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9E1" w:rsidRDefault="00DE6706" w:rsidP="00DE6706">
      <w:pPr>
        <w:jc w:val="center"/>
        <w:rPr>
          <w:b/>
        </w:rPr>
      </w:pPr>
      <w:r w:rsidRPr="00DE6706">
        <w:rPr>
          <w:b/>
        </w:rPr>
        <w:t>VCU Icons for Click Commerce Lab Animals System</w:t>
      </w:r>
    </w:p>
    <w:p w:rsidR="00DE6706" w:rsidRPr="000158B1" w:rsidRDefault="00DE6706" w:rsidP="00DE6706">
      <w:pPr>
        <w:rPr>
          <w:b/>
        </w:rPr>
      </w:pPr>
      <w:r w:rsidRPr="000158B1">
        <w:rPr>
          <w:b/>
        </w:rPr>
        <w:t xml:space="preserve">Background: </w:t>
      </w:r>
    </w:p>
    <w:p w:rsidR="00DE6706" w:rsidRDefault="00DE6706" w:rsidP="00DE6706">
      <w:r>
        <w:t>Click Commerce is an electronic system that helps investigators fill out forms used to get approval for Lab Animal and Human Subject research projects. This means investigators around the university will log into the system and be presented with many different options for what types of actions they can do. Our goal is to have a set of icons that helps brand our site as unique to VCU, while at the same time being consistent across Lab Animals (IACUC), Human Subject (IRB), and possibly Grants (OSP) modules.</w:t>
      </w:r>
    </w:p>
    <w:p w:rsidR="00DE6706" w:rsidRDefault="000158B1" w:rsidP="00DE6706">
      <w:r>
        <w:t xml:space="preserve">You can find copies of these icons at </w:t>
      </w:r>
      <w:r w:rsidRPr="000158B1">
        <w:t>N:\VCUeRA\Lab Animals\Click Commerce\Icon Development</w:t>
      </w:r>
    </w:p>
    <w:p w:rsidR="00DE6706" w:rsidRDefault="00DE6706" w:rsidP="00DE6706">
      <w:r>
        <w:t>To begin with, Investigators will need to create the correct type of submission in the system.</w:t>
      </w:r>
    </w:p>
    <w:p w:rsidR="00DE6706" w:rsidRPr="00DE6706" w:rsidRDefault="00DE6706" w:rsidP="00DE6706">
      <w:pPr>
        <w:rPr>
          <w:b/>
        </w:rPr>
      </w:pPr>
      <w:r w:rsidRPr="00DE6706">
        <w:rPr>
          <w:b/>
        </w:rPr>
        <w:t>Default Create Icons:</w:t>
      </w:r>
    </w:p>
    <w:tbl>
      <w:tblPr>
        <w:tblStyle w:val="TableGrid"/>
        <w:tblW w:w="0" w:type="auto"/>
        <w:tblLook w:val="04A0"/>
      </w:tblPr>
      <w:tblGrid>
        <w:gridCol w:w="3156"/>
        <w:gridCol w:w="3261"/>
        <w:gridCol w:w="3159"/>
      </w:tblGrid>
      <w:tr w:rsidR="00DE6706" w:rsidTr="00C47D16">
        <w:tc>
          <w:tcPr>
            <w:tcW w:w="3164" w:type="dxa"/>
          </w:tcPr>
          <w:p w:rsidR="00DE6706" w:rsidRPr="0042385A" w:rsidRDefault="0042385A" w:rsidP="00DE6706">
            <w:pPr>
              <w:jc w:val="center"/>
              <w:rPr>
                <w:b/>
              </w:rPr>
            </w:pPr>
            <w:r w:rsidRPr="0042385A">
              <w:rPr>
                <w:b/>
              </w:rPr>
              <w:t>Use</w:t>
            </w:r>
          </w:p>
        </w:tc>
        <w:tc>
          <w:tcPr>
            <w:tcW w:w="3246" w:type="dxa"/>
          </w:tcPr>
          <w:p w:rsidR="00DE6706" w:rsidRPr="0042385A" w:rsidRDefault="00DE6706" w:rsidP="00DE6706">
            <w:pPr>
              <w:jc w:val="center"/>
              <w:rPr>
                <w:b/>
              </w:rPr>
            </w:pPr>
            <w:r w:rsidRPr="0042385A">
              <w:rPr>
                <w:b/>
              </w:rPr>
              <w:t>Default</w:t>
            </w:r>
          </w:p>
        </w:tc>
        <w:tc>
          <w:tcPr>
            <w:tcW w:w="3166" w:type="dxa"/>
          </w:tcPr>
          <w:p w:rsidR="00DE6706" w:rsidRPr="0042385A" w:rsidRDefault="00DE6706" w:rsidP="00DE6706">
            <w:pPr>
              <w:jc w:val="center"/>
              <w:rPr>
                <w:b/>
              </w:rPr>
            </w:pPr>
            <w:r w:rsidRPr="0042385A">
              <w:rPr>
                <w:b/>
              </w:rPr>
              <w:t>New Icon Requirements</w:t>
            </w:r>
          </w:p>
        </w:tc>
      </w:tr>
      <w:tr w:rsidR="00DE6706" w:rsidTr="00C47D16">
        <w:tc>
          <w:tcPr>
            <w:tcW w:w="3164" w:type="dxa"/>
          </w:tcPr>
          <w:p w:rsidR="00DE6706" w:rsidRDefault="0042385A" w:rsidP="00DE6706">
            <w:r>
              <w:t xml:space="preserve">Create new </w:t>
            </w:r>
            <w:r w:rsidR="00DE6706">
              <w:t>IRB</w:t>
            </w:r>
            <w:r>
              <w:t xml:space="preserve"> Submission</w:t>
            </w:r>
          </w:p>
        </w:tc>
        <w:tc>
          <w:tcPr>
            <w:tcW w:w="3246" w:type="dxa"/>
          </w:tcPr>
          <w:p w:rsidR="00DE6706" w:rsidRDefault="00DE6706" w:rsidP="00DE6706">
            <w:r>
              <w:object w:dxaOrig="303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6.7pt" o:ole="">
                  <v:imagedata r:id="rId4" o:title=""/>
                </v:shape>
                <o:OLEObject Type="Embed" ProgID="PBrush" ShapeID="_x0000_i1025" DrawAspect="Content" ObjectID="_1333448482" r:id="rId5"/>
              </w:object>
            </w:r>
          </w:p>
        </w:tc>
        <w:tc>
          <w:tcPr>
            <w:tcW w:w="3166" w:type="dxa"/>
          </w:tcPr>
          <w:p w:rsidR="00DE6706" w:rsidRDefault="00DE6706" w:rsidP="00DE6706">
            <w:r>
              <w:t>Should read “New IRB Submission”</w:t>
            </w:r>
          </w:p>
        </w:tc>
      </w:tr>
      <w:tr w:rsidR="00DE6706" w:rsidTr="00C47D16">
        <w:tc>
          <w:tcPr>
            <w:tcW w:w="3164" w:type="dxa"/>
          </w:tcPr>
          <w:p w:rsidR="00DE6706" w:rsidRDefault="0042385A" w:rsidP="00DE6706">
            <w:r>
              <w:t xml:space="preserve">Create new </w:t>
            </w:r>
            <w:r w:rsidR="00DE6706">
              <w:t>IACUC</w:t>
            </w:r>
            <w:r>
              <w:t xml:space="preserve"> Submission</w:t>
            </w:r>
          </w:p>
        </w:tc>
        <w:tc>
          <w:tcPr>
            <w:tcW w:w="3246" w:type="dxa"/>
          </w:tcPr>
          <w:p w:rsidR="00DE6706" w:rsidRDefault="00DE6706" w:rsidP="00DE6706">
            <w:r>
              <w:object w:dxaOrig="3030" w:dyaOrig="345">
                <v:shape id="_x0000_i1026" type="#_x0000_t75" style="width:151.5pt;height:17.3pt" o:ole="">
                  <v:imagedata r:id="rId6" o:title=""/>
                </v:shape>
                <o:OLEObject Type="Embed" ProgID="PBrush" ShapeID="_x0000_i1026" DrawAspect="Content" ObjectID="_1333448483" r:id="rId7"/>
              </w:object>
            </w:r>
          </w:p>
        </w:tc>
        <w:tc>
          <w:tcPr>
            <w:tcW w:w="3166" w:type="dxa"/>
          </w:tcPr>
          <w:p w:rsidR="00DE6706" w:rsidRDefault="00DE6706" w:rsidP="00DE6706">
            <w:r>
              <w:t>Should read “New IACUC Submission” and NOT have a rabbit</w:t>
            </w:r>
          </w:p>
        </w:tc>
      </w:tr>
      <w:tr w:rsidR="00C47D16" w:rsidTr="00C47D16">
        <w:tc>
          <w:tcPr>
            <w:tcW w:w="3164" w:type="dxa"/>
          </w:tcPr>
          <w:p w:rsidR="00C47D16" w:rsidRDefault="00C47D16" w:rsidP="00DE6706">
            <w:r>
              <w:t>Create new IACUC Amendment</w:t>
            </w:r>
          </w:p>
        </w:tc>
        <w:tc>
          <w:tcPr>
            <w:tcW w:w="3246" w:type="dxa"/>
          </w:tcPr>
          <w:p w:rsidR="00C47D16" w:rsidRDefault="00C47D16" w:rsidP="00DE6706">
            <w:r>
              <w:object w:dxaOrig="3045" w:dyaOrig="420">
                <v:shape id="_x0000_i1044" type="#_x0000_t75" style="width:152.05pt;height:20.75pt" o:ole="">
                  <v:imagedata r:id="rId8" o:title=""/>
                </v:shape>
                <o:OLEObject Type="Embed" ProgID="PBrush" ShapeID="_x0000_i1044" DrawAspect="Content" ObjectID="_1333448484" r:id="rId9"/>
              </w:object>
            </w:r>
          </w:p>
        </w:tc>
        <w:tc>
          <w:tcPr>
            <w:tcW w:w="3166" w:type="dxa"/>
          </w:tcPr>
          <w:p w:rsidR="00C47D16" w:rsidRDefault="00C47D16" w:rsidP="00DE6706">
            <w:r>
              <w:t>Should read “New Amendment”</w:t>
            </w:r>
          </w:p>
        </w:tc>
      </w:tr>
      <w:tr w:rsidR="00C47D16" w:rsidTr="00C47D16">
        <w:tc>
          <w:tcPr>
            <w:tcW w:w="3164" w:type="dxa"/>
          </w:tcPr>
          <w:p w:rsidR="00C47D16" w:rsidRDefault="00C47D16" w:rsidP="00DE6706">
            <w:r>
              <w:t xml:space="preserve">Create new IACUC Annual </w:t>
            </w:r>
          </w:p>
        </w:tc>
        <w:tc>
          <w:tcPr>
            <w:tcW w:w="3246" w:type="dxa"/>
          </w:tcPr>
          <w:p w:rsidR="00C47D16" w:rsidRDefault="00C47D16" w:rsidP="00DE6706">
            <w:r>
              <w:object w:dxaOrig="3030" w:dyaOrig="390">
                <v:shape id="_x0000_i1043" type="#_x0000_t75" style="width:151.5pt;height:19.6pt" o:ole="">
                  <v:imagedata r:id="rId10" o:title=""/>
                </v:shape>
                <o:OLEObject Type="Embed" ProgID="PBrush" ShapeID="_x0000_i1043" DrawAspect="Content" ObjectID="_1333448485" r:id="rId11"/>
              </w:object>
            </w:r>
          </w:p>
        </w:tc>
        <w:tc>
          <w:tcPr>
            <w:tcW w:w="3166" w:type="dxa"/>
          </w:tcPr>
          <w:p w:rsidR="00C47D16" w:rsidRDefault="00C47D16" w:rsidP="00DE6706">
            <w:r>
              <w:t>Should read “New Annual”</w:t>
            </w:r>
          </w:p>
        </w:tc>
      </w:tr>
    </w:tbl>
    <w:p w:rsidR="00DE6706" w:rsidRDefault="00DE6706" w:rsidP="00DE6706"/>
    <w:p w:rsidR="00DE6706" w:rsidRDefault="00DE6706">
      <w:r>
        <w:br w:type="page"/>
      </w:r>
    </w:p>
    <w:p w:rsidR="00DE6706" w:rsidRDefault="00DE6706" w:rsidP="00DE6706">
      <w:r>
        <w:lastRenderedPageBreak/>
        <w:t>Example where these will be used…</w:t>
      </w:r>
    </w:p>
    <w:p w:rsidR="00DE6706" w:rsidRDefault="00DE6706" w:rsidP="00DE6706">
      <w:r>
        <w:rPr>
          <w:noProof/>
        </w:rPr>
        <w:drawing>
          <wp:inline distT="0" distB="0" distL="0" distR="0">
            <wp:extent cx="5903595" cy="446976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03595" cy="4469765"/>
                    </a:xfrm>
                    <a:prstGeom prst="rect">
                      <a:avLst/>
                    </a:prstGeom>
                    <a:noFill/>
                    <a:ln w="9525">
                      <a:noFill/>
                      <a:miter lim="800000"/>
                      <a:headEnd/>
                      <a:tailEnd/>
                    </a:ln>
                  </pic:spPr>
                </pic:pic>
              </a:graphicData>
            </a:graphic>
          </wp:inline>
        </w:drawing>
      </w:r>
    </w:p>
    <w:p w:rsidR="00DE6706" w:rsidRDefault="00DE6706" w:rsidP="00DE6706">
      <w:r>
        <w:t>Once Investigators have created a submission, the system will give them various actions that they can take at certain times. We will need some icons that can be utilized across all the modules for this as well.</w:t>
      </w:r>
    </w:p>
    <w:tbl>
      <w:tblPr>
        <w:tblStyle w:val="TableGrid"/>
        <w:tblW w:w="0" w:type="auto"/>
        <w:tblLook w:val="04A0"/>
      </w:tblPr>
      <w:tblGrid>
        <w:gridCol w:w="3192"/>
        <w:gridCol w:w="3192"/>
        <w:gridCol w:w="3192"/>
      </w:tblGrid>
      <w:tr w:rsidR="00DE6706" w:rsidTr="00DE6706">
        <w:tc>
          <w:tcPr>
            <w:tcW w:w="3192" w:type="dxa"/>
          </w:tcPr>
          <w:p w:rsidR="00DE6706" w:rsidRPr="0042385A" w:rsidRDefault="0042385A" w:rsidP="00DE6706">
            <w:pPr>
              <w:jc w:val="center"/>
              <w:rPr>
                <w:b/>
              </w:rPr>
            </w:pPr>
            <w:r w:rsidRPr="0042385A">
              <w:rPr>
                <w:b/>
              </w:rPr>
              <w:t>Use</w:t>
            </w:r>
          </w:p>
        </w:tc>
        <w:tc>
          <w:tcPr>
            <w:tcW w:w="3192" w:type="dxa"/>
          </w:tcPr>
          <w:p w:rsidR="00DE6706" w:rsidRPr="0042385A" w:rsidRDefault="00DE6706" w:rsidP="00DE6706">
            <w:pPr>
              <w:jc w:val="center"/>
              <w:rPr>
                <w:b/>
              </w:rPr>
            </w:pPr>
            <w:r w:rsidRPr="0042385A">
              <w:rPr>
                <w:b/>
              </w:rPr>
              <w:t>Default</w:t>
            </w:r>
          </w:p>
        </w:tc>
        <w:tc>
          <w:tcPr>
            <w:tcW w:w="3192" w:type="dxa"/>
          </w:tcPr>
          <w:p w:rsidR="00DE6706" w:rsidRPr="0042385A" w:rsidRDefault="00DE6706" w:rsidP="00DE6706">
            <w:pPr>
              <w:jc w:val="center"/>
              <w:rPr>
                <w:b/>
              </w:rPr>
            </w:pPr>
            <w:r w:rsidRPr="0042385A">
              <w:rPr>
                <w:b/>
              </w:rPr>
              <w:t>New Icon Requirements</w:t>
            </w:r>
          </w:p>
        </w:tc>
      </w:tr>
      <w:tr w:rsidR="00DE6706" w:rsidTr="00DE6706">
        <w:tc>
          <w:tcPr>
            <w:tcW w:w="3192" w:type="dxa"/>
          </w:tcPr>
          <w:p w:rsidR="00DE6706" w:rsidRDefault="0042385A" w:rsidP="00DE6706">
            <w:r>
              <w:t xml:space="preserve">Send email </w:t>
            </w:r>
          </w:p>
        </w:tc>
        <w:tc>
          <w:tcPr>
            <w:tcW w:w="3192" w:type="dxa"/>
          </w:tcPr>
          <w:p w:rsidR="00DE6706" w:rsidRDefault="00DE6706" w:rsidP="0042385A">
            <w:pPr>
              <w:jc w:val="center"/>
            </w:pPr>
            <w:r>
              <w:t>None</w:t>
            </w:r>
          </w:p>
        </w:tc>
        <w:tc>
          <w:tcPr>
            <w:tcW w:w="3192" w:type="dxa"/>
          </w:tcPr>
          <w:p w:rsidR="00DE6706" w:rsidRDefault="0042385A" w:rsidP="0042385A">
            <w:r>
              <w:t>Something that conveys that a message will be sent (i.e. letter/envelope/etc)</w:t>
            </w:r>
          </w:p>
        </w:tc>
      </w:tr>
      <w:tr w:rsidR="00DE6706" w:rsidTr="00DE6706">
        <w:tc>
          <w:tcPr>
            <w:tcW w:w="3192" w:type="dxa"/>
          </w:tcPr>
          <w:p w:rsidR="00DE6706" w:rsidRDefault="0042385A" w:rsidP="00DE6706">
            <w:r>
              <w:t>Log Public Comment</w:t>
            </w:r>
          </w:p>
        </w:tc>
        <w:tc>
          <w:tcPr>
            <w:tcW w:w="3192" w:type="dxa"/>
          </w:tcPr>
          <w:p w:rsidR="00DE6706" w:rsidRDefault="0042385A" w:rsidP="0042385A">
            <w:pPr>
              <w:jc w:val="center"/>
            </w:pPr>
            <w:r>
              <w:t>None</w:t>
            </w:r>
          </w:p>
        </w:tc>
        <w:tc>
          <w:tcPr>
            <w:tcW w:w="3192" w:type="dxa"/>
          </w:tcPr>
          <w:p w:rsidR="00DE6706" w:rsidRDefault="0042385A" w:rsidP="00DE6706">
            <w:r>
              <w:t>Something that conveys “taking a note” (i.e. pencil)</w:t>
            </w:r>
          </w:p>
        </w:tc>
      </w:tr>
      <w:tr w:rsidR="00DE6706" w:rsidTr="00DE6706">
        <w:tc>
          <w:tcPr>
            <w:tcW w:w="3192" w:type="dxa"/>
          </w:tcPr>
          <w:p w:rsidR="00DE6706" w:rsidRDefault="0042385A" w:rsidP="00DE6706">
            <w:r>
              <w:t>IACUC Chair Action Required</w:t>
            </w:r>
          </w:p>
        </w:tc>
        <w:tc>
          <w:tcPr>
            <w:tcW w:w="3192" w:type="dxa"/>
          </w:tcPr>
          <w:p w:rsidR="00DE6706" w:rsidRDefault="0042385A" w:rsidP="0042385A">
            <w:pPr>
              <w:jc w:val="center"/>
            </w:pPr>
            <w:r>
              <w:object w:dxaOrig="525" w:dyaOrig="405">
                <v:shape id="_x0000_i1027" type="#_x0000_t75" style="width:26.5pt;height:20.15pt" o:ole="">
                  <v:imagedata r:id="rId13" o:title=""/>
                </v:shape>
                <o:OLEObject Type="Embed" ProgID="PBrush" ShapeID="_x0000_i1027" DrawAspect="Content" ObjectID="_1333448486" r:id="rId14"/>
              </w:object>
            </w:r>
          </w:p>
        </w:tc>
        <w:tc>
          <w:tcPr>
            <w:tcW w:w="3192" w:type="dxa"/>
          </w:tcPr>
          <w:p w:rsidR="00DE6706" w:rsidRDefault="0042385A" w:rsidP="00DE6706">
            <w:r>
              <w:t>Something more descriptive</w:t>
            </w:r>
            <w:r w:rsidR="005A5102">
              <w:t xml:space="preserve"> that makes it clear the Chair is required</w:t>
            </w:r>
          </w:p>
        </w:tc>
      </w:tr>
      <w:tr w:rsidR="00DE6706" w:rsidTr="00DE6706">
        <w:tc>
          <w:tcPr>
            <w:tcW w:w="3192" w:type="dxa"/>
          </w:tcPr>
          <w:p w:rsidR="00DE6706" w:rsidRDefault="0042385A" w:rsidP="00DE6706">
            <w:r>
              <w:t>IACUC Board Member Action Required</w:t>
            </w:r>
          </w:p>
        </w:tc>
        <w:tc>
          <w:tcPr>
            <w:tcW w:w="3192" w:type="dxa"/>
          </w:tcPr>
          <w:p w:rsidR="00DE6706" w:rsidRDefault="0042385A" w:rsidP="0042385A">
            <w:pPr>
              <w:jc w:val="center"/>
            </w:pPr>
            <w:r>
              <w:object w:dxaOrig="540" w:dyaOrig="375">
                <v:shape id="_x0000_i1028" type="#_x0000_t75" style="width:27.05pt;height:19pt" o:ole="">
                  <v:imagedata r:id="rId15" o:title=""/>
                </v:shape>
                <o:OLEObject Type="Embed" ProgID="PBrush" ShapeID="_x0000_i1028" DrawAspect="Content" ObjectID="_1333448487" r:id="rId16"/>
              </w:object>
            </w:r>
          </w:p>
        </w:tc>
        <w:tc>
          <w:tcPr>
            <w:tcW w:w="3192" w:type="dxa"/>
          </w:tcPr>
          <w:p w:rsidR="00DE6706" w:rsidRDefault="0042385A" w:rsidP="005A5102">
            <w:r>
              <w:t>Something more descriptive</w:t>
            </w:r>
            <w:r w:rsidR="005A5102">
              <w:t xml:space="preserve"> that makes it clear the Committee Member is required</w:t>
            </w:r>
          </w:p>
        </w:tc>
      </w:tr>
      <w:tr w:rsidR="00DE6706" w:rsidTr="00DE6706">
        <w:tc>
          <w:tcPr>
            <w:tcW w:w="3192" w:type="dxa"/>
          </w:tcPr>
          <w:p w:rsidR="00DE6706" w:rsidRDefault="0042385A" w:rsidP="00DE6706">
            <w:r>
              <w:t>Alert</w:t>
            </w:r>
          </w:p>
        </w:tc>
        <w:tc>
          <w:tcPr>
            <w:tcW w:w="3192" w:type="dxa"/>
          </w:tcPr>
          <w:p w:rsidR="00DE6706" w:rsidRDefault="0042385A" w:rsidP="0042385A">
            <w:pPr>
              <w:jc w:val="center"/>
            </w:pPr>
            <w:r>
              <w:object w:dxaOrig="540" w:dyaOrig="390">
                <v:shape id="_x0000_i1029" type="#_x0000_t75" style="width:27.05pt;height:19.6pt" o:ole="">
                  <v:imagedata r:id="rId17" o:title=""/>
                </v:shape>
                <o:OLEObject Type="Embed" ProgID="PBrush" ShapeID="_x0000_i1029" DrawAspect="Content" ObjectID="_1333448488" r:id="rId18"/>
              </w:object>
            </w:r>
          </w:p>
        </w:tc>
        <w:tc>
          <w:tcPr>
            <w:tcW w:w="3192" w:type="dxa"/>
          </w:tcPr>
          <w:p w:rsidR="00DE6706" w:rsidRDefault="0042385A" w:rsidP="00DE6706">
            <w:r>
              <w:t>More examples of this. Needs to convey warning somehow.</w:t>
            </w:r>
          </w:p>
        </w:tc>
      </w:tr>
      <w:tr w:rsidR="00DE6706" w:rsidTr="00DE6706">
        <w:tc>
          <w:tcPr>
            <w:tcW w:w="3192" w:type="dxa"/>
          </w:tcPr>
          <w:p w:rsidR="00DE6706" w:rsidRDefault="0042385A" w:rsidP="0042385A">
            <w:pPr>
              <w:tabs>
                <w:tab w:val="left" w:pos="2177"/>
              </w:tabs>
            </w:pPr>
            <w:r>
              <w:t>Study Staff Action Required</w:t>
            </w:r>
          </w:p>
        </w:tc>
        <w:tc>
          <w:tcPr>
            <w:tcW w:w="3192" w:type="dxa"/>
          </w:tcPr>
          <w:p w:rsidR="00DE6706" w:rsidRDefault="0042385A" w:rsidP="0042385A">
            <w:pPr>
              <w:jc w:val="center"/>
            </w:pPr>
            <w:r>
              <w:object w:dxaOrig="525" w:dyaOrig="390">
                <v:shape id="_x0000_i1030" type="#_x0000_t75" style="width:26.5pt;height:19.6pt" o:ole="">
                  <v:imagedata r:id="rId19" o:title=""/>
                </v:shape>
                <o:OLEObject Type="Embed" ProgID="PBrush" ShapeID="_x0000_i1030" DrawAspect="Content" ObjectID="_1333448489" r:id="rId20"/>
              </w:object>
            </w:r>
          </w:p>
        </w:tc>
        <w:tc>
          <w:tcPr>
            <w:tcW w:w="3192" w:type="dxa"/>
          </w:tcPr>
          <w:p w:rsidR="00DE6706" w:rsidRDefault="0042385A" w:rsidP="00DE6706">
            <w:r>
              <w:t>Something more descriptive</w:t>
            </w:r>
          </w:p>
        </w:tc>
      </w:tr>
    </w:tbl>
    <w:p w:rsidR="00DE6706" w:rsidRDefault="00DE6706" w:rsidP="00DE6706"/>
    <w:p w:rsidR="0042385A" w:rsidRDefault="0042385A" w:rsidP="00DE6706">
      <w:r>
        <w:t>Examples of where they are used…</w:t>
      </w:r>
    </w:p>
    <w:p w:rsidR="0042385A" w:rsidRDefault="0042385A" w:rsidP="00DE6706">
      <w:r>
        <w:rPr>
          <w:noProof/>
        </w:rPr>
        <w:drawing>
          <wp:inline distT="0" distB="0" distL="0" distR="0">
            <wp:extent cx="5939790" cy="348234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39790" cy="3482340"/>
                    </a:xfrm>
                    <a:prstGeom prst="rect">
                      <a:avLst/>
                    </a:prstGeom>
                    <a:noFill/>
                    <a:ln w="9525">
                      <a:noFill/>
                      <a:miter lim="800000"/>
                      <a:headEnd/>
                      <a:tailEnd/>
                    </a:ln>
                  </pic:spPr>
                </pic:pic>
              </a:graphicData>
            </a:graphic>
          </wp:inline>
        </w:drawing>
      </w:r>
    </w:p>
    <w:p w:rsidR="0042385A" w:rsidRDefault="005A5102" w:rsidP="00DE6706">
      <w:r>
        <w:t>Below are o</w:t>
      </w:r>
      <w:r w:rsidR="0042385A">
        <w:t xml:space="preserve">ther examples </w:t>
      </w:r>
      <w:r>
        <w:t xml:space="preserve">of icons </w:t>
      </w:r>
      <w:r w:rsidR="0042385A">
        <w:t>currently in the system. These are fine as is, but if you feel they should be modified to better fit the theme you come up with, feel free to change them.</w:t>
      </w:r>
    </w:p>
    <w:tbl>
      <w:tblPr>
        <w:tblStyle w:val="TableGrid"/>
        <w:tblW w:w="0" w:type="auto"/>
        <w:tblLook w:val="04A0"/>
      </w:tblPr>
      <w:tblGrid>
        <w:gridCol w:w="3192"/>
        <w:gridCol w:w="3192"/>
        <w:gridCol w:w="3192"/>
      </w:tblGrid>
      <w:tr w:rsidR="0042385A" w:rsidTr="0042385A">
        <w:tc>
          <w:tcPr>
            <w:tcW w:w="3192" w:type="dxa"/>
          </w:tcPr>
          <w:p w:rsidR="0042385A" w:rsidRPr="0042385A" w:rsidRDefault="0042385A" w:rsidP="00361AB7">
            <w:pPr>
              <w:jc w:val="center"/>
              <w:rPr>
                <w:b/>
              </w:rPr>
            </w:pPr>
            <w:r w:rsidRPr="0042385A">
              <w:rPr>
                <w:b/>
              </w:rPr>
              <w:t>Use</w:t>
            </w:r>
          </w:p>
        </w:tc>
        <w:tc>
          <w:tcPr>
            <w:tcW w:w="3192" w:type="dxa"/>
          </w:tcPr>
          <w:p w:rsidR="0042385A" w:rsidRPr="0042385A" w:rsidRDefault="0042385A" w:rsidP="00361AB7">
            <w:pPr>
              <w:jc w:val="center"/>
              <w:rPr>
                <w:b/>
              </w:rPr>
            </w:pPr>
            <w:r w:rsidRPr="0042385A">
              <w:rPr>
                <w:b/>
              </w:rPr>
              <w:t>Default</w:t>
            </w:r>
          </w:p>
        </w:tc>
        <w:tc>
          <w:tcPr>
            <w:tcW w:w="3192" w:type="dxa"/>
          </w:tcPr>
          <w:p w:rsidR="0042385A" w:rsidRPr="0042385A" w:rsidRDefault="0042385A" w:rsidP="00361AB7">
            <w:pPr>
              <w:jc w:val="center"/>
              <w:rPr>
                <w:b/>
              </w:rPr>
            </w:pPr>
            <w:r w:rsidRPr="0042385A">
              <w:rPr>
                <w:b/>
              </w:rPr>
              <w:t>New Icon Requirements</w:t>
            </w:r>
          </w:p>
        </w:tc>
      </w:tr>
      <w:tr w:rsidR="0042385A" w:rsidTr="0042385A">
        <w:tc>
          <w:tcPr>
            <w:tcW w:w="3192" w:type="dxa"/>
          </w:tcPr>
          <w:p w:rsidR="0042385A" w:rsidRDefault="0042385A" w:rsidP="00DE6706">
            <w:r>
              <w:t>Change templates</w:t>
            </w:r>
          </w:p>
        </w:tc>
        <w:tc>
          <w:tcPr>
            <w:tcW w:w="3192" w:type="dxa"/>
          </w:tcPr>
          <w:p w:rsidR="0042385A" w:rsidRDefault="0042385A" w:rsidP="0042385A">
            <w:pPr>
              <w:jc w:val="center"/>
            </w:pPr>
            <w:r>
              <w:object w:dxaOrig="615" w:dyaOrig="375">
                <v:shape id="_x0000_i1031" type="#_x0000_t75" style="width:30.55pt;height:19pt" o:ole="">
                  <v:imagedata r:id="rId22" o:title=""/>
                </v:shape>
                <o:OLEObject Type="Embed" ProgID="PBrush" ShapeID="_x0000_i1031" DrawAspect="Content" ObjectID="_1333448490" r:id="rId23"/>
              </w:object>
            </w:r>
          </w:p>
        </w:tc>
        <w:tc>
          <w:tcPr>
            <w:tcW w:w="3192" w:type="dxa"/>
          </w:tcPr>
          <w:p w:rsidR="0042385A" w:rsidRDefault="0042385A" w:rsidP="0042385A">
            <w:r>
              <w:t>None. Change as you see fit (if necessary)</w:t>
            </w:r>
          </w:p>
        </w:tc>
      </w:tr>
      <w:tr w:rsidR="0042385A" w:rsidTr="0042385A">
        <w:tc>
          <w:tcPr>
            <w:tcW w:w="3192" w:type="dxa"/>
          </w:tcPr>
          <w:p w:rsidR="0042385A" w:rsidRDefault="0042385A" w:rsidP="00DE6706">
            <w:r>
              <w:t>Action is required by Principle Investigator</w:t>
            </w:r>
          </w:p>
        </w:tc>
        <w:tc>
          <w:tcPr>
            <w:tcW w:w="3192" w:type="dxa"/>
          </w:tcPr>
          <w:p w:rsidR="0042385A" w:rsidRDefault="0042385A" w:rsidP="0042385A">
            <w:pPr>
              <w:jc w:val="center"/>
            </w:pPr>
            <w:r>
              <w:object w:dxaOrig="645" w:dyaOrig="390">
                <v:shape id="_x0000_i1032" type="#_x0000_t75" style="width:32.25pt;height:19.6pt" o:ole="">
                  <v:imagedata r:id="rId24" o:title=""/>
                </v:shape>
                <o:OLEObject Type="Embed" ProgID="PBrush" ShapeID="_x0000_i1032" DrawAspect="Content" ObjectID="_1333448491" r:id="rId25"/>
              </w:object>
            </w:r>
          </w:p>
        </w:tc>
        <w:tc>
          <w:tcPr>
            <w:tcW w:w="3192" w:type="dxa"/>
          </w:tcPr>
          <w:p w:rsidR="0042385A" w:rsidRDefault="0042385A" w:rsidP="00DE6706">
            <w:r>
              <w:t>None. Change as you see fit (if necessary)</w:t>
            </w:r>
          </w:p>
        </w:tc>
      </w:tr>
      <w:tr w:rsidR="0042385A" w:rsidTr="0042385A">
        <w:tc>
          <w:tcPr>
            <w:tcW w:w="3192" w:type="dxa"/>
          </w:tcPr>
          <w:p w:rsidR="0042385A" w:rsidRDefault="0042385A" w:rsidP="00DE6706">
            <w:r>
              <w:t>Action is required by IACUC Coordinator</w:t>
            </w:r>
          </w:p>
        </w:tc>
        <w:tc>
          <w:tcPr>
            <w:tcW w:w="3192" w:type="dxa"/>
          </w:tcPr>
          <w:p w:rsidR="0042385A" w:rsidRDefault="0042385A" w:rsidP="0042385A">
            <w:pPr>
              <w:jc w:val="center"/>
            </w:pPr>
            <w:r>
              <w:object w:dxaOrig="600" w:dyaOrig="405">
                <v:shape id="_x0000_i1033" type="#_x0000_t75" style="width:29.95pt;height:20.15pt" o:ole="">
                  <v:imagedata r:id="rId26" o:title=""/>
                </v:shape>
                <o:OLEObject Type="Embed" ProgID="PBrush" ShapeID="_x0000_i1033" DrawAspect="Content" ObjectID="_1333448492" r:id="rId27"/>
              </w:object>
            </w:r>
          </w:p>
        </w:tc>
        <w:tc>
          <w:tcPr>
            <w:tcW w:w="3192" w:type="dxa"/>
          </w:tcPr>
          <w:p w:rsidR="0042385A" w:rsidRDefault="0042385A" w:rsidP="00DE6706">
            <w:r>
              <w:t>None. Change as you see fit (if necessary)</w:t>
            </w:r>
          </w:p>
        </w:tc>
      </w:tr>
      <w:tr w:rsidR="0042385A" w:rsidTr="0042385A">
        <w:tc>
          <w:tcPr>
            <w:tcW w:w="3192" w:type="dxa"/>
          </w:tcPr>
          <w:p w:rsidR="0042385A" w:rsidRDefault="0042385A" w:rsidP="00DE6706">
            <w:r>
              <w:t>Action is required by the Department Chair</w:t>
            </w:r>
          </w:p>
        </w:tc>
        <w:tc>
          <w:tcPr>
            <w:tcW w:w="3192" w:type="dxa"/>
          </w:tcPr>
          <w:p w:rsidR="0042385A" w:rsidRDefault="0042385A" w:rsidP="0042385A">
            <w:pPr>
              <w:jc w:val="center"/>
            </w:pPr>
            <w:r>
              <w:object w:dxaOrig="570" w:dyaOrig="405">
                <v:shape id="_x0000_i1034" type="#_x0000_t75" style="width:28.2pt;height:20.15pt" o:ole="">
                  <v:imagedata r:id="rId28" o:title=""/>
                </v:shape>
                <o:OLEObject Type="Embed" ProgID="PBrush" ShapeID="_x0000_i1034" DrawAspect="Content" ObjectID="_1333448493" r:id="rId29"/>
              </w:object>
            </w:r>
          </w:p>
        </w:tc>
        <w:tc>
          <w:tcPr>
            <w:tcW w:w="3192" w:type="dxa"/>
          </w:tcPr>
          <w:p w:rsidR="0042385A" w:rsidRDefault="0042385A" w:rsidP="00DE6706">
            <w:r>
              <w:t>None. Change as you see fit (if necessary)</w:t>
            </w:r>
          </w:p>
        </w:tc>
      </w:tr>
      <w:tr w:rsidR="0042385A" w:rsidTr="0042385A">
        <w:tc>
          <w:tcPr>
            <w:tcW w:w="3192" w:type="dxa"/>
          </w:tcPr>
          <w:p w:rsidR="0042385A" w:rsidRDefault="0042385A" w:rsidP="00DE6706">
            <w:r>
              <w:t>Action is required by the VCU Veterinarian</w:t>
            </w:r>
          </w:p>
        </w:tc>
        <w:tc>
          <w:tcPr>
            <w:tcW w:w="3192" w:type="dxa"/>
          </w:tcPr>
          <w:p w:rsidR="0042385A" w:rsidRDefault="0042385A" w:rsidP="0042385A">
            <w:pPr>
              <w:jc w:val="center"/>
            </w:pPr>
            <w:r>
              <w:object w:dxaOrig="525" w:dyaOrig="420">
                <v:shape id="_x0000_i1035" type="#_x0000_t75" style="width:26.5pt;height:20.75pt" o:ole="">
                  <v:imagedata r:id="rId30" o:title=""/>
                </v:shape>
                <o:OLEObject Type="Embed" ProgID="PBrush" ShapeID="_x0000_i1035" DrawAspect="Content" ObjectID="_1333448494" r:id="rId31"/>
              </w:object>
            </w:r>
          </w:p>
        </w:tc>
        <w:tc>
          <w:tcPr>
            <w:tcW w:w="3192" w:type="dxa"/>
          </w:tcPr>
          <w:p w:rsidR="0042385A" w:rsidRDefault="0042385A" w:rsidP="00DE6706">
            <w:r>
              <w:t>None. Change as you see fit (if necessary)</w:t>
            </w:r>
          </w:p>
        </w:tc>
      </w:tr>
      <w:tr w:rsidR="0042385A" w:rsidTr="0042385A">
        <w:tc>
          <w:tcPr>
            <w:tcW w:w="3192" w:type="dxa"/>
          </w:tcPr>
          <w:p w:rsidR="0042385A" w:rsidRDefault="0042385A" w:rsidP="00DE6706">
            <w:r>
              <w:t>Financial updates</w:t>
            </w:r>
          </w:p>
        </w:tc>
        <w:tc>
          <w:tcPr>
            <w:tcW w:w="3192" w:type="dxa"/>
          </w:tcPr>
          <w:p w:rsidR="0042385A" w:rsidRDefault="0042385A" w:rsidP="0042385A">
            <w:pPr>
              <w:jc w:val="center"/>
            </w:pPr>
            <w:r>
              <w:object w:dxaOrig="585" w:dyaOrig="450">
                <v:shape id="_x0000_i1036" type="#_x0000_t75" style="width:29.4pt;height:22.45pt" o:ole="">
                  <v:imagedata r:id="rId32" o:title=""/>
                </v:shape>
                <o:OLEObject Type="Embed" ProgID="PBrush" ShapeID="_x0000_i1036" DrawAspect="Content" ObjectID="_1333448495" r:id="rId33"/>
              </w:object>
            </w:r>
          </w:p>
        </w:tc>
        <w:tc>
          <w:tcPr>
            <w:tcW w:w="3192" w:type="dxa"/>
          </w:tcPr>
          <w:p w:rsidR="0042385A" w:rsidRDefault="0042385A" w:rsidP="00DE6706">
            <w:r>
              <w:t>None. Change as you see fit (if necessary)</w:t>
            </w:r>
          </w:p>
        </w:tc>
      </w:tr>
      <w:tr w:rsidR="0042385A" w:rsidTr="0042385A">
        <w:tc>
          <w:tcPr>
            <w:tcW w:w="3192" w:type="dxa"/>
          </w:tcPr>
          <w:p w:rsidR="0042385A" w:rsidRDefault="0042385A" w:rsidP="00DE6706">
            <w:r>
              <w:t>Updates to study</w:t>
            </w:r>
          </w:p>
        </w:tc>
        <w:tc>
          <w:tcPr>
            <w:tcW w:w="3192" w:type="dxa"/>
          </w:tcPr>
          <w:p w:rsidR="0042385A" w:rsidRDefault="0042385A" w:rsidP="0042385A">
            <w:pPr>
              <w:jc w:val="center"/>
            </w:pPr>
            <w:r>
              <w:object w:dxaOrig="615" w:dyaOrig="405">
                <v:shape id="_x0000_i1037" type="#_x0000_t75" style="width:30.55pt;height:20.15pt" o:ole="">
                  <v:imagedata r:id="rId34" o:title=""/>
                </v:shape>
                <o:OLEObject Type="Embed" ProgID="PBrush" ShapeID="_x0000_i1037" DrawAspect="Content" ObjectID="_1333448496" r:id="rId35"/>
              </w:object>
            </w:r>
          </w:p>
        </w:tc>
        <w:tc>
          <w:tcPr>
            <w:tcW w:w="3192" w:type="dxa"/>
          </w:tcPr>
          <w:p w:rsidR="0042385A" w:rsidRDefault="0042385A" w:rsidP="00DE6706">
            <w:r>
              <w:t>None. Change as you see fit (if necessary)</w:t>
            </w:r>
          </w:p>
        </w:tc>
      </w:tr>
      <w:tr w:rsidR="0042385A" w:rsidTr="0042385A">
        <w:tc>
          <w:tcPr>
            <w:tcW w:w="3192" w:type="dxa"/>
          </w:tcPr>
          <w:p w:rsidR="0042385A" w:rsidRDefault="0042385A" w:rsidP="00DE6706">
            <w:r>
              <w:t>Updates to study</w:t>
            </w:r>
          </w:p>
        </w:tc>
        <w:tc>
          <w:tcPr>
            <w:tcW w:w="3192" w:type="dxa"/>
          </w:tcPr>
          <w:p w:rsidR="0042385A" w:rsidRDefault="0042385A" w:rsidP="0042385A">
            <w:pPr>
              <w:jc w:val="center"/>
            </w:pPr>
            <w:r>
              <w:object w:dxaOrig="585" w:dyaOrig="435">
                <v:shape id="_x0000_i1038" type="#_x0000_t75" style="width:29.4pt;height:21.9pt" o:ole="">
                  <v:imagedata r:id="rId36" o:title=""/>
                </v:shape>
                <o:OLEObject Type="Embed" ProgID="PBrush" ShapeID="_x0000_i1038" DrawAspect="Content" ObjectID="_1333448497" r:id="rId37"/>
              </w:object>
            </w:r>
          </w:p>
        </w:tc>
        <w:tc>
          <w:tcPr>
            <w:tcW w:w="3192" w:type="dxa"/>
          </w:tcPr>
          <w:p w:rsidR="0042385A" w:rsidRDefault="0042385A" w:rsidP="00DE6706">
            <w:r>
              <w:t>None. Change as you see fit (if necessary)</w:t>
            </w:r>
          </w:p>
        </w:tc>
      </w:tr>
    </w:tbl>
    <w:p w:rsidR="0042385A" w:rsidRDefault="0042385A" w:rsidP="005A5102"/>
    <w:p w:rsidR="00C47D16" w:rsidRPr="00C47D16" w:rsidRDefault="00C47D16" w:rsidP="005A5102">
      <w:pPr>
        <w:rPr>
          <w:b/>
        </w:rPr>
      </w:pPr>
      <w:r w:rsidRPr="00C47D16">
        <w:rPr>
          <w:b/>
        </w:rPr>
        <w:lastRenderedPageBreak/>
        <w:t>Technical Specifications:</w:t>
      </w:r>
    </w:p>
    <w:p w:rsidR="00C47D16" w:rsidRPr="00DE6706" w:rsidRDefault="00C47D16" w:rsidP="005A5102">
      <w:r>
        <w:t xml:space="preserve">Please create .gif files that are nearly the same size as those that are store in the directory. If they are a few pixels wider that would be fine; however all the action icons should be consistently the same size. The “create” icons can be larger; however they should also be the same size. </w:t>
      </w:r>
    </w:p>
    <w:sectPr w:rsidR="00C47D16" w:rsidRPr="00DE6706" w:rsidSect="006B7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DE6706"/>
    <w:rsid w:val="000158B1"/>
    <w:rsid w:val="0042385A"/>
    <w:rsid w:val="005A5102"/>
    <w:rsid w:val="006B79E1"/>
    <w:rsid w:val="00B03A9E"/>
    <w:rsid w:val="00C47D16"/>
    <w:rsid w:val="00DE6706"/>
    <w:rsid w:val="00E57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06"/>
    <w:rPr>
      <w:rFonts w:ascii="Tahoma" w:hAnsi="Tahoma" w:cs="Tahoma"/>
      <w:sz w:val="16"/>
      <w:szCs w:val="16"/>
    </w:rPr>
  </w:style>
  <w:style w:type="table" w:styleId="TableGrid">
    <w:name w:val="Table Grid"/>
    <w:basedOn w:val="TableNormal"/>
    <w:uiPriority w:val="59"/>
    <w:rsid w:val="00DE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7.bin"/><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oleObject" Target="embeddings/oleObject16.bin"/><Relationship Id="rId5" Type="http://schemas.openxmlformats.org/officeDocument/2006/relationships/oleObject" Target="embeddings/oleObject1.bin"/><Relationship Id="rId15" Type="http://schemas.openxmlformats.org/officeDocument/2006/relationships/image" Target="media/image7.png"/><Relationship Id="rId23" Type="http://schemas.openxmlformats.org/officeDocument/2006/relationships/oleObject" Target="embeddings/oleObject9.bin"/><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oleObject" Target="embeddings/oleObject13.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oleObject" Target="embeddings/oleObject11.bin"/><Relationship Id="rId30" Type="http://schemas.openxmlformats.org/officeDocument/2006/relationships/image" Target="media/image15.png"/><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bkelley</dc:creator>
  <cp:keywords/>
  <dc:description/>
  <cp:lastModifiedBy>bkelley</cp:lastModifiedBy>
  <cp:revision>3</cp:revision>
  <dcterms:created xsi:type="dcterms:W3CDTF">2010-04-22T16:53:00Z</dcterms:created>
  <dcterms:modified xsi:type="dcterms:W3CDTF">2010-04-22T17:35:00Z</dcterms:modified>
</cp:coreProperties>
</file>