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B95" w:rsidRPr="00AE3B95" w:rsidRDefault="00AE3B95" w:rsidP="00AE3B95">
      <w:pPr>
        <w:pBdr>
          <w:bottom w:val="single" w:sz="6" w:space="1" w:color="auto"/>
        </w:pBdr>
        <w:jc w:val="center"/>
        <w:rPr>
          <w:rFonts w:ascii="Arial" w:hAnsi="Arial" w:cs="Arial"/>
          <w:vanish/>
          <w:sz w:val="16"/>
          <w:szCs w:val="16"/>
        </w:rPr>
      </w:pPr>
      <w:r w:rsidRPr="00AE3B95">
        <w:rPr>
          <w:rFonts w:ascii="Arial" w:hAnsi="Arial" w:cs="Arial"/>
          <w:vanish/>
          <w:sz w:val="16"/>
          <w:szCs w:val="16"/>
        </w:rPr>
        <w:t>Top of Form</w:t>
      </w:r>
    </w:p>
    <w:tbl>
      <w:tblPr>
        <w:tblW w:w="5000" w:type="pct"/>
        <w:tblCellSpacing w:w="0" w:type="dxa"/>
        <w:tblCellMar>
          <w:left w:w="0" w:type="dxa"/>
          <w:right w:w="0" w:type="dxa"/>
        </w:tblCellMar>
        <w:tblLook w:val="04A0"/>
      </w:tblPr>
      <w:tblGrid>
        <w:gridCol w:w="7776"/>
        <w:gridCol w:w="432"/>
        <w:gridCol w:w="432"/>
      </w:tblGrid>
      <w:tr w:rsidR="00AE3B95" w:rsidRPr="00AE3B95">
        <w:trPr>
          <w:tblCellSpacing w:w="0" w:type="dxa"/>
        </w:trPr>
        <w:tc>
          <w:tcPr>
            <w:tcW w:w="4500" w:type="pct"/>
            <w:hideMark/>
          </w:tcPr>
          <w:p w:rsidR="00AE3B95" w:rsidRPr="00AE3B95" w:rsidRDefault="00AE3B95" w:rsidP="00AE3B95">
            <w:pPr>
              <w:jc w:val="center"/>
              <w:rPr>
                <w:rFonts w:ascii="Verdana" w:hAnsi="Verdana"/>
                <w:sz w:val="18"/>
                <w:szCs w:val="18"/>
              </w:rPr>
            </w:pPr>
          </w:p>
        </w:tc>
        <w:tc>
          <w:tcPr>
            <w:tcW w:w="0" w:type="auto"/>
            <w:vAlign w:val="center"/>
            <w:hideMark/>
          </w:tcPr>
          <w:p w:rsidR="00AE3B95" w:rsidRPr="00AE3B95" w:rsidRDefault="00AE3B95" w:rsidP="00AE3B95">
            <w:pPr>
              <w:rPr>
                <w:rFonts w:ascii="Verdana" w:hAnsi="Verdana"/>
                <w:sz w:val="18"/>
                <w:szCs w:val="18"/>
              </w:rPr>
            </w:pPr>
          </w:p>
        </w:tc>
        <w:tc>
          <w:tcPr>
            <w:tcW w:w="0" w:type="auto"/>
            <w:tcMar>
              <w:top w:w="150" w:type="dxa"/>
              <w:left w:w="0" w:type="dxa"/>
              <w:bottom w:w="0" w:type="dxa"/>
              <w:right w:w="0" w:type="dxa"/>
            </w:tcMar>
            <w:hideMark/>
          </w:tcPr>
          <w:p w:rsidR="00AE3B95" w:rsidRPr="00AE3B95" w:rsidRDefault="00AE3B95" w:rsidP="00AE3B95">
            <w:pPr>
              <w:rPr>
                <w:rFonts w:ascii="Verdana" w:hAnsi="Verdana"/>
                <w:sz w:val="18"/>
                <w:szCs w:val="18"/>
              </w:rPr>
            </w:pPr>
          </w:p>
        </w:tc>
      </w:tr>
    </w:tbl>
    <w:p w:rsidR="00B00A9F" w:rsidRPr="00B00A9F" w:rsidRDefault="00B00A9F" w:rsidP="00B00A9F">
      <w:pPr>
        <w:autoSpaceDE w:val="0"/>
        <w:autoSpaceDN w:val="0"/>
        <w:adjustRightInd w:val="0"/>
        <w:jc w:val="center"/>
        <w:rPr>
          <w:b/>
          <w:color w:val="000000"/>
          <w:sz w:val="32"/>
          <w:szCs w:val="32"/>
        </w:rPr>
      </w:pPr>
      <w:r w:rsidRPr="00B00A9F">
        <w:rPr>
          <w:b/>
          <w:color w:val="000000"/>
          <w:sz w:val="32"/>
          <w:szCs w:val="32"/>
        </w:rPr>
        <w:t>Preparation and Submission of Administrative Supplements to NIH</w:t>
      </w:r>
    </w:p>
    <w:p w:rsidR="00B00A9F" w:rsidRDefault="00B00A9F" w:rsidP="00B00A9F">
      <w:pPr>
        <w:autoSpaceDE w:val="0"/>
        <w:autoSpaceDN w:val="0"/>
        <w:adjustRightInd w:val="0"/>
        <w:rPr>
          <w:color w:val="000000"/>
        </w:rPr>
      </w:pPr>
    </w:p>
    <w:p w:rsidR="00B00A9F" w:rsidRDefault="00B00A9F" w:rsidP="00B00A9F">
      <w:pPr>
        <w:autoSpaceDE w:val="0"/>
        <w:autoSpaceDN w:val="0"/>
        <w:adjustRightInd w:val="0"/>
        <w:rPr>
          <w:color w:val="000000"/>
        </w:rPr>
      </w:pPr>
    </w:p>
    <w:p w:rsidR="00B00A9F" w:rsidRDefault="00B00A9F" w:rsidP="00B00A9F">
      <w:pPr>
        <w:autoSpaceDE w:val="0"/>
        <w:autoSpaceDN w:val="0"/>
        <w:adjustRightInd w:val="0"/>
        <w:rPr>
          <w:color w:val="000000"/>
        </w:rPr>
      </w:pPr>
      <w:r>
        <w:rPr>
          <w:color w:val="000000"/>
        </w:rPr>
        <w:t>The intent of this document is to provide details specific to the preparation of administrative supplement applications under NIH Notice Numbers NOT-OD-09-056 and NOT-OD-09-060.  Only those items specific to VCU are delineated below.  Principal Investigators must also review and comply with the supplement notice(s) and review the instructions for Revision Applications issued by their funding IC.</w:t>
      </w:r>
    </w:p>
    <w:p w:rsidR="00B00A9F" w:rsidRDefault="00B00A9F" w:rsidP="00B00A9F">
      <w:pPr>
        <w:autoSpaceDE w:val="0"/>
        <w:autoSpaceDN w:val="0"/>
        <w:adjustRightInd w:val="0"/>
        <w:rPr>
          <w:color w:val="000000"/>
        </w:rPr>
      </w:pPr>
    </w:p>
    <w:p w:rsidR="00B00A9F" w:rsidRDefault="00B00A9F" w:rsidP="00B00A9F">
      <w:pPr>
        <w:autoSpaceDE w:val="0"/>
        <w:autoSpaceDN w:val="0"/>
        <w:adjustRightInd w:val="0"/>
        <w:rPr>
          <w:color w:val="000000"/>
        </w:rPr>
      </w:pPr>
      <w:r>
        <w:rPr>
          <w:color w:val="000000"/>
        </w:rPr>
        <w:t>Please be sure to read the general information e-mail sent on March 23, 2009 and refer to the Office of Research ARRA Web Page:</w:t>
      </w:r>
    </w:p>
    <w:p w:rsidR="00B00A9F" w:rsidRDefault="00B00A9F" w:rsidP="00B00A9F">
      <w:pPr>
        <w:autoSpaceDE w:val="0"/>
        <w:autoSpaceDN w:val="0"/>
        <w:adjustRightInd w:val="0"/>
        <w:rPr>
          <w:color w:val="000000"/>
        </w:rPr>
      </w:pPr>
    </w:p>
    <w:p w:rsidR="00B00A9F" w:rsidRDefault="00B00A9F" w:rsidP="00B00A9F">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Pr>
          <w:color w:val="000000"/>
        </w:rPr>
        <w:tab/>
        <w:t>http://www.research.vcu.edu/vpr/arra.htm</w:t>
      </w:r>
    </w:p>
    <w:p w:rsidR="00B00A9F" w:rsidRDefault="00B00A9F" w:rsidP="00B00A9F">
      <w:pPr>
        <w:autoSpaceDE w:val="0"/>
        <w:autoSpaceDN w:val="0"/>
        <w:adjustRightInd w:val="0"/>
        <w:rPr>
          <w:color w:val="000000"/>
        </w:rPr>
      </w:pPr>
    </w:p>
    <w:p w:rsidR="00B00A9F" w:rsidRDefault="00B00A9F" w:rsidP="00B00A9F">
      <w:pPr>
        <w:autoSpaceDE w:val="0"/>
        <w:autoSpaceDN w:val="0"/>
        <w:adjustRightInd w:val="0"/>
        <w:rPr>
          <w:color w:val="000000"/>
        </w:rPr>
      </w:pPr>
      <w:r>
        <w:rPr>
          <w:color w:val="000000"/>
        </w:rPr>
        <w:t>All administrative supplement applications are completed in paper form.  Use the PHS398 application forms:</w:t>
      </w:r>
    </w:p>
    <w:p w:rsidR="00B00A9F" w:rsidRDefault="00B00A9F" w:rsidP="00B00A9F">
      <w:pPr>
        <w:autoSpaceDE w:val="0"/>
        <w:autoSpaceDN w:val="0"/>
        <w:adjustRightInd w:val="0"/>
        <w:rPr>
          <w:color w:val="000000"/>
        </w:rPr>
      </w:pPr>
    </w:p>
    <w:p w:rsidR="00B00A9F" w:rsidRDefault="00B00A9F" w:rsidP="00B00A9F">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Pr>
          <w:color w:val="000000"/>
        </w:rPr>
        <w:tab/>
        <w:t>http://grants1.nih.gov/grants/funding/phs398/phs398.html</w:t>
      </w:r>
    </w:p>
    <w:p w:rsidR="00B00A9F" w:rsidRDefault="00B00A9F" w:rsidP="00B00A9F">
      <w:pPr>
        <w:autoSpaceDE w:val="0"/>
        <w:autoSpaceDN w:val="0"/>
        <w:adjustRightInd w:val="0"/>
        <w:rPr>
          <w:color w:val="000000"/>
        </w:rPr>
      </w:pPr>
    </w:p>
    <w:p w:rsidR="00B00A9F" w:rsidRDefault="00B00A9F" w:rsidP="00B00A9F">
      <w:pPr>
        <w:autoSpaceDE w:val="0"/>
        <w:autoSpaceDN w:val="0"/>
        <w:adjustRightInd w:val="0"/>
        <w:rPr>
          <w:color w:val="000000"/>
        </w:rPr>
      </w:pPr>
      <w:r>
        <w:rPr>
          <w:color w:val="000000"/>
        </w:rPr>
        <w:t>VCU's Institution Official is Susan Robb:  Signature block on cover letter should read:</w:t>
      </w:r>
    </w:p>
    <w:p w:rsidR="00B00A9F" w:rsidRDefault="00B00A9F" w:rsidP="00B00A9F">
      <w:pPr>
        <w:autoSpaceDE w:val="0"/>
        <w:autoSpaceDN w:val="0"/>
        <w:adjustRightInd w:val="0"/>
        <w:rPr>
          <w:color w:val="000000"/>
        </w:rPr>
      </w:pPr>
    </w:p>
    <w:p w:rsidR="00B00A9F" w:rsidRDefault="00B00A9F" w:rsidP="00B00A9F">
      <w:pPr>
        <w:autoSpaceDE w:val="0"/>
        <w:autoSpaceDN w:val="0"/>
        <w:adjustRightInd w:val="0"/>
        <w:jc w:val="center"/>
        <w:rPr>
          <w:color w:val="000000"/>
        </w:rPr>
      </w:pPr>
      <w:r>
        <w:rPr>
          <w:color w:val="000000"/>
        </w:rPr>
        <w:t>Susan E. Robb, CRA</w:t>
      </w:r>
    </w:p>
    <w:p w:rsidR="00B00A9F" w:rsidRDefault="00B00A9F" w:rsidP="00B00A9F">
      <w:pPr>
        <w:autoSpaceDE w:val="0"/>
        <w:autoSpaceDN w:val="0"/>
        <w:adjustRightInd w:val="0"/>
        <w:jc w:val="center"/>
        <w:rPr>
          <w:color w:val="000000"/>
        </w:rPr>
      </w:pPr>
      <w:r>
        <w:rPr>
          <w:color w:val="000000"/>
        </w:rPr>
        <w:t>Assistant Vice President for   Research Administration</w:t>
      </w:r>
    </w:p>
    <w:p w:rsidR="00B00A9F" w:rsidRDefault="00B00A9F" w:rsidP="00B00A9F">
      <w:pPr>
        <w:autoSpaceDE w:val="0"/>
        <w:autoSpaceDN w:val="0"/>
        <w:adjustRightInd w:val="0"/>
        <w:jc w:val="center"/>
        <w:rPr>
          <w:color w:val="000000"/>
        </w:rPr>
      </w:pPr>
      <w:r>
        <w:rPr>
          <w:color w:val="000000"/>
        </w:rPr>
        <w:t>Office of Sponsored Programs</w:t>
      </w:r>
    </w:p>
    <w:p w:rsidR="00B00A9F" w:rsidRDefault="00B00A9F" w:rsidP="00B00A9F">
      <w:pPr>
        <w:autoSpaceDE w:val="0"/>
        <w:autoSpaceDN w:val="0"/>
        <w:adjustRightInd w:val="0"/>
        <w:jc w:val="center"/>
        <w:rPr>
          <w:color w:val="000000"/>
        </w:rPr>
      </w:pPr>
      <w:r>
        <w:rPr>
          <w:color w:val="000000"/>
        </w:rPr>
        <w:t>PO Box 980568</w:t>
      </w:r>
    </w:p>
    <w:p w:rsidR="00B00A9F" w:rsidRDefault="00B00A9F" w:rsidP="00B00A9F">
      <w:pPr>
        <w:autoSpaceDE w:val="0"/>
        <w:autoSpaceDN w:val="0"/>
        <w:adjustRightInd w:val="0"/>
        <w:jc w:val="center"/>
        <w:rPr>
          <w:color w:val="000000"/>
        </w:rPr>
      </w:pPr>
      <w:r>
        <w:rPr>
          <w:color w:val="000000"/>
        </w:rPr>
        <w:t>Richmond, VA  23298-0568</w:t>
      </w:r>
    </w:p>
    <w:p w:rsidR="00B00A9F" w:rsidRDefault="00B00A9F" w:rsidP="00B00A9F">
      <w:pPr>
        <w:autoSpaceDE w:val="0"/>
        <w:autoSpaceDN w:val="0"/>
        <w:adjustRightInd w:val="0"/>
        <w:jc w:val="center"/>
        <w:rPr>
          <w:color w:val="000000"/>
        </w:rPr>
      </w:pPr>
      <w:r>
        <w:rPr>
          <w:color w:val="000000"/>
        </w:rPr>
        <w:t>(804) 828-6772 - Phone</w:t>
      </w:r>
    </w:p>
    <w:p w:rsidR="00B00A9F" w:rsidRDefault="00B00A9F" w:rsidP="00B00A9F">
      <w:pPr>
        <w:autoSpaceDE w:val="0"/>
        <w:autoSpaceDN w:val="0"/>
        <w:adjustRightInd w:val="0"/>
        <w:jc w:val="center"/>
        <w:rPr>
          <w:color w:val="000000"/>
        </w:rPr>
      </w:pPr>
      <w:r>
        <w:rPr>
          <w:color w:val="000000"/>
        </w:rPr>
        <w:t>(804) 828-2521 - Fax</w:t>
      </w:r>
    </w:p>
    <w:p w:rsidR="00B00A9F" w:rsidRDefault="00B00A9F" w:rsidP="00B00A9F">
      <w:pPr>
        <w:autoSpaceDE w:val="0"/>
        <w:autoSpaceDN w:val="0"/>
        <w:adjustRightInd w:val="0"/>
        <w:jc w:val="center"/>
        <w:rPr>
          <w:color w:val="000000"/>
        </w:rPr>
      </w:pPr>
      <w:r>
        <w:rPr>
          <w:color w:val="000000"/>
        </w:rPr>
        <w:t>dirospa@vcu.edu - E-Mail</w:t>
      </w:r>
    </w:p>
    <w:p w:rsidR="00B00A9F" w:rsidRDefault="00B00A9F" w:rsidP="00B00A9F">
      <w:pPr>
        <w:autoSpaceDE w:val="0"/>
        <w:autoSpaceDN w:val="0"/>
        <w:adjustRightInd w:val="0"/>
        <w:rPr>
          <w:color w:val="000000"/>
        </w:rPr>
      </w:pPr>
    </w:p>
    <w:p w:rsidR="00B00A9F" w:rsidRDefault="00B00A9F" w:rsidP="00B00A9F">
      <w:pPr>
        <w:autoSpaceDE w:val="0"/>
        <w:autoSpaceDN w:val="0"/>
        <w:adjustRightInd w:val="0"/>
        <w:rPr>
          <w:color w:val="000000"/>
        </w:rPr>
      </w:pPr>
      <w:r>
        <w:rPr>
          <w:color w:val="000000"/>
        </w:rPr>
        <w:t xml:space="preserve">Application Process:  Prepare the documentation required by NIH.  Complete the VCU Internal Approval Form, Conflict of Interest </w:t>
      </w:r>
      <w:proofErr w:type="gramStart"/>
      <w:r>
        <w:rPr>
          <w:color w:val="000000"/>
        </w:rPr>
        <w:t>Form,</w:t>
      </w:r>
      <w:proofErr w:type="gramEnd"/>
      <w:r>
        <w:rPr>
          <w:color w:val="000000"/>
        </w:rPr>
        <w:t xml:space="preserve"> obtain the signatures of appropriate Chairs and Deans, and forward to OSP for review and approval.  </w:t>
      </w:r>
    </w:p>
    <w:p w:rsidR="00B00A9F" w:rsidRDefault="00B00A9F" w:rsidP="00B00A9F">
      <w:pPr>
        <w:autoSpaceDE w:val="0"/>
        <w:autoSpaceDN w:val="0"/>
        <w:adjustRightInd w:val="0"/>
        <w:rPr>
          <w:color w:val="000000"/>
        </w:rPr>
      </w:pPr>
    </w:p>
    <w:p w:rsidR="00B00A9F" w:rsidRDefault="00B00A9F" w:rsidP="00B00A9F">
      <w:pPr>
        <w:autoSpaceDE w:val="0"/>
        <w:autoSpaceDN w:val="0"/>
        <w:adjustRightInd w:val="0"/>
        <w:rPr>
          <w:color w:val="000000"/>
        </w:rPr>
      </w:pPr>
      <w:r>
        <w:rPr>
          <w:color w:val="000000"/>
        </w:rPr>
        <w:t xml:space="preserve">Once approval has been obtained, NIH requests (prefers) that a </w:t>
      </w:r>
      <w:proofErr w:type="spellStart"/>
      <w:r>
        <w:rPr>
          <w:color w:val="000000"/>
        </w:rPr>
        <w:t>pdf</w:t>
      </w:r>
      <w:proofErr w:type="spellEnd"/>
      <w:r>
        <w:rPr>
          <w:color w:val="000000"/>
        </w:rPr>
        <w:t xml:space="preserve"> file of the application be e-mailed to the appropriate IC Grants Management Specialist and one, original hard </w:t>
      </w:r>
      <w:proofErr w:type="gramStart"/>
      <w:r>
        <w:rPr>
          <w:color w:val="000000"/>
        </w:rPr>
        <w:t>copy</w:t>
      </w:r>
      <w:proofErr w:type="gramEnd"/>
      <w:r>
        <w:rPr>
          <w:color w:val="000000"/>
        </w:rPr>
        <w:t xml:space="preserve"> with original signatures of the authorized business official be mailed to the address listed on the web site of the funding IC:  http://grants.nih.gov/recovery/ic_supp.html</w:t>
      </w:r>
    </w:p>
    <w:p w:rsidR="00B00A9F" w:rsidRDefault="00B00A9F" w:rsidP="00B00A9F">
      <w:pPr>
        <w:autoSpaceDE w:val="0"/>
        <w:autoSpaceDN w:val="0"/>
        <w:adjustRightInd w:val="0"/>
        <w:rPr>
          <w:color w:val="000000"/>
        </w:rPr>
      </w:pPr>
    </w:p>
    <w:p w:rsidR="00B00A9F" w:rsidRDefault="00B00A9F" w:rsidP="00B00A9F">
      <w:pPr>
        <w:autoSpaceDE w:val="0"/>
        <w:autoSpaceDN w:val="0"/>
        <w:adjustRightInd w:val="0"/>
        <w:rPr>
          <w:color w:val="000000"/>
        </w:rPr>
      </w:pPr>
      <w:r>
        <w:rPr>
          <w:color w:val="000000"/>
        </w:rPr>
        <w:t xml:space="preserve">Deadline Dates:  Deadline dates vary by IC.  OSP recommends that applications be available for review at least seven (7) business days before the deadline given the heavy </w:t>
      </w:r>
      <w:proofErr w:type="gramStart"/>
      <w:r>
        <w:rPr>
          <w:color w:val="000000"/>
        </w:rPr>
        <w:t>volume</w:t>
      </w:r>
      <w:proofErr w:type="gramEnd"/>
      <w:r>
        <w:rPr>
          <w:color w:val="000000"/>
        </w:rPr>
        <w:t xml:space="preserve"> of applications anticipated over the next couple of months.  </w:t>
      </w:r>
    </w:p>
    <w:p w:rsidR="00AE3B95" w:rsidRPr="00AE3B95" w:rsidRDefault="00AE3B95" w:rsidP="00AE3B95">
      <w:pPr>
        <w:rPr>
          <w:rFonts w:ascii="Verdana" w:hAnsi="Verdana"/>
          <w:sz w:val="18"/>
          <w:szCs w:val="18"/>
        </w:rPr>
      </w:pPr>
    </w:p>
    <w:p w:rsidR="00AE3B95" w:rsidRPr="00AE3B95" w:rsidRDefault="00AE3B95" w:rsidP="00AE3B95">
      <w:pPr>
        <w:pBdr>
          <w:top w:val="single" w:sz="6" w:space="1" w:color="auto"/>
        </w:pBdr>
        <w:jc w:val="center"/>
        <w:rPr>
          <w:rFonts w:ascii="Arial" w:hAnsi="Arial" w:cs="Arial"/>
          <w:vanish/>
          <w:sz w:val="16"/>
          <w:szCs w:val="16"/>
        </w:rPr>
      </w:pPr>
      <w:r w:rsidRPr="00AE3B95">
        <w:rPr>
          <w:rFonts w:ascii="Arial" w:hAnsi="Arial" w:cs="Arial"/>
          <w:vanish/>
          <w:sz w:val="16"/>
          <w:szCs w:val="16"/>
        </w:rPr>
        <w:t>Bottom of Form</w:t>
      </w:r>
    </w:p>
    <w:p w:rsidR="00012F50" w:rsidRDefault="00012F50" w:rsidP="00AE3B95"/>
    <w:sectPr w:rsidR="00012F50" w:rsidSect="001C774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inkAnnotations="0"/>
  <w:defaultTabStop w:val="720"/>
  <w:characterSpacingControl w:val="doNotCompress"/>
  <w:compat/>
  <w:rsids>
    <w:rsidRoot w:val="00AE3B95"/>
    <w:rsid w:val="00012F50"/>
    <w:rsid w:val="001C7749"/>
    <w:rsid w:val="00561D33"/>
    <w:rsid w:val="00AE3B95"/>
    <w:rsid w:val="00B00A9F"/>
    <w:rsid w:val="00B766EB"/>
    <w:rsid w:val="00F7448E"/>
    <w:rsid w:val="00FA7F2C"/>
    <w:rsid w:val="00FB6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7749"/>
    <w:rPr>
      <w:sz w:val="24"/>
      <w:szCs w:val="24"/>
    </w:rPr>
  </w:style>
  <w:style w:type="paragraph" w:styleId="Heading4">
    <w:name w:val="heading 4"/>
    <w:basedOn w:val="Normal"/>
    <w:link w:val="Heading4Char"/>
    <w:uiPriority w:val="9"/>
    <w:qFormat/>
    <w:rsid w:val="00AE3B95"/>
    <w:pPr>
      <w:outlineLvl w:val="3"/>
    </w:pPr>
    <w:rPr>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B95"/>
    <w:rPr>
      <w:b/>
      <w:bCs/>
      <w:color w:val="000000"/>
    </w:rPr>
  </w:style>
  <w:style w:type="character" w:customStyle="1" w:styleId="z-TopofFormChar">
    <w:name w:val="z-Top of Form Char"/>
    <w:basedOn w:val="DefaultParagraphFont"/>
    <w:link w:val="z-TopofForm"/>
    <w:uiPriority w:val="99"/>
    <w:rsid w:val="00AE3B95"/>
    <w:rPr>
      <w:rFonts w:ascii="Arial" w:hAnsi="Arial" w:cs="Arial"/>
      <w:vanish/>
      <w:sz w:val="16"/>
      <w:szCs w:val="16"/>
    </w:rPr>
  </w:style>
  <w:style w:type="paragraph" w:styleId="z-TopofForm">
    <w:name w:val="HTML Top of Form"/>
    <w:basedOn w:val="Normal"/>
    <w:next w:val="Normal"/>
    <w:link w:val="z-TopofFormChar"/>
    <w:hidden/>
    <w:uiPriority w:val="99"/>
    <w:unhideWhenUsed/>
    <w:rsid w:val="00AE3B95"/>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AE3B95"/>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AE3B95"/>
    <w:pPr>
      <w:pBdr>
        <w:top w:val="single" w:sz="6" w:space="1" w:color="auto"/>
      </w:pBdr>
      <w:jc w:val="center"/>
    </w:pPr>
    <w:rPr>
      <w:rFonts w:ascii="Arial" w:hAnsi="Arial" w:cs="Arial"/>
      <w:vanish/>
      <w:sz w:val="16"/>
      <w:szCs w:val="16"/>
    </w:rPr>
  </w:style>
  <w:style w:type="paragraph" w:styleId="BalloonText">
    <w:name w:val="Balloon Text"/>
    <w:basedOn w:val="Normal"/>
    <w:link w:val="BalloonTextChar"/>
    <w:rsid w:val="00AE3B95"/>
    <w:rPr>
      <w:rFonts w:ascii="Tahoma" w:hAnsi="Tahoma" w:cs="Tahoma"/>
      <w:sz w:val="16"/>
      <w:szCs w:val="16"/>
    </w:rPr>
  </w:style>
  <w:style w:type="character" w:customStyle="1" w:styleId="BalloonTextChar">
    <w:name w:val="Balloon Text Char"/>
    <w:basedOn w:val="DefaultParagraphFont"/>
    <w:link w:val="BalloonText"/>
    <w:rsid w:val="00AE3B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9847497">
      <w:marLeft w:val="0"/>
      <w:marRight w:val="0"/>
      <w:marTop w:val="0"/>
      <w:marBottom w:val="0"/>
      <w:divBdr>
        <w:top w:val="none" w:sz="0" w:space="0" w:color="auto"/>
        <w:left w:val="none" w:sz="0" w:space="0" w:color="auto"/>
        <w:bottom w:val="none" w:sz="0" w:space="0" w:color="auto"/>
        <w:right w:val="none" w:sz="0" w:space="0" w:color="auto"/>
      </w:divBdr>
    </w:div>
    <w:div w:id="770705201">
      <w:marLeft w:val="0"/>
      <w:marRight w:val="0"/>
      <w:marTop w:val="0"/>
      <w:marBottom w:val="0"/>
      <w:divBdr>
        <w:top w:val="single" w:sz="6" w:space="0" w:color="000000"/>
        <w:left w:val="none" w:sz="0" w:space="0" w:color="auto"/>
        <w:bottom w:val="none" w:sz="0" w:space="0" w:color="auto"/>
        <w:right w:val="none" w:sz="0" w:space="0" w:color="auto"/>
      </w:divBdr>
    </w:div>
    <w:div w:id="837378987">
      <w:marLeft w:val="0"/>
      <w:marRight w:val="0"/>
      <w:marTop w:val="0"/>
      <w:marBottom w:val="0"/>
      <w:divBdr>
        <w:top w:val="single" w:sz="6" w:space="0" w:color="000000"/>
        <w:left w:val="none" w:sz="0" w:space="0" w:color="auto"/>
        <w:bottom w:val="none" w:sz="0" w:space="0" w:color="auto"/>
        <w:right w:val="none" w:sz="0" w:space="0" w:color="auto"/>
      </w:divBdr>
    </w:div>
    <w:div w:id="2004627510">
      <w:marLeft w:val="0"/>
      <w:marRight w:val="0"/>
      <w:marTop w:val="0"/>
      <w:marBottom w:val="0"/>
      <w:divBdr>
        <w:top w:val="single" w:sz="6" w:space="0" w:color="000000"/>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271</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sarobb</dc:creator>
  <cp:keywords/>
  <dc:description/>
  <cp:lastModifiedBy>sarobb</cp:lastModifiedBy>
  <cp:revision>1</cp:revision>
  <dcterms:created xsi:type="dcterms:W3CDTF">2009-03-31T19:11:00Z</dcterms:created>
  <dcterms:modified xsi:type="dcterms:W3CDTF">2009-03-31T20:16:00Z</dcterms:modified>
</cp:coreProperties>
</file>