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alendar2"/>
        <w:tblW w:w="14669" w:type="dxa"/>
        <w:tblInd w:w="-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1841"/>
        <w:gridCol w:w="1198"/>
        <w:gridCol w:w="2247"/>
        <w:gridCol w:w="1890"/>
        <w:gridCol w:w="1558"/>
        <w:gridCol w:w="1878"/>
        <w:gridCol w:w="1672"/>
      </w:tblGrid>
      <w:tr w:rsidR="00162DF8" w:rsidTr="008C2A5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72" w:type="dxa"/>
          <w:trHeight w:val="720"/>
          <w:tblHeader/>
        </w:trPr>
        <w:tc>
          <w:tcPr>
            <w:tcW w:w="12997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FF06CC" w:rsidRDefault="00FF06CC">
            <w:pPr>
              <w:rPr>
                <w:color w:val="365F91" w:themeColor="accent1" w:themeShade="BF"/>
                <w:sz w:val="40"/>
                <w:szCs w:val="40"/>
              </w:rPr>
            </w:pPr>
            <w:r>
              <w:rPr>
                <w:color w:val="365F91" w:themeColor="accent1" w:themeShade="BF"/>
                <w:sz w:val="40"/>
                <w:szCs w:val="40"/>
              </w:rPr>
              <w:t>ÓRAREND</w:t>
            </w:r>
          </w:p>
        </w:tc>
      </w:tr>
      <w:tr w:rsidR="008C298F" w:rsidTr="008C2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C298F" w:rsidRDefault="008C298F" w:rsidP="008C298F">
            <w:r>
              <w:t>2024.</w:t>
            </w:r>
          </w:p>
          <w:p w:rsidR="008C298F" w:rsidRDefault="008C298F" w:rsidP="008C298F">
            <w:r>
              <w:t>09.20.</w:t>
            </w:r>
          </w:p>
        </w:tc>
        <w:tc>
          <w:tcPr>
            <w:tcW w:w="1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C298F" w:rsidRDefault="008C298F" w:rsidP="008C298F">
            <w:r>
              <w:t>2024.</w:t>
            </w:r>
          </w:p>
          <w:p w:rsidR="008C298F" w:rsidRDefault="008C298F" w:rsidP="008C298F">
            <w:r>
              <w:t>09.21.</w:t>
            </w:r>
          </w:p>
        </w:tc>
        <w:tc>
          <w:tcPr>
            <w:tcW w:w="11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C298F" w:rsidRDefault="008C298F" w:rsidP="008C298F">
            <w:r>
              <w:t>2024.</w:t>
            </w:r>
          </w:p>
          <w:p w:rsidR="008C298F" w:rsidRDefault="008C298F" w:rsidP="008C298F">
            <w:r>
              <w:t>10.06.</w:t>
            </w:r>
          </w:p>
        </w:tc>
        <w:tc>
          <w:tcPr>
            <w:tcW w:w="22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C298F" w:rsidRDefault="008C298F" w:rsidP="008C298F">
            <w:r>
              <w:t>2024.</w:t>
            </w:r>
          </w:p>
          <w:p w:rsidR="008C298F" w:rsidRDefault="008C298F" w:rsidP="008C298F">
            <w:r>
              <w:t>10.11.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C298F" w:rsidRDefault="008C298F" w:rsidP="008C298F">
            <w:r>
              <w:t>2024.</w:t>
            </w:r>
          </w:p>
          <w:p w:rsidR="008C298F" w:rsidRDefault="008C298F" w:rsidP="008C298F">
            <w:r>
              <w:t>10.12.</w:t>
            </w:r>
          </w:p>
        </w:tc>
        <w:tc>
          <w:tcPr>
            <w:tcW w:w="15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C298F" w:rsidRDefault="008C298F" w:rsidP="008C298F">
            <w:r>
              <w:t>2024.</w:t>
            </w:r>
          </w:p>
          <w:p w:rsidR="008C298F" w:rsidRDefault="008C298F" w:rsidP="008C298F">
            <w:r>
              <w:t>10.18.</w:t>
            </w:r>
          </w:p>
        </w:tc>
        <w:tc>
          <w:tcPr>
            <w:tcW w:w="18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C298F" w:rsidRDefault="008C298F" w:rsidP="008C298F">
            <w:pPr>
              <w:tabs>
                <w:tab w:val="center" w:pos="252"/>
              </w:tabs>
            </w:pPr>
            <w:r>
              <w:t>2024.</w:t>
            </w:r>
          </w:p>
          <w:p w:rsidR="008C298F" w:rsidRDefault="008C298F" w:rsidP="008C298F">
            <w:pPr>
              <w:tabs>
                <w:tab w:val="center" w:pos="252"/>
              </w:tabs>
            </w:pPr>
            <w:r>
              <w:t>10.26.</w:t>
            </w:r>
          </w:p>
        </w:tc>
        <w:tc>
          <w:tcPr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C298F" w:rsidRDefault="008C298F" w:rsidP="008C298F">
            <w:pPr>
              <w:tabs>
                <w:tab w:val="center" w:pos="252"/>
              </w:tabs>
            </w:pPr>
            <w:r>
              <w:t>2024.</w:t>
            </w:r>
          </w:p>
          <w:p w:rsidR="008C298F" w:rsidRDefault="008C298F" w:rsidP="008C298F">
            <w:pPr>
              <w:tabs>
                <w:tab w:val="center" w:pos="252"/>
              </w:tabs>
            </w:pPr>
            <w:r>
              <w:t>1</w:t>
            </w:r>
            <w:r>
              <w:t>1</w:t>
            </w:r>
            <w:r>
              <w:t>.</w:t>
            </w:r>
            <w:r>
              <w:t>08</w:t>
            </w:r>
            <w:r>
              <w:t>.</w:t>
            </w:r>
          </w:p>
        </w:tc>
      </w:tr>
      <w:tr w:rsidR="008C298F" w:rsidTr="008C2A53">
        <w:tc>
          <w:tcPr>
            <w:tcW w:w="2385" w:type="dxa"/>
          </w:tcPr>
          <w:p w:rsidR="008C298F" w:rsidRPr="00B81375" w:rsidRDefault="008C298F" w:rsidP="008C298F">
            <w:pPr>
              <w:pStyle w:val="Listaszerbekezds"/>
              <w:numPr>
                <w:ilvl w:val="0"/>
                <w:numId w:val="3"/>
              </w:numPr>
            </w:pPr>
            <w:r w:rsidRPr="00B81375">
              <w:t>Pszichológiai elméleti alapok</w:t>
            </w:r>
          </w:p>
        </w:tc>
        <w:tc>
          <w:tcPr>
            <w:tcW w:w="1841" w:type="dxa"/>
          </w:tcPr>
          <w:p w:rsidR="008C298F" w:rsidRDefault="008C298F" w:rsidP="008C298F">
            <w:pPr>
              <w:jc w:val="left"/>
            </w:pPr>
            <w:r>
              <w:t>1. Földrajzi alapismeretek és módszertanuk</w:t>
            </w:r>
          </w:p>
          <w:p w:rsidR="008C298F" w:rsidRDefault="008C298F" w:rsidP="008C298F">
            <w:pPr>
              <w:jc w:val="left"/>
            </w:pPr>
            <w:r>
              <w:t xml:space="preserve">2. A </w:t>
            </w:r>
            <w:bookmarkStart w:id="0" w:name="_GoBack"/>
            <w:bookmarkEnd w:id="0"/>
            <w:r>
              <w:t>matematika nevelés elméleti alapjai</w:t>
            </w:r>
          </w:p>
        </w:tc>
        <w:tc>
          <w:tcPr>
            <w:tcW w:w="1198" w:type="dxa"/>
          </w:tcPr>
          <w:p w:rsidR="008C298F" w:rsidRDefault="008C298F" w:rsidP="008C298F">
            <w:r>
              <w:t>1.Ének-zenei alapozás</w:t>
            </w:r>
          </w:p>
          <w:p w:rsidR="008C298F" w:rsidRDefault="008C298F" w:rsidP="008C298F"/>
        </w:tc>
        <w:tc>
          <w:tcPr>
            <w:tcW w:w="2247" w:type="dxa"/>
          </w:tcPr>
          <w:p w:rsidR="008C298F" w:rsidRDefault="008C298F" w:rsidP="008C298F">
            <w:r>
              <w:t>1.Beszédművelés, pedagógiai kommunikáció</w:t>
            </w:r>
          </w:p>
          <w:p w:rsidR="008C298F" w:rsidRDefault="008C298F" w:rsidP="008C298F"/>
        </w:tc>
        <w:tc>
          <w:tcPr>
            <w:tcW w:w="1890" w:type="dxa"/>
          </w:tcPr>
          <w:p w:rsidR="008C298F" w:rsidRDefault="008C298F" w:rsidP="008C298F">
            <w:r>
              <w:t>1.Sportági mozgásformák alapjai</w:t>
            </w:r>
          </w:p>
          <w:p w:rsidR="008C298F" w:rsidRDefault="008C298F" w:rsidP="008C298F">
            <w:r>
              <w:t>2.A pedagógus mesterség IKT alapjai</w:t>
            </w:r>
          </w:p>
        </w:tc>
        <w:tc>
          <w:tcPr>
            <w:tcW w:w="1558" w:type="dxa"/>
          </w:tcPr>
          <w:p w:rsidR="008C298F" w:rsidRDefault="008C298F" w:rsidP="008C298F">
            <w:pPr>
              <w:jc w:val="left"/>
            </w:pPr>
            <w:r>
              <w:t>1.Szakmai gyakorlat 1</w:t>
            </w:r>
          </w:p>
        </w:tc>
        <w:tc>
          <w:tcPr>
            <w:tcW w:w="1878" w:type="dxa"/>
          </w:tcPr>
          <w:p w:rsidR="008C298F" w:rsidRDefault="008C298F" w:rsidP="008C298F">
            <w:pPr>
              <w:jc w:val="left"/>
            </w:pPr>
            <w:r>
              <w:t>1.Pszichológiai elméleti alapok</w:t>
            </w:r>
          </w:p>
        </w:tc>
        <w:tc>
          <w:tcPr>
            <w:tcW w:w="1672" w:type="dxa"/>
          </w:tcPr>
          <w:p w:rsidR="008C298F" w:rsidRDefault="008C298F" w:rsidP="008C298F">
            <w:pPr>
              <w:jc w:val="left"/>
            </w:pPr>
            <w:r>
              <w:t>1. A nevelés elméleti és történeti kérdései</w:t>
            </w:r>
          </w:p>
          <w:p w:rsidR="008C298F" w:rsidRDefault="008C298F" w:rsidP="008C298F">
            <w:pPr>
              <w:jc w:val="left"/>
            </w:pPr>
            <w:r>
              <w:t>2.Ének-zenei alapozás</w:t>
            </w:r>
          </w:p>
        </w:tc>
      </w:tr>
    </w:tbl>
    <w:p w:rsidR="00692A81" w:rsidRDefault="00692A81"/>
    <w:sectPr w:rsidR="00692A81" w:rsidSect="00FF06C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045C"/>
    <w:multiLevelType w:val="hybridMultilevel"/>
    <w:tmpl w:val="BE02C8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41CF4"/>
    <w:multiLevelType w:val="hybridMultilevel"/>
    <w:tmpl w:val="5E58E7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028F9"/>
    <w:multiLevelType w:val="hybridMultilevel"/>
    <w:tmpl w:val="B9F8F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CC"/>
    <w:rsid w:val="001435D9"/>
    <w:rsid w:val="00162DF8"/>
    <w:rsid w:val="00692A81"/>
    <w:rsid w:val="008A4764"/>
    <w:rsid w:val="008C298F"/>
    <w:rsid w:val="008C2A53"/>
    <w:rsid w:val="00AD2207"/>
    <w:rsid w:val="00B04779"/>
    <w:rsid w:val="00B81375"/>
    <w:rsid w:val="00C00C39"/>
    <w:rsid w:val="00E12A3A"/>
    <w:rsid w:val="00E35960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1281"/>
  <w15:docId w15:val="{7E592320-7ED0-42BC-8BF0-70A63200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92A8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Calendar2">
    <w:name w:val="Calendar 2"/>
    <w:basedOn w:val="Normltblzat"/>
    <w:uiPriority w:val="99"/>
    <w:qFormat/>
    <w:rsid w:val="00FF06CC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E12A3A"/>
    <w:pPr>
      <w:ind w:left="720"/>
      <w:contextualSpacing/>
    </w:pPr>
  </w:style>
  <w:style w:type="character" w:styleId="Sorszma">
    <w:name w:val="line number"/>
    <w:basedOn w:val="Bekezdsalapbettpusa"/>
    <w:uiPriority w:val="99"/>
    <w:semiHidden/>
    <w:unhideWhenUsed/>
    <w:rsid w:val="00E1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Edina</dc:creator>
  <cp:lastModifiedBy>Székelyné Kati</cp:lastModifiedBy>
  <cp:revision>4</cp:revision>
  <dcterms:created xsi:type="dcterms:W3CDTF">2024-10-26T18:32:00Z</dcterms:created>
  <dcterms:modified xsi:type="dcterms:W3CDTF">2024-10-29T11:57:00Z</dcterms:modified>
</cp:coreProperties>
</file>