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61DE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  <w:r w:rsidRPr="00581567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68EADE05" wp14:editId="155457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47950" cy="742315"/>
            <wp:effectExtent l="0" t="0" r="0" b="635"/>
            <wp:wrapTopAndBottom/>
            <wp:docPr id="1" name="Picture 1" descr="Image result for mÅ±egyetem logÃ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Å±egyetem logÃ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85B7D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</w:p>
    <w:p w14:paraId="42CA9C15" w14:textId="77777777" w:rsidR="00752FD0" w:rsidRPr="00581567" w:rsidRDefault="00752FD0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</w:p>
    <w:p w14:paraId="71D2AB04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</w:p>
    <w:p w14:paraId="39F7AD0B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</w:p>
    <w:p w14:paraId="6DB64ABF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</w:p>
    <w:p w14:paraId="055E73BB" w14:textId="77777777" w:rsidR="008E4A6E" w:rsidRPr="00581567" w:rsidRDefault="009F08BD" w:rsidP="008456C3">
      <w:pPr>
        <w:spacing w:before="240" w:line="276" w:lineRule="auto"/>
        <w:jc w:val="center"/>
        <w:rPr>
          <w:rFonts w:ascii="Times New Roman" w:hAnsi="Times New Roman" w:cs="Times New Roman"/>
          <w:b/>
          <w:sz w:val="72"/>
          <w:szCs w:val="72"/>
          <w:lang w:val="hu-HU"/>
        </w:rPr>
      </w:pPr>
      <w:r>
        <w:rPr>
          <w:rFonts w:ascii="Times New Roman" w:hAnsi="Times New Roman" w:cs="Times New Roman"/>
          <w:b/>
          <w:sz w:val="72"/>
          <w:szCs w:val="72"/>
          <w:lang w:val="hu-HU"/>
        </w:rPr>
        <w:t>M09</w:t>
      </w:r>
      <w:r w:rsidR="008E4A6E" w:rsidRPr="00581567">
        <w:rPr>
          <w:rFonts w:ascii="Times New Roman" w:hAnsi="Times New Roman" w:cs="Times New Roman"/>
          <w:b/>
          <w:sz w:val="72"/>
          <w:szCs w:val="72"/>
          <w:lang w:val="hu-HU"/>
        </w:rPr>
        <w:t xml:space="preserve"> – </w:t>
      </w:r>
      <w:r>
        <w:rPr>
          <w:rFonts w:ascii="Times New Roman" w:hAnsi="Times New Roman" w:cs="Times New Roman"/>
          <w:b/>
          <w:sz w:val="72"/>
          <w:szCs w:val="72"/>
          <w:lang w:val="hu-HU"/>
        </w:rPr>
        <w:t>Autonóm jármű</w:t>
      </w:r>
    </w:p>
    <w:p w14:paraId="138A879B" w14:textId="77777777" w:rsidR="008E4A6E" w:rsidRPr="00581567" w:rsidRDefault="008E4A6E" w:rsidP="008456C3">
      <w:pPr>
        <w:spacing w:before="24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hu-HU"/>
        </w:rPr>
      </w:pPr>
      <w:r w:rsidRPr="00581567">
        <w:rPr>
          <w:rFonts w:ascii="Times New Roman" w:hAnsi="Times New Roman" w:cs="Times New Roman"/>
          <w:b/>
          <w:sz w:val="40"/>
          <w:szCs w:val="40"/>
          <w:lang w:val="hu-HU"/>
        </w:rPr>
        <w:t>Mérési útmutató</w:t>
      </w:r>
    </w:p>
    <w:p w14:paraId="44810167" w14:textId="77777777" w:rsidR="008E4A6E" w:rsidRPr="00581567" w:rsidRDefault="008E4A6E" w:rsidP="008456C3">
      <w:pPr>
        <w:spacing w:before="240" w:line="276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hu-HU"/>
        </w:rPr>
      </w:pPr>
      <w:r w:rsidRPr="00581567">
        <w:rPr>
          <w:rFonts w:ascii="Times New Roman" w:hAnsi="Times New Roman" w:cs="Times New Roman"/>
          <w:b/>
          <w:i/>
          <w:sz w:val="40"/>
          <w:szCs w:val="40"/>
          <w:lang w:val="hu-HU"/>
        </w:rPr>
        <w:t>Irányítástechnika és képfeldolgozás laboratórium 1.</w:t>
      </w:r>
    </w:p>
    <w:p w14:paraId="241F99D2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b/>
          <w:sz w:val="40"/>
          <w:szCs w:val="40"/>
          <w:lang w:val="hu-HU"/>
        </w:rPr>
      </w:pPr>
    </w:p>
    <w:p w14:paraId="6B5CD91D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b/>
          <w:sz w:val="40"/>
          <w:szCs w:val="40"/>
          <w:lang w:val="hu-HU"/>
        </w:rPr>
      </w:pPr>
    </w:p>
    <w:p w14:paraId="640226D8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b/>
          <w:sz w:val="40"/>
          <w:szCs w:val="40"/>
          <w:lang w:val="hu-HU"/>
        </w:rPr>
      </w:pPr>
    </w:p>
    <w:p w14:paraId="4199094E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b/>
          <w:sz w:val="40"/>
          <w:szCs w:val="40"/>
          <w:lang w:val="hu-HU"/>
        </w:rPr>
      </w:pPr>
    </w:p>
    <w:p w14:paraId="2706D133" w14:textId="77777777" w:rsidR="008E4A6E" w:rsidRPr="00581567" w:rsidRDefault="008E4A6E" w:rsidP="00581567">
      <w:pPr>
        <w:spacing w:before="240" w:line="276" w:lineRule="auto"/>
        <w:jc w:val="both"/>
        <w:rPr>
          <w:rFonts w:ascii="Times New Roman" w:hAnsi="Times New Roman" w:cs="Times New Roman"/>
          <w:b/>
          <w:sz w:val="40"/>
          <w:szCs w:val="40"/>
          <w:lang w:val="hu-HU"/>
        </w:rPr>
      </w:pPr>
    </w:p>
    <w:p w14:paraId="4B945F87" w14:textId="77777777" w:rsidR="002C695E" w:rsidRDefault="008E4A6E" w:rsidP="002C695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581567">
        <w:rPr>
          <w:rFonts w:ascii="Times New Roman" w:hAnsi="Times New Roman" w:cs="Times New Roman"/>
          <w:sz w:val="28"/>
          <w:szCs w:val="28"/>
          <w:lang w:val="hu-HU"/>
        </w:rPr>
        <w:t>Szemenyei</w:t>
      </w:r>
      <w:proofErr w:type="spellEnd"/>
      <w:r w:rsidRPr="00581567">
        <w:rPr>
          <w:rFonts w:ascii="Times New Roman" w:hAnsi="Times New Roman" w:cs="Times New Roman"/>
          <w:sz w:val="28"/>
          <w:szCs w:val="28"/>
          <w:lang w:val="hu-HU"/>
        </w:rPr>
        <w:t xml:space="preserve"> Márton</w:t>
      </w:r>
    </w:p>
    <w:p w14:paraId="16219B42" w14:textId="77777777" w:rsidR="002C695E" w:rsidRDefault="002C695E" w:rsidP="008456C3">
      <w:pPr>
        <w:spacing w:before="240" w:line="276" w:lineRule="auto"/>
        <w:jc w:val="right"/>
        <w:rPr>
          <w:rFonts w:ascii="Times New Roman" w:hAnsi="Times New Roman" w:cs="Times New Roman"/>
          <w:sz w:val="28"/>
          <w:szCs w:val="28"/>
          <w:lang w:val="hu-HU"/>
        </w:rPr>
      </w:pPr>
    </w:p>
    <w:p w14:paraId="224DE4F5" w14:textId="77777777" w:rsidR="008E4A6E" w:rsidRPr="00581567" w:rsidRDefault="008E4A6E" w:rsidP="008456C3">
      <w:pPr>
        <w:spacing w:before="240" w:line="276" w:lineRule="auto"/>
        <w:jc w:val="right"/>
        <w:rPr>
          <w:rFonts w:ascii="Times New Roman" w:hAnsi="Times New Roman" w:cs="Times New Roman"/>
          <w:sz w:val="28"/>
          <w:szCs w:val="28"/>
          <w:lang w:val="hu-HU"/>
        </w:rPr>
      </w:pPr>
      <w:r w:rsidRPr="00581567">
        <w:rPr>
          <w:rFonts w:ascii="Times New Roman" w:hAnsi="Times New Roman" w:cs="Times New Roman"/>
          <w:sz w:val="28"/>
          <w:szCs w:val="28"/>
          <w:lang w:val="hu-HU"/>
        </w:rPr>
        <w:t>Irányítástechnika és Informatika Tanszék</w:t>
      </w:r>
      <w:r w:rsidRPr="00581567">
        <w:rPr>
          <w:rFonts w:ascii="Times New Roman" w:hAnsi="Times New Roman" w:cs="Times New Roman"/>
          <w:sz w:val="28"/>
          <w:szCs w:val="28"/>
          <w:lang w:val="hu-HU"/>
        </w:rPr>
        <w:br/>
        <w:t>2018</w:t>
      </w:r>
    </w:p>
    <w:p w14:paraId="21554467" w14:textId="77777777" w:rsidR="00752FD0" w:rsidRPr="00581567" w:rsidRDefault="00752FD0" w:rsidP="00581567">
      <w:pPr>
        <w:spacing w:before="240" w:line="276" w:lineRule="auto"/>
        <w:jc w:val="both"/>
        <w:rPr>
          <w:rFonts w:ascii="Times New Roman" w:hAnsi="Times New Roman" w:cs="Times New Roman"/>
          <w:lang w:val="hu-HU"/>
        </w:rPr>
      </w:pPr>
      <w:r w:rsidRPr="00581567">
        <w:rPr>
          <w:rFonts w:ascii="Times New Roman" w:hAnsi="Times New Roman" w:cs="Times New Roman"/>
          <w:lang w:val="hu-H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832209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DDC23" w14:textId="77777777" w:rsidR="008E4A6E" w:rsidRPr="00581567" w:rsidRDefault="008E4A6E" w:rsidP="00581567">
          <w:pPr>
            <w:pStyle w:val="TOCHeading"/>
            <w:jc w:val="both"/>
            <w:rPr>
              <w:rFonts w:ascii="Times New Roman" w:hAnsi="Times New Roman" w:cs="Times New Roman"/>
              <w:lang w:val="hu-HU"/>
            </w:rPr>
          </w:pPr>
          <w:r w:rsidRPr="00581567">
            <w:rPr>
              <w:rFonts w:ascii="Times New Roman" w:hAnsi="Times New Roman" w:cs="Times New Roman"/>
              <w:lang w:val="hu-HU"/>
            </w:rPr>
            <w:t>Tartalomjegyzék</w:t>
          </w:r>
        </w:p>
        <w:p w14:paraId="7D6317CF" w14:textId="77777777" w:rsidR="008530A6" w:rsidRDefault="008E4A6E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r w:rsidRPr="00581567">
            <w:rPr>
              <w:rFonts w:ascii="Times New Roman" w:hAnsi="Times New Roman" w:cs="Times New Roman"/>
              <w:lang w:val="hu-HU"/>
            </w:rPr>
            <w:fldChar w:fldCharType="begin"/>
          </w:r>
          <w:r w:rsidRPr="00581567">
            <w:rPr>
              <w:rFonts w:ascii="Times New Roman" w:hAnsi="Times New Roman" w:cs="Times New Roman"/>
              <w:lang w:val="hu-HU"/>
            </w:rPr>
            <w:instrText xml:space="preserve"> TOC \o "1-3" \h \z \u </w:instrText>
          </w:r>
          <w:r w:rsidRPr="00581567">
            <w:rPr>
              <w:rFonts w:ascii="Times New Roman" w:hAnsi="Times New Roman" w:cs="Times New Roman"/>
              <w:lang w:val="hu-HU"/>
            </w:rPr>
            <w:fldChar w:fldCharType="separate"/>
          </w:r>
          <w:hyperlink w:anchor="_Toc523894152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1.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Objektumkövetés konvolúciós hálók segítségével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_Toc523894152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3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5D954C05" w14:textId="77777777" w:rsidR="008530A6" w:rsidRDefault="006F5E6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3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1.1.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Neurális hálózatok alapjai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_Toc523894153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3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43924457" w14:textId="77777777" w:rsidR="008530A6" w:rsidRDefault="006F5E6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4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1.2.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Konvolúciós hálók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_Toc523894154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8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5D54A65B" w14:textId="77777777" w:rsidR="008530A6" w:rsidRDefault="006F5E6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5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1.3.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Követés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_Toc523894155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12</w:t>
            </w:r>
            <w:r w:rsidR="008530A6">
              <w:rPr>
                <w:noProof/>
                <w:webHidden/>
              </w:rPr>
              <w:fldChar w:fldCharType="end"/>
            </w:r>
          </w:hyperlink>
          <w:r w:rsidR="009A2487">
            <w:rPr>
              <w:noProof/>
            </w:rPr>
            <w:t>s</w:t>
          </w:r>
        </w:p>
        <w:p w14:paraId="137EC85A" w14:textId="77777777" w:rsidR="008530A6" w:rsidRDefault="006F5E6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6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1.4.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Hasznos praktikák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_Toc523894156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13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01D8EFA1" w14:textId="77777777" w:rsidR="008530A6" w:rsidRDefault="006F5E6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7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2.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A mérés környezete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_Toc523894157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17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7A6D992D" w14:textId="77777777" w:rsidR="008530A6" w:rsidRDefault="006F5E6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8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2.1.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A Python nyelv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_Toc523894158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17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599A3B33" w14:textId="77777777" w:rsidR="008530A6" w:rsidRDefault="006F5E6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59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2.2.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PyTorch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_Toc523894159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20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0CDDFB02" w14:textId="77777777" w:rsidR="008530A6" w:rsidRDefault="006F5E6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60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3.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Mérési feladatok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_Toc523894160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22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3AF32949" w14:textId="77777777" w:rsidR="008530A6" w:rsidRDefault="006F5E6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61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4.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Hasznos kódrészletek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_Toc523894161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23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1D8399C8" w14:textId="77777777" w:rsidR="008530A6" w:rsidRDefault="006F5E6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lang w:val="hu-HU"/>
            </w:rPr>
          </w:pPr>
          <w:hyperlink w:anchor="_Toc523894162" w:history="1"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5.</w:t>
            </w:r>
            <w:r w:rsidR="008530A6">
              <w:rPr>
                <w:rFonts w:eastAsiaTheme="minorEastAsia"/>
                <w:noProof/>
                <w:lang w:val="hu-HU"/>
              </w:rPr>
              <w:tab/>
            </w:r>
            <w:r w:rsidR="008530A6" w:rsidRPr="00CF6F2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Ellenőrző kérdések</w:t>
            </w:r>
            <w:r w:rsidR="008530A6">
              <w:rPr>
                <w:noProof/>
                <w:webHidden/>
              </w:rPr>
              <w:tab/>
            </w:r>
            <w:r w:rsidR="008530A6">
              <w:rPr>
                <w:noProof/>
                <w:webHidden/>
              </w:rPr>
              <w:fldChar w:fldCharType="begin"/>
            </w:r>
            <w:r w:rsidR="008530A6">
              <w:rPr>
                <w:noProof/>
                <w:webHidden/>
              </w:rPr>
              <w:instrText xml:space="preserve"> PAGEREF _Toc523894162 \h </w:instrText>
            </w:r>
            <w:r w:rsidR="008530A6">
              <w:rPr>
                <w:noProof/>
                <w:webHidden/>
              </w:rPr>
            </w:r>
            <w:r w:rsidR="008530A6">
              <w:rPr>
                <w:noProof/>
                <w:webHidden/>
              </w:rPr>
              <w:fldChar w:fldCharType="separate"/>
            </w:r>
            <w:r w:rsidR="00177922">
              <w:rPr>
                <w:noProof/>
                <w:webHidden/>
              </w:rPr>
              <w:t>25</w:t>
            </w:r>
            <w:r w:rsidR="008530A6">
              <w:rPr>
                <w:noProof/>
                <w:webHidden/>
              </w:rPr>
              <w:fldChar w:fldCharType="end"/>
            </w:r>
          </w:hyperlink>
        </w:p>
        <w:p w14:paraId="5CAF5357" w14:textId="77777777" w:rsidR="008E4A6E" w:rsidRPr="00581567" w:rsidRDefault="008E4A6E" w:rsidP="00581567">
          <w:pPr>
            <w:jc w:val="both"/>
            <w:rPr>
              <w:rFonts w:ascii="Times New Roman" w:hAnsi="Times New Roman" w:cs="Times New Roman"/>
              <w:lang w:val="hu-HU"/>
            </w:rPr>
          </w:pPr>
          <w:r w:rsidRPr="00581567">
            <w:rPr>
              <w:rFonts w:ascii="Times New Roman" w:hAnsi="Times New Roman" w:cs="Times New Roman"/>
              <w:b/>
              <w:bCs/>
              <w:noProof/>
              <w:lang w:val="hu-HU"/>
            </w:rPr>
            <w:fldChar w:fldCharType="end"/>
          </w:r>
        </w:p>
      </w:sdtContent>
    </w:sdt>
    <w:p w14:paraId="4D1D0799" w14:textId="77777777" w:rsidR="008E4A6E" w:rsidRPr="00581567" w:rsidRDefault="008E4A6E" w:rsidP="00581567">
      <w:pPr>
        <w:jc w:val="both"/>
        <w:rPr>
          <w:rFonts w:ascii="Times New Roman" w:hAnsi="Times New Roman" w:cs="Times New Roman"/>
          <w:lang w:val="hu-HU"/>
        </w:rPr>
      </w:pPr>
      <w:r w:rsidRPr="00581567">
        <w:rPr>
          <w:rFonts w:ascii="Times New Roman" w:hAnsi="Times New Roman" w:cs="Times New Roman"/>
          <w:lang w:val="hu-HU"/>
        </w:rPr>
        <w:br w:type="page"/>
      </w:r>
    </w:p>
    <w:p w14:paraId="6DB94DFF" w14:textId="77777777" w:rsidR="00A37E5F" w:rsidRPr="00581567" w:rsidRDefault="0021326A" w:rsidP="00581567">
      <w:pPr>
        <w:pStyle w:val="ListParagraph"/>
        <w:numPr>
          <w:ilvl w:val="0"/>
          <w:numId w:val="2"/>
        </w:numPr>
        <w:spacing w:after="240" w:line="276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hu-HU"/>
        </w:rPr>
      </w:pPr>
      <w:r>
        <w:rPr>
          <w:rFonts w:ascii="Times New Roman" w:hAnsi="Times New Roman" w:cs="Times New Roman"/>
          <w:b/>
          <w:sz w:val="36"/>
          <w:szCs w:val="36"/>
          <w:lang w:val="hu-HU"/>
        </w:rPr>
        <w:lastRenderedPageBreak/>
        <w:t>Autonóm járművek</w:t>
      </w:r>
    </w:p>
    <w:p w14:paraId="78F23289" w14:textId="77777777" w:rsidR="00581567" w:rsidRPr="00581567" w:rsidRDefault="006C4192" w:rsidP="00581567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Blah</w:t>
      </w:r>
      <w:proofErr w:type="spellEnd"/>
    </w:p>
    <w:p w14:paraId="7E899831" w14:textId="77777777" w:rsidR="00A37E5F" w:rsidRPr="00581567" w:rsidRDefault="0021326A" w:rsidP="00581567">
      <w:pPr>
        <w:pStyle w:val="ListParagraph"/>
        <w:numPr>
          <w:ilvl w:val="1"/>
          <w:numId w:val="2"/>
        </w:numPr>
        <w:spacing w:after="240" w:line="276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Sávdetektálás</w:t>
      </w:r>
    </w:p>
    <w:p w14:paraId="7FA09BB0" w14:textId="77777777" w:rsidR="008456C3" w:rsidRPr="003B0751" w:rsidRDefault="006C4192" w:rsidP="008456C3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Blah</w:t>
      </w:r>
      <w:proofErr w:type="spellEnd"/>
    </w:p>
    <w:p w14:paraId="4F81B3EF" w14:textId="77777777" w:rsidR="00A37E5F" w:rsidRPr="00581567" w:rsidRDefault="0021326A" w:rsidP="00581567">
      <w:pPr>
        <w:pStyle w:val="ListParagraph"/>
        <w:numPr>
          <w:ilvl w:val="1"/>
          <w:numId w:val="2"/>
        </w:numPr>
        <w:spacing w:after="240" w:line="276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Matematikai becslések</w:t>
      </w:r>
    </w:p>
    <w:p w14:paraId="3DE0C18C" w14:textId="77777777" w:rsidR="00F164E4" w:rsidRPr="003B0751" w:rsidRDefault="006C4192" w:rsidP="00F164E4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t>Blah</w:t>
      </w:r>
    </w:p>
    <w:p w14:paraId="726DFD03" w14:textId="77777777" w:rsidR="00A37E5F" w:rsidRPr="00581567" w:rsidRDefault="00A37E5F" w:rsidP="00581567">
      <w:pPr>
        <w:pStyle w:val="ListParagraph"/>
        <w:numPr>
          <w:ilvl w:val="0"/>
          <w:numId w:val="2"/>
        </w:numPr>
        <w:spacing w:after="240" w:line="276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hu-HU"/>
        </w:rPr>
      </w:pPr>
      <w:bookmarkStart w:id="0" w:name="_Toc523894157"/>
      <w:r w:rsidRPr="00581567">
        <w:rPr>
          <w:rFonts w:ascii="Times New Roman" w:hAnsi="Times New Roman" w:cs="Times New Roman"/>
          <w:b/>
          <w:sz w:val="36"/>
          <w:szCs w:val="36"/>
          <w:lang w:val="hu-HU"/>
        </w:rPr>
        <w:t>A mérés környezete</w:t>
      </w:r>
      <w:bookmarkEnd w:id="0"/>
    </w:p>
    <w:p w14:paraId="00903E2D" w14:textId="77777777" w:rsidR="00DC2340" w:rsidRDefault="00DC2340" w:rsidP="00581567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mérés során a </w:t>
      </w:r>
      <w:proofErr w:type="spellStart"/>
      <w:r w:rsidRPr="00CC7C41">
        <w:rPr>
          <w:rFonts w:ascii="Times New Roman" w:hAnsi="Times New Roman" w:cs="Times New Roman"/>
          <w:i/>
          <w:lang w:val="hu-HU"/>
        </w:rPr>
        <w:t>PyCharm</w:t>
      </w:r>
      <w:proofErr w:type="spellEnd"/>
      <w:r>
        <w:rPr>
          <w:rFonts w:ascii="Times New Roman" w:hAnsi="Times New Roman" w:cs="Times New Roman"/>
          <w:lang w:val="hu-HU"/>
        </w:rPr>
        <w:t xml:space="preserve"> elnevezésű IDE áll rendelkezésre, amely rendkívül </w:t>
      </w:r>
      <w:r w:rsidR="00B96391">
        <w:rPr>
          <w:rFonts w:ascii="Times New Roman" w:hAnsi="Times New Roman" w:cs="Times New Roman"/>
          <w:lang w:val="hu-HU"/>
        </w:rPr>
        <w:t xml:space="preserve">sokoldalú szolgáltatásokkal könnyíti meg a szoftverfejlesztést, például konfigurálható automatikus formázási lehetőségek állnak rendelkezésünkre. További részletekért érdemes lehet a </w:t>
      </w:r>
      <w:proofErr w:type="spellStart"/>
      <w:r w:rsidR="00B96391">
        <w:rPr>
          <w:rFonts w:ascii="Times New Roman" w:hAnsi="Times New Roman" w:cs="Times New Roman"/>
          <w:lang w:val="hu-HU"/>
        </w:rPr>
        <w:t>JetBrains</w:t>
      </w:r>
      <w:proofErr w:type="spellEnd"/>
      <w:r w:rsidR="00B96391">
        <w:rPr>
          <w:rFonts w:ascii="Times New Roman" w:hAnsi="Times New Roman" w:cs="Times New Roman"/>
          <w:lang w:val="hu-HU"/>
        </w:rPr>
        <w:t xml:space="preserve"> ide vonatkozó weboldalát felkeresni (</w:t>
      </w:r>
      <w:hyperlink r:id="rId7" w:history="1">
        <w:r w:rsidR="00B96391" w:rsidRPr="008C508B">
          <w:rPr>
            <w:rStyle w:val="Hyperlink"/>
            <w:rFonts w:ascii="Times New Roman" w:hAnsi="Times New Roman" w:cs="Times New Roman"/>
            <w:lang w:val="hu-HU"/>
          </w:rPr>
          <w:t>https://www.jetbrains.com/help/pycharm/quick-start-guide.html</w:t>
        </w:r>
      </w:hyperlink>
      <w:r w:rsidR="00B96391">
        <w:rPr>
          <w:rFonts w:ascii="Times New Roman" w:hAnsi="Times New Roman" w:cs="Times New Roman"/>
          <w:lang w:val="hu-HU"/>
        </w:rPr>
        <w:t>)</w:t>
      </w:r>
      <w:r w:rsidR="00B423C2">
        <w:rPr>
          <w:rFonts w:ascii="Times New Roman" w:hAnsi="Times New Roman" w:cs="Times New Roman"/>
          <w:lang w:val="hu-HU"/>
        </w:rPr>
        <w:t xml:space="preserve">. Függvények, objektumok esetében a </w:t>
      </w:r>
      <w:proofErr w:type="spellStart"/>
      <w:r w:rsidR="00B423C2" w:rsidRPr="00B423C2">
        <w:rPr>
          <w:rFonts w:ascii="Times New Roman" w:hAnsi="Times New Roman" w:cs="Times New Roman"/>
          <w:b/>
          <w:i/>
          <w:lang w:val="hu-HU"/>
        </w:rPr>
        <w:t>Ctrl+P</w:t>
      </w:r>
      <w:proofErr w:type="spellEnd"/>
      <w:r w:rsidR="00B423C2">
        <w:rPr>
          <w:rFonts w:ascii="Times New Roman" w:hAnsi="Times New Roman" w:cs="Times New Roman"/>
          <w:lang w:val="hu-HU"/>
        </w:rPr>
        <w:t xml:space="preserve"> billentyűkombináció pop-</w:t>
      </w:r>
      <w:proofErr w:type="spellStart"/>
      <w:r w:rsidR="00B423C2">
        <w:rPr>
          <w:rFonts w:ascii="Times New Roman" w:hAnsi="Times New Roman" w:cs="Times New Roman"/>
          <w:lang w:val="hu-HU"/>
        </w:rPr>
        <w:t>up</w:t>
      </w:r>
      <w:proofErr w:type="spellEnd"/>
      <w:r w:rsidR="00B423C2">
        <w:rPr>
          <w:rFonts w:ascii="Times New Roman" w:hAnsi="Times New Roman" w:cs="Times New Roman"/>
          <w:lang w:val="hu-HU"/>
        </w:rPr>
        <w:t xml:space="preserve"> segítségként szolgálva mutatja nekünk a paramétereket.</w:t>
      </w:r>
    </w:p>
    <w:p w14:paraId="03B5FA97" w14:textId="487FF553" w:rsidR="00A37E5F" w:rsidRDefault="0021326A" w:rsidP="00581567">
      <w:pPr>
        <w:pStyle w:val="ListParagraph"/>
        <w:numPr>
          <w:ilvl w:val="1"/>
          <w:numId w:val="2"/>
        </w:numPr>
        <w:spacing w:after="240" w:line="276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hu-HU"/>
        </w:rPr>
        <w:t>Raspberry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Pi</w:t>
      </w:r>
    </w:p>
    <w:p w14:paraId="6FF35D45" w14:textId="1C19EEEC" w:rsidR="0021326A" w:rsidRPr="0021326A" w:rsidRDefault="0021326A" w:rsidP="0021326A">
      <w:pPr>
        <w:spacing w:after="240" w:line="276" w:lineRule="auto"/>
        <w:jc w:val="both"/>
        <w:outlineLvl w:val="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Blah</w:t>
      </w:r>
      <w:proofErr w:type="spellEnd"/>
    </w:p>
    <w:p w14:paraId="775B24E8" w14:textId="1A0D79A1" w:rsidR="00E807E3" w:rsidRPr="00581567" w:rsidRDefault="006F5E61" w:rsidP="00E807E3">
      <w:pPr>
        <w:pStyle w:val="ListParagraph"/>
        <w:numPr>
          <w:ilvl w:val="1"/>
          <w:numId w:val="2"/>
        </w:numPr>
        <w:spacing w:after="240" w:line="276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Fontos Python könyvtárak</w:t>
      </w:r>
    </w:p>
    <w:p w14:paraId="202616DE" w14:textId="3E6CD1DB" w:rsidR="006F5E61" w:rsidRDefault="006F5E61" w:rsidP="00581567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Numpy</w:t>
      </w:r>
      <w:proofErr w:type="spellEnd"/>
      <w:r>
        <w:rPr>
          <w:rFonts w:ascii="Times New Roman" w:hAnsi="Times New Roman" w:cs="Times New Roman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lang w:val="hu-HU"/>
        </w:rPr>
        <w:t>Scikit</w:t>
      </w:r>
      <w:proofErr w:type="spellEnd"/>
    </w:p>
    <w:p w14:paraId="7EA3BF01" w14:textId="11FFDF4C" w:rsidR="00E807E3" w:rsidRPr="00581567" w:rsidRDefault="00E807E3" w:rsidP="00581567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Az OpenCV egy nyílt forráskódú számítógépes látás algoritmusokat tartalmazó függvénykönyvtár. Az OpenCV elsődleges nyelve a C++, azonban elérhetőek hozzá hivatalos </w:t>
      </w:r>
      <w:proofErr w:type="spellStart"/>
      <w:r>
        <w:rPr>
          <w:rFonts w:ascii="Times New Roman" w:hAnsi="Times New Roman" w:cs="Times New Roman"/>
          <w:lang w:val="hu-HU"/>
        </w:rPr>
        <w:t>wrapperek</w:t>
      </w:r>
      <w:proofErr w:type="spellEnd"/>
      <w:r>
        <w:rPr>
          <w:rFonts w:ascii="Times New Roman" w:hAnsi="Times New Roman" w:cs="Times New Roman"/>
          <w:lang w:val="hu-HU"/>
        </w:rPr>
        <w:t xml:space="preserve"> többek között Java és Python nyelven.</w:t>
      </w:r>
      <w:r w:rsidR="001D7E0B">
        <w:rPr>
          <w:rFonts w:ascii="Times New Roman" w:hAnsi="Times New Roman" w:cs="Times New Roman"/>
          <w:lang w:val="hu-HU"/>
        </w:rPr>
        <w:t xml:space="preserve"> Az OpenCV rengeteg hivatalosan támogatott algoritmust tartalmaz, melyen felül a külön letölthető </w:t>
      </w:r>
      <w:proofErr w:type="spellStart"/>
      <w:r w:rsidR="001D7E0B">
        <w:rPr>
          <w:rFonts w:ascii="Times New Roman" w:hAnsi="Times New Roman" w:cs="Times New Roman"/>
          <w:lang w:val="hu-HU"/>
        </w:rPr>
        <w:t>Contrib</w:t>
      </w:r>
      <w:proofErr w:type="spellEnd"/>
      <w:r w:rsidR="001D7E0B">
        <w:rPr>
          <w:rFonts w:ascii="Times New Roman" w:hAnsi="Times New Roman" w:cs="Times New Roman"/>
          <w:lang w:val="hu-HU"/>
        </w:rPr>
        <w:t xml:space="preserve"> modulban harmadik felek által kifejlesztett további funkciók is elérhetők. Az OpenCV mérésben használt verziójának dokumentációja elérhető itt: </w:t>
      </w:r>
      <w:hyperlink r:id="rId8" w:history="1">
        <w:r w:rsidR="001D7E0B" w:rsidRPr="00436AAB">
          <w:rPr>
            <w:rStyle w:val="Hyperlink"/>
            <w:rFonts w:ascii="Times New Roman" w:hAnsi="Times New Roman" w:cs="Times New Roman"/>
            <w:lang w:val="hu-HU"/>
          </w:rPr>
          <w:t>https://docs.opencv.org/3.4.2/index.html</w:t>
        </w:r>
      </w:hyperlink>
    </w:p>
    <w:p w14:paraId="6AE38AC3" w14:textId="77777777" w:rsidR="00A37E5F" w:rsidRPr="00581567" w:rsidRDefault="00A37E5F" w:rsidP="00E807E3">
      <w:pPr>
        <w:pStyle w:val="ListParagraph"/>
        <w:numPr>
          <w:ilvl w:val="0"/>
          <w:numId w:val="2"/>
        </w:numPr>
        <w:spacing w:after="240" w:line="276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hu-HU"/>
        </w:rPr>
      </w:pPr>
      <w:bookmarkStart w:id="1" w:name="_Toc523894160"/>
      <w:r w:rsidRPr="00581567">
        <w:rPr>
          <w:rFonts w:ascii="Times New Roman" w:hAnsi="Times New Roman" w:cs="Times New Roman"/>
          <w:b/>
          <w:sz w:val="36"/>
          <w:szCs w:val="36"/>
          <w:lang w:val="hu-HU"/>
        </w:rPr>
        <w:t>Mérési feladatok</w:t>
      </w:r>
      <w:bookmarkEnd w:id="1"/>
    </w:p>
    <w:p w14:paraId="364F4F5B" w14:textId="77777777" w:rsidR="00A37E5F" w:rsidRDefault="006D50AC" w:rsidP="00581567">
      <w:p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mérés folyamán az alábbi feladatokat kell elvégezni:</w:t>
      </w:r>
    </w:p>
    <w:p w14:paraId="1BA41AEC" w14:textId="62B6339B" w:rsidR="00147D25" w:rsidRDefault="006F5E61" w:rsidP="006D50AC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Készítsen eljárást a sávokat jelentő élek detektálására! Az éldetektálás során kapott gradienseket szűrje nagyság és irány alapján, valamint végezzen szín alapú szűrést is!</w:t>
      </w:r>
    </w:p>
    <w:p w14:paraId="01A98071" w14:textId="35C0C952" w:rsidR="006D50AC" w:rsidRDefault="006F5E61" w:rsidP="006D50AC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Készítsen robusztus becslőt a sávok görbületének, az autó helyzetének és ez utóbbi változásának meghatározására!</w:t>
      </w:r>
    </w:p>
    <w:p w14:paraId="5EB12513" w14:textId="65479D0A" w:rsidR="006D50AC" w:rsidRDefault="006F5E61" w:rsidP="006D50AC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Valósítson meg egy sávtartó algoritmust egyszerű fuzzy irányítás segítségével!</w:t>
      </w:r>
    </w:p>
    <w:p w14:paraId="4DBBD358" w14:textId="316913F9" w:rsidR="00D902EB" w:rsidRPr="006F5E61" w:rsidRDefault="006F5E61" w:rsidP="00685D1D">
      <w:pPr>
        <w:pStyle w:val="ListParagraph"/>
        <w:numPr>
          <w:ilvl w:val="0"/>
          <w:numId w:val="4"/>
        </w:numPr>
        <w:spacing w:after="240" w:line="276" w:lineRule="auto"/>
        <w:contextualSpacing w:val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Ellenőrizze az algoritmus helyes működését előre felvett videófelvételek, valamint tényleges robotautó segítségével!</w:t>
      </w:r>
      <w:bookmarkStart w:id="2" w:name="_GoBack"/>
      <w:bookmarkEnd w:id="2"/>
    </w:p>
    <w:p w14:paraId="39A7B3BB" w14:textId="77777777" w:rsidR="00A37E5F" w:rsidRPr="00581567" w:rsidRDefault="00A37E5F" w:rsidP="00E807E3">
      <w:pPr>
        <w:pStyle w:val="ListParagraph"/>
        <w:numPr>
          <w:ilvl w:val="0"/>
          <w:numId w:val="2"/>
        </w:numPr>
        <w:spacing w:after="240" w:line="276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hu-HU"/>
        </w:rPr>
      </w:pPr>
      <w:bookmarkStart w:id="3" w:name="_Toc523894161"/>
      <w:r w:rsidRPr="00581567">
        <w:rPr>
          <w:rFonts w:ascii="Times New Roman" w:hAnsi="Times New Roman" w:cs="Times New Roman"/>
          <w:b/>
          <w:sz w:val="36"/>
          <w:szCs w:val="36"/>
          <w:lang w:val="hu-HU"/>
        </w:rPr>
        <w:t>Hasznos kódrészletek</w:t>
      </w:r>
      <w:bookmarkEnd w:id="3"/>
    </w:p>
    <w:p w14:paraId="71A6ED4A" w14:textId="77777777" w:rsidR="007A6AB7" w:rsidRPr="007A6AB7" w:rsidRDefault="00491553" w:rsidP="004915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lang w:val="hu-HU"/>
        </w:rPr>
        <w:t>Blah</w:t>
      </w:r>
      <w:proofErr w:type="spellEnd"/>
    </w:p>
    <w:p w14:paraId="2BEA205A" w14:textId="77777777" w:rsidR="00A37E5F" w:rsidRPr="00581567" w:rsidRDefault="00A37E5F" w:rsidP="00E807E3">
      <w:pPr>
        <w:pStyle w:val="ListParagraph"/>
        <w:numPr>
          <w:ilvl w:val="0"/>
          <w:numId w:val="2"/>
        </w:numPr>
        <w:spacing w:after="240" w:line="276" w:lineRule="auto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hu-HU"/>
        </w:rPr>
      </w:pPr>
      <w:bookmarkStart w:id="4" w:name="_Toc523894162"/>
      <w:r w:rsidRPr="00581567">
        <w:rPr>
          <w:rFonts w:ascii="Times New Roman" w:hAnsi="Times New Roman" w:cs="Times New Roman"/>
          <w:b/>
          <w:sz w:val="36"/>
          <w:szCs w:val="36"/>
          <w:lang w:val="hu-HU"/>
        </w:rPr>
        <w:t>Ellenőrző kérdések</w:t>
      </w:r>
      <w:bookmarkEnd w:id="4"/>
    </w:p>
    <w:p w14:paraId="4FE7E8E6" w14:textId="77777777" w:rsidR="00A37E5F" w:rsidRDefault="006D50AC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Ismertesse röviden a </w:t>
      </w:r>
      <w:proofErr w:type="spellStart"/>
      <w:r>
        <w:rPr>
          <w:rFonts w:ascii="Times New Roman" w:hAnsi="Times New Roman" w:cs="Times New Roman"/>
          <w:lang w:val="hu-HU"/>
        </w:rPr>
        <w:t>Hinge</w:t>
      </w:r>
      <w:proofErr w:type="spellEnd"/>
      <w:r>
        <w:rPr>
          <w:rFonts w:ascii="Times New Roman" w:hAnsi="Times New Roman" w:cs="Times New Roman"/>
          <w:lang w:val="hu-HU"/>
        </w:rPr>
        <w:t xml:space="preserve"> és a Kereszt-entrópia költségfüggvényeket! Mi az előnyük/hátrányuk?</w:t>
      </w:r>
    </w:p>
    <w:p w14:paraId="0EDE8EFB" w14:textId="77777777" w:rsidR="006D50AC" w:rsidRDefault="006D50AC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Hogyan működik a gradiens módszer? Milyen fontos kiegészítései vannak?</w:t>
      </w:r>
    </w:p>
    <w:p w14:paraId="0B1FFB58" w14:textId="77777777" w:rsidR="006D50AC" w:rsidRDefault="006D50AC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Mire való a backpropagation? Hogyan működik?</w:t>
      </w:r>
    </w:p>
    <w:p w14:paraId="64FA0F5F" w14:textId="77777777" w:rsidR="006D50AC" w:rsidRDefault="006D50AC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Ismertesse egy konvolúciós háló és gyakori rétegei felépítését!</w:t>
      </w:r>
    </w:p>
    <w:p w14:paraId="682C9663" w14:textId="77777777" w:rsidR="006D50AC" w:rsidRDefault="006D50AC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Mi az a </w:t>
      </w:r>
      <w:proofErr w:type="spellStart"/>
      <w:r>
        <w:rPr>
          <w:rFonts w:ascii="Times New Roman" w:hAnsi="Times New Roman" w:cs="Times New Roman"/>
          <w:lang w:val="hu-HU"/>
        </w:rPr>
        <w:t>saliency</w:t>
      </w:r>
      <w:proofErr w:type="spellEnd"/>
      <w:r>
        <w:rPr>
          <w:rFonts w:ascii="Times New Roman" w:hAnsi="Times New Roman" w:cs="Times New Roman"/>
          <w:lang w:val="hu-HU"/>
        </w:rPr>
        <w:t xml:space="preserve">? Hogyan állítható elő? Mi a </w:t>
      </w:r>
      <w:proofErr w:type="spellStart"/>
      <w:r>
        <w:rPr>
          <w:rFonts w:ascii="Times New Roman" w:hAnsi="Times New Roman" w:cs="Times New Roman"/>
          <w:lang w:val="hu-HU"/>
        </w:rPr>
        <w:t>guided</w:t>
      </w:r>
      <w:proofErr w:type="spellEnd"/>
      <w:r>
        <w:rPr>
          <w:rFonts w:ascii="Times New Roman" w:hAnsi="Times New Roman" w:cs="Times New Roman"/>
          <w:lang w:val="hu-HU"/>
        </w:rPr>
        <w:t xml:space="preserve"> backpropagation? Mi értelme van?</w:t>
      </w:r>
    </w:p>
    <w:p w14:paraId="11923CDE" w14:textId="77777777" w:rsidR="006D50AC" w:rsidRDefault="008526DB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Milyen módszerekkel kerülhető el az overfitting? Ismertesse ezeket egy-egy mondatban!</w:t>
      </w:r>
    </w:p>
    <w:p w14:paraId="3235CF84" w14:textId="77777777" w:rsidR="008526DB" w:rsidRDefault="008526DB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Milyen módszerekkel javítható egy neurális háló konvergenciája? Ismertesse ezeket egy-egy mondatban!</w:t>
      </w:r>
    </w:p>
    <w:p w14:paraId="5566BDA3" w14:textId="77777777" w:rsidR="008526DB" w:rsidRDefault="008526DB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Ismertesse röviden a </w:t>
      </w:r>
      <w:proofErr w:type="spellStart"/>
      <w:r>
        <w:rPr>
          <w:rFonts w:ascii="Times New Roman" w:hAnsi="Times New Roman" w:cs="Times New Roman"/>
          <w:lang w:val="hu-HU"/>
        </w:rPr>
        <w:t>PyTorch</w:t>
      </w:r>
      <w:proofErr w:type="spellEnd"/>
      <w:r>
        <w:rPr>
          <w:rFonts w:ascii="Times New Roman" w:hAnsi="Times New Roman" w:cs="Times New Roman"/>
          <w:lang w:val="hu-HU"/>
        </w:rPr>
        <w:t xml:space="preserve"> könyvtárat! Milyen alapvető adattípusai, moduljai léteznek? Milyen szolgáltatásokat nyújt neurális hálók számára?</w:t>
      </w:r>
    </w:p>
    <w:p w14:paraId="61860961" w14:textId="77777777" w:rsidR="008526DB" w:rsidRDefault="008526DB" w:rsidP="006D50AC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Készítsen egy egyszerű </w:t>
      </w:r>
      <w:proofErr w:type="spellStart"/>
      <w:r>
        <w:rPr>
          <w:rFonts w:ascii="Times New Roman" w:hAnsi="Times New Roman" w:cs="Times New Roman"/>
          <w:lang w:val="hu-HU"/>
        </w:rPr>
        <w:t>szkriptet</w:t>
      </w:r>
      <w:proofErr w:type="spellEnd"/>
      <w:r>
        <w:rPr>
          <w:rFonts w:ascii="Times New Roman" w:hAnsi="Times New Roman" w:cs="Times New Roman"/>
          <w:lang w:val="hu-HU"/>
        </w:rPr>
        <w:t xml:space="preserve"> Python nyelven: </w:t>
      </w:r>
    </w:p>
    <w:p w14:paraId="6E22AF0B" w14:textId="77777777" w:rsidR="008526DB" w:rsidRDefault="008526DB" w:rsidP="008526DB">
      <w:pPr>
        <w:pStyle w:val="ListParagraph"/>
        <w:numPr>
          <w:ilvl w:val="1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Töltse be a </w:t>
      </w:r>
      <w:proofErr w:type="spellStart"/>
      <w:r w:rsidRPr="008526DB">
        <w:rPr>
          <w:rFonts w:ascii="Times New Roman" w:hAnsi="Times New Roman" w:cs="Times New Roman"/>
          <w:i/>
          <w:lang w:val="hu-HU"/>
        </w:rPr>
        <w:t>torch</w:t>
      </w:r>
      <w:proofErr w:type="spellEnd"/>
      <w:r>
        <w:rPr>
          <w:rFonts w:ascii="Times New Roman" w:hAnsi="Times New Roman" w:cs="Times New Roman"/>
          <w:lang w:val="hu-HU"/>
        </w:rPr>
        <w:t xml:space="preserve"> könyvtár </w:t>
      </w:r>
      <w:proofErr w:type="spellStart"/>
      <w:r w:rsidRPr="008526DB">
        <w:rPr>
          <w:rFonts w:ascii="Times New Roman" w:hAnsi="Times New Roman" w:cs="Times New Roman"/>
          <w:i/>
          <w:lang w:val="hu-HU"/>
        </w:rPr>
        <w:t>nn</w:t>
      </w:r>
      <w:proofErr w:type="spellEnd"/>
      <w:r>
        <w:rPr>
          <w:rFonts w:ascii="Times New Roman" w:hAnsi="Times New Roman" w:cs="Times New Roman"/>
          <w:lang w:val="hu-HU"/>
        </w:rPr>
        <w:t xml:space="preserve"> nevű modulját!</w:t>
      </w:r>
    </w:p>
    <w:p w14:paraId="43A22CE9" w14:textId="77777777" w:rsidR="008526DB" w:rsidRPr="008526DB" w:rsidRDefault="008526DB" w:rsidP="008526DB">
      <w:pPr>
        <w:pStyle w:val="ListParagraph"/>
        <w:numPr>
          <w:ilvl w:val="1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Definiáljon egy új, </w:t>
      </w:r>
      <w:proofErr w:type="spellStart"/>
      <w:r w:rsidRPr="008526DB">
        <w:rPr>
          <w:rFonts w:ascii="Times New Roman" w:hAnsi="Times New Roman" w:cs="Times New Roman"/>
          <w:i/>
          <w:lang w:val="hu-HU"/>
        </w:rPr>
        <w:t>MyNet</w:t>
      </w:r>
      <w:proofErr w:type="spellEnd"/>
      <w:r>
        <w:rPr>
          <w:rFonts w:ascii="Times New Roman" w:hAnsi="Times New Roman" w:cs="Times New Roman"/>
          <w:lang w:val="hu-HU"/>
        </w:rPr>
        <w:t xml:space="preserve"> nevű osztályt, melynek ősosztálya az </w:t>
      </w:r>
      <w:proofErr w:type="spellStart"/>
      <w:r w:rsidRPr="008526DB">
        <w:rPr>
          <w:rFonts w:ascii="Times New Roman" w:hAnsi="Times New Roman" w:cs="Times New Roman"/>
          <w:i/>
          <w:lang w:val="hu-HU"/>
        </w:rPr>
        <w:t>nn.Module</w:t>
      </w:r>
      <w:proofErr w:type="spellEnd"/>
    </w:p>
    <w:p w14:paraId="3FA1C07C" w14:textId="77777777" w:rsidR="008526DB" w:rsidRDefault="005141F1" w:rsidP="008526DB">
      <w:pPr>
        <w:pStyle w:val="ListParagraph"/>
        <w:numPr>
          <w:ilvl w:val="1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Az osztály konstruktorában hozzon létre egy </w:t>
      </w:r>
      <w:proofErr w:type="spellStart"/>
      <w:r>
        <w:rPr>
          <w:rFonts w:ascii="Times New Roman" w:hAnsi="Times New Roman" w:cs="Times New Roman"/>
          <w:i/>
          <w:lang w:val="hu-HU"/>
        </w:rPr>
        <w:t>mult</w:t>
      </w:r>
      <w:proofErr w:type="spellEnd"/>
      <w:r>
        <w:rPr>
          <w:rFonts w:ascii="Times New Roman" w:hAnsi="Times New Roman" w:cs="Times New Roman"/>
          <w:lang w:val="hu-HU"/>
        </w:rPr>
        <w:t xml:space="preserve"> nevű </w:t>
      </w:r>
      <w:r w:rsidRPr="005141F1">
        <w:rPr>
          <w:rFonts w:ascii="Times New Roman" w:hAnsi="Times New Roman" w:cs="Times New Roman"/>
          <w:b/>
          <w:lang w:val="hu-HU"/>
        </w:rPr>
        <w:t>tag</w:t>
      </w:r>
      <w:r>
        <w:rPr>
          <w:rFonts w:ascii="Times New Roman" w:hAnsi="Times New Roman" w:cs="Times New Roman"/>
          <w:lang w:val="hu-HU"/>
        </w:rPr>
        <w:t>változót, értéke legyen 5.</w:t>
      </w:r>
    </w:p>
    <w:p w14:paraId="3B6226B8" w14:textId="77777777" w:rsidR="005141F1" w:rsidRDefault="005141F1" w:rsidP="008526DB">
      <w:pPr>
        <w:pStyle w:val="ListParagraph"/>
        <w:numPr>
          <w:ilvl w:val="1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Definiáljon egy </w:t>
      </w:r>
      <w:r w:rsidRPr="005141F1">
        <w:rPr>
          <w:rFonts w:ascii="Times New Roman" w:hAnsi="Times New Roman" w:cs="Times New Roman"/>
          <w:i/>
          <w:lang w:val="hu-HU"/>
        </w:rPr>
        <w:t>forward</w:t>
      </w:r>
      <w:r>
        <w:rPr>
          <w:rFonts w:ascii="Times New Roman" w:hAnsi="Times New Roman" w:cs="Times New Roman"/>
          <w:lang w:val="hu-HU"/>
        </w:rPr>
        <w:t xml:space="preserve"> nevű tagfüggvényt, melynek bemeneti paramétere </w:t>
      </w:r>
      <w:r w:rsidRPr="005141F1">
        <w:rPr>
          <w:rFonts w:ascii="Times New Roman" w:hAnsi="Times New Roman" w:cs="Times New Roman"/>
          <w:i/>
          <w:lang w:val="hu-HU"/>
        </w:rPr>
        <w:t>x</w:t>
      </w:r>
      <w:r>
        <w:rPr>
          <w:rFonts w:ascii="Times New Roman" w:hAnsi="Times New Roman" w:cs="Times New Roman"/>
          <w:lang w:val="hu-HU"/>
        </w:rPr>
        <w:t xml:space="preserve">, és a </w:t>
      </w:r>
      <w:proofErr w:type="spellStart"/>
      <w:r w:rsidRPr="005141F1">
        <w:rPr>
          <w:rFonts w:ascii="Times New Roman" w:hAnsi="Times New Roman" w:cs="Times New Roman"/>
          <w:i/>
          <w:lang w:val="hu-HU"/>
        </w:rPr>
        <w:t>mult</w:t>
      </w:r>
      <w:proofErr w:type="spellEnd"/>
      <w:r>
        <w:rPr>
          <w:rFonts w:ascii="Times New Roman" w:hAnsi="Times New Roman" w:cs="Times New Roman"/>
          <w:lang w:val="hu-HU"/>
        </w:rPr>
        <w:t xml:space="preserve"> nevű tagváltozóval szorozza meg, az eredményt pedig adja vissza.</w:t>
      </w:r>
    </w:p>
    <w:p w14:paraId="3F743A3C" w14:textId="77777777" w:rsidR="004A0020" w:rsidRPr="006D50AC" w:rsidRDefault="004A0020" w:rsidP="004A0020">
      <w:pPr>
        <w:pStyle w:val="ListParagraph"/>
        <w:numPr>
          <w:ilvl w:val="0"/>
          <w:numId w:val="5"/>
        </w:numPr>
        <w:spacing w:before="240" w:after="240" w:line="276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Hogyan néz ki egyetlen tanulási ciklus </w:t>
      </w:r>
      <w:proofErr w:type="spellStart"/>
      <w:r>
        <w:rPr>
          <w:rFonts w:ascii="Times New Roman" w:hAnsi="Times New Roman" w:cs="Times New Roman"/>
          <w:lang w:val="hu-HU"/>
        </w:rPr>
        <w:t>PyTorch-ban</w:t>
      </w:r>
      <w:proofErr w:type="spellEnd"/>
      <w:r>
        <w:rPr>
          <w:rFonts w:ascii="Times New Roman" w:hAnsi="Times New Roman" w:cs="Times New Roman"/>
          <w:lang w:val="hu-HU"/>
        </w:rPr>
        <w:t>? (</w:t>
      </w:r>
      <w:proofErr w:type="spellStart"/>
      <w:r>
        <w:rPr>
          <w:rFonts w:ascii="Times New Roman" w:hAnsi="Times New Roman" w:cs="Times New Roman"/>
          <w:lang w:val="hu-HU"/>
        </w:rPr>
        <w:t>Pszeudó</w:t>
      </w:r>
      <w:proofErr w:type="spellEnd"/>
      <w:r>
        <w:rPr>
          <w:rFonts w:ascii="Times New Roman" w:hAnsi="Times New Roman" w:cs="Times New Roman"/>
          <w:lang w:val="hu-HU"/>
        </w:rPr>
        <w:t xml:space="preserve"> kód elég)</w:t>
      </w:r>
    </w:p>
    <w:sectPr w:rsidR="004A0020" w:rsidRPr="006D50AC" w:rsidSect="00B302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35FDE"/>
    <w:multiLevelType w:val="hybridMultilevel"/>
    <w:tmpl w:val="26B44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25E68"/>
    <w:multiLevelType w:val="multilevel"/>
    <w:tmpl w:val="F54E7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29C1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062987"/>
    <w:multiLevelType w:val="hybridMultilevel"/>
    <w:tmpl w:val="C6A41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4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6E7E84"/>
    <w:multiLevelType w:val="hybridMultilevel"/>
    <w:tmpl w:val="C1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79"/>
    <w:rsid w:val="000417D7"/>
    <w:rsid w:val="0006565D"/>
    <w:rsid w:val="000C4FF6"/>
    <w:rsid w:val="00111CBC"/>
    <w:rsid w:val="001422E3"/>
    <w:rsid w:val="00147D25"/>
    <w:rsid w:val="00177922"/>
    <w:rsid w:val="001D1E28"/>
    <w:rsid w:val="001D6217"/>
    <w:rsid w:val="001D7E0B"/>
    <w:rsid w:val="0021326A"/>
    <w:rsid w:val="00244282"/>
    <w:rsid w:val="002801CC"/>
    <w:rsid w:val="002B2831"/>
    <w:rsid w:val="002C2D9E"/>
    <w:rsid w:val="002C37AF"/>
    <w:rsid w:val="002C695E"/>
    <w:rsid w:val="002E67F7"/>
    <w:rsid w:val="0031129B"/>
    <w:rsid w:val="00351CED"/>
    <w:rsid w:val="00390D37"/>
    <w:rsid w:val="003B0751"/>
    <w:rsid w:val="00430EAA"/>
    <w:rsid w:val="00436AAB"/>
    <w:rsid w:val="00487692"/>
    <w:rsid w:val="00491553"/>
    <w:rsid w:val="004A0020"/>
    <w:rsid w:val="004A18B7"/>
    <w:rsid w:val="004D4AC3"/>
    <w:rsid w:val="004E427C"/>
    <w:rsid w:val="00501A0D"/>
    <w:rsid w:val="005141F1"/>
    <w:rsid w:val="005256EA"/>
    <w:rsid w:val="0053078E"/>
    <w:rsid w:val="005708AC"/>
    <w:rsid w:val="00581567"/>
    <w:rsid w:val="00582206"/>
    <w:rsid w:val="00601EA3"/>
    <w:rsid w:val="00617AC3"/>
    <w:rsid w:val="00630CE9"/>
    <w:rsid w:val="00652215"/>
    <w:rsid w:val="00667099"/>
    <w:rsid w:val="00671815"/>
    <w:rsid w:val="006802C6"/>
    <w:rsid w:val="0068733F"/>
    <w:rsid w:val="006C1860"/>
    <w:rsid w:val="006C4192"/>
    <w:rsid w:val="006C5599"/>
    <w:rsid w:val="006D50AC"/>
    <w:rsid w:val="006F5E61"/>
    <w:rsid w:val="00733D79"/>
    <w:rsid w:val="00740F28"/>
    <w:rsid w:val="00752FD0"/>
    <w:rsid w:val="007A04DF"/>
    <w:rsid w:val="007A6AB7"/>
    <w:rsid w:val="007E2AEA"/>
    <w:rsid w:val="00807FF9"/>
    <w:rsid w:val="0083091C"/>
    <w:rsid w:val="00835E24"/>
    <w:rsid w:val="008456C3"/>
    <w:rsid w:val="008526DB"/>
    <w:rsid w:val="008530A6"/>
    <w:rsid w:val="008E4A6E"/>
    <w:rsid w:val="00934F90"/>
    <w:rsid w:val="0099157C"/>
    <w:rsid w:val="009A1503"/>
    <w:rsid w:val="009A2487"/>
    <w:rsid w:val="009D300E"/>
    <w:rsid w:val="009F08BD"/>
    <w:rsid w:val="00A37E5F"/>
    <w:rsid w:val="00A420EB"/>
    <w:rsid w:val="00AE58AB"/>
    <w:rsid w:val="00AF0A0E"/>
    <w:rsid w:val="00B3023E"/>
    <w:rsid w:val="00B4177E"/>
    <w:rsid w:val="00B423C2"/>
    <w:rsid w:val="00B52155"/>
    <w:rsid w:val="00B93E65"/>
    <w:rsid w:val="00B96391"/>
    <w:rsid w:val="00BE3ED6"/>
    <w:rsid w:val="00C40889"/>
    <w:rsid w:val="00C70E37"/>
    <w:rsid w:val="00C8135D"/>
    <w:rsid w:val="00CC7C41"/>
    <w:rsid w:val="00CD2A03"/>
    <w:rsid w:val="00D902EB"/>
    <w:rsid w:val="00D96641"/>
    <w:rsid w:val="00DC2340"/>
    <w:rsid w:val="00E03AF5"/>
    <w:rsid w:val="00E171E2"/>
    <w:rsid w:val="00E40E57"/>
    <w:rsid w:val="00E807E3"/>
    <w:rsid w:val="00EE0A57"/>
    <w:rsid w:val="00EE7A08"/>
    <w:rsid w:val="00EF1FE7"/>
    <w:rsid w:val="00F164E4"/>
    <w:rsid w:val="00F528C3"/>
    <w:rsid w:val="00F5445A"/>
    <w:rsid w:val="00F9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0B155"/>
  <w14:defaultImageDpi w14:val="32767"/>
  <w15:chartTrackingRefBased/>
  <w15:docId w15:val="{DDB6A680-83E3-AB49-A2BF-6A91B1A7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A37E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A6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A6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4A6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autoRedefine/>
    <w:rsid w:val="00934F90"/>
    <w:pPr>
      <w:suppressAutoHyphens/>
      <w:autoSpaceDN w:val="0"/>
      <w:spacing w:line="276" w:lineRule="auto"/>
      <w:jc w:val="center"/>
      <w:textAlignment w:val="baseline"/>
    </w:pPr>
    <w:rPr>
      <w:rFonts w:ascii="Times New Roman" w:eastAsia="Times New Roman" w:hAnsi="Times New Roman" w:cs="Times New Roman"/>
      <w:bCs/>
      <w:i/>
      <w:noProof/>
      <w:lang w:val="hu-HU"/>
    </w:rPr>
  </w:style>
  <w:style w:type="character" w:customStyle="1" w:styleId="CaptionChar">
    <w:name w:val="Caption Char"/>
    <w:basedOn w:val="DefaultParagraphFont"/>
    <w:link w:val="Caption"/>
    <w:rsid w:val="00934F90"/>
    <w:rPr>
      <w:rFonts w:ascii="Times New Roman" w:eastAsia="Times New Roman" w:hAnsi="Times New Roman" w:cs="Times New Roman"/>
      <w:bCs/>
      <w:i/>
      <w:noProof/>
      <w:lang w:val="hu-HU"/>
    </w:rPr>
  </w:style>
  <w:style w:type="character" w:customStyle="1" w:styleId="ListParagraphChar">
    <w:name w:val="List Paragraph Char"/>
    <w:basedOn w:val="DefaultParagraphFont"/>
    <w:link w:val="ListParagraph"/>
    <w:rsid w:val="002801CC"/>
  </w:style>
  <w:style w:type="character" w:styleId="UnresolvedMention">
    <w:name w:val="Unresolved Mention"/>
    <w:basedOn w:val="DefaultParagraphFont"/>
    <w:uiPriority w:val="99"/>
    <w:rsid w:val="00B96391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617AC3"/>
  </w:style>
  <w:style w:type="character" w:customStyle="1" w:styleId="nf">
    <w:name w:val="nf"/>
    <w:basedOn w:val="DefaultParagraphFont"/>
    <w:rsid w:val="00617AC3"/>
  </w:style>
  <w:style w:type="character" w:customStyle="1" w:styleId="p">
    <w:name w:val="p"/>
    <w:basedOn w:val="DefaultParagraphFont"/>
    <w:rsid w:val="00617AC3"/>
  </w:style>
  <w:style w:type="character" w:customStyle="1" w:styleId="n">
    <w:name w:val="n"/>
    <w:basedOn w:val="DefaultParagraphFont"/>
    <w:rsid w:val="00617AC3"/>
  </w:style>
  <w:style w:type="character" w:customStyle="1" w:styleId="o">
    <w:name w:val="o"/>
    <w:basedOn w:val="DefaultParagraphFont"/>
    <w:rsid w:val="00617AC3"/>
  </w:style>
  <w:style w:type="character" w:customStyle="1" w:styleId="mi">
    <w:name w:val="mi"/>
    <w:basedOn w:val="DefaultParagraphFont"/>
    <w:rsid w:val="00617AC3"/>
  </w:style>
  <w:style w:type="character" w:customStyle="1" w:styleId="nb">
    <w:name w:val="nb"/>
    <w:basedOn w:val="DefaultParagraphFont"/>
    <w:rsid w:val="00617AC3"/>
  </w:style>
  <w:style w:type="character" w:customStyle="1" w:styleId="s2">
    <w:name w:val="s2"/>
    <w:basedOn w:val="DefaultParagraphFont"/>
    <w:rsid w:val="00617AC3"/>
  </w:style>
  <w:style w:type="character" w:customStyle="1" w:styleId="kn">
    <w:name w:val="kn"/>
    <w:basedOn w:val="DefaultParagraphFont"/>
    <w:rsid w:val="001D1E28"/>
  </w:style>
  <w:style w:type="character" w:customStyle="1" w:styleId="nn">
    <w:name w:val="nn"/>
    <w:basedOn w:val="DefaultParagraphFont"/>
    <w:rsid w:val="001D1E28"/>
  </w:style>
  <w:style w:type="character" w:customStyle="1" w:styleId="c1">
    <w:name w:val="c1"/>
    <w:basedOn w:val="DefaultParagraphFont"/>
    <w:rsid w:val="001D1E28"/>
  </w:style>
  <w:style w:type="character" w:customStyle="1" w:styleId="nc">
    <w:name w:val="nc"/>
    <w:basedOn w:val="DefaultParagraphFont"/>
    <w:rsid w:val="001D1E28"/>
  </w:style>
  <w:style w:type="character" w:customStyle="1" w:styleId="bp">
    <w:name w:val="bp"/>
    <w:basedOn w:val="DefaultParagraphFont"/>
    <w:rsid w:val="001D1E28"/>
  </w:style>
  <w:style w:type="paragraph" w:styleId="HTMLPreformatted">
    <w:name w:val="HTML Preformatted"/>
    <w:basedOn w:val="Normal"/>
    <w:link w:val="HTMLPreformattedChar"/>
    <w:uiPriority w:val="99"/>
    <w:unhideWhenUsed/>
    <w:rsid w:val="009D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00E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pl-c">
    <w:name w:val="pl-c"/>
    <w:basedOn w:val="DefaultParagraphFont"/>
    <w:rsid w:val="0014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etbrains.com/help/pycharm/quick-start-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Goo16</b:Tag>
    <b:SourceType>Book</b:SourceType>
    <b:Guid>{4AD81916-B68A-42C1-A991-502D2DFE672D}</b:Guid>
    <b:Author>
      <b:Author>
        <b:NameList>
          <b:Person>
            <b:Last>Goodfellow</b:Last>
            <b:First>Ian</b:First>
          </b:Person>
          <b:Person>
            <b:Last>Bengio</b:Last>
            <b:First>Yoshua</b:First>
          </b:Person>
          <b:Person>
            <b:Last>Courville</b:Last>
            <b:First>Aaron</b:First>
          </b:Person>
        </b:NameList>
      </b:Author>
    </b:Author>
    <b:Title>Deep Learning</b:Title>
    <b:Year>2016</b:Year>
    <b:Publisher>MIT Press</b:Publisher>
    <b:RefOrder>4</b:RefOrder>
  </b:Source>
  <b:Source>
    <b:Tag>Seb16</b:Tag>
    <b:SourceType>ConferenceProceedings</b:SourceType>
    <b:Guid>{72FF2D34-44FD-4A98-9F3E-CFDBA0AF2B95}</b:Guid>
    <b:Author>
      <b:Author>
        <b:NameList>
          <b:Person>
            <b:Last>Ruder</b:Last>
            <b:First>Sebastian</b:First>
          </b:Person>
        </b:NameList>
      </b:Author>
    </b:Author>
    <b:Title>An overview of gradient descent optimization algorithms</b:Title>
    <b:Year>2016</b:Year>
    <b:ConferenceName>arXiv</b:ConferenceName>
    <b:RefOrder>18</b:RefOrder>
  </b:Source>
  <b:Source>
    <b:Tag>Yan88</b:Tag>
    <b:SourceType>ConferenceProceedings</b:SourceType>
    <b:Guid>{3B0E49DA-E825-4F7E-96E0-725D4D7F8352}</b:Guid>
    <b:Author>
      <b:Author>
        <b:NameList>
          <b:Person>
            <b:Last>Cun</b:Last>
            <b:First>Yann</b:First>
            <b:Middle>Le</b:Middle>
          </b:Person>
        </b:NameList>
      </b:Author>
    </b:Author>
    <b:Title>A Theoretical Framework for Back-Propagation</b:Title>
    <b:Year>1988</b:Year>
    <b:RefOrder>19</b:RefOrder>
  </b:Source>
  <b:Source>
    <b:Tag>Sri14</b:Tag>
    <b:SourceType>JournalArticle</b:SourceType>
    <b:Guid>{CE2885B8-372F-4A99-B6B3-2BBAC82E9D24}</b:Guid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Title>Dropout: A Simple Way to Prevent Neural Networks from Overfitting</b:Title>
    <b:Year>2014</b:Year>
    <b:JournalName>Journal of Machine Learning Research</b:JournalName>
    <b:Pages>1929-1958</b:Pages>
    <b:Volume>15</b:Volume>
    <b:RefOrder>31</b:RefOrder>
  </b:Source>
  <b:Source>
    <b:Tag>Ser15</b:Tag>
    <b:SourceType>ConferenceProceedings</b:SourceType>
    <b:Guid>{7E01F2D9-5F22-4066-9F55-D2B8C13088D0}</b:Guid>
    <b:Title>Batch Normalization: Accelerating Deep Network Training by Reducing Internal Covariate Shift</b:Title>
    <b:Year>2015</b:Year>
    <b:Author>
      <b:Author>
        <b:NameList>
          <b:Person>
            <b:Last>Ioffe</b:Last>
            <b:First>Sergey</b:First>
          </b:Person>
          <b:Person>
            <b:Last>Szegedy</b:Last>
            <b:First>Christian</b:First>
          </b:Person>
        </b:NameList>
      </b:Author>
    </b:Author>
    <b:ConferenceName>arXiv</b:ConferenceName>
    <b:RefOrder>32</b:RefOrder>
  </b:Source>
  <b:Source>
    <b:Tag>Ily17</b:Tag>
    <b:SourceType>ConferenceProceedings</b:SourceType>
    <b:Guid>{494C4C95-880D-46F5-ABC2-65B318E1621A}</b:Guid>
    <b:Author>
      <b:Author>
        <b:NameList>
          <b:Person>
            <b:Last>Loshchilov</b:Last>
            <b:First>Ilya</b:First>
          </b:Person>
          <b:Person>
            <b:Last>Hutter</b:Last>
            <b:First>Frank</b:First>
          </b:Person>
        </b:NameList>
      </b:Author>
    </b:Author>
    <b:Title>SGDR: Stochastic Gradient Descent with Warm Restarts</b:Title>
    <b:Year>2017</b:Year>
    <b:ConferenceName>International Conference on Learning Representations</b:ConferenceName>
    <b:RefOrder>33</b:RefOrder>
  </b:Source>
</b:Sources>
</file>

<file path=customXml/itemProps1.xml><?xml version="1.0" encoding="utf-8"?>
<ds:datastoreItem xmlns:ds="http://schemas.openxmlformats.org/officeDocument/2006/customXml" ds:itemID="{5666183D-E9AB-7E40-8678-B6B92536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szemenyeim@sulid.hu</dc:creator>
  <cp:keywords/>
  <dc:description/>
  <cp:lastModifiedBy>szemenyeim@sulid.hu</cp:lastModifiedBy>
  <cp:revision>7</cp:revision>
  <cp:lastPrinted>2018-09-08T15:06:00Z</cp:lastPrinted>
  <dcterms:created xsi:type="dcterms:W3CDTF">2018-09-10T05:15:00Z</dcterms:created>
  <dcterms:modified xsi:type="dcterms:W3CDTF">2018-09-10T06:04:00Z</dcterms:modified>
</cp:coreProperties>
</file>