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비밀유지 및 정보보호 정책</w:t>
      </w:r>
    </w:p>
    <w:p>
      <w:pPr>
        <w:spacing w:after="1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(주)한빛파트너스 (가상) 사내 규정 · 교육 실습용 샘플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2CC" w:sz="1"/>
              <w:left w:val="single" w:color="BF8F00" w:sz="24"/>
              <w:bottom w:val="single" w:color="FFF2CC" w:sz="1"/>
              <w:right w:val="single" w:color="FFF2CC" w:sz="1"/>
            </w:tcBorders>
            <w:shd w:fill="FFF2CC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교육 실습용 가상 샘플입니다.</w:t>
            </w:r>
            <w:r>
              <w:t xml:space="preserve"> 본 문서는 Microsoft 365 Copilot 에이전트 실습을 위해 만든 예시이며, 실제 회사 규정이 아닙니다. (주)한빛파트너스 및 등장하는 부서·연락처·수치는 모두 가상입니다.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문서번호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CMP-002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버전 / 시행일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v1.0 / 2026-01-01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담당 부서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컴플라이언스팀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문의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compliance@hanbit.example · 내선 1300</w:t>
            </w:r>
          </w:p>
        </w:tc>
      </w:tr>
    </w:tbl>
    <w:p>
      <w:pPr>
        <w:pStyle w:val="Heading1"/>
      </w:pPr>
      <w:r>
        <w:t xml:space="preserve">1. 목적</w:t>
      </w:r>
    </w:p>
    <w:p>
      <w:pPr>
        <w:spacing w:after="100"/>
      </w:pPr>
      <w:r>
        <w:t xml:space="preserve">본 정책은 임직원이 업무상 알게 된 고객·회사의 비밀정보를 보호하기 위한 의무와 기준을 정한다.</w:t>
      </w:r>
    </w:p>
    <w:p>
      <w:pPr>
        <w:pStyle w:val="Heading1"/>
      </w:pPr>
      <w:r>
        <w:t xml:space="preserve">2. 비밀정보의 범위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고객 정보 및 고객으로부터 제공받은 자료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회사의 영업·재무·인사·기술 정보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계약 내용 및 미공개 사업 정보</w:t>
      </w:r>
    </w:p>
    <w:p>
      <w:pPr>
        <w:pStyle w:val="Heading1"/>
      </w:pPr>
      <w:r>
        <w:t xml:space="preserve">3. 보호 의무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임직원은 비밀정보를 </w:t>
      </w:r>
      <w:r>
        <w:rPr>
          <w:b/>
          <w:bCs/>
        </w:rPr>
        <w:t xml:space="preserve">재직 중은 물론 퇴직 후에도</w:t>
      </w:r>
      <w:r>
        <w:t xml:space="preserve"> 보호하며, 권한 없는 제3자에게 제공·누설하지 않는다.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비밀정보 접근 권한은 </w:t>
      </w:r>
      <w:r>
        <w:rPr>
          <w:b/>
          <w:bCs/>
        </w:rPr>
        <w:t xml:space="preserve">업무상 필요한 범위(Need-to-know)</w:t>
      </w:r>
      <w:r>
        <w:t xml:space="preserve">로 최소화한다.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비밀정보가 포함된 문서의 외부 반출·공유는 정보보안 정책(문서번호 SEC-001)을 따른다.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고객 식별정보는 마스킹·암호화 등 보호조치를 적용한다.</w:t>
      </w:r>
    </w:p>
    <w:p>
      <w:pPr>
        <w:pStyle w:val="Heading1"/>
      </w:pPr>
      <w:r>
        <w:t xml:space="preserve">4. 위반 시 조치</w:t>
      </w:r>
    </w:p>
    <w:p>
      <w:pPr>
        <w:spacing w:after="100"/>
      </w:pPr>
      <w:r>
        <w:t xml:space="preserve">본 정책 위반 시 사규에 따라 징계 등 조치가 이루어질 수 있으며, 위반이 의심되면 컴플라이언스팀에 신고한다.</w:t>
      </w:r>
    </w:p>
    <w:p>
      <w:pPr>
        <w:pStyle w:val="Heading1"/>
      </w:pPr>
      <w:r>
        <w:t xml:space="preserve">문의처</w:t>
      </w:r>
    </w:p>
    <w:p>
      <w:pPr>
        <w:spacing w:after="100"/>
      </w:pPr>
      <w:r>
        <w:t xml:space="preserve">본 규정에 관한 추가 문의는 </w:t>
      </w:r>
      <w:r>
        <w:rPr>
          <w:b/>
          <w:bCs/>
        </w:rPr>
        <w:t xml:space="preserve">컴플라이언스팀</w:t>
      </w:r>
      <w:r>
        <w:t xml:space="preserve"> (compliance@hanbit.example · 내선 1300)로 연락하시기 바랍니다. 규정에 명시되지 않은 사항은 담당 부서의 안내를 따릅니다.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맑은 고딕" w:cs="맑은 고딕" w:eastAsia="맑은 고딕" w:hAnsi="맑은 고딕"/>
        <w:color w:val="8C8C8C"/>
        <w:sz w:val="16"/>
        <w:szCs w:val="16"/>
      </w:rPr>
      <w:t xml:space="preserve">07 비밀유지 및 정보보호 정책</w:t>
    </w:r>
    <w:r>
      <w:rPr>
        <w:sz w:val="16"/>
        <w:szCs w:val="16"/>
      </w:rPr>
      <w:t xml:space="preserve">	</w:t>
    </w:r>
    <w:r>
      <w:rPr>
        <w:rFonts w:ascii="맑은 고딕" w:cs="맑은 고딕" w:eastAsia="맑은 고딕" w:hAnsi="맑은 고딕"/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</w:pPr>
    <w:r>
      <w:rPr>
        <w:rFonts w:ascii="맑은 고딕" w:cs="맑은 고딕" w:eastAsia="맑은 고딕" w:hAnsi="맑은 고딕"/>
        <w:color w:val="8C8C8C"/>
        <w:sz w:val="16"/>
        <w:szCs w:val="16"/>
      </w:rPr>
      <w:t xml:space="preserve">(주)한빛파트너스 (가상) · 교육 실습용 샘플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60"/>
      <w:outlineLvl w:val="0"/>
    </w:pPr>
    <w:rPr>
      <w:rFonts w:ascii="맑은 고딕" w:cs="맑은 고딕" w:eastAsia="맑은 고딕" w:hAnsi="맑은 고딕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맑은 고딕" w:cs="맑은 고딕" w:eastAsia="맑은 고딕" w:hAnsi="맑은 고딕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2026-05-22T07:00:36.759Z</dcterms:created>
  <dcterms:modified xsi:type="dcterms:W3CDTF">2026-05-22T07:00:36.759Z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