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9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7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2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3SXFO1AAAAAgBAAAPAAAA&#10;AAAAAAEAIAAAACIAAABkcnMvZG93bnJldi54bWxQSwECFAAUAAAACACHTuJAG5BMruABAACUAwAA&#10;DgAAAAAAAAABACAAAAAj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768350</wp:posOffset>
                    </wp:positionH>
                    <wp:positionV relativeFrom="paragraph">
                      <wp:posOffset>59690</wp:posOffset>
                    </wp:positionV>
                    <wp:extent cx="5088255" cy="428625"/>
                    <wp:effectExtent l="0" t="0" r="1714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825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5pt;margin-top:4.7pt;height:33.75pt;width:400.65pt;z-index:251664384;mso-width-relative:page;mso-height-relative:page;" fillcolor="#FFFFFF" filled="t" stroked="f" coordsize="21600,21600" o:gfxdata="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ncUedYAAAAI&#10;AQAADwAAAAAAAAABACAAAAAiAAAAZHJzL2Rvd25yZXYueG1sUEsBAhQAFAAAAAgAh07iQOM3PLU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-2540</wp:posOffset>
                    </wp:positionH>
                    <wp:positionV relativeFrom="paragraph">
                      <wp:posOffset>3289935</wp:posOffset>
                    </wp:positionV>
                    <wp:extent cx="3216275" cy="905510"/>
                    <wp:effectExtent l="0" t="0" r="3175" b="889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6275" cy="905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201721045886, 201721045909, 201721045893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2pt;margin-top:259.05pt;height:71.3pt;width:253.25pt;z-index:251676672;mso-width-relative:page;mso-height-relative:page;" fillcolor="#FFFFFF" filled="t" stroked="f" coordsize="21600,21600" o:gfxdata="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YnYoNcAAAAJ&#10;AQAADwAAAAAAAAABACAAAAAiAAAAZHJzL2Rvd25yZXYueG1sUEsBAhQAFAAAAAgAh07iQCcFYZYd&#10;AgAABQQAAA4AAAAAAAAAAQAgAAAAJg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201721045886, 201721045909, 201721045893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1785620</wp:posOffset>
                    </wp:positionV>
                    <wp:extent cx="3807460" cy="428625"/>
                    <wp:effectExtent l="0" t="0" r="2540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746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6pt;height:33.75pt;width:299.8pt;z-index:251668480;mso-width-relative:page;mso-height-relative:page;" fillcolor="#FFFFFF" filled="t" stroked="f" coordsize="21600,21600" o:gfxdata="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Ftn4zZAAAA&#10;CwEAAA8AAAAAAAAAAQAgAAAAIgAAAGRycy9kb3ducmV2LnhtbFBLAQIUABQAAAAIAIdO4kATBlfl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24,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24,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Postgraduate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Postgraduate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499360" cy="552450"/>
                    <wp:effectExtent l="0" t="0" r="15240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9936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Siyuan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Xiao, Li Zhang, Shengyan Wen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96.8pt;z-index:251672576;mso-width-relative:page;mso-height-relative:page;" fillcolor="#FFFFFF" filled="t" stroked="f" coordsize="21600,21600" o:gfxdata="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AV099cAAAAJ&#10;AQAADwAAAAAAAAABACAAAAAiAAAAZHJzL2Rvd25yZXYueG1sUEsBAhQAFAAAAAgAh07iQDKnQ3gd&#10;AgAABQQAAA4AAAAAAAAAAQAgAAAAJg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Siyuan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Xiao, Li Zhang, Shengyan Wen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3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iJiZf1QAAAAgBAAAPAAAA&#10;AAAAAAEAIAAAACIAAABkcnMvZG93bnJldi54bWxQSwECFAAUAAAACACHTuJAK5Q+Vd8BAACUAwAA&#10;DgAAAAAAAAABACAAAAAk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30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</w:r>
      <w:r>
        <w:rPr>
          <w:sz w:val="18"/>
          <w:szCs w:val="18"/>
        </w:rPr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hint="default" w:ascii="MS Shell Dlg" w:hAnsi="MS Shell Dlg" w:cs="MS Shell Dlg"/>
          <w:color w:val="000000"/>
          <w:spacing w:val="-15"/>
          <w:w w:val="98"/>
          <w:sz w:val="47"/>
        </w:rPr>
        <w:t>Recommender System Based on Matrix Decomposition</w:t>
      </w:r>
    </w:p>
    <w:p>
      <w:pPr>
        <w:pStyle w:val="18"/>
      </w:pPr>
    </w:p>
    <w:p>
      <w:pPr>
        <w:pStyle w:val="25"/>
        <w:rPr>
          <w:rFonts w:hint="eastAsia"/>
          <w:lang w:eastAsia="zh-CN"/>
        </w:rPr>
      </w:pPr>
      <w:r>
        <w:t>Abstract—</w:t>
      </w:r>
      <w:bookmarkStart w:id="0" w:name="PointTmp"/>
      <w:r>
        <w:t>Nowadays, r</w:t>
      </w:r>
      <w:r>
        <w:rPr>
          <w:rFonts w:hint="default"/>
        </w:rPr>
        <w:t>ecommender system is a popular application that applying data mining techniques. In this field, Matrix Decomposition is used frequently.</w:t>
      </w:r>
    </w:p>
    <w:p>
      <w:pPr>
        <w:rPr>
          <w:rFonts w:hint="eastAsia"/>
          <w:lang w:eastAsia="zh-CN"/>
        </w:rPr>
      </w:pPr>
    </w:p>
    <w:p>
      <w:pPr>
        <w:pStyle w:val="29"/>
        <w:ind w:left="0" w:leftChars="0" w:firstLine="0" w:firstLineChars="0"/>
      </w:pPr>
    </w:p>
    <w:p>
      <w:pPr/>
    </w:p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This report will talk about the whole experiment  I have made for a recommender system based on Matrix Factorization. Its content is organized as follow: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 contains the experiment steps.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III contains the code for the experiment.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IV makes conclusion for the experiment result.</w:t>
      </w: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Here we use the MovieLens-100k dataset which is placed in the requirement. The u1 database is used and it is already splitted into training set and validation set by the official.</w:t>
      </w: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the experiment will be performed by the following steps: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Load the data text into memory and do the transformation to get the specific column, and the cells that lack of data is set to 0 (or the average value).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For ALS method, we randomly initiate the Q matrix.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After that, we calculate P and Q alternatively until the iteration number is arrived or the RMSE has little change.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For SGD method, we randomly initiate the two matrices.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In each iteration, we randomly pick one row in P and Q, respectively.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We use these two selected rows to generate a prediction, then calculate the error and gradient for P and Q, respectively.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Similarly, we iterate until it converges or reaches the given number of iterations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Regardless of which method we use, do the whole prediction and calculate RMSE for the valid validation data.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Here I placed the critical code for the experiment: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Preprocessing: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# created by Swain, 2017-12-19, 11:29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numpy as np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numpy.linalg import inv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matplotlib.pyplot as plot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numpy import random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#load u1 from MovieLens-100k dataset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n_user = 943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n_item = 1682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trainpath = './u1.base'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testpath = './u1.test'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data_train = np.loadtxt(trainpath)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data_test = np.loadtxt(testpath)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def make_R(data):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sum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R = np.zeros([n_user, n_item])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for i in range(0, data.shape[0]):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R[int(data[i, 0]) - 1, int(data[i, 1]) - 1] = int(data[i, 2])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count = 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sum = sum + int(data[i, 2])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avg = sum / count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'''for i in range(0, R_train.shape[0]):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for j in range(0, R_train.shape[1]):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if R_train[i, j] ==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R_train[i, j] = avg'''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return 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R_train = make_R(data_train)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R_vali = make_R(data_train)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Np = np.sum(R_train, axis=1)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Nq = np.sum(R_train, axis=0)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random.seed(24)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ALS: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#ALS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k = 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lambda_ = 0.03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iteration = 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 = random.random([n_user, k]) * 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Q = random.random([n_item, k]) * 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 = lambda_ * np.eye(k)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 = R_train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n in range(0, iteration):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print ("start the " + str(n + 1) + "-th iteration")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P matrix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i in range(0, n_user):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P[i] = np.dot(inv(np.dot(Q.T, Q) + Lambda), np.dot(Q.T, R[i]))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Q matrix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i in range(0, n_item):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Q[i] = np.dot(inv(np.dot(P.T, P) + Lambda), np.dot(P.T, R[:, i]))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#do prediction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R_predict = np.dot(P, Q.T)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error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RMSE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i in range(0, n_user):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for j in range(0, n_item):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if R_vali[i, j] !=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RMSE = RMSE + np.power(R_vali[i, j] - R_predict[i, j], 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count = 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RMSE = np.sqrt(RMSE / count)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print ("  RMSE = " + str(RMSE))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if n &gt; 0 and np.abs(RMSE - last_RMSE) &lt; 0.0001: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break;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last_RMSE = RMSE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SGD: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#SGD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k = 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lr = 0.05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lambda_p = 0.03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lambda_q = 0.03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iteration = 1000000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#P = np.ones([n_user,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#Q = np.ones([n_item,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 = random.random([n_user,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Q = random.random([n_item, k])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 = R_train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n in range(0, iteration):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#randomly pick a row from P and Q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u = random.randint(0, n_user - 1)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 = random.randint(0, n_item - 1)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#calculate error and gradient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error = R[u, i] - np.dot(P[u], Q.T[:, i])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deriv_p = lambda_p * P[u] - error * Q[i]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deriv_q = lambda_q * Q[i] - error * P[u]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#do updation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P[u] = P[u] - lr * deriv_p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Q[i] = Q[i] - lr * deriv_q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print (str(n + 1) + "-th iteration: error = " + str(error))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#do prediction and calculate error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R_predict = np.dot(P, Q.T)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RMSE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i in range(0, n_user):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j in range(0, n_item):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 R_vali[i, j] !=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RMSE = RMSE + np.power(R_vali[i, j] - R_predict[i, j], 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count = 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RMSE = np.sqrt(RMSE / count)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("  RMSE = " + str(RMSE))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ALS method, it ends with the 52-nd iteration.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SGD method, we do 100,000 iterations.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Here is the experiment result gained</w:t>
      </w:r>
      <w:r>
        <w:rPr>
          <w:rFonts w:hint="default"/>
          <w:lang w:eastAsia="zh-CN"/>
        </w:rPr>
        <w:t xml:space="preserve"> (undetermined data set to 0)</w:t>
      </w:r>
      <w:r>
        <w:rPr>
          <w:rFonts w:hint="default"/>
          <w:lang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ALS: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  <w:r>
        <w:drawing>
          <wp:inline distT="0" distB="0" distL="114300" distR="114300">
            <wp:extent cx="3197225" cy="668655"/>
            <wp:effectExtent l="0" t="0" r="317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SGD: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</w:pPr>
      <w:r>
        <w:drawing>
          <wp:inline distT="0" distB="0" distL="114300" distR="114300">
            <wp:extent cx="3197225" cy="4692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In case undetermined data set to the average value: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ALS: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  <w:r>
        <w:drawing>
          <wp:inline distT="0" distB="0" distL="114300" distR="114300">
            <wp:extent cx="2561590" cy="5238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For SGD: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  <w:bookmarkStart w:id="1" w:name="_GoBack"/>
      <w:bookmarkEnd w:id="1"/>
      <w:r>
        <w:drawing>
          <wp:inline distT="0" distB="0" distL="114300" distR="114300">
            <wp:extent cx="3161665" cy="3143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we can draw a conclusion according to the experiment: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ALS converges with far less iterations but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may be likely to have overfitting problem.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SGD should run much more iterations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since the data used in each iteration just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generate one prediction.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If we set the undetermined cells of the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training dataset to the average value (while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the data shown is in case that setting to 0) of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all training data, the RMSE of prediction can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be reduced significantly.</w:t>
      </w: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gargi"/>
    <w:panose1 w:val="02000609000000000000"/>
    <w:charset w:val="02"/>
    <w:family w:val="decorative"/>
    <w:pitch w:val="default"/>
    <w:sig w:usb0="00000000" w:usb1="00000000" w:usb2="00000000" w:usb3="00000000" w:csb0="20000000" w:csb1="00000000"/>
  </w:font>
  <w:font w:name="Tahoma">
    <w:altName w:val="DejaVu Sans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Baskerville">
    <w:altName w:val="DejaVu Sans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Verdana">
    <w:altName w:val="DejaVu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MS Shell Dlg">
    <w:altName w:val="Liberation Sans"/>
    <w:panose1 w:val="020B0604020202020204"/>
    <w:charset w:val="00"/>
    <w:family w:val="modern"/>
    <w:pitch w:val="default"/>
    <w:sig w:usb0="00000000" w:usb1="00000000" w:usb2="00000008" w:usb3="00000000" w:csb0="000101F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">
    <w:panose1 w:val="02000606000000000000"/>
    <w:charset w:val="00"/>
    <w:family w:val="auto"/>
    <w:pitch w:val="default"/>
    <w:sig w:usb0="80008021" w:usb1="10002048" w:usb2="00000000" w:usb3="00000000" w:csb0="00000001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1957988">
    <w:nsid w:val="3A877D64"/>
    <w:multiLevelType w:val="singleLevel"/>
    <w:tmpl w:val="3A877D64"/>
    <w:lvl w:ilvl="0" w:tentative="1">
      <w:start w:val="1"/>
      <w:numFmt w:val="decimal"/>
      <w:pStyle w:val="28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1513244881">
    <w:nsid w:val="5A3248D1"/>
    <w:multiLevelType w:val="singleLevel"/>
    <w:tmpl w:val="5A3248D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344804">
    <w:nsid w:val="5A431164"/>
    <w:multiLevelType w:val="singleLevel"/>
    <w:tmpl w:val="5A43116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345184">
    <w:nsid w:val="5A4312E0"/>
    <w:multiLevelType w:val="singleLevel"/>
    <w:tmpl w:val="5A4312E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7543">
    <w:nsid w:val="5A322C27"/>
    <w:multiLevelType w:val="singleLevel"/>
    <w:tmpl w:val="5A322C2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30">
    <w:nsid w:val="5A3228FA"/>
    <w:multiLevelType w:val="singleLevel"/>
    <w:tmpl w:val="5A3228FA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47">
    <w:nsid w:val="5A32290B"/>
    <w:multiLevelType w:val="singleLevel"/>
    <w:tmpl w:val="5A32290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344917">
    <w:nsid w:val="5A4311D5"/>
    <w:multiLevelType w:val="singleLevel"/>
    <w:tmpl w:val="5A4311D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604131">
    <w:nsid w:val="5A37C423"/>
    <w:multiLevelType w:val="singleLevel"/>
    <w:tmpl w:val="5A37C4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94967291">
    <w:nsid w:val="FFFFFFFB"/>
    <w:multiLevelType w:val="multilevel"/>
    <w:tmpl w:val="FFFFFFFB"/>
    <w:lvl w:ilvl="0" w:tentative="1">
      <w:start w:val="1"/>
      <w:numFmt w:val="upperRoman"/>
      <w:pStyle w:val="2"/>
      <w:lvlText w:val="%1."/>
      <w:legacy w:legacy="1" w:legacySpace="144" w:legacyIndent="144"/>
      <w:lvlJc w:val="left"/>
    </w:lvl>
    <w:lvl w:ilvl="1" w:tentative="1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514346592">
    <w:nsid w:val="5A431860"/>
    <w:multiLevelType w:val="singleLevel"/>
    <w:tmpl w:val="5A43186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294967291"/>
  </w:num>
  <w:num w:numId="2">
    <w:abstractNumId w:val="981957988"/>
  </w:num>
  <w:num w:numId="3">
    <w:abstractNumId w:val="1513236730"/>
  </w:num>
  <w:num w:numId="4">
    <w:abstractNumId w:val="1513236747"/>
  </w:num>
  <w:num w:numId="5">
    <w:abstractNumId w:val="1513237543"/>
  </w:num>
  <w:num w:numId="6">
    <w:abstractNumId w:val="1514344804"/>
  </w:num>
  <w:num w:numId="7">
    <w:abstractNumId w:val="1514344917"/>
  </w:num>
  <w:num w:numId="8">
    <w:abstractNumId w:val="1513604131"/>
  </w:num>
  <w:num w:numId="9">
    <w:abstractNumId w:val="1514345184"/>
  </w:num>
  <w:num w:numId="10">
    <w:abstractNumId w:val="1514346592"/>
  </w:num>
  <w:num w:numId="11">
    <w:abstractNumId w:val="15132448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3E5B983F"/>
    <w:rsid w:val="5AFFD998"/>
    <w:rsid w:val="6FA70F03"/>
    <w:rsid w:val="7DF75E35"/>
    <w:rsid w:val="7DFF7668"/>
    <w:rsid w:val="7F4A0861"/>
    <w:rsid w:val="7FF54FF0"/>
    <w:rsid w:val="8CBFC774"/>
    <w:rsid w:val="B6D7B9DF"/>
    <w:rsid w:val="DBFE0042"/>
    <w:rsid w:val="DBFFA92F"/>
    <w:rsid w:val="FAFFB0C1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8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iPriority w:val="0"/>
    <w:rPr>
      <w:rFonts w:ascii="Tahoma" w:hAnsi="Tahoma" w:cs="Tahoma"/>
      <w:sz w:val="16"/>
      <w:szCs w:val="16"/>
    </w:rPr>
  </w:style>
  <w:style w:type="paragraph" w:styleId="12">
    <w:name w:val="Body Text Indent"/>
    <w:basedOn w:val="1"/>
    <w:link w:val="53"/>
    <w:uiPriority w:val="0"/>
    <w:pPr>
      <w:ind w:left="630" w:hanging="630"/>
    </w:pPr>
    <w:rPr>
      <w:szCs w:val="24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4">
    <w:name w:val="footer"/>
    <w:basedOn w:val="1"/>
    <w:link w:val="51"/>
    <w:uiPriority w:val="99"/>
    <w:pPr>
      <w:tabs>
        <w:tab w:val="center" w:pos="4320"/>
        <w:tab w:val="right" w:pos="8640"/>
      </w:tabs>
    </w:pPr>
  </w:style>
  <w:style w:type="paragraph" w:styleId="15">
    <w:name w:val="footnote text"/>
    <w:basedOn w:val="1"/>
    <w:link w:val="52"/>
    <w:semiHidden/>
    <w:uiPriority w:val="0"/>
    <w:pPr>
      <w:ind w:firstLine="202"/>
      <w:jc w:val="both"/>
    </w:pPr>
    <w:rPr>
      <w:sz w:val="16"/>
      <w:szCs w:val="16"/>
    </w:r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Normal (Web)"/>
    <w:uiPriority w:val="0"/>
    <w:pPr>
      <w:bidi w:val="0"/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footnote reference"/>
    <w:basedOn w:val="19"/>
    <w:semiHidden/>
    <w:uiPriority w:val="0"/>
    <w:rPr>
      <w:vertAlign w:val="superscript"/>
    </w:rPr>
  </w:style>
  <w:style w:type="character" w:styleId="22">
    <w:name w:val="Hyperlink"/>
    <w:basedOn w:val="19"/>
    <w:uiPriority w:val="0"/>
    <w:rPr>
      <w:color w:val="0000FF"/>
      <w:u w:val="single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6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7">
    <w:name w:val="MemberType"/>
    <w:basedOn w:val="19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8">
    <w:name w:val="References"/>
    <w:basedOn w:val="1"/>
    <w:uiPriority w:val="0"/>
    <w:pPr>
      <w:numPr>
        <w:ilvl w:val="0"/>
        <w:numId w:val="2"/>
      </w:numPr>
      <w:tabs>
        <w:tab w:val="left" w:pos="360"/>
      </w:tabs>
      <w:jc w:val="both"/>
    </w:pPr>
    <w:rPr>
      <w:sz w:val="16"/>
      <w:szCs w:val="16"/>
    </w:rPr>
  </w:style>
  <w:style w:type="paragraph" w:customStyle="1" w:styleId="29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0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1">
    <w:name w:val="Figure Caption"/>
    <w:basedOn w:val="1"/>
    <w:qFormat/>
    <w:uiPriority w:val="0"/>
    <w:pPr>
      <w:jc w:val="both"/>
    </w:pPr>
    <w:rPr>
      <w:sz w:val="16"/>
      <w:szCs w:val="16"/>
    </w:rPr>
  </w:style>
  <w:style w:type="paragraph" w:customStyle="1" w:styleId="32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33">
    <w:name w:val="Reference Head"/>
    <w:basedOn w:val="2"/>
    <w:link w:val="44"/>
    <w:uiPriority w:val="0"/>
    <w:pPr>
      <w:numPr>
        <w:numId w:val="0"/>
      </w:numPr>
    </w:pPr>
  </w:style>
  <w:style w:type="paragraph" w:customStyle="1" w:styleId="34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5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6">
    <w:name w:val="A5"/>
    <w:uiPriority w:val="0"/>
    <w:rPr>
      <w:color w:val="00529F"/>
      <w:sz w:val="20"/>
      <w:szCs w:val="20"/>
    </w:rPr>
  </w:style>
  <w:style w:type="character" w:customStyle="1" w:styleId="37">
    <w:name w:val="批注框文本 Char"/>
    <w:basedOn w:val="19"/>
    <w:link w:val="11"/>
    <w:uiPriority w:val="0"/>
    <w:rPr>
      <w:rFonts w:ascii="Tahoma" w:hAnsi="Tahoma" w:cs="Tahoma"/>
      <w:sz w:val="16"/>
      <w:szCs w:val="16"/>
    </w:rPr>
  </w:style>
  <w:style w:type="character" w:customStyle="1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40">
    <w:name w:val="Body Text1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1">
    <w:name w:val="body type"/>
    <w:basedOn w:val="19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2">
    <w:name w:val="Style1"/>
    <w:basedOn w:val="33"/>
    <w:link w:val="45"/>
    <w:qFormat/>
    <w:uiPriority w:val="0"/>
  </w:style>
  <w:style w:type="character" w:customStyle="1" w:styleId="43">
    <w:name w:val="标题 1 Char"/>
    <w:basedOn w:val="19"/>
    <w:link w:val="2"/>
    <w:uiPriority w:val="9"/>
    <w:rPr>
      <w:smallCaps/>
      <w:kern w:val="28"/>
    </w:rPr>
  </w:style>
  <w:style w:type="character" w:customStyle="1" w:styleId="44">
    <w:name w:val="Reference Head Char"/>
    <w:basedOn w:val="43"/>
    <w:link w:val="33"/>
    <w:uiPriority w:val="0"/>
    <w:rPr>
      <w:kern w:val="28"/>
    </w:rPr>
  </w:style>
  <w:style w:type="character" w:customStyle="1" w:styleId="45">
    <w:name w:val="Style1 Char"/>
    <w:basedOn w:val="44"/>
    <w:link w:val="42"/>
    <w:qFormat/>
    <w:uiPriority w:val="0"/>
    <w:rPr>
      <w:kern w:val="28"/>
    </w:rPr>
  </w:style>
  <w:style w:type="paragraph" w:customStyle="1" w:styleId="46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7">
    <w:name w:val="Body Text2"/>
    <w:basedOn w:val="19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8">
    <w:name w:val="标题 2 Char"/>
    <w:basedOn w:val="19"/>
    <w:link w:val="3"/>
    <w:uiPriority w:val="9"/>
    <w:rPr>
      <w:i/>
      <w:iCs/>
    </w:rPr>
  </w:style>
  <w:style w:type="paragraph" w:customStyle="1" w:styleId="49">
    <w:name w:val="Text L-MAG"/>
    <w:basedOn w:val="1"/>
    <w:link w:val="50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Text L-MAG Char"/>
    <w:basedOn w:val="19"/>
    <w:link w:val="49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1">
    <w:name w:val="页脚 Char"/>
    <w:basedOn w:val="19"/>
    <w:link w:val="14"/>
    <w:uiPriority w:val="99"/>
  </w:style>
  <w:style w:type="character" w:customStyle="1" w:styleId="52">
    <w:name w:val="脚注文本 Char"/>
    <w:basedOn w:val="19"/>
    <w:link w:val="15"/>
    <w:semiHidden/>
    <w:uiPriority w:val="0"/>
    <w:rPr>
      <w:sz w:val="16"/>
      <w:szCs w:val="16"/>
    </w:rPr>
  </w:style>
  <w:style w:type="character" w:customStyle="1" w:styleId="53">
    <w:name w:val="正文文本缩进 Char"/>
    <w:basedOn w:val="19"/>
    <w:link w:val="12"/>
    <w:uiPriority w:val="0"/>
    <w:rPr>
      <w:szCs w:val="24"/>
    </w:rPr>
  </w:style>
  <w:style w:type="paragraph" w:customStyle="1" w:styleId="54">
    <w:name w:val="No Spacing"/>
    <w:link w:val="5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5">
    <w:name w:val="无间隔 Char"/>
    <w:basedOn w:val="19"/>
    <w:link w:val="54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4</Pages>
  <Words>821</Words>
  <Characters>3964</Characters>
  <Lines>1</Lines>
  <Paragraphs>1</Paragraphs>
  <TotalTime>0</TotalTime>
  <ScaleCrop>false</ScaleCrop>
  <LinksUpToDate>false</LinksUpToDate>
  <CharactersWithSpaces>277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2012-11-24T00:14:00Z</dcterms:created>
  <dc:creator>-</dc:creator>
  <cp:lastModifiedBy>swain</cp:lastModifiedBy>
  <cp:lastPrinted>2012-08-05T02:53:00Z</cp:lastPrinted>
  <dcterms:modified xsi:type="dcterms:W3CDTF">2017-12-27T11:48:26Z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