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测试文档</w:t>
      </w:r>
    </w:p>
    <w:p>
      <w:pPr>
        <w:pStyle w:val="Heading1"/>
      </w:pPr>
      <w:r>
        <w:t>项目简介</w:t>
      </w:r>
    </w:p>
    <w:p>
      <w:r>
        <w:t>这是一个用于 RAG (Retrieval-Augmented Generation) 测试的示例文档。</w:t>
      </w:r>
    </w:p>
    <w:p>
      <w:pPr>
        <w:pStyle w:val="Heading2"/>
      </w:pPr>
      <w:r>
        <w:t>团队成员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姓名</w:t>
            </w:r>
          </w:p>
        </w:tc>
        <w:tc>
          <w:tcPr>
            <w:tcW w:type="dxa" w:w="1728"/>
          </w:tcPr>
          <w:p>
            <w:r>
              <w:t>年龄</w:t>
            </w:r>
          </w:p>
        </w:tc>
        <w:tc>
          <w:tcPr>
            <w:tcW w:type="dxa" w:w="1728"/>
          </w:tcPr>
          <w:p>
            <w:r>
              <w:t>城市</w:t>
            </w:r>
          </w:p>
        </w:tc>
        <w:tc>
          <w:tcPr>
            <w:tcW w:type="dxa" w:w="1728"/>
          </w:tcPr>
          <w:p>
            <w:r>
              <w:t>职位</w:t>
            </w:r>
          </w:p>
        </w:tc>
        <w:tc>
          <w:tcPr>
            <w:tcW w:type="dxa" w:w="1728"/>
          </w:tcPr>
          <w:p>
            <w:r>
              <w:t>技能</w:t>
            </w:r>
          </w:p>
        </w:tc>
      </w:tr>
      <w:tr>
        <w:tc>
          <w:tcPr>
            <w:tcW w:type="dxa" w:w="1728"/>
          </w:tcPr>
          <w:p>
            <w:r>
              <w:t>Charlotte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北京</w:t>
            </w:r>
          </w:p>
        </w:tc>
        <w:tc>
          <w:tcPr>
            <w:tcW w:type="dxa" w:w="1728"/>
          </w:tcPr>
          <w:p>
            <w:r>
              <w:t>高级工程师</w:t>
            </w:r>
          </w:p>
        </w:tc>
        <w:tc>
          <w:tcPr>
            <w:tcW w:type="dxa" w:w="1728"/>
          </w:tcPr>
          <w:p>
            <w:r>
              <w:t>Python, LangChain, 机器学习</w:t>
            </w:r>
          </w:p>
        </w:tc>
      </w:tr>
      <w:tr>
        <w:tc>
          <w:tcPr>
            <w:tcW w:type="dxa" w:w="1728"/>
          </w:tcPr>
          <w:p>
            <w:r>
              <w:t>Savanna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上海</w:t>
            </w:r>
          </w:p>
        </w:tc>
        <w:tc>
          <w:tcPr>
            <w:tcW w:type="dxa" w:w="1728"/>
          </w:tcPr>
          <w:p>
            <w:r>
              <w:t>UI设计师</w:t>
            </w:r>
          </w:p>
        </w:tc>
        <w:tc>
          <w:tcPr>
            <w:tcW w:type="dxa" w:w="1728"/>
          </w:tcPr>
          <w:p>
            <w:r>
              <w:t>Figma, UI设计, 用户研究</w:t>
            </w:r>
          </w:p>
        </w:tc>
      </w:tr>
      <w:tr>
        <w:tc>
          <w:tcPr>
            <w:tcW w:type="dxa" w:w="1728"/>
          </w:tcPr>
          <w:p>
            <w:r>
              <w:t>Alex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深圳</w:t>
            </w:r>
          </w:p>
        </w:tc>
        <w:tc>
          <w:tcPr>
            <w:tcW w:type="dxa" w:w="1728"/>
          </w:tcPr>
          <w:p>
            <w:r>
              <w:t>产品经理</w:t>
            </w:r>
          </w:p>
        </w:tc>
        <w:tc>
          <w:tcPr>
            <w:tcW w:type="dxa" w:w="1728"/>
          </w:tcPr>
          <w:p>
            <w:r>
              <w:t>Scrum, JIRA, 路线图规划</w:t>
            </w:r>
          </w:p>
        </w:tc>
      </w:tr>
      <w:tr>
        <w:tc>
          <w:tcPr>
            <w:tcW w:type="dxa" w:w="1728"/>
          </w:tcPr>
          <w:p>
            <w:r>
              <w:t>Bella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杭州</w:t>
            </w:r>
          </w:p>
        </w:tc>
        <w:tc>
          <w:tcPr>
            <w:tcW w:type="dxa" w:w="1728"/>
          </w:tcPr>
          <w:p>
            <w:r>
              <w:t>数据科学家</w:t>
            </w:r>
          </w:p>
        </w:tc>
        <w:tc>
          <w:tcPr>
            <w:tcW w:type="dxa" w:w="1728"/>
          </w:tcPr>
          <w:p>
            <w:r>
              <w:t>TensorFlow, SQL, 统计学</w:t>
            </w:r>
          </w:p>
        </w:tc>
      </w:tr>
      <w:tr>
        <w:tc>
          <w:tcPr>
            <w:tcW w:type="dxa" w:w="1728"/>
          </w:tcPr>
          <w:p>
            <w:r>
              <w:t>Charlie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广州</w:t>
            </w:r>
          </w:p>
        </w:tc>
        <w:tc>
          <w:tcPr>
            <w:tcW w:type="dxa" w:w="1728"/>
          </w:tcPr>
          <w:p>
            <w:r>
              <w:t>架构师</w:t>
            </w:r>
          </w:p>
        </w:tc>
        <w:tc>
          <w:tcPr>
            <w:tcW w:type="dxa" w:w="1728"/>
          </w:tcPr>
          <w:p>
            <w:r>
              <w:t>微服务, Kubernetes, 系统设计</w:t>
            </w:r>
          </w:p>
        </w:tc>
      </w:tr>
    </w:tbl>
    <w:p>
      <w:pPr>
        <w:pStyle w:val="Heading2"/>
      </w:pPr>
      <w:r>
        <w:t>技术栈</w:t>
      </w:r>
    </w:p>
    <w:p>
      <w:r>
        <w:t>后端：Python 3.12+, LangChain/LangGraph, FastAPI, PostgreSQL + pgvector</w:t>
      </w:r>
    </w:p>
    <w:p>
      <w:r>
        <w:t>前端：React 18, TypeScript, Tailwind CSS</w:t>
      </w:r>
    </w:p>
    <w:p>
      <w:r>
        <w:t>基础设施：Docker, Kubernetes, Redis, Kafka</w:t>
      </w:r>
    </w:p>
    <w:p>
      <w:pPr>
        <w:pStyle w:val="Heading2"/>
      </w:pPr>
      <w:r>
        <w:t>RAG 架构说明</w:t>
      </w:r>
    </w:p>
    <w:p>
      <w:r>
        <w:t>索引阶段：文档分块 → embedding 向量化 → 向量数据库存储</w:t>
      </w:r>
    </w:p>
    <w:p>
      <w:r>
        <w:t>检索阶段：问题向量化 → 向量相似度检索 → top-k chunks</w:t>
      </w:r>
    </w:p>
    <w:p>
      <w:r>
        <w:t>生成阶段：检索上下文 + prompt → LLM 生成回答</w:t>
      </w:r>
    </w:p>
    <w:p>
      <w:pPr>
        <w:pStyle w:val="Heading2"/>
      </w:pPr>
      <w:r>
        <w:t>注意事项</w:t>
      </w:r>
    </w:p>
    <w:p>
      <w:r>
        <w:t>向量维度需与 embedding 模型匹配</w:t>
      </w:r>
    </w:p>
    <w:p>
      <w:r>
        <w:t>chunk size 通常在 500-1000 tokens 之间</w:t>
      </w:r>
    </w:p>
    <w:p>
      <w:r>
        <w:t>检索时建议设置相似度阈值过滤低质量结果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