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4A63E" w14:textId="269E6614" w:rsidR="000D2B6D" w:rsidRPr="00386F74" w:rsidRDefault="000D2B6D">
      <w:pPr>
        <w:rPr>
          <w:rFonts w:ascii="Times New Roman" w:hAnsi="Times New Roman" w:cs="Times New Roman"/>
          <w:b/>
          <w:bCs/>
        </w:rPr>
      </w:pPr>
      <w:r w:rsidRPr="00386F74">
        <w:rPr>
          <w:rFonts w:ascii="Times New Roman" w:hAnsi="Times New Roman" w:cs="Times New Roman"/>
          <w:b/>
          <w:bCs/>
        </w:rPr>
        <w:t>Introduction</w:t>
      </w:r>
    </w:p>
    <w:p w14:paraId="5DC1A006" w14:textId="516E2751" w:rsidR="00601433" w:rsidRDefault="004B7CE2">
      <w:pPr>
        <w:rPr>
          <w:rFonts w:ascii="Times New Roman" w:hAnsi="Times New Roman" w:cs="Times New Roman"/>
        </w:rPr>
      </w:pPr>
      <w:r w:rsidRPr="004B7CE2">
        <w:rPr>
          <w:rFonts w:ascii="Times New Roman" w:hAnsi="Times New Roman" w:cs="Times New Roman"/>
        </w:rPr>
        <w:tab/>
      </w:r>
      <w:r w:rsidR="00601433">
        <w:rPr>
          <w:rFonts w:ascii="Times New Roman" w:hAnsi="Times New Roman" w:cs="Times New Roman"/>
        </w:rPr>
        <w:t>Today, many firms</w:t>
      </w:r>
      <w:r w:rsidRPr="004B7CE2">
        <w:rPr>
          <w:rFonts w:ascii="Times New Roman" w:hAnsi="Times New Roman" w:cs="Times New Roman"/>
        </w:rPr>
        <w:t xml:space="preserve"> advertise their support of a wide range of different social causes</w:t>
      </w:r>
      <w:r w:rsidR="00601433">
        <w:rPr>
          <w:rFonts w:ascii="Times New Roman" w:hAnsi="Times New Roman" w:cs="Times New Roman"/>
        </w:rPr>
        <w:t>, but they are often not making as large of a societal impact as possible. In this article</w:t>
      </w:r>
      <w:r w:rsidR="006B21AC">
        <w:rPr>
          <w:rFonts w:ascii="Times New Roman" w:hAnsi="Times New Roman" w:cs="Times New Roman"/>
        </w:rPr>
        <w:t>,</w:t>
      </w:r>
      <w:r w:rsidR="00601433">
        <w:rPr>
          <w:rFonts w:ascii="Times New Roman" w:hAnsi="Times New Roman" w:cs="Times New Roman"/>
        </w:rPr>
        <w:t xml:space="preserve"> Porter and Kramer point out that current corporate social responsibility (CSR) efforts</w:t>
      </w:r>
      <w:r w:rsidR="006B21AC">
        <w:rPr>
          <w:rFonts w:ascii="Times New Roman" w:hAnsi="Times New Roman" w:cs="Times New Roman"/>
        </w:rPr>
        <w:t>, while maybe well-intentioned, are flawed in their approach. Current CSR efforts pit businesses against society and encourage companies to use generic strategies to show societal support.  The authors highlight some important frameworks to improve the effectiveness of these CSR efforts and make them mutually beneficial for both business and society. In this summary, we</w:t>
      </w:r>
      <w:r w:rsidR="00415B5E">
        <w:rPr>
          <w:rFonts w:ascii="Times New Roman" w:hAnsi="Times New Roman" w:cs="Times New Roman"/>
        </w:rPr>
        <w:t>'</w:t>
      </w:r>
      <w:r w:rsidR="006B21AC">
        <w:rPr>
          <w:rFonts w:ascii="Times New Roman" w:hAnsi="Times New Roman" w:cs="Times New Roman"/>
        </w:rPr>
        <w:t xml:space="preserve">ll discuss the emergence of CSR, the justifications for it, and how it can integrate business and society if appropriately organized. </w:t>
      </w:r>
    </w:p>
    <w:p w14:paraId="267DA49B" w14:textId="0F06C81C" w:rsidR="000D2B6D" w:rsidRPr="00386F74" w:rsidRDefault="00386F74">
      <w:pPr>
        <w:rPr>
          <w:rFonts w:ascii="Times New Roman" w:hAnsi="Times New Roman" w:cs="Times New Roman"/>
          <w:b/>
          <w:bCs/>
        </w:rPr>
      </w:pPr>
      <w:r w:rsidRPr="00386F74">
        <w:rPr>
          <w:rFonts w:ascii="Times New Roman" w:hAnsi="Times New Roman" w:cs="Times New Roman"/>
          <w:b/>
          <w:bCs/>
        </w:rPr>
        <w:t>E</w:t>
      </w:r>
      <w:r w:rsidR="00556C2D" w:rsidRPr="00386F74">
        <w:rPr>
          <w:rFonts w:ascii="Times New Roman" w:hAnsi="Times New Roman" w:cs="Times New Roman"/>
          <w:b/>
          <w:bCs/>
        </w:rPr>
        <w:t>mergence of CSR</w:t>
      </w:r>
    </w:p>
    <w:p w14:paraId="2C3A8AFC" w14:textId="04FA9F21" w:rsidR="00386F74" w:rsidRDefault="006B21AC">
      <w:pPr>
        <w:rPr>
          <w:rFonts w:ascii="Times New Roman" w:hAnsi="Times New Roman" w:cs="Times New Roman"/>
        </w:rPr>
      </w:pPr>
      <w:r>
        <w:rPr>
          <w:rFonts w:ascii="Times New Roman" w:hAnsi="Times New Roman" w:cs="Times New Roman"/>
        </w:rPr>
        <w:tab/>
      </w:r>
      <w:r w:rsidR="00386F74">
        <w:rPr>
          <w:rFonts w:ascii="Times New Roman" w:hAnsi="Times New Roman" w:cs="Times New Roman"/>
        </w:rPr>
        <w:t>In the 80s, most companies assumed that their only responsibility was to provide consumers with a great product at a reasonable price. In the 90s, though, companies faced backlash from consumers for contributing to negative societal impacts, such as unfair labor or pollution. Activists began targeting large, visible corporations to help bring attention to causes that the public had ignored. Companies began to address these criticisms with big flashy media campaigns that highlighted their support of prevalent causes</w:t>
      </w:r>
      <w:r w:rsidR="00415B5E">
        <w:rPr>
          <w:rFonts w:ascii="Times New Roman" w:hAnsi="Times New Roman" w:cs="Times New Roman"/>
        </w:rPr>
        <w:t xml:space="preserve"> </w:t>
      </w:r>
      <w:r w:rsidR="00415B5E">
        <w:rPr>
          <w:rFonts w:ascii="Times New Roman" w:hAnsi="Times New Roman" w:cs="Times New Roman"/>
        </w:rPr>
        <w:t>(Porter &amp; Kramer, 2006, p. 3)</w:t>
      </w:r>
      <w:r w:rsidR="00386F74">
        <w:rPr>
          <w:rFonts w:ascii="Times New Roman" w:hAnsi="Times New Roman" w:cs="Times New Roman"/>
        </w:rPr>
        <w:t xml:space="preserve">. These early CSR efforts led to rankings that showed consumers how much a company was doing for society. Unfortunately, these rankings vary in the criteria considered and often use unreliable data. </w:t>
      </w:r>
    </w:p>
    <w:p w14:paraId="32A760FA" w14:textId="6C39EC17" w:rsidR="00556C2D" w:rsidRPr="00386F74" w:rsidRDefault="00556C2D">
      <w:pPr>
        <w:rPr>
          <w:rFonts w:ascii="Times New Roman" w:hAnsi="Times New Roman" w:cs="Times New Roman"/>
          <w:b/>
          <w:bCs/>
        </w:rPr>
      </w:pPr>
      <w:r w:rsidRPr="00386F74">
        <w:rPr>
          <w:rFonts w:ascii="Times New Roman" w:hAnsi="Times New Roman" w:cs="Times New Roman"/>
          <w:b/>
          <w:bCs/>
        </w:rPr>
        <w:t xml:space="preserve">Four </w:t>
      </w:r>
      <w:r w:rsidR="00386F74" w:rsidRPr="00386F74">
        <w:rPr>
          <w:rFonts w:ascii="Times New Roman" w:hAnsi="Times New Roman" w:cs="Times New Roman"/>
          <w:b/>
          <w:bCs/>
        </w:rPr>
        <w:t>P</w:t>
      </w:r>
      <w:r w:rsidRPr="00386F74">
        <w:rPr>
          <w:rFonts w:ascii="Times New Roman" w:hAnsi="Times New Roman" w:cs="Times New Roman"/>
          <w:b/>
          <w:bCs/>
        </w:rPr>
        <w:t xml:space="preserve">revailing </w:t>
      </w:r>
      <w:r w:rsidR="00386F74" w:rsidRPr="00386F74">
        <w:rPr>
          <w:rFonts w:ascii="Times New Roman" w:hAnsi="Times New Roman" w:cs="Times New Roman"/>
          <w:b/>
          <w:bCs/>
        </w:rPr>
        <w:t>J</w:t>
      </w:r>
      <w:r w:rsidRPr="00386F74">
        <w:rPr>
          <w:rFonts w:ascii="Times New Roman" w:hAnsi="Times New Roman" w:cs="Times New Roman"/>
          <w:b/>
          <w:bCs/>
        </w:rPr>
        <w:t>ustifications for CSR</w:t>
      </w:r>
    </w:p>
    <w:p w14:paraId="109CE33A" w14:textId="40F4159D" w:rsidR="00556C2D" w:rsidRPr="004B7CE2" w:rsidRDefault="00B47887">
      <w:pPr>
        <w:rPr>
          <w:rFonts w:ascii="Times New Roman" w:hAnsi="Times New Roman" w:cs="Times New Roman"/>
        </w:rPr>
      </w:pPr>
      <w:r w:rsidRPr="004B7CE2">
        <w:rPr>
          <w:rFonts w:ascii="Times New Roman" w:hAnsi="Times New Roman" w:cs="Times New Roman"/>
        </w:rPr>
        <w:tab/>
      </w:r>
      <w:r w:rsidR="00386F74">
        <w:rPr>
          <w:rFonts w:ascii="Times New Roman" w:hAnsi="Times New Roman" w:cs="Times New Roman"/>
        </w:rPr>
        <w:t>As the call for CSR throughout industries has grown, there have been four main arguments supporting it. The first argument is that companies have a m</w:t>
      </w:r>
      <w:r w:rsidRPr="004B7CE2">
        <w:rPr>
          <w:rFonts w:ascii="Times New Roman" w:hAnsi="Times New Roman" w:cs="Times New Roman"/>
        </w:rPr>
        <w:t>oral obligation</w:t>
      </w:r>
      <w:r w:rsidR="00386F74">
        <w:rPr>
          <w:rFonts w:ascii="Times New Roman" w:hAnsi="Times New Roman" w:cs="Times New Roman"/>
        </w:rPr>
        <w:t xml:space="preserve">, or a duty to be good citizens and </w:t>
      </w:r>
      <w:r w:rsidR="00415B5E">
        <w:rPr>
          <w:rFonts w:ascii="Times New Roman" w:hAnsi="Times New Roman" w:cs="Times New Roman"/>
        </w:rPr>
        <w:t>"</w:t>
      </w:r>
      <w:r w:rsidR="00386F74">
        <w:rPr>
          <w:rFonts w:ascii="Times New Roman" w:hAnsi="Times New Roman" w:cs="Times New Roman"/>
        </w:rPr>
        <w:t>do the right thing.</w:t>
      </w:r>
      <w:r w:rsidR="00415B5E">
        <w:rPr>
          <w:rFonts w:ascii="Times New Roman" w:hAnsi="Times New Roman" w:cs="Times New Roman"/>
        </w:rPr>
        <w:t>"</w:t>
      </w:r>
      <w:r w:rsidR="00386F74">
        <w:rPr>
          <w:rFonts w:ascii="Times New Roman" w:hAnsi="Times New Roman" w:cs="Times New Roman"/>
        </w:rPr>
        <w:t xml:space="preserve"> The next argument is</w:t>
      </w:r>
      <w:r w:rsidRPr="004B7CE2">
        <w:rPr>
          <w:rFonts w:ascii="Times New Roman" w:hAnsi="Times New Roman" w:cs="Times New Roman"/>
        </w:rPr>
        <w:t xml:space="preserve"> sustainability,</w:t>
      </w:r>
      <w:r w:rsidR="00386F74">
        <w:rPr>
          <w:rFonts w:ascii="Times New Roman" w:hAnsi="Times New Roman" w:cs="Times New Roman"/>
        </w:rPr>
        <w:t xml:space="preserve"> which emphasizes the environmental and community stewardship aspect. Third, the idea of</w:t>
      </w:r>
      <w:r w:rsidRPr="004B7CE2">
        <w:rPr>
          <w:rFonts w:ascii="Times New Roman" w:hAnsi="Times New Roman" w:cs="Times New Roman"/>
        </w:rPr>
        <w:t xml:space="preserve"> license to operate</w:t>
      </w:r>
      <w:r w:rsidR="00386F74">
        <w:rPr>
          <w:rFonts w:ascii="Times New Roman" w:hAnsi="Times New Roman" w:cs="Times New Roman"/>
        </w:rPr>
        <w:t xml:space="preserve"> points out that companies need the support of the local government and community to be successful and should therefore work in society</w:t>
      </w:r>
      <w:r w:rsidR="00415B5E">
        <w:rPr>
          <w:rFonts w:ascii="Times New Roman" w:hAnsi="Times New Roman" w:cs="Times New Roman"/>
        </w:rPr>
        <w:t>'</w:t>
      </w:r>
      <w:r w:rsidR="00386F74">
        <w:rPr>
          <w:rFonts w:ascii="Times New Roman" w:hAnsi="Times New Roman" w:cs="Times New Roman"/>
        </w:rPr>
        <w:t xml:space="preserve">s best interest. The final justification, </w:t>
      </w:r>
      <w:r w:rsidR="00C8217D" w:rsidRPr="004B7CE2">
        <w:rPr>
          <w:rFonts w:ascii="Times New Roman" w:hAnsi="Times New Roman" w:cs="Times New Roman"/>
        </w:rPr>
        <w:t>reputation</w:t>
      </w:r>
      <w:r w:rsidR="00386F74">
        <w:rPr>
          <w:rFonts w:ascii="Times New Roman" w:hAnsi="Times New Roman" w:cs="Times New Roman"/>
        </w:rPr>
        <w:t xml:space="preserve">, is a popular factor that drives companies to pursue CSR in the interest of their brand and image. While all four motives are valid, they all have their limitations as well. Additionally, companies must balance CSR decisions with costs (Porter &amp; Kramer, 2006, p. 3-4). </w:t>
      </w:r>
    </w:p>
    <w:p w14:paraId="5C3F15FB" w14:textId="38C7462F" w:rsidR="00556C2D" w:rsidRPr="00386F74" w:rsidRDefault="00B47887">
      <w:pPr>
        <w:rPr>
          <w:rFonts w:ascii="Times New Roman" w:hAnsi="Times New Roman" w:cs="Times New Roman"/>
          <w:b/>
          <w:bCs/>
        </w:rPr>
      </w:pPr>
      <w:r w:rsidRPr="00386F74">
        <w:rPr>
          <w:rFonts w:ascii="Times New Roman" w:hAnsi="Times New Roman" w:cs="Times New Roman"/>
          <w:b/>
          <w:bCs/>
        </w:rPr>
        <w:t>Integrating business and society</w:t>
      </w:r>
    </w:p>
    <w:p w14:paraId="4FDC4E0B" w14:textId="06E6E8D2" w:rsidR="00B47887" w:rsidRPr="004B7CE2" w:rsidRDefault="00C8217D">
      <w:pPr>
        <w:rPr>
          <w:rFonts w:ascii="Times New Roman" w:hAnsi="Times New Roman" w:cs="Times New Roman"/>
        </w:rPr>
      </w:pPr>
      <w:r w:rsidRPr="004B7CE2">
        <w:rPr>
          <w:rFonts w:ascii="Times New Roman" w:hAnsi="Times New Roman" w:cs="Times New Roman"/>
        </w:rPr>
        <w:tab/>
      </w:r>
      <w:r w:rsidR="00386F74">
        <w:rPr>
          <w:rFonts w:ascii="Times New Roman" w:hAnsi="Times New Roman" w:cs="Times New Roman"/>
        </w:rPr>
        <w:t>Therefore, Porter and Kramer point out that companies must understand the interrelationship between businesses and society for CSR to be effective. Business thrives in healthy communities, and society benefits from healthy economies. One way to find the shared value is to i</w:t>
      </w:r>
      <w:r w:rsidRPr="004B7CE2">
        <w:rPr>
          <w:rFonts w:ascii="Times New Roman" w:hAnsi="Times New Roman" w:cs="Times New Roman"/>
        </w:rPr>
        <w:t>dentify the points of intersection</w:t>
      </w:r>
      <w:r w:rsidR="00386F74">
        <w:rPr>
          <w:rFonts w:ascii="Times New Roman" w:hAnsi="Times New Roman" w:cs="Times New Roman"/>
        </w:rPr>
        <w:t>. A company should first determine its</w:t>
      </w:r>
      <w:r w:rsidRPr="004B7CE2">
        <w:rPr>
          <w:rFonts w:ascii="Times New Roman" w:hAnsi="Times New Roman" w:cs="Times New Roman"/>
        </w:rPr>
        <w:t xml:space="preserve"> inside-out linkages</w:t>
      </w:r>
      <w:r w:rsidR="00386F74">
        <w:rPr>
          <w:rFonts w:ascii="Times New Roman" w:hAnsi="Times New Roman" w:cs="Times New Roman"/>
        </w:rPr>
        <w:t xml:space="preserve"> or how its value chain impacts the community. Next, the company should ensure that these operational touchpoints do not negatively impact the community. The company should also consider the o</w:t>
      </w:r>
      <w:r w:rsidRPr="004B7CE2">
        <w:rPr>
          <w:rFonts w:ascii="Times New Roman" w:hAnsi="Times New Roman" w:cs="Times New Roman"/>
        </w:rPr>
        <w:t>utside-in linkages</w:t>
      </w:r>
      <w:r w:rsidR="00386F74">
        <w:rPr>
          <w:rFonts w:ascii="Times New Roman" w:hAnsi="Times New Roman" w:cs="Times New Roman"/>
        </w:rPr>
        <w:t xml:space="preserve"> or the ways in which societal conditions effects business. Factors such as business inputs, laws and regulations, size of local demand, and availability of supporting industries can all play a significant role in success</w:t>
      </w:r>
      <w:r w:rsidR="00415B5E">
        <w:rPr>
          <w:rFonts w:ascii="Times New Roman" w:hAnsi="Times New Roman" w:cs="Times New Roman"/>
        </w:rPr>
        <w:t xml:space="preserve"> </w:t>
      </w:r>
      <w:r w:rsidR="00415B5E">
        <w:rPr>
          <w:rFonts w:ascii="Times New Roman" w:hAnsi="Times New Roman" w:cs="Times New Roman"/>
        </w:rPr>
        <w:t xml:space="preserve">(Porter &amp; Kramer, 2006, p. </w:t>
      </w:r>
      <w:r w:rsidR="00415B5E">
        <w:rPr>
          <w:rFonts w:ascii="Times New Roman" w:hAnsi="Times New Roman" w:cs="Times New Roman"/>
        </w:rPr>
        <w:t>8</w:t>
      </w:r>
      <w:r w:rsidR="00415B5E">
        <w:rPr>
          <w:rFonts w:ascii="Times New Roman" w:hAnsi="Times New Roman" w:cs="Times New Roman"/>
        </w:rPr>
        <w:t>)</w:t>
      </w:r>
      <w:r w:rsidR="00386F74">
        <w:rPr>
          <w:rFonts w:ascii="Times New Roman" w:hAnsi="Times New Roman" w:cs="Times New Roman"/>
        </w:rPr>
        <w:t xml:space="preserve">. </w:t>
      </w:r>
    </w:p>
    <w:p w14:paraId="0FCDDCDC" w14:textId="362AF67C" w:rsidR="00C8217D" w:rsidRPr="004B7CE2" w:rsidRDefault="00C8217D">
      <w:pPr>
        <w:rPr>
          <w:rFonts w:ascii="Times New Roman" w:hAnsi="Times New Roman" w:cs="Times New Roman"/>
        </w:rPr>
      </w:pPr>
      <w:r w:rsidRPr="004B7CE2">
        <w:rPr>
          <w:rFonts w:ascii="Times New Roman" w:hAnsi="Times New Roman" w:cs="Times New Roman"/>
        </w:rPr>
        <w:tab/>
      </w:r>
      <w:r w:rsidR="00386F74">
        <w:rPr>
          <w:rFonts w:ascii="Times New Roman" w:hAnsi="Times New Roman" w:cs="Times New Roman"/>
        </w:rPr>
        <w:t xml:space="preserve">Another issue of current CSR efforts is that companies spread themselves thin across a wide range of causes. Porter and Kramer suggest that companies narrow down the number of issues they support by distinguishing them into three separate categories. </w:t>
      </w:r>
      <w:r w:rsidRPr="004B7CE2">
        <w:rPr>
          <w:rFonts w:ascii="Times New Roman" w:hAnsi="Times New Roman" w:cs="Times New Roman"/>
        </w:rPr>
        <w:t>Generic social issues</w:t>
      </w:r>
      <w:r w:rsidR="00386F74">
        <w:rPr>
          <w:rFonts w:ascii="Times New Roman" w:hAnsi="Times New Roman" w:cs="Times New Roman"/>
        </w:rPr>
        <w:t xml:space="preserve"> are important to society but do not significantly impact the company or its long-term success. V</w:t>
      </w:r>
      <w:r w:rsidRPr="004B7CE2">
        <w:rPr>
          <w:rFonts w:ascii="Times New Roman" w:hAnsi="Times New Roman" w:cs="Times New Roman"/>
        </w:rPr>
        <w:t xml:space="preserve">alue chain social </w:t>
      </w:r>
      <w:r w:rsidR="00386F74">
        <w:rPr>
          <w:rFonts w:ascii="Times New Roman" w:hAnsi="Times New Roman" w:cs="Times New Roman"/>
        </w:rPr>
        <w:t>impacts are issues that significantly affect the company</w:t>
      </w:r>
      <w:r w:rsidR="00415B5E">
        <w:rPr>
          <w:rFonts w:ascii="Times New Roman" w:hAnsi="Times New Roman" w:cs="Times New Roman"/>
        </w:rPr>
        <w:t>'</w:t>
      </w:r>
      <w:r w:rsidR="00386F74">
        <w:rPr>
          <w:rFonts w:ascii="Times New Roman" w:hAnsi="Times New Roman" w:cs="Times New Roman"/>
        </w:rPr>
        <w:t>s current activities. S</w:t>
      </w:r>
      <w:r w:rsidRPr="004B7CE2">
        <w:rPr>
          <w:rFonts w:ascii="Times New Roman" w:hAnsi="Times New Roman" w:cs="Times New Roman"/>
        </w:rPr>
        <w:t xml:space="preserve">ocial dimensions of competitive </w:t>
      </w:r>
      <w:r w:rsidRPr="004B7CE2">
        <w:rPr>
          <w:rFonts w:ascii="Times New Roman" w:hAnsi="Times New Roman" w:cs="Times New Roman"/>
        </w:rPr>
        <w:lastRenderedPageBreak/>
        <w:t>context</w:t>
      </w:r>
      <w:r w:rsidR="00386F74">
        <w:rPr>
          <w:rFonts w:ascii="Times New Roman" w:hAnsi="Times New Roman" w:cs="Times New Roman"/>
        </w:rPr>
        <w:t xml:space="preserve"> are factors that impact the drivers of competitiveness in areas where the company operates. Once a company can determine which category a cause belongs in, it can start to prioritize its CSR efforts</w:t>
      </w:r>
      <w:r w:rsidR="00415B5E">
        <w:rPr>
          <w:rFonts w:ascii="Times New Roman" w:hAnsi="Times New Roman" w:cs="Times New Roman"/>
        </w:rPr>
        <w:t xml:space="preserve"> </w:t>
      </w:r>
      <w:r w:rsidR="00415B5E">
        <w:rPr>
          <w:rFonts w:ascii="Times New Roman" w:hAnsi="Times New Roman" w:cs="Times New Roman"/>
        </w:rPr>
        <w:t xml:space="preserve">(Porter &amp; Kramer, 2006, p. </w:t>
      </w:r>
      <w:r w:rsidR="00415B5E">
        <w:rPr>
          <w:rFonts w:ascii="Times New Roman" w:hAnsi="Times New Roman" w:cs="Times New Roman"/>
        </w:rPr>
        <w:t>9</w:t>
      </w:r>
      <w:r w:rsidR="00415B5E">
        <w:rPr>
          <w:rFonts w:ascii="Times New Roman" w:hAnsi="Times New Roman" w:cs="Times New Roman"/>
        </w:rPr>
        <w:t>)</w:t>
      </w:r>
      <w:r w:rsidR="00386F74">
        <w:rPr>
          <w:rFonts w:ascii="Times New Roman" w:hAnsi="Times New Roman" w:cs="Times New Roman"/>
        </w:rPr>
        <w:t xml:space="preserve">. </w:t>
      </w:r>
    </w:p>
    <w:p w14:paraId="417C9E84" w14:textId="51D7F5BB" w:rsidR="00C8217D" w:rsidRPr="004B7CE2" w:rsidRDefault="00C8217D">
      <w:pPr>
        <w:rPr>
          <w:rFonts w:ascii="Times New Roman" w:hAnsi="Times New Roman" w:cs="Times New Roman"/>
        </w:rPr>
      </w:pPr>
      <w:r w:rsidRPr="004B7CE2">
        <w:rPr>
          <w:rFonts w:ascii="Times New Roman" w:hAnsi="Times New Roman" w:cs="Times New Roman"/>
        </w:rPr>
        <w:tab/>
      </w:r>
      <w:r w:rsidR="00386F74">
        <w:rPr>
          <w:rFonts w:ascii="Times New Roman" w:hAnsi="Times New Roman" w:cs="Times New Roman"/>
        </w:rPr>
        <w:t>Once a company has prioritized its social efforts, it should c</w:t>
      </w:r>
      <w:r w:rsidRPr="004B7CE2">
        <w:rPr>
          <w:rFonts w:ascii="Times New Roman" w:hAnsi="Times New Roman" w:cs="Times New Roman"/>
        </w:rPr>
        <w:t>reat</w:t>
      </w:r>
      <w:r w:rsidR="00386F74">
        <w:rPr>
          <w:rFonts w:ascii="Times New Roman" w:hAnsi="Times New Roman" w:cs="Times New Roman"/>
        </w:rPr>
        <w:t>e</w:t>
      </w:r>
      <w:r w:rsidRPr="004B7CE2">
        <w:rPr>
          <w:rFonts w:ascii="Times New Roman" w:hAnsi="Times New Roman" w:cs="Times New Roman"/>
        </w:rPr>
        <w:t xml:space="preserve"> a corporate social agenda</w:t>
      </w:r>
      <w:r w:rsidR="00415B5E">
        <w:rPr>
          <w:rFonts w:ascii="Times New Roman" w:hAnsi="Times New Roman" w:cs="Times New Roman"/>
        </w:rPr>
        <w:t xml:space="preserve"> to help get ahead of social issues. By doing this, companies can establish strategic CSR, which is usually more effective in creating shared value. Strategic CSR occurs when organizations find unique ways to meet the customers' needs while maintaining a positive relationship with society. On the other hand, responsive CSR focuses more on listening to the evolving social concerns of stakeholders. While this method of CSR is also essential for businesses to maintain, it can leave companies continually trying to keep up with society rather than get ahead </w:t>
      </w:r>
      <w:r w:rsidR="00415B5E">
        <w:rPr>
          <w:rFonts w:ascii="Times New Roman" w:hAnsi="Times New Roman" w:cs="Times New Roman"/>
        </w:rPr>
        <w:t xml:space="preserve">(Porter &amp; Kramer, 2006, p. </w:t>
      </w:r>
      <w:r w:rsidR="00415B5E">
        <w:rPr>
          <w:rFonts w:ascii="Times New Roman" w:hAnsi="Times New Roman" w:cs="Times New Roman"/>
        </w:rPr>
        <w:t>10</w:t>
      </w:r>
      <w:r w:rsidR="00415B5E">
        <w:rPr>
          <w:rFonts w:ascii="Times New Roman" w:hAnsi="Times New Roman" w:cs="Times New Roman"/>
        </w:rPr>
        <w:t>)</w:t>
      </w:r>
      <w:r w:rsidR="00415B5E">
        <w:rPr>
          <w:rFonts w:ascii="Times New Roman" w:hAnsi="Times New Roman" w:cs="Times New Roman"/>
        </w:rPr>
        <w:t xml:space="preserve">. </w:t>
      </w:r>
    </w:p>
    <w:p w14:paraId="21BD85B6" w14:textId="134D2B33" w:rsidR="00B47887" w:rsidRPr="00415B5E" w:rsidRDefault="00B47887">
      <w:pPr>
        <w:rPr>
          <w:rFonts w:ascii="Times New Roman" w:hAnsi="Times New Roman" w:cs="Times New Roman"/>
          <w:b/>
          <w:bCs/>
        </w:rPr>
      </w:pPr>
      <w:r w:rsidRPr="00415B5E">
        <w:rPr>
          <w:rFonts w:ascii="Times New Roman" w:hAnsi="Times New Roman" w:cs="Times New Roman"/>
          <w:b/>
          <w:bCs/>
        </w:rPr>
        <w:t>Organizing for CSR</w:t>
      </w:r>
    </w:p>
    <w:p w14:paraId="127F034B" w14:textId="22666DA4" w:rsidR="00B47887" w:rsidRPr="004B7CE2" w:rsidRDefault="00415B5E">
      <w:pPr>
        <w:rPr>
          <w:rFonts w:ascii="Times New Roman" w:hAnsi="Times New Roman" w:cs="Times New Roman"/>
        </w:rPr>
      </w:pPr>
      <w:r>
        <w:rPr>
          <w:rFonts w:ascii="Times New Roman" w:hAnsi="Times New Roman" w:cs="Times New Roman"/>
        </w:rPr>
        <w:tab/>
        <w:t xml:space="preserve">For all of these strategies to work, companies must create a culture that encourages employees to create a positive social impact. The mindset must change from a defensive posture that views society as a potential adversary to a perspective that identifies ways that can be mutually beneficial. Organizations can also work better to measure social impact rather than just stakeholder satisfaction. In this way, companies can determine the actual impact of CSR efforts and adjust focus to areas that will create the most societal change </w:t>
      </w:r>
      <w:r>
        <w:rPr>
          <w:rFonts w:ascii="Times New Roman" w:hAnsi="Times New Roman" w:cs="Times New Roman"/>
        </w:rPr>
        <w:t xml:space="preserve">(Porter &amp; Kramer, 2006, p. </w:t>
      </w:r>
      <w:r>
        <w:rPr>
          <w:rFonts w:ascii="Times New Roman" w:hAnsi="Times New Roman" w:cs="Times New Roman"/>
        </w:rPr>
        <w:t>14</w:t>
      </w:r>
      <w:r>
        <w:rPr>
          <w:rFonts w:ascii="Times New Roman" w:hAnsi="Times New Roman" w:cs="Times New Roman"/>
        </w:rPr>
        <w:t>)</w:t>
      </w:r>
      <w:r>
        <w:rPr>
          <w:rFonts w:ascii="Times New Roman" w:hAnsi="Times New Roman" w:cs="Times New Roman"/>
        </w:rPr>
        <w:t xml:space="preserve">. </w:t>
      </w:r>
    </w:p>
    <w:p w14:paraId="0BBB0FBB" w14:textId="4B5CA187" w:rsidR="00B47887" w:rsidRPr="00415B5E" w:rsidRDefault="00B47887">
      <w:pPr>
        <w:rPr>
          <w:rFonts w:ascii="Times New Roman" w:hAnsi="Times New Roman" w:cs="Times New Roman"/>
          <w:b/>
          <w:bCs/>
        </w:rPr>
      </w:pPr>
      <w:r w:rsidRPr="00415B5E">
        <w:rPr>
          <w:rFonts w:ascii="Times New Roman" w:hAnsi="Times New Roman" w:cs="Times New Roman"/>
          <w:b/>
          <w:bCs/>
        </w:rPr>
        <w:t xml:space="preserve">Summary </w:t>
      </w:r>
    </w:p>
    <w:p w14:paraId="3BAD90AF" w14:textId="597CC541" w:rsidR="00B47887" w:rsidRDefault="00415B5E">
      <w:pPr>
        <w:rPr>
          <w:rFonts w:ascii="Times New Roman" w:hAnsi="Times New Roman" w:cs="Times New Roman"/>
        </w:rPr>
      </w:pPr>
      <w:r>
        <w:rPr>
          <w:rFonts w:ascii="Times New Roman" w:hAnsi="Times New Roman" w:cs="Times New Roman"/>
        </w:rPr>
        <w:tab/>
        <w:t xml:space="preserve">While any support of a good cause can benefit society, companies have the power to make a more substantial difference if CSR efforts are correctly focused. As Porter and Kramer point out in this article, if companies approach these challenges with the right mindset, they can drive lasting societal improvement while also advancing their business. The key is to focus efforts on causes that the company can offer quality support to. Additionally, companies must take a strategic approach to these initiatives rather than treating them as flashy marketing campaigns. Ultimately, if businesses and society can learn to work together towards shared value, the world might become a better place. </w:t>
      </w:r>
    </w:p>
    <w:p w14:paraId="1CE00EB8" w14:textId="77777777" w:rsidR="00415B5E" w:rsidRPr="004B7CE2" w:rsidRDefault="00415B5E">
      <w:pPr>
        <w:rPr>
          <w:rFonts w:ascii="Times New Roman" w:hAnsi="Times New Roman" w:cs="Times New Roman"/>
        </w:rPr>
      </w:pPr>
    </w:p>
    <w:p w14:paraId="33075312" w14:textId="1F59DC96" w:rsidR="00B47887" w:rsidRPr="004B7CE2" w:rsidRDefault="00B47887" w:rsidP="00386F74">
      <w:pPr>
        <w:jc w:val="center"/>
        <w:rPr>
          <w:rFonts w:ascii="Times New Roman" w:hAnsi="Times New Roman" w:cs="Times New Roman"/>
        </w:rPr>
      </w:pPr>
      <w:r w:rsidRPr="004B7CE2">
        <w:rPr>
          <w:rFonts w:ascii="Times New Roman" w:hAnsi="Times New Roman" w:cs="Times New Roman"/>
        </w:rPr>
        <w:t>References</w:t>
      </w:r>
    </w:p>
    <w:p w14:paraId="55702C8D" w14:textId="742271A7" w:rsidR="00B47887" w:rsidRPr="00386F74" w:rsidRDefault="00386F74" w:rsidP="00386F74">
      <w:pPr>
        <w:ind w:left="540" w:hanging="540"/>
        <w:rPr>
          <w:rFonts w:ascii="Times New Roman" w:hAnsi="Times New Roman" w:cs="Times New Roman"/>
        </w:rPr>
      </w:pPr>
      <w:r w:rsidRPr="00386F74">
        <w:rPr>
          <w:rFonts w:ascii="Times New Roman" w:hAnsi="Times New Roman" w:cs="Times New Roman"/>
          <w:color w:val="282E36"/>
          <w:shd w:val="clear" w:color="auto" w:fill="FFFFFF"/>
        </w:rPr>
        <w:t>Porter, M. &amp; Kramer, M. (2006). Strategy &amp; society: The link between competitive advantage and corporate social responsibility. </w:t>
      </w:r>
      <w:r w:rsidRPr="00386F74">
        <w:rPr>
          <w:rStyle w:val="Emphasis"/>
          <w:rFonts w:ascii="Times New Roman" w:hAnsi="Times New Roman" w:cs="Times New Roman"/>
          <w:color w:val="282E36"/>
          <w:shd w:val="clear" w:color="auto" w:fill="FFFFFF"/>
        </w:rPr>
        <w:t>Harvard Business Review</w:t>
      </w:r>
      <w:r w:rsidRPr="00386F74">
        <w:rPr>
          <w:rFonts w:ascii="Times New Roman" w:hAnsi="Times New Roman" w:cs="Times New Roman"/>
          <w:color w:val="282E36"/>
          <w:shd w:val="clear" w:color="auto" w:fill="FFFFFF"/>
        </w:rPr>
        <w:t>. </w:t>
      </w:r>
      <w:hyperlink r:id="rId4" w:tgtFrame="_blank" w:history="1">
        <w:r w:rsidRPr="00386F74">
          <w:rPr>
            <w:rStyle w:val="Hyperlink"/>
            <w:rFonts w:ascii="Times New Roman" w:hAnsi="Times New Roman" w:cs="Times New Roman"/>
            <w:shd w:val="clear" w:color="auto" w:fill="FFFFFF"/>
          </w:rPr>
          <w:t>http://www.hbrreprints.org/</w:t>
        </w:r>
      </w:hyperlink>
    </w:p>
    <w:p w14:paraId="2422820E" w14:textId="77777777" w:rsidR="000D2B6D" w:rsidRDefault="000D2B6D"/>
    <w:sectPr w:rsidR="000D2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xNjS0NDcxsTA3szBW0lEKTi0uzszPAykwrAUAmtqA8CwAAAA="/>
  </w:docVars>
  <w:rsids>
    <w:rsidRoot w:val="000D2B6D"/>
    <w:rsid w:val="000D2B6D"/>
    <w:rsid w:val="00386F74"/>
    <w:rsid w:val="00415B5E"/>
    <w:rsid w:val="004B7CE2"/>
    <w:rsid w:val="00556C2D"/>
    <w:rsid w:val="00601433"/>
    <w:rsid w:val="006B21AC"/>
    <w:rsid w:val="00B47887"/>
    <w:rsid w:val="00C82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4056"/>
  <w15:chartTrackingRefBased/>
  <w15:docId w15:val="{0908189F-AF53-47F7-B493-2BDE7EB18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86F74"/>
    <w:rPr>
      <w:i/>
      <w:iCs/>
    </w:rPr>
  </w:style>
  <w:style w:type="character" w:styleId="Hyperlink">
    <w:name w:val="Hyperlink"/>
    <w:basedOn w:val="DefaultParagraphFont"/>
    <w:uiPriority w:val="99"/>
    <w:semiHidden/>
    <w:unhideWhenUsed/>
    <w:rsid w:val="00386F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brreprint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4689</TotalTime>
  <Pages>2</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Zimmer</dc:creator>
  <cp:keywords/>
  <dc:description/>
  <cp:lastModifiedBy>Steven Zimmer</cp:lastModifiedBy>
  <cp:revision>3</cp:revision>
  <dcterms:created xsi:type="dcterms:W3CDTF">2021-06-17T19:19:00Z</dcterms:created>
  <dcterms:modified xsi:type="dcterms:W3CDTF">2021-06-21T02:27:00Z</dcterms:modified>
</cp:coreProperties>
</file>