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17A7" w14:textId="77777777" w:rsidR="00FD41BB" w:rsidRDefault="00FD41BB">
      <w:pPr>
        <w:adjustRightInd w:val="0"/>
        <w:snapToGrid w:val="0"/>
        <w:spacing w:line="360" w:lineRule="auto"/>
        <w:ind w:firstLineChars="200" w:firstLine="640"/>
        <w:jc w:val="center"/>
        <w:rPr>
          <w:rFonts w:ascii="宋体" w:hAnsi="宋体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广东省深圳市</w:t>
      </w:r>
      <w:r>
        <w:rPr>
          <w:rFonts w:ascii="宋体" w:hAnsi="宋体" w:hint="eastAsia"/>
          <w:sz w:val="32"/>
          <w:szCs w:val="32"/>
        </w:rPr>
        <w:t>2020</w:t>
      </w:r>
      <w:r>
        <w:rPr>
          <w:rFonts w:ascii="宋体" w:hAnsi="宋体" w:hint="eastAsia"/>
          <w:sz w:val="32"/>
          <w:szCs w:val="32"/>
        </w:rPr>
        <w:t>年中考语文试卷</w:t>
      </w:r>
    </w:p>
    <w:p w14:paraId="0D23365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一。本大题共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题，每题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分，共</w:t>
      </w:r>
      <w:r>
        <w:rPr>
          <w:rFonts w:ascii="宋体" w:hAnsi="宋体" w:hint="eastAsia"/>
          <w:szCs w:val="21"/>
        </w:rPr>
        <w:t>10</w:t>
      </w:r>
      <w:r>
        <w:rPr>
          <w:rFonts w:ascii="宋体" w:hAnsi="宋体" w:hint="eastAsia"/>
          <w:szCs w:val="21"/>
        </w:rPr>
        <w:t>分。</w:t>
      </w:r>
    </w:p>
    <w:p w14:paraId="1AE864D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1.</w:t>
      </w:r>
      <w:r>
        <w:rPr>
          <w:rFonts w:ascii="宋体" w:hAnsi="宋体" w:hint="eastAsia"/>
          <w:szCs w:val="21"/>
        </w:rPr>
        <w:t>请选出下列调语加点字读音和字形完全正确的一项</w:t>
      </w:r>
      <w:r>
        <w:rPr>
          <w:rFonts w:ascii="宋体" w:hAnsi="宋体" w:hint="eastAsia"/>
          <w:szCs w:val="21"/>
        </w:rPr>
        <w:t>(     )</w:t>
      </w:r>
    </w:p>
    <w:p w14:paraId="6070B57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A.</w:t>
      </w:r>
      <w:r>
        <w:rPr>
          <w:rFonts w:ascii="宋体" w:hAnsi="宋体" w:hint="eastAsia"/>
          <w:szCs w:val="21"/>
        </w:rPr>
        <w:t>静</w:t>
      </w:r>
      <w:r>
        <w:rPr>
          <w:rFonts w:ascii="宋体" w:hAnsi="宋体" w:hint="eastAsia"/>
          <w:szCs w:val="21"/>
          <w:em w:val="dot"/>
        </w:rPr>
        <w:t>谧</w:t>
      </w:r>
      <w:r>
        <w:rPr>
          <w:rFonts w:ascii="宋体" w:hAnsi="宋体" w:hint="eastAsia"/>
          <w:szCs w:val="21"/>
        </w:rPr>
        <w:t>(b</w:t>
      </w:r>
      <w:r>
        <w:rPr>
          <w:rFonts w:ascii="宋体" w:hAnsi="宋体" w:hint="eastAsia"/>
          <w:szCs w:val="21"/>
        </w:rPr>
        <w:t>ì</w:t>
      </w:r>
      <w:r>
        <w:rPr>
          <w:rFonts w:ascii="宋体" w:hAnsi="宋体" w:hint="eastAsia"/>
          <w:szCs w:val="21"/>
        </w:rPr>
        <w:t xml:space="preserve">)    </w:t>
      </w:r>
      <w:r>
        <w:rPr>
          <w:rFonts w:ascii="宋体" w:hAnsi="宋体" w:hint="eastAsia"/>
          <w:szCs w:val="21"/>
        </w:rPr>
        <w:t>烦</w:t>
      </w:r>
      <w:r>
        <w:rPr>
          <w:rFonts w:ascii="宋体" w:hAnsi="宋体" w:hint="eastAsia"/>
          <w:szCs w:val="21"/>
          <w:em w:val="dot"/>
        </w:rPr>
        <w:t>燥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à</w:t>
      </w:r>
      <w:r>
        <w:rPr>
          <w:rFonts w:ascii="宋体" w:hAnsi="宋体" w:hint="eastAsia"/>
          <w:szCs w:val="21"/>
        </w:rPr>
        <w:t xml:space="preserve">o)    </w:t>
      </w:r>
      <w:r>
        <w:rPr>
          <w:rFonts w:ascii="宋体" w:hAnsi="宋体" w:hint="eastAsia"/>
          <w:szCs w:val="21"/>
          <w:em w:val="dot"/>
        </w:rPr>
        <w:t>滞</w:t>
      </w:r>
      <w:r>
        <w:rPr>
          <w:rFonts w:ascii="宋体" w:hAnsi="宋体" w:hint="eastAsia"/>
          <w:szCs w:val="21"/>
        </w:rPr>
        <w:t>留</w:t>
      </w:r>
      <w:r>
        <w:rPr>
          <w:rFonts w:ascii="宋体" w:hAnsi="宋体" w:hint="eastAsia"/>
          <w:szCs w:val="21"/>
        </w:rPr>
        <w:t>(zh</w:t>
      </w:r>
      <w:r>
        <w:rPr>
          <w:rFonts w:ascii="宋体" w:hAnsi="宋体" w:hint="eastAsia"/>
          <w:szCs w:val="21"/>
        </w:rPr>
        <w:t>ì</w:t>
      </w:r>
      <w:r>
        <w:rPr>
          <w:rFonts w:ascii="宋体" w:hAnsi="宋体" w:hint="eastAsia"/>
          <w:szCs w:val="21"/>
        </w:rPr>
        <w:t xml:space="preserve">)   </w:t>
      </w:r>
      <w:r>
        <w:rPr>
          <w:rFonts w:ascii="宋体" w:hAnsi="宋体" w:hint="eastAsia"/>
          <w:szCs w:val="21"/>
        </w:rPr>
        <w:t>断章取</w:t>
      </w:r>
      <w:r>
        <w:rPr>
          <w:rFonts w:ascii="宋体" w:hAnsi="宋体" w:hint="eastAsia"/>
          <w:szCs w:val="21"/>
          <w:em w:val="dot"/>
        </w:rPr>
        <w:t>义</w:t>
      </w:r>
      <w:r>
        <w:rPr>
          <w:rFonts w:ascii="宋体" w:hAnsi="宋体" w:hint="eastAsia"/>
          <w:szCs w:val="21"/>
        </w:rPr>
        <w:t>(y</w:t>
      </w:r>
      <w:r>
        <w:rPr>
          <w:rFonts w:ascii="宋体" w:hAnsi="宋体" w:hint="eastAsia"/>
          <w:szCs w:val="21"/>
        </w:rPr>
        <w:t>ì</w:t>
      </w:r>
      <w:r>
        <w:rPr>
          <w:rFonts w:ascii="宋体" w:hAnsi="宋体" w:hint="eastAsia"/>
          <w:szCs w:val="21"/>
        </w:rPr>
        <w:t>)</w:t>
      </w:r>
    </w:p>
    <w:p w14:paraId="5EEF572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</w:t>
      </w:r>
      <w:r>
        <w:rPr>
          <w:rFonts w:ascii="宋体" w:hAnsi="宋体" w:hint="eastAsia"/>
          <w:szCs w:val="21"/>
          <w:em w:val="dot"/>
        </w:rPr>
        <w:t>锃</w:t>
      </w:r>
      <w:r>
        <w:rPr>
          <w:rFonts w:ascii="宋体" w:hAnsi="宋体" w:hint="eastAsia"/>
          <w:szCs w:val="21"/>
        </w:rPr>
        <w:t>亮</w:t>
      </w:r>
      <w:r>
        <w:rPr>
          <w:rFonts w:ascii="宋体" w:hAnsi="宋体" w:hint="eastAsia"/>
          <w:szCs w:val="21"/>
        </w:rPr>
        <w:t>(c</w:t>
      </w:r>
      <w:r>
        <w:rPr>
          <w:rFonts w:ascii="宋体" w:hAnsi="宋体" w:hint="eastAsia"/>
          <w:szCs w:val="21"/>
        </w:rPr>
        <w:t>è</w:t>
      </w:r>
      <w:r>
        <w:rPr>
          <w:rFonts w:ascii="宋体" w:hAnsi="宋体" w:hint="eastAsia"/>
          <w:szCs w:val="21"/>
        </w:rPr>
        <w:t xml:space="preserve">ng)  </w:t>
      </w:r>
      <w:r>
        <w:rPr>
          <w:rFonts w:ascii="宋体" w:hAnsi="宋体" w:hint="eastAsia"/>
          <w:szCs w:val="21"/>
        </w:rPr>
        <w:t>星</w:t>
      </w:r>
      <w:r>
        <w:rPr>
          <w:rFonts w:ascii="宋体" w:hAnsi="宋体" w:hint="eastAsia"/>
          <w:szCs w:val="21"/>
          <w:em w:val="dot"/>
        </w:rPr>
        <w:t>宿</w:t>
      </w:r>
      <w:r>
        <w:rPr>
          <w:rFonts w:ascii="宋体" w:hAnsi="宋体" w:hint="eastAsia"/>
          <w:szCs w:val="21"/>
        </w:rPr>
        <w:t>(xi</w:t>
      </w:r>
      <w:r>
        <w:rPr>
          <w:rFonts w:ascii="宋体" w:hAnsi="宋体" w:hint="eastAsia"/>
          <w:szCs w:val="21"/>
        </w:rPr>
        <w:t>ù</w:t>
      </w:r>
      <w:r>
        <w:rPr>
          <w:rFonts w:ascii="宋体" w:hAnsi="宋体" w:hint="eastAsia"/>
          <w:szCs w:val="21"/>
        </w:rPr>
        <w:t xml:space="preserve">)   </w:t>
      </w:r>
      <w:r>
        <w:rPr>
          <w:rFonts w:ascii="宋体" w:hAnsi="宋体" w:hint="eastAsia"/>
          <w:szCs w:val="21"/>
          <w:em w:val="dot"/>
        </w:rPr>
        <w:t>挫</w:t>
      </w:r>
      <w:r>
        <w:rPr>
          <w:rFonts w:ascii="宋体" w:hAnsi="宋体" w:hint="eastAsia"/>
          <w:szCs w:val="21"/>
        </w:rPr>
        <w:t>折</w:t>
      </w:r>
      <w:r>
        <w:rPr>
          <w:rFonts w:ascii="宋体" w:hAnsi="宋体" w:hint="eastAsia"/>
          <w:szCs w:val="21"/>
        </w:rPr>
        <w:t>(cu</w:t>
      </w:r>
      <w:r>
        <w:rPr>
          <w:rFonts w:ascii="宋体" w:hAnsi="宋体" w:hint="eastAsia"/>
          <w:szCs w:val="21"/>
        </w:rPr>
        <w:t>ō</w:t>
      </w:r>
      <w:r>
        <w:rPr>
          <w:rFonts w:ascii="宋体" w:hAnsi="宋体" w:hint="eastAsia"/>
          <w:szCs w:val="21"/>
        </w:rPr>
        <w:t xml:space="preserve">)   </w:t>
      </w:r>
      <w:r>
        <w:rPr>
          <w:rFonts w:ascii="宋体" w:hAnsi="宋体" w:hint="eastAsia"/>
          <w:szCs w:val="21"/>
        </w:rPr>
        <w:t>信手</w:t>
      </w:r>
      <w:r>
        <w:rPr>
          <w:rFonts w:ascii="宋体" w:hAnsi="宋体" w:hint="eastAsia"/>
          <w:szCs w:val="21"/>
          <w:em w:val="dot"/>
        </w:rPr>
        <w:t>拈</w:t>
      </w:r>
      <w:r>
        <w:rPr>
          <w:rFonts w:ascii="宋体" w:hAnsi="宋体" w:hint="eastAsia"/>
          <w:szCs w:val="21"/>
        </w:rPr>
        <w:t>来</w:t>
      </w:r>
      <w:r>
        <w:rPr>
          <w:rFonts w:ascii="宋体" w:hAnsi="宋体" w:hint="eastAsia"/>
          <w:szCs w:val="21"/>
        </w:rPr>
        <w:t>(zh</w:t>
      </w:r>
      <w:r>
        <w:rPr>
          <w:rFonts w:ascii="宋体" w:hAnsi="宋体" w:hint="eastAsia"/>
          <w:szCs w:val="21"/>
        </w:rPr>
        <w:t>ā</w:t>
      </w:r>
      <w:r>
        <w:rPr>
          <w:rFonts w:ascii="宋体" w:hAnsi="宋体" w:hint="eastAsia"/>
          <w:szCs w:val="21"/>
        </w:rPr>
        <w:t>n)</w:t>
      </w:r>
    </w:p>
    <w:p w14:paraId="1EEF255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>
        <w:rPr>
          <w:rFonts w:ascii="宋体" w:hAnsi="宋体" w:hint="eastAsia"/>
          <w:szCs w:val="21"/>
        </w:rPr>
        <w:t>驾</w:t>
      </w:r>
      <w:r>
        <w:rPr>
          <w:rFonts w:ascii="宋体" w:hAnsi="宋体" w:hint="eastAsia"/>
          <w:szCs w:val="21"/>
          <w:em w:val="dot"/>
        </w:rPr>
        <w:t>驭</w:t>
      </w:r>
      <w:r>
        <w:rPr>
          <w:rFonts w:ascii="宋体" w:hAnsi="宋体" w:hint="eastAsia"/>
          <w:szCs w:val="21"/>
        </w:rPr>
        <w:t>(y</w:t>
      </w:r>
      <w:r>
        <w:rPr>
          <w:rFonts w:ascii="宋体" w:hAnsi="宋体" w:hint="eastAsia"/>
          <w:szCs w:val="21"/>
        </w:rPr>
        <w:t>ù</w:t>
      </w:r>
      <w:r>
        <w:rPr>
          <w:rFonts w:ascii="宋体" w:hAnsi="宋体" w:hint="eastAsia"/>
          <w:szCs w:val="21"/>
        </w:rPr>
        <w:t xml:space="preserve">)    </w:t>
      </w:r>
      <w:r>
        <w:rPr>
          <w:rFonts w:ascii="宋体" w:hAnsi="宋体" w:hint="eastAsia"/>
          <w:szCs w:val="21"/>
          <w:em w:val="dot"/>
        </w:rPr>
        <w:t>炊</w:t>
      </w:r>
      <w:r>
        <w:rPr>
          <w:rFonts w:ascii="宋体" w:hAnsi="宋体" w:hint="eastAsia"/>
          <w:szCs w:val="21"/>
        </w:rPr>
        <w:t>烟</w:t>
      </w:r>
      <w:r>
        <w:rPr>
          <w:rFonts w:ascii="宋体" w:hAnsi="宋体" w:hint="eastAsia"/>
          <w:szCs w:val="21"/>
        </w:rPr>
        <w:t>(chu</w:t>
      </w:r>
      <w:r>
        <w:rPr>
          <w:rFonts w:ascii="宋体" w:hAnsi="宋体" w:hint="eastAsia"/>
          <w:szCs w:val="21"/>
        </w:rPr>
        <w:t>ī</w:t>
      </w:r>
      <w:r>
        <w:rPr>
          <w:rFonts w:ascii="宋体" w:hAnsi="宋体" w:hint="eastAsia"/>
          <w:szCs w:val="21"/>
        </w:rPr>
        <w:t xml:space="preserve">)  </w:t>
      </w:r>
      <w:r>
        <w:rPr>
          <w:rFonts w:ascii="宋体" w:hAnsi="宋体" w:hint="eastAsia"/>
          <w:szCs w:val="21"/>
          <w:em w:val="dot"/>
        </w:rPr>
        <w:t>绯</w:t>
      </w:r>
      <w:r>
        <w:rPr>
          <w:rFonts w:ascii="宋体" w:hAnsi="宋体" w:hint="eastAsia"/>
          <w:szCs w:val="21"/>
        </w:rPr>
        <w:t>闻</w:t>
      </w:r>
      <w:r>
        <w:rPr>
          <w:rFonts w:ascii="宋体" w:hAnsi="宋体" w:hint="eastAsia"/>
          <w:szCs w:val="21"/>
        </w:rPr>
        <w:t>(f</w:t>
      </w:r>
      <w:r>
        <w:rPr>
          <w:rFonts w:ascii="宋体" w:hAnsi="宋体" w:hint="eastAsia"/>
          <w:szCs w:val="21"/>
        </w:rPr>
        <w:t>ē</w:t>
      </w:r>
      <w:r>
        <w:rPr>
          <w:rFonts w:ascii="宋体" w:hAnsi="宋体" w:hint="eastAsia"/>
          <w:szCs w:val="21"/>
        </w:rPr>
        <w:t xml:space="preserve">i)   </w:t>
      </w:r>
      <w:r>
        <w:rPr>
          <w:rFonts w:ascii="宋体" w:hAnsi="宋体" w:hint="eastAsia"/>
          <w:szCs w:val="21"/>
        </w:rPr>
        <w:t>抑扬顿</w:t>
      </w:r>
      <w:r>
        <w:rPr>
          <w:rFonts w:ascii="宋体" w:hAnsi="宋体" w:hint="eastAsia"/>
          <w:szCs w:val="21"/>
          <w:em w:val="dot"/>
        </w:rPr>
        <w:t>挫</w:t>
      </w:r>
      <w:r>
        <w:rPr>
          <w:rFonts w:ascii="宋体" w:hAnsi="宋体" w:hint="eastAsia"/>
          <w:szCs w:val="21"/>
        </w:rPr>
        <w:t>(cu</w:t>
      </w:r>
      <w:r>
        <w:rPr>
          <w:rFonts w:ascii="宋体" w:hAnsi="宋体" w:hint="eastAsia"/>
          <w:szCs w:val="21"/>
        </w:rPr>
        <w:t>ò</w:t>
      </w:r>
      <w:r>
        <w:rPr>
          <w:rFonts w:ascii="宋体" w:hAnsi="宋体" w:hint="eastAsia"/>
          <w:szCs w:val="21"/>
        </w:rPr>
        <w:t>)</w:t>
      </w:r>
    </w:p>
    <w:p w14:paraId="57797BD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>
        <w:rPr>
          <w:rFonts w:ascii="宋体" w:hAnsi="宋体" w:hint="eastAsia"/>
          <w:szCs w:val="21"/>
          <w:em w:val="dot"/>
        </w:rPr>
        <w:t>濒</w:t>
      </w:r>
      <w:r>
        <w:rPr>
          <w:rFonts w:ascii="宋体" w:hAnsi="宋体" w:hint="eastAsia"/>
          <w:szCs w:val="21"/>
        </w:rPr>
        <w:t>临</w:t>
      </w:r>
      <w:r>
        <w:rPr>
          <w:rFonts w:ascii="宋体" w:hAnsi="宋体" w:hint="eastAsia"/>
          <w:szCs w:val="21"/>
        </w:rPr>
        <w:t>(p</w:t>
      </w:r>
      <w:r>
        <w:rPr>
          <w:rFonts w:ascii="宋体" w:hAnsi="宋体" w:hint="eastAsia"/>
          <w:szCs w:val="21"/>
        </w:rPr>
        <w:t>í</w:t>
      </w:r>
      <w:r>
        <w:rPr>
          <w:rFonts w:ascii="宋体" w:hAnsi="宋体" w:hint="eastAsia"/>
          <w:szCs w:val="21"/>
        </w:rPr>
        <w:t xml:space="preserve">n)   </w:t>
      </w:r>
      <w:r>
        <w:rPr>
          <w:rFonts w:ascii="宋体" w:hAnsi="宋体" w:hint="eastAsia"/>
          <w:szCs w:val="21"/>
          <w:em w:val="dot"/>
        </w:rPr>
        <w:t>谛</w:t>
      </w:r>
      <w:r>
        <w:rPr>
          <w:rFonts w:ascii="宋体" w:hAnsi="宋体" w:hint="eastAsia"/>
          <w:szCs w:val="21"/>
        </w:rPr>
        <w:t>听</w:t>
      </w:r>
      <w:r>
        <w:rPr>
          <w:rFonts w:ascii="宋体" w:hAnsi="宋体" w:hint="eastAsia"/>
          <w:szCs w:val="21"/>
        </w:rPr>
        <w:t>(d</w:t>
      </w:r>
      <w:r>
        <w:rPr>
          <w:rFonts w:ascii="宋体" w:hAnsi="宋体" w:hint="eastAsia"/>
          <w:szCs w:val="21"/>
        </w:rPr>
        <w:t>ì</w:t>
      </w:r>
      <w:r>
        <w:rPr>
          <w:rFonts w:ascii="宋体" w:hAnsi="宋体" w:hint="eastAsia"/>
          <w:szCs w:val="21"/>
        </w:rPr>
        <w:t xml:space="preserve">)    </w:t>
      </w:r>
      <w:r>
        <w:rPr>
          <w:rFonts w:ascii="宋体" w:hAnsi="宋体" w:hint="eastAsia"/>
          <w:szCs w:val="21"/>
          <w:em w:val="dot"/>
        </w:rPr>
        <w:t>皈</w:t>
      </w:r>
      <w:r>
        <w:rPr>
          <w:rFonts w:ascii="宋体" w:hAnsi="宋体" w:hint="eastAsia"/>
          <w:szCs w:val="21"/>
        </w:rPr>
        <w:t>依</w:t>
      </w:r>
      <w:r>
        <w:rPr>
          <w:rFonts w:ascii="宋体" w:hAnsi="宋体" w:hint="eastAsia"/>
          <w:szCs w:val="21"/>
        </w:rPr>
        <w:t>(gu</w:t>
      </w:r>
      <w:r>
        <w:rPr>
          <w:rFonts w:ascii="宋体" w:hAnsi="宋体" w:hint="eastAsia"/>
          <w:szCs w:val="21"/>
        </w:rPr>
        <w:t>ī</w:t>
      </w:r>
      <w:r>
        <w:rPr>
          <w:rFonts w:ascii="宋体" w:hAnsi="宋体" w:hint="eastAsia"/>
          <w:szCs w:val="21"/>
        </w:rPr>
        <w:t xml:space="preserve">)   </w:t>
      </w:r>
      <w:r>
        <w:rPr>
          <w:rFonts w:ascii="宋体" w:hAnsi="宋体" w:hint="eastAsia"/>
          <w:szCs w:val="21"/>
        </w:rPr>
        <w:t>锋芒</w:t>
      </w:r>
      <w:r>
        <w:rPr>
          <w:rFonts w:ascii="宋体" w:hAnsi="宋体" w:hint="eastAsia"/>
          <w:szCs w:val="21"/>
          <w:em w:val="dot"/>
        </w:rPr>
        <w:t>毕</w:t>
      </w:r>
      <w:r>
        <w:rPr>
          <w:rFonts w:ascii="宋体" w:hAnsi="宋体" w:hint="eastAsia"/>
          <w:szCs w:val="21"/>
        </w:rPr>
        <w:t>露</w:t>
      </w:r>
      <w:r>
        <w:rPr>
          <w:rFonts w:ascii="宋体" w:hAnsi="宋体" w:hint="eastAsia"/>
          <w:szCs w:val="21"/>
        </w:rPr>
        <w:t>(b</w:t>
      </w:r>
      <w:r>
        <w:rPr>
          <w:rFonts w:ascii="宋体" w:hAnsi="宋体" w:hint="eastAsia"/>
          <w:szCs w:val="21"/>
        </w:rPr>
        <w:t>ì</w:t>
      </w:r>
      <w:r>
        <w:rPr>
          <w:rFonts w:ascii="宋体" w:hAnsi="宋体" w:hint="eastAsia"/>
          <w:szCs w:val="21"/>
        </w:rPr>
        <w:t>)</w:t>
      </w:r>
    </w:p>
    <w:p w14:paraId="6A8FAD4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  <w:r>
        <w:rPr>
          <w:rFonts w:ascii="宋体" w:hAnsi="宋体" w:hint="eastAsia"/>
          <w:szCs w:val="21"/>
        </w:rPr>
        <w:t>请选出下列句子中加点成语运用不正确的一项</w:t>
      </w:r>
      <w:r>
        <w:rPr>
          <w:rFonts w:ascii="宋体" w:hAnsi="宋体" w:hint="eastAsia"/>
          <w:szCs w:val="21"/>
        </w:rPr>
        <w:t>(     )</w:t>
      </w:r>
    </w:p>
    <w:p w14:paraId="24F7916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A.</w:t>
      </w:r>
      <w:r>
        <w:rPr>
          <w:rFonts w:ascii="宋体" w:hAnsi="宋体" w:hint="eastAsia"/>
          <w:szCs w:val="21"/>
        </w:rPr>
        <w:t>小明将《论语》</w:t>
      </w:r>
      <w:r>
        <w:rPr>
          <w:rFonts w:ascii="宋体" w:hAnsi="宋体" w:hint="eastAsia"/>
          <w:szCs w:val="21"/>
          <w:em w:val="dot"/>
        </w:rPr>
        <w:t>寻章摘句</w:t>
      </w:r>
      <w:r>
        <w:rPr>
          <w:rFonts w:ascii="宋体" w:hAnsi="宋体" w:hint="eastAsia"/>
          <w:szCs w:val="21"/>
        </w:rPr>
        <w:t>。截取了一段作为自己演讲的内容。</w:t>
      </w:r>
    </w:p>
    <w:p w14:paraId="4890F12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</w:t>
      </w:r>
      <w:r>
        <w:rPr>
          <w:rFonts w:ascii="宋体" w:hAnsi="宋体" w:hint="eastAsia"/>
          <w:szCs w:val="21"/>
        </w:rPr>
        <w:t>解论赛上。我方解手引经据典，</w:t>
      </w:r>
      <w:r>
        <w:rPr>
          <w:rFonts w:ascii="宋体" w:hAnsi="宋体" w:hint="eastAsia"/>
          <w:szCs w:val="21"/>
          <w:em w:val="dot"/>
        </w:rPr>
        <w:t>强词夺理</w:t>
      </w:r>
      <w:r>
        <w:rPr>
          <w:rFonts w:ascii="宋体" w:hAnsi="宋体" w:hint="eastAsia"/>
          <w:szCs w:val="21"/>
        </w:rPr>
        <w:t>。赢得了一片热烈的掌声。</w:t>
      </w:r>
    </w:p>
    <w:p w14:paraId="7B7F765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>
        <w:rPr>
          <w:rFonts w:ascii="宋体" w:hAnsi="宋体" w:hint="eastAsia"/>
          <w:szCs w:val="21"/>
        </w:rPr>
        <w:t>产业扶贫能增强贫困地区的造血功能，有了稳定的脱贫政策，农民脱贫的信心</w:t>
      </w:r>
      <w:r>
        <w:rPr>
          <w:rFonts w:ascii="宋体" w:hAnsi="宋体" w:hint="eastAsia"/>
          <w:szCs w:val="21"/>
          <w:em w:val="dot"/>
        </w:rPr>
        <w:t>与日俱增</w:t>
      </w:r>
      <w:r>
        <w:rPr>
          <w:rFonts w:ascii="宋体" w:hAnsi="宋体" w:hint="eastAsia"/>
          <w:szCs w:val="21"/>
        </w:rPr>
        <w:t>。</w:t>
      </w:r>
    </w:p>
    <w:p w14:paraId="63EC1BB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>
        <w:rPr>
          <w:rFonts w:ascii="宋体" w:hAnsi="宋体" w:hint="eastAsia"/>
          <w:szCs w:val="21"/>
        </w:rPr>
        <w:t>设计者和匠师们</w:t>
      </w:r>
      <w:r>
        <w:rPr>
          <w:rFonts w:ascii="宋体" w:hAnsi="宋体" w:hint="eastAsia"/>
          <w:szCs w:val="21"/>
          <w:em w:val="dot"/>
        </w:rPr>
        <w:t>因地制宜</w:t>
      </w:r>
      <w:r>
        <w:rPr>
          <w:rFonts w:ascii="宋体" w:hAnsi="宋体" w:hint="eastAsia"/>
          <w:szCs w:val="21"/>
        </w:rPr>
        <w:t>，自出心裁，修建成功的园林当然各个不同。</w:t>
      </w:r>
    </w:p>
    <w:p w14:paraId="73F0C83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>
        <w:rPr>
          <w:rFonts w:ascii="宋体" w:hAnsi="宋体" w:hint="eastAsia"/>
          <w:szCs w:val="21"/>
        </w:rPr>
        <w:t>请选出下列句子中没有语病的一项</w:t>
      </w:r>
      <w:r>
        <w:rPr>
          <w:rFonts w:ascii="宋体" w:hAnsi="宋体" w:hint="eastAsia"/>
          <w:szCs w:val="21"/>
        </w:rPr>
        <w:t>(     )</w:t>
      </w:r>
    </w:p>
    <w:p w14:paraId="773F07A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A.</w:t>
      </w:r>
      <w:r>
        <w:rPr>
          <w:rFonts w:ascii="宋体" w:hAnsi="宋体" w:hint="eastAsia"/>
          <w:szCs w:val="21"/>
        </w:rPr>
        <w:t>各个时期“创美、立美、感美</w:t>
      </w:r>
      <w:r>
        <w:rPr>
          <w:rFonts w:ascii="宋体" w:hAnsi="宋体" w:hint="eastAsia"/>
          <w:szCs w:val="21"/>
        </w:rPr>
        <w:t>"</w:t>
      </w:r>
      <w:r>
        <w:rPr>
          <w:rFonts w:ascii="宋体" w:hAnsi="宋体" w:hint="eastAsia"/>
          <w:szCs w:val="21"/>
        </w:rPr>
        <w:t>的审美教育应该相互结合，目的指向培育和提高少年的审美趣味和审美能力，增强学生的审美观念。</w:t>
      </w:r>
    </w:p>
    <w:p w14:paraId="4814974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</w:t>
      </w:r>
      <w:r>
        <w:rPr>
          <w:rFonts w:ascii="宋体" w:hAnsi="宋体" w:hint="eastAsia"/>
          <w:szCs w:val="21"/>
        </w:rPr>
        <w:t>每年有超过</w:t>
      </w:r>
      <w:r>
        <w:rPr>
          <w:rFonts w:ascii="宋体" w:hAnsi="宋体" w:hint="eastAsia"/>
          <w:szCs w:val="21"/>
        </w:rPr>
        <w:t>100</w:t>
      </w:r>
      <w:r>
        <w:rPr>
          <w:rFonts w:ascii="宋体" w:hAnsi="宋体" w:hint="eastAsia"/>
          <w:szCs w:val="21"/>
        </w:rPr>
        <w:t>颗以上的人造卫星发射升空。</w:t>
      </w:r>
    </w:p>
    <w:p w14:paraId="58FD9A3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>
        <w:rPr>
          <w:rFonts w:ascii="宋体" w:hAnsi="宋体" w:hint="eastAsia"/>
          <w:szCs w:val="21"/>
        </w:rPr>
        <w:t>创造科技术平</w:t>
      </w:r>
      <w:r>
        <w:rPr>
          <w:rFonts w:ascii="宋体" w:hAnsi="宋体" w:cs="Arial"/>
          <w:szCs w:val="21"/>
        </w:rPr>
        <w:t>××</w:t>
      </w:r>
      <w:r>
        <w:rPr>
          <w:rFonts w:ascii="宋体" w:hAnsi="宋体" w:hint="eastAsia"/>
          <w:szCs w:val="21"/>
        </w:rPr>
        <w:t>提高</w:t>
      </w:r>
      <w:r>
        <w:rPr>
          <w:rFonts w:ascii="宋体" w:hAnsi="宋体" w:cs="Arial"/>
          <w:szCs w:val="21"/>
        </w:rPr>
        <w:t>××</w:t>
      </w:r>
      <w:r>
        <w:rPr>
          <w:rFonts w:ascii="宋体" w:hAnsi="宋体" w:hint="eastAsia"/>
          <w:szCs w:val="21"/>
        </w:rPr>
        <w:t>意识。</w:t>
      </w:r>
    </w:p>
    <w:p w14:paraId="1412657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>
        <w:rPr>
          <w:rFonts w:ascii="宋体" w:hAnsi="宋体" w:hint="eastAsia"/>
          <w:szCs w:val="21"/>
        </w:rPr>
        <w:t>为了提高学生安全意识，防止交通事故的发生，各班都召开了交通安全主题班会。</w:t>
      </w:r>
    </w:p>
    <w:p w14:paraId="20CB10CC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r>
        <w:rPr>
          <w:rFonts w:ascii="宋体" w:hAnsi="宋体" w:hint="eastAsia"/>
          <w:szCs w:val="21"/>
        </w:rPr>
        <w:t>请选出下列选项中排序正确的一项</w:t>
      </w:r>
      <w:r>
        <w:rPr>
          <w:rFonts w:ascii="宋体" w:hAnsi="宋体" w:hint="eastAsia"/>
          <w:szCs w:val="21"/>
        </w:rPr>
        <w:t>(       )</w:t>
      </w:r>
    </w:p>
    <w:p w14:paraId="29502D0A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①所以，它在地面上出现的时候，身上常有许多潮湿的泥点。</w:t>
      </w:r>
    </w:p>
    <w:p w14:paraId="03DCA4B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②它掘土的时候，将汁液喷洒在泥土上。使泥上成为泥浆，于是墙壁就更加柔软。</w:t>
      </w:r>
    </w:p>
    <w:p w14:paraId="42A6B56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③幼虫再用它肥重的身体压上去，使烂泥挤进干土的罅隙。</w:t>
      </w:r>
    </w:p>
    <w:p w14:paraId="108AE70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④它臃肿的身体里面有一种汁液，可以用力抵御穴里的尘土。</w:t>
      </w:r>
    </w:p>
    <w:p w14:paraId="3BCC9AA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A.</w:t>
      </w:r>
      <w:r>
        <w:rPr>
          <w:rFonts w:ascii="宋体" w:hAnsi="宋体" w:hint="eastAsia"/>
          <w:szCs w:val="21"/>
        </w:rPr>
        <w:t>①②③④</w:t>
      </w:r>
      <w:r>
        <w:rPr>
          <w:rFonts w:ascii="宋体" w:hAnsi="宋体" w:hint="eastAsia"/>
          <w:szCs w:val="21"/>
        </w:rPr>
        <w:t xml:space="preserve">  B.</w:t>
      </w:r>
      <w:r>
        <w:rPr>
          <w:rFonts w:ascii="宋体" w:hAnsi="宋体" w:hint="eastAsia"/>
          <w:szCs w:val="21"/>
        </w:rPr>
        <w:t>④②③①</w:t>
      </w:r>
      <w:r>
        <w:rPr>
          <w:rFonts w:ascii="宋体" w:hAnsi="宋体" w:hint="eastAsia"/>
          <w:szCs w:val="21"/>
        </w:rPr>
        <w:t xml:space="preserve">  C.</w:t>
      </w:r>
      <w:r>
        <w:rPr>
          <w:rFonts w:ascii="宋体" w:hAnsi="宋体" w:hint="eastAsia"/>
          <w:szCs w:val="21"/>
        </w:rPr>
        <w:t>④①②③</w:t>
      </w:r>
      <w:r>
        <w:rPr>
          <w:rFonts w:ascii="宋体" w:hAnsi="宋体" w:hint="eastAsia"/>
          <w:szCs w:val="21"/>
        </w:rPr>
        <w:t xml:space="preserve">  D.</w:t>
      </w:r>
      <w:r>
        <w:rPr>
          <w:rFonts w:ascii="宋体" w:hAnsi="宋体" w:hint="eastAsia"/>
          <w:szCs w:val="21"/>
        </w:rPr>
        <w:t>①③②④</w:t>
      </w:r>
    </w:p>
    <w:p w14:paraId="3355E69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  <w:r>
        <w:rPr>
          <w:rFonts w:ascii="宋体" w:hAnsi="宋体" w:hint="eastAsia"/>
          <w:szCs w:val="21"/>
        </w:rPr>
        <w:t>请选出下列说法不正确的一项</w:t>
      </w:r>
      <w:r>
        <w:rPr>
          <w:rFonts w:ascii="宋体" w:hAnsi="宋体" w:hint="eastAsia"/>
          <w:szCs w:val="21"/>
        </w:rPr>
        <w:t xml:space="preserve">(       </w:t>
      </w:r>
      <w:r>
        <w:rPr>
          <w:rFonts w:ascii="宋体" w:hAnsi="宋体" w:hint="eastAsia"/>
          <w:szCs w:val="21"/>
        </w:rPr>
        <w:t>）</w:t>
      </w:r>
    </w:p>
    <w:p w14:paraId="017BF43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A.</w:t>
      </w:r>
      <w:r>
        <w:rPr>
          <w:rFonts w:ascii="宋体" w:hAnsi="宋体" w:hint="eastAsia"/>
          <w:szCs w:val="21"/>
        </w:rPr>
        <w:t>《醉翁亭记》作者唐代诗人柳宗元在文中表达了随遇而安、与民同乐的思想感情。</w:t>
      </w:r>
    </w:p>
    <w:p w14:paraId="0B55A9A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</w:t>
      </w:r>
      <w:r>
        <w:rPr>
          <w:rFonts w:ascii="宋体" w:hAnsi="宋体" w:hint="eastAsia"/>
          <w:szCs w:val="21"/>
        </w:rPr>
        <w:t>“你在这里呆着，不要走动”是一个析使句；“你要赞美白杨树</w:t>
      </w:r>
      <w:r>
        <w:rPr>
          <w:rFonts w:ascii="宋体" w:hAnsi="宋体" w:hint="eastAsia"/>
          <w:szCs w:val="21"/>
        </w:rPr>
        <w:t>!</w:t>
      </w:r>
      <w:r>
        <w:rPr>
          <w:rFonts w:ascii="宋体" w:hAnsi="宋体" w:hint="eastAsia"/>
          <w:szCs w:val="21"/>
        </w:rPr>
        <w:t>”是一个感叹句。</w:t>
      </w:r>
    </w:p>
    <w:p w14:paraId="7059DE7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C.</w:t>
      </w:r>
      <w:r>
        <w:rPr>
          <w:rFonts w:ascii="宋体" w:hAnsi="宋体" w:hint="eastAsia"/>
          <w:szCs w:val="21"/>
        </w:rPr>
        <w:t>演讲者多运用肢体语言方法使演讲更具有感染力。</w:t>
      </w:r>
    </w:p>
    <w:p w14:paraId="42B8FB3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D.</w:t>
      </w:r>
      <w:r>
        <w:rPr>
          <w:rFonts w:ascii="宋体" w:hAnsi="宋体" w:hint="eastAsia"/>
          <w:szCs w:val="21"/>
        </w:rPr>
        <w:t>“在乌云和大海之间，海燕像黑色的闪电，在高傲地飞翔。”这句话的主干是“海燕飞翔”。</w:t>
      </w:r>
    </w:p>
    <w:p w14:paraId="4D8A968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二、本大题共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题，每空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分，共</w:t>
      </w:r>
      <w:r>
        <w:rPr>
          <w:rFonts w:ascii="宋体" w:hAnsi="宋体" w:hint="eastAsia"/>
          <w:szCs w:val="21"/>
        </w:rPr>
        <w:t>10</w:t>
      </w:r>
      <w:r>
        <w:rPr>
          <w:rFonts w:ascii="宋体" w:hAnsi="宋体" w:hint="eastAsia"/>
          <w:szCs w:val="21"/>
        </w:rPr>
        <w:t>分。</w:t>
      </w:r>
    </w:p>
    <w:p w14:paraId="58BE2E5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6.</w:t>
      </w:r>
      <w:r>
        <w:rPr>
          <w:rFonts w:ascii="宋体" w:hAnsi="宋体" w:hint="eastAsia"/>
          <w:szCs w:val="21"/>
        </w:rPr>
        <w:t>请在下面横线上填写相应的句子。</w:t>
      </w:r>
    </w:p>
    <w:p w14:paraId="13054D6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(1)</w:t>
      </w:r>
      <w:r>
        <w:rPr>
          <w:rFonts w:ascii="宋体" w:hAnsi="宋体" w:hint="eastAsia"/>
          <w:szCs w:val="21"/>
        </w:rPr>
        <w:t>蒹葭苍苍，</w:t>
      </w:r>
      <w:r>
        <w:rPr>
          <w:rFonts w:ascii="宋体" w:hAnsi="宋体" w:hint="eastAsia"/>
          <w:szCs w:val="21"/>
          <w:u w:val="single"/>
        </w:rPr>
        <w:t xml:space="preserve">               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《诗经·蒹葭》）</w:t>
      </w:r>
    </w:p>
    <w:p w14:paraId="4D78057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(2)</w:t>
      </w:r>
      <w:r>
        <w:rPr>
          <w:rFonts w:ascii="宋体" w:hAnsi="宋体" w:hint="eastAsia"/>
          <w:szCs w:val="21"/>
          <w:u w:val="single"/>
        </w:rPr>
        <w:t xml:space="preserve">                </w:t>
      </w:r>
      <w:r>
        <w:rPr>
          <w:rFonts w:ascii="宋体" w:hAnsi="宋体" w:hint="eastAsia"/>
          <w:szCs w:val="21"/>
        </w:rPr>
        <w:t>，闻道龙标过五溪。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李白《闻王昌龄左迁龙标遥有此寄》</w:t>
      </w:r>
      <w:r>
        <w:rPr>
          <w:rFonts w:ascii="宋体" w:hAnsi="宋体" w:hint="eastAsia"/>
          <w:szCs w:val="21"/>
        </w:rPr>
        <w:t>)</w:t>
      </w:r>
    </w:p>
    <w:p w14:paraId="1075BEC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(3)</w:t>
      </w:r>
      <w:r>
        <w:rPr>
          <w:rFonts w:ascii="宋体" w:hAnsi="宋体" w:hint="eastAsia"/>
          <w:szCs w:val="21"/>
          <w:u w:val="single"/>
        </w:rPr>
        <w:t xml:space="preserve">                </w:t>
      </w:r>
      <w:r>
        <w:rPr>
          <w:rFonts w:ascii="宋体" w:hAnsi="宋体" w:hint="eastAsia"/>
          <w:szCs w:val="21"/>
        </w:rPr>
        <w:t>，蜡炬成灰泪始干。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李商隐《无题》</w:t>
      </w:r>
      <w:r>
        <w:rPr>
          <w:rFonts w:ascii="宋体" w:hAnsi="宋体" w:hint="eastAsia"/>
          <w:szCs w:val="21"/>
        </w:rPr>
        <w:t>)</w:t>
      </w:r>
    </w:p>
    <w:p w14:paraId="1023D1E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(4)</w:t>
      </w:r>
      <w:r>
        <w:rPr>
          <w:rFonts w:ascii="宋体" w:hAnsi="宋体" w:hint="eastAsia"/>
          <w:szCs w:val="21"/>
        </w:rPr>
        <w:t>我报路长嗟日暮，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李清照《渔家傲》</w:t>
      </w:r>
      <w:r>
        <w:rPr>
          <w:rFonts w:ascii="宋体" w:hAnsi="宋体" w:hint="eastAsia"/>
          <w:szCs w:val="21"/>
        </w:rPr>
        <w:t>)</w:t>
      </w:r>
    </w:p>
    <w:p w14:paraId="4937371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(5)</w:t>
      </w:r>
      <w:r>
        <w:rPr>
          <w:rFonts w:ascii="宋体" w:hAnsi="宋体" w:hint="eastAsia"/>
          <w:szCs w:val="21"/>
        </w:rPr>
        <w:t>从今若许闲乘月，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陆游《游山西村》</w:t>
      </w:r>
      <w:r>
        <w:rPr>
          <w:rFonts w:ascii="宋体" w:hAnsi="宋体" w:hint="eastAsia"/>
          <w:szCs w:val="21"/>
        </w:rPr>
        <w:t>)</w:t>
      </w:r>
    </w:p>
    <w:p w14:paraId="664980D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(6)</w:t>
      </w:r>
      <w:r>
        <w:rPr>
          <w:rFonts w:ascii="宋体" w:hAnsi="宋体" w:hint="eastAsia"/>
          <w:szCs w:val="21"/>
        </w:rPr>
        <w:t>受任于败军之际，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诸葛亮《出师表》</w:t>
      </w:r>
      <w:r>
        <w:rPr>
          <w:rFonts w:ascii="宋体" w:hAnsi="宋体" w:hint="eastAsia"/>
          <w:szCs w:val="21"/>
        </w:rPr>
        <w:t>)</w:t>
      </w:r>
    </w:p>
    <w:p w14:paraId="2CDF976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(7)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，化作春泥更护花。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龚自珍《己亥杂诗》</w:t>
      </w:r>
      <w:r>
        <w:rPr>
          <w:rFonts w:ascii="宋体" w:hAnsi="宋体" w:hint="eastAsia"/>
          <w:szCs w:val="21"/>
        </w:rPr>
        <w:t>)</w:t>
      </w:r>
    </w:p>
    <w:p w14:paraId="18BF730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(8)</w:t>
      </w:r>
      <w:r>
        <w:rPr>
          <w:rFonts w:ascii="宋体" w:hAnsi="宋体" w:hint="eastAsia"/>
          <w:szCs w:val="21"/>
        </w:rPr>
        <w:t>主题：</w:t>
      </w:r>
    </w:p>
    <w:p w14:paraId="03AD9B8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兰花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>《岳阳楼记》：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，郁郁青青。</w:t>
      </w:r>
    </w:p>
    <w:p w14:paraId="36337F4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竹子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>《记承天寺夜游》：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，水中覆存交横。盖竹柏影也。</w:t>
      </w:r>
    </w:p>
    <w:p w14:paraId="70A6915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菊花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>《饮酒》：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  <w:u w:val="single"/>
        </w:rPr>
        <w:t xml:space="preserve">                        </w:t>
      </w:r>
      <w:r>
        <w:rPr>
          <w:rFonts w:ascii="宋体" w:hAnsi="宋体" w:hint="eastAsia"/>
          <w:szCs w:val="21"/>
        </w:rPr>
        <w:t>。</w:t>
      </w:r>
    </w:p>
    <w:p w14:paraId="4122D2E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</w:p>
    <w:p w14:paraId="7001E48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三、本大题共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篇阅读，共</w:t>
      </w:r>
      <w:r>
        <w:rPr>
          <w:rFonts w:ascii="宋体" w:hAnsi="宋体" w:hint="eastAsia"/>
          <w:szCs w:val="21"/>
        </w:rPr>
        <w:t>33</w:t>
      </w:r>
      <w:r>
        <w:rPr>
          <w:rFonts w:ascii="宋体" w:hAnsi="宋体" w:hint="eastAsia"/>
          <w:szCs w:val="21"/>
        </w:rPr>
        <w:t>分。</w:t>
      </w:r>
    </w:p>
    <w:p w14:paraId="13A8C52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一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阅读下面《礼记·学记》二则，完成</w:t>
      </w:r>
      <w:r>
        <w:rPr>
          <w:rFonts w:ascii="宋体" w:hAnsi="宋体" w:hint="eastAsia"/>
          <w:szCs w:val="21"/>
        </w:rPr>
        <w:t>7-9</w:t>
      </w:r>
      <w:r>
        <w:rPr>
          <w:rFonts w:ascii="宋体" w:hAnsi="宋体" w:hint="eastAsia"/>
          <w:szCs w:val="21"/>
        </w:rPr>
        <w:t>题。</w:t>
      </w:r>
      <w:r>
        <w:rPr>
          <w:rFonts w:ascii="宋体" w:hAnsi="宋体" w:hint="eastAsia"/>
          <w:szCs w:val="21"/>
        </w:rPr>
        <w:t>(9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4C9FD59C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【甲】虽有嘉肴，弗食。不知其旨也；虽有至道，弗学，不知其善也。是故学然后知不足，教然后知困；知不足，然后能白反也；知困，然后能自强也。故曰：教学相长也。《兑命》曰：“学学半”。其此之谓乎</w:t>
      </w:r>
      <w:r>
        <w:rPr>
          <w:rFonts w:ascii="宋体" w:hAnsi="宋体" w:hint="eastAsia"/>
          <w:szCs w:val="21"/>
        </w:rPr>
        <w:t>!</w:t>
      </w:r>
    </w:p>
    <w:p w14:paraId="2AD2B23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【乙】玉不琢，不成器；人不学。不知道。是故古之王者建国君民。教学为先。《兑命》曰：“念终始典</w:t>
      </w:r>
      <w:r>
        <w:rPr>
          <w:rFonts w:ascii="宋体" w:hAnsi="宋体" w:hint="eastAsia"/>
          <w:szCs w:val="21"/>
          <w:vertAlign w:val="superscript"/>
        </w:rPr>
        <w:t>①</w:t>
      </w:r>
      <w:r>
        <w:rPr>
          <w:rFonts w:ascii="宋体" w:hAnsi="宋体" w:hint="eastAsia"/>
          <w:szCs w:val="21"/>
        </w:rPr>
        <w:t>于学。”其此之谓乎</w:t>
      </w:r>
      <w:r>
        <w:rPr>
          <w:rFonts w:ascii="宋体" w:hAnsi="宋体" w:hint="eastAsia"/>
          <w:szCs w:val="21"/>
        </w:rPr>
        <w:t>!</w:t>
      </w:r>
    </w:p>
    <w:p w14:paraId="700BBB1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【注】①典：常。</w:t>
      </w:r>
    </w:p>
    <w:p w14:paraId="0D14B29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7.</w:t>
      </w:r>
      <w:r>
        <w:rPr>
          <w:rFonts w:ascii="宋体" w:hAnsi="宋体" w:hint="eastAsia"/>
          <w:szCs w:val="21"/>
        </w:rPr>
        <w:t>解释下列加点的字。</w:t>
      </w:r>
      <w:r>
        <w:rPr>
          <w:rFonts w:ascii="宋体" w:hAnsi="宋体" w:hint="eastAsia"/>
          <w:szCs w:val="21"/>
        </w:rPr>
        <w:t>(2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6E148A9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(1)</w:t>
      </w:r>
      <w:r>
        <w:rPr>
          <w:rFonts w:ascii="宋体" w:hAnsi="宋体" w:hint="eastAsia"/>
          <w:szCs w:val="21"/>
        </w:rPr>
        <w:t>弗食，不知其</w:t>
      </w:r>
      <w:r>
        <w:rPr>
          <w:rFonts w:ascii="宋体" w:hAnsi="宋体" w:hint="eastAsia"/>
          <w:szCs w:val="21"/>
          <w:em w:val="dot"/>
        </w:rPr>
        <w:t>旨</w:t>
      </w:r>
      <w:r>
        <w:rPr>
          <w:rFonts w:ascii="宋体" w:hAnsi="宋体" w:hint="eastAsia"/>
          <w:szCs w:val="21"/>
        </w:rPr>
        <w:t>也</w:t>
      </w:r>
      <w:r>
        <w:rPr>
          <w:rFonts w:ascii="宋体" w:hAnsi="宋体" w:hint="eastAsia"/>
          <w:szCs w:val="21"/>
        </w:rPr>
        <w:t xml:space="preserve">       </w:t>
      </w:r>
      <w:r>
        <w:rPr>
          <w:rFonts w:ascii="宋体" w:hAnsi="宋体" w:hint="eastAsia"/>
          <w:szCs w:val="21"/>
          <w:u w:val="single"/>
        </w:rPr>
        <w:t xml:space="preserve">      </w:t>
      </w:r>
    </w:p>
    <w:p w14:paraId="2515E274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(2)</w:t>
      </w:r>
      <w:r>
        <w:rPr>
          <w:rFonts w:ascii="宋体" w:hAnsi="宋体" w:hint="eastAsia"/>
          <w:szCs w:val="21"/>
        </w:rPr>
        <w:t>教然后知</w:t>
      </w:r>
      <w:r>
        <w:rPr>
          <w:rFonts w:ascii="宋体" w:hAnsi="宋体" w:hint="eastAsia"/>
          <w:szCs w:val="21"/>
          <w:em w:val="dot"/>
        </w:rPr>
        <w:t>困</w:t>
      </w:r>
      <w:r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  <w:u w:val="single"/>
        </w:rPr>
        <w:t xml:space="preserve">      </w:t>
      </w:r>
    </w:p>
    <w:p w14:paraId="539D521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(3)</w:t>
      </w:r>
      <w:r>
        <w:rPr>
          <w:rFonts w:ascii="宋体" w:hAnsi="宋体" w:hint="eastAsia"/>
          <w:szCs w:val="21"/>
        </w:rPr>
        <w:t>人不学，不知</w:t>
      </w:r>
      <w:r>
        <w:rPr>
          <w:rFonts w:ascii="宋体" w:hAnsi="宋体" w:hint="eastAsia"/>
          <w:szCs w:val="21"/>
          <w:em w:val="dot"/>
        </w:rPr>
        <w:t>道</w:t>
      </w:r>
      <w:r>
        <w:rPr>
          <w:rFonts w:ascii="宋体" w:hAnsi="宋体" w:hint="eastAsia"/>
          <w:szCs w:val="21"/>
        </w:rPr>
        <w:t xml:space="preserve">         </w:t>
      </w:r>
      <w:r>
        <w:rPr>
          <w:rFonts w:ascii="宋体" w:hAnsi="宋体" w:hint="eastAsia"/>
          <w:szCs w:val="21"/>
          <w:u w:val="single"/>
        </w:rPr>
        <w:t xml:space="preserve">     </w:t>
      </w:r>
    </w:p>
    <w:p w14:paraId="5562D694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(4)</w:t>
      </w:r>
      <w:r>
        <w:rPr>
          <w:rFonts w:ascii="宋体" w:hAnsi="宋体" w:hint="eastAsia"/>
          <w:szCs w:val="21"/>
        </w:rPr>
        <w:t>是故古之</w:t>
      </w:r>
      <w:r>
        <w:rPr>
          <w:rFonts w:ascii="宋体" w:hAnsi="宋体" w:hint="eastAsia"/>
          <w:szCs w:val="21"/>
          <w:em w:val="dot"/>
        </w:rPr>
        <w:t>王</w:t>
      </w:r>
      <w:r>
        <w:rPr>
          <w:rFonts w:ascii="宋体" w:hAnsi="宋体" w:hint="eastAsia"/>
          <w:szCs w:val="21"/>
        </w:rPr>
        <w:t>者建国君民</w:t>
      </w: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  <w:u w:val="single"/>
        </w:rPr>
        <w:t xml:space="preserve">      </w:t>
      </w:r>
    </w:p>
    <w:p w14:paraId="4BCEDBA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8.</w:t>
      </w:r>
      <w:r>
        <w:rPr>
          <w:rFonts w:ascii="宋体" w:hAnsi="宋体" w:hint="eastAsia"/>
          <w:szCs w:val="21"/>
        </w:rPr>
        <w:t>将下列句子翻译成现代汉语。</w:t>
      </w:r>
      <w:r>
        <w:rPr>
          <w:rFonts w:ascii="宋体" w:hAnsi="宋体" w:hint="eastAsia"/>
          <w:szCs w:val="21"/>
        </w:rPr>
        <w:t>(4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59CCB6F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(1)</w:t>
      </w:r>
      <w:r>
        <w:rPr>
          <w:rFonts w:ascii="宋体" w:hAnsi="宋体" w:hint="eastAsia"/>
          <w:szCs w:val="21"/>
        </w:rPr>
        <w:t>弗学，不知其善也。</w:t>
      </w:r>
    </w:p>
    <w:p w14:paraId="1D93BE6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                                                </w:t>
      </w:r>
    </w:p>
    <w:p w14:paraId="47FD4B3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(2)</w:t>
      </w:r>
      <w:r>
        <w:rPr>
          <w:rFonts w:ascii="宋体" w:hAnsi="宋体" w:hint="eastAsia"/>
          <w:szCs w:val="21"/>
        </w:rPr>
        <w:t>玉不琢，不成器。</w:t>
      </w:r>
    </w:p>
    <w:p w14:paraId="5B3C55B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                                               </w:t>
      </w:r>
    </w:p>
    <w:p w14:paraId="34B18FF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9.</w:t>
      </w:r>
      <w:r>
        <w:rPr>
          <w:rFonts w:ascii="宋体" w:hAnsi="宋体" w:hint="eastAsia"/>
          <w:szCs w:val="21"/>
        </w:rPr>
        <w:t>根据内容，完善表格。</w:t>
      </w:r>
      <w:r>
        <w:rPr>
          <w:rFonts w:ascii="宋体" w:hAnsi="宋体" w:hint="eastAsia"/>
          <w:szCs w:val="21"/>
        </w:rPr>
        <w:t xml:space="preserve">(2 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tbl>
      <w:tblPr>
        <w:tblW w:w="0" w:type="auto"/>
        <w:tblInd w:w="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9"/>
        <w:gridCol w:w="3170"/>
        <w:gridCol w:w="3148"/>
      </w:tblGrid>
      <w:tr w:rsidR="00000000" w14:paraId="5ABEAD21" w14:textId="77777777">
        <w:tc>
          <w:tcPr>
            <w:tcW w:w="1909" w:type="dxa"/>
          </w:tcPr>
          <w:p w14:paraId="1AEDF1CC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170" w:type="dxa"/>
          </w:tcPr>
          <w:p w14:paraId="3561CF84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核心观点</w:t>
            </w:r>
            <w:r>
              <w:rPr>
                <w:rFonts w:ascii="宋体" w:eastAsia="宋体" w:hAnsi="宋体" w:hint="eastAsia"/>
                <w:szCs w:val="21"/>
              </w:rPr>
              <w:t>(</w:t>
            </w:r>
            <w:r>
              <w:rPr>
                <w:rFonts w:ascii="宋体" w:eastAsia="宋体" w:hAnsi="宋体" w:hint="eastAsia"/>
                <w:szCs w:val="21"/>
              </w:rPr>
              <w:t>原文</w:t>
            </w:r>
            <w:r>
              <w:rPr>
                <w:rFonts w:ascii="宋体" w:eastAsia="宋体" w:hAnsi="宋体" w:hint="eastAsia"/>
                <w:szCs w:val="21"/>
              </w:rPr>
              <w:t>)</w:t>
            </w:r>
          </w:p>
        </w:tc>
        <w:tc>
          <w:tcPr>
            <w:tcW w:w="3148" w:type="dxa"/>
          </w:tcPr>
          <w:p w14:paraId="0462BB78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讨论角度</w:t>
            </w:r>
          </w:p>
        </w:tc>
      </w:tr>
      <w:tr w:rsidR="00000000" w14:paraId="1715B290" w14:textId="77777777">
        <w:tc>
          <w:tcPr>
            <w:tcW w:w="1909" w:type="dxa"/>
          </w:tcPr>
          <w:p w14:paraId="6004B037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甲文</w:t>
            </w:r>
          </w:p>
        </w:tc>
        <w:tc>
          <w:tcPr>
            <w:tcW w:w="3170" w:type="dxa"/>
          </w:tcPr>
          <w:p w14:paraId="2EE91708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教学相长</w:t>
            </w:r>
          </w:p>
        </w:tc>
        <w:tc>
          <w:tcPr>
            <w:tcW w:w="3148" w:type="dxa"/>
          </w:tcPr>
          <w:p w14:paraId="3F255AB5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②</w:t>
            </w:r>
            <w:r>
              <w:rPr>
                <w:rFonts w:ascii="宋体" w:eastAsia="宋体" w:hAnsi="宋体" w:hint="eastAsia"/>
                <w:szCs w:val="21"/>
                <w:u w:val="single"/>
              </w:rPr>
              <w:t xml:space="preserve">           </w:t>
            </w:r>
          </w:p>
        </w:tc>
      </w:tr>
      <w:tr w:rsidR="00000000" w14:paraId="187DCB1C" w14:textId="77777777">
        <w:tc>
          <w:tcPr>
            <w:tcW w:w="1909" w:type="dxa"/>
          </w:tcPr>
          <w:p w14:paraId="36700BDD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乙文</w:t>
            </w:r>
          </w:p>
        </w:tc>
        <w:tc>
          <w:tcPr>
            <w:tcW w:w="3170" w:type="dxa"/>
          </w:tcPr>
          <w:p w14:paraId="0383F70E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①</w:t>
            </w:r>
            <w:r>
              <w:rPr>
                <w:rFonts w:ascii="宋体" w:eastAsia="宋体" w:hAnsi="宋体" w:hint="eastAsia"/>
                <w:szCs w:val="21"/>
                <w:u w:val="single"/>
              </w:rPr>
              <w:t xml:space="preserve">                 </w:t>
            </w:r>
          </w:p>
        </w:tc>
        <w:tc>
          <w:tcPr>
            <w:tcW w:w="3148" w:type="dxa"/>
          </w:tcPr>
          <w:p w14:paraId="78A9786C" w14:textId="77777777" w:rsidR="00FD41BB" w:rsidRDefault="00FD41BB">
            <w:pPr>
              <w:adjustRightInd w:val="0"/>
              <w:snapToGrid w:val="0"/>
              <w:spacing w:line="360" w:lineRule="auto"/>
              <w:ind w:firstLineChars="200" w:firstLine="42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教育的地位和作用</w:t>
            </w:r>
          </w:p>
        </w:tc>
      </w:tr>
    </w:tbl>
    <w:p w14:paraId="2CE5BF0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二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阅读下面文段，完成</w:t>
      </w:r>
      <w:r>
        <w:rPr>
          <w:rFonts w:ascii="宋体" w:hAnsi="宋体" w:hint="eastAsia"/>
          <w:szCs w:val="21"/>
        </w:rPr>
        <w:t>10-13</w:t>
      </w:r>
      <w:r>
        <w:rPr>
          <w:rFonts w:ascii="宋体" w:hAnsi="宋体" w:hint="eastAsia"/>
          <w:szCs w:val="21"/>
        </w:rPr>
        <w:t>题。</w:t>
      </w:r>
      <w:r>
        <w:rPr>
          <w:rFonts w:ascii="宋体" w:hAnsi="宋体" w:hint="eastAsia"/>
          <w:szCs w:val="21"/>
        </w:rPr>
        <w:t>(10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04DE187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【材料一】</w:t>
      </w:r>
      <w:r>
        <w:rPr>
          <w:rFonts w:ascii="宋体" w:hAnsi="宋体" w:hint="eastAsia"/>
          <w:szCs w:val="21"/>
        </w:rPr>
        <w:t xml:space="preserve"> </w:t>
      </w:r>
    </w:p>
    <w:p w14:paraId="575CFAB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阅读永恒，载体创断。数据显示，当前深圳居民平均每日数宇化阅读时长达</w:t>
      </w:r>
      <w:r>
        <w:rPr>
          <w:rFonts w:ascii="宋体" w:hAnsi="宋体" w:hint="eastAsia"/>
          <w:szCs w:val="21"/>
        </w:rPr>
        <w:t>88.54</w:t>
      </w:r>
      <w:r>
        <w:rPr>
          <w:rFonts w:ascii="宋体" w:hAnsi="宋体" w:hint="eastAsia"/>
          <w:szCs w:val="21"/>
        </w:rPr>
        <w:t>分钟。去年，深圳发布的</w:t>
      </w:r>
      <w:r>
        <w:rPr>
          <w:rFonts w:ascii="宋体" w:hAnsi="宋体" w:hint="eastAsia"/>
          <w:szCs w:val="21"/>
        </w:rPr>
        <w:t>2018</w:t>
      </w:r>
      <w:r>
        <w:rPr>
          <w:rFonts w:ascii="宋体" w:hAnsi="宋体" w:hint="eastAsia"/>
          <w:szCs w:val="21"/>
        </w:rPr>
        <w:t>年全民阅读发展报告指出，</w:t>
      </w:r>
      <w:r>
        <w:rPr>
          <w:rFonts w:ascii="宋体" w:hAnsi="宋体" w:hint="eastAsia"/>
          <w:szCs w:val="21"/>
          <w:u w:val="single"/>
        </w:rPr>
        <w:t>当年深圳成年居民数字化阅读方式的阅读率为</w:t>
      </w:r>
      <w:r>
        <w:rPr>
          <w:rFonts w:ascii="宋体" w:hAnsi="宋体" w:hint="eastAsia"/>
          <w:szCs w:val="21"/>
          <w:u w:val="single"/>
        </w:rPr>
        <w:t>96</w:t>
      </w:r>
      <w:r>
        <w:rPr>
          <w:rFonts w:ascii="宋体" w:hAnsi="宋体" w:hint="eastAsia"/>
          <w:szCs w:val="21"/>
          <w:u w:val="single"/>
        </w:rPr>
        <w:t>％，远远高于于全国</w:t>
      </w:r>
      <w:r>
        <w:rPr>
          <w:rFonts w:ascii="宋体" w:hAnsi="宋体" w:hint="eastAsia"/>
          <w:szCs w:val="21"/>
          <w:u w:val="single"/>
        </w:rPr>
        <w:t>93%</w:t>
      </w:r>
      <w:r>
        <w:rPr>
          <w:rFonts w:ascii="宋体" w:hAnsi="宋体" w:hint="eastAsia"/>
          <w:szCs w:val="21"/>
          <w:u w:val="single"/>
        </w:rPr>
        <w:t>的数字化阅读率；而深圳成年居民人均电子图书阅读量为</w:t>
      </w:r>
      <w:r>
        <w:rPr>
          <w:rFonts w:ascii="宋体" w:hAnsi="宋体" w:hint="eastAsia"/>
          <w:szCs w:val="21"/>
          <w:u w:val="single"/>
        </w:rPr>
        <w:t>11.21</w:t>
      </w:r>
      <w:r>
        <w:rPr>
          <w:rFonts w:ascii="宋体" w:hAnsi="宋体" w:hint="eastAsia"/>
          <w:szCs w:val="21"/>
          <w:u w:val="single"/>
        </w:rPr>
        <w:t>本，也远高于</w:t>
      </w:r>
      <w:r>
        <w:rPr>
          <w:rFonts w:ascii="宋体" w:hAnsi="宋体" w:hint="eastAsia"/>
          <w:szCs w:val="21"/>
          <w:u w:val="single"/>
        </w:rPr>
        <w:t>2018</w:t>
      </w:r>
      <w:r>
        <w:rPr>
          <w:rFonts w:ascii="宋体" w:hAnsi="宋体" w:hint="eastAsia"/>
          <w:szCs w:val="21"/>
          <w:u w:val="single"/>
        </w:rPr>
        <w:t>年成年国民人均</w:t>
      </w:r>
      <w:r>
        <w:rPr>
          <w:rFonts w:ascii="宋体" w:hAnsi="宋体" w:hint="eastAsia"/>
          <w:szCs w:val="21"/>
          <w:u w:val="single"/>
        </w:rPr>
        <w:t>3.12</w:t>
      </w:r>
      <w:r>
        <w:rPr>
          <w:rFonts w:ascii="宋体" w:hAnsi="宋体" w:hint="eastAsia"/>
          <w:szCs w:val="21"/>
          <w:u w:val="single"/>
        </w:rPr>
        <w:t>本电子书阅读量</w:t>
      </w:r>
      <w:r>
        <w:rPr>
          <w:rFonts w:ascii="宋体" w:hAnsi="宋体" w:hint="eastAsia"/>
          <w:szCs w:val="21"/>
        </w:rPr>
        <w:t>。</w:t>
      </w:r>
    </w:p>
    <w:p w14:paraId="250B6A3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【材料二】</w:t>
      </w:r>
    </w:p>
    <w:p w14:paraId="41F6A61C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材料与“深圳市提升阅读品质的方法”相关。</w:t>
      </w:r>
    </w:p>
    <w:p w14:paraId="2E4F49C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【材料三】</w:t>
      </w:r>
    </w:p>
    <w:p w14:paraId="32CD32D4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偌大一个书城，空间疏密得当，既不空旷也不拥挤，购书者众却井然有序。每一条过道都是满的。尽管每一排书架下都有供人浏览图书的简易座位。还有很多人席地而坐低头读书，书城安静得能听见书页翻动的响声。教育和童书区域读者最多，家长带着小孩一边阅览图书一边喃喃低语，弥漫着亲子阅读的亲切气氛。书城共拥有</w:t>
      </w:r>
      <w:r>
        <w:rPr>
          <w:rFonts w:ascii="宋体" w:hAnsi="宋体" w:hint="eastAsia"/>
          <w:szCs w:val="21"/>
        </w:rPr>
        <w:t>23</w:t>
      </w:r>
      <w:r>
        <w:rPr>
          <w:rFonts w:ascii="宋体" w:hAnsi="宋体" w:hint="eastAsia"/>
          <w:szCs w:val="21"/>
        </w:rPr>
        <w:t>万种图书，三层环圈都是各种精美的文创产品店、精品店、特色餐饮及咖啡，人流穿梭人气颇旺。</w:t>
      </w:r>
    </w:p>
    <w:p w14:paraId="0523ADF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如此“高大上”的中心书城，令人感受到图书的地位和阅读的尊严。书堿外侧两翼的青少年宫、音乐厅、深圳图书馆，如同众星捧月围绕着中心书城，构成了深圳行政文化中心区板块，隔街就是市民中心和市民广场，交通极其便利，可知政府把最好的地段路了文化事业。书城的顶层有一条马路般阔大的阳台长廊，把文化中心的四个板块连成一体。长廊正在举办盆花盆景展览，花红叶绿莺飞草长一派生机盎然。</w:t>
      </w:r>
    </w:p>
    <w:p w14:paraId="44D559A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10.</w:t>
      </w:r>
      <w:r>
        <w:rPr>
          <w:rFonts w:ascii="宋体" w:hAnsi="宋体" w:hint="eastAsia"/>
          <w:szCs w:val="21"/>
        </w:rPr>
        <w:t>材料一划线句运用了哪些说明方法</w:t>
      </w:r>
      <w:r>
        <w:rPr>
          <w:rFonts w:ascii="宋体" w:hAnsi="宋体" w:hint="eastAsia"/>
          <w:szCs w:val="21"/>
        </w:rPr>
        <w:t>?</w:t>
      </w:r>
      <w:r>
        <w:rPr>
          <w:rFonts w:ascii="宋体" w:hAnsi="宋体" w:hint="eastAsia"/>
          <w:szCs w:val="21"/>
        </w:rPr>
        <w:t>有什么作用</w:t>
      </w:r>
      <w:r>
        <w:rPr>
          <w:rFonts w:ascii="宋体" w:hAnsi="宋体" w:hint="eastAsia"/>
          <w:szCs w:val="21"/>
        </w:rPr>
        <w:t>? 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47DD711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11.</w:t>
      </w:r>
      <w:r>
        <w:rPr>
          <w:rFonts w:ascii="宋体" w:hAnsi="宋体" w:hint="eastAsia"/>
          <w:szCs w:val="21"/>
        </w:rPr>
        <w:t>材料二第三段第一句有何作用</w:t>
      </w:r>
      <w:r>
        <w:rPr>
          <w:rFonts w:ascii="宋体" w:hAnsi="宋体" w:hint="eastAsia"/>
          <w:szCs w:val="21"/>
        </w:rPr>
        <w:t>? (2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1547C71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12.</w:t>
      </w:r>
      <w:r>
        <w:rPr>
          <w:rFonts w:ascii="宋体" w:hAnsi="宋体" w:hint="eastAsia"/>
          <w:szCs w:val="21"/>
        </w:rPr>
        <w:t>书城为什么有良好的阅读环境，请列举三点。</w:t>
      </w:r>
      <w:r>
        <w:rPr>
          <w:rFonts w:ascii="宋体" w:hAnsi="宋体" w:hint="eastAsia"/>
          <w:szCs w:val="21"/>
        </w:rPr>
        <w:t>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7DAD610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13. </w:t>
      </w:r>
      <w:r>
        <w:rPr>
          <w:rFonts w:ascii="宋体" w:hAnsi="宋体" w:hint="eastAsia"/>
          <w:szCs w:val="21"/>
        </w:rPr>
        <w:t>联系生活，谈谈你更喜欢纸质阅读还是数字化阅读及原因，不少于两点</w:t>
      </w:r>
      <w:r>
        <w:rPr>
          <w:rFonts w:ascii="宋体" w:hAnsi="宋体" w:hint="eastAsia"/>
          <w:szCs w:val="21"/>
        </w:rPr>
        <w:t>(2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7F6FE856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(</w:t>
      </w:r>
      <w:r>
        <w:rPr>
          <w:rFonts w:ascii="宋体" w:hAnsi="宋体" w:hint="eastAsia"/>
          <w:szCs w:val="21"/>
        </w:rPr>
        <w:t>三</w:t>
      </w:r>
      <w:r>
        <w:rPr>
          <w:rFonts w:ascii="宋体" w:hAnsi="宋体" w:hint="eastAsia"/>
          <w:szCs w:val="21"/>
        </w:rPr>
        <w:t>)</w:t>
      </w:r>
      <w:r>
        <w:rPr>
          <w:rFonts w:ascii="宋体" w:hAnsi="宋体" w:hint="eastAsia"/>
          <w:szCs w:val="21"/>
        </w:rPr>
        <w:t>阅读下面文段，完成</w:t>
      </w:r>
      <w:r>
        <w:rPr>
          <w:rFonts w:ascii="宋体" w:hAnsi="宋体" w:hint="eastAsia"/>
          <w:szCs w:val="21"/>
        </w:rPr>
        <w:t>14-18</w:t>
      </w:r>
      <w:r>
        <w:rPr>
          <w:rFonts w:ascii="宋体" w:hAnsi="宋体" w:hint="eastAsia"/>
          <w:szCs w:val="21"/>
        </w:rPr>
        <w:t>。</w:t>
      </w:r>
      <w:r>
        <w:rPr>
          <w:rFonts w:ascii="宋体" w:hAnsi="宋体" w:hint="eastAsia"/>
          <w:szCs w:val="21"/>
        </w:rPr>
        <w:t>(14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03311E43" w14:textId="77777777" w:rsidR="00FD41BB" w:rsidRDefault="00FD41BB">
      <w:pPr>
        <w:adjustRightInd w:val="0"/>
        <w:snapToGrid w:val="0"/>
        <w:spacing w:line="360" w:lineRule="auto"/>
        <w:ind w:firstLineChars="200" w:firstLine="420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燕子筑窝</w:t>
      </w:r>
    </w:p>
    <w:p w14:paraId="0E629CE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①春天里，我家来了一时燕子，妈妈说，它们是夫妻，要在我家过日子，养孩子。</w:t>
      </w:r>
    </w:p>
    <w:p w14:paraId="782AE67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②堂屋里的屋梁上，已有两个燕窝，住着两对燕子，它们是去年就住下的老夫妻了。一到春天</w: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它们又从南方返回来了。我当时不太懂南方是什么意思，为什么非要跑那么选去南方。爹爹说，南方暖和，北方冷。燕子冬天去南方过冬，到春天又返回我们这里。</w:t>
      </w:r>
    </w:p>
    <w:p w14:paraId="20D9820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③爹爹说，来我们家的燕子，无论新的老的，都是我们的亲戚，我们要爱惜。</w:t>
      </w:r>
    </w:p>
    <w:p w14:paraId="535E5C5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④新来的这对燕子，发现堂屋已有燕子居佳，就在门外的屋榜下筑窝。</w:t>
      </w:r>
    </w:p>
    <w:p w14:paraId="6608B9D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⑤它们一趟趟从田野里衔来湿泥，泥里还带着一些枯叶和细碎草秸。爹爹说，泥里帶点草秸，才容易黏合，修的房于才凝固得结实，娃娃你看，燕子没上过学没念过书。都这么聪明，你们学生娃可要好好学习哦。</w:t>
      </w:r>
    </w:p>
    <w:p w14:paraId="77CD3C5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⑥它们的工程进行得很不容易。因为没有施工图。常常要返工。有时，好像是地基铺得太宽，不符合紧凑、安全和保暖原理，它们就收紧了地基的尺寸重新施工。原来的地基就作度了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>有时，好像房屋的弧度过于弯曲，不够流畅，不方便出入。不利于通风，也不符合建筑美学和以后新生儿的护理学。</w:t>
      </w:r>
      <w:r>
        <w:rPr>
          <w:rFonts w:ascii="宋体" w:hAnsi="宋体" w:hint="eastAsia"/>
          <w:szCs w:val="21"/>
          <w:u w:val="single"/>
        </w:rPr>
        <w:t>它们就倒悬着或斜倚着身子，伏在建线工地上，一口口地啄啊掰啊抹啊，就像我们伏在课来上一笔一画修改作业</w:t>
      </w:r>
      <w:r>
        <w:rPr>
          <w:rFonts w:ascii="宋体" w:hAnsi="宋体" w:hint="eastAsia"/>
          <w:szCs w:val="21"/>
        </w:rPr>
        <w:t>。</w:t>
      </w:r>
    </w:p>
    <w:p w14:paraId="17910FB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⑦连续好多天，燕子夫妻白天抓紧施工，晚上却不见了。它们晚上住哪里呢</w:t>
      </w:r>
      <w:r>
        <w:rPr>
          <w:rFonts w:ascii="宋体" w:hAnsi="宋体" w:hint="eastAsia"/>
          <w:szCs w:val="21"/>
        </w:rPr>
        <w:t>?</w:t>
      </w:r>
    </w:p>
    <w:p w14:paraId="331533E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⑧其实，堂屋的屋梁上，或我家的任何一间屋子。我们都是乐意接待它们过夜的。但是，燕子好像有自己的心事和处事的伦理，它们不愿打扰另外两对年长的燕子。也不愿意改变主人家的生活秩序。它们好像遵守着世代相传的道德禁忌：不能因为它们的到来，给春天添麻烦，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给主人添麻烦。相反，它们要努力做到。因为它们的到来，春天欢喜，主人也欢喜。</w:t>
      </w:r>
    </w:p>
    <w:p w14:paraId="4F74FCE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⑨那么，它们晚上住哪里呢</w:t>
      </w:r>
      <w:r>
        <w:rPr>
          <w:rFonts w:ascii="宋体" w:hAnsi="宋体" w:hint="eastAsia"/>
          <w:szCs w:val="21"/>
        </w:rPr>
        <w:t>?</w:t>
      </w:r>
      <w:r>
        <w:rPr>
          <w:rFonts w:ascii="宋体" w:hAnsi="宋体" w:hint="eastAsia"/>
          <w:szCs w:val="21"/>
        </w:rPr>
        <w:t>春天的夜里，天气还是很冷的。</w:t>
      </w:r>
    </w:p>
    <w:p w14:paraId="56164D6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⑩那天黄昏，天下着小雨，它们衔完最后一趟泥，向我们亲热地打了几声招呼，又飞走了。</w:t>
      </w:r>
      <w:r>
        <w:rPr>
          <w:rFonts w:ascii="Cambria Math" w:hAnsi="Cambria Math" w:cs="Cambria Math"/>
          <w:szCs w:val="21"/>
        </w:rPr>
        <w:t>⑪</w:t>
      </w:r>
      <w:r>
        <w:rPr>
          <w:rFonts w:ascii="宋体" w:hAnsi="宋体" w:hint="eastAsia"/>
          <w:szCs w:val="21"/>
        </w:rPr>
        <w:t>我追着它们的身影，飞快地跑出去，跑向原野，我终于看见它们了。它们并肩依偎着歇在电线上，它们在冰凉的却汹滴着电流的电线上，在夜晚的寒风中，有时就在雨水里，它们紧挨着羽毛相互取暖。露天过夜。</w:t>
      </w:r>
    </w:p>
    <w:p w14:paraId="30A375E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⑫</w:t>
      </w:r>
      <w:r>
        <w:rPr>
          <w:rFonts w:ascii="宋体" w:hAnsi="宋体" w:hint="eastAsia"/>
          <w:szCs w:val="21"/>
        </w:rPr>
        <w:t>吹拂着庄稼的夜风，狂野鰵密的露珠和满天的星星，都见证了它们都清贫的生活。高贵的品德和坚贞的爱情。</w:t>
      </w:r>
    </w:p>
    <w:p w14:paraId="09EFF05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⑬</w:t>
      </w:r>
      <w:r>
        <w:rPr>
          <w:rFonts w:ascii="宋体" w:hAnsi="宋体" w:hint="eastAsia"/>
          <w:szCs w:val="21"/>
        </w:rPr>
        <w:t>我急忙回到家里，在门前菜地里挖了些湿泥，准备搭起梯子，帮助燕子筑巢，让它们尽早住进新窝。</w:t>
      </w:r>
    </w:p>
    <w:p w14:paraId="54E350D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⑭</w:t>
      </w:r>
      <w:r>
        <w:rPr>
          <w:rFonts w:ascii="宋体" w:hAnsi="宋体" w:hint="eastAsia"/>
          <w:szCs w:val="21"/>
        </w:rPr>
        <w:t>爹爹说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>你娃真傻呀，燕子做的活你娃能做吗</w:t>
      </w:r>
      <w:r>
        <w:rPr>
          <w:rFonts w:ascii="宋体" w:hAnsi="宋体" w:hint="eastAsia"/>
          <w:szCs w:val="21"/>
        </w:rPr>
        <w:t>?</w:t>
      </w:r>
      <w:r>
        <w:rPr>
          <w:rFonts w:ascii="宋体" w:hAnsi="宋体" w:hint="eastAsia"/>
          <w:szCs w:val="21"/>
        </w:rPr>
        <w:t>鲁班能修宫殿，也修不了一个燕窝的。喜鹊窝只有喜鹊会修，蜂窝只有蜂儿会修。燕窝只有燕子会修。人家燕子筑窝，心里是揣着一张祖传的图纸的。你心里有那张图纸吗</w:t>
      </w:r>
      <w:r>
        <w:rPr>
          <w:rFonts w:ascii="宋体" w:hAnsi="宋体" w:hint="eastAsia"/>
          <w:szCs w:val="21"/>
        </w:rPr>
        <w:t>?</w:t>
      </w:r>
    </w:p>
    <w:p w14:paraId="2FA1BDF2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⑮</w:t>
      </w:r>
      <w:r>
        <w:rPr>
          <w:rFonts w:ascii="宋体" w:hAnsi="宋体" w:hint="eastAsia"/>
          <w:szCs w:val="21"/>
        </w:rPr>
        <w:t>爹的话我信。爹会一些简单的木工，他知道心里有一张图纸是多么重要。</w:t>
      </w:r>
    </w:p>
    <w:p w14:paraId="6B00C554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⑯</w:t>
      </w:r>
      <w:r>
        <w:rPr>
          <w:rFonts w:ascii="宋体" w:hAnsi="宋体" w:hint="eastAsia"/>
          <w:szCs w:val="21"/>
        </w:rPr>
        <w:t>我觉得对不起燕子，在它们艰辛的时光，在这个泥泞的春天里，竟不能为它们帮一点忙。为春天帮一点忙。</w:t>
      </w:r>
    </w:p>
    <w:p w14:paraId="179F0E3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⑰</w:t>
      </w:r>
      <w:r>
        <w:rPr>
          <w:rFonts w:ascii="宋体" w:hAnsi="宋体" w:hint="eastAsia"/>
          <w:szCs w:val="21"/>
        </w:rPr>
        <w:t>亲眼看着一趟趟街泥忙碌的燕子，看着燕窝一点点渐渐成型，我心里满含着</w:t>
      </w:r>
      <w:r>
        <w:rPr>
          <w:rFonts w:ascii="宋体" w:hAnsi="宋体" w:hint="eastAsia"/>
          <w:szCs w:val="21"/>
          <w:u w:val="single"/>
        </w:rPr>
        <w:t xml:space="preserve">     </w:t>
      </w:r>
      <w:r>
        <w:rPr>
          <w:rFonts w:ascii="宋体" w:hAnsi="宋体" w:hint="eastAsia"/>
          <w:szCs w:val="21"/>
        </w:rPr>
        <w:t>和</w:t>
      </w:r>
      <w:r>
        <w:rPr>
          <w:rFonts w:ascii="宋体" w:hAnsi="宋体" w:hint="eastAsia"/>
          <w:szCs w:val="21"/>
          <w:u w:val="single"/>
        </w:rPr>
        <w:t xml:space="preserve">    </w:t>
      </w:r>
      <w:r>
        <w:rPr>
          <w:rFonts w:ascii="宋体" w:hAnsi="宋体" w:hint="eastAsia"/>
          <w:szCs w:val="21"/>
        </w:rPr>
        <w:t>，也满含着对这小小生灵的情感、智慧、技艺的猜想和崇拜。</w:t>
      </w:r>
    </w:p>
    <w:p w14:paraId="4BF23B9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lastRenderedPageBreak/>
        <w:t>⑱</w:t>
      </w:r>
      <w:r>
        <w:rPr>
          <w:rFonts w:ascii="宋体" w:hAnsi="宋体" w:hint="eastAsia"/>
          <w:szCs w:val="21"/>
        </w:rPr>
        <w:t>它们的心里揣着怎祥天长地久的心事</w:t>
      </w:r>
      <w:r>
        <w:rPr>
          <w:rFonts w:ascii="宋体" w:hAnsi="宋体" w:hint="eastAsia"/>
          <w:szCs w:val="21"/>
        </w:rPr>
        <w:t>?</w:t>
      </w:r>
    </w:p>
    <w:p w14:paraId="26E3D164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Cambria Math" w:hAnsi="Cambria Math" w:cs="Cambria Math"/>
          <w:szCs w:val="21"/>
        </w:rPr>
        <w:t>⑲</w:t>
      </w:r>
      <w:r>
        <w:rPr>
          <w:rFonts w:ascii="宋体" w:hAnsi="宋体" w:hint="eastAsia"/>
          <w:szCs w:val="21"/>
        </w:rPr>
        <w:t>它们那儒雅的燕尾服后面，揣着怎样的围纸</w:t>
      </w:r>
      <w:r>
        <w:rPr>
          <w:rFonts w:ascii="宋体" w:hAnsi="宋体" w:hint="eastAsia"/>
          <w:szCs w:val="21"/>
        </w:rPr>
        <w:t>?</w:t>
      </w:r>
    </w:p>
    <w:p w14:paraId="0CE4A726" w14:textId="77777777" w:rsidR="00FD41BB" w:rsidRDefault="00FD41BB">
      <w:pPr>
        <w:adjustRightInd w:val="0"/>
        <w:snapToGrid w:val="0"/>
        <w:spacing w:line="360" w:lineRule="auto"/>
        <w:ind w:firstLineChars="200" w:firstLine="420"/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文</w:t>
      </w:r>
      <w:r>
        <w:rPr>
          <w:rFonts w:ascii="宋体" w:hAnsi="宋体" w:hint="eastAsia"/>
          <w:szCs w:val="21"/>
        </w:rPr>
        <w:t>/</w:t>
      </w:r>
      <w:r>
        <w:rPr>
          <w:rFonts w:ascii="宋体" w:hAnsi="宋体" w:hint="eastAsia"/>
          <w:szCs w:val="21"/>
        </w:rPr>
        <w:t>李汉蒙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选自散文集《万物有情》</w:t>
      </w:r>
      <w:r>
        <w:rPr>
          <w:rFonts w:ascii="宋体" w:hAnsi="宋体" w:hint="eastAsia"/>
          <w:szCs w:val="21"/>
        </w:rPr>
        <w:t>)</w:t>
      </w:r>
    </w:p>
    <w:p w14:paraId="3AED0AA9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14.</w:t>
      </w:r>
      <w:r>
        <w:rPr>
          <w:rFonts w:ascii="宋体" w:hAnsi="宋体" w:hint="eastAsia"/>
          <w:szCs w:val="21"/>
        </w:rPr>
        <w:t>根据上下文在</w:t>
      </w:r>
      <w:r>
        <w:rPr>
          <w:rFonts w:ascii="Cambria Math" w:hAnsi="Cambria Math" w:cs="Cambria Math"/>
          <w:szCs w:val="21"/>
        </w:rPr>
        <w:t>⑰</w:t>
      </w:r>
      <w:r>
        <w:rPr>
          <w:rFonts w:ascii="宋体" w:hAnsi="宋体" w:hint="eastAsia"/>
          <w:szCs w:val="21"/>
        </w:rPr>
        <w:t>段空格填出两个合适词语。</w:t>
      </w:r>
    </w:p>
    <w:p w14:paraId="32BED58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15.</w:t>
      </w:r>
      <w:r>
        <w:rPr>
          <w:rFonts w:ascii="宋体" w:hAnsi="宋体" w:hint="eastAsia"/>
          <w:szCs w:val="21"/>
        </w:rPr>
        <w:t>文中的父亲是个怎样的人。请具体概括。</w:t>
      </w:r>
      <w:r>
        <w:rPr>
          <w:rFonts w:ascii="宋体" w:hAnsi="宋体" w:hint="eastAsia"/>
          <w:szCs w:val="21"/>
        </w:rPr>
        <w:t>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5E12779B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16. </w:t>
      </w:r>
      <w:r>
        <w:rPr>
          <w:rFonts w:ascii="宋体" w:hAnsi="宋体" w:hint="eastAsia"/>
          <w:szCs w:val="21"/>
        </w:rPr>
        <w:t>请赏析文章第⑥段划线的句子。</w:t>
      </w:r>
      <w:r>
        <w:rPr>
          <w:rFonts w:ascii="宋体" w:hAnsi="宋体" w:hint="eastAsia"/>
          <w:szCs w:val="21"/>
        </w:rPr>
        <w:t>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05834DC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17.</w:t>
      </w:r>
      <w:r>
        <w:rPr>
          <w:rFonts w:ascii="宋体" w:hAnsi="宋体" w:hint="eastAsia"/>
          <w:szCs w:val="21"/>
        </w:rPr>
        <w:t>你从爸爸的话“鲁班能修宫殿，也修不了个燕窝的；喜鹊窝只有喜鹊会修，蜂窝只有蜂儿会修，燕窝只有燕子会修。人家燕子筑窝，心里是揣着一张祖传的图纸的。你心里有那张图纸吗</w:t>
      </w:r>
      <w:r>
        <w:rPr>
          <w:rFonts w:ascii="宋体" w:hAnsi="宋体" w:hint="eastAsia"/>
          <w:szCs w:val="21"/>
        </w:rPr>
        <w:t>?</w:t>
      </w:r>
      <w:r>
        <w:rPr>
          <w:rFonts w:ascii="宋体" w:hAnsi="宋体" w:hint="eastAsia"/>
          <w:szCs w:val="21"/>
        </w:rPr>
        <w:t>”得到什么启示</w:t>
      </w:r>
      <w:r>
        <w:rPr>
          <w:rFonts w:ascii="宋体" w:hAnsi="宋体" w:hint="eastAsia"/>
          <w:szCs w:val="21"/>
        </w:rPr>
        <w:t>?</w:t>
      </w:r>
      <w:r>
        <w:rPr>
          <w:rFonts w:ascii="宋体" w:hAnsi="宋体" w:hint="eastAsia"/>
          <w:szCs w:val="21"/>
        </w:rPr>
        <w:t>回答至少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点。</w:t>
      </w:r>
      <w:r>
        <w:rPr>
          <w:rFonts w:ascii="宋体" w:hAnsi="宋体" w:hint="eastAsia"/>
          <w:szCs w:val="21"/>
        </w:rPr>
        <w:t>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194C78CF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18.</w:t>
      </w:r>
      <w:r>
        <w:rPr>
          <w:rFonts w:ascii="宋体" w:hAnsi="宋体" w:hint="eastAsia"/>
          <w:szCs w:val="21"/>
        </w:rPr>
        <w:t>燕子长久的心事是什么了</w:t>
      </w:r>
      <w:r>
        <w:rPr>
          <w:rFonts w:ascii="宋体" w:hAnsi="宋体" w:hint="eastAsia"/>
          <w:szCs w:val="21"/>
        </w:rPr>
        <w:t>(3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25C34DA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四、本大题共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小题，共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分。</w:t>
      </w:r>
    </w:p>
    <w:p w14:paraId="5087D3B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阅读下面文段，完成</w:t>
      </w:r>
      <w:r>
        <w:rPr>
          <w:rFonts w:ascii="宋体" w:hAnsi="宋体" w:hint="eastAsia"/>
          <w:szCs w:val="21"/>
        </w:rPr>
        <w:t>19-20</w:t>
      </w:r>
      <w:r>
        <w:rPr>
          <w:rFonts w:ascii="宋体" w:hAnsi="宋体" w:hint="eastAsia"/>
          <w:szCs w:val="21"/>
        </w:rPr>
        <w:t>题。</w:t>
      </w:r>
    </w:p>
    <w:p w14:paraId="05D11215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第七回</w: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八卦炉中逃大圣，五行山下定心猿。</w:t>
      </w:r>
    </w:p>
    <w:p w14:paraId="40AF6ED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19.</w:t>
      </w:r>
      <w:r>
        <w:rPr>
          <w:rFonts w:ascii="宋体" w:hAnsi="宋体" w:hint="eastAsia"/>
          <w:szCs w:val="21"/>
        </w:rPr>
        <w:t>本段文字选自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，谁把孙悟空压在五行山下？</w:t>
      </w:r>
    </w:p>
    <w:p w14:paraId="253D202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20.</w:t>
      </w:r>
      <w:r>
        <w:rPr>
          <w:rFonts w:ascii="宋体" w:hAnsi="宋体" w:hint="eastAsia"/>
          <w:szCs w:val="21"/>
        </w:rPr>
        <w:t>为什么要把孙悟空压在五行山下</w:t>
      </w:r>
      <w:r>
        <w:rPr>
          <w:rFonts w:ascii="宋体" w:hAnsi="宋体" w:hint="eastAsia"/>
          <w:szCs w:val="21"/>
        </w:rPr>
        <w:t>? (2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35083CE8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五、本大题共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题，共</w:t>
      </w:r>
      <w:r>
        <w:rPr>
          <w:rFonts w:ascii="宋体" w:hAnsi="宋体" w:hint="eastAsia"/>
          <w:szCs w:val="21"/>
        </w:rPr>
        <w:t>43</w:t>
      </w:r>
      <w:r>
        <w:rPr>
          <w:rFonts w:ascii="宋体" w:hAnsi="宋体" w:hint="eastAsia"/>
          <w:szCs w:val="21"/>
        </w:rPr>
        <w:t>分。</w:t>
      </w:r>
    </w:p>
    <w:p w14:paraId="181572F7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21.</w:t>
      </w:r>
      <w:r>
        <w:rPr>
          <w:rFonts w:ascii="宋体" w:hAnsi="宋体" w:hint="eastAsia"/>
          <w:szCs w:val="21"/>
        </w:rPr>
        <w:t>命题作文。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写作</w:t>
      </w:r>
      <w:r>
        <w:rPr>
          <w:rFonts w:ascii="宋体" w:hAnsi="宋体" w:hint="eastAsia"/>
          <w:szCs w:val="21"/>
        </w:rPr>
        <w:t>:40</w:t>
      </w:r>
      <w:r>
        <w:rPr>
          <w:rFonts w:ascii="宋体" w:hAnsi="宋体" w:hint="eastAsia"/>
          <w:szCs w:val="21"/>
        </w:rPr>
        <w:t>分。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书写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 w:hint="eastAsia"/>
          <w:szCs w:val="21"/>
        </w:rPr>
        <w:t>)</w:t>
      </w:r>
    </w:p>
    <w:p w14:paraId="09E829A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吹拂着庄稼的夜风，狂野繁密的露珠和满天的星星，都见证了燕子清贫的生活、高贵的美德和坚贞的爱情。</w:t>
      </w:r>
    </w:p>
    <w:p w14:paraId="2A939150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见证深圳建立经济特区</w:t>
      </w:r>
      <w:r>
        <w:rPr>
          <w:rFonts w:ascii="宋体" w:hAnsi="宋体" w:hint="eastAsia"/>
          <w:szCs w:val="21"/>
        </w:rPr>
        <w:t>40</w:t>
      </w:r>
      <w:r>
        <w:rPr>
          <w:rFonts w:ascii="宋体" w:hAnsi="宋体" w:hint="eastAsia"/>
          <w:szCs w:val="21"/>
        </w:rPr>
        <w:t>周年，</w:t>
      </w:r>
      <w:r>
        <w:rPr>
          <w:rFonts w:ascii="宋体" w:hAnsi="宋体" w:hint="eastAsia"/>
          <w:szCs w:val="21"/>
        </w:rPr>
        <w:t>2020</w:t>
      </w:r>
      <w:r>
        <w:rPr>
          <w:rFonts w:ascii="宋体" w:hAnsi="宋体" w:hint="eastAsia"/>
          <w:szCs w:val="21"/>
        </w:rPr>
        <w:t>年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月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日，深圳上榜</w:t>
      </w:r>
      <w:r>
        <w:rPr>
          <w:rFonts w:ascii="宋体" w:hAnsi="宋体" w:hint="eastAsia"/>
          <w:szCs w:val="21"/>
        </w:rPr>
        <w:t>2019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2020</w:t>
      </w:r>
      <w:r>
        <w:rPr>
          <w:rFonts w:ascii="宋体" w:hAnsi="宋体" w:hint="eastAsia"/>
          <w:szCs w:val="21"/>
        </w:rPr>
        <w:t>年度“中国十大美好生活城市”。</w:t>
      </w:r>
    </w:p>
    <w:p w14:paraId="7A3A7E21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……美好生活需要创造者，也需要见证者。见证美好，有感动，有成长，也有幸福。</w:t>
      </w:r>
    </w:p>
    <w:p w14:paraId="3105B08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请以“见证美好”为题，联系生活实际，展开联想和想象写一篇文章。</w:t>
      </w:r>
    </w:p>
    <w:p w14:paraId="4252CEBD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要求</w:t>
      </w:r>
      <w:r>
        <w:rPr>
          <w:rFonts w:ascii="宋体" w:hAnsi="宋体" w:hint="eastAsia"/>
          <w:szCs w:val="21"/>
        </w:rPr>
        <w:t>: 1.</w:t>
      </w:r>
      <w:r>
        <w:rPr>
          <w:rFonts w:ascii="宋体" w:hAnsi="宋体" w:hint="eastAsia"/>
          <w:szCs w:val="21"/>
        </w:rPr>
        <w:t>字数不少于</w:t>
      </w:r>
      <w:r>
        <w:rPr>
          <w:rFonts w:ascii="宋体" w:hAnsi="宋体" w:hint="eastAsia"/>
          <w:szCs w:val="21"/>
        </w:rPr>
        <w:t>600</w:t>
      </w:r>
      <w:r>
        <w:rPr>
          <w:rFonts w:ascii="宋体" w:hAnsi="宋体" w:hint="eastAsia"/>
          <w:szCs w:val="21"/>
        </w:rPr>
        <w:t>字。不多于</w:t>
      </w:r>
      <w:r>
        <w:rPr>
          <w:rFonts w:ascii="宋体" w:hAnsi="宋体" w:hint="eastAsia"/>
          <w:szCs w:val="21"/>
        </w:rPr>
        <w:t>900</w:t>
      </w:r>
      <w:r>
        <w:rPr>
          <w:rFonts w:ascii="宋体" w:hAnsi="宋体" w:hint="eastAsia"/>
          <w:szCs w:val="21"/>
        </w:rPr>
        <w:t>字</w:t>
      </w:r>
      <w:r>
        <w:rPr>
          <w:rFonts w:ascii="宋体" w:hAnsi="宋体" w:hint="eastAsia"/>
          <w:szCs w:val="21"/>
        </w:rPr>
        <w:t>:</w:t>
      </w:r>
    </w:p>
    <w:p w14:paraId="7DD2075E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2.</w:t>
      </w:r>
      <w:r>
        <w:rPr>
          <w:rFonts w:ascii="宋体" w:hAnsi="宋体" w:hint="eastAsia"/>
          <w:szCs w:val="21"/>
        </w:rPr>
        <w:t>除诗歌外，文体不限</w:t>
      </w:r>
      <w:r>
        <w:rPr>
          <w:rFonts w:ascii="宋体" w:hAnsi="宋体" w:hint="eastAsia"/>
          <w:szCs w:val="21"/>
        </w:rPr>
        <w:t>:</w:t>
      </w:r>
    </w:p>
    <w:p w14:paraId="7D7191C3" w14:textId="77777777" w:rsidR="00FD41BB" w:rsidRDefault="00FD41BB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r>
        <w:rPr>
          <w:rFonts w:ascii="宋体" w:hAnsi="宋体" w:hint="eastAsia"/>
          <w:szCs w:val="21"/>
        </w:rPr>
        <w:t>文中不得出现真实的人名。地物。校名。如不可避免。请用</w:t>
      </w:r>
      <w:r>
        <w:rPr>
          <w:rFonts w:ascii="宋体" w:hAnsi="宋体" w:hint="eastAsia"/>
          <w:szCs w:val="21"/>
        </w:rPr>
        <w:t>x</w:t>
      </w:r>
      <w:r>
        <w:rPr>
          <w:rFonts w:ascii="宋体" w:hAnsi="宋体" w:hint="eastAsia"/>
          <w:szCs w:val="21"/>
        </w:rPr>
        <w:t>代替</w:t>
      </w:r>
      <w:r>
        <w:rPr>
          <w:rFonts w:ascii="宋体" w:hAnsi="宋体" w:hint="eastAsia"/>
          <w:szCs w:val="21"/>
        </w:rPr>
        <w:t>:</w:t>
      </w:r>
    </w:p>
    <w:p w14:paraId="08F1E658" w14:textId="77777777" w:rsidR="00FD41BB" w:rsidRDefault="00FD41BB">
      <w:pPr>
        <w:pStyle w:val="Normal0"/>
        <w:tabs>
          <w:tab w:val="left" w:pos="6815"/>
        </w:tabs>
        <w:rPr>
          <w:rFonts w:hint="eastAsia"/>
        </w:rPr>
      </w:pPr>
      <w:r>
        <w:rPr>
          <w:rFonts w:ascii="宋体" w:hAnsi="宋体" w:hint="eastAsia"/>
          <w:szCs w:val="21"/>
        </w:rPr>
        <w:t>4.</w:t>
      </w:r>
      <w:r>
        <w:rPr>
          <w:rFonts w:ascii="宋体" w:hAnsi="宋体" w:hint="eastAsia"/>
          <w:szCs w:val="21"/>
        </w:rPr>
        <w:t>不得抄袭或套作。</w:t>
      </w:r>
      <w:bookmarkStart w:id="0" w:name="_GoBack"/>
      <w:bookmarkEnd w:id="0"/>
    </w:p>
    <w:sectPr w:rsidR="00FD41B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5CD1" w14:textId="77777777" w:rsidR="00FD41BB" w:rsidRDefault="00FD41BB" w:rsidP="001A5E89">
      <w:pPr>
        <w:rPr>
          <w:rFonts w:hint="eastAsia"/>
        </w:rPr>
      </w:pPr>
      <w:r>
        <w:separator/>
      </w:r>
    </w:p>
  </w:endnote>
  <w:endnote w:type="continuationSeparator" w:id="0">
    <w:p w14:paraId="1A1581FE" w14:textId="77777777" w:rsidR="00FD41BB" w:rsidRDefault="00FD41BB" w:rsidP="001A5E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 New Romans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448F6" w14:textId="77777777" w:rsidR="00FD41BB" w:rsidRDefault="00FD41BB" w:rsidP="001A5E89">
      <w:pPr>
        <w:rPr>
          <w:rFonts w:hint="eastAsia"/>
        </w:rPr>
      </w:pPr>
      <w:r>
        <w:separator/>
      </w:r>
    </w:p>
  </w:footnote>
  <w:footnote w:type="continuationSeparator" w:id="0">
    <w:p w14:paraId="4BCD9D85" w14:textId="77777777" w:rsidR="00FD41BB" w:rsidRDefault="00FD41BB" w:rsidP="001A5E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07DF2"/>
    <w:rsid w:val="00005EBC"/>
    <w:rsid w:val="00016BFA"/>
    <w:rsid w:val="00042C8E"/>
    <w:rsid w:val="000460FF"/>
    <w:rsid w:val="00054E7B"/>
    <w:rsid w:val="000E4D02"/>
    <w:rsid w:val="00171458"/>
    <w:rsid w:val="00172D8B"/>
    <w:rsid w:val="00173C1D"/>
    <w:rsid w:val="001764C3"/>
    <w:rsid w:val="0018010E"/>
    <w:rsid w:val="00191C29"/>
    <w:rsid w:val="001A5E89"/>
    <w:rsid w:val="001C63DA"/>
    <w:rsid w:val="001D4563"/>
    <w:rsid w:val="00201A7E"/>
    <w:rsid w:val="00214CE5"/>
    <w:rsid w:val="00217F41"/>
    <w:rsid w:val="00221FC9"/>
    <w:rsid w:val="002457C2"/>
    <w:rsid w:val="002908F0"/>
    <w:rsid w:val="002A0E5D"/>
    <w:rsid w:val="002A1A21"/>
    <w:rsid w:val="002F06B2"/>
    <w:rsid w:val="003102DB"/>
    <w:rsid w:val="00322108"/>
    <w:rsid w:val="003C4A95"/>
    <w:rsid w:val="003D0C09"/>
    <w:rsid w:val="004062F6"/>
    <w:rsid w:val="00435F83"/>
    <w:rsid w:val="00444A46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D145B"/>
    <w:rsid w:val="00817391"/>
    <w:rsid w:val="00832EC9"/>
    <w:rsid w:val="008634CD"/>
    <w:rsid w:val="008731FA"/>
    <w:rsid w:val="00880A38"/>
    <w:rsid w:val="00893DD6"/>
    <w:rsid w:val="008D2E94"/>
    <w:rsid w:val="00911017"/>
    <w:rsid w:val="00974E0F"/>
    <w:rsid w:val="00982128"/>
    <w:rsid w:val="009A27BF"/>
    <w:rsid w:val="009B5666"/>
    <w:rsid w:val="009C4252"/>
    <w:rsid w:val="009E203F"/>
    <w:rsid w:val="009E6297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BF69DF"/>
    <w:rsid w:val="00C02815"/>
    <w:rsid w:val="00C321EB"/>
    <w:rsid w:val="00C9223D"/>
    <w:rsid w:val="00CA14D5"/>
    <w:rsid w:val="00CA4A07"/>
    <w:rsid w:val="00D51257"/>
    <w:rsid w:val="00D634C2"/>
    <w:rsid w:val="00D756B6"/>
    <w:rsid w:val="00D77F6E"/>
    <w:rsid w:val="00DA0796"/>
    <w:rsid w:val="00DA5448"/>
    <w:rsid w:val="00DF071B"/>
    <w:rsid w:val="00E333CC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D41BB"/>
    <w:rsid w:val="00FF2D79"/>
    <w:rsid w:val="00FF517A"/>
    <w:rsid w:val="1C4618A7"/>
    <w:rsid w:val="38274566"/>
    <w:rsid w:val="611B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4DC94"/>
  <w15:chartTrackingRefBased/>
  <w15:docId w15:val="{3073C70E-4C54-4E2F-8EDC-EBE6570A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 New Romans" w:eastAsiaTheme="minorEastAsia" w:hAnsi="Time New Romans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5">
    <w:name w:val="页眉 字符"/>
    <w:link w:val="a4"/>
    <w:uiPriority w:val="99"/>
    <w:rPr>
      <w:kern w:val="2"/>
      <w:sz w:val="18"/>
      <w:szCs w:val="24"/>
    </w:rPr>
  </w:style>
  <w:style w:type="table" w:styleId="a6">
    <w:name w:val="Table Grid"/>
    <w:basedOn w:val="a1"/>
    <w:pPr>
      <w:widowControl w:val="0"/>
      <w:jc w:val="both"/>
    </w:pPr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color w:val="0000FF"/>
      <w:u w:val="single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No Spacing"/>
    <w:uiPriority w:val="1"/>
    <w:qFormat/>
    <w:rPr>
      <w:rFonts w:ascii="Calibri" w:eastAsia="Microsoft YaHei UI" w:hAnsi="Calibri" w:cs="Times New Roman"/>
      <w:sz w:val="22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3757</Words>
  <Characters>3950</Characters>
  <Application>Microsoft Office Word</Application>
  <DocSecurity>0</DocSecurity>
  <Lines>161</Lines>
  <Paragraphs>116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