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6F95E" w14:textId="77777777" w:rsidR="001370E9" w:rsidRDefault="001370E9">
      <w:pPr>
        <w:spacing w:line="360" w:lineRule="auto"/>
        <w:jc w:val="center"/>
      </w:pPr>
      <w:r>
        <w:rPr>
          <w:b/>
          <w:sz w:val="30"/>
          <w:szCs w:val="30"/>
        </w:rPr>
        <w:t>2018</w:t>
      </w:r>
      <w:r>
        <w:rPr>
          <w:b/>
          <w:sz w:val="30"/>
          <w:szCs w:val="30"/>
        </w:rPr>
        <w:t>年广东省深圳市中考化学试卷</w:t>
      </w:r>
    </w:p>
    <w:p w14:paraId="19797DB7" w14:textId="77777777" w:rsidR="001370E9" w:rsidRDefault="001370E9">
      <w:pPr>
        <w:spacing w:line="360" w:lineRule="auto"/>
        <w:rPr>
          <w:szCs w:val="21"/>
        </w:rPr>
      </w:pPr>
      <w:r>
        <w:rPr>
          <w:b/>
          <w:szCs w:val="21"/>
        </w:rPr>
        <w:t>一．选择题（共</w:t>
      </w:r>
      <w:r>
        <w:rPr>
          <w:b/>
          <w:szCs w:val="21"/>
        </w:rPr>
        <w:t>10</w:t>
      </w:r>
      <w:r>
        <w:rPr>
          <w:b/>
          <w:szCs w:val="21"/>
        </w:rPr>
        <w:t>小题，每小题</w:t>
      </w:r>
      <w:r>
        <w:rPr>
          <w:b/>
          <w:szCs w:val="21"/>
        </w:rPr>
        <w:t>1.5</w:t>
      </w:r>
      <w:r>
        <w:rPr>
          <w:b/>
          <w:szCs w:val="21"/>
        </w:rPr>
        <w:t>分，共</w:t>
      </w:r>
      <w:r>
        <w:rPr>
          <w:b/>
          <w:szCs w:val="21"/>
        </w:rPr>
        <w:t>15</w:t>
      </w:r>
      <w:r>
        <w:rPr>
          <w:b/>
          <w:szCs w:val="21"/>
        </w:rPr>
        <w:t>分，在每小题给出的</w:t>
      </w:r>
      <w:r>
        <w:rPr>
          <w:b/>
          <w:szCs w:val="21"/>
        </w:rPr>
        <w:t>4</w:t>
      </w:r>
      <w:r>
        <w:rPr>
          <w:b/>
          <w:szCs w:val="21"/>
        </w:rPr>
        <w:t>个选项中，只有一项是符合题目要求的．）</w:t>
      </w:r>
    </w:p>
    <w:p w14:paraId="64D8A4E7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．（</w:t>
      </w:r>
      <w:r>
        <w:rPr>
          <w:szCs w:val="21"/>
        </w:rPr>
        <w:t>1.50</w:t>
      </w:r>
      <w:r>
        <w:rPr>
          <w:szCs w:val="21"/>
        </w:rPr>
        <w:t>分）下列化学用语表达正确的是（　　）</w:t>
      </w:r>
    </w:p>
    <w:p w14:paraId="663B206F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．三个钡离子：</w:t>
      </w:r>
      <w:r>
        <w:rPr>
          <w:szCs w:val="21"/>
        </w:rPr>
        <w:t>3Ba</w:t>
      </w:r>
      <w:r>
        <w:rPr>
          <w:szCs w:val="21"/>
          <w:vertAlign w:val="superscript"/>
        </w:rPr>
        <w:t>2</w:t>
      </w:r>
      <w:r>
        <w:rPr>
          <w:rFonts w:ascii="宋体" w:eastAsia="宋体" w:hAnsi="宋体" w:hint="eastAsia"/>
          <w:szCs w:val="21"/>
          <w:vertAlign w:val="superscript"/>
        </w:rPr>
        <w:t>+</w:t>
      </w:r>
      <w:r>
        <w:rPr>
          <w:szCs w:val="21"/>
        </w:rPr>
        <w:tab/>
        <w:t>B</w:t>
      </w:r>
      <w:r>
        <w:rPr>
          <w:szCs w:val="21"/>
        </w:rPr>
        <w:t>．两个氧原子：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</w:p>
    <w:p w14:paraId="05583F75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．四个硫酸根离子：</w:t>
      </w:r>
      <w:r>
        <w:rPr>
          <w:szCs w:val="21"/>
        </w:rPr>
        <w:t>4SO</w:t>
      </w:r>
      <w:r>
        <w:rPr>
          <w:szCs w:val="21"/>
          <w:vertAlign w:val="subscript"/>
        </w:rPr>
        <w:t>3</w:t>
      </w:r>
      <w:r>
        <w:rPr>
          <w:szCs w:val="21"/>
          <w:vertAlign w:val="superscript"/>
        </w:rPr>
        <w:t>2</w:t>
      </w:r>
      <w:r>
        <w:rPr>
          <w:szCs w:val="21"/>
          <w:vertAlign w:val="superscript"/>
        </w:rPr>
        <w:t>﹣</w:t>
      </w:r>
      <w:r>
        <w:rPr>
          <w:szCs w:val="21"/>
        </w:rPr>
        <w:tab/>
        <w:t>D</w:t>
      </w:r>
      <w:r>
        <w:rPr>
          <w:szCs w:val="21"/>
        </w:rPr>
        <w:t>．五个一氧化碳分子：</w:t>
      </w:r>
      <w:r>
        <w:rPr>
          <w:szCs w:val="21"/>
        </w:rPr>
        <w:t>5Co</w:t>
      </w:r>
    </w:p>
    <w:p w14:paraId="25872C05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．（</w:t>
      </w:r>
      <w:r>
        <w:rPr>
          <w:szCs w:val="21"/>
        </w:rPr>
        <w:t>1.50</w:t>
      </w:r>
      <w:r>
        <w:rPr>
          <w:szCs w:val="21"/>
        </w:rPr>
        <w:t>分）</w:t>
      </w:r>
      <w:r>
        <w:rPr>
          <w:szCs w:val="21"/>
        </w:rPr>
        <w:t>6</w:t>
      </w:r>
      <w:r>
        <w:rPr>
          <w:szCs w:val="21"/>
        </w:rPr>
        <w:t>月</w:t>
      </w:r>
      <w:r>
        <w:rPr>
          <w:szCs w:val="21"/>
        </w:rPr>
        <w:t>5</w:t>
      </w:r>
      <w:r>
        <w:rPr>
          <w:szCs w:val="21"/>
        </w:rPr>
        <w:t>日是世界环境日，</w:t>
      </w:r>
      <w:r>
        <w:rPr>
          <w:szCs w:val="21"/>
        </w:rPr>
        <w:t>2018</w:t>
      </w:r>
      <w:r>
        <w:rPr>
          <w:szCs w:val="21"/>
        </w:rPr>
        <w:t>年我国的主题是</w:t>
      </w:r>
      <w:r>
        <w:rPr>
          <w:szCs w:val="21"/>
        </w:rPr>
        <w:t>“</w:t>
      </w:r>
      <w:r>
        <w:rPr>
          <w:szCs w:val="21"/>
        </w:rPr>
        <w:t>美丽中国，我是行动者</w:t>
      </w:r>
      <w:r>
        <w:rPr>
          <w:szCs w:val="21"/>
        </w:rPr>
        <w:t>”</w:t>
      </w:r>
      <w:r>
        <w:rPr>
          <w:szCs w:val="21"/>
        </w:rPr>
        <w:t>。下列做法错误的是（　　）</w:t>
      </w:r>
    </w:p>
    <w:p w14:paraId="4DB07E5A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．减少使用不必要的塑料制品，如用布袋代替塑料袋</w:t>
      </w:r>
    </w:p>
    <w:p w14:paraId="06EC27ED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．节约用水提高水的使用效益，如用洗过菜的水浇花</w:t>
      </w:r>
    </w:p>
    <w:p w14:paraId="2CC471C9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．养成将垃圾分类处理的习惯，如废旧报纸回收利用</w:t>
      </w:r>
    </w:p>
    <w:p w14:paraId="074DF8D3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．过度施用农药化肥提高产量，如喷洒过量农药杀虫</w:t>
      </w:r>
    </w:p>
    <w:p w14:paraId="554F7118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．（</w:t>
      </w:r>
      <w:r>
        <w:rPr>
          <w:szCs w:val="21"/>
        </w:rPr>
        <w:t>1.50</w:t>
      </w:r>
      <w:r>
        <w:rPr>
          <w:szCs w:val="21"/>
        </w:rPr>
        <w:t>分）归纳总结是学习化学的重要方法之一。下列排序正确的是（　　）</w:t>
      </w:r>
    </w:p>
    <w:p w14:paraId="63B299A2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．金属活动性顺序：</w:t>
      </w:r>
      <w:r>
        <w:rPr>
          <w:szCs w:val="21"/>
        </w:rPr>
        <w:pict w14:anchorId="1F5518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24" o:spid="_x0000_i1025" type="#_x0000_t75" alt="菁优网：http://www.jyeoo.com" style="width:149.25pt;height:40.5pt;mso-wrap-style:square;mso-position-horizontal-relative:page;mso-position-vertical-relative:page">
            <v:imagedata r:id="rId7" o:title=""/>
          </v:shape>
        </w:pict>
      </w:r>
      <w:r>
        <w:rPr>
          <w:szCs w:val="21"/>
        </w:rPr>
        <w:tab/>
      </w:r>
    </w:p>
    <w:p w14:paraId="55BCB59D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．溶液的</w:t>
      </w:r>
      <w:r>
        <w:rPr>
          <w:szCs w:val="21"/>
        </w:rPr>
        <w:t>pH</w:t>
      </w:r>
      <w:r>
        <w:rPr>
          <w:szCs w:val="21"/>
        </w:rPr>
        <w:t>：</w:t>
      </w:r>
      <w:r>
        <w:rPr>
          <w:szCs w:val="21"/>
        </w:rPr>
        <w:pict w14:anchorId="1E981FF7">
          <v:shape id="_x0000_i1026" type="#_x0000_t75" alt="菁优网：http://www.jyeoo.com" style="width:147.75pt;height:34.5pt;mso-wrap-style:square;mso-position-horizontal-relative:page;mso-position-vertical-relative:page">
            <v:imagedata r:id="rId8" o:title=""/>
          </v:shape>
        </w:pict>
      </w:r>
    </w:p>
    <w:p w14:paraId="4390391A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．地壳中的元素含量：</w:t>
      </w:r>
      <w:r>
        <w:rPr>
          <w:szCs w:val="21"/>
        </w:rPr>
        <w:pict w14:anchorId="4D0F1854">
          <v:shape id="_x0000_i1027" type="#_x0000_t75" alt="菁优网：http://www.jyeoo.com" style="width:147.75pt;height:36pt;mso-wrap-style:square;mso-position-horizontal-relative:page;mso-position-vertical-relative:page">
            <v:imagedata r:id="rId9" o:title=""/>
          </v:shape>
        </w:pict>
      </w:r>
      <w:r>
        <w:rPr>
          <w:szCs w:val="21"/>
        </w:rPr>
        <w:tab/>
      </w:r>
    </w:p>
    <w:p w14:paraId="0EEB77F6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．气体的密度：</w:t>
      </w:r>
      <w:r>
        <w:rPr>
          <w:szCs w:val="21"/>
        </w:rPr>
        <w:pict w14:anchorId="572520F0">
          <v:shape id="_x0000_i1028" type="#_x0000_t75" alt="菁优网：http://www.jyeoo.com" style="width:147.75pt;height:32.25pt;mso-wrap-style:square;mso-position-horizontal-relative:page;mso-position-vertical-relative:page">
            <v:imagedata r:id="rId10" o:title=""/>
          </v:shape>
        </w:pict>
      </w:r>
    </w:p>
    <w:p w14:paraId="7A65BFDA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．（</w:t>
      </w:r>
      <w:r>
        <w:rPr>
          <w:szCs w:val="21"/>
        </w:rPr>
        <w:t>1.50</w:t>
      </w:r>
      <w:r>
        <w:rPr>
          <w:szCs w:val="21"/>
        </w:rPr>
        <w:t>分）下列说法正确的是（　　）</w:t>
      </w:r>
    </w:p>
    <w:p w14:paraId="2C7E03D6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．将</w:t>
      </w:r>
      <w:r>
        <w:rPr>
          <w:szCs w:val="21"/>
        </w:rPr>
        <w:t>pH</w:t>
      </w:r>
      <w:r>
        <w:rPr>
          <w:szCs w:val="21"/>
        </w:rPr>
        <w:t>试纸直接浸入待测液中测其</w:t>
      </w:r>
      <w:r>
        <w:rPr>
          <w:szCs w:val="21"/>
        </w:rPr>
        <w:t>pH</w:t>
      </w:r>
    </w:p>
    <w:p w14:paraId="7965E31C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．能与盐酸反应生成</w:t>
      </w:r>
      <w:r>
        <w:rPr>
          <w:szCs w:val="21"/>
        </w:rPr>
        <w:t>CO</w:t>
      </w:r>
      <w:r>
        <w:rPr>
          <w:szCs w:val="21"/>
          <w:vertAlign w:val="subscript"/>
        </w:rPr>
        <w:t>2</w:t>
      </w:r>
      <w:r>
        <w:rPr>
          <w:szCs w:val="21"/>
        </w:rPr>
        <w:t>气体的盐一定是</w:t>
      </w:r>
      <w:r>
        <w:rPr>
          <w:szCs w:val="21"/>
        </w:rPr>
        <w:t>NaHCO</w:t>
      </w:r>
      <w:r>
        <w:rPr>
          <w:szCs w:val="21"/>
          <w:vertAlign w:val="subscript"/>
        </w:rPr>
        <w:t>3</w:t>
      </w:r>
    </w:p>
    <w:p w14:paraId="54C6961E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．铁制品锈蚀是铁在潮湿空气中缓慢氧化的过程</w:t>
      </w:r>
    </w:p>
    <w:p w14:paraId="6179DAEF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．在测定空气里氧气含量的实验中，红磷燃烧产生大量白雾</w:t>
      </w:r>
    </w:p>
    <w:p w14:paraId="1AD0DB18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．（</w:t>
      </w:r>
      <w:r>
        <w:rPr>
          <w:szCs w:val="21"/>
        </w:rPr>
        <w:t>1.50</w:t>
      </w:r>
      <w:r>
        <w:rPr>
          <w:szCs w:val="21"/>
        </w:rPr>
        <w:t>分）下列实验均与水有关，其相应描述正确的是（　　）</w:t>
      </w:r>
    </w:p>
    <w:tbl>
      <w:tblPr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11"/>
        <w:gridCol w:w="2878"/>
        <w:gridCol w:w="1795"/>
        <w:gridCol w:w="1838"/>
      </w:tblGrid>
      <w:tr w:rsidR="00000000" w14:paraId="47F07939" w14:textId="77777777">
        <w:tc>
          <w:tcPr>
            <w:tcW w:w="2011" w:type="dxa"/>
          </w:tcPr>
          <w:p w14:paraId="5971DA25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szCs w:val="21"/>
              </w:rPr>
              <w:lastRenderedPageBreak/>
              <w:pict w14:anchorId="466D6989">
                <v:shape id="_x0000_i1029" type="#_x0000_t75" alt="菁优网：http://www.jyeoo.com" style="width:104.25pt;height:100.5pt;mso-wrap-style:square;mso-position-horizontal-relative:page;mso-position-vertical-relative:page">
                  <v:imagedata r:id="rId11" o:title=""/>
                </v:shape>
              </w:pict>
            </w:r>
          </w:p>
        </w:tc>
        <w:tc>
          <w:tcPr>
            <w:tcW w:w="2878" w:type="dxa"/>
          </w:tcPr>
          <w:p w14:paraId="7FCAA0A5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szCs w:val="21"/>
              </w:rPr>
              <w:pict w14:anchorId="6E767825">
                <v:shape id="_x0000_i1030" type="#_x0000_t75" alt="菁优网：http://www.jyeoo.com" style="width:130.5pt;height:87.75pt;mso-wrap-style:square;mso-position-horizontal-relative:page;mso-position-vertical-relative:page">
                  <v:fill o:detectmouseclick="t"/>
                  <v:imagedata r:id="rId12" o:title="www.jyeoo"/>
                </v:shape>
              </w:pict>
            </w:r>
          </w:p>
        </w:tc>
        <w:tc>
          <w:tcPr>
            <w:tcW w:w="1795" w:type="dxa"/>
          </w:tcPr>
          <w:p w14:paraId="1B81C6AA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szCs w:val="21"/>
              </w:rPr>
              <w:pict w14:anchorId="51EC194E">
                <v:shape id="_x0000_i1031" type="#_x0000_t75" alt="菁优网：http://www.jyeoo.com" style="width:81.75pt;height:99pt;mso-wrap-style:square;mso-position-horizontal-relative:page;mso-position-vertical-relative:page">
                  <v:fill o:detectmouseclick="t"/>
                  <v:imagedata r:id="rId13" o:title="www.jyeoo"/>
                </v:shape>
              </w:pict>
            </w:r>
          </w:p>
        </w:tc>
        <w:tc>
          <w:tcPr>
            <w:tcW w:w="1838" w:type="dxa"/>
          </w:tcPr>
          <w:p w14:paraId="5CAF30D0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szCs w:val="21"/>
              </w:rPr>
              <w:pict w14:anchorId="69939488">
                <v:shape id="_x0000_i1032" type="#_x0000_t75" alt="菁优网：http://www.jyeoo.com" style="width:82.9pt;height:71.25pt;mso-wrap-style:square;mso-position-horizontal-relative:page;mso-position-vertical-relative:page">
                  <v:fill o:detectmouseclick="t"/>
                  <v:imagedata r:id="rId14" o:title="www.jyeoo"/>
                </v:shape>
              </w:pict>
            </w:r>
          </w:p>
        </w:tc>
      </w:tr>
      <w:tr w:rsidR="00000000" w14:paraId="6C947D75" w14:textId="77777777">
        <w:tc>
          <w:tcPr>
            <w:tcW w:w="2011" w:type="dxa"/>
          </w:tcPr>
          <w:p w14:paraId="6F675B7E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A</w:t>
            </w:r>
            <w:r>
              <w:rPr>
                <w:rFonts w:eastAsia="宋体"/>
                <w:szCs w:val="21"/>
              </w:rPr>
              <w:t>属于化学变化</w:t>
            </w:r>
          </w:p>
        </w:tc>
        <w:tc>
          <w:tcPr>
            <w:tcW w:w="2878" w:type="dxa"/>
          </w:tcPr>
          <w:p w14:paraId="6B2DDE2B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B</w:t>
            </w:r>
            <w:r>
              <w:rPr>
                <w:rFonts w:eastAsia="宋体"/>
                <w:szCs w:val="21"/>
              </w:rPr>
              <w:t>净化后可得纯水</w:t>
            </w:r>
          </w:p>
        </w:tc>
        <w:tc>
          <w:tcPr>
            <w:tcW w:w="1795" w:type="dxa"/>
          </w:tcPr>
          <w:p w14:paraId="59B0F8F4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C</w:t>
            </w:r>
            <w:r>
              <w:rPr>
                <w:rFonts w:eastAsia="宋体"/>
                <w:szCs w:val="21"/>
              </w:rPr>
              <w:t>证明水的组成</w:t>
            </w:r>
          </w:p>
        </w:tc>
        <w:tc>
          <w:tcPr>
            <w:tcW w:w="1838" w:type="dxa"/>
          </w:tcPr>
          <w:p w14:paraId="754B80AE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D</w:t>
            </w:r>
            <w:r>
              <w:rPr>
                <w:rFonts w:eastAsia="宋体"/>
                <w:szCs w:val="21"/>
              </w:rPr>
              <w:t>吸收大量热</w:t>
            </w:r>
          </w:p>
        </w:tc>
      </w:tr>
    </w:tbl>
    <w:p w14:paraId="179DE13A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>A</w:t>
      </w:r>
      <w:r>
        <w:rPr>
          <w:szCs w:val="21"/>
        </w:rPr>
        <w:tab/>
        <w:t>B</w:t>
      </w:r>
      <w:r>
        <w:rPr>
          <w:szCs w:val="21"/>
        </w:rPr>
        <w:t>．</w:t>
      </w:r>
      <w:r>
        <w:rPr>
          <w:szCs w:val="21"/>
        </w:rPr>
        <w:t>B</w:t>
      </w:r>
      <w:r>
        <w:rPr>
          <w:szCs w:val="21"/>
        </w:rPr>
        <w:tab/>
        <w:t>C</w:t>
      </w:r>
      <w:r>
        <w:rPr>
          <w:szCs w:val="21"/>
        </w:rPr>
        <w:t>．</w:t>
      </w:r>
      <w:r>
        <w:rPr>
          <w:szCs w:val="21"/>
        </w:rPr>
        <w:t>C</w:t>
      </w:r>
      <w:r>
        <w:rPr>
          <w:szCs w:val="21"/>
        </w:rPr>
        <w:tab/>
        <w:t>D</w:t>
      </w:r>
      <w:r>
        <w:rPr>
          <w:szCs w:val="21"/>
        </w:rPr>
        <w:t>．</w:t>
      </w:r>
      <w:r>
        <w:rPr>
          <w:szCs w:val="21"/>
        </w:rPr>
        <w:t>D</w:t>
      </w:r>
    </w:p>
    <w:p w14:paraId="1ED61AF4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．（</w:t>
      </w:r>
      <w:r>
        <w:rPr>
          <w:szCs w:val="21"/>
        </w:rPr>
        <w:t>1.50</w:t>
      </w:r>
      <w:r>
        <w:rPr>
          <w:szCs w:val="21"/>
        </w:rPr>
        <w:t>分）锌是促进人体生长发育的必须微量元素。如图为锌元素在元素周期表中的相关信息及原子结构示意图。下列说法正确的是（　　）</w:t>
      </w:r>
    </w:p>
    <w:p w14:paraId="16D4D4EA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pict w14:anchorId="5DB62562">
          <v:shape id="_x0000_i1033" type="#_x0000_t75" alt="菁优网：http://www.jyeoo.com" style="width:131.25pt;height:93pt;mso-wrap-style:square;mso-position-horizontal-relative:page;mso-position-vertical-relative:page">
            <v:imagedata r:id="rId15" o:title=""/>
          </v:shape>
        </w:pict>
      </w:r>
    </w:p>
    <w:p w14:paraId="7DF8D96A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．锌属于非金属元素</w:t>
      </w:r>
    </w:p>
    <w:p w14:paraId="4EB9B17E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．锌原子的中子数为</w:t>
      </w:r>
      <w:r>
        <w:rPr>
          <w:szCs w:val="21"/>
        </w:rPr>
        <w:t>30</w:t>
      </w:r>
    </w:p>
    <w:p w14:paraId="44DAFD86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．锌的相对原子质量为</w:t>
      </w:r>
      <w:r>
        <w:rPr>
          <w:szCs w:val="21"/>
        </w:rPr>
        <w:t>65.38g</w:t>
      </w:r>
    </w:p>
    <w:p w14:paraId="203CD3D9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．锌原子在化学反应中易失去电子形成</w:t>
      </w:r>
      <w:r>
        <w:rPr>
          <w:szCs w:val="21"/>
        </w:rPr>
        <w:t>Zn</w:t>
      </w:r>
      <w:r>
        <w:rPr>
          <w:szCs w:val="21"/>
          <w:vertAlign w:val="superscript"/>
        </w:rPr>
        <w:t>2</w:t>
      </w:r>
      <w:r>
        <w:rPr>
          <w:rFonts w:ascii="宋体" w:eastAsia="宋体" w:hAnsi="宋体" w:hint="eastAsia"/>
          <w:szCs w:val="21"/>
          <w:vertAlign w:val="superscript"/>
        </w:rPr>
        <w:t>+</w:t>
      </w:r>
    </w:p>
    <w:p w14:paraId="58980153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7</w:t>
      </w:r>
      <w:r>
        <w:rPr>
          <w:szCs w:val="21"/>
        </w:rPr>
        <w:t>．（</w:t>
      </w:r>
      <w:r>
        <w:rPr>
          <w:szCs w:val="21"/>
        </w:rPr>
        <w:t>1.50</w:t>
      </w:r>
      <w:r>
        <w:rPr>
          <w:szCs w:val="21"/>
        </w:rPr>
        <w:t>分）维生素可以起到调节新陈代谢、预防疾病、维持身体健康的重要作用。缺乏维生素</w:t>
      </w:r>
      <w:r>
        <w:rPr>
          <w:szCs w:val="21"/>
        </w:rPr>
        <w:t>A</w:t>
      </w:r>
      <w:r>
        <w:rPr>
          <w:szCs w:val="21"/>
          <w:vertAlign w:val="subscript"/>
        </w:rPr>
        <w:t>1</w:t>
      </w:r>
      <w:r>
        <w:rPr>
          <w:szCs w:val="21"/>
        </w:rPr>
        <w:t>（</w:t>
      </w:r>
      <w:r>
        <w:rPr>
          <w:szCs w:val="21"/>
        </w:rPr>
        <w:t>C</w:t>
      </w:r>
      <w:r>
        <w:rPr>
          <w:szCs w:val="21"/>
          <w:vertAlign w:val="subscript"/>
        </w:rPr>
        <w:t>20</w:t>
      </w:r>
      <w:r>
        <w:rPr>
          <w:szCs w:val="21"/>
        </w:rPr>
        <w:t>H</w:t>
      </w:r>
      <w:r>
        <w:rPr>
          <w:szCs w:val="21"/>
          <w:vertAlign w:val="subscript"/>
        </w:rPr>
        <w:t>30</w:t>
      </w:r>
      <w:r>
        <w:rPr>
          <w:szCs w:val="21"/>
        </w:rPr>
        <w:t>O</w:t>
      </w:r>
      <w:r>
        <w:rPr>
          <w:szCs w:val="21"/>
        </w:rPr>
        <w:t>），会引起夜盲症。下列关于维生素</w:t>
      </w:r>
      <w:r>
        <w:rPr>
          <w:szCs w:val="21"/>
        </w:rPr>
        <w:t>A</w:t>
      </w:r>
      <w:r>
        <w:rPr>
          <w:szCs w:val="21"/>
          <w:vertAlign w:val="subscript"/>
        </w:rPr>
        <w:t>1</w:t>
      </w:r>
      <w:r>
        <w:rPr>
          <w:szCs w:val="21"/>
        </w:rPr>
        <w:t>的说法中正确的是（　　）</w:t>
      </w:r>
    </w:p>
    <w:p w14:paraId="5A77B0A8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．维生素</w:t>
      </w:r>
      <w:r>
        <w:rPr>
          <w:szCs w:val="21"/>
        </w:rPr>
        <w:t>A</w:t>
      </w:r>
      <w:r>
        <w:rPr>
          <w:szCs w:val="21"/>
          <w:vertAlign w:val="subscript"/>
        </w:rPr>
        <w:t>1</w:t>
      </w:r>
      <w:r>
        <w:rPr>
          <w:szCs w:val="21"/>
        </w:rPr>
        <w:t>属于无机化合物</w:t>
      </w:r>
    </w:p>
    <w:p w14:paraId="3CC0FF43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．维生素</w:t>
      </w:r>
      <w:r>
        <w:rPr>
          <w:szCs w:val="21"/>
        </w:rPr>
        <w:t>A</w:t>
      </w:r>
      <w:r>
        <w:rPr>
          <w:szCs w:val="21"/>
          <w:vertAlign w:val="subscript"/>
        </w:rPr>
        <w:t>1</w:t>
      </w:r>
      <w:r>
        <w:rPr>
          <w:szCs w:val="21"/>
        </w:rPr>
        <w:t>中</w:t>
      </w:r>
      <w:r>
        <w:rPr>
          <w:szCs w:val="21"/>
        </w:rPr>
        <w:t>O</w:t>
      </w:r>
      <w:r>
        <w:rPr>
          <w:szCs w:val="21"/>
        </w:rPr>
        <w:t>元素的质量分数最低</w:t>
      </w:r>
    </w:p>
    <w:p w14:paraId="530D8C33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．维生素</w:t>
      </w:r>
      <w:r>
        <w:rPr>
          <w:szCs w:val="21"/>
        </w:rPr>
        <w:t>A</w:t>
      </w:r>
      <w:r>
        <w:rPr>
          <w:szCs w:val="21"/>
          <w:vertAlign w:val="subscript"/>
        </w:rPr>
        <w:t>1</w:t>
      </w:r>
      <w:r>
        <w:rPr>
          <w:szCs w:val="21"/>
        </w:rPr>
        <w:t>中碳、氢元素的质量比为</w:t>
      </w:r>
      <w:r>
        <w:rPr>
          <w:szCs w:val="21"/>
        </w:rPr>
        <w:t>2</w:t>
      </w:r>
      <w:r>
        <w:rPr>
          <w:szCs w:val="21"/>
        </w:rPr>
        <w:t>：</w:t>
      </w:r>
      <w:r>
        <w:rPr>
          <w:szCs w:val="21"/>
        </w:rPr>
        <w:t>3</w:t>
      </w:r>
    </w:p>
    <w:p w14:paraId="49C858B8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．维生素</w:t>
      </w:r>
      <w:r>
        <w:rPr>
          <w:szCs w:val="21"/>
        </w:rPr>
        <w:t>A1</w:t>
      </w:r>
      <w:r>
        <w:rPr>
          <w:szCs w:val="21"/>
        </w:rPr>
        <w:t>由</w:t>
      </w:r>
      <w:r>
        <w:rPr>
          <w:szCs w:val="21"/>
        </w:rPr>
        <w:t>20</w:t>
      </w:r>
      <w:r>
        <w:rPr>
          <w:szCs w:val="21"/>
        </w:rPr>
        <w:t>个碳原子、</w:t>
      </w:r>
      <w:r>
        <w:rPr>
          <w:szCs w:val="21"/>
        </w:rPr>
        <w:t>30</w:t>
      </w:r>
      <w:r>
        <w:rPr>
          <w:szCs w:val="21"/>
        </w:rPr>
        <w:t>个氢原子、</w:t>
      </w:r>
      <w:r>
        <w:rPr>
          <w:szCs w:val="21"/>
        </w:rPr>
        <w:t>1</w:t>
      </w:r>
      <w:r>
        <w:rPr>
          <w:szCs w:val="21"/>
        </w:rPr>
        <w:t>个氧原子构成</w:t>
      </w:r>
    </w:p>
    <w:p w14:paraId="26005CAB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8</w:t>
      </w:r>
      <w:r>
        <w:rPr>
          <w:szCs w:val="21"/>
        </w:rPr>
        <w:t>．（</w:t>
      </w:r>
      <w:r>
        <w:rPr>
          <w:szCs w:val="21"/>
        </w:rPr>
        <w:t>1.50</w:t>
      </w:r>
      <w:r>
        <w:rPr>
          <w:szCs w:val="21"/>
        </w:rPr>
        <w:t>分）最近，我国科学家成功合成新型催化剂，将</w:t>
      </w:r>
      <w:r>
        <w:rPr>
          <w:szCs w:val="21"/>
        </w:rPr>
        <w:t>CO</w:t>
      </w:r>
      <w:r>
        <w:rPr>
          <w:szCs w:val="21"/>
          <w:vertAlign w:val="subscript"/>
        </w:rPr>
        <w:t>2</w:t>
      </w:r>
      <w:r>
        <w:rPr>
          <w:szCs w:val="21"/>
        </w:rPr>
        <w:t>高效转化为甲醇（</w:t>
      </w:r>
      <w:r>
        <w:rPr>
          <w:szCs w:val="21"/>
        </w:rPr>
        <w:t>CH</w:t>
      </w:r>
      <w:r>
        <w:rPr>
          <w:szCs w:val="21"/>
          <w:vertAlign w:val="subscript"/>
        </w:rPr>
        <w:t>3</w:t>
      </w:r>
      <w:r>
        <w:rPr>
          <w:szCs w:val="21"/>
        </w:rPr>
        <w:t>OH</w:t>
      </w:r>
      <w:r>
        <w:rPr>
          <w:szCs w:val="21"/>
        </w:rPr>
        <w:t>）。这不仅可以缓解碳排放引起的温室效应，还将成为理想的能源补充形式。该化学反应的微观过程如图所示。下列说法正确的是（　　）</w:t>
      </w:r>
    </w:p>
    <w:p w14:paraId="76EFCD15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pict w14:anchorId="2FC503BC">
          <v:shape id="_x0000_i1034" type="#_x0000_t75" alt="菁优网：http://www.jyeoo.com" style="width:348.75pt;height:68.25pt;mso-wrap-style:square;mso-position-horizontal-relative:page;mso-position-vertical-relative:page">
            <v:imagedata r:id="rId16" o:title=""/>
          </v:shape>
        </w:pict>
      </w:r>
    </w:p>
    <w:p w14:paraId="689B8AF9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．该反应中四种物质均为化合物</w:t>
      </w:r>
    </w:p>
    <w:p w14:paraId="322F6579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lastRenderedPageBreak/>
        <w:t>B</w:t>
      </w:r>
      <w:r>
        <w:rPr>
          <w:szCs w:val="21"/>
        </w:rPr>
        <w:t>．反应前后</w:t>
      </w:r>
      <w:r>
        <w:rPr>
          <w:szCs w:val="21"/>
        </w:rPr>
        <w:t>H</w:t>
      </w:r>
      <w:r>
        <w:rPr>
          <w:szCs w:val="21"/>
        </w:rPr>
        <w:t>元素的化合价不变</w:t>
      </w:r>
    </w:p>
    <w:p w14:paraId="5F54A5D3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．参加反应的甲、乙分子个数比为</w:t>
      </w:r>
      <w:r>
        <w:rPr>
          <w:szCs w:val="21"/>
        </w:rPr>
        <w:t>1</w:t>
      </w:r>
      <w:r>
        <w:rPr>
          <w:szCs w:val="21"/>
        </w:rPr>
        <w:t>：</w:t>
      </w:r>
      <w:r>
        <w:rPr>
          <w:szCs w:val="21"/>
        </w:rPr>
        <w:t>3</w:t>
      </w:r>
    </w:p>
    <w:p w14:paraId="4D6A8BCF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．反应前后原子数目发生改变</w:t>
      </w:r>
    </w:p>
    <w:p w14:paraId="0B825D38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9</w:t>
      </w:r>
      <w:r>
        <w:rPr>
          <w:szCs w:val="21"/>
        </w:rPr>
        <w:t>．（</w:t>
      </w:r>
      <w:r>
        <w:rPr>
          <w:szCs w:val="21"/>
        </w:rPr>
        <w:t>1.50</w:t>
      </w:r>
      <w:r>
        <w:rPr>
          <w:szCs w:val="21"/>
        </w:rPr>
        <w:t>分）甲、乙两种物质（不含结晶水）的溶解度曲线如图所示，下列叙述正确的是（　　）</w:t>
      </w:r>
    </w:p>
    <w:p w14:paraId="233ED8BB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pict w14:anchorId="342D02B0">
          <v:shape id="_x0000_i1035" type="#_x0000_t75" alt="菁优网：http://www.jyeoo.com" style="width:141pt;height:114.75pt;mso-wrap-style:square;mso-position-horizontal-relative:page;mso-position-vertical-relative:page">
            <v:imagedata r:id="rId17" o:title=""/>
          </v:shape>
        </w:pict>
      </w:r>
    </w:p>
    <w:p w14:paraId="3D0D37EE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．甲和乙的溶解度相等且均为</w:t>
      </w:r>
      <w:r>
        <w:rPr>
          <w:szCs w:val="21"/>
        </w:rPr>
        <w:t>30g</w:t>
      </w:r>
    </w:p>
    <w:p w14:paraId="3F276F91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．甲物质的溶解度随温度的升高而减小</w:t>
      </w:r>
    </w:p>
    <w:p w14:paraId="66EFD9CD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</w:t>
      </w:r>
      <w:r>
        <w:rPr>
          <w:szCs w:val="21"/>
        </w:rPr>
        <w:t>t</w:t>
      </w:r>
      <w:r>
        <w:rPr>
          <w:szCs w:val="21"/>
          <w:vertAlign w:val="subscript"/>
        </w:rPr>
        <w:t>1</w:t>
      </w:r>
      <w:r>
        <w:rPr>
          <w:szCs w:val="21"/>
        </w:rPr>
        <w:t>℃</w:t>
      </w:r>
      <w:r>
        <w:rPr>
          <w:szCs w:val="21"/>
        </w:rPr>
        <w:t>时，乙的饱和溶液中溶质与溶剂的质量比为</w:t>
      </w:r>
      <w:r>
        <w:rPr>
          <w:szCs w:val="21"/>
        </w:rPr>
        <w:t>3</w:t>
      </w:r>
      <w:r>
        <w:rPr>
          <w:szCs w:val="21"/>
        </w:rPr>
        <w:t>：</w:t>
      </w:r>
      <w:r>
        <w:rPr>
          <w:szCs w:val="21"/>
        </w:rPr>
        <w:t>7</w:t>
      </w:r>
    </w:p>
    <w:p w14:paraId="1A837C4B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．将</w:t>
      </w:r>
      <w:r>
        <w:rPr>
          <w:szCs w:val="21"/>
        </w:rPr>
        <w:t>t</w:t>
      </w:r>
      <w:r>
        <w:rPr>
          <w:szCs w:val="21"/>
          <w:vertAlign w:val="subscript"/>
        </w:rPr>
        <w:t>2</w:t>
      </w:r>
      <w:r>
        <w:rPr>
          <w:szCs w:val="21"/>
        </w:rPr>
        <w:t>℃150g</w:t>
      </w:r>
      <w:r>
        <w:rPr>
          <w:szCs w:val="21"/>
        </w:rPr>
        <w:t>甲的饱和溶液降温到</w:t>
      </w:r>
      <w:r>
        <w:rPr>
          <w:szCs w:val="21"/>
        </w:rPr>
        <w:t>t</w:t>
      </w:r>
      <w:r>
        <w:rPr>
          <w:szCs w:val="21"/>
          <w:vertAlign w:val="subscript"/>
        </w:rPr>
        <w:t>1</w:t>
      </w:r>
      <w:r>
        <w:rPr>
          <w:szCs w:val="21"/>
        </w:rPr>
        <w:t>℃</w:t>
      </w:r>
      <w:r>
        <w:rPr>
          <w:szCs w:val="21"/>
        </w:rPr>
        <w:t>，有</w:t>
      </w:r>
      <w:r>
        <w:rPr>
          <w:szCs w:val="21"/>
        </w:rPr>
        <w:t>20g</w:t>
      </w:r>
      <w:r>
        <w:rPr>
          <w:szCs w:val="21"/>
        </w:rPr>
        <w:t>固体析出</w:t>
      </w:r>
    </w:p>
    <w:p w14:paraId="41441586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10</w:t>
      </w:r>
      <w:r>
        <w:rPr>
          <w:szCs w:val="21"/>
        </w:rPr>
        <w:t>．（</w:t>
      </w:r>
      <w:r>
        <w:rPr>
          <w:szCs w:val="21"/>
        </w:rPr>
        <w:t>1.50</w:t>
      </w:r>
      <w:r>
        <w:rPr>
          <w:szCs w:val="21"/>
        </w:rPr>
        <w:t>分）下列方法不能达到除杂的目的是（　　）</w:t>
      </w:r>
    </w:p>
    <w:tbl>
      <w:tblPr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2940"/>
        <w:gridCol w:w="4686"/>
      </w:tblGrid>
      <w:tr w:rsidR="00000000" w14:paraId="211A87DF" w14:textId="77777777">
        <w:tc>
          <w:tcPr>
            <w:tcW w:w="675" w:type="dxa"/>
          </w:tcPr>
          <w:p w14:paraId="6BFA8C12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选项</w:t>
            </w:r>
          </w:p>
        </w:tc>
        <w:tc>
          <w:tcPr>
            <w:tcW w:w="2940" w:type="dxa"/>
          </w:tcPr>
          <w:p w14:paraId="05DC78F1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物质（括号内为杂质）</w:t>
            </w:r>
          </w:p>
        </w:tc>
        <w:tc>
          <w:tcPr>
            <w:tcW w:w="4686" w:type="dxa"/>
          </w:tcPr>
          <w:p w14:paraId="76186653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方法</w:t>
            </w:r>
          </w:p>
        </w:tc>
      </w:tr>
      <w:tr w:rsidR="00000000" w14:paraId="210F8C43" w14:textId="77777777">
        <w:tc>
          <w:tcPr>
            <w:tcW w:w="675" w:type="dxa"/>
          </w:tcPr>
          <w:p w14:paraId="11DB4A76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A</w:t>
            </w:r>
          </w:p>
        </w:tc>
        <w:tc>
          <w:tcPr>
            <w:tcW w:w="2940" w:type="dxa"/>
          </w:tcPr>
          <w:p w14:paraId="24C4392E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N</w:t>
            </w:r>
            <w:r>
              <w:rPr>
                <w:rFonts w:eastAsia="宋体"/>
                <w:szCs w:val="21"/>
                <w:vertAlign w:val="subscript"/>
              </w:rPr>
              <w:t>2</w:t>
            </w:r>
            <w:r>
              <w:rPr>
                <w:rFonts w:eastAsia="宋体"/>
                <w:szCs w:val="21"/>
              </w:rPr>
              <w:t>（</w:t>
            </w:r>
            <w:r>
              <w:rPr>
                <w:rFonts w:eastAsia="宋体"/>
                <w:szCs w:val="21"/>
              </w:rPr>
              <w:t>O</w:t>
            </w:r>
            <w:r>
              <w:rPr>
                <w:rFonts w:eastAsia="宋体"/>
                <w:szCs w:val="21"/>
                <w:vertAlign w:val="subscript"/>
              </w:rPr>
              <w:t>2</w:t>
            </w:r>
            <w:r>
              <w:rPr>
                <w:rFonts w:eastAsia="宋体"/>
                <w:szCs w:val="21"/>
              </w:rPr>
              <w:t>）</w:t>
            </w:r>
          </w:p>
        </w:tc>
        <w:tc>
          <w:tcPr>
            <w:tcW w:w="4686" w:type="dxa"/>
          </w:tcPr>
          <w:p w14:paraId="16D268EA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将混合气体通过灼热铜网</w:t>
            </w:r>
          </w:p>
        </w:tc>
      </w:tr>
      <w:tr w:rsidR="00000000" w14:paraId="392F1D91" w14:textId="77777777">
        <w:tc>
          <w:tcPr>
            <w:tcW w:w="675" w:type="dxa"/>
          </w:tcPr>
          <w:p w14:paraId="6C84A31B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B</w:t>
            </w:r>
          </w:p>
        </w:tc>
        <w:tc>
          <w:tcPr>
            <w:tcW w:w="2940" w:type="dxa"/>
          </w:tcPr>
          <w:p w14:paraId="37722890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Fe</w:t>
            </w:r>
            <w:r>
              <w:rPr>
                <w:rFonts w:eastAsia="宋体"/>
                <w:szCs w:val="21"/>
              </w:rPr>
              <w:t>粉（炭粉）</w:t>
            </w:r>
          </w:p>
        </w:tc>
        <w:tc>
          <w:tcPr>
            <w:tcW w:w="4686" w:type="dxa"/>
          </w:tcPr>
          <w:p w14:paraId="318AE991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加入足量稀</w:t>
            </w:r>
            <w:r>
              <w:rPr>
                <w:rFonts w:eastAsia="宋体"/>
                <w:szCs w:val="21"/>
              </w:rPr>
              <w:t>H</w:t>
            </w:r>
            <w:r>
              <w:rPr>
                <w:rFonts w:eastAsia="宋体"/>
                <w:szCs w:val="21"/>
                <w:vertAlign w:val="subscript"/>
              </w:rPr>
              <w:t>2</w:t>
            </w:r>
            <w:r>
              <w:rPr>
                <w:rFonts w:eastAsia="宋体"/>
                <w:szCs w:val="21"/>
              </w:rPr>
              <w:t>SO</w:t>
            </w:r>
            <w:r>
              <w:rPr>
                <w:rFonts w:eastAsia="宋体"/>
                <w:szCs w:val="21"/>
                <w:vertAlign w:val="subscript"/>
              </w:rPr>
              <w:t>4</w:t>
            </w:r>
            <w:r>
              <w:rPr>
                <w:rFonts w:eastAsia="宋体"/>
                <w:szCs w:val="21"/>
              </w:rPr>
              <w:t>充分反应，过滤、洗涤、干燥</w:t>
            </w:r>
          </w:p>
        </w:tc>
      </w:tr>
      <w:tr w:rsidR="00000000" w14:paraId="7A2C92D3" w14:textId="77777777">
        <w:tc>
          <w:tcPr>
            <w:tcW w:w="675" w:type="dxa"/>
          </w:tcPr>
          <w:p w14:paraId="5F8E1EDD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C</w:t>
            </w:r>
          </w:p>
        </w:tc>
        <w:tc>
          <w:tcPr>
            <w:tcW w:w="2940" w:type="dxa"/>
          </w:tcPr>
          <w:p w14:paraId="6A42E04B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CaO</w:t>
            </w:r>
            <w:r>
              <w:rPr>
                <w:rFonts w:eastAsia="宋体"/>
                <w:szCs w:val="21"/>
              </w:rPr>
              <w:t>（</w:t>
            </w:r>
            <w:r>
              <w:rPr>
                <w:rFonts w:eastAsia="宋体"/>
                <w:szCs w:val="21"/>
              </w:rPr>
              <w:t>CaCO</w:t>
            </w:r>
            <w:r>
              <w:rPr>
                <w:rFonts w:eastAsia="宋体"/>
                <w:szCs w:val="21"/>
                <w:vertAlign w:val="subscript"/>
              </w:rPr>
              <w:t>3</w:t>
            </w:r>
            <w:r>
              <w:rPr>
                <w:rFonts w:eastAsia="宋体"/>
                <w:szCs w:val="21"/>
              </w:rPr>
              <w:t>）</w:t>
            </w:r>
          </w:p>
        </w:tc>
        <w:tc>
          <w:tcPr>
            <w:tcW w:w="4686" w:type="dxa"/>
          </w:tcPr>
          <w:p w14:paraId="22A39F8C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高温煅烧</w:t>
            </w:r>
          </w:p>
        </w:tc>
      </w:tr>
      <w:tr w:rsidR="00000000" w14:paraId="2714E7BE" w14:textId="77777777">
        <w:tc>
          <w:tcPr>
            <w:tcW w:w="675" w:type="dxa"/>
          </w:tcPr>
          <w:p w14:paraId="1B09A81C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D</w:t>
            </w:r>
          </w:p>
        </w:tc>
        <w:tc>
          <w:tcPr>
            <w:tcW w:w="2940" w:type="dxa"/>
          </w:tcPr>
          <w:p w14:paraId="5C82EC99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FeCl</w:t>
            </w:r>
            <w:r>
              <w:rPr>
                <w:rFonts w:eastAsia="宋体"/>
                <w:szCs w:val="21"/>
                <w:vertAlign w:val="subscript"/>
              </w:rPr>
              <w:t>2</w:t>
            </w:r>
            <w:r>
              <w:rPr>
                <w:rFonts w:eastAsia="宋体"/>
                <w:szCs w:val="21"/>
              </w:rPr>
              <w:t>溶液（</w:t>
            </w:r>
            <w:r>
              <w:rPr>
                <w:rFonts w:eastAsia="宋体"/>
                <w:szCs w:val="21"/>
              </w:rPr>
              <w:t>CuCl</w:t>
            </w:r>
            <w:r>
              <w:rPr>
                <w:rFonts w:eastAsia="宋体"/>
                <w:szCs w:val="21"/>
                <w:vertAlign w:val="subscript"/>
              </w:rPr>
              <w:t>2</w:t>
            </w:r>
            <w:r>
              <w:rPr>
                <w:rFonts w:eastAsia="宋体"/>
                <w:szCs w:val="21"/>
              </w:rPr>
              <w:t>）</w:t>
            </w:r>
          </w:p>
        </w:tc>
        <w:tc>
          <w:tcPr>
            <w:tcW w:w="4686" w:type="dxa"/>
          </w:tcPr>
          <w:p w14:paraId="25BB8CCA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加入足量</w:t>
            </w:r>
            <w:r>
              <w:rPr>
                <w:rFonts w:eastAsia="宋体"/>
                <w:szCs w:val="21"/>
              </w:rPr>
              <w:t>Fe</w:t>
            </w:r>
            <w:r>
              <w:rPr>
                <w:rFonts w:eastAsia="宋体"/>
                <w:szCs w:val="21"/>
              </w:rPr>
              <w:t>粉，过滤</w:t>
            </w:r>
          </w:p>
        </w:tc>
      </w:tr>
    </w:tbl>
    <w:p w14:paraId="680B2D00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>A</w:t>
      </w:r>
      <w:r>
        <w:rPr>
          <w:szCs w:val="21"/>
        </w:rPr>
        <w:tab/>
        <w:t>B</w:t>
      </w:r>
      <w:r>
        <w:rPr>
          <w:szCs w:val="21"/>
        </w:rPr>
        <w:t>．</w:t>
      </w:r>
      <w:r>
        <w:rPr>
          <w:szCs w:val="21"/>
        </w:rPr>
        <w:t>B</w:t>
      </w:r>
      <w:r>
        <w:rPr>
          <w:szCs w:val="21"/>
        </w:rPr>
        <w:tab/>
        <w:t>C</w:t>
      </w:r>
      <w:r>
        <w:rPr>
          <w:szCs w:val="21"/>
        </w:rPr>
        <w:t>．</w:t>
      </w:r>
      <w:r>
        <w:rPr>
          <w:szCs w:val="21"/>
        </w:rPr>
        <w:t>C</w:t>
      </w:r>
      <w:r>
        <w:rPr>
          <w:szCs w:val="21"/>
        </w:rPr>
        <w:tab/>
        <w:t>D</w:t>
      </w:r>
      <w:r>
        <w:rPr>
          <w:szCs w:val="21"/>
        </w:rPr>
        <w:t>．</w:t>
      </w:r>
      <w:r>
        <w:rPr>
          <w:szCs w:val="21"/>
        </w:rPr>
        <w:t>D</w:t>
      </w:r>
    </w:p>
    <w:p w14:paraId="0FCA560F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 xml:space="preserve">　</w:t>
      </w:r>
    </w:p>
    <w:p w14:paraId="605436FE" w14:textId="77777777" w:rsidR="001370E9" w:rsidRDefault="001370E9">
      <w:pPr>
        <w:spacing w:line="360" w:lineRule="auto"/>
        <w:rPr>
          <w:szCs w:val="21"/>
        </w:rPr>
      </w:pPr>
      <w:r>
        <w:rPr>
          <w:b/>
          <w:szCs w:val="21"/>
        </w:rPr>
        <w:t>二．非选择题（共</w:t>
      </w:r>
      <w:r>
        <w:rPr>
          <w:b/>
          <w:szCs w:val="21"/>
        </w:rPr>
        <w:t>3</w:t>
      </w:r>
      <w:r>
        <w:rPr>
          <w:b/>
          <w:szCs w:val="21"/>
        </w:rPr>
        <w:t>题，第</w:t>
      </w:r>
      <w:r>
        <w:rPr>
          <w:b/>
          <w:szCs w:val="21"/>
        </w:rPr>
        <w:t>11</w:t>
      </w:r>
      <w:r>
        <w:rPr>
          <w:b/>
          <w:szCs w:val="21"/>
        </w:rPr>
        <w:t>题</w:t>
      </w:r>
      <w:r>
        <w:rPr>
          <w:b/>
          <w:szCs w:val="21"/>
        </w:rPr>
        <w:t>8</w:t>
      </w:r>
      <w:r>
        <w:rPr>
          <w:b/>
          <w:szCs w:val="21"/>
        </w:rPr>
        <w:t>分，第</w:t>
      </w:r>
      <w:r>
        <w:rPr>
          <w:b/>
          <w:szCs w:val="21"/>
        </w:rPr>
        <w:t>12</w:t>
      </w:r>
      <w:r>
        <w:rPr>
          <w:b/>
          <w:szCs w:val="21"/>
        </w:rPr>
        <w:t>题</w:t>
      </w:r>
      <w:r>
        <w:rPr>
          <w:b/>
          <w:szCs w:val="21"/>
        </w:rPr>
        <w:t>8</w:t>
      </w:r>
      <w:r>
        <w:rPr>
          <w:b/>
          <w:szCs w:val="21"/>
        </w:rPr>
        <w:t>分，第</w:t>
      </w:r>
      <w:r>
        <w:rPr>
          <w:b/>
          <w:szCs w:val="21"/>
        </w:rPr>
        <w:t>13</w:t>
      </w:r>
      <w:r>
        <w:rPr>
          <w:b/>
          <w:szCs w:val="21"/>
        </w:rPr>
        <w:t>题</w:t>
      </w:r>
      <w:r>
        <w:rPr>
          <w:b/>
          <w:szCs w:val="21"/>
        </w:rPr>
        <w:t>9</w:t>
      </w:r>
      <w:r>
        <w:rPr>
          <w:b/>
          <w:szCs w:val="21"/>
        </w:rPr>
        <w:t>分，共</w:t>
      </w:r>
      <w:r>
        <w:rPr>
          <w:b/>
          <w:szCs w:val="21"/>
        </w:rPr>
        <w:t>25</w:t>
      </w:r>
      <w:r>
        <w:rPr>
          <w:b/>
          <w:szCs w:val="21"/>
        </w:rPr>
        <w:t>分）</w:t>
      </w:r>
    </w:p>
    <w:p w14:paraId="19CE9B4C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11</w:t>
      </w:r>
      <w:r>
        <w:rPr>
          <w:szCs w:val="21"/>
        </w:rPr>
        <w:t>．（</w:t>
      </w:r>
      <w:r>
        <w:rPr>
          <w:szCs w:val="21"/>
        </w:rPr>
        <w:t>8.00</w:t>
      </w:r>
      <w:r>
        <w:rPr>
          <w:szCs w:val="21"/>
        </w:rPr>
        <w:t>分）图为</w:t>
      </w:r>
      <w:r>
        <w:rPr>
          <w:szCs w:val="21"/>
        </w:rPr>
        <w:t>A</w:t>
      </w:r>
      <w:r>
        <w:rPr>
          <w:rFonts w:ascii="宋体" w:eastAsia="宋体" w:hAnsi="宋体" w:hint="eastAsia"/>
          <w:szCs w:val="21"/>
        </w:rPr>
        <w:t>～</w:t>
      </w:r>
      <w:r>
        <w:rPr>
          <w:szCs w:val="21"/>
        </w:rPr>
        <w:t>G</w:t>
      </w:r>
      <w:r>
        <w:rPr>
          <w:szCs w:val="21"/>
        </w:rPr>
        <w:t>（初中常见物质）的转化关系，其中</w:t>
      </w:r>
      <w:r>
        <w:rPr>
          <w:szCs w:val="21"/>
        </w:rPr>
        <w:t>A</w:t>
      </w:r>
      <w:r>
        <w:rPr>
          <w:szCs w:val="21"/>
        </w:rPr>
        <w:t>是天然气的主要成分。</w:t>
      </w:r>
    </w:p>
    <w:p w14:paraId="2628711A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pict w14:anchorId="3DCCE70A">
          <v:shape id="_x0000_i1036" type="#_x0000_t75" alt="菁优网：http://www.jyeoo.com" style="width:327pt;height:116.25pt;mso-wrap-style:square;mso-position-horizontal-relative:page;mso-position-vertical-relative:page">
            <v:imagedata r:id="rId18" o:title=""/>
          </v:shape>
        </w:pict>
      </w:r>
    </w:p>
    <w:p w14:paraId="7887B8A6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根据以上信息回答下列问题：</w:t>
      </w:r>
    </w:p>
    <w:p w14:paraId="09C3C014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lastRenderedPageBreak/>
        <w:t>（</w:t>
      </w:r>
      <w:r>
        <w:rPr>
          <w:szCs w:val="21"/>
        </w:rPr>
        <w:t>1</w:t>
      </w:r>
      <w:r>
        <w:rPr>
          <w:szCs w:val="21"/>
        </w:rPr>
        <w:t>）写出</w:t>
      </w:r>
      <w:r>
        <w:rPr>
          <w:szCs w:val="21"/>
        </w:rPr>
        <w:t xml:space="preserve">A </w:t>
      </w:r>
      <w:r>
        <w:rPr>
          <w:szCs w:val="21"/>
        </w:rPr>
        <w:t>的化学式：</w:t>
      </w:r>
      <w:r>
        <w:rPr>
          <w:szCs w:val="21"/>
          <w:u w:val="single"/>
        </w:rPr>
        <w:t xml:space="preserve">　</w:t>
      </w:r>
      <w:r>
        <w:rPr>
          <w:szCs w:val="21"/>
          <w:u w:val="single"/>
        </w:rPr>
        <w:t xml:space="preserve">   </w:t>
      </w:r>
      <w:r>
        <w:rPr>
          <w:szCs w:val="21"/>
          <w:u w:val="single"/>
        </w:rPr>
        <w:t xml:space="preserve">　</w:t>
      </w:r>
      <w:r>
        <w:rPr>
          <w:szCs w:val="21"/>
        </w:rPr>
        <w:t>，其常见用途为</w:t>
      </w:r>
      <w:r>
        <w:rPr>
          <w:szCs w:val="21"/>
          <w:u w:val="single"/>
        </w:rPr>
        <w:t xml:space="preserve">　</w:t>
      </w:r>
      <w:r>
        <w:rPr>
          <w:szCs w:val="21"/>
          <w:u w:val="single"/>
        </w:rPr>
        <w:t xml:space="preserve">   </w:t>
      </w:r>
      <w:r>
        <w:rPr>
          <w:szCs w:val="21"/>
          <w:u w:val="single"/>
        </w:rPr>
        <w:t xml:space="preserve">　</w:t>
      </w:r>
      <w:r>
        <w:rPr>
          <w:szCs w:val="21"/>
        </w:rPr>
        <w:t>（任写一条）。</w:t>
      </w:r>
    </w:p>
    <w:p w14:paraId="35AC77D6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）反应</w:t>
      </w:r>
      <w:r>
        <w:rPr>
          <w:rFonts w:ascii="宋体" w:eastAsia="宋体" w:hAnsi="宋体" w:hint="eastAsia"/>
          <w:szCs w:val="21"/>
        </w:rPr>
        <w:t>①</w:t>
      </w:r>
      <w:r>
        <w:rPr>
          <w:szCs w:val="21"/>
        </w:rPr>
        <w:t>的现象为</w:t>
      </w:r>
      <w:r>
        <w:rPr>
          <w:szCs w:val="21"/>
          <w:u w:val="single"/>
        </w:rPr>
        <w:t xml:space="preserve">　</w:t>
      </w:r>
      <w:r>
        <w:rPr>
          <w:szCs w:val="21"/>
          <w:u w:val="single"/>
        </w:rPr>
        <w:t xml:space="preserve">   </w:t>
      </w:r>
      <w:r>
        <w:rPr>
          <w:szCs w:val="21"/>
          <w:u w:val="single"/>
        </w:rPr>
        <w:t xml:space="preserve">　</w:t>
      </w:r>
      <w:r>
        <w:rPr>
          <w:szCs w:val="21"/>
        </w:rPr>
        <w:t>。</w:t>
      </w:r>
    </w:p>
    <w:p w14:paraId="347E2BE7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）写出反应</w:t>
      </w:r>
      <w:r>
        <w:rPr>
          <w:rFonts w:ascii="宋体" w:eastAsia="宋体" w:hAnsi="宋体" w:hint="eastAsia"/>
          <w:szCs w:val="21"/>
        </w:rPr>
        <w:t>②</w:t>
      </w:r>
      <w:r>
        <w:rPr>
          <w:szCs w:val="21"/>
        </w:rPr>
        <w:t>的化学方程式</w:t>
      </w:r>
      <w:r>
        <w:rPr>
          <w:szCs w:val="21"/>
          <w:u w:val="single"/>
        </w:rPr>
        <w:t xml:space="preserve">　</w:t>
      </w:r>
      <w:r>
        <w:rPr>
          <w:szCs w:val="21"/>
          <w:u w:val="single"/>
        </w:rPr>
        <w:t xml:space="preserve">   </w:t>
      </w:r>
      <w:r>
        <w:rPr>
          <w:szCs w:val="21"/>
          <w:u w:val="single"/>
        </w:rPr>
        <w:t xml:space="preserve">　</w:t>
      </w:r>
      <w:r>
        <w:rPr>
          <w:szCs w:val="21"/>
        </w:rPr>
        <w:t>，该反应属于</w:t>
      </w:r>
      <w:r>
        <w:rPr>
          <w:szCs w:val="21"/>
          <w:u w:val="single"/>
        </w:rPr>
        <w:t xml:space="preserve">　</w:t>
      </w:r>
      <w:r>
        <w:rPr>
          <w:szCs w:val="21"/>
          <w:u w:val="single"/>
        </w:rPr>
        <w:t xml:space="preserve">   </w:t>
      </w:r>
      <w:r>
        <w:rPr>
          <w:szCs w:val="21"/>
          <w:u w:val="single"/>
        </w:rPr>
        <w:t xml:space="preserve">　</w:t>
      </w:r>
      <w:r>
        <w:rPr>
          <w:szCs w:val="21"/>
        </w:rPr>
        <w:t>反应（填基本反应类型）。</w:t>
      </w:r>
    </w:p>
    <w:p w14:paraId="67670A9E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4</w:t>
      </w:r>
      <w:r>
        <w:rPr>
          <w:szCs w:val="21"/>
        </w:rPr>
        <w:t>）写出反应</w:t>
      </w:r>
      <w:r>
        <w:rPr>
          <w:rFonts w:ascii="宋体" w:eastAsia="宋体" w:hAnsi="宋体" w:hint="eastAsia"/>
          <w:szCs w:val="21"/>
        </w:rPr>
        <w:t>③</w:t>
      </w:r>
      <w:r>
        <w:rPr>
          <w:szCs w:val="21"/>
        </w:rPr>
        <w:t>的化学方程式</w:t>
      </w:r>
      <w:r>
        <w:rPr>
          <w:szCs w:val="21"/>
          <w:u w:val="single"/>
        </w:rPr>
        <w:t xml:space="preserve">　</w:t>
      </w:r>
      <w:r>
        <w:rPr>
          <w:szCs w:val="21"/>
          <w:u w:val="single"/>
        </w:rPr>
        <w:t xml:space="preserve">   </w:t>
      </w:r>
      <w:r>
        <w:rPr>
          <w:szCs w:val="21"/>
          <w:u w:val="single"/>
        </w:rPr>
        <w:t xml:space="preserve">　</w:t>
      </w:r>
      <w:r>
        <w:rPr>
          <w:szCs w:val="21"/>
        </w:rPr>
        <w:t>。</w:t>
      </w:r>
    </w:p>
    <w:p w14:paraId="770F3719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5</w:t>
      </w:r>
      <w:r>
        <w:rPr>
          <w:szCs w:val="21"/>
        </w:rPr>
        <w:t>）</w:t>
      </w:r>
      <w:r>
        <w:rPr>
          <w:szCs w:val="21"/>
        </w:rPr>
        <w:t>Na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</w:rPr>
        <w:t>与</w:t>
      </w:r>
      <w:r>
        <w:rPr>
          <w:szCs w:val="21"/>
        </w:rPr>
        <w:t>CaO</w:t>
      </w:r>
      <w:r>
        <w:rPr>
          <w:szCs w:val="21"/>
        </w:rPr>
        <w:t>的化学性质相似，下列物质中</w:t>
      </w:r>
      <w:r>
        <w:rPr>
          <w:szCs w:val="21"/>
          <w:u w:val="single"/>
        </w:rPr>
        <w:t xml:space="preserve">　</w:t>
      </w:r>
      <w:r>
        <w:rPr>
          <w:szCs w:val="21"/>
          <w:u w:val="single"/>
        </w:rPr>
        <w:t xml:space="preserve">   </w:t>
      </w:r>
      <w:r>
        <w:rPr>
          <w:szCs w:val="21"/>
          <w:u w:val="single"/>
        </w:rPr>
        <w:t xml:space="preserve">　</w:t>
      </w:r>
      <w:r>
        <w:rPr>
          <w:szCs w:val="21"/>
        </w:rPr>
        <w:t>（填标号）能与</w:t>
      </w:r>
      <w:r>
        <w:rPr>
          <w:szCs w:val="21"/>
        </w:rPr>
        <w:t>Na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</w:rPr>
        <w:t>发生化学反应。</w:t>
      </w:r>
    </w:p>
    <w:p w14:paraId="1DC1A2E9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>Mg        b</w:t>
      </w:r>
      <w:r>
        <w:rPr>
          <w:szCs w:val="21"/>
        </w:rPr>
        <w:t>．</w:t>
      </w:r>
      <w:r>
        <w:rPr>
          <w:szCs w:val="21"/>
        </w:rPr>
        <w:t>N</w:t>
      </w:r>
      <w:r>
        <w:rPr>
          <w:szCs w:val="21"/>
          <w:vertAlign w:val="subscript"/>
        </w:rPr>
        <w:t>2</w:t>
      </w:r>
      <w:r>
        <w:rPr>
          <w:szCs w:val="21"/>
        </w:rPr>
        <w:t xml:space="preserve">      c</w:t>
      </w:r>
      <w:r>
        <w:rPr>
          <w:szCs w:val="21"/>
        </w:rPr>
        <w:t>．稀盐酸</w:t>
      </w:r>
      <w:r>
        <w:rPr>
          <w:szCs w:val="21"/>
        </w:rPr>
        <w:t xml:space="preserve">      d</w:t>
      </w:r>
      <w:r>
        <w:rPr>
          <w:szCs w:val="21"/>
        </w:rPr>
        <w:t>．</w:t>
      </w:r>
      <w:r>
        <w:rPr>
          <w:szCs w:val="21"/>
        </w:rPr>
        <w:t>NaCl</w:t>
      </w:r>
      <w:r>
        <w:rPr>
          <w:szCs w:val="21"/>
        </w:rPr>
        <w:t>固体</w:t>
      </w:r>
    </w:p>
    <w:p w14:paraId="28937C9E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12</w:t>
      </w:r>
      <w:r>
        <w:rPr>
          <w:szCs w:val="21"/>
        </w:rPr>
        <w:t>．（</w:t>
      </w:r>
      <w:r>
        <w:rPr>
          <w:szCs w:val="21"/>
        </w:rPr>
        <w:t>8.00</w:t>
      </w:r>
      <w:r>
        <w:rPr>
          <w:szCs w:val="21"/>
        </w:rPr>
        <w:t>分）小明进行</w:t>
      </w:r>
      <w:r>
        <w:rPr>
          <w:szCs w:val="21"/>
        </w:rPr>
        <w:t>H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  <w:r>
        <w:rPr>
          <w:szCs w:val="21"/>
        </w:rPr>
        <w:t>溶液制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  <w:r>
        <w:rPr>
          <w:szCs w:val="21"/>
        </w:rPr>
        <w:t>的实验探究。结合下列过程，回答有关问题。</w:t>
      </w:r>
    </w:p>
    <w:p w14:paraId="3D20872D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</w:t>
      </w:r>
      <w:r>
        <w:rPr>
          <w:szCs w:val="21"/>
        </w:rPr>
        <w:t>MnO</w:t>
      </w:r>
      <w:r>
        <w:rPr>
          <w:szCs w:val="21"/>
          <w:vertAlign w:val="subscript"/>
        </w:rPr>
        <w:t>2</w:t>
      </w:r>
      <w:r>
        <w:rPr>
          <w:szCs w:val="21"/>
        </w:rPr>
        <w:t>作催化剂向</w:t>
      </w:r>
      <w:r>
        <w:rPr>
          <w:szCs w:val="21"/>
        </w:rPr>
        <w:t>5mL5%</w:t>
      </w:r>
      <w:r>
        <w:rPr>
          <w:szCs w:val="21"/>
        </w:rPr>
        <w:t>的</w:t>
      </w:r>
      <w:r>
        <w:rPr>
          <w:szCs w:val="21"/>
        </w:rPr>
        <w:t>H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  <w:r>
        <w:rPr>
          <w:szCs w:val="21"/>
        </w:rPr>
        <w:t>溶液中加入少量</w:t>
      </w:r>
      <w:r>
        <w:rPr>
          <w:szCs w:val="21"/>
        </w:rPr>
        <w:t>MnO</w:t>
      </w:r>
      <w:r>
        <w:rPr>
          <w:szCs w:val="21"/>
          <w:vertAlign w:val="subscript"/>
        </w:rPr>
        <w:t>2</w:t>
      </w:r>
      <w:r>
        <w:rPr>
          <w:szCs w:val="21"/>
        </w:rPr>
        <w:t>，立即产生大量气泡。</w:t>
      </w:r>
    </w:p>
    <w:p w14:paraId="23EE91A8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pict w14:anchorId="78C840F2">
          <v:shape id="_x0000_i1037" type="#_x0000_t75" alt="菁优网：http://www.jyeoo.com" style="width:427.5pt;height:121.5pt;mso-wrap-style:square;mso-position-horizontal-relative:page;mso-position-vertical-relative:page">
            <v:imagedata r:id="rId19" o:title=""/>
          </v:shape>
        </w:pict>
      </w:r>
    </w:p>
    <w:p w14:paraId="12569860" w14:textId="77777777" w:rsidR="001370E9" w:rsidRDefault="001370E9">
      <w:pPr>
        <w:spacing w:line="360" w:lineRule="auto"/>
        <w:rPr>
          <w:szCs w:val="21"/>
        </w:rPr>
      </w:pPr>
      <w:r>
        <w:rPr>
          <w:rFonts w:ascii="宋体" w:eastAsia="宋体" w:hAnsi="宋体" w:hint="eastAsia"/>
          <w:szCs w:val="21"/>
        </w:rPr>
        <w:t>①</w:t>
      </w:r>
      <w:r>
        <w:rPr>
          <w:szCs w:val="21"/>
        </w:rPr>
        <w:t>写出用</w:t>
      </w:r>
      <w:r>
        <w:rPr>
          <w:szCs w:val="21"/>
        </w:rPr>
        <w:t>H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  <w:r>
        <w:rPr>
          <w:szCs w:val="21"/>
        </w:rPr>
        <w:t>溶液制备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  <w:r>
        <w:rPr>
          <w:szCs w:val="21"/>
        </w:rPr>
        <w:t>的化学方程式：</w:t>
      </w:r>
      <w:r>
        <w:rPr>
          <w:szCs w:val="21"/>
          <w:u w:val="single"/>
        </w:rPr>
        <w:t xml:space="preserve">　</w:t>
      </w:r>
      <w:r>
        <w:rPr>
          <w:szCs w:val="21"/>
          <w:u w:val="single"/>
        </w:rPr>
        <w:t xml:space="preserve">   </w:t>
      </w:r>
      <w:r>
        <w:rPr>
          <w:szCs w:val="21"/>
          <w:u w:val="single"/>
        </w:rPr>
        <w:t xml:space="preserve">　</w:t>
      </w:r>
      <w:r>
        <w:rPr>
          <w:szCs w:val="21"/>
        </w:rPr>
        <w:t>。</w:t>
      </w:r>
    </w:p>
    <w:p w14:paraId="1F205326" w14:textId="77777777" w:rsidR="001370E9" w:rsidRDefault="001370E9">
      <w:pPr>
        <w:spacing w:line="360" w:lineRule="auto"/>
        <w:rPr>
          <w:szCs w:val="21"/>
        </w:rPr>
      </w:pPr>
      <w:r>
        <w:rPr>
          <w:rFonts w:ascii="宋体" w:eastAsia="宋体" w:hAnsi="宋体" w:hint="eastAsia"/>
          <w:szCs w:val="21"/>
        </w:rPr>
        <w:t>②</w:t>
      </w:r>
      <w:r>
        <w:rPr>
          <w:szCs w:val="21"/>
        </w:rPr>
        <w:t>用上述反应原理制备并收集一瓶干燥的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  <w:r>
        <w:rPr>
          <w:szCs w:val="21"/>
        </w:rPr>
        <w:t>，从所给装置图中选择并组装一套装置，其连接顺序为</w:t>
      </w:r>
      <w:r>
        <w:rPr>
          <w:szCs w:val="21"/>
          <w:u w:val="single"/>
        </w:rPr>
        <w:t xml:space="preserve">　</w:t>
      </w:r>
      <w:r>
        <w:rPr>
          <w:szCs w:val="21"/>
          <w:u w:val="single"/>
        </w:rPr>
        <w:t xml:space="preserve">   </w:t>
      </w:r>
      <w:r>
        <w:rPr>
          <w:szCs w:val="21"/>
          <w:u w:val="single"/>
        </w:rPr>
        <w:t xml:space="preserve">　</w:t>
      </w:r>
      <w:r>
        <w:rPr>
          <w:szCs w:val="21"/>
        </w:rPr>
        <w:t>→</w:t>
      </w:r>
      <w:r>
        <w:rPr>
          <w:szCs w:val="21"/>
          <w:u w:val="single"/>
        </w:rPr>
        <w:t xml:space="preserve">　</w:t>
      </w:r>
      <w:r>
        <w:rPr>
          <w:szCs w:val="21"/>
          <w:u w:val="single"/>
        </w:rPr>
        <w:t xml:space="preserve">   </w:t>
      </w:r>
      <w:r>
        <w:rPr>
          <w:szCs w:val="21"/>
          <w:u w:val="single"/>
        </w:rPr>
        <w:t xml:space="preserve">　</w:t>
      </w:r>
      <w:r>
        <w:rPr>
          <w:szCs w:val="21"/>
        </w:rPr>
        <w:t>→</w:t>
      </w:r>
      <w:r>
        <w:rPr>
          <w:szCs w:val="21"/>
          <w:u w:val="single"/>
        </w:rPr>
        <w:t xml:space="preserve">　</w:t>
      </w:r>
      <w:r>
        <w:rPr>
          <w:szCs w:val="21"/>
          <w:u w:val="single"/>
        </w:rPr>
        <w:t xml:space="preserve">   </w:t>
      </w:r>
      <w:r>
        <w:rPr>
          <w:szCs w:val="21"/>
          <w:u w:val="single"/>
        </w:rPr>
        <w:t xml:space="preserve">　</w:t>
      </w:r>
      <w:r>
        <w:rPr>
          <w:szCs w:val="21"/>
        </w:rPr>
        <w:t>（填标号）。为了确保实验成功，在装药品之前应该</w:t>
      </w:r>
      <w:r>
        <w:rPr>
          <w:szCs w:val="21"/>
          <w:u w:val="single"/>
        </w:rPr>
        <w:t xml:space="preserve">　</w:t>
      </w:r>
      <w:r>
        <w:rPr>
          <w:szCs w:val="21"/>
          <w:u w:val="single"/>
        </w:rPr>
        <w:t xml:space="preserve">   </w:t>
      </w:r>
      <w:r>
        <w:rPr>
          <w:szCs w:val="21"/>
          <w:u w:val="single"/>
        </w:rPr>
        <w:t xml:space="preserve">　</w:t>
      </w:r>
      <w:r>
        <w:rPr>
          <w:szCs w:val="21"/>
        </w:rPr>
        <w:t>。</w:t>
      </w:r>
    </w:p>
    <w:p w14:paraId="36229C17" w14:textId="77777777" w:rsidR="001370E9" w:rsidRDefault="001370E9">
      <w:pPr>
        <w:spacing w:line="360" w:lineRule="auto"/>
        <w:rPr>
          <w:szCs w:val="21"/>
        </w:rPr>
      </w:pPr>
      <w:r>
        <w:rPr>
          <w:rFonts w:ascii="宋体" w:eastAsia="宋体" w:hAnsi="宋体" w:hint="eastAsia"/>
          <w:szCs w:val="21"/>
        </w:rPr>
        <w:t>③</w:t>
      </w:r>
      <w:r>
        <w:rPr>
          <w:szCs w:val="21"/>
        </w:rPr>
        <w:t>检验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  <w:r>
        <w:rPr>
          <w:szCs w:val="21"/>
        </w:rPr>
        <w:t>的方法是</w:t>
      </w:r>
      <w:r>
        <w:rPr>
          <w:szCs w:val="21"/>
          <w:u w:val="single"/>
        </w:rPr>
        <w:t xml:space="preserve">　</w:t>
      </w:r>
      <w:r>
        <w:rPr>
          <w:szCs w:val="21"/>
          <w:u w:val="single"/>
        </w:rPr>
        <w:t xml:space="preserve">   </w:t>
      </w:r>
      <w:r>
        <w:rPr>
          <w:szCs w:val="21"/>
          <w:u w:val="single"/>
        </w:rPr>
        <w:t xml:space="preserve">　</w:t>
      </w:r>
      <w:r>
        <w:rPr>
          <w:szCs w:val="21"/>
        </w:rPr>
        <w:t>，若木条复燃，则证明收集的气体为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  <w:r>
        <w:rPr>
          <w:szCs w:val="21"/>
        </w:rPr>
        <w:t>。</w:t>
      </w:r>
    </w:p>
    <w:p w14:paraId="68CAFC8A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</w:t>
      </w:r>
      <w:r>
        <w:rPr>
          <w:szCs w:val="21"/>
        </w:rPr>
        <w:t>FeCl</w:t>
      </w:r>
      <w:r>
        <w:rPr>
          <w:szCs w:val="21"/>
          <w:vertAlign w:val="subscript"/>
        </w:rPr>
        <w:t>3</w:t>
      </w:r>
      <w:r>
        <w:rPr>
          <w:szCs w:val="21"/>
        </w:rPr>
        <w:t>溶液做催化剂</w:t>
      </w:r>
    </w:p>
    <w:p w14:paraId="4E472056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向</w:t>
      </w:r>
      <w:r>
        <w:rPr>
          <w:szCs w:val="21"/>
        </w:rPr>
        <w:t>5mL5%</w:t>
      </w:r>
      <w:r>
        <w:rPr>
          <w:szCs w:val="21"/>
        </w:rPr>
        <w:t>的</w:t>
      </w:r>
      <w:r>
        <w:rPr>
          <w:szCs w:val="21"/>
        </w:rPr>
        <w:t>H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  <w:r>
        <w:rPr>
          <w:szCs w:val="21"/>
        </w:rPr>
        <w:t>溶液中加入</w:t>
      </w:r>
      <w:r>
        <w:rPr>
          <w:szCs w:val="21"/>
        </w:rPr>
        <w:t>2</w:t>
      </w:r>
      <w:r>
        <w:rPr>
          <w:szCs w:val="21"/>
        </w:rPr>
        <w:t>滴一定浓度的</w:t>
      </w:r>
      <w:r>
        <w:rPr>
          <w:szCs w:val="21"/>
        </w:rPr>
        <w:t xml:space="preserve"> FeCl</w:t>
      </w:r>
      <w:r>
        <w:rPr>
          <w:szCs w:val="21"/>
          <w:vertAlign w:val="subscript"/>
        </w:rPr>
        <w:t>3</w:t>
      </w:r>
      <w:r>
        <w:rPr>
          <w:szCs w:val="21"/>
        </w:rPr>
        <w:t>溶液，立即产生大量气泡。</w:t>
      </w:r>
    </w:p>
    <w:p w14:paraId="19B053CB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【已知】</w:t>
      </w:r>
      <w:r>
        <w:rPr>
          <w:szCs w:val="21"/>
        </w:rPr>
        <w:t>FeCl</w:t>
      </w:r>
      <w:r>
        <w:rPr>
          <w:szCs w:val="21"/>
          <w:vertAlign w:val="subscript"/>
        </w:rPr>
        <w:t>3</w:t>
      </w:r>
      <w:r>
        <w:rPr>
          <w:szCs w:val="21"/>
        </w:rPr>
        <w:t>溶液中主要含有三种微粒：</w:t>
      </w:r>
      <w:r>
        <w:rPr>
          <w:szCs w:val="21"/>
        </w:rPr>
        <w:t>H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</w:rPr>
        <w:t>、</w:t>
      </w:r>
      <w:r>
        <w:rPr>
          <w:szCs w:val="21"/>
        </w:rPr>
        <w:t>Fe</w:t>
      </w:r>
      <w:r>
        <w:rPr>
          <w:szCs w:val="21"/>
          <w:vertAlign w:val="superscript"/>
        </w:rPr>
        <w:t>3</w:t>
      </w:r>
      <w:r>
        <w:rPr>
          <w:rFonts w:ascii="宋体" w:eastAsia="宋体" w:hAnsi="宋体" w:hint="eastAsia"/>
          <w:szCs w:val="21"/>
          <w:vertAlign w:val="superscript"/>
        </w:rPr>
        <w:t>+</w:t>
      </w:r>
      <w:r>
        <w:rPr>
          <w:szCs w:val="21"/>
        </w:rPr>
        <w:t>、</w:t>
      </w:r>
      <w:r>
        <w:rPr>
          <w:szCs w:val="21"/>
        </w:rPr>
        <w:t>Cl</w:t>
      </w:r>
      <w:r>
        <w:rPr>
          <w:szCs w:val="21"/>
          <w:vertAlign w:val="superscript"/>
        </w:rPr>
        <w:t>﹣</w:t>
      </w:r>
    </w:p>
    <w:p w14:paraId="1C8B5057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【问题】那种微粒对</w:t>
      </w:r>
      <w:r>
        <w:rPr>
          <w:szCs w:val="21"/>
        </w:rPr>
        <w:t>H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  <w:r>
        <w:rPr>
          <w:szCs w:val="21"/>
        </w:rPr>
        <w:t>溶液的分解起催化作用？</w:t>
      </w:r>
    </w:p>
    <w:p w14:paraId="2795D8EC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【假设】假设一：可能是</w:t>
      </w:r>
      <w:r>
        <w:rPr>
          <w:szCs w:val="21"/>
        </w:rPr>
        <w:t>H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</w:p>
    <w:p w14:paraId="3AAF9BDE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假设二：可能是</w:t>
      </w:r>
      <w:r>
        <w:rPr>
          <w:szCs w:val="21"/>
        </w:rPr>
        <w:t>Fe</w:t>
      </w:r>
      <w:r>
        <w:rPr>
          <w:szCs w:val="21"/>
          <w:vertAlign w:val="superscript"/>
        </w:rPr>
        <w:t>3</w:t>
      </w:r>
      <w:r>
        <w:rPr>
          <w:rFonts w:ascii="宋体" w:eastAsia="宋体" w:hAnsi="宋体" w:hint="eastAsia"/>
          <w:szCs w:val="21"/>
          <w:vertAlign w:val="superscript"/>
        </w:rPr>
        <w:t>+</w:t>
      </w:r>
    </w:p>
    <w:p w14:paraId="7DFB6E15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假设三：可能是</w:t>
      </w:r>
      <w:r>
        <w:rPr>
          <w:szCs w:val="21"/>
        </w:rPr>
        <w:t>Cl</w:t>
      </w:r>
      <w:r>
        <w:rPr>
          <w:szCs w:val="21"/>
          <w:vertAlign w:val="superscript"/>
        </w:rPr>
        <w:t>﹣</w:t>
      </w:r>
    </w:p>
    <w:p w14:paraId="31BB250C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【分析】</w:t>
      </w:r>
      <w:r>
        <w:rPr>
          <w:rFonts w:ascii="宋体" w:eastAsia="宋体" w:hAnsi="宋体" w:hint="eastAsia"/>
          <w:szCs w:val="21"/>
        </w:rPr>
        <w:t>①</w:t>
      </w:r>
      <w:r>
        <w:rPr>
          <w:szCs w:val="21"/>
        </w:rPr>
        <w:t>假设一不可能成立，理由是</w:t>
      </w:r>
      <w:r>
        <w:rPr>
          <w:szCs w:val="21"/>
          <w:u w:val="single"/>
        </w:rPr>
        <w:t xml:space="preserve">　</w:t>
      </w:r>
      <w:r>
        <w:rPr>
          <w:szCs w:val="21"/>
          <w:u w:val="single"/>
        </w:rPr>
        <w:t xml:space="preserve">   </w:t>
      </w:r>
      <w:r>
        <w:rPr>
          <w:szCs w:val="21"/>
          <w:u w:val="single"/>
        </w:rPr>
        <w:t xml:space="preserve">　</w:t>
      </w:r>
      <w:r>
        <w:rPr>
          <w:szCs w:val="21"/>
        </w:rPr>
        <w:t>。</w:t>
      </w:r>
    </w:p>
    <w:p w14:paraId="73891C4A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【实验】</w:t>
      </w:r>
    </w:p>
    <w:tbl>
      <w:tblPr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66"/>
        <w:gridCol w:w="3735"/>
      </w:tblGrid>
      <w:tr w:rsidR="00000000" w14:paraId="154E9534" w14:textId="77777777">
        <w:tc>
          <w:tcPr>
            <w:tcW w:w="4566" w:type="dxa"/>
          </w:tcPr>
          <w:p w14:paraId="6E0F4867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操作</w:t>
            </w:r>
          </w:p>
        </w:tc>
        <w:tc>
          <w:tcPr>
            <w:tcW w:w="3735" w:type="dxa"/>
          </w:tcPr>
          <w:p w14:paraId="5B598BA1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现象</w:t>
            </w:r>
          </w:p>
        </w:tc>
      </w:tr>
      <w:tr w:rsidR="00000000" w14:paraId="4A9FC5AC" w14:textId="77777777">
        <w:tc>
          <w:tcPr>
            <w:tcW w:w="4566" w:type="dxa"/>
          </w:tcPr>
          <w:p w14:paraId="02BEAD15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lastRenderedPageBreak/>
              <w:t>其他条件不变，向</w:t>
            </w:r>
            <w:r>
              <w:rPr>
                <w:rFonts w:eastAsia="宋体"/>
                <w:szCs w:val="21"/>
              </w:rPr>
              <w:t>H</w:t>
            </w:r>
            <w:r>
              <w:rPr>
                <w:rFonts w:eastAsia="宋体"/>
                <w:szCs w:val="21"/>
                <w:vertAlign w:val="subscript"/>
              </w:rPr>
              <w:t>2</w:t>
            </w:r>
            <w:r>
              <w:rPr>
                <w:rFonts w:eastAsia="宋体"/>
                <w:szCs w:val="21"/>
              </w:rPr>
              <w:t>O</w:t>
            </w:r>
            <w:r>
              <w:rPr>
                <w:rFonts w:eastAsia="宋体"/>
                <w:szCs w:val="21"/>
                <w:vertAlign w:val="subscript"/>
              </w:rPr>
              <w:t>2</w:t>
            </w:r>
            <w:r>
              <w:rPr>
                <w:rFonts w:eastAsia="宋体"/>
                <w:szCs w:val="21"/>
              </w:rPr>
              <w:t>溶液中加入</w:t>
            </w:r>
            <w:r>
              <w:rPr>
                <w:rFonts w:eastAsia="宋体"/>
                <w:szCs w:val="21"/>
              </w:rPr>
              <w:t>NaCl</w:t>
            </w:r>
            <w:r>
              <w:rPr>
                <w:rFonts w:eastAsia="宋体"/>
                <w:szCs w:val="21"/>
              </w:rPr>
              <w:t>溶液</w:t>
            </w:r>
          </w:p>
        </w:tc>
        <w:tc>
          <w:tcPr>
            <w:tcW w:w="3735" w:type="dxa"/>
          </w:tcPr>
          <w:p w14:paraId="6802B327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无明显变化</w:t>
            </w:r>
          </w:p>
        </w:tc>
      </w:tr>
      <w:tr w:rsidR="00000000" w14:paraId="144D576B" w14:textId="77777777">
        <w:tc>
          <w:tcPr>
            <w:tcW w:w="4566" w:type="dxa"/>
          </w:tcPr>
          <w:p w14:paraId="6E6F348B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其他条件不变，向</w:t>
            </w:r>
            <w:r>
              <w:rPr>
                <w:rFonts w:eastAsia="宋体"/>
                <w:szCs w:val="21"/>
              </w:rPr>
              <w:t>H</w:t>
            </w:r>
            <w:r>
              <w:rPr>
                <w:rFonts w:eastAsia="宋体"/>
                <w:szCs w:val="21"/>
                <w:vertAlign w:val="subscript"/>
              </w:rPr>
              <w:t>2</w:t>
            </w:r>
            <w:r>
              <w:rPr>
                <w:rFonts w:eastAsia="宋体"/>
                <w:szCs w:val="21"/>
              </w:rPr>
              <w:t>O</w:t>
            </w:r>
            <w:r>
              <w:rPr>
                <w:rFonts w:eastAsia="宋体"/>
                <w:szCs w:val="21"/>
                <w:vertAlign w:val="subscript"/>
              </w:rPr>
              <w:t>2</w:t>
            </w:r>
            <w:r>
              <w:rPr>
                <w:rFonts w:eastAsia="宋体"/>
                <w:szCs w:val="21"/>
              </w:rPr>
              <w:t>溶液中加入</w:t>
            </w:r>
            <w:r>
              <w:rPr>
                <w:rFonts w:eastAsia="宋体"/>
                <w:szCs w:val="21"/>
              </w:rPr>
              <w:t>Na</w:t>
            </w:r>
            <w:r>
              <w:rPr>
                <w:rFonts w:eastAsia="宋体"/>
                <w:szCs w:val="21"/>
                <w:vertAlign w:val="subscript"/>
              </w:rPr>
              <w:t>2</w:t>
            </w:r>
            <w:r>
              <w:rPr>
                <w:rFonts w:eastAsia="宋体"/>
                <w:szCs w:val="21"/>
              </w:rPr>
              <w:t>SO</w:t>
            </w:r>
            <w:r>
              <w:rPr>
                <w:rFonts w:eastAsia="宋体"/>
                <w:szCs w:val="21"/>
                <w:vertAlign w:val="subscript"/>
              </w:rPr>
              <w:t>4</w:t>
            </w:r>
            <w:r>
              <w:rPr>
                <w:rFonts w:eastAsia="宋体"/>
                <w:szCs w:val="21"/>
              </w:rPr>
              <w:t>溶液</w:t>
            </w:r>
          </w:p>
        </w:tc>
        <w:tc>
          <w:tcPr>
            <w:tcW w:w="3735" w:type="dxa"/>
          </w:tcPr>
          <w:p w14:paraId="3B3FA944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无明显变化</w:t>
            </w:r>
          </w:p>
        </w:tc>
      </w:tr>
      <w:tr w:rsidR="00000000" w14:paraId="0869201A" w14:textId="77777777">
        <w:tc>
          <w:tcPr>
            <w:tcW w:w="4566" w:type="dxa"/>
          </w:tcPr>
          <w:p w14:paraId="761F62CF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其他条件不变，向</w:t>
            </w:r>
            <w:r>
              <w:rPr>
                <w:rFonts w:eastAsia="宋体"/>
                <w:szCs w:val="21"/>
              </w:rPr>
              <w:t>H</w:t>
            </w:r>
            <w:r>
              <w:rPr>
                <w:rFonts w:eastAsia="宋体"/>
                <w:szCs w:val="21"/>
                <w:vertAlign w:val="subscript"/>
              </w:rPr>
              <w:t>2</w:t>
            </w:r>
            <w:r>
              <w:rPr>
                <w:rFonts w:eastAsia="宋体"/>
                <w:szCs w:val="21"/>
              </w:rPr>
              <w:t>O</w:t>
            </w:r>
            <w:r>
              <w:rPr>
                <w:rFonts w:eastAsia="宋体"/>
                <w:szCs w:val="21"/>
                <w:vertAlign w:val="subscript"/>
              </w:rPr>
              <w:t>2</w:t>
            </w:r>
            <w:r>
              <w:rPr>
                <w:rFonts w:eastAsia="宋体"/>
                <w:szCs w:val="21"/>
              </w:rPr>
              <w:t>溶液中加入</w:t>
            </w:r>
            <w:r>
              <w:rPr>
                <w:rFonts w:eastAsia="宋体"/>
                <w:szCs w:val="21"/>
              </w:rPr>
              <w:t>Fe</w:t>
            </w:r>
            <w:r>
              <w:rPr>
                <w:rFonts w:eastAsia="宋体"/>
                <w:szCs w:val="21"/>
                <w:vertAlign w:val="subscript"/>
              </w:rPr>
              <w:t>2</w:t>
            </w:r>
            <w:r>
              <w:rPr>
                <w:rFonts w:eastAsia="宋体"/>
                <w:szCs w:val="21"/>
              </w:rPr>
              <w:t>（</w:t>
            </w:r>
            <w:r>
              <w:rPr>
                <w:rFonts w:eastAsia="宋体"/>
                <w:szCs w:val="21"/>
              </w:rPr>
              <w:t>SO</w:t>
            </w:r>
            <w:r>
              <w:rPr>
                <w:rFonts w:eastAsia="宋体"/>
                <w:szCs w:val="21"/>
                <w:vertAlign w:val="subscript"/>
              </w:rPr>
              <w:t>4</w:t>
            </w:r>
            <w:r>
              <w:rPr>
                <w:rFonts w:eastAsia="宋体"/>
                <w:szCs w:val="21"/>
              </w:rPr>
              <w:t>）</w:t>
            </w:r>
            <w:r>
              <w:rPr>
                <w:rFonts w:eastAsia="宋体"/>
                <w:szCs w:val="21"/>
                <w:vertAlign w:val="subscript"/>
              </w:rPr>
              <w:t>3</w:t>
            </w:r>
            <w:r>
              <w:rPr>
                <w:rFonts w:eastAsia="宋体"/>
                <w:szCs w:val="21"/>
              </w:rPr>
              <w:t>溶液</w:t>
            </w:r>
          </w:p>
        </w:tc>
        <w:tc>
          <w:tcPr>
            <w:tcW w:w="3735" w:type="dxa"/>
          </w:tcPr>
          <w:p w14:paraId="2D1E8F38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立即产生大量气泡</w:t>
            </w:r>
          </w:p>
        </w:tc>
      </w:tr>
    </w:tbl>
    <w:p w14:paraId="4401473C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【结论】</w:t>
      </w:r>
      <w:r>
        <w:rPr>
          <w:rFonts w:ascii="宋体" w:eastAsia="宋体" w:hAnsi="宋体" w:hint="eastAsia"/>
          <w:szCs w:val="21"/>
        </w:rPr>
        <w:t>②</w:t>
      </w:r>
      <w:r>
        <w:rPr>
          <w:szCs w:val="21"/>
        </w:rPr>
        <w:t>假设</w:t>
      </w:r>
      <w:r>
        <w:rPr>
          <w:szCs w:val="21"/>
          <w:u w:val="single"/>
        </w:rPr>
        <w:t xml:space="preserve">　</w:t>
      </w:r>
      <w:r>
        <w:rPr>
          <w:szCs w:val="21"/>
          <w:u w:val="single"/>
        </w:rPr>
        <w:t xml:space="preserve">   </w:t>
      </w:r>
      <w:r>
        <w:rPr>
          <w:szCs w:val="21"/>
          <w:u w:val="single"/>
        </w:rPr>
        <w:t xml:space="preserve">　</w:t>
      </w:r>
      <w:r>
        <w:rPr>
          <w:szCs w:val="21"/>
        </w:rPr>
        <w:t>成立，而假设一和另一种假设不成立。</w:t>
      </w:r>
    </w:p>
    <w:p w14:paraId="00168EB6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）催化剂比较</w:t>
      </w:r>
    </w:p>
    <w:p w14:paraId="7C6D7B49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从循环利用的角度分析，</w:t>
      </w:r>
      <w:r>
        <w:rPr>
          <w:szCs w:val="21"/>
          <w:u w:val="single"/>
        </w:rPr>
        <w:t xml:space="preserve">　</w:t>
      </w:r>
      <w:r>
        <w:rPr>
          <w:szCs w:val="21"/>
          <w:u w:val="single"/>
        </w:rPr>
        <w:t xml:space="preserve">   </w:t>
      </w:r>
      <w:r>
        <w:rPr>
          <w:szCs w:val="21"/>
          <w:u w:val="single"/>
        </w:rPr>
        <w:t xml:space="preserve">　</w:t>
      </w:r>
      <w:r>
        <w:rPr>
          <w:szCs w:val="21"/>
        </w:rPr>
        <w:t>（填化学式）更适合做该反应的催化剂。</w:t>
      </w:r>
    </w:p>
    <w:p w14:paraId="0F1F8EF1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13</w:t>
      </w:r>
      <w:r>
        <w:rPr>
          <w:szCs w:val="21"/>
        </w:rPr>
        <w:t>．（</w:t>
      </w:r>
      <w:r>
        <w:rPr>
          <w:szCs w:val="21"/>
        </w:rPr>
        <w:t>9.00</w:t>
      </w:r>
      <w:r>
        <w:rPr>
          <w:szCs w:val="21"/>
        </w:rPr>
        <w:t>分）（</w:t>
      </w:r>
      <w:r>
        <w:rPr>
          <w:szCs w:val="21"/>
        </w:rPr>
        <w:t>1</w:t>
      </w:r>
      <w:r>
        <w:rPr>
          <w:szCs w:val="21"/>
        </w:rPr>
        <w:t>）化合物可以分为酸、碱、盐及氧化物。在下图中填写不同类别的物质（填化学式）实现</w:t>
      </w:r>
      <w:r>
        <w:rPr>
          <w:szCs w:val="21"/>
        </w:rPr>
        <w:t>Ca</w:t>
      </w:r>
      <w:r>
        <w:rPr>
          <w:szCs w:val="21"/>
        </w:rPr>
        <w:t>（</w:t>
      </w:r>
      <w:r>
        <w:rPr>
          <w:szCs w:val="21"/>
        </w:rPr>
        <w:t>OH</w:t>
      </w:r>
      <w:r>
        <w:rPr>
          <w:szCs w:val="21"/>
        </w:rPr>
        <w:t>）</w:t>
      </w:r>
      <w:r>
        <w:rPr>
          <w:szCs w:val="21"/>
          <w:vertAlign w:val="subscript"/>
        </w:rPr>
        <w:t>2</w:t>
      </w:r>
      <w:r>
        <w:rPr>
          <w:szCs w:val="21"/>
        </w:rPr>
        <w:t>一步转化为</w:t>
      </w:r>
      <w:r>
        <w:rPr>
          <w:szCs w:val="21"/>
        </w:rPr>
        <w:t>CaCO</w:t>
      </w:r>
      <w:r>
        <w:rPr>
          <w:szCs w:val="21"/>
          <w:vertAlign w:val="subscript"/>
        </w:rPr>
        <w:t>3</w:t>
      </w:r>
      <w:r>
        <w:rPr>
          <w:szCs w:val="21"/>
        </w:rPr>
        <w:t>。</w:t>
      </w:r>
    </w:p>
    <w:p w14:paraId="48BB788F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pict w14:anchorId="35708DB5">
          <v:shape id="_x0000_i1038" type="#_x0000_t75" alt="菁优网：http://www.jyeoo.com" style="width:204pt;height:118.5pt;mso-wrap-style:square;mso-position-horizontal-relative:page;mso-position-vertical-relative:page">
            <v:imagedata r:id="rId20" o:title=""/>
          </v:shape>
        </w:pict>
      </w:r>
    </w:p>
    <w:p w14:paraId="5B0CEAF4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）某</w:t>
      </w:r>
      <w:r>
        <w:rPr>
          <w:szCs w:val="21"/>
        </w:rPr>
        <w:t>Ca</w:t>
      </w:r>
      <w:r>
        <w:rPr>
          <w:szCs w:val="21"/>
        </w:rPr>
        <w:t>（</w:t>
      </w:r>
      <w:r>
        <w:rPr>
          <w:szCs w:val="21"/>
        </w:rPr>
        <w:t>OH</w:t>
      </w:r>
      <w:r>
        <w:rPr>
          <w:szCs w:val="21"/>
        </w:rPr>
        <w:t>）</w:t>
      </w:r>
      <w:r>
        <w:rPr>
          <w:szCs w:val="21"/>
          <w:vertAlign w:val="subscript"/>
        </w:rPr>
        <w:t>2</w:t>
      </w:r>
      <w:r>
        <w:rPr>
          <w:szCs w:val="21"/>
        </w:rPr>
        <w:t>样品部分变质为</w:t>
      </w:r>
      <w:r>
        <w:rPr>
          <w:szCs w:val="21"/>
        </w:rPr>
        <w:t>CaCO</w:t>
      </w:r>
      <w:r>
        <w:rPr>
          <w:szCs w:val="21"/>
          <w:vertAlign w:val="subscript"/>
        </w:rPr>
        <w:t>3</w:t>
      </w:r>
      <w:r>
        <w:rPr>
          <w:szCs w:val="21"/>
        </w:rPr>
        <w:t>（假设其成分均匀）。化学兴趣小组按以下步骤测定该样品中</w:t>
      </w:r>
      <w:r>
        <w:rPr>
          <w:szCs w:val="21"/>
        </w:rPr>
        <w:t>Ca</w:t>
      </w:r>
      <w:r>
        <w:rPr>
          <w:szCs w:val="21"/>
        </w:rPr>
        <w:t>（</w:t>
      </w:r>
      <w:r>
        <w:rPr>
          <w:szCs w:val="21"/>
        </w:rPr>
        <w:t>OH</w:t>
      </w:r>
      <w:r>
        <w:rPr>
          <w:szCs w:val="21"/>
        </w:rPr>
        <w:t>）</w:t>
      </w:r>
      <w:r>
        <w:rPr>
          <w:szCs w:val="21"/>
          <w:vertAlign w:val="subscript"/>
        </w:rPr>
        <w:t>2</w:t>
      </w:r>
      <w:r>
        <w:rPr>
          <w:szCs w:val="21"/>
        </w:rPr>
        <w:t>的质量分数。</w:t>
      </w:r>
    </w:p>
    <w:p w14:paraId="199E66CA" w14:textId="77777777" w:rsidR="001370E9" w:rsidRDefault="001370E9">
      <w:pPr>
        <w:spacing w:line="360" w:lineRule="auto"/>
        <w:rPr>
          <w:szCs w:val="21"/>
        </w:rPr>
      </w:pPr>
      <w:r>
        <w:rPr>
          <w:rFonts w:ascii="宋体" w:eastAsia="宋体" w:hAnsi="宋体" w:hint="eastAsia"/>
          <w:szCs w:val="21"/>
        </w:rPr>
        <w:t>①</w:t>
      </w:r>
      <w:r>
        <w:rPr>
          <w:szCs w:val="21"/>
        </w:rPr>
        <w:t>配制盐酸：配制</w:t>
      </w:r>
      <w:r>
        <w:rPr>
          <w:szCs w:val="21"/>
        </w:rPr>
        <w:t>500g</w:t>
      </w:r>
      <w:r>
        <w:rPr>
          <w:szCs w:val="21"/>
        </w:rPr>
        <w:t>质量分数为</w:t>
      </w:r>
      <w:r>
        <w:rPr>
          <w:szCs w:val="21"/>
        </w:rPr>
        <w:t>6%</w:t>
      </w:r>
      <w:r>
        <w:rPr>
          <w:szCs w:val="21"/>
        </w:rPr>
        <w:t>的盐酸，需要质量分数为</w:t>
      </w:r>
      <w:r>
        <w:rPr>
          <w:szCs w:val="21"/>
        </w:rPr>
        <w:t>30%</w:t>
      </w:r>
      <w:r>
        <w:rPr>
          <w:szCs w:val="21"/>
        </w:rPr>
        <w:t>的盐酸</w:t>
      </w:r>
      <w:r>
        <w:rPr>
          <w:szCs w:val="21"/>
          <w:u w:val="single"/>
        </w:rPr>
        <w:t xml:space="preserve">　</w:t>
      </w:r>
      <w:r>
        <w:rPr>
          <w:szCs w:val="21"/>
          <w:u w:val="single"/>
        </w:rPr>
        <w:t xml:space="preserve">   </w:t>
      </w:r>
      <w:r>
        <w:rPr>
          <w:szCs w:val="21"/>
          <w:u w:val="single"/>
        </w:rPr>
        <w:t xml:space="preserve">　</w:t>
      </w:r>
      <w:r>
        <w:rPr>
          <w:szCs w:val="21"/>
        </w:rPr>
        <w:t>g</w:t>
      </w:r>
      <w:r>
        <w:rPr>
          <w:szCs w:val="21"/>
        </w:rPr>
        <w:t>。</w:t>
      </w:r>
    </w:p>
    <w:p w14:paraId="6CDA062F" w14:textId="77777777" w:rsidR="001370E9" w:rsidRDefault="001370E9">
      <w:pPr>
        <w:spacing w:line="360" w:lineRule="auto"/>
        <w:rPr>
          <w:szCs w:val="21"/>
        </w:rPr>
      </w:pPr>
      <w:r>
        <w:rPr>
          <w:rFonts w:ascii="宋体" w:eastAsia="宋体" w:hAnsi="宋体" w:hint="eastAsia"/>
          <w:szCs w:val="21"/>
        </w:rPr>
        <w:t>②</w:t>
      </w:r>
      <w:r>
        <w:rPr>
          <w:szCs w:val="21"/>
        </w:rPr>
        <w:t>实验测定：</w:t>
      </w:r>
    </w:p>
    <w:p w14:paraId="032C18C3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称取</w:t>
      </w:r>
      <w:r>
        <w:rPr>
          <w:szCs w:val="21"/>
        </w:rPr>
        <w:t>10.0g</w:t>
      </w:r>
      <w:r>
        <w:rPr>
          <w:szCs w:val="21"/>
        </w:rPr>
        <w:t>样品置于烧杯中，加入足量稀盐酸充分反应，烧杯总质量与反应时间的关系如下表所示：</w:t>
      </w:r>
    </w:p>
    <w:tbl>
      <w:tblPr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7"/>
        <w:gridCol w:w="1651"/>
        <w:gridCol w:w="1651"/>
        <w:gridCol w:w="1651"/>
        <w:gridCol w:w="1651"/>
      </w:tblGrid>
      <w:tr w:rsidR="00000000" w14:paraId="534DFE4D" w14:textId="77777777">
        <w:tc>
          <w:tcPr>
            <w:tcW w:w="1697" w:type="dxa"/>
          </w:tcPr>
          <w:p w14:paraId="4DBEA2AB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反应时间</w:t>
            </w:r>
            <w:r>
              <w:rPr>
                <w:rFonts w:eastAsia="宋体"/>
                <w:szCs w:val="21"/>
              </w:rPr>
              <w:t>/min</w:t>
            </w:r>
          </w:p>
        </w:tc>
        <w:tc>
          <w:tcPr>
            <w:tcW w:w="1651" w:type="dxa"/>
          </w:tcPr>
          <w:p w14:paraId="25734BF2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0</w:t>
            </w:r>
          </w:p>
        </w:tc>
        <w:tc>
          <w:tcPr>
            <w:tcW w:w="1651" w:type="dxa"/>
          </w:tcPr>
          <w:p w14:paraId="53355AE1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t</w:t>
            </w:r>
            <w:r>
              <w:rPr>
                <w:rFonts w:eastAsia="宋体"/>
                <w:szCs w:val="21"/>
                <w:vertAlign w:val="subscript"/>
              </w:rPr>
              <w:t>1</w:t>
            </w:r>
          </w:p>
        </w:tc>
        <w:tc>
          <w:tcPr>
            <w:tcW w:w="1651" w:type="dxa"/>
          </w:tcPr>
          <w:p w14:paraId="40EC4D05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t</w:t>
            </w:r>
            <w:r>
              <w:rPr>
                <w:rFonts w:eastAsia="宋体"/>
                <w:szCs w:val="21"/>
                <w:vertAlign w:val="subscript"/>
              </w:rPr>
              <w:t>2</w:t>
            </w:r>
          </w:p>
        </w:tc>
        <w:tc>
          <w:tcPr>
            <w:tcW w:w="1651" w:type="dxa"/>
          </w:tcPr>
          <w:p w14:paraId="44538624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t</w:t>
            </w:r>
            <w:r>
              <w:rPr>
                <w:rFonts w:eastAsia="宋体"/>
                <w:szCs w:val="21"/>
                <w:vertAlign w:val="subscript"/>
              </w:rPr>
              <w:t>3</w:t>
            </w:r>
          </w:p>
        </w:tc>
      </w:tr>
      <w:tr w:rsidR="00000000" w14:paraId="071F8F3C" w14:textId="77777777">
        <w:tc>
          <w:tcPr>
            <w:tcW w:w="1697" w:type="dxa"/>
          </w:tcPr>
          <w:p w14:paraId="7221A709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烧杯总质量</w:t>
            </w:r>
            <w:r>
              <w:rPr>
                <w:rFonts w:eastAsia="宋体"/>
                <w:szCs w:val="21"/>
              </w:rPr>
              <w:t>/g</w:t>
            </w:r>
          </w:p>
        </w:tc>
        <w:tc>
          <w:tcPr>
            <w:tcW w:w="1651" w:type="dxa"/>
          </w:tcPr>
          <w:p w14:paraId="10120706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280.0</w:t>
            </w:r>
          </w:p>
        </w:tc>
        <w:tc>
          <w:tcPr>
            <w:tcW w:w="1651" w:type="dxa"/>
          </w:tcPr>
          <w:p w14:paraId="1EA4234F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278.9</w:t>
            </w:r>
          </w:p>
        </w:tc>
        <w:tc>
          <w:tcPr>
            <w:tcW w:w="1651" w:type="dxa"/>
          </w:tcPr>
          <w:p w14:paraId="19EB5509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277.8</w:t>
            </w:r>
          </w:p>
        </w:tc>
        <w:tc>
          <w:tcPr>
            <w:tcW w:w="1651" w:type="dxa"/>
          </w:tcPr>
          <w:p w14:paraId="7429EABF" w14:textId="77777777" w:rsidR="001370E9" w:rsidRDefault="001370E9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eastAsia="宋体"/>
                <w:szCs w:val="21"/>
              </w:rPr>
              <w:t>277.8</w:t>
            </w:r>
          </w:p>
        </w:tc>
      </w:tr>
    </w:tbl>
    <w:p w14:paraId="60C6AF5C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>完全反应后，生成的</w:t>
      </w:r>
      <w:r>
        <w:rPr>
          <w:szCs w:val="21"/>
        </w:rPr>
        <w:t>CO</w:t>
      </w:r>
      <w:r>
        <w:rPr>
          <w:szCs w:val="21"/>
          <w:vertAlign w:val="subscript"/>
        </w:rPr>
        <w:t>2</w:t>
      </w:r>
      <w:r>
        <w:rPr>
          <w:szCs w:val="21"/>
        </w:rPr>
        <w:t>气体的质量为</w:t>
      </w:r>
      <w:r>
        <w:rPr>
          <w:szCs w:val="21"/>
          <w:u w:val="single"/>
        </w:rPr>
        <w:t xml:space="preserve">　</w:t>
      </w:r>
      <w:r>
        <w:rPr>
          <w:szCs w:val="21"/>
          <w:u w:val="single"/>
        </w:rPr>
        <w:t xml:space="preserve">   </w:t>
      </w:r>
      <w:r>
        <w:rPr>
          <w:szCs w:val="21"/>
          <w:u w:val="single"/>
        </w:rPr>
        <w:t xml:space="preserve">　</w:t>
      </w:r>
      <w:r>
        <w:rPr>
          <w:szCs w:val="21"/>
        </w:rPr>
        <w:t>g</w:t>
      </w:r>
      <w:r>
        <w:rPr>
          <w:szCs w:val="21"/>
        </w:rPr>
        <w:t>。</w:t>
      </w:r>
    </w:p>
    <w:p w14:paraId="41424FF6" w14:textId="77777777" w:rsidR="001370E9" w:rsidRDefault="001370E9">
      <w:pPr>
        <w:spacing w:line="360" w:lineRule="auto"/>
        <w:rPr>
          <w:szCs w:val="21"/>
        </w:rPr>
      </w:pPr>
      <w:r>
        <w:rPr>
          <w:rFonts w:ascii="宋体" w:eastAsia="宋体" w:hAnsi="宋体" w:hint="eastAsia"/>
          <w:szCs w:val="21"/>
        </w:rPr>
        <w:t>③</w:t>
      </w:r>
      <w:r>
        <w:rPr>
          <w:szCs w:val="21"/>
        </w:rPr>
        <w:t>数据处理：计算该样品中</w:t>
      </w:r>
      <w:r>
        <w:rPr>
          <w:szCs w:val="21"/>
        </w:rPr>
        <w:t>Ca</w:t>
      </w:r>
      <w:r>
        <w:rPr>
          <w:szCs w:val="21"/>
        </w:rPr>
        <w:t>（</w:t>
      </w:r>
      <w:r>
        <w:rPr>
          <w:szCs w:val="21"/>
        </w:rPr>
        <w:t>OH</w:t>
      </w:r>
      <w:r>
        <w:rPr>
          <w:szCs w:val="21"/>
        </w:rPr>
        <w:t>）</w:t>
      </w:r>
      <w:r>
        <w:rPr>
          <w:szCs w:val="21"/>
          <w:vertAlign w:val="subscript"/>
        </w:rPr>
        <w:t>2</w:t>
      </w:r>
      <w:r>
        <w:rPr>
          <w:szCs w:val="21"/>
        </w:rPr>
        <w:t>的质量分数（根据化学方程式的计算写出完整的计算步骤）。</w:t>
      </w:r>
    </w:p>
    <w:p w14:paraId="28026DA8" w14:textId="77777777" w:rsidR="001370E9" w:rsidRDefault="001370E9">
      <w:pPr>
        <w:spacing w:line="360" w:lineRule="auto"/>
        <w:rPr>
          <w:szCs w:val="21"/>
        </w:rPr>
      </w:pPr>
      <w:r>
        <w:rPr>
          <w:szCs w:val="21"/>
        </w:rPr>
        <w:t xml:space="preserve">　</w:t>
      </w:r>
    </w:p>
    <w:p w14:paraId="00357EFB" w14:textId="77777777" w:rsidR="001370E9" w:rsidRDefault="001370E9">
      <w:pPr>
        <w:pStyle w:val="Normal0"/>
        <w:tabs>
          <w:tab w:val="left" w:pos="6815"/>
        </w:tabs>
        <w:rPr>
          <w:rFonts w:hint="eastAsia"/>
        </w:rPr>
      </w:pPr>
      <w:bookmarkStart w:id="0" w:name="_GoBack"/>
      <w:bookmarkEnd w:id="0"/>
    </w:p>
    <w:sectPr w:rsidR="001370E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E004B" w14:textId="77777777" w:rsidR="001370E9" w:rsidRDefault="001370E9" w:rsidP="00177A5F">
      <w:r>
        <w:separator/>
      </w:r>
    </w:p>
  </w:endnote>
  <w:endnote w:type="continuationSeparator" w:id="0">
    <w:p w14:paraId="489D5033" w14:textId="77777777" w:rsidR="001370E9" w:rsidRDefault="001370E9" w:rsidP="00177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81CAC" w14:textId="77777777" w:rsidR="001370E9" w:rsidRDefault="001370E9" w:rsidP="00177A5F">
      <w:r>
        <w:separator/>
      </w:r>
    </w:p>
  </w:footnote>
  <w:footnote w:type="continuationSeparator" w:id="0">
    <w:p w14:paraId="375C461B" w14:textId="77777777" w:rsidR="001370E9" w:rsidRDefault="001370E9" w:rsidP="00177A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jBlZWEwYjAzODQwM2Q1YWI0M2JjZGExMzI1OGQ2MzcifQ=="/>
  </w:docVars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370E9"/>
    <w:rsid w:val="00157C29"/>
    <w:rsid w:val="00173E50"/>
    <w:rsid w:val="00177A5F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41F09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F02182"/>
    <w:rsid w:val="00F809D3"/>
    <w:rsid w:val="00FD376B"/>
    <w:rsid w:val="01935F40"/>
    <w:rsid w:val="123C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A22AAE"/>
  <w15:chartTrackingRefBased/>
  <w15:docId w15:val="{8F3322A6-4633-426E-9286-6529D1C9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character" w:customStyle="1" w:styleId="ad">
    <w:name w:val="无间隔 字符"/>
    <w:basedOn w:val="a0"/>
    <w:link w:val="ae"/>
    <w:uiPriority w:val="1"/>
    <w:rPr>
      <w:kern w:val="0"/>
      <w:sz w:val="22"/>
    </w:rPr>
  </w:style>
  <w:style w:type="paragraph" w:styleId="ae">
    <w:name w:val="No Spacing"/>
    <w:link w:val="ad"/>
    <w:uiPriority w:val="1"/>
    <w:qFormat/>
    <w:rPr>
      <w:sz w:val="22"/>
      <w:szCs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  <w:style w:type="paragraph" w:customStyle="1" w:styleId="Normal0">
    <w:name w:val="Normal_0"/>
    <w:qFormat/>
    <w:pPr>
      <w:widowControl w:val="0"/>
      <w:jc w:val="both"/>
    </w:pPr>
    <w:rPr>
      <w:rFonts w:eastAsia="宋体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2100</Words>
  <Characters>2386</Characters>
  <Application>Microsoft Office Word</Application>
  <DocSecurity>0</DocSecurity>
  <Lines>140</Lines>
  <Paragraphs>114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2026-06-11T16:02:00Z</dcterms:created>
  <dcterms:modified xsi:type="dcterms:W3CDTF">2026-06-11T16:02:00Z</dcterms:modified>
</cp:coreProperties>
</file>