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C87" w:rsidRDefault="00ED2C87"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49" type="#_x0000_t75" style="position:absolute;margin-left:991pt;margin-top:871pt;width:39pt;height:27pt;z-index:251657728;mso-position-horizontal-relative:page;mso-position-vertical-relative:page">
            <v:imagedata r:id="rId8" o:title=""/>
            <w10:wrap anchorx="page" anchory="page"/>
          </v:shape>
        </w:pict>
      </w:r>
    </w:p>
    <w:p w:rsidR="00ED2C87" w:rsidRDefault="00ED2C8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年深圳中考化学试题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一、选择题（共</w:t>
      </w:r>
      <w:r>
        <w:rPr>
          <w:rFonts w:ascii="Times New Roman" w:eastAsia="Times New Roman" w:hAnsi="Times New Roman" w:cs="Times New Roman"/>
          <w:b/>
          <w:sz w:val="24"/>
        </w:rPr>
        <w:t xml:space="preserve">10 </w:t>
      </w:r>
      <w:r>
        <w:rPr>
          <w:rFonts w:ascii="宋体" w:hAnsi="宋体"/>
          <w:b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sz w:val="24"/>
        </w:rPr>
        <w:t>1.5</w:t>
      </w:r>
      <w:r>
        <w:rPr>
          <w:rFonts w:ascii="宋体" w:hAnsi="宋体"/>
          <w:b/>
          <w:sz w:val="24"/>
        </w:rPr>
        <w:t>分，共</w:t>
      </w:r>
      <w:r>
        <w:rPr>
          <w:rFonts w:ascii="Times New Roman" w:eastAsia="Times New Roman" w:hAnsi="Times New Roman" w:cs="Times New Roman"/>
          <w:b/>
          <w:sz w:val="24"/>
        </w:rPr>
        <w:t xml:space="preserve">15 </w:t>
      </w:r>
      <w:r>
        <w:rPr>
          <w:rFonts w:ascii="宋体" w:hAnsi="宋体"/>
          <w:b/>
          <w:sz w:val="24"/>
        </w:rPr>
        <w:t>分。在每小题给出的</w:t>
      </w:r>
      <w:r>
        <w:rPr>
          <w:rFonts w:ascii="Times New Roman" w:eastAsia="Times New Roman" w:hAnsi="Times New Roman" w:cs="Times New Roman"/>
          <w:b/>
          <w:sz w:val="24"/>
        </w:rPr>
        <w:t xml:space="preserve">4 </w:t>
      </w:r>
      <w:r>
        <w:rPr>
          <w:rFonts w:ascii="宋体" w:hAnsi="宋体"/>
          <w:b/>
          <w:sz w:val="24"/>
        </w:rPr>
        <w:t>个选项中，只有一项符合题意。）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</w:rPr>
      </w:pPr>
      <w:r>
        <w:t>1.</w:t>
      </w:r>
      <w:r>
        <w:rPr>
          <w:rFonts w:ascii="宋体" w:hAnsi="宋体"/>
        </w:rPr>
        <w:t>下列描述正确的是（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hAnsi="宋体"/>
        </w:rPr>
        <w:t>）</w:t>
      </w:r>
    </w:p>
    <w:p w:rsidR="00ED2C87" w:rsidRDefault="00FC5860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ED2C87">
        <w:rPr>
          <w:rFonts w:ascii="宋体" w:hAnsi="宋体"/>
        </w:rPr>
        <w:t>“滴水成冰”是化学变化</w:t>
      </w:r>
    </w:p>
    <w:p w:rsidR="00ED2C87" w:rsidRDefault="00FC5860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ED2C87">
        <w:rPr>
          <w:rFonts w:ascii="宋体" w:hAnsi="宋体"/>
        </w:rPr>
        <w:t>“花香四溢”表明分子在不断运动</w:t>
      </w:r>
    </w:p>
    <w:p w:rsidR="00ED2C87" w:rsidRDefault="00FC5860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ED2C87">
        <w:rPr>
          <w:rFonts w:ascii="宋体" w:hAnsi="宋体"/>
        </w:rPr>
        <w:t>“釜底抽薪”是为了降低可燃物的着火点</w:t>
      </w:r>
    </w:p>
    <w:p w:rsidR="00ED2C87" w:rsidRDefault="00FC586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D. </w:t>
      </w:r>
      <w:r w:rsidR="00ED2C87">
        <w:rPr>
          <w:rFonts w:ascii="宋体" w:hAnsi="宋体"/>
        </w:rPr>
        <w:t>“百炼成钢”指生铁经多次煅炼转化为纯铁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2.</w:t>
      </w:r>
      <w:r>
        <w:rPr>
          <w:rFonts w:ascii="宋体" w:hAnsi="宋体"/>
          <w:color w:val="000000"/>
        </w:rPr>
        <w:t>如图为铕在元素周期表中的相关信息，下列有关铕的说法正确的是（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_x0000_i1025" type="#_x0000_t75" alt="学科网(www.zxxk.com)--教育资源门户，提供试卷、教案、课件、论文、素材以及各类教学资源下载，还有大量而丰富的教学相关资讯！" style="width:83.25pt;height:75.75pt">
            <v:imagedata r:id="rId9" o:title=""/>
          </v:shape>
        </w:pic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A. 铕原子中的质子数为</w:t>
      </w:r>
      <w:r>
        <w:rPr>
          <w:rFonts w:ascii="Times New Roman" w:eastAsia="Times New Roman" w:hAnsi="Times New Roman" w:cs="Times New Roman"/>
          <w:color w:val="000000"/>
        </w:rPr>
        <w:t>63</w: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B. 铕的相对原子质量是</w:t>
      </w:r>
      <w:r>
        <w:rPr>
          <w:rFonts w:ascii="Times New Roman" w:eastAsia="Times New Roman" w:hAnsi="Times New Roman" w:cs="Times New Roman"/>
          <w:color w:val="000000"/>
        </w:rPr>
        <w:t>152.0g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2Eu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 xml:space="preserve">2 </w:t>
      </w:r>
      <w:r>
        <w:rPr>
          <w:rFonts w:ascii="宋体" w:hAnsi="宋体"/>
          <w:color w:val="000000"/>
        </w:rPr>
        <w:t>个铕原子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Eu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3 </w:t>
      </w:r>
      <w:r>
        <w:rPr>
          <w:rFonts w:ascii="宋体" w:hAnsi="宋体"/>
          <w:color w:val="000000"/>
        </w:rPr>
        <w:t>中铕元素的化合价为</w:t>
      </w:r>
      <w:r>
        <w:rPr>
          <w:rFonts w:ascii="Times New Roman" w:eastAsia="Times New Roman" w:hAnsi="Times New Roman" w:cs="Times New Roman"/>
          <w:color w:val="000000"/>
        </w:rPr>
        <w:t>+6</w:t>
      </w:r>
      <w:r>
        <w:rPr>
          <w:rFonts w:ascii="宋体" w:hAnsi="宋体"/>
          <w:color w:val="000000"/>
        </w:rPr>
        <w:t>价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3.</w:t>
      </w:r>
      <w:r>
        <w:rPr>
          <w:rFonts w:ascii="宋体" w:hAnsi="宋体"/>
          <w:color w:val="000000"/>
        </w:rPr>
        <w:t>化学与人类的科学技术、生产生活密切相关。下列说法错误的是（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  <w:position w:val="-22"/>
        </w:rPr>
        <w:pict>
          <v:shape id="_x0000_i1026" type="#_x0000_t75" style="width:2.65pt;height:7.15pt;mso-position-vertical:bottom">
            <v:imagedata r:id="rId10" o:title=""/>
          </v:shape>
        </w:pict>
      </w:r>
      <w:r>
        <w:rPr>
          <w:rFonts w:ascii="宋体" w:hAnsi="宋体"/>
          <w:color w:val="000000"/>
        </w:rPr>
        <w:t xml:space="preserve"> 钛合金可应用于火箭和航天飞机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头盔缓冲层中的塑料属于合成材料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垃圾分类有利于废旧金属的回收利用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霉变的花生经冲洗、蒸煮后仍可食用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4.</w:t>
      </w:r>
      <w:r>
        <w:rPr>
          <w:rFonts w:ascii="宋体" w:hAnsi="宋体"/>
          <w:color w:val="000000"/>
        </w:rPr>
        <w:t>小深同学用思维导图梳理了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3 </w:t>
      </w:r>
      <w:r>
        <w:rPr>
          <w:rFonts w:ascii="宋体" w:hAnsi="宋体"/>
          <w:color w:val="000000"/>
        </w:rPr>
        <w:t>的相关知识，其中描述错误的是（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pict>
          <v:shape id="_x0000_i1027" type="#_x0000_t75" alt="学科网(www.zxxk.com)--教育资源门户，提供试卷、教案、课件、论文、素材以及各类教学资源下载，还有大量而丰富的教学相关资讯！" style="width:389.25pt;height:137.25pt">
            <v:imagedata r:id="rId11" o:title=""/>
          </v:shape>
        </w:pict>
      </w:r>
    </w:p>
    <w:p w:rsidR="00ED2C87" w:rsidRDefault="00ED2C8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  <w:position w:val="-22"/>
        </w:rPr>
        <w:pict>
          <v:shape id="_x0000_i1028" type="#_x0000_t75" style="width:2.65pt;height:7.15pt;mso-position-vertical:bottom">
            <v:imagedata r:id="rId10" o:title=""/>
          </v:shape>
        </w:pic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5.</w:t>
      </w:r>
      <w:r>
        <w:rPr>
          <w:rFonts w:ascii="宋体" w:hAnsi="宋体"/>
          <w:color w:val="000000"/>
        </w:rPr>
        <w:t>“艾叶香，香满堂；粽子香，香厨房。”据研究，粽子的香味源于粽叶的主要成分——对乙烯基苯酚（化学式为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）。下列说法正确的是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对乙烯基苯酚不属于有机物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对乙烯基苯酚由</w:t>
      </w:r>
      <w:r>
        <w:rPr>
          <w:rFonts w:ascii="Times New Roman" w:eastAsia="Times New Roman" w:hAnsi="Times New Roman" w:cs="Times New Roman"/>
          <w:color w:val="000000"/>
        </w:rPr>
        <w:t xml:space="preserve">3 </w:t>
      </w:r>
      <w:r>
        <w:rPr>
          <w:rFonts w:ascii="宋体" w:hAnsi="宋体"/>
          <w:color w:val="000000"/>
        </w:rPr>
        <w:t>种元素组成</w: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对乙烯基苯酚中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宋体" w:hAnsi="宋体"/>
          <w:color w:val="000000"/>
        </w:rPr>
        <w:t>三种元素的质量比为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对乙烯基苯酚由</w:t>
      </w:r>
      <w:r>
        <w:rPr>
          <w:rFonts w:ascii="Times New Roman" w:eastAsia="Times New Roman" w:hAnsi="Times New Roman" w:cs="Times New Roman"/>
          <w:color w:val="000000"/>
        </w:rPr>
        <w:t xml:space="preserve">8 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C </w:t>
      </w:r>
      <w:r>
        <w:rPr>
          <w:rFonts w:ascii="宋体" w:hAnsi="宋体"/>
          <w:color w:val="000000"/>
        </w:rPr>
        <w:t>原子、</w:t>
      </w:r>
      <w:r>
        <w:rPr>
          <w:rFonts w:ascii="Times New Roman" w:eastAsia="Times New Roman" w:hAnsi="Times New Roman" w:cs="Times New Roman"/>
          <w:color w:val="000000"/>
        </w:rPr>
        <w:t xml:space="preserve">8 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H </w:t>
      </w:r>
      <w:r>
        <w:rPr>
          <w:rFonts w:ascii="宋体" w:hAnsi="宋体"/>
          <w:color w:val="000000"/>
        </w:rPr>
        <w:t>原子、</w:t>
      </w:r>
      <w:r>
        <w:rPr>
          <w:rFonts w:ascii="Times New Roman" w:eastAsia="Times New Roman" w:hAnsi="Times New Roman" w:cs="Times New Roman"/>
          <w:color w:val="000000"/>
        </w:rPr>
        <w:t xml:space="preserve">1 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宋体" w:hAnsi="宋体"/>
          <w:color w:val="000000"/>
        </w:rPr>
        <w:t>原子构成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6.</w:t>
      </w:r>
      <w:r>
        <w:rPr>
          <w:rFonts w:ascii="宋体" w:hAnsi="宋体"/>
          <w:color w:val="000000"/>
        </w:rPr>
        <w:t>下列实验不能达到相应目的的是（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46"/>
        <w:gridCol w:w="2966"/>
        <w:gridCol w:w="2131"/>
        <w:gridCol w:w="2743"/>
      </w:tblGrid>
      <w:tr w:rsidR="00DA4DEC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br/>
            </w:r>
          </w:p>
          <w:p w:rsidR="00ED2C87" w:rsidRDefault="00ED2C8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pict>
                <v:shape id="_x0000_i1029" type="#_x0000_t75" alt="学科网(www.zxxk.com)--教育资源门户，提供试卷、教案、课件、论文、素材以及各类教学资源下载，还有大量而丰富的教学相关资讯！" style="width:102.75pt;height:88.5pt">
                  <v:imagedata r:id="rId12" o:title=""/>
                </v:shape>
              </w:pict>
            </w:r>
            <w:r>
              <w:rPr>
                <w:rFonts w:ascii="宋体" w:hAnsi="宋体"/>
                <w:color w:val="000000"/>
              </w:rPr>
              <w:br/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pict>
                <v:shape id="_x0000_i1030" type="#_x0000_t75" alt="学科网(www.zxxk.com)--教育资源门户，提供试卷、教案、课件、论文、素材以及各类教学资源下载，还有大量而丰富的教学相关资讯！" style="width:147pt;height:66.75pt">
                  <v:imagedata r:id="rId13" o:title=""/>
                </v:shape>
              </w:pi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pict>
                <v:shape id="_x0000_i1031" type="#_x0000_t75" alt="学科网(www.zxxk.com)--教育资源门户，提供试卷、教案、课件、论文、素材以及各类教学资源下载，还有大量而丰富的教学相关资讯！" style="width:102pt;height:94.5pt">
                  <v:imagedata r:id="rId14" o:title=""/>
                </v:shape>
              </w:pi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pict>
                <v:shape id="_x0000_i1032" type="#_x0000_t75" alt="学科网(www.zxxk.com)--教育资源门户，提供试卷、教案、课件、论文、素材以及各类教学资源下载，还有大量而丰富的教学相关资讯！" style="width:135pt;height:78.75pt">
                  <v:imagedata r:id="rId15" o:title=""/>
                </v:shape>
              </w:pict>
            </w:r>
          </w:p>
        </w:tc>
      </w:tr>
      <w:tr w:rsidR="00DA4DEC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验证木炭具有吸附性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观察乳化现象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>
              <w:rPr>
                <w:rFonts w:ascii="宋体" w:hAnsi="宋体"/>
                <w:color w:val="000000"/>
              </w:rPr>
              <w:t>探究铁生锈的条件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>
              <w:rPr>
                <w:rFonts w:ascii="宋体" w:hAnsi="宋体"/>
                <w:color w:val="000000"/>
              </w:rPr>
              <w:t>验证面粉在一定条件下能爆炸</w:t>
            </w:r>
          </w:p>
        </w:tc>
      </w:tr>
    </w:tbl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</w:p>
    <w:p w:rsidR="00ED2C87" w:rsidRDefault="00ED2C8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7.</w:t>
      </w:r>
      <w:r>
        <w:rPr>
          <w:rFonts w:ascii="宋体" w:hAnsi="宋体"/>
          <w:color w:val="000000"/>
        </w:rPr>
        <w:t>我国化学家研究出一种新型催化剂，在太阳光照射下实现了水的高效分解。该反应过程的微观示意图如下，</w:t>
      </w:r>
      <w:r>
        <w:rPr>
          <w:rFonts w:ascii="宋体" w:hAnsi="宋体"/>
          <w:color w:val="000000"/>
        </w:rPr>
        <w:lastRenderedPageBreak/>
        <w:t>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_x0000_i1033" type="#_x0000_t75" alt="学科网(www.zxxk.com)--教育资源门户，提供试卷、教案、课件、论文、素材以及各类教学资源下载，还有大量而丰富的教学相关资讯！" style="width:328.5pt;height:117.75pt">
            <v:imagedata r:id="rId16" o:title=""/>
          </v:shape>
        </w:pic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pict>
          <v:shape id="_x0000_i1034" type="#_x0000_t75" alt="学科网(www.zxxk.com)--教育资源门户，提供试卷、教案、课件、论文、素材以及各类教学资源下载，还有大量而丰富的教学相关资讯！" style="width:31.5pt;height:23.25pt">
            <v:imagedata r:id="rId17" o:title=""/>
          </v:shape>
        </w:pict>
      </w:r>
      <w:r>
        <w:rPr>
          <w:rFonts w:ascii="宋体" w:hAnsi="宋体"/>
          <w:color w:val="000000"/>
        </w:rPr>
        <w:t>表示的物质属于氧化物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I </w:t>
      </w:r>
      <w:r>
        <w:rPr>
          <w:rFonts w:ascii="宋体" w:hAnsi="宋体"/>
          <w:color w:val="000000"/>
        </w:rPr>
        <w:t>的化学方程式为</w:t>
      </w:r>
      <w:r>
        <w:object w:dxaOrig="2440" w:dyaOrig="760">
          <v:shape id="_x0000_i1035" type="#_x0000_t75" alt="学科网(www.zxxk.com)--教育资源门户，提供试卷、教案、课件、论文、素材以及各类教学资源下载，还有大量而丰富的教学相关资讯！" style="width:121.9pt;height:37.9pt" o:ole="">
            <v:imagedata r:id="rId18" o:title="eqIdd9b7d50379d447108eef186cafeba867"/>
          </v:shape>
          <o:OLEObject Type="Embed" ProgID="Equation.DSMT4" ShapeID="_x0000_i1035" DrawAspect="Content" ObjectID="_1842728532" r:id="rId19"/>
        </w:objec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II </w:t>
      </w:r>
      <w:r>
        <w:rPr>
          <w:rFonts w:ascii="宋体" w:hAnsi="宋体"/>
          <w:color w:val="000000"/>
        </w:rPr>
        <w:t>中，反应前后原子的种类和数目均不变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该成果对氢能源的推广应用有重要的实践意义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8.</w:t>
      </w:r>
      <w:r>
        <w:rPr>
          <w:rFonts w:ascii="宋体" w:hAnsi="宋体"/>
          <w:color w:val="000000"/>
        </w:rPr>
        <w:t>下图为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的溶解度曲线；下表为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℃时溶解度的相对大小。下列说法正确的是（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_x0000_i1036" type="#_x0000_t75" alt="学科网(www.zxxk.com)--教育资源门户，提供试卷、教案、课件、论文、素材以及各类教学资源下载，还有大量而丰富的教学相关资讯！" style="width:263.25pt;height:115.5pt">
            <v:imagedata r:id="rId20" o:title=""/>
          </v:shape>
        </w:pic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520"/>
        <w:gridCol w:w="2520"/>
      </w:tblGrid>
      <w:tr w:rsidR="00DA4DEC">
        <w:trPr>
          <w:trHeight w:val="33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溶解度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/g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一般称为</w:t>
            </w:r>
          </w:p>
        </w:tc>
      </w:tr>
      <w:tr w:rsidR="00DA4DEC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＜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难溶</w:t>
            </w:r>
          </w:p>
        </w:tc>
      </w:tr>
      <w:tr w:rsidR="00DA4DEC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  <w:r>
              <w:rPr>
                <w:rFonts w:ascii="宋体" w:hAnsi="宋体"/>
                <w:color w:val="000000"/>
              </w:rPr>
              <w:t>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微溶</w:t>
            </w:r>
          </w:p>
        </w:tc>
      </w:tr>
      <w:tr w:rsidR="00DA4DEC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可溶</w:t>
            </w:r>
          </w:p>
        </w:tc>
      </w:tr>
      <w:tr w:rsidR="00DA4DEC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before="30"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易容</w:t>
            </w:r>
          </w:p>
        </w:tc>
      </w:tr>
    </w:tbl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2 </w:t>
      </w:r>
      <w:r>
        <w:rPr>
          <w:rFonts w:ascii="宋体" w:hAnsi="宋体"/>
          <w:color w:val="000000"/>
        </w:rPr>
        <w:t>属于易溶物质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的溶解度随温度的升高而增大</w: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lastRenderedPageBreak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℃时，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的饱和溶液中溶质与溶剂的质量比为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℃时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的饱和溶液，降温到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℃时没有析出固体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9.</w:t>
      </w:r>
      <w:r>
        <w:rPr>
          <w:rFonts w:ascii="宋体" w:hAnsi="宋体"/>
          <w:color w:val="000000"/>
        </w:rPr>
        <w:t>下列方法能达到除杂目</w:t>
      </w:r>
      <w:r>
        <w:rPr>
          <w:rFonts w:ascii="宋体" w:hAnsi="宋体"/>
          <w:color w:val="000000"/>
        </w:rPr>
        <w:pict>
          <v:shape id="_x0000_i1037" type="#_x0000_t75" style="width:10.5pt;height:13.9pt;mso-position-vertical:bottom">
            <v:imagedata r:id="rId21" o:title=""/>
          </v:shape>
        </w:pict>
      </w:r>
      <w:r>
        <w:rPr>
          <w:rFonts w:ascii="宋体" w:hAnsi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tbl>
      <w:tblPr>
        <w:tblW w:w="6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05"/>
        <w:gridCol w:w="2460"/>
        <w:gridCol w:w="2610"/>
      </w:tblGrid>
      <w:tr w:rsidR="00DA4DEC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物质（括号内为杂质）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方法</w:t>
            </w:r>
          </w:p>
        </w:tc>
      </w:tr>
      <w:tr w:rsidR="00DA4DEC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点燃混合气体</w:t>
            </w:r>
          </w:p>
        </w:tc>
      </w:tr>
      <w:tr w:rsidR="00DA4DEC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铜粉（碳粉）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在空气中灼烧固体混合物</w:t>
            </w:r>
          </w:p>
        </w:tc>
      </w:tr>
      <w:tr w:rsidR="00DA4DEC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（水蒸气）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将混合气体通过浓硫酸</w:t>
            </w:r>
          </w:p>
        </w:tc>
      </w:tr>
      <w:tr w:rsidR="00DA4DEC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NaCl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加水溶解，过滤</w:t>
            </w:r>
          </w:p>
        </w:tc>
      </w:tr>
    </w:tbl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</w:p>
    <w:p w:rsidR="00ED2C87" w:rsidRDefault="00ED2C8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10.</w:t>
      </w:r>
      <w:r>
        <w:rPr>
          <w:rFonts w:ascii="宋体" w:hAnsi="宋体"/>
          <w:color w:val="000000"/>
        </w:rPr>
        <w:t>如图，将胶头滴管中的物质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hAnsi="宋体"/>
          <w:color w:val="000000"/>
        </w:rPr>
        <w:t>滴入装有物质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hAnsi="宋体"/>
          <w:color w:val="000000"/>
        </w:rPr>
        <w:t>的试管中，两物质充分反应。下列说法错误的是（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）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_x0000_i1038" type="#_x0000_t75" alt="学科网(www.zxxk.com)--教育资源门户，提供试卷、教案、课件、论文、素材以及各类教学资源下载，还有大量而丰富的教学相关资讯！" style="width:105.75pt;height:117.75pt">
            <v:imagedata r:id="rId22" o:title=""/>
          </v:shape>
        </w:pic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X </w:t>
      </w:r>
      <w:r>
        <w:rPr>
          <w:rFonts w:ascii="宋体" w:hAnsi="宋体"/>
          <w:color w:val="000000"/>
        </w:rPr>
        <w:t>为稀硫酸，若反应有气泡产生，则生成的气体一定是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X 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AgNO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片，根据现象可判断金属活动性：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Ag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X 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BaCl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溶液，反应产生白色沉淀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X </w:t>
      </w:r>
      <w:r>
        <w:rPr>
          <w:rFonts w:ascii="宋体" w:hAnsi="宋体"/>
          <w:color w:val="000000"/>
        </w:rPr>
        <w:t>为稀盐酸，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Al(OH)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，该反应可应用于治疗胃酸过多症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25 </w:t>
      </w:r>
      <w:r>
        <w:rPr>
          <w:rFonts w:ascii="宋体" w:hAnsi="宋体"/>
          <w:b/>
          <w:color w:val="000000"/>
          <w:sz w:val="24"/>
        </w:rPr>
        <w:t>分）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11.</w:t>
      </w:r>
      <w:r>
        <w:rPr>
          <w:rFonts w:ascii="宋体" w:hAnsi="宋体"/>
          <w:color w:val="000000"/>
        </w:rPr>
        <w:t>初步学习运用简单的装置和方法制取某些气体，是初中学生的化学实验技能应达到的要求。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）某学习小组将实验室制取常见气体的相关知识归纳如下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pict>
          <v:shape id="_x0000_i1039" type="#_x0000_t75" alt="学科网(www.zxxk.com)--教育资源门户，提供试卷、教案、课件、论文、素材以及各类教学资源下载，还有大量而丰富的教学相关资讯！" style="width:339pt;height:119.25pt">
            <v:imagedata r:id="rId23" o:title=""/>
          </v:shape>
        </w:pict>
      </w: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95"/>
        <w:gridCol w:w="3330"/>
        <w:gridCol w:w="2220"/>
        <w:gridCol w:w="2220"/>
      </w:tblGrid>
      <w:tr w:rsidR="00DA4DEC">
        <w:trPr>
          <w:trHeight w:val="40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气体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方法（或原理）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发生装置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收集装置</w:t>
            </w:r>
          </w:p>
        </w:tc>
      </w:tr>
      <w:tr w:rsidR="00DA4DEC">
        <w:trPr>
          <w:trHeight w:val="330"/>
        </w:trPr>
        <w:tc>
          <w:tcPr>
            <w:tcW w:w="10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：加热氯酸钾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均可选择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装置（可根据需要添加棉花）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均可选择_____装置（填标号）</w:t>
            </w:r>
          </w:p>
        </w:tc>
      </w:tr>
      <w:tr w:rsidR="00DA4DEC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：加热____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</w:tr>
      <w:tr w:rsidR="00DA4DEC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：分解过氧化氢溶液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均可选择_____装置（填标号）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</w:tr>
      <w:tr w:rsidR="00DA4DEC">
        <w:trPr>
          <w:trHeight w:val="330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化学方程式为___________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</w:tr>
    </w:tbl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）该小组将制取的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（各一瓶）混淆了，设计如下方案进行区分。</w:t>
      </w: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55"/>
        <w:gridCol w:w="2955"/>
        <w:gridCol w:w="2955"/>
      </w:tblGrid>
      <w:tr w:rsidR="00DA4DEC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:rsidR="00DA4DEC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：将带火星的木条分别伸入两个集气瓶中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若带火星的木条____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DA4DEC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：向两个集气瓶中分别滴入少量的______溶液，振荡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若溶液变浑浊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DA4DEC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：向两个集气瓶中分别倒入少量的水，振荡后再加几滴紫色石蕊溶液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若紫色石蕊溶液变_____色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DA4DEC">
        <w:trPr>
          <w:trHeight w:val="165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………….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………….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D2C87" w:rsidRDefault="00ED2C8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………….</w:t>
            </w:r>
          </w:p>
        </w:tc>
      </w:tr>
    </w:tbl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）制取气体的过程包括：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．选择制取装置；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．验证所得气体；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．明确反应原理。据此，该小组总结出实验室里制取气体的一般思路为______（填“甲”或“乙”或“丙”）。</w:t>
      </w:r>
    </w:p>
    <w:p w:rsidR="00ED2C87" w:rsidRDefault="00ED2C8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甲</w:t>
      </w:r>
      <w:r>
        <w:rPr>
          <w:rFonts w:ascii="Times New Roman" w:eastAsia="Times New Roman" w:hAnsi="Times New Roman" w:cs="Times New Roman"/>
          <w:color w:val="000000"/>
        </w:rPr>
        <w:t xml:space="preserve"> a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 xml:space="preserve">c   </w:t>
      </w:r>
      <w:r>
        <w:rPr>
          <w:rFonts w:ascii="宋体" w:hAnsi="宋体"/>
          <w:color w:val="000000"/>
        </w:rPr>
        <w:t>乙</w:t>
      </w:r>
      <w:r>
        <w:rPr>
          <w:rFonts w:ascii="Times New Roman" w:eastAsia="Times New Roman" w:hAnsi="Times New Roman" w:cs="Times New Roman"/>
          <w:color w:val="000000"/>
        </w:rPr>
        <w:t xml:space="preserve"> b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 xml:space="preserve">c    </w:t>
      </w:r>
      <w:r>
        <w:rPr>
          <w:rFonts w:ascii="宋体" w:hAnsi="宋体"/>
          <w:color w:val="000000"/>
        </w:rPr>
        <w:t>丙</w:t>
      </w:r>
      <w:r>
        <w:rPr>
          <w:rFonts w:ascii="Times New Roman" w:eastAsia="Times New Roman" w:hAnsi="Times New Roman" w:cs="Times New Roman"/>
          <w:color w:val="000000"/>
        </w:rPr>
        <w:t xml:space="preserve"> c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12.</w:t>
      </w:r>
      <w:r>
        <w:rPr>
          <w:rFonts w:ascii="宋体" w:hAnsi="宋体"/>
          <w:color w:val="000000"/>
        </w:rPr>
        <w:t>下列流程可用于制备硫酸铵。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I</w:t>
      </w:r>
      <w:r>
        <w:rPr>
          <w:rFonts w:ascii="宋体" w:hAnsi="宋体"/>
          <w:color w:val="000000"/>
        </w:rPr>
        <w:t>．制硫酸：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_x0000_i1040" type="#_x0000_t75" alt="学科网(www.zxxk.com)--教育资源门户，提供试卷、教案、课件、论文、素材以及各类教学资源下载，还有大量而丰富的教学相关资讯！" style="width:363pt;height:60.75pt">
            <v:imagedata r:id="rId24" o:title=""/>
          </v:shape>
        </w:pic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）反应①的化学方程式为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）反应②为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3 </w:t>
      </w:r>
      <w:r>
        <w:rPr>
          <w:rFonts w:ascii="Times New Roman" w:eastAsia="Times New Roman" w:hAnsi="Times New Roman" w:cs="Times New Roman"/>
          <w:color w:val="000000"/>
        </w:rPr>
        <w:t>+ 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 =H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，该反应属于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反应（填基本反应类型）。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．合成氨：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_x0000_i1041" type="#_x0000_t75" alt="学科网(www.zxxk.com)--教育资源门户，提供试卷、教案、课件、论文、素材以及各类教学资源下载，还有大量而丰富的教学相关资讯！" style="width:258pt;height:49.5pt">
            <v:imagedata r:id="rId25" o:title=""/>
          </v:shape>
        </w:pic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）“原料气”中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pict>
          <v:shape id="_x0000_i1042" type="#_x0000_t75" style="width:10.5pt;height:13.9pt;mso-position-vertical:bottom">
            <v:imagedata r:id="rId21" o:title=""/>
          </v:shape>
        </w:pict>
      </w:r>
      <w:r>
        <w:rPr>
          <w:rFonts w:ascii="宋体" w:hAnsi="宋体"/>
          <w:color w:val="000000"/>
        </w:rPr>
        <w:t>制备：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约占空气体积的五分之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hAnsi="宋体"/>
          <w:color w:val="000000"/>
        </w:rPr>
        <w:t>，可通过分离液态空气的方法得到。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）“原料气”中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2 </w:t>
      </w:r>
      <w:r>
        <w:rPr>
          <w:rFonts w:ascii="宋体" w:hAnsi="宋体"/>
          <w:color w:val="000000"/>
        </w:rPr>
        <w:t>的制备：高温时，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和水蒸气在催化剂作用下反应得到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，该反应的化学方程式为</w:t>
      </w:r>
      <w:r>
        <w:rPr>
          <w:rFonts w:ascii="Times New Roman" w:eastAsia="Times New Roman" w:hAnsi="Times New Roman" w:cs="Times New Roman"/>
          <w:color w:val="000000"/>
        </w:rPr>
        <w:t>___________________</w:t>
      </w:r>
      <w:r>
        <w:rPr>
          <w:rFonts w:ascii="宋体" w:hAnsi="宋体"/>
          <w:color w:val="000000"/>
        </w:rPr>
        <w:t>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溶于水时形成氨水。室温下，氨水的</w:t>
      </w:r>
      <w:r>
        <w:rPr>
          <w:rFonts w:ascii="Times New Roman" w:eastAsia="Times New Roman" w:hAnsi="Times New Roman" w:cs="Times New Roman"/>
          <w:color w:val="000000"/>
        </w:rPr>
        <w:t>pH______7</w:t>
      </w:r>
      <w:r>
        <w:rPr>
          <w:rFonts w:ascii="宋体" w:hAnsi="宋体"/>
          <w:color w:val="000000"/>
        </w:rPr>
        <w:t>（填“＞”或“＜）。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．制备硫酸铵：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）将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通入稀释后的硫酸溶液中，得到硫酸铵。用水稀释浓硫酸时，需将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缓慢地加入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(NH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在农业生产中常被用作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hAnsi="宋体"/>
          <w:color w:val="000000"/>
        </w:rPr>
        <w:t>（填标号）。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氮肥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hAnsi="宋体"/>
          <w:color w:val="000000"/>
        </w:rPr>
        <w:t>磷肥</w:t>
      </w:r>
      <w:r>
        <w:rPr>
          <w:rFonts w:ascii="Times New Roman" w:eastAsia="Times New Roman" w:hAnsi="Times New Roman" w:cs="Times New Roman"/>
          <w:color w:val="000000"/>
        </w:rPr>
        <w:t xml:space="preserve">    C</w:t>
      </w:r>
      <w:r>
        <w:rPr>
          <w:rFonts w:ascii="宋体" w:hAnsi="宋体"/>
          <w:color w:val="000000"/>
        </w:rPr>
        <w:t>钾肥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13.</w:t>
      </w:r>
      <w:r>
        <w:rPr>
          <w:rFonts w:ascii="宋体" w:hAnsi="宋体"/>
          <w:color w:val="000000"/>
        </w:rPr>
        <w:t>氧气是人类生产活动的重要资源。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）下列属于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的化学性质的是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hAnsi="宋体"/>
          <w:color w:val="000000"/>
        </w:rPr>
        <w:t>（填标号）。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能支持燃烧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 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的密度比空气的密度略大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 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在低温、高压时能变为液体或固体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）小圳同学进行实验室制备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的相关探究。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【查阅】他得知在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分解制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的反应中，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可作催化剂。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【实验】他用电子秤称取</w:t>
      </w:r>
      <w:r>
        <w:rPr>
          <w:rFonts w:ascii="Times New Roman" w:eastAsia="Times New Roman" w:hAnsi="Times New Roman" w:cs="Times New Roman"/>
          <w:color w:val="000000"/>
        </w:rPr>
        <w:t>0.49gFe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和一定量</w:t>
      </w:r>
      <w:r>
        <w:rPr>
          <w:rFonts w:ascii="宋体" w:hAnsi="宋体"/>
          <w:color w:val="000000"/>
        </w:rPr>
        <w:pict>
          <v:shape id="_x0000_i1043" type="#_x0000_t75" style="width:10.5pt;height:13.9pt;mso-position-vertical:bottom">
            <v:imagedata r:id="rId21" o:title=""/>
          </v:shape>
        </w:pic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，充分混合后加热至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完全分解，冷却至室温，称得剩余固体的质量为</w:t>
      </w:r>
      <w:r>
        <w:rPr>
          <w:rFonts w:ascii="Times New Roman" w:eastAsia="Times New Roman" w:hAnsi="Times New Roman" w:cs="Times New Roman"/>
          <w:color w:val="000000"/>
        </w:rPr>
        <w:t>1.98g</w:t>
      </w:r>
      <w:r>
        <w:rPr>
          <w:rFonts w:ascii="宋体" w:hAnsi="宋体"/>
          <w:color w:val="000000"/>
        </w:rPr>
        <w:t>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【计算】①剩余固体中</w:t>
      </w:r>
      <w:r>
        <w:rPr>
          <w:rFonts w:ascii="Times New Roman" w:eastAsia="Times New Roman" w:hAnsi="Times New Roman" w:cs="Times New Roman"/>
          <w:color w:val="000000"/>
        </w:rPr>
        <w:t xml:space="preserve">KCl </w:t>
      </w:r>
      <w:r>
        <w:rPr>
          <w:rFonts w:ascii="宋体" w:hAnsi="宋体"/>
          <w:color w:val="000000"/>
        </w:rPr>
        <w:t>的质量。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②该反应生成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的质量（根据化学方程式写出完整的计算步骤）。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【思考】他发现制备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较慢，猜测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的质量比可能会影响反应的快慢。</w: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【探究】③他调节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的质量比制备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，整理数据绘制出如图，从图中得出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最</w:t>
      </w:r>
      <w:r>
        <w:rPr>
          <w:rFonts w:ascii="宋体" w:hAnsi="宋体"/>
          <w:color w:val="000000"/>
        </w:rPr>
        <w:lastRenderedPageBreak/>
        <w:t>佳质量比是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ED2C87" w:rsidRDefault="00ED2C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_x0000_i1044" type="#_x0000_t75" alt="学科网(www.zxxk.com)--教育资源门户，提供试卷、教案、课件、论文、素材以及各类教学资源下载，还有大量而丰富的教学相关资讯！" style="width:228pt;height:199.5pt">
            <v:imagedata r:id="rId26" o:title=""/>
          </v:shape>
        </w:pict>
      </w:r>
    </w:p>
    <w:p w:rsidR="00ED2C87" w:rsidRDefault="00ED2C8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【结论】④根据质量守恒定律，请你计算出小圳同学在【实验】中称取的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的质量为</w:t>
      </w:r>
      <w:r>
        <w:rPr>
          <w:rFonts w:ascii="Times New Roman" w:eastAsia="Times New Roman" w:hAnsi="Times New Roman" w:cs="Times New Roman"/>
          <w:color w:val="000000"/>
        </w:rPr>
        <w:t>______g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的质量比是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（填最简比），不是最佳质量比。</w:t>
      </w:r>
    </w:p>
    <w:sectPr w:rsidR="00ED2C87" w:rsidSect="00C321EB"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2CF8" w:rsidRDefault="009E2CF8">
      <w:r>
        <w:separator/>
      </w:r>
    </w:p>
  </w:endnote>
  <w:endnote w:type="continuationSeparator" w:id="0">
    <w:p w:rsidR="009E2CF8" w:rsidRDefault="009E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2CF8" w:rsidRDefault="009E2CF8">
      <w:r>
        <w:separator/>
      </w:r>
    </w:p>
  </w:footnote>
  <w:footnote w:type="continuationSeparator" w:id="0">
    <w:p w:rsidR="009E2CF8" w:rsidRDefault="009E2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FFFFFFFF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953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40CBD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35F83"/>
    <w:rsid w:val="00444A46"/>
    <w:rsid w:val="0046214C"/>
    <w:rsid w:val="0049183B"/>
    <w:rsid w:val="004D44FD"/>
    <w:rsid w:val="00507C17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9E2CF8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321EB"/>
    <w:rsid w:val="00CA4A07"/>
    <w:rsid w:val="00D51257"/>
    <w:rsid w:val="00D634C2"/>
    <w:rsid w:val="00D756B6"/>
    <w:rsid w:val="00D77F6E"/>
    <w:rsid w:val="00DA0796"/>
    <w:rsid w:val="00DA4DEC"/>
    <w:rsid w:val="00DA5448"/>
    <w:rsid w:val="00DF071B"/>
    <w:rsid w:val="00E63075"/>
    <w:rsid w:val="00E97096"/>
    <w:rsid w:val="00EA0188"/>
    <w:rsid w:val="00EB17B4"/>
    <w:rsid w:val="00ED1550"/>
    <w:rsid w:val="00ED2C87"/>
    <w:rsid w:val="00EE1A37"/>
    <w:rsid w:val="00F020AE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ABAAB3-5D68-4AE3-AD87-6BE09834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="Calibri" w:eastAsia="Microsoft YaHei UI" w:hAnsi="Calibri" w:cs="Times New Roman"/>
      <w:sz w:val="22"/>
      <w:szCs w:val="22"/>
    </w:rPr>
  </w:style>
  <w:style w:type="character" w:styleId="a7">
    <w:name w:val="Hyperlink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144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2E3BA-1F3A-4518-8D8F-DD3CE4AC0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2097</Words>
  <Characters>2534</Characters>
  <Application>Microsoft Office Word</Application>
  <DocSecurity>0</DocSecurity>
  <Lines>182</Lines>
  <Paragraphs>131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