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E57" w:rsidRDefault="00626F25">
      <w:r>
        <w:t>GEO503 by Adam</w:t>
      </w:r>
    </w:p>
    <w:p w:rsidR="00626F25" w:rsidRDefault="00626F25">
      <w:r>
        <w:t>Fall 2017</w:t>
      </w:r>
    </w:p>
    <w:p w:rsidR="00626F25" w:rsidRDefault="00626F25">
      <w:r>
        <w:t>Final Project Proposal</w:t>
      </w:r>
    </w:p>
    <w:p w:rsidR="00626F25" w:rsidRDefault="00626F25">
      <w:r>
        <w:t>Shengyuan Zou</w:t>
      </w:r>
    </w:p>
    <w:p w:rsidR="00626F25" w:rsidRDefault="00626F25"/>
    <w:p w:rsidR="00626F25" w:rsidRPr="00797943" w:rsidRDefault="00626F25" w:rsidP="00797943">
      <w:pPr>
        <w:jc w:val="center"/>
        <w:rPr>
          <w:sz w:val="40"/>
          <w:szCs w:val="40"/>
        </w:rPr>
      </w:pPr>
      <w:r w:rsidRPr="00797943">
        <w:rPr>
          <w:sz w:val="40"/>
          <w:szCs w:val="40"/>
        </w:rPr>
        <w:t>Vacancy rate change in Buffalo, NY</w:t>
      </w:r>
      <w:r w:rsidR="009D0D90">
        <w:rPr>
          <w:sz w:val="40"/>
          <w:szCs w:val="40"/>
        </w:rPr>
        <w:t>, from</w:t>
      </w:r>
      <w:r w:rsidR="00D0399A">
        <w:rPr>
          <w:sz w:val="40"/>
          <w:szCs w:val="40"/>
        </w:rPr>
        <w:t xml:space="preserve"> 2011</w:t>
      </w:r>
      <w:r w:rsidR="00797943" w:rsidRPr="00797943">
        <w:rPr>
          <w:sz w:val="40"/>
          <w:szCs w:val="40"/>
        </w:rPr>
        <w:t xml:space="preserve"> to 2017</w:t>
      </w:r>
    </w:p>
    <w:p w:rsidR="00797943" w:rsidRDefault="00DE226A">
      <w:r>
        <w:rPr>
          <w:rFonts w:hint="eastAsia"/>
        </w:rPr>
        <w:t>Introduction</w:t>
      </w:r>
    </w:p>
    <w:p w:rsidR="00DE226A" w:rsidRDefault="00DE226A">
      <w:r>
        <w:t xml:space="preserve">Since 2007, City of Buffalo announced a demolition plan to remove large amount of vacant houses in the City. That published plan stated City of Buffalo was going to </w:t>
      </w:r>
      <w:r w:rsidR="007435CB">
        <w:t xml:space="preserve">demolish 5,000 vacant houses in 5 years. However, this plan was completed in 2012. Several years ago, City of Buffalo announced another revitalization plan. They started to build up in downtown Buffalo. It would be a special perspective if we check the vacancy rate change during these years. Visualizing census vacancy rate data could provide us a new view of the urban change in Buffalo.  In addition, from previous research, the change of vacancy rate could be correlated with other demographic data, like income, race and educated level. I would like to check the </w:t>
      </w:r>
      <w:proofErr w:type="spellStart"/>
      <w:r w:rsidR="007435CB">
        <w:t>correlation</w:t>
      </w:r>
      <w:r w:rsidR="00D0399A">
        <w:t>ship</w:t>
      </w:r>
      <w:proofErr w:type="spellEnd"/>
      <w:r w:rsidR="00D0399A">
        <w:t xml:space="preserve"> from new data in recent several</w:t>
      </w:r>
      <w:r w:rsidR="007435CB">
        <w:t xml:space="preserve"> years.</w:t>
      </w:r>
    </w:p>
    <w:p w:rsidR="007435CB" w:rsidRDefault="007435CB">
      <w:pPr>
        <w:rPr>
          <w:rFonts w:hint="eastAsia"/>
        </w:rPr>
      </w:pPr>
    </w:p>
    <w:p w:rsidR="00DE226A" w:rsidRDefault="00DE226A">
      <w:r>
        <w:t>Inspiring Examples</w:t>
      </w:r>
    </w:p>
    <w:p w:rsidR="009D0D90" w:rsidRDefault="009D0D90">
      <w:hyperlink r:id="rId4" w:history="1">
        <w:r w:rsidRPr="0028486B">
          <w:rPr>
            <w:rStyle w:val="Hyperlink"/>
          </w:rPr>
          <w:t>http://onlinelibrary.wiley.com/doi/10.1111/j.1467-9906.2012.00627.x/pdf</w:t>
        </w:r>
      </w:hyperlink>
    </w:p>
    <w:p w:rsidR="009D0D90" w:rsidRDefault="009D0D90"/>
    <w:p w:rsidR="007435CB" w:rsidRDefault="009D0D90">
      <w:r>
        <w:rPr>
          <w:noProof/>
        </w:rPr>
        <w:drawing>
          <wp:inline distT="0" distB="0" distL="0" distR="0" wp14:anchorId="50BA1986" wp14:editId="47B00EF8">
            <wp:extent cx="2560320" cy="292719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6748" cy="2934544"/>
                    </a:xfrm>
                    <a:prstGeom prst="rect">
                      <a:avLst/>
                    </a:prstGeom>
                  </pic:spPr>
                </pic:pic>
              </a:graphicData>
            </a:graphic>
          </wp:inline>
        </w:drawing>
      </w:r>
      <w:r>
        <w:rPr>
          <w:noProof/>
        </w:rPr>
        <w:drawing>
          <wp:inline distT="0" distB="0" distL="0" distR="0" wp14:anchorId="29A91756" wp14:editId="75AC638C">
            <wp:extent cx="2499360" cy="28764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5829" cy="2895353"/>
                    </a:xfrm>
                    <a:prstGeom prst="rect">
                      <a:avLst/>
                    </a:prstGeom>
                  </pic:spPr>
                </pic:pic>
              </a:graphicData>
            </a:graphic>
          </wp:inline>
        </w:drawing>
      </w:r>
    </w:p>
    <w:p w:rsidR="009D0D90" w:rsidRDefault="009D0D90">
      <w:r>
        <w:t>Distribution Visualization. (Change visualization)</w:t>
      </w:r>
    </w:p>
    <w:p w:rsidR="009D0D90" w:rsidRDefault="009D0D90">
      <w:hyperlink r:id="rId7" w:history="1">
        <w:r w:rsidRPr="0028486B">
          <w:rPr>
            <w:rStyle w:val="Hyperlink"/>
          </w:rPr>
          <w:t>https://arxiv.org/pdf/1702.06683.pdf</w:t>
        </w:r>
      </w:hyperlink>
    </w:p>
    <w:p w:rsidR="009D0D90" w:rsidRDefault="009D0D90">
      <w:r>
        <w:rPr>
          <w:noProof/>
        </w:rPr>
        <w:drawing>
          <wp:inline distT="0" distB="0" distL="0" distR="0" wp14:anchorId="303497DC" wp14:editId="3A6D92F2">
            <wp:extent cx="5943600"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57495"/>
                    </a:xfrm>
                    <a:prstGeom prst="rect">
                      <a:avLst/>
                    </a:prstGeom>
                  </pic:spPr>
                </pic:pic>
              </a:graphicData>
            </a:graphic>
          </wp:inline>
        </w:drawing>
      </w:r>
    </w:p>
    <w:p w:rsidR="009D0D90" w:rsidRDefault="009D0D90">
      <w:r>
        <w:t>Correlated estimation from regression model.</w:t>
      </w:r>
    </w:p>
    <w:p w:rsidR="009D0D90" w:rsidRDefault="009D0D90"/>
    <w:p w:rsidR="00DE226A" w:rsidRDefault="00DE226A">
      <w:r>
        <w:t>Data Sources</w:t>
      </w:r>
    </w:p>
    <w:p w:rsidR="009D0D90" w:rsidRDefault="009D0D90">
      <w:r>
        <w:t xml:space="preserve">Census demographic data: Vacancy rate, Income, Race </w:t>
      </w:r>
      <w:proofErr w:type="gramStart"/>
      <w:r>
        <w:t>etc.(</w:t>
      </w:r>
      <w:proofErr w:type="gramEnd"/>
      <w:r>
        <w:t>block-group level)</w:t>
      </w:r>
      <w:r w:rsidR="00D0399A">
        <w:t xml:space="preserve"> seven years, estimated</w:t>
      </w:r>
      <w:r w:rsidR="00373250">
        <w:t xml:space="preserve"> data</w:t>
      </w:r>
    </w:p>
    <w:p w:rsidR="009D0D90" w:rsidRDefault="009D0D90">
      <w:r>
        <w:t>TIGER data: census block group (278 in Buffalo) is used as unit in statistic and calculation.</w:t>
      </w:r>
    </w:p>
    <w:p w:rsidR="009D0D90" w:rsidRDefault="009D0D90">
      <w:r>
        <w:lastRenderedPageBreak/>
        <w:t xml:space="preserve"> </w:t>
      </w:r>
      <w:r>
        <w:rPr>
          <w:noProof/>
        </w:rPr>
        <w:drawing>
          <wp:inline distT="0" distB="0" distL="0" distR="0" wp14:anchorId="1EC35B2F" wp14:editId="24CC11B9">
            <wp:extent cx="1973580" cy="26358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5501" cy="2651807"/>
                    </a:xfrm>
                    <a:prstGeom prst="rect">
                      <a:avLst/>
                    </a:prstGeom>
                  </pic:spPr>
                </pic:pic>
              </a:graphicData>
            </a:graphic>
          </wp:inline>
        </w:drawing>
      </w:r>
    </w:p>
    <w:p w:rsidR="008A3AD7" w:rsidRDefault="00DE226A">
      <w:r>
        <w:t>Methods</w:t>
      </w:r>
      <w:r w:rsidR="009D0D90">
        <w:t>:</w:t>
      </w:r>
      <w:r w:rsidR="008A3AD7">
        <w:t xml:space="preserve"> </w:t>
      </w:r>
    </w:p>
    <w:p w:rsidR="008A3AD7" w:rsidRDefault="008A3AD7">
      <w:r>
        <w:t xml:space="preserve">Input data: </w:t>
      </w:r>
      <w:proofErr w:type="spellStart"/>
      <w:r>
        <w:t>shapefile</w:t>
      </w:r>
      <w:proofErr w:type="spellEnd"/>
      <w:r>
        <w:t>, several excel file.</w:t>
      </w:r>
    </w:p>
    <w:p w:rsidR="008A3AD7" w:rsidRDefault="008A3AD7">
      <w:r>
        <w:t>Data preprocessing: rearranging data tables</w:t>
      </w:r>
    </w:p>
    <w:p w:rsidR="00DE226A" w:rsidRDefault="008A3AD7">
      <w:r>
        <w:t>Spatial data visualization</w:t>
      </w:r>
    </w:p>
    <w:p w:rsidR="008A3AD7" w:rsidRDefault="008A3AD7">
      <w:pPr>
        <w:rPr>
          <w:rFonts w:hint="eastAsia"/>
        </w:rPr>
      </w:pPr>
      <w:r>
        <w:rPr>
          <w:rFonts w:hint="eastAsia"/>
        </w:rPr>
        <w:t>Linear regression and display regression plot.</w:t>
      </w:r>
    </w:p>
    <w:p w:rsidR="008A3AD7" w:rsidRDefault="008A3AD7">
      <w:r>
        <w:t>Coefficient interpretation.</w:t>
      </w:r>
    </w:p>
    <w:p w:rsidR="009D0D90" w:rsidRDefault="009D0D90"/>
    <w:p w:rsidR="00DE226A" w:rsidRDefault="00DE226A">
      <w:r>
        <w:t>Expected Result</w:t>
      </w:r>
      <w:r w:rsidR="008A3AD7">
        <w:t xml:space="preserve">: </w:t>
      </w:r>
    </w:p>
    <w:p w:rsidR="008A3AD7" w:rsidRDefault="008A3AD7">
      <w:r>
        <w:t>Visualize vacancy change in these years and help us understand what and where vacancy rate has changed.</w:t>
      </w:r>
    </w:p>
    <w:p w:rsidR="008A3AD7" w:rsidRDefault="008A3AD7">
      <w:r>
        <w:t>Examine the change of vacancy rate and other factors in demographic data.</w:t>
      </w:r>
    </w:p>
    <w:p w:rsidR="00626F25" w:rsidRDefault="00626F25"/>
    <w:p w:rsidR="00CE4109" w:rsidRDefault="00CE4109">
      <w:r>
        <w:t>References:</w:t>
      </w:r>
    </w:p>
    <w:p w:rsidR="00CE4109" w:rsidRDefault="00CE41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Silverman, Robert, Li Yin, and Kelly L. Patterson. "Dawn of the dead city: An exploratory analysis of vacant addresses in Buffalo, NY 2008–2010." </w:t>
      </w:r>
      <w:r>
        <w:rPr>
          <w:rFonts w:ascii="Arial" w:hAnsi="Arial" w:cs="Arial"/>
          <w:i/>
          <w:iCs/>
          <w:color w:val="222222"/>
          <w:sz w:val="20"/>
          <w:szCs w:val="20"/>
          <w:shd w:val="clear" w:color="auto" w:fill="FFFFFF"/>
        </w:rPr>
        <w:t>Journal of Urban Affairs</w:t>
      </w:r>
      <w:r>
        <w:rPr>
          <w:rFonts w:ascii="Arial" w:hAnsi="Arial" w:cs="Arial"/>
          <w:color w:val="222222"/>
          <w:sz w:val="20"/>
          <w:szCs w:val="20"/>
          <w:shd w:val="clear" w:color="auto" w:fill="FFFFFF"/>
        </w:rPr>
        <w:t> 35.2 (2013): 131-152.</w:t>
      </w:r>
    </w:p>
    <w:p w:rsidR="00CE4109" w:rsidRDefault="00CE4109">
      <w:pPr>
        <w:rPr>
          <w:rFonts w:ascii="Arial" w:hAnsi="Arial" w:cs="Arial"/>
          <w:color w:val="222222"/>
          <w:sz w:val="20"/>
          <w:szCs w:val="20"/>
          <w:shd w:val="clear" w:color="auto" w:fill="FFFFFF"/>
        </w:rPr>
      </w:pPr>
    </w:p>
    <w:p w:rsidR="00CE4109" w:rsidRDefault="00CE4109">
      <w:proofErr w:type="spellStart"/>
      <w:r>
        <w:rPr>
          <w:rFonts w:ascii="Arial" w:hAnsi="Arial" w:cs="Arial"/>
          <w:color w:val="222222"/>
          <w:sz w:val="20"/>
          <w:szCs w:val="20"/>
          <w:shd w:val="clear" w:color="auto" w:fill="FFFFFF"/>
        </w:rPr>
        <w:t>Gebru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Timnit</w:t>
      </w:r>
      <w:proofErr w:type="spellEnd"/>
      <w:r>
        <w:rPr>
          <w:rFonts w:ascii="Arial" w:hAnsi="Arial" w:cs="Arial"/>
          <w:color w:val="222222"/>
          <w:sz w:val="20"/>
          <w:szCs w:val="20"/>
          <w:shd w:val="clear" w:color="auto" w:fill="FFFFFF"/>
        </w:rPr>
        <w:t>, et al. "Using deep learning and google street view to estimate the demographic makeup of the us."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arXiv:1702.06683</w:t>
      </w:r>
      <w:r>
        <w:rPr>
          <w:rFonts w:ascii="Arial" w:hAnsi="Arial" w:cs="Arial"/>
          <w:color w:val="222222"/>
          <w:sz w:val="20"/>
          <w:szCs w:val="20"/>
          <w:shd w:val="clear" w:color="auto" w:fill="FFFFFF"/>
        </w:rPr>
        <w:t> (2017).</w:t>
      </w:r>
      <w:bookmarkStart w:id="0" w:name="_GoBack"/>
      <w:bookmarkEnd w:id="0"/>
    </w:p>
    <w:sectPr w:rsidR="00CE4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F01"/>
    <w:rsid w:val="00143F01"/>
    <w:rsid w:val="00373250"/>
    <w:rsid w:val="00605DCB"/>
    <w:rsid w:val="00620E47"/>
    <w:rsid w:val="00626F25"/>
    <w:rsid w:val="007435CB"/>
    <w:rsid w:val="00797943"/>
    <w:rsid w:val="007F675F"/>
    <w:rsid w:val="008A3AD7"/>
    <w:rsid w:val="009D0D90"/>
    <w:rsid w:val="00CE4109"/>
    <w:rsid w:val="00D0399A"/>
    <w:rsid w:val="00DE2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C4DD"/>
  <w15:chartTrackingRefBased/>
  <w15:docId w15:val="{F92CFBDD-0CFA-4012-84DE-D1E5CB1D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0D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arxiv.org/pdf/1702.06683.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onlinelibrary.wiley.com/doi/10.1111/j.1467-9906.2012.00627.x/pdf"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3</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Shengyuan Zou</dc:creator>
  <cp:keywords/>
  <dc:description/>
  <cp:lastModifiedBy>Shengyuan Zou</cp:lastModifiedBy>
  <cp:revision>8</cp:revision>
  <dcterms:created xsi:type="dcterms:W3CDTF">2017-09-28T13:40:00Z</dcterms:created>
  <dcterms:modified xsi:type="dcterms:W3CDTF">2017-10-01T20:29:00Z</dcterms:modified>
</cp:coreProperties>
</file>