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53EE" w14:textId="0FD31C11" w:rsidR="004D019A" w:rsidRDefault="00F913CF">
      <w:r>
        <w:rPr>
          <w:rFonts w:hint="eastAsia"/>
        </w:rPr>
        <w:t>说明书理解</w:t>
      </w:r>
    </w:p>
    <w:p w14:paraId="665F39E4" w14:textId="3D0CF15A" w:rsidR="00F913CF" w:rsidRDefault="00F913CF"/>
    <w:p w14:paraId="3493CF9B" w14:textId="217B6E3F" w:rsidR="00A26E8F" w:rsidRDefault="00A26E8F">
      <w:r>
        <w:rPr>
          <w:rFonts w:hint="eastAsia"/>
        </w:rPr>
        <w:t>本设计主要应用在自动驾驶等方面。在自动驾驶所用的传感器设备中，有摄像头，雷达和激光雷达。</w:t>
      </w:r>
    </w:p>
    <w:p w14:paraId="30CCD4D0" w14:textId="77777777" w:rsidR="00A26E8F" w:rsidRDefault="00A26E8F"/>
    <w:p w14:paraId="49851D46" w14:textId="2586BF53" w:rsidR="00F913CF" w:rsidRDefault="00F913CF">
      <w:r>
        <w:rPr>
          <w:rFonts w:hint="eastAsia"/>
        </w:rPr>
        <w:t>在一个系统中，多个模块有自己的时钟且时钟独立，这样时钟积累误差会影响整个系统的稳定性。所以，需要一个时间同步系统在工作时间内以一定的频率去更新校准每个模块的独立时钟。</w:t>
      </w:r>
    </w:p>
    <w:p w14:paraId="3E35E566" w14:textId="77777777" w:rsidR="001C730B" w:rsidRDefault="001C730B"/>
    <w:p w14:paraId="065F8771" w14:textId="6F7D85C4" w:rsidR="00A26E8F" w:rsidRDefault="00F913CF">
      <w:r>
        <w:rPr>
          <w:rFonts w:hint="eastAsia"/>
        </w:rPr>
        <w:t>在本设计中，使用G</w:t>
      </w:r>
      <w:r>
        <w:t xml:space="preserve">PS </w:t>
      </w:r>
      <w:r>
        <w:rPr>
          <w:rFonts w:hint="eastAsia"/>
        </w:rPr>
        <w:t>信息所含的时间信息</w:t>
      </w:r>
      <w:r>
        <w:t xml:space="preserve"> </w:t>
      </w:r>
      <w:r>
        <w:rPr>
          <w:rFonts w:hint="eastAsia"/>
        </w:rPr>
        <w:t>通过</w:t>
      </w:r>
      <w:r>
        <w:t xml:space="preserve"> </w:t>
      </w:r>
      <w:r>
        <w:rPr>
          <w:rFonts w:hint="eastAsia"/>
        </w:rPr>
        <w:t>时间同步系统</w:t>
      </w:r>
      <w:r>
        <w:t xml:space="preserve"> </w:t>
      </w:r>
      <w:r>
        <w:rPr>
          <w:rFonts w:hint="eastAsia"/>
        </w:rPr>
        <w:t>去校准每个支持接收</w:t>
      </w:r>
      <w:r>
        <w:t xml:space="preserve">GPS </w:t>
      </w:r>
      <w:r>
        <w:rPr>
          <w:rFonts w:hint="eastAsia"/>
        </w:rPr>
        <w:t>时间信息的模块设备。详细点，在没有</w:t>
      </w:r>
      <w:r w:rsidR="002F34BC">
        <w:rPr>
          <w:rFonts w:hint="eastAsia"/>
        </w:rPr>
        <w:t>时间同步系统</w:t>
      </w:r>
      <w:r>
        <w:rPr>
          <w:rFonts w:hint="eastAsia"/>
        </w:rPr>
        <w:t>之前，每个设备都支持</w:t>
      </w:r>
      <w:r>
        <w:t xml:space="preserve">GPS </w:t>
      </w:r>
      <w:r>
        <w:rPr>
          <w:rFonts w:hint="eastAsia"/>
        </w:rPr>
        <w:t>receiver</w:t>
      </w:r>
      <w:r>
        <w:t xml:space="preserve"> </w:t>
      </w:r>
      <w:r>
        <w:rPr>
          <w:rFonts w:hint="eastAsia"/>
        </w:rPr>
        <w:t>输出的时间信息（本设计中通过</w:t>
      </w:r>
      <w:r>
        <w:t xml:space="preserve">PPS </w:t>
      </w:r>
      <w:r>
        <w:rPr>
          <w:rFonts w:hint="eastAsia"/>
        </w:rPr>
        <w:t>+</w:t>
      </w:r>
      <w:r>
        <w:t xml:space="preserve"> GPRMC</w:t>
      </w:r>
      <w:r>
        <w:rPr>
          <w:rFonts w:hint="eastAsia"/>
        </w:rPr>
        <w:t>获取）。</w:t>
      </w:r>
      <w:r w:rsidR="002F34BC">
        <w:rPr>
          <w:rFonts w:hint="eastAsia"/>
        </w:rPr>
        <w:t>然而，每个设备去独立获取</w:t>
      </w:r>
      <w:r w:rsidR="002F34BC">
        <w:t xml:space="preserve">GPS </w:t>
      </w:r>
      <w:r w:rsidR="002F34BC">
        <w:rPr>
          <w:rFonts w:hint="eastAsia"/>
        </w:rPr>
        <w:t>receiver</w:t>
      </w:r>
      <w:r w:rsidR="002F34BC">
        <w:t xml:space="preserve"> </w:t>
      </w:r>
      <w:r w:rsidR="002F34BC">
        <w:rPr>
          <w:rFonts w:hint="eastAsia"/>
        </w:rPr>
        <w:t>输出的时间信息会显著地降低整个系统的时间同步精度。所以时间同步系统对于一个</w:t>
      </w:r>
      <w:proofErr w:type="gramStart"/>
      <w:r w:rsidR="002F34BC">
        <w:rPr>
          <w:rFonts w:hint="eastAsia"/>
        </w:rPr>
        <w:t>高时间</w:t>
      </w:r>
      <w:proofErr w:type="gramEnd"/>
      <w:r w:rsidR="002F34BC">
        <w:rPr>
          <w:rFonts w:hint="eastAsia"/>
        </w:rPr>
        <w:t>精度要求的系统是必要的。</w:t>
      </w:r>
    </w:p>
    <w:p w14:paraId="695A8FC4" w14:textId="77777777" w:rsidR="00A26E8F" w:rsidRDefault="00A26E8F"/>
    <w:p w14:paraId="194ABA08" w14:textId="37E4886C" w:rsidR="002F34BC" w:rsidRDefault="002F34BC">
      <w:r>
        <w:rPr>
          <w:rFonts w:hint="eastAsia"/>
        </w:rPr>
        <w:t>大致框架:</w:t>
      </w:r>
    </w:p>
    <w:p w14:paraId="55526DC7" w14:textId="1D5E98A5" w:rsidR="002F34BC" w:rsidRPr="002F34BC" w:rsidRDefault="002F34BC" w:rsidP="002F34BC">
      <w:pPr>
        <w:ind w:firstLineChars="850" w:firstLine="1785"/>
        <w:rPr>
          <w:b/>
          <w:bCs/>
        </w:rPr>
      </w:pPr>
      <w:r>
        <w:object w:dxaOrig="5535" w:dyaOrig="2866" w14:anchorId="25A7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9pt;height:143.2pt" o:ole="">
            <v:imagedata r:id="rId7" o:title=""/>
          </v:shape>
          <o:OLEObject Type="Embed" ProgID="Visio.Drawing.15" ShapeID="_x0000_i1025" DrawAspect="Content" ObjectID="_1634566914" r:id="rId8"/>
        </w:object>
      </w:r>
    </w:p>
    <w:p w14:paraId="3ABF305C" w14:textId="53AEFEA8" w:rsidR="002F34BC" w:rsidRDefault="002F34BC"/>
    <w:p w14:paraId="30F229F9" w14:textId="364F37D7" w:rsidR="002F34BC" w:rsidRPr="002F34BC" w:rsidRDefault="002F34BC">
      <w:pPr>
        <w:rPr>
          <w:color w:val="FF0000"/>
        </w:rPr>
      </w:pPr>
      <w:r w:rsidRPr="002F34BC">
        <w:rPr>
          <w:color w:val="FF0000"/>
        </w:rPr>
        <w:t xml:space="preserve">W1: </w:t>
      </w:r>
      <w:r w:rsidRPr="002F34BC">
        <w:rPr>
          <w:rFonts w:hint="eastAsia"/>
          <w:color w:val="FF0000"/>
        </w:rPr>
        <w:t>如何证明</w:t>
      </w:r>
      <w:r w:rsidRPr="002F34BC">
        <w:rPr>
          <w:color w:val="FF0000"/>
        </w:rPr>
        <w:t xml:space="preserve"> </w:t>
      </w:r>
      <w:r w:rsidRPr="002F34BC">
        <w:rPr>
          <w:rFonts w:hint="eastAsia"/>
          <w:color w:val="FF0000"/>
        </w:rPr>
        <w:t>每个设备去独立获取</w:t>
      </w:r>
      <w:r w:rsidRPr="002F34BC">
        <w:rPr>
          <w:color w:val="FF0000"/>
        </w:rPr>
        <w:t xml:space="preserve">GPS </w:t>
      </w:r>
      <w:r w:rsidRPr="002F34BC">
        <w:rPr>
          <w:rFonts w:hint="eastAsia"/>
          <w:color w:val="FF0000"/>
        </w:rPr>
        <w:t>receiver</w:t>
      </w:r>
      <w:r w:rsidRPr="002F34BC">
        <w:rPr>
          <w:color w:val="FF0000"/>
        </w:rPr>
        <w:t xml:space="preserve"> </w:t>
      </w:r>
      <w:r w:rsidRPr="002F34BC">
        <w:rPr>
          <w:rFonts w:hint="eastAsia"/>
          <w:color w:val="FF0000"/>
        </w:rPr>
        <w:t>输出的时间信息会显著地降低整个系统的时间同步精度？</w:t>
      </w:r>
    </w:p>
    <w:p w14:paraId="1977F2D5" w14:textId="77777777" w:rsidR="00F913CF" w:rsidRDefault="00F913CF"/>
    <w:p w14:paraId="2D29CA16" w14:textId="1C96752B" w:rsidR="00F913CF" w:rsidRDefault="00F913CF" w:rsidP="00F913CF">
      <w:pPr>
        <w:pStyle w:val="a7"/>
        <w:numPr>
          <w:ilvl w:val="0"/>
          <w:numId w:val="1"/>
        </w:numPr>
        <w:ind w:firstLineChars="0"/>
      </w:pPr>
      <w:r>
        <w:rPr>
          <w:rFonts w:hint="eastAsia"/>
        </w:rPr>
        <w:t>功能要求</w:t>
      </w:r>
    </w:p>
    <w:p w14:paraId="5319A3B3" w14:textId="25AD6E5C" w:rsidR="00F913CF" w:rsidRDefault="00F913CF" w:rsidP="00F913CF">
      <w:r>
        <w:rPr>
          <w:rFonts w:hint="eastAsia"/>
        </w:rPr>
        <w:t>（1）1路</w:t>
      </w:r>
      <w:r>
        <w:t xml:space="preserve">PPS </w:t>
      </w:r>
      <w:r>
        <w:rPr>
          <w:rFonts w:hint="eastAsia"/>
        </w:rPr>
        <w:t>+</w:t>
      </w:r>
      <w:r>
        <w:t xml:space="preserve"> GPRMC </w:t>
      </w:r>
      <w:r>
        <w:rPr>
          <w:rFonts w:hint="eastAsia"/>
        </w:rPr>
        <w:t>获取</w:t>
      </w:r>
      <w:r w:rsidR="001C730B">
        <w:t xml:space="preserve">GPS </w:t>
      </w:r>
      <w:r w:rsidR="001C730B">
        <w:rPr>
          <w:rFonts w:hint="eastAsia"/>
        </w:rPr>
        <w:t>时间信息</w:t>
      </w:r>
    </w:p>
    <w:p w14:paraId="187FDAB7" w14:textId="41DB297B" w:rsidR="00752571" w:rsidRDefault="00752571" w:rsidP="00752571">
      <w:pPr>
        <w:ind w:firstLineChars="200" w:firstLine="420"/>
      </w:pPr>
      <w:r>
        <w:rPr>
          <w:rFonts w:hint="eastAsia"/>
        </w:rPr>
        <w:t>支持</w:t>
      </w:r>
      <w:r>
        <w:t xml:space="preserve">PPS + GPRMC </w:t>
      </w:r>
      <w:r>
        <w:rPr>
          <w:rFonts w:hint="eastAsia"/>
        </w:rPr>
        <w:t>接口协议的导航系统（或者模块）对 时间同步系统 的 时间修正。</w:t>
      </w:r>
    </w:p>
    <w:p w14:paraId="096F93A5" w14:textId="77777777" w:rsidR="00752571" w:rsidRPr="00752571" w:rsidRDefault="00752571" w:rsidP="00F913CF"/>
    <w:p w14:paraId="445504B9" w14:textId="7B95F38B" w:rsidR="00A0779C" w:rsidRPr="00A0779C" w:rsidRDefault="00A0779C" w:rsidP="00F913CF">
      <w:pPr>
        <w:rPr>
          <w:color w:val="FF0000"/>
        </w:rPr>
      </w:pPr>
      <w:r w:rsidRPr="002F34BC">
        <w:rPr>
          <w:color w:val="FF0000"/>
        </w:rPr>
        <w:t>W</w:t>
      </w:r>
      <w:r>
        <w:rPr>
          <w:rFonts w:hint="eastAsia"/>
          <w:color w:val="FF0000"/>
        </w:rPr>
        <w:t>2</w:t>
      </w:r>
      <w:r w:rsidRPr="002F34BC">
        <w:rPr>
          <w:color w:val="FF0000"/>
        </w:rPr>
        <w:t xml:space="preserve">: </w:t>
      </w:r>
      <w:r>
        <w:rPr>
          <w:rFonts w:hint="eastAsia"/>
          <w:color w:val="FF0000"/>
        </w:rPr>
        <w:t>查询导航系统（如</w:t>
      </w:r>
      <w:r>
        <w:rPr>
          <w:color w:val="FF0000"/>
        </w:rPr>
        <w:t xml:space="preserve">GPS </w:t>
      </w:r>
      <w:r>
        <w:rPr>
          <w:rFonts w:hint="eastAsia"/>
          <w:color w:val="FF0000"/>
        </w:rPr>
        <w:t>接收机）的关于 获取时间信息</w:t>
      </w:r>
      <w:r>
        <w:rPr>
          <w:color w:val="FF0000"/>
        </w:rPr>
        <w:t xml:space="preserve"> </w:t>
      </w:r>
      <w:r>
        <w:rPr>
          <w:rFonts w:hint="eastAsia"/>
          <w:color w:val="FF0000"/>
        </w:rPr>
        <w:t>的具体引脚。</w:t>
      </w:r>
    </w:p>
    <w:p w14:paraId="6D1E5A46" w14:textId="26E1438B" w:rsidR="00670EB9" w:rsidRDefault="00670EB9" w:rsidP="00F913CF">
      <w:r>
        <w:rPr>
          <w:noProof/>
        </w:rPr>
        <w:drawing>
          <wp:inline distT="0" distB="0" distL="0" distR="0" wp14:anchorId="6A8CA841" wp14:editId="311FAA9E">
            <wp:extent cx="3021168" cy="1019908"/>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085" cy="1021230"/>
                    </a:xfrm>
                    <a:prstGeom prst="rect">
                      <a:avLst/>
                    </a:prstGeom>
                  </pic:spPr>
                </pic:pic>
              </a:graphicData>
            </a:graphic>
          </wp:inline>
        </w:drawing>
      </w:r>
    </w:p>
    <w:p w14:paraId="20320F7D" w14:textId="77777777" w:rsidR="00A0779C" w:rsidRDefault="00670EB9" w:rsidP="00F913CF">
      <w:r>
        <w:rPr>
          <w:rFonts w:hint="eastAsia"/>
        </w:rPr>
        <w:t>接口参考如上：</w:t>
      </w:r>
    </w:p>
    <w:p w14:paraId="2AE904AA" w14:textId="03897859" w:rsidR="00670EB9" w:rsidRDefault="00752571" w:rsidP="00752571">
      <w:r>
        <w:rPr>
          <w:rFonts w:hint="eastAsia"/>
        </w:rPr>
        <w:t>（</w:t>
      </w:r>
      <w:r w:rsidR="00B83F76">
        <w:rPr>
          <w:rFonts w:hint="eastAsia"/>
        </w:rPr>
        <w:t>a</w:t>
      </w:r>
      <w:r>
        <w:rPr>
          <w:rFonts w:hint="eastAsia"/>
        </w:rPr>
        <w:t>）</w:t>
      </w:r>
      <w:r w:rsidR="00670EB9">
        <w:rPr>
          <w:rFonts w:hint="eastAsia"/>
        </w:rPr>
        <w:t>P</w:t>
      </w:r>
      <w:r w:rsidR="00670EB9">
        <w:t>PS_GPS PPS-IN_GPS</w:t>
      </w:r>
      <w:r w:rsidR="00A0779C">
        <w:rPr>
          <w:rFonts w:hint="eastAsia"/>
        </w:rPr>
        <w:t xml:space="preserve">： </w:t>
      </w:r>
      <w:r w:rsidR="00082012">
        <w:rPr>
          <w:rFonts w:hint="eastAsia"/>
        </w:rPr>
        <w:t>未知区别，一般某导航系统有一个</w:t>
      </w:r>
      <w:r w:rsidR="00082012">
        <w:t>PPS</w:t>
      </w:r>
      <w:r w:rsidR="00082012">
        <w:rPr>
          <w:rFonts w:hint="eastAsia"/>
        </w:rPr>
        <w:t>输出引脚。</w:t>
      </w:r>
    </w:p>
    <w:p w14:paraId="0BFAB281" w14:textId="1834F679" w:rsidR="00B83F76" w:rsidRDefault="00B83F76" w:rsidP="00F913CF">
      <w:r>
        <w:rPr>
          <w:rFonts w:hint="eastAsia"/>
        </w:rPr>
        <w:t>（b）</w:t>
      </w:r>
      <w:r>
        <w:t xml:space="preserve">GPS_UART_TX, GPS_UART_RXD:  </w:t>
      </w:r>
      <w:r>
        <w:rPr>
          <w:rFonts w:hint="eastAsia"/>
        </w:rPr>
        <w:t>连接导航系统的串口，根据导航系统协议（如</w:t>
      </w:r>
      <w:r>
        <w:t>SKG12A</w:t>
      </w:r>
      <w:r>
        <w:rPr>
          <w:rFonts w:hint="eastAsia"/>
        </w:rPr>
        <w:lastRenderedPageBreak/>
        <w:t>授时模块所用的N</w:t>
      </w:r>
      <w:r>
        <w:t>MEA 0183</w:t>
      </w:r>
      <w:r>
        <w:rPr>
          <w:rFonts w:hint="eastAsia"/>
        </w:rPr>
        <w:t>协议）对串口</w:t>
      </w:r>
      <w:r>
        <w:t>RX</w:t>
      </w:r>
      <w:r>
        <w:rPr>
          <w:rFonts w:hint="eastAsia"/>
        </w:rPr>
        <w:t>的数据解析，得到</w:t>
      </w:r>
      <w:r>
        <w:t>PPS</w:t>
      </w:r>
      <w:r>
        <w:rPr>
          <w:rFonts w:hint="eastAsia"/>
        </w:rPr>
        <w:t>（如有）所对应的时间戳。</w:t>
      </w:r>
    </w:p>
    <w:p w14:paraId="42E0505B" w14:textId="60CD74E6" w:rsidR="00B83F76" w:rsidRPr="000A468F" w:rsidRDefault="000A468F" w:rsidP="00F913CF">
      <w:pPr>
        <w:rPr>
          <w:color w:val="FF0000"/>
        </w:rPr>
      </w:pPr>
      <w:r w:rsidRPr="000A468F">
        <w:rPr>
          <w:rFonts w:hint="eastAsia"/>
          <w:color w:val="FF0000"/>
        </w:rPr>
        <w:t>可以初步确定</w:t>
      </w:r>
      <w:r w:rsidRPr="000A468F">
        <w:rPr>
          <w:color w:val="FF0000"/>
        </w:rPr>
        <w:t xml:space="preserve"> </w:t>
      </w:r>
      <w:r w:rsidRPr="000A468F">
        <w:rPr>
          <w:rFonts w:hint="eastAsia"/>
          <w:color w:val="FF0000"/>
        </w:rPr>
        <w:t>（1）输入引脚和数据传输协议。</w:t>
      </w:r>
    </w:p>
    <w:p w14:paraId="2ED28BD3" w14:textId="5E4AE309" w:rsidR="00B83F76" w:rsidRDefault="00B83F76" w:rsidP="00F913CF"/>
    <w:p w14:paraId="79F4B1BF" w14:textId="53A215B1" w:rsidR="00B83F76" w:rsidRDefault="00B83F76" w:rsidP="00F913CF">
      <w:r>
        <w:t xml:space="preserve">SKG12A </w:t>
      </w:r>
      <w:r>
        <w:rPr>
          <w:rFonts w:hint="eastAsia"/>
        </w:rPr>
        <w:t>引脚图：</w:t>
      </w:r>
    </w:p>
    <w:p w14:paraId="341D4928" w14:textId="544D0930" w:rsidR="00B83F76" w:rsidRDefault="00B83F76" w:rsidP="00F913CF">
      <w:r>
        <w:rPr>
          <w:noProof/>
        </w:rPr>
        <w:drawing>
          <wp:inline distT="0" distB="0" distL="0" distR="0" wp14:anchorId="2A665BAB" wp14:editId="42B4412B">
            <wp:extent cx="2763220" cy="1572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955" cy="1574692"/>
                    </a:xfrm>
                    <a:prstGeom prst="rect">
                      <a:avLst/>
                    </a:prstGeom>
                  </pic:spPr>
                </pic:pic>
              </a:graphicData>
            </a:graphic>
          </wp:inline>
        </w:drawing>
      </w:r>
    </w:p>
    <w:p w14:paraId="405521C8" w14:textId="637731B4" w:rsidR="00B83F76" w:rsidRDefault="000A468F" w:rsidP="00F913CF">
      <w:r>
        <w:t>P</w:t>
      </w:r>
      <w:r>
        <w:rPr>
          <w:rFonts w:hint="eastAsia"/>
        </w:rPr>
        <w:t>s</w:t>
      </w:r>
      <w:r>
        <w:t xml:space="preserve"> : PP6 PP7</w:t>
      </w:r>
      <w:r>
        <w:rPr>
          <w:rFonts w:hint="eastAsia"/>
        </w:rPr>
        <w:t>未能查到相关资料</w:t>
      </w:r>
    </w:p>
    <w:p w14:paraId="4FA3B198" w14:textId="77777777" w:rsidR="00B83F76" w:rsidRDefault="00B83F76" w:rsidP="00F913CF"/>
    <w:p w14:paraId="4DD77B17" w14:textId="185FA772" w:rsidR="001C730B" w:rsidRDefault="001C730B" w:rsidP="001C730B">
      <w:r>
        <w:rPr>
          <w:rFonts w:hint="eastAsia"/>
        </w:rPr>
        <w:t>（2）8路</w:t>
      </w:r>
      <w:r>
        <w:t xml:space="preserve">PPS </w:t>
      </w:r>
      <w:r>
        <w:rPr>
          <w:rFonts w:hint="eastAsia"/>
        </w:rPr>
        <w:t>+</w:t>
      </w:r>
      <w:r>
        <w:t xml:space="preserve"> GPRMC </w:t>
      </w:r>
      <w:r>
        <w:rPr>
          <w:rFonts w:hint="eastAsia"/>
        </w:rPr>
        <w:t>输出</w:t>
      </w:r>
      <w:r>
        <w:t xml:space="preserve">GPS </w:t>
      </w:r>
      <w:r>
        <w:rPr>
          <w:rFonts w:hint="eastAsia"/>
        </w:rPr>
        <w:t>时间信息</w:t>
      </w:r>
    </w:p>
    <w:p w14:paraId="3B2AF551" w14:textId="69A085B3" w:rsidR="006730FA" w:rsidRDefault="006730FA" w:rsidP="006730FA">
      <w:pPr>
        <w:ind w:firstLineChars="200" w:firstLine="420"/>
      </w:pPr>
      <w:r>
        <w:rPr>
          <w:rFonts w:hint="eastAsia"/>
        </w:rPr>
        <w:t>对支持</w:t>
      </w:r>
      <w:r>
        <w:t xml:space="preserve">PPS + GPRMC </w:t>
      </w:r>
      <w:r>
        <w:rPr>
          <w:rFonts w:hint="eastAsia"/>
        </w:rPr>
        <w:t>接口协议的设备（比如雷达）的</w:t>
      </w:r>
      <w:r>
        <w:t xml:space="preserve"> </w:t>
      </w:r>
      <w:r>
        <w:rPr>
          <w:rFonts w:hint="eastAsia"/>
        </w:rPr>
        <w:t>时间修正。</w:t>
      </w:r>
    </w:p>
    <w:p w14:paraId="7A120741" w14:textId="12852AF6" w:rsidR="006730FA" w:rsidRPr="006730FA" w:rsidRDefault="006730FA" w:rsidP="006730FA"/>
    <w:p w14:paraId="28A78041" w14:textId="707E899E" w:rsidR="006730FA" w:rsidRPr="006730FA" w:rsidRDefault="006730FA" w:rsidP="001C730B">
      <w:pPr>
        <w:rPr>
          <w:color w:val="FF0000"/>
        </w:rPr>
      </w:pPr>
      <w:r w:rsidRPr="002F34BC">
        <w:rPr>
          <w:color w:val="FF0000"/>
        </w:rPr>
        <w:t>W</w:t>
      </w:r>
      <w:r>
        <w:rPr>
          <w:rFonts w:hint="eastAsia"/>
          <w:color w:val="FF0000"/>
        </w:rPr>
        <w:t>3</w:t>
      </w:r>
      <w:r w:rsidRPr="002F34BC">
        <w:rPr>
          <w:color w:val="FF0000"/>
        </w:rPr>
        <w:t xml:space="preserve">: </w:t>
      </w:r>
      <w:r>
        <w:rPr>
          <w:rFonts w:hint="eastAsia"/>
          <w:color w:val="FF0000"/>
        </w:rPr>
        <w:t>查询需修正时间的设备（如雷达，相机）的关于 获取时间信息</w:t>
      </w:r>
      <w:r>
        <w:rPr>
          <w:color w:val="FF0000"/>
        </w:rPr>
        <w:t xml:space="preserve"> </w:t>
      </w:r>
      <w:r>
        <w:rPr>
          <w:rFonts w:hint="eastAsia"/>
          <w:color w:val="FF0000"/>
        </w:rPr>
        <w:t>的具体引脚。</w:t>
      </w:r>
    </w:p>
    <w:p w14:paraId="29BD9494" w14:textId="1421D229" w:rsidR="001C730B" w:rsidRDefault="007E2A2E" w:rsidP="00F913CF">
      <w:r>
        <w:rPr>
          <w:rFonts w:hint="eastAsia"/>
        </w:rPr>
        <w:t>在这里，以</w:t>
      </w:r>
      <w:proofErr w:type="spellStart"/>
      <w:r w:rsidRPr="007E2A2E">
        <w:rPr>
          <w:rFonts w:hint="eastAsia"/>
        </w:rPr>
        <w:t>VelodyneLiDAR</w:t>
      </w:r>
      <w:proofErr w:type="spellEnd"/>
      <w:r>
        <w:rPr>
          <w:rFonts w:hint="eastAsia"/>
        </w:rPr>
        <w:t>作为示例，初步确认 输出引脚和数据规格。</w:t>
      </w:r>
    </w:p>
    <w:p w14:paraId="708831A7" w14:textId="77777777" w:rsidR="007E2A2E" w:rsidRDefault="007E2A2E" w:rsidP="00F913CF"/>
    <w:p w14:paraId="69347A7B" w14:textId="052EF30D" w:rsidR="000A468F" w:rsidRDefault="007E2A2E" w:rsidP="00F913CF">
      <w:r w:rsidRPr="007E2A2E">
        <w:rPr>
          <w:rFonts w:hint="eastAsia"/>
        </w:rPr>
        <w:t>一个典型的满足</w:t>
      </w:r>
      <w:proofErr w:type="spellStart"/>
      <w:r w:rsidRPr="007E2A2E">
        <w:rPr>
          <w:rFonts w:hint="eastAsia"/>
        </w:rPr>
        <w:t>Velodyne</w:t>
      </w:r>
      <w:proofErr w:type="spellEnd"/>
      <w:r w:rsidRPr="007E2A2E">
        <w:rPr>
          <w:rFonts w:hint="eastAsia"/>
        </w:rPr>
        <w:t>要求的时钟信号：</w:t>
      </w:r>
    </w:p>
    <w:p w14:paraId="752EF596" w14:textId="33E5CDCD" w:rsidR="007E2A2E" w:rsidRDefault="007E2A2E" w:rsidP="00F913CF">
      <w:r>
        <w:rPr>
          <w:noProof/>
        </w:rPr>
        <w:drawing>
          <wp:inline distT="0" distB="0" distL="0" distR="0" wp14:anchorId="2C0838A1" wp14:editId="7949828A">
            <wp:extent cx="3024554" cy="229554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84" cy="2296250"/>
                    </a:xfrm>
                    <a:prstGeom prst="rect">
                      <a:avLst/>
                    </a:prstGeom>
                  </pic:spPr>
                </pic:pic>
              </a:graphicData>
            </a:graphic>
          </wp:inline>
        </w:drawing>
      </w:r>
    </w:p>
    <w:p w14:paraId="12150E50" w14:textId="29D8F336" w:rsidR="007E2A2E" w:rsidRDefault="007E2A2E" w:rsidP="00F913CF">
      <w:proofErr w:type="gramStart"/>
      <w:r w:rsidRPr="007E2A2E">
        <w:rPr>
          <w:rFonts w:hint="eastAsia"/>
        </w:rPr>
        <w:t>第一条线叫</w:t>
      </w:r>
      <w:proofErr w:type="gramEnd"/>
      <w:r w:rsidRPr="007E2A2E">
        <w:rPr>
          <w:rFonts w:hint="eastAsia"/>
        </w:rPr>
        <w:t>PPS信号(Pulse Per Second), 每秒一个脉冲</w:t>
      </w:r>
      <w:r>
        <w:rPr>
          <w:rFonts w:hint="eastAsia"/>
        </w:rPr>
        <w:t>。</w:t>
      </w:r>
      <w:proofErr w:type="spellStart"/>
      <w:r w:rsidRPr="007E2A2E">
        <w:rPr>
          <w:rFonts w:hint="eastAsia"/>
        </w:rPr>
        <w:t>Velodyne</w:t>
      </w:r>
      <w:proofErr w:type="spellEnd"/>
      <w:r w:rsidRPr="007E2A2E">
        <w:rPr>
          <w:rFonts w:hint="eastAsia"/>
        </w:rPr>
        <w:t>雷达对PPS的要求：</w:t>
      </w:r>
      <w:proofErr w:type="gramStart"/>
      <w:r w:rsidRPr="007E2A2E">
        <w:rPr>
          <w:rFonts w:hint="eastAsia"/>
        </w:rPr>
        <w:t>默认低</w:t>
      </w:r>
      <w:proofErr w:type="gramEnd"/>
      <w:r w:rsidRPr="007E2A2E">
        <w:rPr>
          <w:rFonts w:hint="eastAsia"/>
        </w:rPr>
        <w:t>电平，拉高高电平时，上升沿有效，+3.3v或+5v均可，脉宽要控制在10微秒-200毫秒之间，也就是占空比要在80%以上</w:t>
      </w:r>
      <w:r>
        <w:rPr>
          <w:rFonts w:hint="eastAsia"/>
        </w:rPr>
        <w:t>。</w:t>
      </w:r>
    </w:p>
    <w:p w14:paraId="5FA15FA9" w14:textId="4A171E77" w:rsidR="007E2A2E" w:rsidRDefault="007E2A2E" w:rsidP="00F913CF">
      <w:r w:rsidRPr="007E2A2E">
        <w:rPr>
          <w:rFonts w:hint="eastAsia"/>
        </w:rPr>
        <w:t>第二条线是输出GPRMC信号，这条线，要满足</w:t>
      </w:r>
      <w:r>
        <w:t>RS</w:t>
      </w:r>
      <w:r w:rsidRPr="007E2A2E">
        <w:rPr>
          <w:rFonts w:hint="eastAsia"/>
        </w:rPr>
        <w:t>232电平标准。（如果设备输出</w:t>
      </w:r>
      <w:r>
        <w:t>UART</w:t>
      </w:r>
      <w:r w:rsidRPr="007E2A2E">
        <w:rPr>
          <w:rFonts w:hint="eastAsia"/>
        </w:rPr>
        <w:t>电平，可以用MX232或者7404芯片</w:t>
      </w:r>
      <w:r>
        <w:rPr>
          <w:rFonts w:hint="eastAsia"/>
        </w:rPr>
        <w:t>转换电平</w:t>
      </w:r>
      <w:r w:rsidRPr="007E2A2E">
        <w:rPr>
          <w:rFonts w:hint="eastAsia"/>
        </w:rPr>
        <w:t>）。</w:t>
      </w:r>
    </w:p>
    <w:p w14:paraId="101E5C42" w14:textId="2119ADE9" w:rsidR="00E65A48" w:rsidRDefault="00E65A48" w:rsidP="00F913CF">
      <w:r>
        <w:rPr>
          <w:rFonts w:hint="eastAsia"/>
        </w:rPr>
        <w:t>两线之间约定：</w:t>
      </w:r>
      <w:r w:rsidRPr="00E65A48">
        <w:rPr>
          <w:rFonts w:hint="eastAsia"/>
        </w:rPr>
        <w:t>GPRMC信号要跟在PPS信号后面，也是一秒一个，很多GNSS默认是0.2秒一个</w:t>
      </w:r>
      <w:r>
        <w:rPr>
          <w:rFonts w:hint="eastAsia"/>
        </w:rPr>
        <w:t>。</w:t>
      </w:r>
      <w:r w:rsidRPr="00E65A48">
        <w:rPr>
          <w:rFonts w:hint="eastAsia"/>
        </w:rPr>
        <w:t>GPRMC信号的末尾离下一个PPS的上升沿，至少要隔开300毫秒。比较理想的</w:t>
      </w:r>
      <w:r>
        <w:rPr>
          <w:rFonts w:hint="eastAsia"/>
        </w:rPr>
        <w:t>做法是</w:t>
      </w:r>
      <w:r w:rsidRPr="00E65A48">
        <w:rPr>
          <w:rFonts w:hint="eastAsia"/>
        </w:rPr>
        <w:t>一个PPS上升沿后，过300毫秒，开始输出GPRMC信号。</w:t>
      </w:r>
    </w:p>
    <w:p w14:paraId="71319264" w14:textId="15CA02DD" w:rsidR="003A2F14" w:rsidRDefault="003A2F14" w:rsidP="00F913CF"/>
    <w:p w14:paraId="01DC8792" w14:textId="425D89EA" w:rsidR="003A2F14" w:rsidRDefault="003A2F14" w:rsidP="00F913CF">
      <w:r>
        <w:rPr>
          <w:rFonts w:hint="eastAsia"/>
        </w:rPr>
        <w:t>参考引脚如下：</w:t>
      </w:r>
    </w:p>
    <w:p w14:paraId="1980BC23" w14:textId="2AD531D9" w:rsidR="003A2F14" w:rsidRDefault="003A2F14" w:rsidP="00F913CF">
      <w:r>
        <w:rPr>
          <w:noProof/>
        </w:rPr>
        <w:lastRenderedPageBreak/>
        <w:drawing>
          <wp:inline distT="0" distB="0" distL="0" distR="0" wp14:anchorId="643AB7CB" wp14:editId="1DD5B6DE">
            <wp:extent cx="3629617" cy="92947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884" cy="931333"/>
                    </a:xfrm>
                    <a:prstGeom prst="rect">
                      <a:avLst/>
                    </a:prstGeom>
                  </pic:spPr>
                </pic:pic>
              </a:graphicData>
            </a:graphic>
          </wp:inline>
        </w:drawing>
      </w:r>
    </w:p>
    <w:p w14:paraId="4FE62B72" w14:textId="0F3A9CD7" w:rsidR="003A2F14" w:rsidRDefault="003A2F14" w:rsidP="00F913CF">
      <w:r>
        <w:rPr>
          <w:rFonts w:hint="eastAsia"/>
        </w:rPr>
        <w:t>这是一组</w:t>
      </w:r>
      <w:r w:rsidR="000361E1">
        <w:rPr>
          <w:rFonts w:hint="eastAsia"/>
        </w:rPr>
        <w:t>设备需要的 时间</w:t>
      </w:r>
      <w:r w:rsidR="000361E1">
        <w:t xml:space="preserve"> </w:t>
      </w:r>
      <w:r w:rsidR="000361E1">
        <w:rPr>
          <w:rFonts w:hint="eastAsia"/>
        </w:rPr>
        <w:t>引脚。</w:t>
      </w:r>
    </w:p>
    <w:p w14:paraId="569F9209" w14:textId="246F97D4" w:rsidR="000361E1" w:rsidRDefault="000361E1" w:rsidP="00F913CF">
      <w:r>
        <w:rPr>
          <w:rFonts w:hint="eastAsia"/>
        </w:rPr>
        <w:t>（a）P</w:t>
      </w:r>
      <w:r>
        <w:t>PS</w:t>
      </w:r>
      <w:r>
        <w:rPr>
          <w:rFonts w:hint="eastAsia"/>
        </w:rPr>
        <w:t>，每秒</w:t>
      </w:r>
      <w:proofErr w:type="gramStart"/>
      <w:r>
        <w:rPr>
          <w:rFonts w:hint="eastAsia"/>
        </w:rPr>
        <w:t>一</w:t>
      </w:r>
      <w:proofErr w:type="gramEnd"/>
      <w:r>
        <w:rPr>
          <w:rFonts w:hint="eastAsia"/>
        </w:rPr>
        <w:t>脉冲。</w:t>
      </w:r>
    </w:p>
    <w:p w14:paraId="77A7F54C" w14:textId="77777777" w:rsidR="003A2F14" w:rsidRDefault="003A2F14" w:rsidP="00F913CF"/>
    <w:p w14:paraId="1D33EF52" w14:textId="1A2BEAEB" w:rsidR="003A2F14" w:rsidRDefault="000361E1" w:rsidP="00F913CF">
      <w:r>
        <w:rPr>
          <w:rFonts w:hint="eastAsia"/>
        </w:rPr>
        <w:t>（</w:t>
      </w:r>
      <w:r>
        <w:t>b</w:t>
      </w:r>
      <w:r>
        <w:rPr>
          <w:rFonts w:hint="eastAsia"/>
        </w:rPr>
        <w:t>）</w:t>
      </w:r>
      <w:r>
        <w:t>UART</w:t>
      </w:r>
      <w:r>
        <w:rPr>
          <w:rFonts w:hint="eastAsia"/>
        </w:rPr>
        <w:t>，便于</w:t>
      </w:r>
      <w:r>
        <w:t xml:space="preserve">PC </w:t>
      </w:r>
      <w:r>
        <w:rPr>
          <w:rFonts w:hint="eastAsia"/>
        </w:rPr>
        <w:t>调试。U</w:t>
      </w:r>
      <w:r>
        <w:t>ART</w:t>
      </w:r>
      <w:r>
        <w:rPr>
          <w:rFonts w:hint="eastAsia"/>
        </w:rPr>
        <w:t>电平和所在系统一致。由于lidar大多数的接口电平是</w:t>
      </w:r>
      <w:r>
        <w:t>RS232</w:t>
      </w:r>
      <w:r>
        <w:rPr>
          <w:rFonts w:hint="eastAsia"/>
        </w:rPr>
        <w:t>，如要连接</w:t>
      </w:r>
      <w:r>
        <w:t>UART</w:t>
      </w:r>
      <w:r>
        <w:rPr>
          <w:rFonts w:hint="eastAsia"/>
        </w:rPr>
        <w:t>，需要电平转换。</w:t>
      </w:r>
    </w:p>
    <w:p w14:paraId="315753F8" w14:textId="0CB6F610" w:rsidR="000361E1" w:rsidRDefault="000361E1" w:rsidP="00F913CF">
      <w:r>
        <w:rPr>
          <w:rFonts w:hint="eastAsia"/>
        </w:rPr>
        <w:t>（c</w:t>
      </w:r>
      <w:r>
        <w:t>）RS232, RS232</w:t>
      </w:r>
      <w:r>
        <w:rPr>
          <w:rFonts w:hint="eastAsia"/>
        </w:rPr>
        <w:t>电平接口。</w:t>
      </w:r>
    </w:p>
    <w:p w14:paraId="0B0DD013" w14:textId="1B1C0CB4" w:rsidR="003A2F14" w:rsidRDefault="003A2F14" w:rsidP="00F913CF"/>
    <w:p w14:paraId="1E2028A3" w14:textId="52C3C77C" w:rsidR="003A2F14" w:rsidRDefault="003A2F14" w:rsidP="00F913CF"/>
    <w:p w14:paraId="3BC8CAD2" w14:textId="1FF566A8" w:rsidR="003A2F14" w:rsidRDefault="00DD5CC6" w:rsidP="00F913CF">
      <w:r>
        <w:rPr>
          <w:rFonts w:hint="eastAsia"/>
        </w:rPr>
        <w:t>（3）</w:t>
      </w:r>
      <w:r w:rsidRPr="00DD5CC6">
        <w:t>8 路相机触发信号</w:t>
      </w:r>
    </w:p>
    <w:p w14:paraId="246FFAB9" w14:textId="65D3B3F6" w:rsidR="00DD5CC6" w:rsidRDefault="00DD5CC6" w:rsidP="00F913CF">
      <w:r>
        <w:t xml:space="preserve">     </w:t>
      </w:r>
      <w:r>
        <w:rPr>
          <w:rFonts w:hint="eastAsia"/>
        </w:rPr>
        <w:t>需要实现自定义触发时间和触发规则。</w:t>
      </w:r>
    </w:p>
    <w:p w14:paraId="76269890" w14:textId="655CB004" w:rsidR="00DD5CC6" w:rsidRDefault="00DD5CC6" w:rsidP="00DD5CC6">
      <w:pPr>
        <w:ind w:firstLine="420"/>
      </w:pPr>
      <w:r>
        <w:rPr>
          <w:rFonts w:hint="eastAsia"/>
        </w:rPr>
        <w:t>（a）触发</w:t>
      </w:r>
      <w:r>
        <w:t>时间：</w:t>
      </w:r>
      <w:r>
        <w:rPr>
          <w:rFonts w:hint="eastAsia"/>
        </w:rPr>
        <w:t>可以设置触发时间；</w:t>
      </w:r>
      <w:r>
        <w:t xml:space="preserve"> </w:t>
      </w:r>
    </w:p>
    <w:p w14:paraId="6B220B0B" w14:textId="67304466" w:rsidR="00DD5CC6" w:rsidRDefault="00DD5CC6" w:rsidP="00DD5CC6">
      <w:r>
        <w:tab/>
      </w:r>
      <w:r>
        <w:rPr>
          <w:rFonts w:hint="eastAsia"/>
        </w:rPr>
        <w:t>（b）触发规则：自动触发（以当前系统时钟为时间原点）</w:t>
      </w:r>
      <w:r w:rsidR="00F732BD">
        <w:rPr>
          <w:rFonts w:hint="eastAsia"/>
        </w:rPr>
        <w:t>；手动触发（以手动触发动作对应的当前系统时钟作为原点）；单次触发，多次触发（时间间隔为设置触发时间）；</w:t>
      </w:r>
      <w:r w:rsidR="00F732BD">
        <w:t xml:space="preserve">PPS </w:t>
      </w:r>
      <w:r w:rsidR="00F732BD">
        <w:rPr>
          <w:rFonts w:hint="eastAsia"/>
        </w:rPr>
        <w:t>触发。（触发方式后续需要可以追加）。</w:t>
      </w:r>
    </w:p>
    <w:p w14:paraId="41BCEC19" w14:textId="07BA5C45" w:rsidR="00F732BD" w:rsidRDefault="00F732BD" w:rsidP="00DD5CC6"/>
    <w:p w14:paraId="137266BC" w14:textId="54A71AB8" w:rsidR="00F732BD" w:rsidRDefault="00F732BD" w:rsidP="00DD5CC6">
      <w:r>
        <w:rPr>
          <w:rFonts w:hint="eastAsia"/>
        </w:rPr>
        <w:t>（4）两路</w:t>
      </w:r>
      <w:r>
        <w:t xml:space="preserve">CAN </w:t>
      </w:r>
      <w:r>
        <w:rPr>
          <w:rFonts w:hint="eastAsia"/>
        </w:rPr>
        <w:t>总线收发器</w:t>
      </w:r>
    </w:p>
    <w:p w14:paraId="29B8F2B1" w14:textId="39C87671" w:rsidR="00F732BD" w:rsidRDefault="00F732BD" w:rsidP="00DD5CC6">
      <w:r>
        <w:rPr>
          <w:rFonts w:hint="eastAsia"/>
        </w:rPr>
        <w:t>C</w:t>
      </w:r>
      <w:r>
        <w:t xml:space="preserve">AN </w:t>
      </w:r>
      <w:r>
        <w:rPr>
          <w:rFonts w:hint="eastAsia"/>
        </w:rPr>
        <w:t>总线了解：</w:t>
      </w:r>
    </w:p>
    <w:p w14:paraId="6A0792CD" w14:textId="20A48FDA" w:rsidR="009601BC" w:rsidRDefault="00D4376B" w:rsidP="00F913CF">
      <w:r>
        <w:t xml:space="preserve">CAN </w:t>
      </w:r>
      <w:r>
        <w:rPr>
          <w:rFonts w:hint="eastAsia"/>
        </w:rPr>
        <w:t>总线用在车载系统上</w:t>
      </w:r>
      <w:r w:rsidR="009601BC">
        <w:rPr>
          <w:rFonts w:hint="eastAsia"/>
        </w:rPr>
        <w:t>。</w:t>
      </w:r>
      <w:r w:rsidR="009601BC" w:rsidRPr="009601BC">
        <w:t>高的可靠性与故障容限、 好的实时响应性</w:t>
      </w:r>
      <w:r w:rsidR="009601BC">
        <w:rPr>
          <w:rFonts w:hint="eastAsia"/>
        </w:rPr>
        <w:t>。</w:t>
      </w:r>
    </w:p>
    <w:p w14:paraId="642F5318" w14:textId="39836212" w:rsidR="009601BC" w:rsidRDefault="00AF07C6" w:rsidP="00F913CF">
      <w:r>
        <w:rPr>
          <w:rFonts w:hint="eastAsia"/>
        </w:rPr>
        <w:t>组成部分：</w:t>
      </w:r>
    </w:p>
    <w:p w14:paraId="00560DBB" w14:textId="3E751FC0" w:rsidR="00AF07C6" w:rsidRDefault="00AF07C6" w:rsidP="00F913CF">
      <w:r>
        <w:rPr>
          <w:noProof/>
        </w:rPr>
        <w:drawing>
          <wp:inline distT="0" distB="0" distL="0" distR="0" wp14:anchorId="0E377735" wp14:editId="2306298F">
            <wp:extent cx="2060900" cy="12409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2295" cy="1241812"/>
                    </a:xfrm>
                    <a:prstGeom prst="rect">
                      <a:avLst/>
                    </a:prstGeom>
                  </pic:spPr>
                </pic:pic>
              </a:graphicData>
            </a:graphic>
          </wp:inline>
        </w:drawing>
      </w:r>
    </w:p>
    <w:p w14:paraId="2E4FE98F" w14:textId="562210FC" w:rsidR="00AF07C6" w:rsidRDefault="00AF07C6" w:rsidP="00F913CF">
      <w:r>
        <w:rPr>
          <w:rFonts w:hint="eastAsia"/>
        </w:rPr>
        <w:t>协议规则以及</w:t>
      </w:r>
      <w:r w:rsidR="000B2E65">
        <w:rPr>
          <w:rFonts w:hint="eastAsia"/>
        </w:rPr>
        <w:t>通</w:t>
      </w:r>
      <w:r>
        <w:rPr>
          <w:rFonts w:hint="eastAsia"/>
        </w:rPr>
        <w:t>信机制：</w:t>
      </w:r>
    </w:p>
    <w:p w14:paraId="16AF0097" w14:textId="581C104F" w:rsidR="00AF07C6" w:rsidRDefault="00236787" w:rsidP="00236787">
      <w:r>
        <w:rPr>
          <w:rFonts w:hint="eastAsia"/>
        </w:rPr>
        <w:t>（a）</w:t>
      </w:r>
      <w:r w:rsidR="00AF07C6">
        <w:rPr>
          <w:rFonts w:hint="eastAsia"/>
        </w:rPr>
        <w:t>显性‘0’</w:t>
      </w:r>
      <w:r w:rsidR="00AF07C6">
        <w:t xml:space="preserve"> </w:t>
      </w:r>
      <w:r w:rsidR="00AF07C6">
        <w:rPr>
          <w:rFonts w:hint="eastAsia"/>
        </w:rPr>
        <w:t>隐形‘1’</w:t>
      </w:r>
    </w:p>
    <w:p w14:paraId="239C0A55" w14:textId="1DE692D9" w:rsidR="00AF07C6" w:rsidRDefault="00236787" w:rsidP="00236787">
      <w:pPr>
        <w:ind w:firstLineChars="50" w:firstLine="105"/>
      </w:pPr>
      <w:r>
        <w:rPr>
          <w:rFonts w:hint="eastAsia"/>
        </w:rPr>
        <w:t>(</w:t>
      </w:r>
      <w:r>
        <w:t xml:space="preserve">b) </w:t>
      </w:r>
      <w:r w:rsidR="00AF07C6" w:rsidRPr="00AF07C6">
        <w:rPr>
          <w:rFonts w:hint="eastAsia"/>
        </w:rPr>
        <w:t>总线访问CSMA/CD+AMP</w:t>
      </w:r>
      <w:r w:rsidR="00A358D5">
        <w:t xml:space="preserve">   </w:t>
      </w:r>
      <w:r w:rsidR="00A358D5">
        <w:rPr>
          <w:rFonts w:hint="eastAsia"/>
        </w:rPr>
        <w:t>（I</w:t>
      </w:r>
      <w:r w:rsidR="00A358D5">
        <w:t>D</w:t>
      </w:r>
      <w:r w:rsidR="00A358D5">
        <w:rPr>
          <w:rFonts w:hint="eastAsia"/>
        </w:rPr>
        <w:t>号 区别访问</w:t>
      </w:r>
      <w:r w:rsidR="000B2E65">
        <w:rPr>
          <w:rFonts w:hint="eastAsia"/>
        </w:rPr>
        <w:t>，数据帧和远程帧</w:t>
      </w:r>
      <w:r w:rsidR="005507DE">
        <w:rPr>
          <w:rFonts w:hint="eastAsia"/>
        </w:rPr>
        <w:t>，优先级</w:t>
      </w:r>
      <w:r w:rsidR="004641C7">
        <w:rPr>
          <w:rFonts w:hint="eastAsia"/>
        </w:rPr>
        <w:t>谁先‘1’谁输</w:t>
      </w:r>
      <w:r w:rsidR="00A358D5">
        <w:rPr>
          <w:rFonts w:hint="eastAsia"/>
        </w:rPr>
        <w:t>）</w:t>
      </w:r>
    </w:p>
    <w:p w14:paraId="0F6972DA" w14:textId="5C2FDF13" w:rsidR="00AF07C6" w:rsidRDefault="00236787" w:rsidP="00236787">
      <w:pPr>
        <w:ind w:firstLineChars="50" w:firstLine="105"/>
      </w:pPr>
      <w:r>
        <w:t xml:space="preserve">(c)  </w:t>
      </w:r>
      <w:r w:rsidR="00AF07C6" w:rsidRPr="00AF07C6">
        <w:t>CAN的报文种类及结构</w:t>
      </w:r>
    </w:p>
    <w:p w14:paraId="649578DD" w14:textId="62D68EC4" w:rsidR="00AF07C6" w:rsidRDefault="00236787" w:rsidP="00236787">
      <w:pPr>
        <w:ind w:firstLineChars="100" w:firstLine="210"/>
      </w:pPr>
      <w:r>
        <w:rPr>
          <w:rFonts w:hint="eastAsia"/>
        </w:rPr>
        <w:t>(</w:t>
      </w:r>
      <w:r>
        <w:t xml:space="preserve">d) </w:t>
      </w:r>
      <w:r w:rsidR="00AF07C6">
        <w:rPr>
          <w:rFonts w:hint="eastAsia"/>
        </w:rPr>
        <w:t>同步</w:t>
      </w:r>
      <w:r w:rsidR="00AF07C6" w:rsidRPr="00AF07C6">
        <w:rPr>
          <w:rFonts w:hint="eastAsia"/>
        </w:rPr>
        <w:t>通信时序</w:t>
      </w:r>
    </w:p>
    <w:p w14:paraId="2B1D202D" w14:textId="77777777" w:rsidR="00AF07C6" w:rsidRDefault="00AF07C6" w:rsidP="00F913CF"/>
    <w:p w14:paraId="36D59057" w14:textId="652081B6" w:rsidR="00AF07C6" w:rsidRDefault="00AF07C6" w:rsidP="00F913CF">
      <w:r w:rsidRPr="00AF07C6">
        <w:rPr>
          <w:rFonts w:hint="eastAsia"/>
        </w:rPr>
        <w:t>CAN总线采用差分信号传输，通常情况下只需要两根信号线就可以进行正常的通信。在差分信号中，逻辑0和逻辑1是用两根差分信号线的电压差来表示。当处于逻辑1，</w:t>
      </w:r>
      <w:proofErr w:type="spellStart"/>
      <w:r w:rsidRPr="00AF07C6">
        <w:rPr>
          <w:rFonts w:hint="eastAsia"/>
        </w:rPr>
        <w:t>CAN_High</w:t>
      </w:r>
      <w:proofErr w:type="spellEnd"/>
      <w:r w:rsidRPr="00AF07C6">
        <w:rPr>
          <w:rFonts w:hint="eastAsia"/>
        </w:rPr>
        <w:t>和</w:t>
      </w:r>
      <w:proofErr w:type="spellStart"/>
      <w:r w:rsidRPr="00AF07C6">
        <w:rPr>
          <w:rFonts w:hint="eastAsia"/>
        </w:rPr>
        <w:t>CAN_Low</w:t>
      </w:r>
      <w:proofErr w:type="spellEnd"/>
      <w:r w:rsidRPr="00AF07C6">
        <w:rPr>
          <w:rFonts w:hint="eastAsia"/>
        </w:rPr>
        <w:t>的电压差小于0.5V时，称为隐性电平（Recessive）；当处于逻辑0，</w:t>
      </w:r>
      <w:proofErr w:type="spellStart"/>
      <w:r w:rsidRPr="00AF07C6">
        <w:rPr>
          <w:rFonts w:hint="eastAsia"/>
        </w:rPr>
        <w:t>CAN_High</w:t>
      </w:r>
      <w:proofErr w:type="spellEnd"/>
      <w:r w:rsidRPr="00AF07C6">
        <w:rPr>
          <w:rFonts w:hint="eastAsia"/>
        </w:rPr>
        <w:t>和</w:t>
      </w:r>
      <w:proofErr w:type="spellStart"/>
      <w:r w:rsidRPr="00AF07C6">
        <w:rPr>
          <w:rFonts w:hint="eastAsia"/>
        </w:rPr>
        <w:t>CAN_Low</w:t>
      </w:r>
      <w:proofErr w:type="spellEnd"/>
      <w:r w:rsidRPr="00AF07C6">
        <w:rPr>
          <w:rFonts w:hint="eastAsia"/>
        </w:rPr>
        <w:t>的电压差大于0.9V，称为显性电平（Dominant）。</w:t>
      </w:r>
    </w:p>
    <w:p w14:paraId="090764D8" w14:textId="7BB46A83" w:rsidR="00AF07C6" w:rsidRDefault="00AF07C6" w:rsidP="00F913CF"/>
    <w:p w14:paraId="53671EB2" w14:textId="77777777" w:rsidR="00AF07C6" w:rsidRDefault="00AF07C6" w:rsidP="00F913CF"/>
    <w:p w14:paraId="1E422C22" w14:textId="6A6B82B1" w:rsidR="009601BC" w:rsidRDefault="009601BC" w:rsidP="00F913CF"/>
    <w:p w14:paraId="7C8C2242" w14:textId="77777777" w:rsidR="001214A6" w:rsidRDefault="009601BC" w:rsidP="00F913CF">
      <w:r>
        <w:rPr>
          <w:rFonts w:hint="eastAsia"/>
        </w:rPr>
        <w:lastRenderedPageBreak/>
        <w:t>完整C</w:t>
      </w:r>
      <w:r>
        <w:t xml:space="preserve">AN </w:t>
      </w:r>
      <w:r>
        <w:rPr>
          <w:rFonts w:hint="eastAsia"/>
        </w:rPr>
        <w:t>总线节点包括</w:t>
      </w:r>
      <w:r>
        <w:t xml:space="preserve"> </w:t>
      </w:r>
      <w:r>
        <w:rPr>
          <w:rFonts w:hint="eastAsia"/>
        </w:rPr>
        <w:t>节点设备，</w:t>
      </w:r>
      <w:r>
        <w:t xml:space="preserve">CAN </w:t>
      </w:r>
      <w:r>
        <w:rPr>
          <w:rFonts w:hint="eastAsia"/>
        </w:rPr>
        <w:t>控制器，</w:t>
      </w:r>
      <w:r>
        <w:t xml:space="preserve">CAN </w:t>
      </w:r>
      <w:r>
        <w:rPr>
          <w:rFonts w:hint="eastAsia"/>
        </w:rPr>
        <w:t>收发器。</w:t>
      </w:r>
    </w:p>
    <w:p w14:paraId="75BC181D" w14:textId="1DBEC336" w:rsidR="001214A6" w:rsidRDefault="001214A6" w:rsidP="00F913CF">
      <w:bookmarkStart w:id="0" w:name="OLE_LINK2"/>
      <w:bookmarkStart w:id="1" w:name="OLE_LINK3"/>
      <w:r>
        <w:t xml:space="preserve">CAN </w:t>
      </w:r>
      <w:r>
        <w:rPr>
          <w:rFonts w:hint="eastAsia"/>
        </w:rPr>
        <w:t>收发器</w:t>
      </w:r>
      <w:bookmarkEnd w:id="0"/>
      <w:bookmarkEnd w:id="1"/>
      <w:r>
        <w:rPr>
          <w:rFonts w:hint="eastAsia"/>
        </w:rPr>
        <w:t>：通过</w:t>
      </w:r>
      <w:r>
        <w:t xml:space="preserve">CAN </w:t>
      </w:r>
      <w:r>
        <w:rPr>
          <w:rFonts w:hint="eastAsia"/>
        </w:rPr>
        <w:t>收发器在总线上获取</w:t>
      </w:r>
      <w:proofErr w:type="gramStart"/>
      <w:r>
        <w:rPr>
          <w:rFonts w:hint="eastAsia"/>
        </w:rPr>
        <w:t>帧</w:t>
      </w:r>
      <w:proofErr w:type="gramEnd"/>
      <w:r>
        <w:rPr>
          <w:rFonts w:hint="eastAsia"/>
        </w:rPr>
        <w:t>信息，将差分信号转换成逻辑电平，输入至</w:t>
      </w:r>
      <w:r>
        <w:t xml:space="preserve">CAN </w:t>
      </w:r>
      <w:r>
        <w:rPr>
          <w:rFonts w:hint="eastAsia"/>
        </w:rPr>
        <w:t>控制器。该部分实现需要采购</w:t>
      </w:r>
      <w:r>
        <w:t xml:space="preserve">CAN </w:t>
      </w:r>
      <w:r>
        <w:rPr>
          <w:rFonts w:hint="eastAsia"/>
        </w:rPr>
        <w:t>收发器。如</w:t>
      </w:r>
      <w:r>
        <w:t>PCA82C250</w:t>
      </w:r>
      <w:r>
        <w:rPr>
          <w:rFonts w:hint="eastAsia"/>
        </w:rPr>
        <w:t>，如下：</w:t>
      </w:r>
    </w:p>
    <w:p w14:paraId="3A53B619" w14:textId="63842062" w:rsidR="001214A6" w:rsidRDefault="001214A6" w:rsidP="00F913CF">
      <w:r>
        <w:rPr>
          <w:noProof/>
        </w:rPr>
        <w:drawing>
          <wp:inline distT="0" distB="0" distL="0" distR="0" wp14:anchorId="25BAAC12" wp14:editId="737F0400">
            <wp:extent cx="1656666" cy="119072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977" cy="1198859"/>
                    </a:xfrm>
                    <a:prstGeom prst="rect">
                      <a:avLst/>
                    </a:prstGeom>
                  </pic:spPr>
                </pic:pic>
              </a:graphicData>
            </a:graphic>
          </wp:inline>
        </w:drawing>
      </w:r>
      <w:r w:rsidR="00392EF6" w:rsidRPr="00392EF6">
        <w:rPr>
          <w:noProof/>
        </w:rPr>
        <w:t xml:space="preserve"> </w:t>
      </w:r>
      <w:r w:rsidR="00392EF6">
        <w:rPr>
          <w:noProof/>
        </w:rPr>
        <w:drawing>
          <wp:inline distT="0" distB="0" distL="0" distR="0" wp14:anchorId="658F42EC" wp14:editId="29FFA451">
            <wp:extent cx="3047605" cy="57275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971" cy="572825"/>
                    </a:xfrm>
                    <a:prstGeom prst="rect">
                      <a:avLst/>
                    </a:prstGeom>
                  </pic:spPr>
                </pic:pic>
              </a:graphicData>
            </a:graphic>
          </wp:inline>
        </w:drawing>
      </w:r>
    </w:p>
    <w:p w14:paraId="70AA7F99" w14:textId="77E222DB" w:rsidR="00A358D5" w:rsidRDefault="00A358D5" w:rsidP="00F913CF">
      <w:r>
        <w:t xml:space="preserve">CAN </w:t>
      </w:r>
      <w:r>
        <w:rPr>
          <w:rFonts w:hint="eastAsia"/>
        </w:rPr>
        <w:t>控制器主要完成</w:t>
      </w:r>
      <w:r>
        <w:t xml:space="preserve">CAN </w:t>
      </w:r>
      <w:r>
        <w:rPr>
          <w:rFonts w:hint="eastAsia"/>
        </w:rPr>
        <w:t>数据链路层，对节点设备提供为微控制器接口，对</w:t>
      </w:r>
      <w:r>
        <w:t xml:space="preserve">CAN </w:t>
      </w:r>
      <w:r>
        <w:rPr>
          <w:rFonts w:hint="eastAsia"/>
        </w:rPr>
        <w:t>收发器提供接口。</w:t>
      </w:r>
      <w:r>
        <w:t xml:space="preserve">CAN </w:t>
      </w:r>
      <w:r>
        <w:rPr>
          <w:rFonts w:hint="eastAsia"/>
        </w:rPr>
        <w:t>控制器可以直接购买</w:t>
      </w:r>
      <w:r w:rsidR="00240005">
        <w:rPr>
          <w:rFonts w:hint="eastAsia"/>
        </w:rPr>
        <w:t>，</w:t>
      </w:r>
      <w:r>
        <w:rPr>
          <w:rFonts w:hint="eastAsia"/>
        </w:rPr>
        <w:t>也可使用</w:t>
      </w:r>
      <w:r>
        <w:t>FPGA</w:t>
      </w:r>
      <w:r>
        <w:rPr>
          <w:rFonts w:hint="eastAsia"/>
        </w:rPr>
        <w:t>实现</w:t>
      </w:r>
      <w:r w:rsidR="00240005">
        <w:rPr>
          <w:rFonts w:hint="eastAsia"/>
        </w:rPr>
        <w:t>（时间成本高）。</w:t>
      </w:r>
    </w:p>
    <w:p w14:paraId="5EA5B334" w14:textId="7E11BDF1" w:rsidR="00A358D5" w:rsidRDefault="00F46B56" w:rsidP="00F913CF">
      <w:r>
        <w:rPr>
          <w:noProof/>
        </w:rPr>
        <w:drawing>
          <wp:inline distT="0" distB="0" distL="0" distR="0" wp14:anchorId="5F3AEB91" wp14:editId="025E7DEE">
            <wp:extent cx="3469765" cy="29793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327" cy="2982395"/>
                    </a:xfrm>
                    <a:prstGeom prst="rect">
                      <a:avLst/>
                    </a:prstGeom>
                  </pic:spPr>
                </pic:pic>
              </a:graphicData>
            </a:graphic>
          </wp:inline>
        </w:drawing>
      </w:r>
    </w:p>
    <w:p w14:paraId="5F715E1F" w14:textId="1EC7BAAC" w:rsidR="00F46B56" w:rsidRDefault="00F46B56" w:rsidP="00F913CF">
      <w:r>
        <w:rPr>
          <w:rFonts w:hint="eastAsia"/>
        </w:rPr>
        <w:t>详细查阅</w:t>
      </w:r>
      <w:r>
        <w:t>web</w:t>
      </w:r>
      <w:r>
        <w:rPr>
          <w:rFonts w:hint="eastAsia"/>
        </w:rPr>
        <w:t>-</w:t>
      </w:r>
      <w:r>
        <w:t>link</w:t>
      </w:r>
      <w:r>
        <w:rPr>
          <w:rFonts w:hint="eastAsia"/>
        </w:rPr>
        <w:t>.</w:t>
      </w:r>
      <w:r>
        <w:t>txt</w:t>
      </w:r>
    </w:p>
    <w:p w14:paraId="3F5F42AA" w14:textId="47F7EBD3" w:rsidR="00F70E62" w:rsidRDefault="00F70E62" w:rsidP="00F913CF"/>
    <w:p w14:paraId="2FD4A1F6" w14:textId="46302134" w:rsidR="00F70E62" w:rsidRDefault="00F70E62" w:rsidP="00F913CF">
      <w:r>
        <w:t xml:space="preserve">CAN </w:t>
      </w:r>
      <w:r>
        <w:rPr>
          <w:rFonts w:hint="eastAsia"/>
        </w:rPr>
        <w:t>控制器采购如下：</w:t>
      </w:r>
    </w:p>
    <w:p w14:paraId="3F76AE05" w14:textId="3739C182" w:rsidR="00F70E62" w:rsidRDefault="00F70E62" w:rsidP="00F913CF">
      <w:r>
        <w:t>SJA1000</w:t>
      </w:r>
    </w:p>
    <w:p w14:paraId="3DC166E7" w14:textId="65911CFB" w:rsidR="00F70E62" w:rsidRDefault="00F70E62" w:rsidP="00F913CF">
      <w:r>
        <w:rPr>
          <w:noProof/>
        </w:rPr>
        <w:drawing>
          <wp:inline distT="0" distB="0" distL="0" distR="0" wp14:anchorId="05C9193E" wp14:editId="501C75D1">
            <wp:extent cx="947445" cy="1457608"/>
            <wp:effectExtent l="0" t="0" r="508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242" cy="1458835"/>
                    </a:xfrm>
                    <a:prstGeom prst="rect">
                      <a:avLst/>
                    </a:prstGeom>
                  </pic:spPr>
                </pic:pic>
              </a:graphicData>
            </a:graphic>
          </wp:inline>
        </w:drawing>
      </w:r>
      <w:r>
        <w:rPr>
          <w:rFonts w:hint="eastAsia"/>
        </w:rPr>
        <w:t>详细查阅d</w:t>
      </w:r>
      <w:r>
        <w:t>atasheet</w:t>
      </w:r>
    </w:p>
    <w:p w14:paraId="7AD88FDF" w14:textId="77777777" w:rsidR="00F70E62" w:rsidRDefault="00F70E62" w:rsidP="00F913CF"/>
    <w:p w14:paraId="4F3A9FC6" w14:textId="1D71D77A" w:rsidR="009601BC" w:rsidRDefault="009601BC" w:rsidP="00F913CF">
      <w:r>
        <w:rPr>
          <w:rFonts w:hint="eastAsia"/>
        </w:rPr>
        <w:t>节点设备就是某些模块或者微控制器（在本设计中为G</w:t>
      </w:r>
      <w:r>
        <w:t>PS</w:t>
      </w:r>
      <w:r>
        <w:rPr>
          <w:rFonts w:hint="eastAsia"/>
        </w:rPr>
        <w:t>时间同步模块、</w:t>
      </w:r>
      <w:r>
        <w:t>PTP</w:t>
      </w:r>
      <w:r>
        <w:rPr>
          <w:rFonts w:hint="eastAsia"/>
        </w:rPr>
        <w:t>或低功耗</w:t>
      </w:r>
      <w:r>
        <w:t>CPU</w:t>
      </w:r>
      <w:r>
        <w:rPr>
          <w:rFonts w:hint="eastAsia"/>
        </w:rPr>
        <w:t>）。本设计预留两个</w:t>
      </w:r>
      <w:r>
        <w:t xml:space="preserve">CAN </w:t>
      </w:r>
      <w:r>
        <w:rPr>
          <w:rFonts w:hint="eastAsia"/>
        </w:rPr>
        <w:t>设备节点接口独立连接</w:t>
      </w:r>
      <w:r>
        <w:t>GPS</w:t>
      </w:r>
      <w:r>
        <w:rPr>
          <w:rFonts w:hint="eastAsia"/>
        </w:rPr>
        <w:t>时间同步模块和</w:t>
      </w:r>
      <w:r>
        <w:t xml:space="preserve">PTP </w:t>
      </w:r>
      <w:r>
        <w:rPr>
          <w:rFonts w:hint="eastAsia"/>
        </w:rPr>
        <w:t>，或者全部挂载在</w:t>
      </w:r>
      <w:r>
        <w:t>CPU</w:t>
      </w:r>
      <w:r>
        <w:rPr>
          <w:rFonts w:hint="eastAsia"/>
        </w:rPr>
        <w:t>。</w:t>
      </w:r>
      <w:r w:rsidR="000877A4">
        <w:rPr>
          <w:rFonts w:hint="eastAsia"/>
        </w:rPr>
        <w:t>由车载的其它节点设备通过</w:t>
      </w:r>
      <w:r w:rsidR="000877A4">
        <w:t xml:space="preserve">CAN </w:t>
      </w:r>
      <w:r w:rsidR="000877A4">
        <w:rPr>
          <w:rFonts w:hint="eastAsia"/>
        </w:rPr>
        <w:t>总线对时间同步系统 进行实时可靠的</w:t>
      </w:r>
      <w:r w:rsidR="000877A4">
        <w:t xml:space="preserve"> </w:t>
      </w:r>
      <w:r w:rsidR="000877A4">
        <w:rPr>
          <w:rFonts w:hint="eastAsia"/>
        </w:rPr>
        <w:t>配置和访问。</w:t>
      </w:r>
    </w:p>
    <w:p w14:paraId="197921AD" w14:textId="7304A807" w:rsidR="009B16FB" w:rsidRPr="006730FA" w:rsidRDefault="009B16FB" w:rsidP="009B16FB">
      <w:pPr>
        <w:rPr>
          <w:color w:val="FF0000"/>
        </w:rPr>
      </w:pPr>
      <w:r w:rsidRPr="009B16FB">
        <w:rPr>
          <w:color w:val="FF0000"/>
        </w:rPr>
        <w:lastRenderedPageBreak/>
        <w:t xml:space="preserve"> </w:t>
      </w:r>
      <w:r w:rsidRPr="002F34BC">
        <w:rPr>
          <w:color w:val="FF0000"/>
        </w:rPr>
        <w:t>W</w:t>
      </w:r>
      <w:r>
        <w:rPr>
          <w:color w:val="FF0000"/>
        </w:rPr>
        <w:t>4:</w:t>
      </w:r>
      <w:r w:rsidRPr="002F34BC">
        <w:rPr>
          <w:color w:val="FF0000"/>
        </w:rPr>
        <w:t xml:space="preserve"> </w:t>
      </w:r>
      <w:r>
        <w:rPr>
          <w:color w:val="FF0000"/>
        </w:rPr>
        <w:t xml:space="preserve">CAN massage </w:t>
      </w:r>
      <w:r>
        <w:rPr>
          <w:rFonts w:hint="eastAsia"/>
          <w:color w:val="FF0000"/>
        </w:rPr>
        <w:t>自带硬件时间戳</w:t>
      </w:r>
      <w:r w:rsidR="00CE6AD5">
        <w:rPr>
          <w:rFonts w:hint="eastAsia"/>
          <w:color w:val="FF0000"/>
        </w:rPr>
        <w:t>，为了</w:t>
      </w:r>
      <w:r w:rsidR="00514287">
        <w:rPr>
          <w:rFonts w:hint="eastAsia"/>
          <w:color w:val="FF0000"/>
        </w:rPr>
        <w:t>C</w:t>
      </w:r>
      <w:r w:rsidR="00514287">
        <w:rPr>
          <w:color w:val="FF0000"/>
        </w:rPr>
        <w:t>A</w:t>
      </w:r>
      <w:r w:rsidR="00514287">
        <w:rPr>
          <w:rFonts w:hint="eastAsia"/>
          <w:color w:val="FF0000"/>
        </w:rPr>
        <w:t>N总线</w:t>
      </w:r>
      <w:r w:rsidR="00CE6AD5">
        <w:rPr>
          <w:rFonts w:hint="eastAsia"/>
          <w:color w:val="FF0000"/>
        </w:rPr>
        <w:t>实时可靠性，使得延迟可以预测。</w:t>
      </w:r>
    </w:p>
    <w:p w14:paraId="0CA48334" w14:textId="623AB45D" w:rsidR="000A468F" w:rsidRDefault="00442BA3" w:rsidP="00442BA3">
      <w:pPr>
        <w:ind w:firstLineChars="200" w:firstLine="420"/>
      </w:pPr>
      <w:r>
        <w:rPr>
          <w:rFonts w:hint="eastAsia"/>
        </w:rPr>
        <w:t>传统</w:t>
      </w:r>
      <w:r>
        <w:t>CAN 采用事件触发消息传输机制</w:t>
      </w:r>
      <w:r>
        <w:rPr>
          <w:rFonts w:hint="eastAsia"/>
        </w:rPr>
        <w:t>（</w:t>
      </w:r>
      <w:r>
        <w:t>CSMA/ CD+ AMP 载波侦听、多路访问、冲突检测、优先级仲裁</w:t>
      </w:r>
      <w:r>
        <w:rPr>
          <w:rFonts w:hint="eastAsia"/>
        </w:rPr>
        <w:t>）</w:t>
      </w:r>
      <w:r>
        <w:t>介质访问控制机制, 即多个消息同时发送时, 按照消息标识符的优先级顺序, 低优先级消息自动退出, 高优先级消息继续发送。这种介质访问方式提高了网络的利用率和高优先级消息的实时性, 但在重负载CAN 中, 低优先级消息经常由于总线冲突而被迫退出发送, 导致低优先级消息传输时延长, 且传输时延不可预测</w:t>
      </w:r>
      <w:r>
        <w:rPr>
          <w:rFonts w:hint="eastAsia"/>
        </w:rPr>
        <w:t>。</w:t>
      </w:r>
      <w:r>
        <w:t xml:space="preserve">因此, CAN 不适合实时性和可靠性要求特别高或有安全性要求的场合, 如汽车电子钟的X-by-w </w:t>
      </w:r>
      <w:proofErr w:type="spellStart"/>
      <w:r>
        <w:t>ir</w:t>
      </w:r>
      <w:proofErr w:type="spellEnd"/>
      <w:r>
        <w:t xml:space="preserve"> e( 线控技术) 。为此国外有专家自2000 年起研究时间触发机制的CAN --TT CAN。2004 年国际标准化组织将TT CAN 制定为ISO 11898-4国际标准。</w:t>
      </w:r>
    </w:p>
    <w:p w14:paraId="669F31E4" w14:textId="4A521229" w:rsidR="00EB1B99" w:rsidRDefault="00EB1B99" w:rsidP="00EB1B99">
      <w:pPr>
        <w:ind w:firstLineChars="300" w:firstLine="630"/>
      </w:pPr>
      <w:r>
        <w:t>TT CA N 是CAN 的高层协议, 其数据链路层需要</w:t>
      </w:r>
      <w:proofErr w:type="gramStart"/>
      <w:r>
        <w:t>帧</w:t>
      </w:r>
      <w:proofErr w:type="gramEnd"/>
      <w:r>
        <w:t>起始</w:t>
      </w:r>
      <w:r w:rsidR="003A2313">
        <w:rPr>
          <w:rFonts w:hint="eastAsia"/>
        </w:rPr>
        <w:t>（</w:t>
      </w:r>
      <w:r w:rsidR="003A2313">
        <w:t>SOP</w:t>
      </w:r>
      <w:r w:rsidR="003A2313">
        <w:rPr>
          <w:rFonts w:hint="eastAsia"/>
        </w:rPr>
        <w:t>）</w:t>
      </w:r>
      <w:r w:rsidR="003A2313">
        <w:t>时刻信息</w:t>
      </w:r>
      <w:r>
        <w:t>。T TCAN 在CAN 的物理层和数据链路层基础上, 通过调度</w:t>
      </w:r>
      <w:proofErr w:type="gramStart"/>
      <w:r>
        <w:t>表实现</w:t>
      </w:r>
      <w:proofErr w:type="gramEnd"/>
      <w:r>
        <w:t>网路上节点的分时同步通信。网路上各节点取得同步后, 消息只能根据调度表在规定的时间隙传输, 避免了消息传输的冲突、仲裁,消息传输时延短, 且可预知。具体介绍请参考ISO11898-4。</w:t>
      </w:r>
      <w:r>
        <w:rPr>
          <w:rFonts w:hint="eastAsia"/>
        </w:rPr>
        <w:t>为了实现</w:t>
      </w:r>
      <w:r>
        <w:t>分时同步通信</w:t>
      </w:r>
      <w:r>
        <w:rPr>
          <w:rFonts w:hint="eastAsia"/>
        </w:rPr>
        <w:t>，需要在物理层在C</w:t>
      </w:r>
      <w:r>
        <w:t xml:space="preserve">AN </w:t>
      </w:r>
      <w:r>
        <w:rPr>
          <w:rFonts w:hint="eastAsia"/>
        </w:rPr>
        <w:t>加入定时器</w:t>
      </w:r>
      <w:r w:rsidR="003A2313">
        <w:rPr>
          <w:rFonts w:hint="eastAsia"/>
        </w:rPr>
        <w:t>，获取</w:t>
      </w:r>
      <w:r w:rsidR="003A2313">
        <w:t>SOP时刻信息</w:t>
      </w:r>
      <w:r w:rsidR="003A2313">
        <w:rPr>
          <w:rFonts w:hint="eastAsia"/>
        </w:rPr>
        <w:t>。</w:t>
      </w:r>
    </w:p>
    <w:p w14:paraId="27A16E6D" w14:textId="5686F353" w:rsidR="00EB1B99" w:rsidRDefault="00EB1B99" w:rsidP="00EB1B99">
      <w:pPr>
        <w:ind w:firstLineChars="300" w:firstLine="630"/>
      </w:pPr>
    </w:p>
    <w:p w14:paraId="4C7848E4" w14:textId="5C4B60A0" w:rsidR="00B948BD" w:rsidRDefault="00A160F0" w:rsidP="00B948BD">
      <w:pPr>
        <w:ind w:firstLineChars="200" w:firstLine="420"/>
      </w:pPr>
      <w:r>
        <w:rPr>
          <w:rFonts w:hint="eastAsia"/>
        </w:rPr>
        <w:t>以S</w:t>
      </w:r>
      <w:r>
        <w:t xml:space="preserve">TM32 CAN </w:t>
      </w:r>
      <w:r>
        <w:rPr>
          <w:rFonts w:hint="eastAsia"/>
        </w:rPr>
        <w:t>总线的数据帧为例</w:t>
      </w:r>
      <w:r w:rsidR="00B948BD">
        <w:rPr>
          <w:rFonts w:hint="eastAsia"/>
        </w:rPr>
        <w:t>，</w:t>
      </w:r>
      <w:r w:rsidR="00B948BD">
        <w:t xml:space="preserve">CAN </w:t>
      </w:r>
      <w:r w:rsidR="00B948BD">
        <w:rPr>
          <w:rFonts w:hint="eastAsia"/>
        </w:rPr>
        <w:t>硬件的内部定时器（1</w:t>
      </w:r>
      <w:r w:rsidR="00B948BD">
        <w:t>6bit</w:t>
      </w:r>
      <w:r w:rsidR="00B948BD">
        <w:rPr>
          <w:rFonts w:hint="eastAsia"/>
        </w:rPr>
        <w:t>）专门用来产生时间戳。</w:t>
      </w:r>
    </w:p>
    <w:p w14:paraId="20B22B7D" w14:textId="0F7EA3EB" w:rsidR="000A468F" w:rsidRDefault="00B948BD" w:rsidP="00A160F0">
      <w:pPr>
        <w:ind w:firstLineChars="200" w:firstLine="420"/>
      </w:pPr>
      <w:r>
        <w:rPr>
          <w:rFonts w:hint="eastAsia"/>
        </w:rPr>
        <w:t>通过开启</w:t>
      </w:r>
      <w:r>
        <w:t>TTCAN</w:t>
      </w:r>
      <w:r>
        <w:rPr>
          <w:rFonts w:hint="eastAsia"/>
        </w:rPr>
        <w:t>，在发送和接收邮箱数据时，都在数据帧的数据场（共有8个字节）的第7，8个字节</w:t>
      </w:r>
      <w:proofErr w:type="gramStart"/>
      <w:r>
        <w:rPr>
          <w:rFonts w:hint="eastAsia"/>
        </w:rPr>
        <w:t>存储该帧</w:t>
      </w:r>
      <w:proofErr w:type="gramEnd"/>
      <w:r>
        <w:t>SOP</w:t>
      </w:r>
      <w:r>
        <w:rPr>
          <w:rFonts w:hint="eastAsia"/>
        </w:rPr>
        <w:t>位所对应的时间戳（1</w:t>
      </w:r>
      <w:r>
        <w:t>6bit</w:t>
      </w:r>
      <w:r>
        <w:rPr>
          <w:rFonts w:hint="eastAsia"/>
        </w:rPr>
        <w:t>）。</w:t>
      </w:r>
    </w:p>
    <w:p w14:paraId="1A4D7659" w14:textId="3B95D243" w:rsidR="000A468F" w:rsidRDefault="000A468F" w:rsidP="00F913CF"/>
    <w:p w14:paraId="7DB0342B" w14:textId="2E7AE28A" w:rsidR="000A468F" w:rsidRDefault="000A468F" w:rsidP="00F913CF"/>
    <w:p w14:paraId="3A9B77FE" w14:textId="79572EA0" w:rsidR="005507DE" w:rsidRPr="005507DE" w:rsidRDefault="005507DE" w:rsidP="00F913CF">
      <w:pPr>
        <w:rPr>
          <w:color w:val="FF0000"/>
        </w:rPr>
      </w:pPr>
      <w:r w:rsidRPr="005507DE">
        <w:rPr>
          <w:rFonts w:hint="eastAsia"/>
          <w:color w:val="FF0000"/>
        </w:rPr>
        <w:t>以上只是与本设计的C</w:t>
      </w:r>
      <w:r w:rsidRPr="005507DE">
        <w:rPr>
          <w:color w:val="FF0000"/>
        </w:rPr>
        <w:t>AN</w:t>
      </w:r>
      <w:r w:rsidRPr="005507DE">
        <w:rPr>
          <w:rFonts w:hint="eastAsia"/>
          <w:color w:val="FF0000"/>
        </w:rPr>
        <w:t>总线信息，具体设计时在查阅详细资料。（偏向于使用现成的</w:t>
      </w:r>
      <w:r w:rsidRPr="005507DE">
        <w:rPr>
          <w:color w:val="FF0000"/>
        </w:rPr>
        <w:t xml:space="preserve">CAN </w:t>
      </w:r>
      <w:r w:rsidRPr="005507DE">
        <w:rPr>
          <w:rFonts w:hint="eastAsia"/>
          <w:color w:val="FF0000"/>
        </w:rPr>
        <w:t>控制器和总线）。独立设计难度大且时间成本高。</w:t>
      </w:r>
    </w:p>
    <w:p w14:paraId="1C643266" w14:textId="0FC9F222" w:rsidR="000A468F" w:rsidRDefault="000A468F" w:rsidP="00F913CF"/>
    <w:p w14:paraId="515AB90C" w14:textId="268DE176" w:rsidR="000A468F" w:rsidRDefault="000A468F" w:rsidP="00F913CF"/>
    <w:p w14:paraId="2C0F39A5" w14:textId="4D7A6310" w:rsidR="000A468F" w:rsidRDefault="000A468F" w:rsidP="00F913CF"/>
    <w:p w14:paraId="56113F3F" w14:textId="19F8CBBC" w:rsidR="000A468F" w:rsidRDefault="000A468F" w:rsidP="00F913CF"/>
    <w:p w14:paraId="78ACBBEB" w14:textId="35C1C437" w:rsidR="000A468F" w:rsidRDefault="000A468F" w:rsidP="00F913CF"/>
    <w:p w14:paraId="659144ED" w14:textId="0AE85DC9" w:rsidR="000A468F" w:rsidRDefault="00F30EEC" w:rsidP="00F913CF">
      <w:r>
        <w:rPr>
          <w:rFonts w:hint="eastAsia"/>
        </w:rPr>
        <w:t>（5）</w:t>
      </w:r>
      <w:r w:rsidR="00DF1A16">
        <w:rPr>
          <w:rFonts w:hint="eastAsia"/>
        </w:rPr>
        <w:t>1路</w:t>
      </w:r>
      <w:r w:rsidR="004B04A4">
        <w:rPr>
          <w:rFonts w:hint="eastAsia"/>
        </w:rPr>
        <w:t>百兆以太网（P</w:t>
      </w:r>
      <w:r w:rsidR="004B04A4">
        <w:t>TP</w:t>
      </w:r>
      <w:r w:rsidR="004B04A4">
        <w:rPr>
          <w:rFonts w:hint="eastAsia"/>
        </w:rPr>
        <w:t xml:space="preserve"> </w:t>
      </w:r>
      <w:r w:rsidR="004B04A4">
        <w:t>server</w:t>
      </w:r>
      <w:r w:rsidR="004B04A4">
        <w:rPr>
          <w:rFonts w:hint="eastAsia"/>
        </w:rPr>
        <w:t>）</w:t>
      </w:r>
    </w:p>
    <w:p w14:paraId="32E74D32" w14:textId="2223D97D" w:rsidR="000A468F" w:rsidRDefault="004B04A4" w:rsidP="004B04A4">
      <w:pPr>
        <w:ind w:firstLine="420"/>
      </w:pPr>
      <w:r>
        <w:rPr>
          <w:rFonts w:hint="eastAsia"/>
        </w:rPr>
        <w:t>这个模块是为了对车载上的</w:t>
      </w:r>
      <w:r>
        <w:t>PTP</w:t>
      </w:r>
      <w:r>
        <w:rPr>
          <w:rFonts w:hint="eastAsia"/>
        </w:rPr>
        <w:t>协议设备实现该精度的时间同步。通过提取</w:t>
      </w:r>
      <w:r>
        <w:t xml:space="preserve">GPS </w:t>
      </w:r>
      <w:r>
        <w:rPr>
          <w:rFonts w:hint="eastAsia"/>
        </w:rPr>
        <w:t>信息的时间，可以初始化并实时更新时间同步系统上的时间。以太网会通过</w:t>
      </w:r>
      <w:r>
        <w:t xml:space="preserve">PTP </w:t>
      </w:r>
      <w:r>
        <w:rPr>
          <w:rFonts w:hint="eastAsia"/>
        </w:rPr>
        <w:t>协议（硬件时间戳）精准校准时间，对</w:t>
      </w:r>
      <w:r>
        <w:t>PTP</w:t>
      </w:r>
      <w:r>
        <w:rPr>
          <w:rFonts w:hint="eastAsia"/>
        </w:rPr>
        <w:t>协议</w:t>
      </w:r>
      <w:r>
        <w:rPr>
          <w:rFonts w:hint="eastAsia"/>
        </w:rPr>
        <w:t>从</w:t>
      </w:r>
      <w:r>
        <w:rPr>
          <w:rFonts w:hint="eastAsia"/>
        </w:rPr>
        <w:t>设备</w:t>
      </w:r>
      <w:r>
        <w:rPr>
          <w:rFonts w:hint="eastAsia"/>
        </w:rPr>
        <w:t>实现u</w:t>
      </w:r>
      <w:r>
        <w:t xml:space="preserve">s </w:t>
      </w:r>
      <w:r>
        <w:rPr>
          <w:rFonts w:hint="eastAsia"/>
        </w:rPr>
        <w:t>甚至</w:t>
      </w:r>
      <w:r>
        <w:t xml:space="preserve"> </w:t>
      </w:r>
      <w:r>
        <w:rPr>
          <w:rFonts w:hint="eastAsia"/>
        </w:rPr>
        <w:t>ns级别的时间同步。</w:t>
      </w:r>
    </w:p>
    <w:p w14:paraId="25ED7811" w14:textId="4424033D" w:rsidR="004B04A4" w:rsidRDefault="004B04A4" w:rsidP="004B04A4"/>
    <w:p w14:paraId="349D081D" w14:textId="25961900" w:rsidR="004B04A4" w:rsidRDefault="004B04A4" w:rsidP="004B04A4">
      <w:r>
        <w:rPr>
          <w:rFonts w:hint="eastAsia"/>
        </w:rPr>
        <w:t>以太网了解</w:t>
      </w:r>
    </w:p>
    <w:p w14:paraId="0A49E6C1" w14:textId="70883648" w:rsidR="004B04A4" w:rsidRDefault="004B04A4" w:rsidP="004B04A4">
      <w:r>
        <w:rPr>
          <w:rFonts w:hint="eastAsia"/>
        </w:rPr>
        <w:t>一般使用5层协议：</w:t>
      </w:r>
    </w:p>
    <w:p w14:paraId="34976450" w14:textId="15FA645F" w:rsidR="004B04A4" w:rsidRDefault="004B04A4" w:rsidP="004B04A4">
      <w:r>
        <w:rPr>
          <w:rFonts w:hint="eastAsia"/>
        </w:rPr>
        <w:t>物理层</w:t>
      </w:r>
      <w:r>
        <w:t>—</w:t>
      </w:r>
      <w:r>
        <w:rPr>
          <w:rFonts w:hint="eastAsia"/>
        </w:rPr>
        <w:t>&gt;数据链路层</w:t>
      </w:r>
      <w:r>
        <w:t>—</w:t>
      </w:r>
      <w:r>
        <w:rPr>
          <w:rFonts w:hint="eastAsia"/>
        </w:rPr>
        <w:t>&gt;</w:t>
      </w:r>
      <w:r>
        <w:rPr>
          <w:rFonts w:hint="eastAsia"/>
        </w:rPr>
        <w:t>网络层</w:t>
      </w:r>
      <w:r>
        <w:t>—</w:t>
      </w:r>
      <w:r>
        <w:rPr>
          <w:rFonts w:hint="eastAsia"/>
        </w:rPr>
        <w:t>&gt;</w:t>
      </w:r>
      <w:r>
        <w:rPr>
          <w:rFonts w:hint="eastAsia"/>
        </w:rPr>
        <w:t>传输层</w:t>
      </w:r>
      <w:r>
        <w:t>—</w:t>
      </w:r>
      <w:r>
        <w:rPr>
          <w:rFonts w:hint="eastAsia"/>
        </w:rPr>
        <w:t>&gt;</w:t>
      </w:r>
      <w:r>
        <w:rPr>
          <w:rFonts w:hint="eastAsia"/>
        </w:rPr>
        <w:t>应用层</w:t>
      </w:r>
    </w:p>
    <w:p w14:paraId="41E94A35" w14:textId="790388C5" w:rsidR="004B04A4" w:rsidRDefault="004B04A4" w:rsidP="004B04A4"/>
    <w:p w14:paraId="17A2E4C8" w14:textId="22ADB667" w:rsidR="004B04A4" w:rsidRDefault="004B04A4" w:rsidP="004B04A4">
      <w:r>
        <w:rPr>
          <w:rFonts w:hint="eastAsia"/>
        </w:rPr>
        <w:t>具体实现</w:t>
      </w:r>
      <w:r>
        <w:t>;</w:t>
      </w:r>
    </w:p>
    <w:p w14:paraId="7D3B56FF" w14:textId="18C3378B" w:rsidR="004B04A4" w:rsidRDefault="004B04A4" w:rsidP="004B04A4">
      <w:r>
        <w:t>RJ45</w:t>
      </w:r>
      <w:r>
        <w:rPr>
          <w:rFonts w:hint="eastAsia"/>
        </w:rPr>
        <w:t>网线接口</w:t>
      </w:r>
      <w:r>
        <w:t>—</w:t>
      </w:r>
      <w:r>
        <w:rPr>
          <w:rFonts w:hint="eastAsia"/>
        </w:rPr>
        <w:t>&gt;</w:t>
      </w:r>
      <w:r>
        <w:t>PHY</w:t>
      </w:r>
      <w:r>
        <w:rPr>
          <w:rFonts w:hint="eastAsia"/>
        </w:rPr>
        <w:t>（支持</w:t>
      </w:r>
      <w:r>
        <w:t>IEEE 1588</w:t>
      </w:r>
      <w:r>
        <w:rPr>
          <w:rFonts w:hint="eastAsia"/>
        </w:rPr>
        <w:t>协议，也就是</w:t>
      </w:r>
      <w:r>
        <w:t xml:space="preserve">PTP </w:t>
      </w:r>
      <w:r>
        <w:rPr>
          <w:rFonts w:hint="eastAsia"/>
        </w:rPr>
        <w:t>协议）</w:t>
      </w:r>
      <w:r>
        <w:t>—</w:t>
      </w:r>
      <w:r>
        <w:rPr>
          <w:rFonts w:hint="eastAsia"/>
        </w:rPr>
        <w:t>&gt;</w:t>
      </w:r>
      <w:r>
        <w:t xml:space="preserve"> MAC </w:t>
      </w:r>
      <w:r>
        <w:t>—</w:t>
      </w:r>
      <w:r>
        <w:t>&gt;</w:t>
      </w:r>
      <w:bookmarkStart w:id="2" w:name="_GoBack"/>
      <w:bookmarkEnd w:id="2"/>
      <w:r>
        <w:rPr>
          <w:rFonts w:hint="eastAsia"/>
        </w:rPr>
        <w:t>I</w:t>
      </w:r>
      <w:r>
        <w:t>P</w:t>
      </w:r>
      <w:r>
        <w:rPr>
          <w:rFonts w:hint="eastAsia"/>
        </w:rPr>
        <w:t>数据包</w:t>
      </w:r>
      <w:r>
        <w:t>—</w:t>
      </w:r>
      <w:r>
        <w:rPr>
          <w:rFonts w:hint="eastAsia"/>
        </w:rPr>
        <w:t>&gt;</w:t>
      </w:r>
      <w:r>
        <w:t>…</w:t>
      </w:r>
    </w:p>
    <w:p w14:paraId="70DF2644" w14:textId="14FC20B4" w:rsidR="004B04A4" w:rsidRDefault="004B04A4" w:rsidP="004B04A4"/>
    <w:p w14:paraId="277F5184" w14:textId="59530869" w:rsidR="004B04A4" w:rsidRPr="004B04A4" w:rsidRDefault="004B04A4" w:rsidP="004B04A4">
      <w:pPr>
        <w:rPr>
          <w:rFonts w:hint="eastAsia"/>
        </w:rPr>
      </w:pPr>
      <w:r>
        <w:rPr>
          <w:rFonts w:hint="eastAsia"/>
        </w:rPr>
        <w:t>因为在本设计中，只需要实现</w:t>
      </w:r>
      <w:r>
        <w:t>PTP</w:t>
      </w:r>
      <w:r>
        <w:rPr>
          <w:rFonts w:hint="eastAsia"/>
        </w:rPr>
        <w:t>协议，所以可以提出一个方案：只需要</w:t>
      </w:r>
      <w:r w:rsidR="00734E46">
        <w:t>RJ45</w:t>
      </w:r>
      <w:r w:rsidR="00734E46">
        <w:rPr>
          <w:rFonts w:hint="eastAsia"/>
        </w:rPr>
        <w:t>网线接口</w:t>
      </w:r>
      <w:proofErr w:type="gramStart"/>
      <w:r w:rsidR="00734E46">
        <w:rPr>
          <w:rFonts w:hint="eastAsia"/>
        </w:rPr>
        <w:t>和</w:t>
      </w:r>
      <w:proofErr w:type="gramEnd"/>
    </w:p>
    <w:p w14:paraId="72561E09" w14:textId="48DBFA38" w:rsidR="000A468F" w:rsidRPr="004B04A4" w:rsidRDefault="00734E46" w:rsidP="00F913CF">
      <w:pPr>
        <w:rPr>
          <w:rFonts w:hint="eastAsia"/>
        </w:rPr>
      </w:pPr>
      <w:r>
        <w:rPr>
          <w:rFonts w:hint="eastAsia"/>
        </w:rPr>
        <w:t>支持</w:t>
      </w:r>
      <w:r>
        <w:t>IEEE 1588</w:t>
      </w:r>
      <w:r>
        <w:rPr>
          <w:rFonts w:hint="eastAsia"/>
        </w:rPr>
        <w:t>协议</w:t>
      </w:r>
      <w:r>
        <w:rPr>
          <w:rFonts w:hint="eastAsia"/>
        </w:rPr>
        <w:t>的P</w:t>
      </w:r>
      <w:r>
        <w:t xml:space="preserve">HY </w:t>
      </w:r>
      <w:r>
        <w:rPr>
          <w:rFonts w:hint="eastAsia"/>
        </w:rPr>
        <w:t>，使用</w:t>
      </w:r>
      <w:r>
        <w:t>FPG</w:t>
      </w:r>
      <w:r w:rsidR="001E71BC">
        <w:t xml:space="preserve">A </w:t>
      </w:r>
      <w:r w:rsidR="001E71BC">
        <w:rPr>
          <w:rFonts w:hint="eastAsia"/>
        </w:rPr>
        <w:t>实现</w:t>
      </w:r>
      <w:r w:rsidR="001E71BC">
        <w:t xml:space="preserve">MAC </w:t>
      </w:r>
      <w:r w:rsidR="001E71BC">
        <w:rPr>
          <w:rFonts w:hint="eastAsia"/>
        </w:rPr>
        <w:t>的功能，</w:t>
      </w:r>
      <w:r>
        <w:rPr>
          <w:rFonts w:hint="eastAsia"/>
        </w:rPr>
        <w:t>对</w:t>
      </w:r>
      <w:r>
        <w:t xml:space="preserve">PHY </w:t>
      </w:r>
      <w:r>
        <w:rPr>
          <w:rFonts w:hint="eastAsia"/>
        </w:rPr>
        <w:t>的</w:t>
      </w:r>
      <w:r>
        <w:t>GMII</w:t>
      </w:r>
      <w:r>
        <w:rPr>
          <w:rFonts w:hint="eastAsia"/>
        </w:rPr>
        <w:t>接口配置。</w:t>
      </w:r>
      <w:r>
        <w:rPr>
          <w:rFonts w:hint="eastAsia"/>
        </w:rPr>
        <w:t>根据</w:t>
      </w:r>
      <w:r>
        <w:t>PTP</w:t>
      </w:r>
      <w:r>
        <w:rPr>
          <w:rFonts w:hint="eastAsia"/>
        </w:rPr>
        <w:t>，</w:t>
      </w:r>
      <w:r>
        <w:t>UDP</w:t>
      </w:r>
      <w:r>
        <w:rPr>
          <w:rFonts w:hint="eastAsia"/>
        </w:rPr>
        <w:t>，</w:t>
      </w:r>
      <w:r>
        <w:t>IP</w:t>
      </w:r>
      <w:r>
        <w:rPr>
          <w:rFonts w:hint="eastAsia"/>
        </w:rPr>
        <w:t>到</w:t>
      </w:r>
      <w:r>
        <w:t>MAC</w:t>
      </w:r>
      <w:r>
        <w:rPr>
          <w:rFonts w:hint="eastAsia"/>
        </w:rPr>
        <w:t>的数据格式转换</w:t>
      </w:r>
      <w:r>
        <w:rPr>
          <w:rFonts w:hint="eastAsia"/>
        </w:rPr>
        <w:t>，实现</w:t>
      </w:r>
      <w:proofErr w:type="gramStart"/>
      <w:r>
        <w:rPr>
          <w:rFonts w:hint="eastAsia"/>
        </w:rPr>
        <w:t>帧</w:t>
      </w:r>
      <w:proofErr w:type="gramEnd"/>
      <w:r>
        <w:rPr>
          <w:rFonts w:hint="eastAsia"/>
        </w:rPr>
        <w:t>数据传输，再</w:t>
      </w:r>
      <w:r>
        <w:t xml:space="preserve">MAC </w:t>
      </w:r>
      <w:proofErr w:type="gramStart"/>
      <w:r>
        <w:rPr>
          <w:rFonts w:hint="eastAsia"/>
        </w:rPr>
        <w:t>帧数据</w:t>
      </w:r>
      <w:proofErr w:type="gramEnd"/>
      <w:r>
        <w:rPr>
          <w:rFonts w:hint="eastAsia"/>
        </w:rPr>
        <w:t>级别实现</w:t>
      </w:r>
      <w:r>
        <w:lastRenderedPageBreak/>
        <w:t xml:space="preserve">PTP </w:t>
      </w:r>
      <w:r>
        <w:rPr>
          <w:rFonts w:hint="eastAsia"/>
        </w:rPr>
        <w:t>数据包。通过配置</w:t>
      </w:r>
      <w:r>
        <w:t xml:space="preserve">PHY </w:t>
      </w:r>
      <w:r>
        <w:rPr>
          <w:rFonts w:hint="eastAsia"/>
        </w:rPr>
        <w:t>中</w:t>
      </w:r>
      <w:r>
        <w:t>PTP</w:t>
      </w:r>
      <w:r>
        <w:rPr>
          <w:rFonts w:hint="eastAsia"/>
        </w:rPr>
        <w:t>特有硬件（</w:t>
      </w:r>
      <w:r>
        <w:t xml:space="preserve">PTP </w:t>
      </w:r>
      <w:r>
        <w:rPr>
          <w:rFonts w:hint="eastAsia"/>
        </w:rPr>
        <w:t>硬件解析器，</w:t>
      </w:r>
      <w:r>
        <w:rPr>
          <w:rFonts w:hint="eastAsia"/>
        </w:rPr>
        <w:t>时间戳</w:t>
      </w:r>
      <w:r>
        <w:rPr>
          <w:rFonts w:hint="eastAsia"/>
        </w:rPr>
        <w:t>时钟）的接口，完成对</w:t>
      </w:r>
      <w:r>
        <w:t xml:space="preserve">PTP </w:t>
      </w:r>
      <w:r>
        <w:rPr>
          <w:rFonts w:hint="eastAsia"/>
        </w:rPr>
        <w:t>协议的设置。</w:t>
      </w:r>
    </w:p>
    <w:p w14:paraId="297FDAE9" w14:textId="6B79DF4D" w:rsidR="000A468F" w:rsidRDefault="000A468F" w:rsidP="00236787"/>
    <w:p w14:paraId="01670C65" w14:textId="62ABCDB9" w:rsidR="000A468F" w:rsidRDefault="000A468F" w:rsidP="00F913CF"/>
    <w:p w14:paraId="740015C9" w14:textId="4E3B9232" w:rsidR="000A468F" w:rsidRDefault="000A468F" w:rsidP="00F913CF"/>
    <w:p w14:paraId="5E645676" w14:textId="719EAE64" w:rsidR="000A468F" w:rsidRDefault="000A468F" w:rsidP="00F913CF"/>
    <w:p w14:paraId="6F9529B0" w14:textId="02C5CA18" w:rsidR="000A468F" w:rsidRDefault="000A468F" w:rsidP="00F913CF"/>
    <w:p w14:paraId="78E6BC47" w14:textId="457BF0DD" w:rsidR="000A468F" w:rsidRDefault="000A468F" w:rsidP="00F913CF"/>
    <w:p w14:paraId="3ED43337" w14:textId="4A29624F" w:rsidR="000A468F" w:rsidRDefault="000A468F" w:rsidP="00F913CF"/>
    <w:p w14:paraId="30AD534E" w14:textId="156A2806" w:rsidR="000A468F" w:rsidRDefault="000A468F" w:rsidP="00F913CF"/>
    <w:p w14:paraId="248E1D89" w14:textId="7F51E8E0" w:rsidR="000A468F" w:rsidRDefault="000A468F" w:rsidP="00F913CF"/>
    <w:p w14:paraId="045FDB4E" w14:textId="3B6C2416" w:rsidR="000A468F" w:rsidRDefault="000A468F" w:rsidP="00F913CF"/>
    <w:p w14:paraId="3EB13629" w14:textId="09C56AD4" w:rsidR="000A468F" w:rsidRDefault="000A468F" w:rsidP="00F913CF"/>
    <w:p w14:paraId="759FFF82" w14:textId="586D02A1" w:rsidR="000A468F" w:rsidRDefault="000A468F" w:rsidP="00F913CF"/>
    <w:p w14:paraId="0ED7492F" w14:textId="774E1CED" w:rsidR="000A468F" w:rsidRDefault="000A468F" w:rsidP="00F913CF"/>
    <w:p w14:paraId="0AB8B09A" w14:textId="3C737FCE" w:rsidR="000A468F" w:rsidRDefault="000A468F" w:rsidP="00F913CF"/>
    <w:p w14:paraId="35FAE63E" w14:textId="5C51DAB8" w:rsidR="000A468F" w:rsidRDefault="000A468F" w:rsidP="00F913CF"/>
    <w:p w14:paraId="4B40A0C8" w14:textId="24FED2B3" w:rsidR="000A468F" w:rsidRDefault="000A468F" w:rsidP="00F913CF"/>
    <w:p w14:paraId="5EE5D2E6" w14:textId="77777777" w:rsidR="000A468F" w:rsidRDefault="000A468F" w:rsidP="00F913CF"/>
    <w:p w14:paraId="1741536C" w14:textId="3A9FE8A0" w:rsidR="0034609A" w:rsidRDefault="0034609A" w:rsidP="0034609A">
      <w:pPr>
        <w:tabs>
          <w:tab w:val="left" w:pos="2231"/>
        </w:tabs>
      </w:pPr>
      <w:bookmarkStart w:id="3" w:name="OLE_LINK1"/>
      <w:r>
        <w:t>NMEA 0183</w:t>
      </w:r>
      <w:r>
        <w:rPr>
          <w:rFonts w:hint="eastAsia"/>
        </w:rPr>
        <w:t>协议</w:t>
      </w:r>
    </w:p>
    <w:bookmarkEnd w:id="3"/>
    <w:p w14:paraId="4821FF2F" w14:textId="2C8B4BA2" w:rsidR="0034609A" w:rsidRDefault="0034609A" w:rsidP="0034609A">
      <w:pPr>
        <w:tabs>
          <w:tab w:val="left" w:pos="2231"/>
        </w:tabs>
      </w:pPr>
      <w:r>
        <w:t xml:space="preserve">U-BLOX NEO-6M </w:t>
      </w:r>
    </w:p>
    <w:p w14:paraId="76E14277" w14:textId="5204AEFC" w:rsidR="0034609A" w:rsidRPr="00BB5827" w:rsidRDefault="0034609A" w:rsidP="0034609A">
      <w:pPr>
        <w:tabs>
          <w:tab w:val="left" w:pos="2231"/>
        </w:tabs>
      </w:pPr>
      <w:r w:rsidRPr="0034609A">
        <w:t>SKG12Q</w:t>
      </w:r>
    </w:p>
    <w:p w14:paraId="55EB30E6" w14:textId="10824826" w:rsidR="001563AD" w:rsidRDefault="001563AD" w:rsidP="00F913CF"/>
    <w:p w14:paraId="71169DC3" w14:textId="77777777" w:rsidR="00226981" w:rsidRDefault="00226981" w:rsidP="00F913CF"/>
    <w:p w14:paraId="1E5172EA" w14:textId="6949E911" w:rsidR="00226981" w:rsidRDefault="00226981" w:rsidP="00F913CF">
      <w:r>
        <w:rPr>
          <w:rFonts w:hint="eastAsia"/>
        </w:rPr>
        <w:t>实现总体步骤</w:t>
      </w:r>
    </w:p>
    <w:p w14:paraId="537F2BAF" w14:textId="4BE011AC" w:rsidR="00226981" w:rsidRDefault="00226981" w:rsidP="00226981">
      <w:pPr>
        <w:pStyle w:val="a7"/>
        <w:numPr>
          <w:ilvl w:val="0"/>
          <w:numId w:val="5"/>
        </w:numPr>
        <w:ind w:firstLineChars="0"/>
      </w:pPr>
      <w:r>
        <w:rPr>
          <w:rFonts w:hint="eastAsia"/>
        </w:rPr>
        <w:t>前期调研</w:t>
      </w:r>
    </w:p>
    <w:p w14:paraId="6E12C29B" w14:textId="6B8270AB" w:rsidR="00226981" w:rsidRDefault="00226981" w:rsidP="00226981">
      <w:pPr>
        <w:pStyle w:val="a7"/>
        <w:numPr>
          <w:ilvl w:val="0"/>
          <w:numId w:val="5"/>
        </w:numPr>
        <w:ind w:firstLineChars="0"/>
      </w:pPr>
      <w:r>
        <w:rPr>
          <w:rFonts w:hint="eastAsia"/>
        </w:rPr>
        <w:t>方案确定</w:t>
      </w:r>
    </w:p>
    <w:p w14:paraId="06294B4F" w14:textId="3F136316" w:rsidR="00226981" w:rsidRDefault="00226981" w:rsidP="00226981">
      <w:pPr>
        <w:pStyle w:val="a7"/>
        <w:numPr>
          <w:ilvl w:val="0"/>
          <w:numId w:val="5"/>
        </w:numPr>
        <w:ind w:firstLineChars="0"/>
      </w:pPr>
      <w:r>
        <w:rPr>
          <w:rFonts w:hint="eastAsia"/>
        </w:rPr>
        <w:t>方案验证</w:t>
      </w:r>
    </w:p>
    <w:p w14:paraId="65CD0E38" w14:textId="72272364" w:rsidR="00226981" w:rsidRDefault="00226981" w:rsidP="00226981">
      <w:pPr>
        <w:pStyle w:val="a7"/>
        <w:numPr>
          <w:ilvl w:val="0"/>
          <w:numId w:val="5"/>
        </w:numPr>
        <w:ind w:firstLineChars="0"/>
      </w:pPr>
      <w:r>
        <w:t>PCB</w:t>
      </w:r>
      <w:r>
        <w:rPr>
          <w:rFonts w:hint="eastAsia"/>
        </w:rPr>
        <w:t>制板</w:t>
      </w:r>
    </w:p>
    <w:p w14:paraId="6285957B" w14:textId="41F45268" w:rsidR="00226981" w:rsidRDefault="00226981" w:rsidP="00226981">
      <w:pPr>
        <w:pStyle w:val="a7"/>
        <w:numPr>
          <w:ilvl w:val="0"/>
          <w:numId w:val="5"/>
        </w:numPr>
        <w:ind w:firstLineChars="0"/>
      </w:pPr>
      <w:r>
        <w:rPr>
          <w:rFonts w:hint="eastAsia"/>
        </w:rPr>
        <w:t>包装</w:t>
      </w:r>
    </w:p>
    <w:p w14:paraId="10AB1157" w14:textId="77777777" w:rsidR="00226981" w:rsidRDefault="00226981" w:rsidP="00F913CF"/>
    <w:p w14:paraId="0DFF3F82" w14:textId="7F6F6BCD" w:rsidR="00752571" w:rsidRDefault="00752571" w:rsidP="00F913CF">
      <w:r>
        <w:rPr>
          <w:rFonts w:hint="eastAsia"/>
        </w:rPr>
        <w:t>功能总结：</w:t>
      </w:r>
    </w:p>
    <w:p w14:paraId="70878DB5" w14:textId="08244C24" w:rsidR="00752571" w:rsidRDefault="00752571" w:rsidP="00752571">
      <w:pPr>
        <w:pStyle w:val="a7"/>
        <w:numPr>
          <w:ilvl w:val="0"/>
          <w:numId w:val="3"/>
        </w:numPr>
        <w:ind w:firstLineChars="0"/>
      </w:pPr>
      <w:r>
        <w:rPr>
          <w:rFonts w:hint="eastAsia"/>
        </w:rPr>
        <w:t>参考时钟来源</w:t>
      </w:r>
    </w:p>
    <w:p w14:paraId="7389C26A" w14:textId="72D256FA" w:rsidR="00082012" w:rsidRDefault="00082012" w:rsidP="00082012">
      <w:pPr>
        <w:pStyle w:val="a7"/>
        <w:numPr>
          <w:ilvl w:val="0"/>
          <w:numId w:val="4"/>
        </w:numPr>
        <w:ind w:firstLineChars="0"/>
      </w:pPr>
      <w:r>
        <w:rPr>
          <w:rFonts w:hint="eastAsia"/>
        </w:rPr>
        <w:t>导航系统</w:t>
      </w:r>
    </w:p>
    <w:p w14:paraId="1EE5D969" w14:textId="77777777" w:rsidR="00082012" w:rsidRDefault="00082012" w:rsidP="00082012">
      <w:pPr>
        <w:pStyle w:val="a7"/>
        <w:numPr>
          <w:ilvl w:val="0"/>
          <w:numId w:val="4"/>
        </w:numPr>
        <w:ind w:firstLineChars="0"/>
      </w:pPr>
    </w:p>
    <w:p w14:paraId="1D343086" w14:textId="0ED6EB0C" w:rsidR="00752571" w:rsidRDefault="00752571" w:rsidP="00752571">
      <w:pPr>
        <w:pStyle w:val="a7"/>
        <w:numPr>
          <w:ilvl w:val="0"/>
          <w:numId w:val="3"/>
        </w:numPr>
        <w:ind w:firstLineChars="0"/>
      </w:pPr>
      <w:r>
        <w:rPr>
          <w:rFonts w:hint="eastAsia"/>
        </w:rPr>
        <w:t>更新目标</w:t>
      </w:r>
    </w:p>
    <w:p w14:paraId="6603E906" w14:textId="0BAF3861" w:rsidR="00752571" w:rsidRDefault="00752571" w:rsidP="00752571">
      <w:pPr>
        <w:pStyle w:val="a7"/>
        <w:numPr>
          <w:ilvl w:val="0"/>
          <w:numId w:val="3"/>
        </w:numPr>
        <w:ind w:firstLineChars="0"/>
      </w:pPr>
      <w:r>
        <w:rPr>
          <w:rFonts w:hint="eastAsia"/>
        </w:rPr>
        <w:t>更新方</w:t>
      </w:r>
      <w:r w:rsidR="005437D9">
        <w:rPr>
          <w:rFonts w:hint="eastAsia"/>
        </w:rPr>
        <w:t>法</w:t>
      </w:r>
    </w:p>
    <w:p w14:paraId="5C12A280" w14:textId="411F2345" w:rsidR="00226981" w:rsidRDefault="00226981" w:rsidP="00226981"/>
    <w:p w14:paraId="6298DE50" w14:textId="5C334CE3" w:rsidR="00226981" w:rsidRPr="001C730B" w:rsidRDefault="00226981" w:rsidP="00226981">
      <w:r>
        <w:rPr>
          <w:rFonts w:hint="eastAsia"/>
        </w:rPr>
        <w:t>实现方案（更新方法细节）</w:t>
      </w:r>
    </w:p>
    <w:sectPr w:rsidR="00226981" w:rsidRPr="001C7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AE5D7" w14:textId="77777777" w:rsidR="00083D44" w:rsidRDefault="00083D44" w:rsidP="00F913CF">
      <w:r>
        <w:separator/>
      </w:r>
    </w:p>
  </w:endnote>
  <w:endnote w:type="continuationSeparator" w:id="0">
    <w:p w14:paraId="44AFB76B" w14:textId="77777777" w:rsidR="00083D44" w:rsidRDefault="00083D44" w:rsidP="00F9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05E3" w14:textId="77777777" w:rsidR="00083D44" w:rsidRDefault="00083D44" w:rsidP="00F913CF">
      <w:r>
        <w:separator/>
      </w:r>
    </w:p>
  </w:footnote>
  <w:footnote w:type="continuationSeparator" w:id="0">
    <w:p w14:paraId="57BA3514" w14:textId="77777777" w:rsidR="00083D44" w:rsidRDefault="00083D44" w:rsidP="00F9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09A"/>
    <w:multiLevelType w:val="hybridMultilevel"/>
    <w:tmpl w:val="1A86ECE0"/>
    <w:lvl w:ilvl="0" w:tplc="C94ACC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A1A58B3"/>
    <w:multiLevelType w:val="hybridMultilevel"/>
    <w:tmpl w:val="73E8E436"/>
    <w:lvl w:ilvl="0" w:tplc="75D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9553F"/>
    <w:multiLevelType w:val="hybridMultilevel"/>
    <w:tmpl w:val="A4EC782A"/>
    <w:lvl w:ilvl="0" w:tplc="571A0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944D86"/>
    <w:multiLevelType w:val="hybridMultilevel"/>
    <w:tmpl w:val="CAD04A6A"/>
    <w:lvl w:ilvl="0" w:tplc="D2DCE9AA">
      <w:start w:val="1"/>
      <w:numFmt w:val="lowerLetter"/>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44F11499"/>
    <w:multiLevelType w:val="hybridMultilevel"/>
    <w:tmpl w:val="11D0B38A"/>
    <w:lvl w:ilvl="0" w:tplc="359AD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BE1F17"/>
    <w:multiLevelType w:val="hybridMultilevel"/>
    <w:tmpl w:val="135049A0"/>
    <w:lvl w:ilvl="0" w:tplc="2AECE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587149"/>
    <w:multiLevelType w:val="hybridMultilevel"/>
    <w:tmpl w:val="B33A330E"/>
    <w:lvl w:ilvl="0" w:tplc="B914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65"/>
    <w:rsid w:val="000361E1"/>
    <w:rsid w:val="00082012"/>
    <w:rsid w:val="00083D44"/>
    <w:rsid w:val="000877A4"/>
    <w:rsid w:val="000A468F"/>
    <w:rsid w:val="000B2E65"/>
    <w:rsid w:val="001214A6"/>
    <w:rsid w:val="001563AD"/>
    <w:rsid w:val="001C730B"/>
    <w:rsid w:val="001E71BC"/>
    <w:rsid w:val="00226981"/>
    <w:rsid w:val="00236787"/>
    <w:rsid w:val="00240005"/>
    <w:rsid w:val="002F34BC"/>
    <w:rsid w:val="0034609A"/>
    <w:rsid w:val="00392EF6"/>
    <w:rsid w:val="003A2313"/>
    <w:rsid w:val="003A2F14"/>
    <w:rsid w:val="00442BA3"/>
    <w:rsid w:val="004641C7"/>
    <w:rsid w:val="004B04A4"/>
    <w:rsid w:val="004D019A"/>
    <w:rsid w:val="00514287"/>
    <w:rsid w:val="005437D9"/>
    <w:rsid w:val="005507DE"/>
    <w:rsid w:val="005928EA"/>
    <w:rsid w:val="005C410D"/>
    <w:rsid w:val="00670EB9"/>
    <w:rsid w:val="006730FA"/>
    <w:rsid w:val="0071063E"/>
    <w:rsid w:val="00734E46"/>
    <w:rsid w:val="00752571"/>
    <w:rsid w:val="007E2A2E"/>
    <w:rsid w:val="009601BC"/>
    <w:rsid w:val="009B16FB"/>
    <w:rsid w:val="009F3CC6"/>
    <w:rsid w:val="00A0779C"/>
    <w:rsid w:val="00A160F0"/>
    <w:rsid w:val="00A26E8F"/>
    <w:rsid w:val="00A358D5"/>
    <w:rsid w:val="00A5482D"/>
    <w:rsid w:val="00AF07C6"/>
    <w:rsid w:val="00B83F76"/>
    <w:rsid w:val="00B948BD"/>
    <w:rsid w:val="00BA10DD"/>
    <w:rsid w:val="00BB5827"/>
    <w:rsid w:val="00CE6AD5"/>
    <w:rsid w:val="00D03E65"/>
    <w:rsid w:val="00D3497A"/>
    <w:rsid w:val="00D4376B"/>
    <w:rsid w:val="00D77820"/>
    <w:rsid w:val="00DD5CC6"/>
    <w:rsid w:val="00DF1A16"/>
    <w:rsid w:val="00E65A48"/>
    <w:rsid w:val="00EB1B99"/>
    <w:rsid w:val="00F23265"/>
    <w:rsid w:val="00F30EEC"/>
    <w:rsid w:val="00F46B56"/>
    <w:rsid w:val="00F70E62"/>
    <w:rsid w:val="00F732BD"/>
    <w:rsid w:val="00F91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9E4E"/>
  <w15:chartTrackingRefBased/>
  <w15:docId w15:val="{95B36299-6119-46FB-A16F-E197BCA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3CF"/>
    <w:rPr>
      <w:sz w:val="18"/>
      <w:szCs w:val="18"/>
    </w:rPr>
  </w:style>
  <w:style w:type="paragraph" w:styleId="a5">
    <w:name w:val="footer"/>
    <w:basedOn w:val="a"/>
    <w:link w:val="a6"/>
    <w:uiPriority w:val="99"/>
    <w:unhideWhenUsed/>
    <w:rsid w:val="00F913CF"/>
    <w:pPr>
      <w:tabs>
        <w:tab w:val="center" w:pos="4153"/>
        <w:tab w:val="right" w:pos="8306"/>
      </w:tabs>
      <w:snapToGrid w:val="0"/>
      <w:jc w:val="left"/>
    </w:pPr>
    <w:rPr>
      <w:sz w:val="18"/>
      <w:szCs w:val="18"/>
    </w:rPr>
  </w:style>
  <w:style w:type="character" w:customStyle="1" w:styleId="a6">
    <w:name w:val="页脚 字符"/>
    <w:basedOn w:val="a0"/>
    <w:link w:val="a5"/>
    <w:uiPriority w:val="99"/>
    <w:rsid w:val="00F913CF"/>
    <w:rPr>
      <w:sz w:val="18"/>
      <w:szCs w:val="18"/>
    </w:rPr>
  </w:style>
  <w:style w:type="paragraph" w:styleId="a7">
    <w:name w:val="List Paragraph"/>
    <w:basedOn w:val="a"/>
    <w:uiPriority w:val="34"/>
    <w:qFormat/>
    <w:rsid w:val="00F913CF"/>
    <w:pPr>
      <w:ind w:firstLineChars="200" w:firstLine="420"/>
    </w:pPr>
  </w:style>
  <w:style w:type="character" w:styleId="a8">
    <w:name w:val="Hyperlink"/>
    <w:basedOn w:val="a0"/>
    <w:uiPriority w:val="99"/>
    <w:unhideWhenUsed/>
    <w:rsid w:val="007E2A2E"/>
    <w:rPr>
      <w:color w:val="0563C1" w:themeColor="hyperlink"/>
      <w:u w:val="single"/>
    </w:rPr>
  </w:style>
  <w:style w:type="character" w:styleId="a9">
    <w:name w:val="Unresolved Mention"/>
    <w:basedOn w:val="a0"/>
    <w:uiPriority w:val="99"/>
    <w:semiHidden/>
    <w:unhideWhenUsed/>
    <w:rsid w:val="007E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6</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chenqw</dc:creator>
  <cp:keywords/>
  <dc:description/>
  <cp:lastModifiedBy>chenqw</cp:lastModifiedBy>
  <cp:revision>31</cp:revision>
  <dcterms:created xsi:type="dcterms:W3CDTF">2019-11-04T03:15:00Z</dcterms:created>
  <dcterms:modified xsi:type="dcterms:W3CDTF">2019-11-06T09:35:00Z</dcterms:modified>
</cp:coreProperties>
</file>