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F68D2" w14:textId="77777777" w:rsidR="00973E6D" w:rsidRPr="007B4373" w:rsidRDefault="00973E6D" w:rsidP="00973E6D">
      <w:pPr>
        <w:spacing w:line="480" w:lineRule="auto"/>
        <w:jc w:val="both"/>
        <w:outlineLvl w:val="0"/>
        <w:rPr>
          <w:rFonts w:ascii="Times New Roman" w:hAnsi="Times New Roman" w:cs="Times New Roman"/>
          <w:b/>
          <w:sz w:val="36"/>
        </w:rPr>
      </w:pPr>
      <w:r w:rsidRPr="007B4373">
        <w:rPr>
          <w:rFonts w:ascii="Times New Roman" w:hAnsi="Times New Roman" w:cs="Times New Roman"/>
          <w:b/>
          <w:sz w:val="36"/>
        </w:rPr>
        <w:t>Model components</w:t>
      </w:r>
    </w:p>
    <w:p w14:paraId="618522AB" w14:textId="77777777" w:rsidR="00973E6D" w:rsidRPr="007B4373" w:rsidRDefault="00973E6D" w:rsidP="00973E6D">
      <w:pPr>
        <w:spacing w:line="480" w:lineRule="auto"/>
        <w:jc w:val="both"/>
        <w:outlineLvl w:val="0"/>
        <w:rPr>
          <w:rFonts w:ascii="Times New Roman" w:hAnsi="Times New Roman" w:cs="Times New Roman"/>
          <w:b/>
          <w:sz w:val="28"/>
        </w:rPr>
      </w:pPr>
      <w:r w:rsidRPr="007B4373">
        <w:rPr>
          <w:rFonts w:ascii="Times New Roman" w:hAnsi="Times New Roman" w:cs="Times New Roman"/>
          <w:b/>
          <w:sz w:val="28"/>
        </w:rPr>
        <w:t>Operating model</w:t>
      </w:r>
    </w:p>
    <w:p w14:paraId="4B8FE6EB"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popu</w:t>
      </w:r>
      <w:r>
        <w:rPr>
          <w:rFonts w:ascii="Times New Roman" w:hAnsi="Times New Roman" w:cs="Times New Roman"/>
        </w:rPr>
        <w:t>lation dynamics model is</w:t>
      </w:r>
      <w:r w:rsidRPr="00341704">
        <w:rPr>
          <w:rFonts w:ascii="Times New Roman" w:hAnsi="Times New Roman" w:cs="Times New Roman"/>
        </w:rPr>
        <w:t xml:space="preserve"> a single-sex, age-structured model that track</w:t>
      </w:r>
      <w:r>
        <w:rPr>
          <w:rFonts w:ascii="Times New Roman" w:hAnsi="Times New Roman" w:cs="Times New Roman"/>
        </w:rPr>
        <w:t>s</w:t>
      </w:r>
      <w:r w:rsidRPr="00341704">
        <w:rPr>
          <w:rFonts w:ascii="Times New Roman" w:hAnsi="Times New Roman" w:cs="Times New Roman"/>
        </w:rPr>
        <w:t xml:space="preserve"> the number of individuals in an age class </w:t>
      </w:r>
      <w:r w:rsidR="00CA70CF" w:rsidRPr="00CA70CF">
        <w:rPr>
          <w:rFonts w:ascii="Times New Roman" w:hAnsi="Times New Roman" w:cs="Times New Roman"/>
          <w:i/>
        </w:rPr>
        <w:t>a</w:t>
      </w:r>
      <w:r w:rsidR="00CA70CF">
        <w:rPr>
          <w:rFonts w:ascii="Times New Roman" w:hAnsi="Times New Roman" w:cs="Times New Roman"/>
        </w:rPr>
        <w:t xml:space="preserve"> </w:t>
      </w:r>
      <w:r w:rsidRPr="00341704">
        <w:rPr>
          <w:rFonts w:ascii="Times New Roman" w:hAnsi="Times New Roman" w:cs="Times New Roman"/>
        </w:rPr>
        <w:t xml:space="preserve">by </w:t>
      </w:r>
      <w:r w:rsidR="00D774F3">
        <w:rPr>
          <w:rFonts w:ascii="Times New Roman" w:hAnsi="Times New Roman" w:cs="Times New Roman"/>
        </w:rPr>
        <w:t>time</w:t>
      </w:r>
      <w:r w:rsidR="00CA70CF">
        <w:rPr>
          <w:rFonts w:ascii="Times New Roman" w:hAnsi="Times New Roman" w:cs="Times New Roman"/>
        </w:rPr>
        <w:t xml:space="preserve"> </w:t>
      </w:r>
      <w:r w:rsidR="00CA70CF" w:rsidRPr="00CA70CF">
        <w:rPr>
          <w:rFonts w:ascii="Times New Roman" w:hAnsi="Times New Roman" w:cs="Times New Roman"/>
          <w:i/>
        </w:rPr>
        <w:t>t</w:t>
      </w:r>
      <w:r w:rsidRPr="00341704">
        <w:rPr>
          <w:rFonts w:ascii="Times New Roman" w:hAnsi="Times New Roman" w:cs="Times New Roman"/>
        </w:rPr>
        <w:t xml:space="preserve">, </w:t>
      </w:r>
      <w:proofErr w:type="spellStart"/>
      <w:proofErr w:type="gramStart"/>
      <w:r w:rsidRPr="00341704">
        <w:rPr>
          <w:rFonts w:ascii="Times New Roman" w:hAnsi="Times New Roman" w:cs="Times New Roman"/>
          <w:i/>
        </w:rPr>
        <w:t>N</w:t>
      </w:r>
      <w:r w:rsidRPr="00341704">
        <w:rPr>
          <w:rFonts w:ascii="Times New Roman" w:hAnsi="Times New Roman" w:cs="Times New Roman"/>
          <w:vertAlign w:val="subscript"/>
        </w:rPr>
        <w:t>a,</w:t>
      </w:r>
      <w:r w:rsidR="00CA70CF">
        <w:rPr>
          <w:rFonts w:ascii="Times New Roman" w:hAnsi="Times New Roman" w:cs="Times New Roman"/>
          <w:vertAlign w:val="subscript"/>
        </w:rPr>
        <w:t>t</w:t>
      </w:r>
      <w:proofErr w:type="spellEnd"/>
      <w:proofErr w:type="gramEnd"/>
      <w:r w:rsidRPr="00341704">
        <w:rPr>
          <w:rFonts w:ascii="Times New Roman" w:hAnsi="Times New Roman" w:cs="Times New Roman"/>
        </w:rPr>
        <w:t>, and allow</w:t>
      </w:r>
      <w:r>
        <w:rPr>
          <w:rFonts w:ascii="Times New Roman" w:hAnsi="Times New Roman" w:cs="Times New Roman"/>
        </w:rPr>
        <w:t>s</w:t>
      </w:r>
      <w:r w:rsidRPr="00341704">
        <w:rPr>
          <w:rFonts w:ascii="Times New Roman" w:hAnsi="Times New Roman" w:cs="Times New Roman"/>
        </w:rPr>
        <w:t xml:space="preserve"> natural mortality, </w:t>
      </w:r>
      <w:r w:rsidRPr="00341704">
        <w:rPr>
          <w:rFonts w:ascii="Times New Roman" w:hAnsi="Times New Roman" w:cs="Times New Roman"/>
          <w:i/>
        </w:rPr>
        <w:t>M</w:t>
      </w:r>
      <w:r w:rsidR="00CA70CF">
        <w:rPr>
          <w:rFonts w:ascii="Times New Roman" w:hAnsi="Times New Roman" w:cs="Times New Roman"/>
          <w:vertAlign w:val="subscript"/>
        </w:rPr>
        <w:t>t</w:t>
      </w:r>
      <w:r w:rsidRPr="00341704">
        <w:rPr>
          <w:rFonts w:ascii="Times New Roman" w:hAnsi="Times New Roman" w:cs="Times New Roman"/>
        </w:rPr>
        <w:t xml:space="preserve"> to vary over time.</w:t>
      </w:r>
    </w:p>
    <w:p w14:paraId="6A9A9551"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6963"/>
        <w:gridCol w:w="897"/>
      </w:tblGrid>
      <w:tr w:rsidR="00973E6D" w:rsidRPr="00341704" w14:paraId="056FF715" w14:textId="77777777" w:rsidTr="00CA70CF">
        <w:tc>
          <w:tcPr>
            <w:tcW w:w="1548" w:type="dxa"/>
          </w:tcPr>
          <w:p w14:paraId="475F3D5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BC1D2B5"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a-1,</m:t>
                    </m:r>
                    <m:r>
                      <w:rPr>
                        <w:rFonts w:ascii="Cambria Math" w:hAnsi="Cambria Math" w:cs="Times New Roman"/>
                      </w:rPr>
                      <m:t>t</m:t>
                    </m:r>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a-1,</m:t>
                                </m:r>
                                <m:r>
                                  <w:rPr>
                                    <w:rFonts w:ascii="Cambria Math" w:hAnsi="Cambria Math" w:cs="Times New Roman"/>
                                  </w:rPr>
                                  <m:t>t</m:t>
                                </m:r>
                                <m:r>
                                  <w:rPr>
                                    <w:rFonts w:ascii="Cambria Math" w:hAnsi="Cambria Math" w:cs="Times New Roman"/>
                                  </w:rPr>
                                  <m:t>-1</m:t>
                                </m:r>
                              </m:sub>
                            </m:sSub>
                            <m:r>
                              <w:rPr>
                                <w:rFonts w:ascii="Cambria Math" w:hAnsi="Cambria Math" w:cs="Times New Roman"/>
                              </w:rPr>
                              <m:t>F</m:t>
                            </m:r>
                          </m:e>
                          <m:sub>
                            <m:r>
                              <w:rPr>
                                <w:rFonts w:ascii="Cambria Math" w:hAnsi="Cambria Math" w:cs="Times New Roman"/>
                              </w:rPr>
                              <m:t>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r>
                              <w:rPr>
                                <w:rFonts w:ascii="Cambria Math" w:hAnsi="Cambria Math" w:cs="Times New Roman"/>
                              </w:rPr>
                              <m:t>-1</m:t>
                            </m:r>
                          </m:sub>
                        </m:sSub>
                      </m:e>
                    </m:d>
                  </m:sup>
                </m:sSup>
              </m:oMath>
            </m:oMathPara>
          </w:p>
        </w:tc>
        <w:tc>
          <w:tcPr>
            <w:tcW w:w="918" w:type="dxa"/>
          </w:tcPr>
          <w:p w14:paraId="45BD2CE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w:t>
            </w:r>
          </w:p>
        </w:tc>
      </w:tr>
      <w:tr w:rsidR="00973E6D" w:rsidRPr="00341704" w14:paraId="437DF812" w14:textId="77777777" w:rsidTr="00CA70CF">
        <w:tc>
          <w:tcPr>
            <w:tcW w:w="1548" w:type="dxa"/>
          </w:tcPr>
          <w:p w14:paraId="33668259"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7EA36021"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oMath>
            </m:oMathPara>
          </w:p>
        </w:tc>
        <w:tc>
          <w:tcPr>
            <w:tcW w:w="918" w:type="dxa"/>
          </w:tcPr>
          <w:p w14:paraId="5CABBCF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w:t>
            </w:r>
          </w:p>
        </w:tc>
      </w:tr>
      <w:tr w:rsidR="00973E6D" w:rsidRPr="00341704" w14:paraId="1C0B91D9" w14:textId="77777777" w:rsidTr="00CA70CF">
        <w:tc>
          <w:tcPr>
            <w:tcW w:w="1548" w:type="dxa"/>
          </w:tcPr>
          <w:p w14:paraId="52A2B34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6C4F52D"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avg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dev,</m:t>
                        </m:r>
                        <m:r>
                          <w:rPr>
                            <w:rFonts w:ascii="Cambria Math" w:hAnsi="Cambria Math" w:cs="Times New Roman"/>
                          </w:rPr>
                          <m:t>t</m:t>
                        </m:r>
                        <m:r>
                          <w:rPr>
                            <w:rFonts w:ascii="Cambria Math" w:hAnsi="Cambria Math" w:cs="Times New Roman"/>
                          </w:rPr>
                          <m:t>)</m:t>
                        </m:r>
                      </m:sub>
                    </m:sSub>
                  </m:sup>
                </m:sSup>
              </m:oMath>
            </m:oMathPara>
          </w:p>
        </w:tc>
        <w:tc>
          <w:tcPr>
            <w:tcW w:w="918" w:type="dxa"/>
          </w:tcPr>
          <w:p w14:paraId="0CFE8A4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3</w:t>
            </w:r>
          </w:p>
        </w:tc>
      </w:tr>
    </w:tbl>
    <w:p w14:paraId="02E6F353" w14:textId="77777777" w:rsidR="00973E6D" w:rsidRPr="00341704" w:rsidRDefault="00973E6D" w:rsidP="00973E6D">
      <w:pPr>
        <w:spacing w:line="480" w:lineRule="auto"/>
        <w:jc w:val="both"/>
        <w:rPr>
          <w:rFonts w:ascii="Times New Roman" w:hAnsi="Times New Roman" w:cs="Times New Roman"/>
        </w:rPr>
      </w:pPr>
    </w:p>
    <w:p w14:paraId="7111612F"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Mean recruitment follow</w:t>
      </w:r>
      <w:r>
        <w:rPr>
          <w:rFonts w:ascii="Times New Roman" w:hAnsi="Times New Roman" w:cs="Times New Roman"/>
        </w:rPr>
        <w:t>s</w:t>
      </w:r>
      <w:r w:rsidRPr="00341704">
        <w:rPr>
          <w:rFonts w:ascii="Times New Roman" w:hAnsi="Times New Roman" w:cs="Times New Roman"/>
        </w:rPr>
        <w:t xml:space="preserve"> a </w:t>
      </w:r>
      <w:proofErr w:type="spellStart"/>
      <w:r w:rsidRPr="00341704">
        <w:rPr>
          <w:rFonts w:ascii="Times New Roman" w:hAnsi="Times New Roman" w:cs="Times New Roman"/>
        </w:rPr>
        <w:t>Beverton</w:t>
      </w:r>
      <w:proofErr w:type="spellEnd"/>
      <w:r w:rsidRPr="00341704">
        <w:rPr>
          <w:rFonts w:ascii="Times New Roman" w:hAnsi="Times New Roman" w:cs="Times New Roman"/>
        </w:rPr>
        <w:t>-Holt stock-recruit relationship parameterized in terms of steepness (</w:t>
      </w:r>
      <w:r w:rsidRPr="00341704">
        <w:rPr>
          <w:rFonts w:ascii="Times New Roman" w:hAnsi="Times New Roman" w:cs="Times New Roman"/>
          <w:i/>
        </w:rPr>
        <w:t>h</w:t>
      </w:r>
      <w:r w:rsidRPr="00341704">
        <w:rPr>
          <w:rFonts w:ascii="Times New Roman" w:hAnsi="Times New Roman" w:cs="Times New Roman"/>
        </w:rPr>
        <w:t xml:space="preserve">; the expected proportion of virgin recruitment entering the population when spawning biomass is 20% of virgin levels), </w:t>
      </w:r>
      <w:r w:rsidRPr="00341704">
        <w:rPr>
          <w:rFonts w:ascii="Times New Roman" w:hAnsi="Times New Roman" w:cs="Times New Roman"/>
          <w:i/>
        </w:rPr>
        <w:t>R</w:t>
      </w:r>
      <w:r w:rsidRPr="00341704">
        <w:rPr>
          <w:rFonts w:ascii="Times New Roman" w:hAnsi="Times New Roman" w:cs="Times New Roman"/>
          <w:vertAlign w:val="subscript"/>
        </w:rPr>
        <w:t>0</w:t>
      </w:r>
      <w:r w:rsidRPr="00341704">
        <w:rPr>
          <w:rFonts w:ascii="Times New Roman" w:hAnsi="Times New Roman" w:cs="Times New Roman"/>
        </w:rPr>
        <w:t xml:space="preserve"> (virgin recruitment) and </w:t>
      </w:r>
      <w:r w:rsidRPr="00341704">
        <w:rPr>
          <w:rFonts w:ascii="Times New Roman" w:hAnsi="Times New Roman" w:cs="Times New Roman"/>
          <w:i/>
        </w:rPr>
        <w:t>B</w:t>
      </w:r>
      <w:r w:rsidRPr="00341704">
        <w:rPr>
          <w:rFonts w:ascii="Times New Roman" w:hAnsi="Times New Roman" w:cs="Times New Roman"/>
          <w:vertAlign w:val="subscript"/>
        </w:rPr>
        <w:t>0</w:t>
      </w:r>
      <w:r w:rsidRPr="00341704">
        <w:rPr>
          <w:rFonts w:ascii="Times New Roman" w:hAnsi="Times New Roman" w:cs="Times New Roman"/>
        </w:rPr>
        <w:t xml:space="preserve"> (virgin spawning biomass). Recruitment variation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log-normally distributed with mean 0 and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r</w:t>
      </w:r>
      <w:proofErr w:type="spellEnd"/>
      <w:r w:rsidRPr="00341704">
        <w:rPr>
          <w:rFonts w:ascii="Times New Roman" w:hAnsi="Times New Roman" w:cs="Times New Roman"/>
        </w:rPr>
        <w:t>.</w:t>
      </w:r>
      <w:r>
        <w:rPr>
          <w:rFonts w:ascii="Times New Roman" w:hAnsi="Times New Roman" w:cs="Times New Roman"/>
        </w:rPr>
        <w:t xml:space="preserve"> Spawning biomass at year </w:t>
      </w:r>
      <w:r w:rsidR="00CA70CF">
        <w:rPr>
          <w:rFonts w:ascii="Times New Roman" w:hAnsi="Times New Roman" w:cs="Times New Roman"/>
          <w:i/>
        </w:rPr>
        <w:t>t</w:t>
      </w:r>
      <w:r>
        <w:rPr>
          <w:rFonts w:ascii="Times New Roman" w:hAnsi="Times New Roman" w:cs="Times New Roman"/>
        </w:rPr>
        <w:t xml:space="preserve"> (</w:t>
      </w:r>
      <w:r w:rsidRPr="004B4C48">
        <w:rPr>
          <w:rFonts w:ascii="Times New Roman" w:hAnsi="Times New Roman" w:cs="Times New Roman"/>
          <w:i/>
        </w:rPr>
        <w:t>B</w:t>
      </w:r>
      <w:r w:rsidR="00CA70CF">
        <w:rPr>
          <w:rFonts w:ascii="Times New Roman" w:hAnsi="Times New Roman" w:cs="Times New Roman"/>
          <w:i/>
          <w:vertAlign w:val="subscript"/>
        </w:rPr>
        <w:t>t</w:t>
      </w:r>
      <w:r>
        <w:rPr>
          <w:rFonts w:ascii="Times New Roman" w:hAnsi="Times New Roman" w:cs="Times New Roman"/>
        </w:rPr>
        <w:t>) is a function of numbers-at-age (</w:t>
      </w:r>
      <w:proofErr w:type="spellStart"/>
      <w:r w:rsidRPr="004B4C48">
        <w:rPr>
          <w:rFonts w:ascii="Times New Roman" w:hAnsi="Times New Roman" w:cs="Times New Roman"/>
          <w:i/>
        </w:rPr>
        <w:t>N</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 xml:space="preserve">), </w:t>
      </w:r>
      <w:r w:rsidR="00CB0C45">
        <w:rPr>
          <w:rFonts w:ascii="Times New Roman" w:hAnsi="Times New Roman" w:cs="Times New Roman"/>
        </w:rPr>
        <w:t xml:space="preserve">proportion of </w:t>
      </w:r>
      <w:r>
        <w:rPr>
          <w:rFonts w:ascii="Times New Roman" w:hAnsi="Times New Roman" w:cs="Times New Roman"/>
        </w:rPr>
        <w:t>matur</w:t>
      </w:r>
      <w:r w:rsidR="00CB0C45">
        <w:rPr>
          <w:rFonts w:ascii="Times New Roman" w:hAnsi="Times New Roman" w:cs="Times New Roman"/>
        </w:rPr>
        <w:t>e individuals at a given age</w:t>
      </w:r>
      <w:r>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Pr>
          <w:rFonts w:ascii="Times New Roman" w:hAnsi="Times New Roman" w:cs="Times New Roman"/>
        </w:rPr>
        <w:t>), and weight-at-age (</w:t>
      </w:r>
      <w:proofErr w:type="spellStart"/>
      <w:r w:rsidRPr="004B4C48">
        <w:rPr>
          <w:rFonts w:ascii="Times New Roman" w:hAnsi="Times New Roman" w:cs="Times New Roman"/>
          <w:i/>
        </w:rPr>
        <w:t>W</w:t>
      </w:r>
      <w:r w:rsidRPr="004B4C48">
        <w:rPr>
          <w:rFonts w:ascii="Times New Roman" w:hAnsi="Times New Roman" w:cs="Times New Roman"/>
          <w:i/>
          <w:vertAlign w:val="subscript"/>
        </w:rPr>
        <w:t>a,</w:t>
      </w:r>
      <w:r w:rsidR="00CA70CF">
        <w:rPr>
          <w:rFonts w:ascii="Times New Roman" w:hAnsi="Times New Roman" w:cs="Times New Roman"/>
          <w:i/>
          <w:vertAlign w:val="subscript"/>
        </w:rPr>
        <w:t>t</w:t>
      </w:r>
      <w:proofErr w:type="spellEnd"/>
      <w:r>
        <w:rPr>
          <w:rFonts w:ascii="Times New Roman" w:hAnsi="Times New Roman" w:cs="Times New Roman"/>
        </w:rPr>
        <w:t>).</w:t>
      </w:r>
    </w:p>
    <w:p w14:paraId="42CA44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7403"/>
        <w:gridCol w:w="981"/>
      </w:tblGrid>
      <w:tr w:rsidR="00973E6D" w:rsidRPr="00341704" w14:paraId="741DAC06" w14:textId="77777777" w:rsidTr="00CA70CF">
        <w:tc>
          <w:tcPr>
            <w:tcW w:w="1008" w:type="dxa"/>
          </w:tcPr>
          <w:p w14:paraId="64B11B2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796AF75C"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4</m:t>
                    </m:r>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0</m:t>
                            </m:r>
                          </m:sub>
                        </m:sSub>
                      </m:e>
                    </m:d>
                    <m:d>
                      <m:dPr>
                        <m:ctrlPr>
                          <w:rPr>
                            <w:rFonts w:ascii="Cambria Math" w:hAnsi="Cambria Math" w:cs="Times New Roman"/>
                            <w:i/>
                          </w:rPr>
                        </m:ctrlPr>
                      </m:dPr>
                      <m:e>
                        <m:r>
                          <w:rPr>
                            <w:rFonts w:ascii="Cambria Math" w:hAnsi="Cambria Math" w:cs="Times New Roman"/>
                          </w:rPr>
                          <m:t>1-</m:t>
                        </m:r>
                        <m:r>
                          <w:rPr>
                            <w:rFonts w:ascii="Cambria Math" w:hAnsi="Cambria Math" w:cs="Times New Roman"/>
                          </w:rPr>
                          <m:t>h</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5</m:t>
                        </m:r>
                        <m:r>
                          <w:rPr>
                            <w:rFonts w:ascii="Cambria Math" w:hAnsi="Cambria Math" w:cs="Times New Roman"/>
                          </w:rPr>
                          <m:t>h-</m:t>
                        </m:r>
                        <m:r>
                          <w:rPr>
                            <w:rFonts w:ascii="Cambria Math" w:hAnsi="Cambria Math" w:cs="Times New Roman"/>
                          </w:rPr>
                          <m:t>1</m:t>
                        </m:r>
                      </m:e>
                    </m:d>
                  </m:den>
                </m:f>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r</m:t>
                            </m:r>
                          </m:sub>
                          <m:sup>
                            <m:r>
                              <w:rPr>
                                <w:rFonts w:ascii="Cambria Math" w:hAnsi="Cambria Math" w:cs="Times New Roman"/>
                              </w:rPr>
                              <m:t>2</m:t>
                            </m:r>
                          </m:sup>
                        </m:sSubSup>
                      </m:num>
                      <m:den>
                        <m:r>
                          <w:rPr>
                            <w:rFonts w:ascii="Cambria Math" w:hAnsi="Cambria Math" w:cs="Times New Roman"/>
                          </w:rPr>
                          <m:t>2</m:t>
                        </m:r>
                      </m:den>
                    </m:f>
                  </m:sup>
                </m:sSup>
              </m:oMath>
            </m:oMathPara>
          </w:p>
          <w:p w14:paraId="17A088F9"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04B37860"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4</w:t>
            </w:r>
          </w:p>
        </w:tc>
      </w:tr>
      <w:tr w:rsidR="00973E6D" w:rsidRPr="00341704" w14:paraId="66C231A0" w14:textId="77777777" w:rsidTr="00CA70CF">
        <w:tc>
          <w:tcPr>
            <w:tcW w:w="1008" w:type="dxa"/>
          </w:tcPr>
          <w:p w14:paraId="315D6861"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677A1100" w14:textId="77777777" w:rsidR="00973E6D" w:rsidRPr="00341704" w:rsidRDefault="00CA70CF" w:rsidP="00CA70CF">
            <w:pPr>
              <w:spacing w:line="480" w:lineRule="auto"/>
              <w:jc w:val="both"/>
              <w:rPr>
                <w:rFonts w:ascii="Times New Roman" w:eastAsia="SimSun" w:hAnsi="Times New Roma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B</m:t>
                    </m:r>
                  </m:e>
                  <m:sub>
                    <m:r>
                      <w:rPr>
                        <w:rFonts w:ascii="Cambria Math" w:eastAsia="SimSun" w:hAnsi="Cambria Math" w:cs="Times New Roman"/>
                      </w:rPr>
                      <m:t>t</m:t>
                    </m:r>
                  </m:sub>
                </m:sSub>
                <m:r>
                  <w:rPr>
                    <w:rFonts w:ascii="Cambria Math" w:eastAsia="SimSun" w:hAnsi="Cambria Math" w:cs="Times New Roman"/>
                  </w:rPr>
                  <m:t>=</m:t>
                </m:r>
                <m:nary>
                  <m:naryPr>
                    <m:chr m:val="∑"/>
                    <m:limLoc m:val="undOvr"/>
                    <m:supHide m:val="1"/>
                    <m:ctrlPr>
                      <w:rPr>
                        <w:rFonts w:ascii="Cambria Math" w:eastAsia="SimSun" w:hAnsi="Cambria Math" w:cs="Times New Roman"/>
                        <w:i/>
                      </w:rPr>
                    </m:ctrlPr>
                  </m:naryPr>
                  <m:sub>
                    <m:r>
                      <w:rPr>
                        <w:rFonts w:ascii="Cambria Math" w:eastAsia="SimSun" w:hAnsi="Cambria Math" w:cs="Times New Roman"/>
                      </w:rPr>
                      <m:t>a</m:t>
                    </m:r>
                  </m:sub>
                  <m:sup/>
                  <m:e>
                    <m:sSub>
                      <m:sSubPr>
                        <m:ctrlPr>
                          <w:rPr>
                            <w:rFonts w:ascii="Cambria Math" w:eastAsia="SimSun" w:hAnsi="Cambria Math" w:cs="Times New Roman"/>
                            <w:i/>
                          </w:rPr>
                        </m:ctrlPr>
                      </m:sSubPr>
                      <m:e>
                        <m:r>
                          <w:rPr>
                            <w:rFonts w:ascii="Cambria Math" w:eastAsia="SimSun" w:hAnsi="Cambria Math" w:cs="Times New Roman"/>
                          </w:rPr>
                          <m:t>N</m:t>
                        </m:r>
                      </m:e>
                      <m:sub>
                        <m:r>
                          <w:rPr>
                            <w:rFonts w:ascii="Cambria Math" w:eastAsia="SimSun" w:hAnsi="Cambria Math" w:cs="Times New Roman"/>
                          </w:rPr>
                          <m:t>a,</m:t>
                        </m:r>
                        <m:r>
                          <w:rPr>
                            <w:rFonts w:ascii="Cambria Math" w:eastAsia="SimSun" w:hAnsi="Cambria Math" w:cs="Times New Roman"/>
                          </w:rPr>
                          <m:t>t</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sSub>
                      <m:sSubPr>
                        <m:ctrlPr>
                          <w:rPr>
                            <w:rFonts w:ascii="Cambria Math" w:eastAsia="SimSun" w:hAnsi="Cambria Math" w:cs="Times New Roman"/>
                            <w:i/>
                          </w:rPr>
                        </m:ctrlPr>
                      </m:sSubPr>
                      <m:e>
                        <m:r>
                          <w:rPr>
                            <w:rFonts w:ascii="Cambria Math" w:eastAsia="SimSun" w:hAnsi="Cambria Math" w:cs="Times New Roman"/>
                          </w:rPr>
                          <m:t>W</m:t>
                        </m:r>
                      </m:e>
                      <m:sub>
                        <m:r>
                          <w:rPr>
                            <w:rFonts w:ascii="Cambria Math" w:eastAsia="SimSun" w:hAnsi="Cambria Math" w:cs="Times New Roman"/>
                          </w:rPr>
                          <m:t>a,</m:t>
                        </m:r>
                        <m:r>
                          <w:rPr>
                            <w:rFonts w:ascii="Cambria Math" w:eastAsia="SimSun" w:hAnsi="Cambria Math" w:cs="Times New Roman"/>
                          </w:rPr>
                          <m:t>t</m:t>
                        </m:r>
                      </m:sub>
                    </m:sSub>
                  </m:e>
                </m:nary>
              </m:oMath>
            </m:oMathPara>
          </w:p>
        </w:tc>
        <w:tc>
          <w:tcPr>
            <w:tcW w:w="1008" w:type="dxa"/>
          </w:tcPr>
          <w:p w14:paraId="50EB1CF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5</w:t>
            </w:r>
          </w:p>
        </w:tc>
      </w:tr>
    </w:tbl>
    <w:p w14:paraId="42F6AC6E" w14:textId="77777777" w:rsidR="00973E6D" w:rsidRPr="00341704" w:rsidRDefault="00973E6D" w:rsidP="00973E6D">
      <w:pPr>
        <w:spacing w:line="480" w:lineRule="auto"/>
        <w:jc w:val="both"/>
        <w:rPr>
          <w:rFonts w:ascii="Times New Roman" w:hAnsi="Times New Roman" w:cs="Times New Roman"/>
        </w:rPr>
      </w:pPr>
    </w:p>
    <w:p w14:paraId="0C41C19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Annual fishing mortality, </w:t>
      </w:r>
      <w:r w:rsidRPr="00341704">
        <w:rPr>
          <w:rFonts w:ascii="Times New Roman" w:hAnsi="Times New Roman" w:cs="Times New Roman"/>
          <w:i/>
        </w:rPr>
        <w:t>F</w:t>
      </w:r>
      <w:r w:rsidR="00CA70CF">
        <w:rPr>
          <w:rFonts w:ascii="Times New Roman" w:hAnsi="Times New Roman" w:cs="Times New Roman"/>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comprised of a separable annual sel</w:t>
      </w:r>
      <w:r>
        <w:rPr>
          <w:rFonts w:ascii="Times New Roman" w:hAnsi="Times New Roman" w:cs="Times New Roman"/>
        </w:rPr>
        <w:t>ectivity</w:t>
      </w:r>
      <w:r w:rsidR="00BB5EBA">
        <w:rPr>
          <w:rFonts w:ascii="Times New Roman" w:hAnsi="Times New Roman" w:cs="Times New Roman"/>
        </w:rPr>
        <w:t>-</w:t>
      </w:r>
      <w:r>
        <w:rPr>
          <w:rFonts w:ascii="Times New Roman" w:hAnsi="Times New Roman" w:cs="Times New Roman"/>
        </w:rPr>
        <w:t>at</w:t>
      </w:r>
      <w:r w:rsidR="00BB5EBA">
        <w:rPr>
          <w:rFonts w:ascii="Times New Roman" w:hAnsi="Times New Roman" w:cs="Times New Roman"/>
        </w:rPr>
        <w:t>-age</w:t>
      </w:r>
      <w:r>
        <w:rPr>
          <w:rFonts w:ascii="Times New Roman" w:hAnsi="Times New Roman" w:cs="Times New Roman"/>
        </w:rPr>
        <w:t xml:space="preserve"> curve (</w:t>
      </w:r>
      <w:r w:rsidRPr="00341704">
        <w:rPr>
          <w:rFonts w:ascii="Times New Roman" w:hAnsi="Times New Roman" w:cs="Times New Roman"/>
        </w:rPr>
        <w:t>logistic</w:t>
      </w:r>
      <w:r>
        <w:rPr>
          <w:rFonts w:ascii="Times New Roman" w:hAnsi="Times New Roman" w:cs="Times New Roman"/>
        </w:rPr>
        <w:t>)</w:t>
      </w:r>
      <w:r w:rsidRPr="00341704">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5"/>
        <w:gridCol w:w="984"/>
      </w:tblGrid>
      <w:tr w:rsidR="00973E6D" w:rsidRPr="00341704" w14:paraId="5DE45A5B" w14:textId="77777777" w:rsidTr="00CA70CF">
        <w:tc>
          <w:tcPr>
            <w:tcW w:w="1008" w:type="dxa"/>
          </w:tcPr>
          <w:p w14:paraId="51AD931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AF04774"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3EF1D0CF" w14:textId="77777777" w:rsidR="00973E6D" w:rsidRPr="00341704" w:rsidRDefault="00973E6D" w:rsidP="00CA70CF">
            <w:pPr>
              <w:spacing w:line="480" w:lineRule="auto"/>
              <w:jc w:val="both"/>
              <w:rPr>
                <w:rFonts w:ascii="Times New Roman" w:hAnsi="Times New Roman" w:cs="Times New Roman"/>
              </w:rPr>
            </w:pPr>
          </w:p>
        </w:tc>
      </w:tr>
      <w:tr w:rsidR="00973E6D" w:rsidRPr="00341704" w14:paraId="6157CA04" w14:textId="77777777" w:rsidTr="00CA70CF">
        <w:trPr>
          <w:trHeight w:val="1053"/>
        </w:trPr>
        <w:tc>
          <w:tcPr>
            <w:tcW w:w="1008" w:type="dxa"/>
          </w:tcPr>
          <w:p w14:paraId="1C6B4800"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AB5F3E7" w14:textId="77777777" w:rsidR="00973E6D" w:rsidRPr="00341704" w:rsidRDefault="00DD29A8"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m:t>
                                </m:r>
                                <m:r>
                                  <w:rPr>
                                    <w:rFonts w:ascii="Cambria Math" w:hAnsi="Cambria Math" w:cs="Times New Roman"/>
                                  </w:rPr>
                                  <m:t>,fish</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m:t>
                                </m:r>
                                <m:r>
                                  <w:rPr>
                                    <w:rFonts w:ascii="Cambria Math" w:hAnsi="Cambria Math" w:cs="Times New Roman"/>
                                  </w:rPr>
                                  <m:t>,fish</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m:t>
                                </m:r>
                                <m:r>
                                  <w:rPr>
                                    <w:rFonts w:ascii="Cambria Math" w:hAnsi="Cambria Math" w:cs="Times New Roman"/>
                                  </w:rPr>
                                  <m:t>,fish</m:t>
                                </m:r>
                              </m:sup>
                            </m:sSubSup>
                          </m:den>
                        </m:f>
                      </m:sup>
                    </m:sSup>
                  </m:den>
                </m:f>
              </m:oMath>
            </m:oMathPara>
          </w:p>
        </w:tc>
        <w:tc>
          <w:tcPr>
            <w:tcW w:w="1008" w:type="dxa"/>
          </w:tcPr>
          <w:p w14:paraId="115ABED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6</w:t>
            </w:r>
          </w:p>
        </w:tc>
      </w:tr>
    </w:tbl>
    <w:p w14:paraId="7FEDF715" w14:textId="77777777" w:rsidR="00973E6D" w:rsidRPr="00341704" w:rsidRDefault="00BB5EBA" w:rsidP="00973E6D">
      <w:pPr>
        <w:spacing w:line="480" w:lineRule="auto"/>
        <w:jc w:val="both"/>
        <w:rPr>
          <w:rFonts w:ascii="Times New Roman" w:hAnsi="Times New Roman" w:cs="Times New Roman"/>
        </w:rPr>
      </w:pPr>
      <w:r>
        <w:rPr>
          <w:rFonts w:ascii="Times New Roman" w:hAnsi="Times New Roman" w:cs="Times New Roman"/>
        </w:rPr>
        <w:t xml:space="preserve">where </w:t>
      </w:r>
      <w:r w:rsidRPr="00BB5EBA">
        <w:rPr>
          <w:rFonts w:ascii="Times New Roman" w:hAnsi="Times New Roman" w:cs="Times New Roman"/>
          <w:i/>
        </w:rPr>
        <w:t>l</w:t>
      </w:r>
      <w:r w:rsidRPr="00BB5EBA">
        <w:rPr>
          <w:rFonts w:ascii="Times New Roman" w:hAnsi="Times New Roman" w:cs="Times New Roman"/>
          <w:i/>
          <w:vertAlign w:val="subscript"/>
        </w:rPr>
        <w:t>a</w:t>
      </w:r>
      <w:r>
        <w:rPr>
          <w:rFonts w:ascii="Times New Roman" w:hAnsi="Times New Roman" w:cs="Times New Roman"/>
        </w:rPr>
        <w:t xml:space="preserve"> is the length at age </w:t>
      </w:r>
      <w:r w:rsidRPr="00BB5EBA">
        <w:rPr>
          <w:rFonts w:ascii="Times New Roman" w:hAnsi="Times New Roman" w:cs="Times New Roman"/>
          <w:i/>
        </w:rPr>
        <w:t>a</w:t>
      </w:r>
      <w:r>
        <w:rPr>
          <w:rFonts w:ascii="Times New Roman" w:hAnsi="Times New Roman" w:cs="Times New Roman"/>
        </w:rPr>
        <w:t>, and</w:t>
      </w:r>
      <w:r w:rsidR="00973E6D"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m:t>
            </m:r>
            <m:r>
              <w:rPr>
                <w:rFonts w:ascii="Cambria Math" w:hAnsi="Cambria Math" w:cs="Times New Roman"/>
              </w:rPr>
              <m:t>,fish</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m:t>
            </m:r>
            <m:r>
              <w:rPr>
                <w:rFonts w:ascii="Cambria Math" w:hAnsi="Cambria Math" w:cs="Times New Roman"/>
              </w:rPr>
              <m:t>,fish</m:t>
            </m:r>
          </m:sup>
        </m:sSubSup>
      </m:oMath>
      <w:r w:rsidR="00973E6D" w:rsidRPr="00341704">
        <w:rPr>
          <w:rFonts w:ascii="Times New Roman" w:hAnsi="Times New Roman" w:cs="Times New Roman"/>
        </w:rPr>
        <w:t xml:space="preserve"> determine the length</w:t>
      </w:r>
      <w:r>
        <w:rPr>
          <w:rFonts w:ascii="Times New Roman" w:hAnsi="Times New Roman" w:cs="Times New Roman"/>
        </w:rPr>
        <w:t xml:space="preserve"> at </w:t>
      </w:r>
      <w:r w:rsidR="00973E6D" w:rsidRPr="00BB5EBA">
        <w:rPr>
          <w:rFonts w:ascii="Times New Roman" w:hAnsi="Times New Roman" w:cs="Times New Roman"/>
        </w:rPr>
        <w:t>which</w:t>
      </w:r>
      <w:r w:rsidR="00973E6D" w:rsidRPr="00341704">
        <w:rPr>
          <w:rFonts w:ascii="Times New Roman" w:hAnsi="Times New Roman" w:cs="Times New Roman"/>
        </w:rPr>
        <w:t xml:space="preserve"> the probabilities of capture are respectively 50% and 95% </w:t>
      </w:r>
      <w:r w:rsidR="00DD29A8">
        <w:rPr>
          <w:rFonts w:ascii="Times New Roman" w:hAnsi="Times New Roman" w:cs="Times New Roman"/>
        </w:rPr>
        <w:t>at time</w:t>
      </w:r>
      <w:r w:rsidR="00973E6D" w:rsidRPr="00341704">
        <w:rPr>
          <w:rFonts w:ascii="Times New Roman" w:hAnsi="Times New Roman" w:cs="Times New Roman"/>
        </w:rPr>
        <w:t xml:space="preserve"> </w:t>
      </w:r>
      <w:r w:rsidR="00255B28" w:rsidRPr="00255B28">
        <w:rPr>
          <w:rFonts w:ascii="Times New Roman" w:hAnsi="Times New Roman" w:cs="Times New Roman"/>
          <w:i/>
        </w:rPr>
        <w:t>t</w:t>
      </w:r>
      <w:r w:rsidR="00973E6D" w:rsidRPr="00341704">
        <w:rPr>
          <w:rFonts w:ascii="Times New Roman" w:hAnsi="Times New Roman" w:cs="Times New Roman"/>
        </w:rPr>
        <w:t xml:space="preserve">. Selectivity parameters </w:t>
      </w:r>
      <w:r w:rsidR="00973E6D">
        <w:rPr>
          <w:rFonts w:ascii="Times New Roman" w:hAnsi="Times New Roman" w:cs="Times New Roman"/>
        </w:rPr>
        <w:t>a</w:t>
      </w:r>
      <w:r w:rsidR="00973E6D" w:rsidRPr="00341704">
        <w:rPr>
          <w:rFonts w:ascii="Times New Roman" w:hAnsi="Times New Roman" w:cs="Times New Roman"/>
        </w:rPr>
        <w:t>re specified in the operating model in terms of length (equation 6) an</w:t>
      </w:r>
      <w:r w:rsidR="00973E6D">
        <w:rPr>
          <w:rFonts w:ascii="Times New Roman" w:hAnsi="Times New Roman" w:cs="Times New Roman"/>
        </w:rPr>
        <w:t>d convert</w:t>
      </w:r>
      <w:r>
        <w:rPr>
          <w:rFonts w:ascii="Times New Roman" w:hAnsi="Times New Roman" w:cs="Times New Roman"/>
        </w:rPr>
        <w:t>ed</w:t>
      </w:r>
      <w:r w:rsidR="00973E6D" w:rsidRPr="00341704">
        <w:rPr>
          <w:rFonts w:ascii="Times New Roman" w:hAnsi="Times New Roman" w:cs="Times New Roman"/>
        </w:rPr>
        <w:t xml:space="preserve"> to age</w:t>
      </w:r>
      <w:r w:rsidR="00973E6D">
        <w:rPr>
          <w:rFonts w:ascii="Times New Roman" w:hAnsi="Times New Roman" w:cs="Times New Roman"/>
        </w:rPr>
        <w:t>,</w:t>
      </w:r>
      <w:r w:rsidR="00973E6D" w:rsidRPr="00341704">
        <w:rPr>
          <w:rFonts w:ascii="Times New Roman" w:hAnsi="Times New Roman" w:cs="Times New Roman"/>
        </w:rPr>
        <w:t xml:space="preserve"> conditional upon the length-at-age curve by rearranging equation 8 (which is conditional upon growth).  Time variation in selectivity parameters in the operating model </w:t>
      </w:r>
      <w:r w:rsidR="00973E6D">
        <w:rPr>
          <w:rFonts w:ascii="Times New Roman" w:hAnsi="Times New Roman" w:cs="Times New Roman"/>
        </w:rPr>
        <w:t>i</w:t>
      </w:r>
      <w:r w:rsidR="00973E6D" w:rsidRPr="00341704">
        <w:rPr>
          <w:rFonts w:ascii="Times New Roman" w:hAnsi="Times New Roman" w:cs="Times New Roman"/>
        </w:rPr>
        <w:t xml:space="preserve">s specified by a vector input by the user. Maturity, </w:t>
      </w:r>
      <m:oMath>
        <m:sSubSup>
          <m:sSubSupPr>
            <m:ctrlPr>
              <w:rPr>
                <w:rFonts w:ascii="Cambria Math" w:hAnsi="Cambria Math" w:cs="Times New Roman"/>
                <w:i/>
                <w:sz w:val="22"/>
                <w:szCs w:val="22"/>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oMath>
      <w:r w:rsidR="00973E6D">
        <w:rPr>
          <w:rFonts w:ascii="Times New Roman" w:hAnsi="Times New Roman" w:cs="Times New Roman"/>
        </w:rPr>
        <w:t>, i</w:t>
      </w:r>
      <w:r w:rsidR="00973E6D" w:rsidRPr="00341704">
        <w:rPr>
          <w:rFonts w:ascii="Times New Roman" w:hAnsi="Times New Roman" w:cs="Times New Roman"/>
        </w:rPr>
        <w:t>s also a logistic function of age and two estimated parameters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oMath>
      <w:r w:rsidR="00973E6D" w:rsidRPr="00341704">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oMath>
      <w:r w:rsidR="00973E6D" w:rsidRPr="00341704">
        <w:rPr>
          <w:rFonts w:ascii="Times New Roman" w:hAnsi="Times New Roman" w:cs="Times New Roman"/>
        </w:rPr>
        <w:t xml:space="preserve">, which </w:t>
      </w:r>
      <w:r w:rsidR="00973E6D">
        <w:rPr>
          <w:rFonts w:ascii="Times New Roman" w:hAnsi="Times New Roman" w:cs="Times New Roman"/>
        </w:rPr>
        <w:t>a</w:t>
      </w:r>
      <w:r w:rsidR="00973E6D" w:rsidRPr="00341704">
        <w:rPr>
          <w:rFonts w:ascii="Times New Roman" w:hAnsi="Times New Roman" w:cs="Times New Roman"/>
        </w:rPr>
        <w:t xml:space="preserve">re the </w:t>
      </w:r>
      <w:r w:rsidR="00764658">
        <w:rPr>
          <w:rFonts w:ascii="Times New Roman" w:hAnsi="Times New Roman" w:cs="Times New Roman"/>
        </w:rPr>
        <w:t>time</w:t>
      </w:r>
      <w:r w:rsidR="00973E6D">
        <w:rPr>
          <w:rFonts w:ascii="Times New Roman" w:hAnsi="Times New Roman" w:cs="Times New Roman"/>
        </w:rPr>
        <w:t xml:space="preserve">-specific </w:t>
      </w:r>
      <w:r w:rsidR="00973E6D" w:rsidRPr="00341704">
        <w:rPr>
          <w:rFonts w:ascii="Times New Roman" w:hAnsi="Times New Roman" w:cs="Times New Roman"/>
        </w:rPr>
        <w:t>age</w:t>
      </w:r>
      <w:r w:rsidR="00973E6D">
        <w:rPr>
          <w:rFonts w:ascii="Times New Roman" w:hAnsi="Times New Roman" w:cs="Times New Roman"/>
        </w:rPr>
        <w:t>s</w:t>
      </w:r>
      <w:r w:rsidR="00973E6D" w:rsidRPr="00341704">
        <w:rPr>
          <w:rFonts w:ascii="Times New Roman" w:hAnsi="Times New Roman" w:cs="Times New Roman"/>
        </w:rPr>
        <w:t xml:space="preserve"> at which the probability of maturing is 50% and 95%, respectively</w:t>
      </w:r>
      <w:r w:rsidR="00973E6D">
        <w:rPr>
          <w:rFonts w:ascii="Times New Roman" w:hAnsi="Times New Roman" w:cs="Times New Roman"/>
        </w:rPr>
        <w:t>)</w:t>
      </w:r>
      <w:r w:rsidR="00973E6D" w:rsidRPr="00341704">
        <w:rPr>
          <w:rFonts w:ascii="Times New Roman" w:hAnsi="Times New Roman" w:cs="Times New Roman"/>
        </w:rPr>
        <w:t>:</w:t>
      </w:r>
    </w:p>
    <w:p w14:paraId="672CD59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90"/>
        <w:gridCol w:w="987"/>
      </w:tblGrid>
      <w:tr w:rsidR="00973E6D" w:rsidRPr="00341704" w14:paraId="089BAE73" w14:textId="77777777" w:rsidTr="00CA70CF">
        <w:tc>
          <w:tcPr>
            <w:tcW w:w="1008" w:type="dxa"/>
          </w:tcPr>
          <w:p w14:paraId="3E0AF086"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4BA2962" w14:textId="77777777" w:rsidR="00973E6D" w:rsidRPr="00341704" w:rsidRDefault="00CB0C45"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a,t</m:t>
                    </m:r>
                  </m:sub>
                  <m:sup>
                    <m:r>
                      <w:rPr>
                        <w:rFonts w:ascii="Cambria Math" w:hAnsi="Cambria Math" w:cs="Times New Roman"/>
                      </w:rPr>
                      <m:t>mat</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r>
                                  <w:rPr>
                                    <w:rFonts w:ascii="Cambria Math" w:hAnsi="Cambria Math" w:cs="Times New Roman"/>
                                  </w:rPr>
                                  <m:t>a-</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num>
                              <m:den>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95</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t</m:t>
                                    </m:r>
                                  </m:sub>
                                  <m:sup>
                                    <m:r>
                                      <w:rPr>
                                        <w:rFonts w:ascii="Cambria Math" w:hAnsi="Cambria Math" w:cs="Times New Roman"/>
                                      </w:rPr>
                                      <m:t>50</m:t>
                                    </m:r>
                                  </m:sup>
                                </m:sSubSup>
                              </m:den>
                            </m:f>
                          </m:sup>
                        </m:sSup>
                      </m:e>
                    </m:d>
                  </m:e>
                  <m:sup>
                    <m:r>
                      <w:rPr>
                        <w:rFonts w:ascii="Cambria Math" w:hAnsi="Cambria Math" w:cs="Times New Roman"/>
                      </w:rPr>
                      <m:t>-1</m:t>
                    </m:r>
                  </m:sup>
                </m:sSup>
              </m:oMath>
            </m:oMathPara>
          </w:p>
        </w:tc>
        <w:tc>
          <w:tcPr>
            <w:tcW w:w="1008" w:type="dxa"/>
          </w:tcPr>
          <w:p w14:paraId="34D2733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7</w:t>
            </w:r>
          </w:p>
        </w:tc>
      </w:tr>
    </w:tbl>
    <w:p w14:paraId="57802999" w14:textId="77777777" w:rsidR="00973E6D" w:rsidRPr="00341704" w:rsidRDefault="00973E6D" w:rsidP="00973E6D">
      <w:pPr>
        <w:spacing w:line="480" w:lineRule="auto"/>
        <w:jc w:val="both"/>
        <w:rPr>
          <w:rFonts w:ascii="Times New Roman" w:hAnsi="Times New Roman" w:cs="Times New Roman"/>
        </w:rPr>
      </w:pPr>
    </w:p>
    <w:p w14:paraId="6AC8B8C8"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Length-at-age follow</w:t>
      </w:r>
      <w:r>
        <w:rPr>
          <w:rFonts w:ascii="Times New Roman" w:hAnsi="Times New Roman" w:cs="Times New Roman"/>
        </w:rPr>
        <w:t>s</w:t>
      </w:r>
      <w:r w:rsidRPr="00341704">
        <w:rPr>
          <w:rFonts w:ascii="Times New Roman" w:hAnsi="Times New Roman" w:cs="Times New Roman"/>
        </w:rPr>
        <w:t xml:space="preserve"> a growth increment von </w:t>
      </w:r>
      <w:proofErr w:type="spellStart"/>
      <w:r w:rsidRPr="00341704">
        <w:rPr>
          <w:rFonts w:ascii="Times New Roman" w:hAnsi="Times New Roman" w:cs="Times New Roman"/>
        </w:rPr>
        <w:t>Bertalanffy</w:t>
      </w:r>
      <w:proofErr w:type="spellEnd"/>
      <w:r w:rsidRPr="00341704">
        <w:rPr>
          <w:rFonts w:ascii="Times New Roman" w:hAnsi="Times New Roman" w:cs="Times New Roman"/>
        </w:rPr>
        <w:t xml:space="preserve"> form:</w:t>
      </w:r>
    </w:p>
    <w:p w14:paraId="3165C792"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626054C1" w14:textId="77777777" w:rsidTr="00CA70CF">
        <w:tc>
          <w:tcPr>
            <w:tcW w:w="1008" w:type="dxa"/>
          </w:tcPr>
          <w:p w14:paraId="28A5E9B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0038B0A"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r>
                      <w:rPr>
                        <w:rFonts w:ascii="Cambria Math" w:hAnsi="Cambria Math" w:cs="Times New Roman"/>
                      </w:rPr>
                      <m:t>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r>
                      <w:rPr>
                        <w:rFonts w:ascii="Cambria Math" w:hAnsi="Cambria Math" w:cs="Times New Roman"/>
                      </w:rPr>
                      <m:t>t</m:t>
                    </m:r>
                    <m:r>
                      <w:rPr>
                        <w:rFonts w:ascii="Cambria Math" w:hAnsi="Cambria Math" w:cs="Times New Roman"/>
                      </w:rPr>
                      <m: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r>
                              <w:rPr>
                                <w:rFonts w:ascii="Cambria Math" w:hAnsi="Cambria Math" w:cs="Times New Roman"/>
                              </w:rPr>
                              <m:t>t</m:t>
                            </m:r>
                          </m:sub>
                        </m:sSub>
                      </m:e>
                    </m:d>
                  </m:sup>
                </m:sSup>
                <m:r>
                  <w:rPr>
                    <w:rFonts w:ascii="Cambria Math" w:hAnsi="Cambria Math" w:cs="Times New Roman"/>
                  </w:rPr>
                  <m:t>)</m:t>
                </m:r>
              </m:oMath>
            </m:oMathPara>
          </w:p>
        </w:tc>
        <w:tc>
          <w:tcPr>
            <w:tcW w:w="1008" w:type="dxa"/>
          </w:tcPr>
          <w:p w14:paraId="22F9C0A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w:t>
            </w:r>
          </w:p>
        </w:tc>
      </w:tr>
      <w:tr w:rsidR="00973E6D" w:rsidRPr="00341704" w14:paraId="0F35B53F" w14:textId="77777777" w:rsidTr="00CA70CF">
        <w:tc>
          <w:tcPr>
            <w:tcW w:w="1008" w:type="dxa"/>
          </w:tcPr>
          <w:p w14:paraId="24A05D7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372EB596"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r>
                      <w:rPr>
                        <w:rFonts w:ascii="Cambria Math" w:hAnsi="Cambria Math" w:cs="Times New Roman"/>
                      </w:rPr>
                      <m:t>t</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0,t</m:t>
                            </m:r>
                          </m:sub>
                        </m:sSub>
                      </m:e>
                    </m:d>
                  </m:sup>
                </m:sSup>
                <m:r>
                  <w:rPr>
                    <w:rFonts w:ascii="Cambria Math" w:hAnsi="Cambria Math" w:cs="Times New Roman"/>
                  </w:rPr>
                  <m:t>)</m:t>
                </m:r>
              </m:oMath>
            </m:oMathPara>
          </w:p>
        </w:tc>
        <w:tc>
          <w:tcPr>
            <w:tcW w:w="1008" w:type="dxa"/>
          </w:tcPr>
          <w:p w14:paraId="15F912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8a</w:t>
            </w:r>
          </w:p>
        </w:tc>
      </w:tr>
      <w:tr w:rsidR="00973E6D" w:rsidRPr="00341704" w14:paraId="43D1A0D0" w14:textId="77777777" w:rsidTr="00CA70CF">
        <w:tc>
          <w:tcPr>
            <w:tcW w:w="1008" w:type="dxa"/>
          </w:tcPr>
          <w:p w14:paraId="1A76DA6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CA64556"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m:t>
                        </m:r>
                        <m:r>
                          <w:rPr>
                            <w:rFonts w:ascii="Cambria Math" w:hAnsi="Cambria Math" w:cs="Times New Roman"/>
                          </w:rPr>
                          <m:t>t</m:t>
                        </m:r>
                        <m:r>
                          <w:rPr>
                            <w:rFonts w:ascii="Cambria Math" w:hAnsi="Cambria Math" w:cs="Times New Roman"/>
                          </w:rPr>
                          <m:t>-1</m:t>
                        </m:r>
                      </m:sub>
                    </m:sSub>
                    <m:r>
                      <w:rPr>
                        <w:rFonts w:ascii="Cambria Math" w:hAnsi="Cambria Math" w:cs="Times New Roman"/>
                      </w:rPr>
                      <m:t>+ (L</m:t>
                    </m:r>
                  </m:e>
                  <m:sub>
                    <m:r>
                      <w:rPr>
                        <w:rFonts w:ascii="Cambria Math" w:hAnsi="Cambria Math" w:cs="Times New Roman"/>
                      </w:rPr>
                      <m:t>∞,</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a-1,</m:t>
                    </m:r>
                    <m:r>
                      <w:rPr>
                        <w:rFonts w:ascii="Cambria Math" w:hAnsi="Cambria Math" w:cs="Times New Roman"/>
                      </w:rPr>
                      <m:t>t</m:t>
                    </m:r>
                    <m:r>
                      <w:rPr>
                        <w:rFonts w:ascii="Cambria Math" w:hAnsi="Cambria Math" w:cs="Times New Roman"/>
                      </w:rPr>
                      <m:t>-1</m:t>
                    </m:r>
                  </m:sub>
                </m:sSub>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sup>
                </m:sSup>
                <m:r>
                  <w:rPr>
                    <w:rFonts w:ascii="Cambria Math" w:hAnsi="Cambria Math" w:cs="Times New Roman"/>
                  </w:rPr>
                  <m:t>)</m:t>
                </m:r>
              </m:oMath>
            </m:oMathPara>
          </w:p>
        </w:tc>
        <w:tc>
          <w:tcPr>
            <w:tcW w:w="1008" w:type="dxa"/>
          </w:tcPr>
          <w:p w14:paraId="71BEE7DB"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8b</w:t>
            </w:r>
          </w:p>
        </w:tc>
      </w:tr>
    </w:tbl>
    <w:p w14:paraId="5C1326E6" w14:textId="77777777" w:rsidR="00973E6D" w:rsidRPr="00341704" w:rsidRDefault="00973E6D" w:rsidP="00973E6D">
      <w:pPr>
        <w:spacing w:line="480" w:lineRule="auto"/>
        <w:jc w:val="both"/>
        <w:rPr>
          <w:rFonts w:ascii="Times New Roman" w:hAnsi="Times New Roman" w:cs="Times New Roman"/>
        </w:rPr>
      </w:pPr>
    </w:p>
    <w:p w14:paraId="65C82F80"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r>
              <w:rPr>
                <w:rFonts w:ascii="Cambria Math" w:hAnsi="Cambria Math" w:cs="Times New Roman"/>
              </w:rPr>
              <m:t>t</m:t>
            </m:r>
          </m:sub>
        </m:sSub>
      </m:oMath>
      <w:r w:rsidRPr="00341704">
        <w:rPr>
          <w:rFonts w:ascii="Times New Roman" w:hAnsi="Times New Roman" w:cs="Times New Roman"/>
        </w:rPr>
        <w:t xml:space="preserve"> is the maximum length during </w:t>
      </w:r>
      <w:r w:rsidR="006D74CF">
        <w:rPr>
          <w:rFonts w:ascii="Times New Roman" w:hAnsi="Times New Roman" w:cs="Times New Roman"/>
        </w:rPr>
        <w:t>time</w:t>
      </w:r>
      <w:r w:rsidRPr="00341704">
        <w:rPr>
          <w:rFonts w:ascii="Times New Roman" w:hAnsi="Times New Roman" w:cs="Times New Roman"/>
        </w:rPr>
        <w:t xml:space="preserve"> </w:t>
      </w:r>
      <w:r w:rsidR="00255B28">
        <w:rPr>
          <w:rFonts w:ascii="Times New Roman" w:hAnsi="Times New Roman" w:cs="Times New Roman"/>
          <w:i/>
        </w:rPr>
        <w:t>t</w:t>
      </w:r>
      <w:r w:rsidRPr="00341704">
        <w:rPr>
          <w:rFonts w:ascii="Times New Roman"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growth rate </w:t>
      </w:r>
      <w:r w:rsidR="006D74CF">
        <w:rPr>
          <w:rFonts w:ascii="Times New Roman" w:hAnsi="Times New Roman" w:cs="Times New Roman"/>
        </w:rPr>
        <w:t>at time</w:t>
      </w:r>
      <w:r w:rsidRPr="00341704">
        <w:rPr>
          <w:rFonts w:ascii="Times New Roman" w:hAnsi="Times New Roman" w:cs="Times New Roman"/>
        </w:rPr>
        <w:t xml:space="preserve"> </w:t>
      </w:r>
      <w:r w:rsidR="00255B28">
        <w:rPr>
          <w:rFonts w:ascii="Times New Roman" w:hAnsi="Times New Roman" w:cs="Times New Roman"/>
          <w:i/>
        </w:rPr>
        <w:t xml:space="preserve">t </w:t>
      </w:r>
      <w:r w:rsidRPr="00341704">
        <w:rPr>
          <w:rFonts w:ascii="Times New Roman" w:hAnsi="Times New Roman" w:cs="Times New Roman"/>
        </w:rPr>
        <w:t xml:space="preserve">and </w:t>
      </w:r>
      <w:r w:rsidR="00255B28">
        <w:rPr>
          <w:rFonts w:ascii="Times New Roman" w:hAnsi="Times New Roman" w:cs="Times New Roman"/>
          <w:i/>
        </w:rPr>
        <w:t>a</w:t>
      </w:r>
      <w:r w:rsidRPr="00341704">
        <w:rPr>
          <w:rFonts w:ascii="Times New Roman" w:hAnsi="Times New Roman" w:cs="Times New Roman"/>
          <w:i/>
          <w:vertAlign w:val="subscript"/>
        </w:rPr>
        <w:t>0</w:t>
      </w:r>
      <w:r w:rsidR="00333E35">
        <w:rPr>
          <w:rFonts w:ascii="Times New Roman" w:hAnsi="Times New Roman" w:cs="Times New Roman"/>
          <w:i/>
          <w:vertAlign w:val="subscript"/>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the age corresponding to a predicted length of 0</w:t>
      </w:r>
      <w:r w:rsidR="000F7D1C">
        <w:rPr>
          <w:rFonts w:ascii="Times New Roman" w:hAnsi="Times New Roman" w:cs="Times New Roman"/>
        </w:rPr>
        <w:t xml:space="preserve"> </w:t>
      </w:r>
      <w:r w:rsidR="006D74CF">
        <w:rPr>
          <w:rFonts w:ascii="Times New Roman" w:hAnsi="Times New Roman" w:cs="Times New Roman"/>
        </w:rPr>
        <w:t>at</w:t>
      </w:r>
      <w:r w:rsidR="000F7D1C">
        <w:rPr>
          <w:rFonts w:ascii="Times New Roman" w:hAnsi="Times New Roman" w:cs="Times New Roman"/>
        </w:rPr>
        <w:t xml:space="preserve"> </w:t>
      </w:r>
      <w:r w:rsidR="006D74CF">
        <w:rPr>
          <w:rFonts w:ascii="Times New Roman" w:hAnsi="Times New Roman" w:cs="Times New Roman"/>
        </w:rPr>
        <w:t>time</w:t>
      </w:r>
      <w:r w:rsidR="000F7D1C">
        <w:rPr>
          <w:rFonts w:ascii="Times New Roman" w:hAnsi="Times New Roman" w:cs="Times New Roman"/>
        </w:rPr>
        <w:t xml:space="preserve"> </w:t>
      </w:r>
      <w:r w:rsidR="00255B28">
        <w:rPr>
          <w:rFonts w:ascii="Times New Roman" w:hAnsi="Times New Roman" w:cs="Times New Roman"/>
          <w:i/>
        </w:rPr>
        <w:t>t</w:t>
      </w:r>
      <w:r w:rsidRPr="00341704">
        <w:rPr>
          <w:rFonts w:ascii="Times New Roman" w:hAnsi="Times New Roman" w:cs="Times New Roman"/>
        </w:rPr>
        <w:t xml:space="preserve">. Changes in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t</m:t>
            </m:r>
          </m:sub>
        </m:sSub>
      </m:oMath>
      <w:r w:rsidRPr="00341704">
        <w:rPr>
          <w:rFonts w:ascii="Times New Roman" w:hAnsi="Times New Roman" w:cs="Times New Roman"/>
        </w:rPr>
        <w:t xml:space="preserve"> </w:t>
      </w:r>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m:t>
            </m:r>
            <m:r>
              <w:rPr>
                <w:rFonts w:ascii="Cambria Math" w:hAnsi="Cambria Math" w:cs="Times New Roman"/>
              </w:rPr>
              <m:t>t</m:t>
            </m:r>
          </m:sub>
        </m:sSub>
      </m:oMath>
      <w:r>
        <w:rPr>
          <w:rFonts w:ascii="Times New Roman" w:hAnsi="Times New Roman" w:cs="Times New Roman"/>
        </w:rPr>
        <w:t xml:space="preserve"> a</w:t>
      </w:r>
      <w:r w:rsidRPr="00341704">
        <w:rPr>
          <w:rFonts w:ascii="Times New Roman" w:hAnsi="Times New Roman" w:cs="Times New Roman"/>
        </w:rPr>
        <w:t xml:space="preserve">re specified as a vector in the operating model. Weight </w:t>
      </w:r>
      <w:r>
        <w:rPr>
          <w:rFonts w:ascii="Times New Roman" w:hAnsi="Times New Roman" w:cs="Times New Roman"/>
        </w:rPr>
        <w:t>i</w:t>
      </w:r>
      <w:r w:rsidRPr="00341704">
        <w:rPr>
          <w:rFonts w:ascii="Times New Roman" w:hAnsi="Times New Roman" w:cs="Times New Roman"/>
        </w:rPr>
        <w:t>s a function of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4"/>
        <w:gridCol w:w="989"/>
      </w:tblGrid>
      <w:tr w:rsidR="00973E6D" w:rsidRPr="00341704" w14:paraId="658C737D" w14:textId="77777777" w:rsidTr="00CA70CF">
        <w:tc>
          <w:tcPr>
            <w:tcW w:w="1008" w:type="dxa"/>
          </w:tcPr>
          <w:p w14:paraId="4BD33B8F"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01A0B2AC"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r>
                          <w:rPr>
                            <w:rFonts w:ascii="Cambria Math" w:hAnsi="Cambria Math" w:cs="Times New Roman"/>
                          </w:rPr>
                          <m:t>t</m:t>
                        </m:r>
                      </m:sub>
                    </m:sSub>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t</m:t>
                        </m:r>
                      </m:sub>
                    </m:sSub>
                  </m:sup>
                </m:sSup>
              </m:oMath>
            </m:oMathPara>
          </w:p>
        </w:tc>
        <w:tc>
          <w:tcPr>
            <w:tcW w:w="1008" w:type="dxa"/>
          </w:tcPr>
          <w:p w14:paraId="0CF31C2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9</w:t>
            </w:r>
          </w:p>
        </w:tc>
      </w:tr>
    </w:tbl>
    <w:p w14:paraId="58376DE5" w14:textId="77777777" w:rsidR="00973E6D" w:rsidRPr="00341704" w:rsidRDefault="00973E6D" w:rsidP="00973E6D">
      <w:pPr>
        <w:spacing w:line="480" w:lineRule="auto"/>
        <w:jc w:val="both"/>
        <w:rPr>
          <w:rFonts w:ascii="Times New Roman" w:hAnsi="Times New Roman" w:cs="Times New Roman"/>
        </w:rPr>
      </w:pPr>
    </w:p>
    <w:p w14:paraId="617FC680"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Conditional length-at-age for both the catch and survey </w:t>
      </w:r>
      <w:r>
        <w:rPr>
          <w:rFonts w:ascii="Times New Roman" w:hAnsi="Times New Roman" w:cs="Times New Roman"/>
        </w:rPr>
        <w:t>ar</w:t>
      </w:r>
      <w:r w:rsidRPr="00341704">
        <w:rPr>
          <w:rFonts w:ascii="Times New Roman" w:hAnsi="Times New Roman" w:cs="Times New Roman"/>
        </w:rPr>
        <w:t xml:space="preserve">e calculated from the numbers at age matrix by specifying a single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len</w:t>
      </w:r>
      <w:proofErr w:type="spellEnd"/>
      <w:r w:rsidRPr="00341704">
        <w:rPr>
          <w:rFonts w:ascii="Times New Roman" w:hAnsi="Times New Roman" w:cs="Times New Roman"/>
        </w:rPr>
        <w:t xml:space="preserve"> and the expected length-at-age determined using equation 9. The array, </w:t>
      </w:r>
      <w:proofErr w:type="spellStart"/>
      <w:proofErr w:type="gramStart"/>
      <w:r w:rsidRPr="00341704">
        <w:rPr>
          <w:rFonts w:ascii="Times New Roman" w:hAnsi="Times New Roman" w:cs="Times New Roman"/>
          <w:i/>
        </w:rPr>
        <w:t>LA</w:t>
      </w:r>
      <w:r w:rsidRPr="00341704">
        <w:rPr>
          <w:rFonts w:ascii="Times New Roman" w:hAnsi="Times New Roman" w:cs="Times New Roman"/>
          <w:i/>
          <w:vertAlign w:val="subscript"/>
        </w:rPr>
        <w:t>a,z</w:t>
      </w:r>
      <w:proofErr w:type="gramEnd"/>
      <w:r w:rsidRPr="00341704">
        <w:rPr>
          <w:rFonts w:ascii="Times New Roman" w:hAnsi="Times New Roman" w:cs="Times New Roman"/>
          <w:i/>
          <w:vertAlign w:val="subscript"/>
        </w:rPr>
        <w:t>,</w:t>
      </w:r>
      <w:r w:rsidR="004B2DC4">
        <w:rPr>
          <w:rFonts w:ascii="Times New Roman" w:hAnsi="Times New Roman" w:cs="Times New Roman"/>
          <w:i/>
          <w:vertAlign w:val="subscript"/>
        </w:rPr>
        <w:t>t</w:t>
      </w:r>
      <w:proofErr w:type="spellEnd"/>
      <w:r w:rsidRPr="00341704">
        <w:rPr>
          <w:rFonts w:ascii="Times New Roman" w:hAnsi="Times New Roman" w:cs="Times New Roman"/>
        </w:rPr>
        <w:t xml:space="preserve"> with </w:t>
      </w:r>
      <w:r w:rsidRPr="00341704">
        <w:rPr>
          <w:rFonts w:ascii="Times New Roman" w:hAnsi="Times New Roman" w:cs="Times New Roman"/>
          <w:i/>
        </w:rPr>
        <w:t>a</w:t>
      </w:r>
      <w:r w:rsidRPr="00341704">
        <w:rPr>
          <w:rFonts w:ascii="Times New Roman" w:hAnsi="Times New Roman" w:cs="Times New Roman"/>
        </w:rPr>
        <w:t xml:space="preserve"> rows representing the number of age classes and </w:t>
      </w:r>
      <w:r w:rsidRPr="00341704">
        <w:rPr>
          <w:rFonts w:ascii="Times New Roman" w:hAnsi="Times New Roman" w:cs="Times New Roman"/>
          <w:i/>
        </w:rPr>
        <w:t>z</w:t>
      </w:r>
      <w:r w:rsidRPr="00341704">
        <w:rPr>
          <w:rFonts w:ascii="Times New Roman" w:hAnsi="Times New Roman" w:cs="Times New Roman"/>
        </w:rPr>
        <w:t xml:space="preserve"> columns representing the number of length bins </w:t>
      </w:r>
      <w:r w:rsidR="000F3C28">
        <w:rPr>
          <w:rFonts w:ascii="Times New Roman" w:hAnsi="Times New Roman" w:cs="Times New Roman"/>
        </w:rPr>
        <w:t>at</w:t>
      </w:r>
      <w:r w:rsidRPr="00341704">
        <w:rPr>
          <w:rFonts w:ascii="Times New Roman" w:hAnsi="Times New Roman" w:cs="Times New Roman"/>
        </w:rPr>
        <w:t xml:space="preserve"> </w:t>
      </w:r>
      <w:r w:rsidR="000F3C28">
        <w:rPr>
          <w:rFonts w:ascii="Times New Roman" w:hAnsi="Times New Roman" w:cs="Times New Roman"/>
        </w:rPr>
        <w:t>time</w:t>
      </w:r>
      <w:r w:rsidRPr="00341704">
        <w:rPr>
          <w:rFonts w:ascii="Times New Roman" w:hAnsi="Times New Roman" w:cs="Times New Roman"/>
        </w:rPr>
        <w:t xml:space="preserve"> </w:t>
      </w:r>
      <w:r w:rsidR="004B2DC4">
        <w:rPr>
          <w:rFonts w:ascii="Times New Roman" w:hAnsi="Times New Roman" w:cs="Times New Roman"/>
          <w:i/>
        </w:rPr>
        <w:t>t</w:t>
      </w:r>
      <w:r>
        <w:rPr>
          <w:rFonts w:ascii="Times New Roman" w:hAnsi="Times New Roman" w:cs="Times New Roman"/>
          <w:i/>
        </w:rPr>
        <w:t>,</w:t>
      </w:r>
      <w:r w:rsidRPr="00341704">
        <w:rPr>
          <w:rFonts w:ascii="Times New Roman" w:hAnsi="Times New Roman" w:cs="Times New Roman"/>
        </w:rPr>
        <w:t xml:space="preserve"> contain</w:t>
      </w:r>
      <w:r>
        <w:rPr>
          <w:rFonts w:ascii="Times New Roman" w:hAnsi="Times New Roman" w:cs="Times New Roman"/>
        </w:rPr>
        <w:t>s</w:t>
      </w:r>
      <w:r w:rsidRPr="00341704">
        <w:rPr>
          <w:rFonts w:ascii="Times New Roman" w:hAnsi="Times New Roman" w:cs="Times New Roman"/>
        </w:rPr>
        <w:t xml:space="preserve"> the probability of an individual of age </w:t>
      </w:r>
      <w:r w:rsidRPr="00341704">
        <w:rPr>
          <w:rFonts w:ascii="Times New Roman" w:hAnsi="Times New Roman" w:cs="Times New Roman"/>
          <w:i/>
        </w:rPr>
        <w:t>a</w:t>
      </w:r>
      <w:r w:rsidRPr="00341704">
        <w:rPr>
          <w:rFonts w:ascii="Times New Roman" w:hAnsi="Times New Roman" w:cs="Times New Roman"/>
        </w:rPr>
        <w:t xml:space="preserve"> being length </w:t>
      </w:r>
      <w:r w:rsidRPr="00341704">
        <w:rPr>
          <w:rFonts w:ascii="Times New Roman" w:hAnsi="Times New Roman" w:cs="Times New Roman"/>
          <w:i/>
        </w:rPr>
        <w:t xml:space="preserve">z </w:t>
      </w:r>
      <w:r w:rsidRPr="00341704">
        <w:rPr>
          <w:rFonts w:ascii="Times New Roman" w:hAnsi="Times New Roman" w:cs="Times New Roman"/>
        </w:rPr>
        <w:t xml:space="preserve">(i.e. the proportion of each age class in each length bin). </w:t>
      </w:r>
      <w:r w:rsidR="004B2DC4">
        <w:rPr>
          <w:rFonts w:ascii="Times New Roman" w:hAnsi="Times New Roman" w:cs="Times New Roman"/>
        </w:rPr>
        <w:t>The number of l</w:t>
      </w:r>
      <w:r w:rsidRPr="00341704">
        <w:rPr>
          <w:rFonts w:ascii="Times New Roman" w:hAnsi="Times New Roman" w:cs="Times New Roman"/>
        </w:rPr>
        <w:t xml:space="preserve">ength bins </w:t>
      </w:r>
      <w:r>
        <w:rPr>
          <w:rFonts w:ascii="Times New Roman" w:hAnsi="Times New Roman" w:cs="Times New Roman"/>
        </w:rPr>
        <w:t>a</w:t>
      </w:r>
      <w:r w:rsidRPr="00341704">
        <w:rPr>
          <w:rFonts w:ascii="Times New Roman" w:hAnsi="Times New Roman" w:cs="Times New Roman"/>
        </w:rPr>
        <w:t>re pre-specified</w:t>
      </w:r>
      <w:r>
        <w:rPr>
          <w:rFonts w:ascii="Times New Roman" w:hAnsi="Times New Roman" w:cs="Times New Roman"/>
        </w:rPr>
        <w:t xml:space="preserve"> by the user</w:t>
      </w:r>
      <w:r w:rsidRPr="00341704">
        <w:rPr>
          <w:rFonts w:ascii="Times New Roman" w:hAnsi="Times New Roman" w:cs="Times New Roman"/>
        </w:rPr>
        <w:t>.</w:t>
      </w:r>
    </w:p>
    <w:p w14:paraId="7DEF144F"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3"/>
        <w:gridCol w:w="6955"/>
        <w:gridCol w:w="902"/>
      </w:tblGrid>
      <w:tr w:rsidR="00973E6D" w:rsidRPr="00341704" w14:paraId="6BC5C441" w14:textId="77777777" w:rsidTr="00CA70CF">
        <w:tc>
          <w:tcPr>
            <w:tcW w:w="1548" w:type="dxa"/>
          </w:tcPr>
          <w:p w14:paraId="57EB058C"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6E40A698"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m:t>
                    </m:r>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2π</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e>
                    </m:rad>
                  </m:den>
                </m:f>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Bin</m:t>
                                </m:r>
                              </m:e>
                              <m:sub>
                                <m:r>
                                  <w:rPr>
                                    <w:rFonts w:ascii="Cambria Math" w:hAnsi="Cambria Math" w:cs="Times New Roman"/>
                                  </w:rPr>
                                  <m:t>z</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len</m:t>
                            </m:r>
                          </m:sub>
                          <m:sup>
                            <m:r>
                              <w:rPr>
                                <w:rFonts w:ascii="Cambria Math" w:hAnsi="Cambria Math" w:cs="Times New Roman"/>
                              </w:rPr>
                              <m:t>2</m:t>
                            </m:r>
                          </m:sup>
                        </m:sSubSup>
                      </m:den>
                    </m:f>
                  </m:sup>
                </m:sSup>
              </m:oMath>
            </m:oMathPara>
          </w:p>
        </w:tc>
        <w:tc>
          <w:tcPr>
            <w:tcW w:w="918" w:type="dxa"/>
          </w:tcPr>
          <w:p w14:paraId="4144142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10</w:t>
            </w:r>
          </w:p>
        </w:tc>
      </w:tr>
      <w:tr w:rsidR="00973E6D" w:rsidRPr="00341704" w14:paraId="5F8B2B19" w14:textId="77777777" w:rsidTr="00CA70CF">
        <w:tc>
          <w:tcPr>
            <w:tcW w:w="1548" w:type="dxa"/>
          </w:tcPr>
          <w:p w14:paraId="1D06D246"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9BD8732"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m:t>
                    </m:r>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m:t>
                        </m:r>
                        <m:r>
                          <w:rPr>
                            <w:rFonts w:ascii="Cambria Math" w:hAnsi="Cambria Math" w:cs="Times New Roman"/>
                          </w:rPr>
                          <m:t>t</m:t>
                        </m:r>
                      </m:sub>
                    </m:sSub>
                  </m:num>
                  <m:den>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LA</m:t>
                            </m:r>
                          </m:e>
                          <m:sub>
                            <m:r>
                              <w:rPr>
                                <w:rFonts w:ascii="Cambria Math" w:hAnsi="Cambria Math" w:cs="Times New Roman"/>
                              </w:rPr>
                              <m:t>a,z,</m:t>
                            </m:r>
                            <m:r>
                              <w:rPr>
                                <w:rFonts w:ascii="Cambria Math" w:hAnsi="Cambria Math" w:cs="Times New Roman"/>
                              </w:rPr>
                              <m:t>t</m:t>
                            </m:r>
                          </m:sub>
                        </m:sSub>
                      </m:e>
                    </m:nary>
                  </m:den>
                </m:f>
              </m:oMath>
            </m:oMathPara>
          </w:p>
        </w:tc>
        <w:tc>
          <w:tcPr>
            <w:tcW w:w="918" w:type="dxa"/>
          </w:tcPr>
          <w:p w14:paraId="66F852BE"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11</w:t>
            </w:r>
          </w:p>
        </w:tc>
      </w:tr>
    </w:tbl>
    <w:p w14:paraId="79014362" w14:textId="77777777" w:rsidR="00973E6D" w:rsidRPr="00341704" w:rsidRDefault="00973E6D" w:rsidP="00973E6D">
      <w:pPr>
        <w:spacing w:line="480" w:lineRule="auto"/>
        <w:jc w:val="both"/>
        <w:rPr>
          <w:rFonts w:ascii="Times New Roman" w:hAnsi="Times New Roman" w:cs="Times New Roman"/>
        </w:rPr>
      </w:pPr>
    </w:p>
    <w:p w14:paraId="4082F69F"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486BD8">
        <w:rPr>
          <w:rFonts w:ascii="Times New Roman" w:hAnsi="Times New Roman" w:cs="Times New Roman"/>
          <w:i/>
        </w:rPr>
        <w:t>Bin</w:t>
      </w:r>
      <w:r w:rsidRPr="00486BD8">
        <w:rPr>
          <w:rFonts w:ascii="Times New Roman" w:hAnsi="Times New Roman" w:cs="Times New Roman"/>
          <w:i/>
          <w:vertAlign w:val="subscript"/>
        </w:rPr>
        <w:t>z</w:t>
      </w:r>
      <w:proofErr w:type="spellEnd"/>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a vector of the midpoints of the specified length bins.  Numbers</w:t>
      </w:r>
      <w:r w:rsidR="00B953C8">
        <w:rPr>
          <w:rFonts w:ascii="Times New Roman" w:hAnsi="Times New Roman" w:cs="Times New Roman"/>
        </w:rPr>
        <w:t>-</w:t>
      </w:r>
      <w:r w:rsidRPr="00341704">
        <w:rPr>
          <w:rFonts w:ascii="Times New Roman" w:hAnsi="Times New Roman" w:cs="Times New Roman"/>
        </w:rPr>
        <w:t>at</w:t>
      </w:r>
      <w:r w:rsidR="00B953C8">
        <w:rPr>
          <w:rFonts w:ascii="Times New Roman" w:hAnsi="Times New Roman" w:cs="Times New Roman"/>
        </w:rPr>
        <w:t>-</w:t>
      </w:r>
      <w:r w:rsidRPr="00341704">
        <w:rPr>
          <w:rFonts w:ascii="Times New Roman" w:hAnsi="Times New Roman" w:cs="Times New Roman"/>
        </w:rPr>
        <w:t>length</w:t>
      </w:r>
      <w:r w:rsidR="00B953C8">
        <w:rPr>
          <w:rFonts w:ascii="Times New Roman" w:hAnsi="Times New Roman" w:cs="Times New Roman"/>
        </w:rPr>
        <w:t xml:space="preserve"> </w:t>
      </w:r>
      <w:r w:rsidR="00B953C8" w:rsidRPr="00B953C8">
        <w:rPr>
          <w:rFonts w:ascii="Times New Roman" w:hAnsi="Times New Roman" w:cs="Times New Roman"/>
          <w:i/>
        </w:rPr>
        <w:t>z</w:t>
      </w:r>
      <w:r w:rsidRPr="00341704">
        <w:rPr>
          <w:rFonts w:ascii="Times New Roman" w:hAnsi="Times New Roman" w:cs="Times New Roman"/>
        </w:rPr>
        <w:t xml:space="preserve"> </w:t>
      </w:r>
      <w:r>
        <w:rPr>
          <w:rFonts w:ascii="Times New Roman" w:hAnsi="Times New Roman" w:cs="Times New Roman"/>
        </w:rPr>
        <w:t>a</w:t>
      </w:r>
      <w:r w:rsidRPr="00341704">
        <w:rPr>
          <w:rFonts w:ascii="Times New Roman" w:hAnsi="Times New Roman" w:cs="Times New Roman"/>
        </w:rPr>
        <w:t>re calculated from this matrix of (normalized) probabilities of length-at-age by multiplying each row by the number of individuals at age and then summing over rows (i.e. age).</w:t>
      </w:r>
    </w:p>
    <w:p w14:paraId="7B3BFA8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7385"/>
        <w:gridCol w:w="991"/>
      </w:tblGrid>
      <w:tr w:rsidR="00973E6D" w:rsidRPr="00341704" w14:paraId="0A91C114" w14:textId="77777777" w:rsidTr="00CA70CF">
        <w:tc>
          <w:tcPr>
            <w:tcW w:w="1008" w:type="dxa"/>
          </w:tcPr>
          <w:p w14:paraId="4706821A"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5FBA0BDD"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z,</m:t>
                    </m:r>
                    <m:r>
                      <w:rPr>
                        <w:rFonts w:ascii="Cambria Math" w:hAnsi="Cambria Math" w:cs="Times New Roman"/>
                      </w:rPr>
                      <m:t>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 xml:space="preserve"> LA</m:t>
                        </m:r>
                      </m:e>
                      <m:sub>
                        <m:r>
                          <w:rPr>
                            <w:rFonts w:ascii="Cambria Math" w:hAnsi="Cambria Math" w:cs="Times New Roman"/>
                          </w:rPr>
                          <m:t>a,z,</m:t>
                        </m:r>
                        <m:r>
                          <w:rPr>
                            <w:rFonts w:ascii="Cambria Math" w:hAnsi="Cambria Math" w:cs="Times New Roman"/>
                          </w:rPr>
                          <m:t>t</m:t>
                        </m:r>
                      </m:sub>
                    </m:sSub>
                  </m:e>
                </m:nary>
              </m:oMath>
            </m:oMathPara>
          </w:p>
        </w:tc>
        <w:tc>
          <w:tcPr>
            <w:tcW w:w="1008" w:type="dxa"/>
          </w:tcPr>
          <w:p w14:paraId="7F66171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12</w:t>
            </w:r>
          </w:p>
        </w:tc>
      </w:tr>
    </w:tbl>
    <w:p w14:paraId="14A8D464" w14:textId="77777777" w:rsidR="00973E6D" w:rsidRPr="00341704" w:rsidRDefault="00973E6D" w:rsidP="00973E6D">
      <w:pPr>
        <w:spacing w:line="480" w:lineRule="auto"/>
        <w:jc w:val="both"/>
        <w:rPr>
          <w:rFonts w:ascii="Times New Roman" w:hAnsi="Times New Roman" w:cs="Times New Roman"/>
        </w:rPr>
      </w:pPr>
    </w:p>
    <w:p w14:paraId="2BE8B5AE"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weight</w:t>
      </w:r>
      <w:r>
        <w:rPr>
          <w:rFonts w:ascii="Times New Roman" w:hAnsi="Times New Roman" w:cs="Times New Roman"/>
        </w:rPr>
        <w:t xml:space="preserve"> of the catch</w:t>
      </w:r>
      <w:r w:rsidR="00B953C8">
        <w:rPr>
          <w:rFonts w:ascii="Times New Roman" w:hAnsi="Times New Roman" w:cs="Times New Roman"/>
        </w:rPr>
        <w:t xml:space="preserve"> </w:t>
      </w:r>
      <w:r w:rsidR="00B953C8">
        <w:rPr>
          <w:rFonts w:ascii="Times New Roman" w:hAnsi="Times New Roman" w:cs="Times New Roman"/>
          <w:i/>
        </w:rPr>
        <w:t>C</w:t>
      </w:r>
      <w:r w:rsidRPr="00341704">
        <w:rPr>
          <w:rFonts w:ascii="Times New Roman" w:hAnsi="Times New Roman" w:cs="Times New Roman"/>
        </w:rPr>
        <w:t xml:space="preserve"> during </w:t>
      </w:r>
      <w:r w:rsidR="006D74CF">
        <w:rPr>
          <w:rFonts w:ascii="Times New Roman" w:hAnsi="Times New Roman" w:cs="Times New Roman"/>
        </w:rPr>
        <w:t>time</w:t>
      </w:r>
      <w:r w:rsidRPr="00341704">
        <w:rPr>
          <w:rFonts w:ascii="Times New Roman" w:hAnsi="Times New Roman" w:cs="Times New Roman"/>
        </w:rPr>
        <w:t xml:space="preserve"> </w:t>
      </w:r>
      <w:r w:rsidR="00CC6D6F">
        <w:rPr>
          <w:rFonts w:ascii="Times New Roman" w:hAnsi="Times New Roman" w:cs="Times New Roman"/>
          <w:i/>
        </w:rPr>
        <w:t>t</w:t>
      </w:r>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s calculated as:</w:t>
      </w:r>
    </w:p>
    <w:p w14:paraId="198E9447"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7390"/>
        <w:gridCol w:w="989"/>
      </w:tblGrid>
      <w:tr w:rsidR="00973E6D" w:rsidRPr="00341704" w14:paraId="7DD63B60" w14:textId="77777777" w:rsidTr="00CA70CF">
        <w:tc>
          <w:tcPr>
            <w:tcW w:w="1008" w:type="dxa"/>
          </w:tcPr>
          <w:p w14:paraId="0DDB26E3"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6F83B2"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f>
                      <m:fPr>
                        <m:ctrlPr>
                          <w:rPr>
                            <w:rFonts w:ascii="Cambria Math" w:hAnsi="Cambria Math" w:cs="Times New Roman"/>
                            <w:i/>
                          </w:rPr>
                        </m:ctrlPr>
                      </m:fPr>
                      <m:num>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num>
                      <m:den>
                        <m:sSub>
                          <m:sSubPr>
                            <m:ctrlPr>
                              <w:rPr>
                                <w:rFonts w:ascii="Cambria Math" w:hAnsi="Cambria Math" w:cs="Times New Roman"/>
                                <w:i/>
                              </w:rPr>
                            </m:ctrlPr>
                          </m:sSubPr>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fish</m:t>
                                </m:r>
                              </m:sup>
                            </m:sSubSup>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m:t>
                                </m:r>
                              </m:sub>
                            </m:sSub>
                            <m:r>
                              <w:rPr>
                                <w:rFonts w:ascii="Cambria Math" w:hAnsi="Cambria Math" w:cs="Times New Roman"/>
                              </w:rPr>
                              <m:t>)</m:t>
                            </m:r>
                          </m:sup>
                        </m:sSup>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r>
                          <w:rPr>
                            <w:rFonts w:ascii="Cambria Math" w:hAnsi="Cambria Math" w:cs="Times New Roman"/>
                          </w:rPr>
                          <m:t>t</m:t>
                        </m:r>
                      </m:sub>
                    </m:sSub>
                  </m:e>
                </m:nary>
              </m:oMath>
            </m:oMathPara>
          </w:p>
        </w:tc>
        <w:tc>
          <w:tcPr>
            <w:tcW w:w="1008" w:type="dxa"/>
          </w:tcPr>
          <w:p w14:paraId="701C041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13</w:t>
            </w:r>
          </w:p>
        </w:tc>
      </w:tr>
    </w:tbl>
    <w:p w14:paraId="1EB0BB4D" w14:textId="77777777" w:rsidR="00973E6D" w:rsidRPr="00341704" w:rsidRDefault="00973E6D" w:rsidP="00973E6D">
      <w:pPr>
        <w:spacing w:line="480" w:lineRule="auto"/>
        <w:jc w:val="both"/>
        <w:rPr>
          <w:rFonts w:ascii="Times New Roman" w:hAnsi="Times New Roman" w:cs="Times New Roman"/>
        </w:rPr>
      </w:pPr>
    </w:p>
    <w:p w14:paraId="7D0E425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The survey-selected biomass</w:t>
      </w:r>
      <w:r w:rsidR="00CC6D6F">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oMath>
      <w:r w:rsidR="00CC6D6F">
        <w:rPr>
          <w:rFonts w:ascii="Times New Roman" w:hAnsi="Times New Roman" w:cs="Times New Roman"/>
        </w:rPr>
        <w:t>)</w:t>
      </w:r>
      <w:r w:rsidRPr="00341704">
        <w:rPr>
          <w:rFonts w:ascii="Times New Roman" w:hAnsi="Times New Roman" w:cs="Times New Roman"/>
        </w:rPr>
        <w:t xml:space="preserve"> at the time of the survey </w:t>
      </w:r>
      <w:r>
        <w:rPr>
          <w:rFonts w:ascii="Times New Roman" w:hAnsi="Times New Roman" w:cs="Times New Roman"/>
        </w:rPr>
        <w:t>i</w:t>
      </w:r>
      <w:r w:rsidRPr="00341704">
        <w:rPr>
          <w:rFonts w:ascii="Times New Roman" w:hAnsi="Times New Roman" w:cs="Times New Roman"/>
        </w:rPr>
        <w:t>s calculated as:</w:t>
      </w:r>
    </w:p>
    <w:p w14:paraId="271363B0"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387"/>
        <w:gridCol w:w="990"/>
      </w:tblGrid>
      <w:tr w:rsidR="00973E6D" w:rsidRPr="00341704" w14:paraId="1086808F" w14:textId="77777777" w:rsidTr="00CA70CF">
        <w:tc>
          <w:tcPr>
            <w:tcW w:w="1008" w:type="dxa"/>
          </w:tcPr>
          <w:p w14:paraId="2DE42264"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4082CCC" w14:textId="77777777" w:rsidR="00973E6D" w:rsidRPr="00341704" w:rsidRDefault="00CC6D6F"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t</m:t>
                    </m:r>
                  </m:sub>
                  <m:sup>
                    <m:r>
                      <w:rPr>
                        <w:rFonts w:ascii="Cambria Math" w:hAnsi="Cambria Math" w:cs="Times New Roman"/>
                      </w:rPr>
                      <m:t>surv</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r>
                          <w:rPr>
                            <w:rFonts w:ascii="Cambria Math" w:hAnsi="Cambria Math" w:cs="Times New Roman"/>
                          </w:rPr>
                          <m:t>t</m:t>
                        </m:r>
                        <m:r>
                          <w:rPr>
                            <w:rFonts w:ascii="Cambria Math" w:hAnsi="Cambria Math" w:cs="Times New Roman"/>
                          </w:rPr>
                          <m:t xml:space="preserve"> </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surv</m:t>
                        </m:r>
                      </m:sup>
                    </m:sSubSup>
                    <m:sSub>
                      <m:sSubPr>
                        <m:ctrlPr>
                          <w:rPr>
                            <w:rFonts w:ascii="Cambria Math" w:hAnsi="Cambria Math" w:cs="Times New Roman"/>
                            <w:i/>
                          </w:rPr>
                        </m:ctrlPr>
                      </m:sSubPr>
                      <m:e>
                        <m:r>
                          <w:rPr>
                            <w:rFonts w:ascii="Cambria Math" w:hAnsi="Cambria Math" w:cs="Times New Roman"/>
                          </w:rPr>
                          <m:t xml:space="preserve">  W</m:t>
                        </m:r>
                      </m:e>
                      <m:sub>
                        <m:r>
                          <w:rPr>
                            <w:rFonts w:ascii="Cambria Math" w:hAnsi="Cambria Math" w:cs="Times New Roman"/>
                          </w:rPr>
                          <m:t>a,</m:t>
                        </m:r>
                        <m:r>
                          <w:rPr>
                            <w:rFonts w:ascii="Cambria Math" w:hAnsi="Cambria Math" w:cs="Times New Roman"/>
                          </w:rPr>
                          <m:t>t</m:t>
                        </m:r>
                      </m:sub>
                    </m:sSub>
                  </m:e>
                </m:nary>
              </m:oMath>
            </m:oMathPara>
          </w:p>
        </w:tc>
        <w:tc>
          <w:tcPr>
            <w:tcW w:w="1008" w:type="dxa"/>
          </w:tcPr>
          <w:p w14:paraId="68AB591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14</w:t>
            </w:r>
          </w:p>
        </w:tc>
      </w:tr>
    </w:tbl>
    <w:p w14:paraId="12FEAB52" w14:textId="77777777" w:rsidR="00973E6D" w:rsidRPr="00341704" w:rsidRDefault="00973E6D" w:rsidP="00973E6D">
      <w:pPr>
        <w:spacing w:line="480" w:lineRule="auto"/>
        <w:jc w:val="both"/>
        <w:rPr>
          <w:rFonts w:ascii="Times New Roman" w:hAnsi="Times New Roman" w:cs="Times New Roman"/>
        </w:rPr>
      </w:pPr>
    </w:p>
    <w:p w14:paraId="4EFF1333"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surv</m:t>
            </m:r>
          </m:sup>
        </m:sSubSup>
      </m:oMath>
      <w:r w:rsidRPr="00341704">
        <w:rPr>
          <w:rFonts w:ascii="Times New Roman" w:hAnsi="Times New Roman" w:cs="Times New Roman"/>
        </w:rPr>
        <w:t xml:space="preserve"> </w:t>
      </w:r>
      <w:r w:rsidRPr="00B407E3">
        <w:rPr>
          <w:rFonts w:ascii="Times New Roman" w:hAnsi="Times New Roman" w:cs="Times New Roman"/>
          <w:i/>
        </w:rPr>
        <w:t>is</w:t>
      </w:r>
      <w:r w:rsidRPr="00341704">
        <w:rPr>
          <w:rFonts w:ascii="Times New Roman" w:hAnsi="Times New Roman" w:cs="Times New Roman"/>
        </w:rPr>
        <w:t xml:space="preserve"> the</w:t>
      </w:r>
      <w:r w:rsidR="00CC6D6F">
        <w:rPr>
          <w:rFonts w:ascii="Times New Roman" w:hAnsi="Times New Roman" w:cs="Times New Roman"/>
        </w:rPr>
        <w:t xml:space="preserve"> year-specific</w:t>
      </w:r>
      <w:r w:rsidRPr="00341704">
        <w:rPr>
          <w:rFonts w:ascii="Times New Roman" w:hAnsi="Times New Roman" w:cs="Times New Roman"/>
        </w:rPr>
        <w:t xml:space="preserve"> survey selectivity</w:t>
      </w:r>
      <w:r w:rsidR="00DD29A8">
        <w:rPr>
          <w:rFonts w:ascii="Times New Roman" w:hAnsi="Times New Roman" w:cs="Times New Roman"/>
        </w:rPr>
        <w:t>-at-age</w:t>
      </w:r>
      <w:r w:rsidR="00CC6D6F">
        <w:rPr>
          <w:rFonts w:ascii="Times New Roman" w:hAnsi="Times New Roman" w:cs="Times New Roman"/>
        </w:rPr>
        <w:t>,</w:t>
      </w:r>
      <w:r w:rsidRPr="00341704">
        <w:rPr>
          <w:rFonts w:ascii="Times New Roman" w:hAnsi="Times New Roman" w:cs="Times New Roman"/>
        </w:rPr>
        <w:t xml:space="preserve"> defined </w:t>
      </w:r>
      <w:proofErr w:type="gramStart"/>
      <w:r w:rsidRPr="00341704">
        <w:rPr>
          <w:rFonts w:ascii="Times New Roman" w:hAnsi="Times New Roman" w:cs="Times New Roman"/>
        </w:rPr>
        <w:t>as:</w:t>
      </w:r>
      <w:proofErr w:type="gramEnd"/>
    </w:p>
    <w:p w14:paraId="2A905E06"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7392"/>
        <w:gridCol w:w="988"/>
      </w:tblGrid>
      <w:tr w:rsidR="00973E6D" w:rsidRPr="00341704" w14:paraId="4A7FA216" w14:textId="77777777" w:rsidTr="00CA70CF">
        <w:tc>
          <w:tcPr>
            <w:tcW w:w="1008" w:type="dxa"/>
          </w:tcPr>
          <w:p w14:paraId="7F73E57E" w14:textId="77777777" w:rsidR="00973E6D" w:rsidRPr="00341704" w:rsidRDefault="00973E6D" w:rsidP="00CA70CF">
            <w:pPr>
              <w:spacing w:line="480" w:lineRule="auto"/>
              <w:jc w:val="both"/>
              <w:rPr>
                <w:rFonts w:ascii="Times New Roman" w:hAnsi="Times New Roman" w:cs="Times New Roman"/>
              </w:rPr>
            </w:pPr>
          </w:p>
          <w:p w14:paraId="1C380065"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2B73F2A4" w14:textId="77777777" w:rsidR="00973E6D" w:rsidRPr="00341704" w:rsidRDefault="00CA70CF"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m:t>
                    </m:r>
                    <m:r>
                      <w:rPr>
                        <w:rFonts w:ascii="Cambria Math" w:hAnsi="Cambria Math" w:cs="Times New Roman"/>
                      </w:rPr>
                      <m:t>t</m:t>
                    </m:r>
                  </m:sub>
                  <m:sup>
                    <m:r>
                      <w:rPr>
                        <w:rFonts w:ascii="Cambria Math" w:hAnsi="Cambria Math" w:cs="Times New Roman"/>
                      </w:rPr>
                      <m:t>surv</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r>
                                  <w:rPr>
                                    <w:rFonts w:ascii="Cambria Math" w:hAnsi="Cambria Math" w:cs="Times New Roman"/>
                                  </w:rPr>
                                  <m:t>19</m:t>
                                </m:r>
                              </m:e>
                            </m:d>
                          </m:e>
                        </m:func>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m:t>
                                </m:r>
                                <m:r>
                                  <w:rPr>
                                    <w:rFonts w:ascii="Cambria Math" w:hAnsi="Cambria Math" w:cs="Times New Roman"/>
                                  </w:rPr>
                                  <m:t>,surv</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m:t>
                                </m:r>
                                <m:r>
                                  <w:rPr>
                                    <w:rFonts w:ascii="Cambria Math" w:hAnsi="Cambria Math" w:cs="Times New Roman"/>
                                  </w:rPr>
                                  <m:t>,</m:t>
                                </m:r>
                                <m:r>
                                  <w:rPr>
                                    <w:rFonts w:ascii="Cambria Math" w:hAnsi="Cambria Math" w:cs="Times New Roman"/>
                                  </w:rPr>
                                  <m:t>surv</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m:t>
                                </m:r>
                                <m:r>
                                  <w:rPr>
                                    <w:rFonts w:ascii="Cambria Math" w:hAnsi="Cambria Math" w:cs="Times New Roman"/>
                                  </w:rPr>
                                  <m:t>,surv</m:t>
                                </m:r>
                              </m:sup>
                            </m:sSubSup>
                          </m:den>
                        </m:f>
                      </m:sup>
                    </m:sSup>
                  </m:den>
                </m:f>
              </m:oMath>
            </m:oMathPara>
          </w:p>
        </w:tc>
        <w:tc>
          <w:tcPr>
            <w:tcW w:w="1008" w:type="dxa"/>
          </w:tcPr>
          <w:p w14:paraId="1A305027"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15</w:t>
            </w:r>
          </w:p>
        </w:tc>
      </w:tr>
    </w:tbl>
    <w:p w14:paraId="1D7A0F7E" w14:textId="77777777" w:rsidR="00973E6D" w:rsidRPr="00341704" w:rsidRDefault="00973E6D" w:rsidP="00973E6D">
      <w:pPr>
        <w:spacing w:line="480" w:lineRule="auto"/>
        <w:jc w:val="both"/>
        <w:rPr>
          <w:rFonts w:ascii="Times New Roman" w:hAnsi="Times New Roman" w:cs="Times New Roman"/>
        </w:rPr>
      </w:pPr>
    </w:p>
    <w:p w14:paraId="6EB12505"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As with fishery selectivity, the parameters associated with survey selectivity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50,surv</m:t>
            </m:r>
          </m:sup>
        </m:sSubSup>
      </m:oMath>
      <w:r w:rsidRPr="00341704">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t</m:t>
            </m:r>
          </m:sub>
          <m:sup>
            <m:r>
              <w:rPr>
                <w:rFonts w:ascii="Cambria Math" w:hAnsi="Cambria Math" w:cs="Times New Roman"/>
              </w:rPr>
              <m:t>95</m:t>
            </m:r>
            <m:r>
              <w:rPr>
                <w:rFonts w:ascii="Cambria Math" w:hAnsi="Cambria Math" w:cs="Times New Roman"/>
              </w:rPr>
              <m:t>,surv</m:t>
            </m:r>
          </m:sup>
        </m:sSubSup>
      </m:oMath>
      <w:r w:rsidRPr="00341704">
        <w:rPr>
          <w:rFonts w:ascii="Times New Roman" w:hAnsi="Times New Roman" w:cs="Times New Roman"/>
        </w:rPr>
        <w:t xml:space="preserve">, the length at which the probability of being selected in the fishery is 50% and 95%, respectively) </w:t>
      </w:r>
      <w:r>
        <w:rPr>
          <w:rFonts w:ascii="Times New Roman" w:hAnsi="Times New Roman" w:cs="Times New Roman"/>
        </w:rPr>
        <w:t>a</w:t>
      </w:r>
      <w:r w:rsidRPr="00341704">
        <w:rPr>
          <w:rFonts w:ascii="Times New Roman" w:hAnsi="Times New Roman" w:cs="Times New Roman"/>
        </w:rPr>
        <w:t xml:space="preserve">re specified according to length and then transformed to age within the operating model conditional upon growth. </w:t>
      </w:r>
    </w:p>
    <w:p w14:paraId="1CE61F43"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Data simulation</w:t>
      </w:r>
    </w:p>
    <w:p w14:paraId="434A1D4A"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biomass, catch length frequencies, fishery-independent survey indices of abundance and survey length frequencies </w:t>
      </w:r>
      <w:r>
        <w:rPr>
          <w:rFonts w:ascii="Times New Roman" w:hAnsi="Times New Roman" w:cs="Times New Roman"/>
        </w:rPr>
        <w:t>ar</w:t>
      </w:r>
      <w:r w:rsidRPr="00341704">
        <w:rPr>
          <w:rFonts w:ascii="Times New Roman" w:hAnsi="Times New Roman" w:cs="Times New Roman"/>
        </w:rPr>
        <w:t xml:space="preserve">e generated using the operating model with error to be used in the estimation models for each year in the simulation. Observed catch biomass and survey biomass </w:t>
      </w:r>
      <w:r>
        <w:rPr>
          <w:rFonts w:ascii="Times New Roman" w:hAnsi="Times New Roman" w:cs="Times New Roman"/>
        </w:rPr>
        <w:t>a</w:t>
      </w:r>
      <w:r w:rsidRPr="00341704">
        <w:rPr>
          <w:rFonts w:ascii="Times New Roman" w:hAnsi="Times New Roman" w:cs="Times New Roman"/>
        </w:rPr>
        <w:t>re modeled as:</w:t>
      </w:r>
    </w:p>
    <w:p w14:paraId="0D52727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945"/>
        <w:gridCol w:w="904"/>
      </w:tblGrid>
      <w:tr w:rsidR="00973E6D" w:rsidRPr="00341704" w14:paraId="185182F1" w14:textId="77777777" w:rsidTr="00CA70CF">
        <w:tc>
          <w:tcPr>
            <w:tcW w:w="1548" w:type="dxa"/>
          </w:tcPr>
          <w:p w14:paraId="2EFDAC6D"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4CC94BC" w14:textId="77777777" w:rsidR="00973E6D" w:rsidRPr="00341704" w:rsidRDefault="00CA70CF"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4772C08C"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17</w:t>
            </w:r>
          </w:p>
        </w:tc>
      </w:tr>
      <w:tr w:rsidR="00973E6D" w:rsidRPr="00341704" w14:paraId="62BB5762" w14:textId="77777777" w:rsidTr="00CA70CF">
        <w:tc>
          <w:tcPr>
            <w:tcW w:w="1548" w:type="dxa"/>
          </w:tcPr>
          <w:p w14:paraId="0A19275A"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02076C55" w14:textId="77777777" w:rsidR="00973E6D" w:rsidRPr="00341704" w:rsidRDefault="00CA70CF" w:rsidP="00CA70CF">
            <w:pPr>
              <w:spacing w:line="480" w:lineRule="auto"/>
              <w:jc w:val="both"/>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t</m:t>
                    </m:r>
                  </m:sub>
                  <m:sup>
                    <m:r>
                      <w:rPr>
                        <w:rFonts w:ascii="Cambria Math" w:hAnsi="Cambria Math" w:cs="Times New Roman"/>
                      </w:rPr>
                      <m:t>obs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den>
                    </m:f>
                  </m:sup>
                </m:sSup>
              </m:oMath>
            </m:oMathPara>
          </w:p>
        </w:tc>
        <w:tc>
          <w:tcPr>
            <w:tcW w:w="918" w:type="dxa"/>
          </w:tcPr>
          <w:p w14:paraId="71D3BB0A"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18</w:t>
            </w:r>
          </w:p>
        </w:tc>
      </w:tr>
    </w:tbl>
    <w:p w14:paraId="481438F9" w14:textId="77777777" w:rsidR="00973E6D" w:rsidRPr="00341704" w:rsidRDefault="00973E6D" w:rsidP="00973E6D">
      <w:pPr>
        <w:spacing w:line="480" w:lineRule="auto"/>
        <w:jc w:val="both"/>
        <w:rPr>
          <w:rFonts w:ascii="Times New Roman" w:hAnsi="Times New Roman" w:cs="Times New Roman"/>
        </w:rPr>
      </w:pPr>
    </w:p>
    <w:p w14:paraId="4ADA7149"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w:proofErr w:type="spellStart"/>
      <w:r w:rsidRPr="00341704">
        <w:rPr>
          <w:rFonts w:ascii="Times New Roman" w:hAnsi="Times New Roman" w:cs="Times New Roman"/>
        </w:rPr>
        <w:t>ε</w:t>
      </w:r>
      <w:r w:rsidR="00F010DF">
        <w:rPr>
          <w:rFonts w:ascii="Times New Roman" w:hAnsi="Times New Roman" w:cs="Times New Roman"/>
          <w:vertAlign w:val="subscript"/>
        </w:rPr>
        <w:t>t</w:t>
      </w:r>
      <w:proofErr w:type="spellEnd"/>
      <w:r w:rsidRPr="00341704">
        <w:rPr>
          <w:rFonts w:ascii="Times New Roman" w:hAnsi="Times New Roman" w:cs="Times New Roman"/>
          <w:vertAlign w:val="superscript"/>
        </w:rPr>
        <w:t xml:space="preserve"> </w:t>
      </w:r>
      <w:r w:rsidRPr="00341704">
        <w:rPr>
          <w:rFonts w:ascii="Times New Roman" w:hAnsi="Times New Roman" w:cs="Times New Roman"/>
        </w:rPr>
        <w:t>is a normally distributed random var</w:t>
      </w:r>
      <w:r>
        <w:rPr>
          <w:rFonts w:ascii="Times New Roman" w:hAnsi="Times New Roman" w:cs="Times New Roman"/>
        </w:rPr>
        <w:t>iable with a mean of 0 and a user</w:t>
      </w:r>
      <w:r w:rsidRPr="00341704">
        <w:rPr>
          <w:rFonts w:ascii="Times New Roman" w:hAnsi="Times New Roman" w:cs="Times New Roman"/>
        </w:rPr>
        <w:t xml:space="preserve">-specified standard deviation </w:t>
      </w:r>
      <w:proofErr w:type="spellStart"/>
      <w:r w:rsidRPr="00341704">
        <w:rPr>
          <w:rFonts w:ascii="Times New Roman" w:hAnsi="Times New Roman" w:cs="Times New Roman"/>
        </w:rPr>
        <w:t>σ</w:t>
      </w:r>
      <w:r w:rsidRPr="00341704">
        <w:rPr>
          <w:rFonts w:ascii="Times New Roman" w:hAnsi="Times New Roman" w:cs="Times New Roman"/>
          <w:vertAlign w:val="subscript"/>
        </w:rPr>
        <w:t>ε</w:t>
      </w:r>
      <w:proofErr w:type="spellEnd"/>
      <w:r w:rsidRPr="00341704">
        <w:rPr>
          <w:rFonts w:ascii="Times New Roman" w:hAnsi="Times New Roman" w:cs="Times New Roman"/>
        </w:rPr>
        <w:t>. Observed length frequencies for both the catch and the survey are generated by sampling the true numbers at length calculated above using the ‘sample’ function in R a specified number of times.</w:t>
      </w:r>
    </w:p>
    <w:p w14:paraId="3938ECA4"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Estimation model</w:t>
      </w:r>
      <w:r w:rsidR="00BB5EBA">
        <w:rPr>
          <w:rFonts w:ascii="Times New Roman" w:hAnsi="Times New Roman" w:cs="Times New Roman"/>
          <w:b/>
          <w:sz w:val="28"/>
        </w:rPr>
        <w:t>s</w:t>
      </w:r>
    </w:p>
    <w:p w14:paraId="57DB115D" w14:textId="77777777" w:rsidR="00BB5EBA" w:rsidRDefault="00BB5EBA" w:rsidP="00973E6D">
      <w:pPr>
        <w:keepNext/>
        <w:spacing w:before="240" w:line="480" w:lineRule="auto"/>
        <w:jc w:val="both"/>
        <w:outlineLvl w:val="0"/>
        <w:rPr>
          <w:rFonts w:ascii="Times New Roman" w:hAnsi="Times New Roman" w:cs="Times New Roman"/>
        </w:rPr>
      </w:pPr>
      <w:r>
        <w:rPr>
          <w:rFonts w:ascii="Times New Roman" w:hAnsi="Times New Roman" w:cs="Times New Roman"/>
          <w:u w:val="single"/>
        </w:rPr>
        <w:t>Production model</w:t>
      </w:r>
    </w:p>
    <w:p w14:paraId="0A36090F" w14:textId="77777777" w:rsidR="00BB5EBA" w:rsidRPr="00BB5EBA" w:rsidRDefault="00BB5EBA" w:rsidP="00973E6D">
      <w:pPr>
        <w:keepNext/>
        <w:spacing w:before="240" w:line="480" w:lineRule="auto"/>
        <w:jc w:val="both"/>
        <w:outlineLvl w:val="0"/>
        <w:rPr>
          <w:rFonts w:ascii="Times New Roman" w:hAnsi="Times New Roman" w:cs="Times New Roman"/>
        </w:rPr>
      </w:pPr>
    </w:p>
    <w:p w14:paraId="560649FB" w14:textId="77777777" w:rsidR="00BB5EBA" w:rsidRPr="00BB5EBA" w:rsidRDefault="00BB5EBA" w:rsidP="00973E6D">
      <w:pPr>
        <w:keepNext/>
        <w:spacing w:before="240" w:line="480" w:lineRule="auto"/>
        <w:jc w:val="both"/>
        <w:outlineLvl w:val="0"/>
        <w:rPr>
          <w:rFonts w:ascii="Times New Roman" w:hAnsi="Times New Roman" w:cs="Times New Roman"/>
          <w:u w:val="single"/>
        </w:rPr>
      </w:pPr>
      <w:r w:rsidRPr="00BB5EBA">
        <w:rPr>
          <w:rFonts w:ascii="Times New Roman" w:hAnsi="Times New Roman" w:cs="Times New Roman"/>
          <w:u w:val="single"/>
        </w:rPr>
        <w:t>Age-structured model</w:t>
      </w:r>
    </w:p>
    <w:p w14:paraId="4A51119A" w14:textId="77777777" w:rsidR="00973E6D" w:rsidRPr="00341704" w:rsidRDefault="00973E6D" w:rsidP="00973E6D">
      <w:pPr>
        <w:keepNext/>
        <w:spacing w:before="240" w:line="480" w:lineRule="auto"/>
        <w:jc w:val="both"/>
        <w:outlineLvl w:val="0"/>
        <w:rPr>
          <w:rFonts w:ascii="Times New Roman" w:hAnsi="Times New Roman" w:cs="Times New Roman"/>
        </w:rPr>
      </w:pPr>
      <w:r w:rsidRPr="00341704">
        <w:rPr>
          <w:rFonts w:ascii="Times New Roman" w:hAnsi="Times New Roman" w:cs="Times New Roman"/>
        </w:rPr>
        <w:t xml:space="preserve">The equations governing the population dynamics within the </w:t>
      </w:r>
      <w:r>
        <w:rPr>
          <w:rFonts w:ascii="Times New Roman" w:hAnsi="Times New Roman" w:cs="Times New Roman"/>
        </w:rPr>
        <w:t>estimation model</w:t>
      </w:r>
      <w:r w:rsidRPr="00341704">
        <w:rPr>
          <w:rFonts w:ascii="Times New Roman" w:hAnsi="Times New Roman" w:cs="Times New Roman"/>
        </w:rPr>
        <w:t xml:space="preserve"> match those of the operating model</w:t>
      </w:r>
      <w:r>
        <w:rPr>
          <w:rFonts w:ascii="Times New Roman" w:hAnsi="Times New Roman" w:cs="Times New Roman"/>
        </w:rPr>
        <w:t>, with several of exceptions. The estimation model only has the capacity to allow the parameters related to the population processes of growth, fisheries selectivity, or natural mortality to vary over time.  When one</w:t>
      </w:r>
      <w:r w:rsidR="00E23DD2">
        <w:rPr>
          <w:rFonts w:ascii="Times New Roman" w:hAnsi="Times New Roman" w:cs="Times New Roman"/>
        </w:rPr>
        <w:t xml:space="preserve"> (or more)</w:t>
      </w:r>
      <w:r>
        <w:rPr>
          <w:rFonts w:ascii="Times New Roman" w:hAnsi="Times New Roman" w:cs="Times New Roman"/>
        </w:rPr>
        <w:t xml:space="preserve"> of these processes is allowed to vary over time in the estimation model, a</w:t>
      </w:r>
      <w:r w:rsidRPr="00341704">
        <w:rPr>
          <w:rFonts w:ascii="Times New Roman" w:hAnsi="Times New Roman" w:cs="Times New Roman"/>
        </w:rPr>
        <w:t xml:space="preserve">nnual deviations from the mean </w:t>
      </w:r>
      <w:r>
        <w:rPr>
          <w:rFonts w:ascii="Times New Roman" w:hAnsi="Times New Roman" w:cs="Times New Roman"/>
        </w:rPr>
        <w:t>a</w:t>
      </w:r>
      <w:r w:rsidRPr="00341704">
        <w:rPr>
          <w:rFonts w:ascii="Times New Roman" w:hAnsi="Times New Roman" w:cs="Times New Roman"/>
        </w:rPr>
        <w:t xml:space="preserve">re </w:t>
      </w:r>
      <w:r>
        <w:rPr>
          <w:rFonts w:ascii="Times New Roman" w:hAnsi="Times New Roman" w:cs="Times New Roman"/>
        </w:rPr>
        <w:t>modeled as</w:t>
      </w:r>
      <w:r w:rsidRPr="00341704">
        <w:rPr>
          <w:rFonts w:ascii="Times New Roman" w:hAnsi="Times New Roman" w:cs="Times New Roman"/>
        </w:rPr>
        <w:t xml:space="preserve"> fixed-effects parameters with specified penalties </w:t>
      </w:r>
      <w:r>
        <w:rPr>
          <w:rFonts w:ascii="Times New Roman" w:hAnsi="Times New Roman" w:cs="Times New Roman"/>
        </w:rPr>
        <w:t xml:space="preserve">similar to the way in which recruitment and fishing mortality are modeled </w:t>
      </w:r>
      <w:r w:rsidRPr="00341704">
        <w:rPr>
          <w:rFonts w:ascii="Times New Roman" w:hAnsi="Times New Roman" w:cs="Times New Roman"/>
        </w:rPr>
        <w:t xml:space="preserve">(see ‘likelihood components’ below). </w:t>
      </w:r>
      <w:r>
        <w:rPr>
          <w:rFonts w:ascii="Times New Roman" w:hAnsi="Times New Roman" w:cs="Times New Roman"/>
        </w:rPr>
        <w:t xml:space="preserve"> For example, a</w:t>
      </w:r>
      <w:r w:rsidRPr="00341704">
        <w:rPr>
          <w:rFonts w:ascii="Times New Roman" w:hAnsi="Times New Roman" w:cs="Times New Roman"/>
        </w:rPr>
        <w:t>verage recruitment (</w:t>
      </w:r>
      <w:proofErr w:type="spellStart"/>
      <w:r w:rsidRPr="00341704">
        <w:rPr>
          <w:rFonts w:ascii="Times New Roman" w:hAnsi="Times New Roman" w:cs="Times New Roman"/>
        </w:rPr>
        <w:t>μ</w:t>
      </w:r>
      <w:r w:rsidRPr="00341704">
        <w:rPr>
          <w:rFonts w:ascii="Times New Roman" w:hAnsi="Times New Roman" w:cs="Times New Roman"/>
          <w:vertAlign w:val="subscript"/>
        </w:rPr>
        <w:t>R</w:t>
      </w:r>
      <w:proofErr w:type="spellEnd"/>
      <w:r w:rsidRPr="00341704">
        <w:rPr>
          <w:rFonts w:ascii="Times New Roman" w:hAnsi="Times New Roman" w:cs="Times New Roman"/>
        </w:rPr>
        <w:t xml:space="preserve">) within the assessment method </w:t>
      </w:r>
      <w:r>
        <w:rPr>
          <w:rFonts w:ascii="Times New Roman" w:hAnsi="Times New Roman" w:cs="Times New Roman"/>
        </w:rPr>
        <w:t>i</w:t>
      </w:r>
      <w:r w:rsidRPr="00341704">
        <w:rPr>
          <w:rFonts w:ascii="Times New Roman" w:hAnsi="Times New Roman" w:cs="Times New Roman"/>
        </w:rPr>
        <w:t>s estimated with annual deviations (</w:t>
      </w:r>
      <w:proofErr w:type="spellStart"/>
      <w:proofErr w:type="gramStart"/>
      <w:r w:rsidRPr="00553F5D">
        <w:rPr>
          <w:rFonts w:ascii="Times New Roman" w:hAnsi="Times New Roman" w:cs="Times New Roman"/>
          <w:i/>
        </w:rPr>
        <w:t>R</w:t>
      </w:r>
      <w:r w:rsidRPr="00553F5D">
        <w:rPr>
          <w:rFonts w:ascii="Times New Roman" w:hAnsi="Times New Roman" w:cs="Times New Roman"/>
          <w:i/>
          <w:vertAlign w:val="subscript"/>
        </w:rPr>
        <w:t>dev,</w:t>
      </w:r>
      <w:r w:rsidR="00F010DF">
        <w:rPr>
          <w:rFonts w:ascii="Times New Roman" w:hAnsi="Times New Roman" w:cs="Times New Roman"/>
          <w:i/>
          <w:vertAlign w:val="subscript"/>
        </w:rPr>
        <w:t>t</w:t>
      </w:r>
      <w:proofErr w:type="spellEnd"/>
      <w:proofErr w:type="gramEnd"/>
      <w:r>
        <w:rPr>
          <w:rFonts w:ascii="Times New Roman" w:hAnsi="Times New Roman" w:cs="Times New Roman"/>
        </w:rPr>
        <w:t>):</w:t>
      </w:r>
    </w:p>
    <w:p w14:paraId="231D1E9C"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383"/>
        <w:gridCol w:w="991"/>
      </w:tblGrid>
      <w:tr w:rsidR="00973E6D" w:rsidRPr="00341704" w14:paraId="68F6B150" w14:textId="77777777" w:rsidTr="00CA70CF">
        <w:tc>
          <w:tcPr>
            <w:tcW w:w="1008" w:type="dxa"/>
          </w:tcPr>
          <w:p w14:paraId="2F2BFC19"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4573121D" w14:textId="77777777" w:rsidR="00973E6D" w:rsidRPr="00341704" w:rsidRDefault="00CA70CF" w:rsidP="00CA70CF">
            <w:pPr>
              <w:spacing w:line="480" w:lineRule="auto"/>
              <w:jc w:val="both"/>
              <w:rPr>
                <w:rFonts w:ascii="Times New Roman" w:hAnsi="Times New Roman" w:cs="Times New Roman"/>
              </w:rPr>
            </w:pPr>
            <m:oMathPara>
              <m:oMath>
                <m:sSubSup>
                  <m:sSubSupPr>
                    <m:ctrlPr>
                      <w:rPr>
                        <w:rFonts w:ascii="Cambria Math" w:eastAsia="SimSun" w:hAnsi="Cambria Math" w:cs="Times New Roman"/>
                        <w:i/>
                      </w:rPr>
                    </m:ctrlPr>
                  </m:sSubSupPr>
                  <m:e>
                    <m:r>
                      <w:rPr>
                        <w:rFonts w:ascii="Cambria Math" w:eastAsia="SimSun" w:hAnsi="Cambria Math" w:cs="Times New Roman"/>
                      </w:rPr>
                      <m:t>R</m:t>
                    </m:r>
                  </m:e>
                  <m:sub>
                    <m:r>
                      <w:rPr>
                        <w:rFonts w:ascii="Cambria Math" w:eastAsia="SimSun" w:hAnsi="Cambria Math" w:cs="Times New Roman"/>
                      </w:rPr>
                      <m:t>t</m:t>
                    </m:r>
                  </m:sub>
                  <m:sup>
                    <m:r>
                      <w:rPr>
                        <w:rFonts w:ascii="Cambria Math" w:eastAsia="SimSun" w:hAnsi="Cambria Math" w:cs="Times New Roman"/>
                      </w:rPr>
                      <m:t>est</m:t>
                    </m:r>
                  </m:sup>
                </m:sSubSup>
                <m:r>
                  <w:rPr>
                    <w:rFonts w:ascii="Cambria Math" w:eastAsia="SimSun" w:hAnsi="Cambria Math" w:cs="Times New Roman"/>
                  </w:rPr>
                  <m:t>=</m:t>
                </m:r>
                <m:sSup>
                  <m:sSupPr>
                    <m:ctrlPr>
                      <w:rPr>
                        <w:rFonts w:ascii="Cambria Math" w:eastAsia="SimSun" w:hAnsi="Cambria Math" w:cs="Times New Roman"/>
                      </w:rPr>
                    </m:ctrlPr>
                  </m:sSupPr>
                  <m:e>
                    <m:r>
                      <w:rPr>
                        <w:rFonts w:ascii="Cambria Math" w:eastAsia="SimSun" w:hAnsi="Cambria Math" w:cs="Times New Roman"/>
                      </w:rPr>
                      <m:t>e</m:t>
                    </m:r>
                  </m:e>
                  <m:sup>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μ</m:t>
                        </m:r>
                      </m:e>
                      <m:sub>
                        <m:r>
                          <w:rPr>
                            <w:rFonts w:ascii="Cambria Math" w:eastAsia="SimSun" w:hAnsi="Cambria Math" w:cs="Times New Roman"/>
                          </w:rPr>
                          <m:t>R</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R</m:t>
                        </m:r>
                      </m:e>
                      <m:sub>
                        <m:r>
                          <w:rPr>
                            <w:rFonts w:ascii="Cambria Math" w:eastAsia="SimSun" w:hAnsi="Cambria Math" w:cs="Times New Roman"/>
                          </w:rPr>
                          <m:t>dev,</m:t>
                        </m:r>
                        <m:r>
                          <w:rPr>
                            <w:rFonts w:ascii="Cambria Math" w:eastAsia="SimSun" w:hAnsi="Cambria Math" w:cs="Times New Roman"/>
                          </w:rPr>
                          <m:t>t</m:t>
                        </m:r>
                      </m:sub>
                    </m:sSub>
                    <m:r>
                      <w:rPr>
                        <w:rFonts w:ascii="Cambria Math" w:eastAsia="SimSun" w:hAnsi="Cambria Math" w:cs="Times New Roman"/>
                      </w:rPr>
                      <m:t>)</m:t>
                    </m:r>
                  </m:sup>
                </m:sSup>
              </m:oMath>
            </m:oMathPara>
          </w:p>
          <w:p w14:paraId="6A8AC3DD"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6888F39D"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19</w:t>
            </w:r>
          </w:p>
        </w:tc>
      </w:tr>
    </w:tbl>
    <w:p w14:paraId="5AFD3DC0" w14:textId="77777777" w:rsidR="00973E6D" w:rsidRPr="00341704" w:rsidRDefault="00973E6D" w:rsidP="00973E6D">
      <w:pPr>
        <w:keepNext/>
        <w:spacing w:before="240" w:line="480" w:lineRule="auto"/>
        <w:jc w:val="both"/>
        <w:outlineLvl w:val="0"/>
        <w:rPr>
          <w:rFonts w:ascii="Times New Roman" w:hAnsi="Times New Roman" w:cs="Times New Roman"/>
        </w:rPr>
      </w:pPr>
      <w:r>
        <w:rPr>
          <w:rFonts w:ascii="Times New Roman" w:hAnsi="Times New Roman" w:cs="Times New Roman"/>
        </w:rPr>
        <w:t>In a similar manner, f</w:t>
      </w:r>
      <w:r w:rsidRPr="00341704">
        <w:rPr>
          <w:rFonts w:ascii="Times New Roman" w:hAnsi="Times New Roman" w:cs="Times New Roman"/>
        </w:rPr>
        <w:t xml:space="preserve">ishery selectivity at age </w:t>
      </w:r>
      <w:r w:rsidR="00F010DF">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oMath>
      <w:r w:rsidR="00F010DF">
        <w:rPr>
          <w:rFonts w:ascii="Times New Roman" w:hAnsi="Times New Roman" w:cs="Times New Roman"/>
        </w:rPr>
        <w:t xml:space="preserve">) </w:t>
      </w:r>
      <w:r>
        <w:rPr>
          <w:rFonts w:ascii="Times New Roman" w:hAnsi="Times New Roman" w:cs="Times New Roman"/>
        </w:rPr>
        <w:t>can be</w:t>
      </w:r>
      <w:r w:rsidRPr="00341704">
        <w:rPr>
          <w:rFonts w:ascii="Times New Roman" w:hAnsi="Times New Roman" w:cs="Times New Roman"/>
        </w:rPr>
        <w:t xml:space="preserve"> estimated within the assessment as deviations around a mean. </w:t>
      </w:r>
      <w:bookmarkStart w:id="0" w:name="_GoBack"/>
      <w:bookmarkEnd w:id="0"/>
    </w:p>
    <w:tbl>
      <w:tblPr>
        <w:tblStyle w:val="TableGrid"/>
        <w:tblW w:w="9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9"/>
        <w:gridCol w:w="1147"/>
      </w:tblGrid>
      <w:tr w:rsidR="00973E6D" w:rsidRPr="00341704" w14:paraId="4992CD97" w14:textId="77777777" w:rsidTr="00CA70CF">
        <w:trPr>
          <w:trHeight w:val="900"/>
        </w:trPr>
        <w:tc>
          <w:tcPr>
            <w:tcW w:w="8609" w:type="dxa"/>
          </w:tcPr>
          <w:p w14:paraId="4036D9F9" w14:textId="77777777" w:rsidR="003C48F0" w:rsidRDefault="003C48F0" w:rsidP="003C48F0">
            <m:oMathPara>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a,t</m:t>
                    </m:r>
                  </m:sub>
                  <m:sup>
                    <m:r>
                      <w:rPr>
                        <w:rFonts w:ascii="Cambria Math" w:hAnsi="Cambria Math" w:cs="Times New Roman"/>
                      </w:rPr>
                      <m:t>fish</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rPr>
                            </m:ctrlPr>
                          </m:funcPr>
                          <m:fName>
                            <m:r>
                              <m:rPr>
                                <m:sty m:val="p"/>
                              </m:rPr>
                              <w:rPr>
                                <w:rFonts w:ascii="Cambria Math" w:hAnsi="Cambria Math" w:cs="Times New Roman"/>
                              </w:rPr>
                              <m:t>-ln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19</m:t>
                                </m:r>
                              </m:e>
                            </m:d>
                          </m:e>
                        </m:fun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a</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m:t>
                                </m:r>
                                <m:r>
                                  <w:rPr>
                                    <w:rFonts w:ascii="Cambria Math" w:hAnsi="Cambria Math" w:cs="Times New Roman"/>
                                  </w:rPr>
                                  <m:t>t</m:t>
                                </m:r>
                              </m:sub>
                              <m:sup>
                                <m:r>
                                  <w:rPr>
                                    <w:rFonts w:ascii="Cambria Math" w:hAnsi="Cambria Math" w:cs="Times New Roman"/>
                                  </w:rPr>
                                  <m:t>50,fish</m:t>
                                </m:r>
                              </m:sup>
                            </m:sSubSup>
                            <m:r>
                              <w:rPr>
                                <w:rFonts w:ascii="Cambria Math" w:hAnsi="Cambria Math" w:cs="Times New Roman"/>
                              </w:rPr>
                              <m:t>)</m:t>
                            </m:r>
                          </m:num>
                          <m:den>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95</m:t>
                                        </m:r>
                                        <m:r>
                                          <w:rPr>
                                            <w:rFonts w:ascii="Cambria Math" w:hAnsi="Cambria Math" w:cs="Times New Roman"/>
                                          </w:rPr>
                                          <m:t>,fish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95</m:t>
                                    </m:r>
                                    <m:r>
                                      <w:rPr>
                                        <w:rFonts w:ascii="Cambria Math" w:hAnsi="Cambria Math" w:cs="Times New Roman"/>
                                      </w:rPr>
                                      <m:t>,fish</m:t>
                                    </m:r>
                                  </m:sup>
                                </m:sSubSup>
                              </m:e>
                            </m:d>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50,fish</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dev,t</m:t>
                                </m:r>
                              </m:sub>
                              <m:sup>
                                <m:r>
                                  <w:rPr>
                                    <w:rFonts w:ascii="Cambria Math" w:hAnsi="Cambria Math" w:cs="Times New Roman"/>
                                  </w:rPr>
                                  <m:t>50,fish</m:t>
                                </m:r>
                              </m:sup>
                            </m:sSubSup>
                            <m:r>
                              <w:rPr>
                                <w:rFonts w:ascii="Cambria Math" w:hAnsi="Cambria Math" w:cs="Times New Roman"/>
                              </w:rPr>
                              <m:t>)</m:t>
                            </m:r>
                          </m:den>
                        </m:f>
                      </m:sup>
                    </m:sSup>
                  </m:den>
                </m:f>
              </m:oMath>
            </m:oMathPara>
          </w:p>
          <w:p w14:paraId="1354FC87" w14:textId="77777777" w:rsidR="00973E6D" w:rsidRPr="00341704" w:rsidRDefault="00973E6D" w:rsidP="00CA70CF">
            <w:pPr>
              <w:spacing w:line="480" w:lineRule="auto"/>
              <w:jc w:val="both"/>
              <w:rPr>
                <w:rFonts w:ascii="Times New Roman" w:hAnsi="Times New Roman" w:cs="Times New Roman"/>
              </w:rPr>
            </w:pPr>
          </w:p>
        </w:tc>
        <w:tc>
          <w:tcPr>
            <w:tcW w:w="1147" w:type="dxa"/>
          </w:tcPr>
          <w:p w14:paraId="3E687D11"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bl>
    <w:p w14:paraId="1FE60096" w14:textId="77777777" w:rsidR="00973E6D" w:rsidRPr="00595846" w:rsidRDefault="00973E6D" w:rsidP="00973E6D">
      <w:pPr>
        <w:keepNext/>
        <w:spacing w:before="240" w:line="480" w:lineRule="auto"/>
        <w:jc w:val="both"/>
        <w:outlineLvl w:val="0"/>
        <w:rPr>
          <w:rFonts w:ascii="Times New Roman" w:hAnsi="Times New Roman" w:cs="Times New Roman"/>
          <w:b/>
          <w:sz w:val="28"/>
        </w:rPr>
      </w:pPr>
      <w:r w:rsidRPr="00595846">
        <w:rPr>
          <w:rFonts w:ascii="Times New Roman" w:hAnsi="Times New Roman" w:cs="Times New Roman"/>
          <w:b/>
          <w:sz w:val="28"/>
        </w:rPr>
        <w:t>Likelihood components</w:t>
      </w:r>
    </w:p>
    <w:p w14:paraId="55B12F17"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The assessment method </w:t>
      </w:r>
      <w:r>
        <w:rPr>
          <w:rFonts w:ascii="Times New Roman" w:hAnsi="Times New Roman" w:cs="Times New Roman"/>
        </w:rPr>
        <w:t>i</w:t>
      </w:r>
      <w:r w:rsidRPr="00341704">
        <w:rPr>
          <w:rFonts w:ascii="Times New Roman" w:hAnsi="Times New Roman" w:cs="Times New Roman"/>
        </w:rPr>
        <w:t xml:space="preserve">s fit to the data generated from the operating model based on four likelihood components. The log-likelihoods (ignoring constants) for catch and the survey index of abundance </w:t>
      </w:r>
      <w:r>
        <w:rPr>
          <w:rFonts w:ascii="Times New Roman" w:hAnsi="Times New Roman" w:cs="Times New Roman"/>
        </w:rPr>
        <w:t>a</w:t>
      </w:r>
      <w:r w:rsidRPr="00341704">
        <w:rPr>
          <w:rFonts w:ascii="Times New Roman" w:hAnsi="Times New Roman" w:cs="Times New Roman"/>
        </w:rPr>
        <w:t>re log-normal:</w:t>
      </w:r>
    </w:p>
    <w:p w14:paraId="096872D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6957"/>
        <w:gridCol w:w="901"/>
      </w:tblGrid>
      <w:tr w:rsidR="00973E6D" w:rsidRPr="00341704" w14:paraId="44B38F32" w14:textId="77777777" w:rsidTr="00CA70CF">
        <w:tc>
          <w:tcPr>
            <w:tcW w:w="1548" w:type="dxa"/>
          </w:tcPr>
          <w:p w14:paraId="0709F0F5"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36D947D"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(C</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c</m:t>
                            </m:r>
                          </m:sub>
                        </m:sSub>
                      </m:e>
                      <m:sup>
                        <m:r>
                          <w:rPr>
                            <w:rFonts w:ascii="Cambria Math" w:hAnsi="Cambria Math" w:cs="Times New Roman"/>
                          </w:rPr>
                          <m:t>2</m:t>
                        </m:r>
                      </m:sup>
                    </m:sSup>
                    <m:r>
                      <w:rPr>
                        <w:rFonts w:ascii="Cambria Math" w:hAnsi="Cambria Math" w:cs="Times New Roman"/>
                      </w:rPr>
                      <m:t>+1)</m:t>
                    </m:r>
                  </m:den>
                </m:f>
              </m:oMath>
            </m:oMathPara>
          </w:p>
        </w:tc>
        <w:tc>
          <w:tcPr>
            <w:tcW w:w="918" w:type="dxa"/>
          </w:tcPr>
          <w:p w14:paraId="3DE63CB4"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20</w:t>
            </w:r>
          </w:p>
        </w:tc>
      </w:tr>
      <w:tr w:rsidR="00973E6D" w:rsidRPr="00341704" w14:paraId="1033C4A7" w14:textId="77777777" w:rsidTr="00CA70CF">
        <w:tc>
          <w:tcPr>
            <w:tcW w:w="1548" w:type="dxa"/>
          </w:tcPr>
          <w:p w14:paraId="378947C8"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28939C99"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2</m:t>
                    </m:r>
                  </m:sub>
                </m:sSub>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ln⁡</m:t>
                            </m:r>
                            <m:r>
                              <w:rPr>
                                <w:rFonts w:ascii="Cambria Math" w:hAnsi="Cambria Math" w:cs="Times New Roman"/>
                              </w:rPr>
                              <m:t>(B</m:t>
                            </m:r>
                          </m:e>
                          <m:sub>
                            <m:r>
                              <w:rPr>
                                <w:rFonts w:ascii="Cambria Math" w:hAnsi="Cambria Math" w:cs="Times New Roman"/>
                              </w:rPr>
                              <m:t>y</m:t>
                            </m:r>
                          </m:sub>
                          <m:sup>
                            <m:r>
                              <w:rPr>
                                <w:rFonts w:ascii="Cambria Math" w:hAnsi="Cambria Math" w:cs="Times New Roman"/>
                              </w:rPr>
                              <m:t>obs</m:t>
                            </m:r>
                          </m:sup>
                        </m:sSubSup>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y</m:t>
                            </m:r>
                          </m:sub>
                          <m:sup>
                            <m:r>
                              <w:rPr>
                                <w:rFonts w:ascii="Cambria Math" w:hAnsi="Cambria Math" w:cs="Times New Roman"/>
                              </w:rPr>
                              <m:t>est</m:t>
                            </m:r>
                          </m:sup>
                        </m:sSubSup>
                        <m:r>
                          <w:rPr>
                            <w:rFonts w:ascii="Cambria Math" w:hAnsi="Cambria Math" w:cs="Times New Roman"/>
                          </w:rPr>
                          <m:t>))</m:t>
                        </m:r>
                      </m:e>
                      <m:sup>
                        <m:r>
                          <w:rPr>
                            <w:rFonts w:ascii="Cambria Math" w:hAnsi="Cambria Math" w:cs="Times New Roman"/>
                          </w:rPr>
                          <m:t>2</m:t>
                        </m:r>
                      </m:sup>
                    </m:sSup>
                  </m:num>
                  <m:den>
                    <m:r>
                      <m:rPr>
                        <m:sty m:val="p"/>
                      </m:rPr>
                      <w:rPr>
                        <w:rFonts w:ascii="Cambria Math" w:hAnsi="Cambria Math" w:cs="Times New Roman"/>
                      </w:rPr>
                      <m:t>ln⁡(</m:t>
                    </m:r>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CV</m:t>
                            </m:r>
                          </m:e>
                          <m:sub>
                            <m:r>
                              <w:rPr>
                                <w:rFonts w:ascii="Cambria Math" w:hAnsi="Cambria Math" w:cs="Times New Roman"/>
                              </w:rPr>
                              <m:t>B</m:t>
                            </m:r>
                          </m:sub>
                        </m:sSub>
                      </m:e>
                      <m:sup>
                        <m:r>
                          <w:rPr>
                            <w:rFonts w:ascii="Cambria Math" w:hAnsi="Cambria Math" w:cs="Times New Roman"/>
                          </w:rPr>
                          <m:t>2</m:t>
                        </m:r>
                      </m:sup>
                    </m:sSup>
                    <m:r>
                      <w:rPr>
                        <w:rFonts w:ascii="Cambria Math" w:hAnsi="Cambria Math" w:cs="Times New Roman"/>
                      </w:rPr>
                      <m:t>+1)</m:t>
                    </m:r>
                  </m:den>
                </m:f>
              </m:oMath>
            </m:oMathPara>
          </w:p>
          <w:p w14:paraId="41EB645C" w14:textId="77777777" w:rsidR="00973E6D" w:rsidRPr="00341704" w:rsidRDefault="00973E6D" w:rsidP="00CA70CF">
            <w:pPr>
              <w:spacing w:line="480" w:lineRule="auto"/>
              <w:jc w:val="both"/>
              <w:rPr>
                <w:rFonts w:ascii="Times New Roman" w:hAnsi="Times New Roman" w:cs="Times New Roman"/>
              </w:rPr>
            </w:pPr>
          </w:p>
        </w:tc>
        <w:tc>
          <w:tcPr>
            <w:tcW w:w="918" w:type="dxa"/>
          </w:tcPr>
          <w:p w14:paraId="7E7601E6"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21</w:t>
            </w:r>
          </w:p>
        </w:tc>
      </w:tr>
    </w:tbl>
    <w:p w14:paraId="2D0BE3F4"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Catch and survey length frequencies </w:t>
      </w:r>
      <w:r>
        <w:rPr>
          <w:rFonts w:ascii="Times New Roman" w:hAnsi="Times New Roman" w:cs="Times New Roman"/>
        </w:rPr>
        <w:t>a</w:t>
      </w:r>
      <w:r w:rsidRPr="00341704">
        <w:rPr>
          <w:rFonts w:ascii="Times New Roman" w:hAnsi="Times New Roman" w:cs="Times New Roman"/>
        </w:rPr>
        <w:t>re fit under the assumption of multinomial sampling:</w:t>
      </w:r>
    </w:p>
    <w:p w14:paraId="3C34E4B4"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010"/>
        <w:gridCol w:w="887"/>
      </w:tblGrid>
      <w:tr w:rsidR="00973E6D" w:rsidRPr="00341704" w14:paraId="201D0DFC" w14:textId="77777777" w:rsidTr="00CA70CF">
        <w:tc>
          <w:tcPr>
            <w:tcW w:w="1548" w:type="dxa"/>
          </w:tcPr>
          <w:p w14:paraId="543697CB"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4D6A2EBF"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3</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r>
                          <w:rPr>
                            <w:rFonts w:ascii="Cambria Math" w:hAnsi="Cambria Math" w:cs="Times New Roman"/>
                          </w:rPr>
                          <m:t>≤0.01</m:t>
                        </m:r>
                      </m:e>
                    </m:eqArr>
                  </m:e>
                </m:d>
              </m:oMath>
            </m:oMathPara>
          </w:p>
        </w:tc>
        <w:tc>
          <w:tcPr>
            <w:tcW w:w="918" w:type="dxa"/>
          </w:tcPr>
          <w:p w14:paraId="7D9033B8"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22</w:t>
            </w:r>
          </w:p>
        </w:tc>
      </w:tr>
      <w:tr w:rsidR="00973E6D" w:rsidRPr="00341704" w14:paraId="5082947E" w14:textId="77777777" w:rsidTr="00CA70CF">
        <w:tc>
          <w:tcPr>
            <w:tcW w:w="1548" w:type="dxa"/>
          </w:tcPr>
          <w:p w14:paraId="15AE4501" w14:textId="77777777" w:rsidR="00973E6D" w:rsidRPr="00341704" w:rsidRDefault="00973E6D" w:rsidP="00CA70CF">
            <w:pPr>
              <w:spacing w:line="480" w:lineRule="auto"/>
              <w:jc w:val="both"/>
              <w:rPr>
                <w:rFonts w:ascii="Times New Roman" w:hAnsi="Times New Roman" w:cs="Times New Roman"/>
              </w:rPr>
            </w:pPr>
          </w:p>
        </w:tc>
        <w:tc>
          <w:tcPr>
            <w:tcW w:w="7110" w:type="dxa"/>
          </w:tcPr>
          <w:p w14:paraId="599A03A4"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4</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samp</m:t>
                            </m:r>
                          </m:sub>
                        </m:sSub>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e>
                            </m:d>
                            <m:r>
                              <w:rPr>
                                <w:rFonts w:ascii="Cambria Math" w:hAnsi="Cambria Math" w:cs="Times New Roman"/>
                              </w:rPr>
                              <m:t xml:space="preserve">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e>
                        </m:func>
                        <m:r>
                          <w:rPr>
                            <w:rFonts w:ascii="Cambria Math" w:hAnsi="Cambria Math" w:cs="Times New Roman"/>
                          </w:rPr>
                          <m:t>&gt;0.01</m:t>
                        </m:r>
                      </m:e>
                      <m:e>
                        <m:r>
                          <w:rPr>
                            <w:rFonts w:ascii="Cambria Math" w:hAnsi="Cambria Math" w:cs="Times New Roman"/>
                          </w:rPr>
                          <m:t xml:space="preserve">0                                                                      if </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r>
                          <w:rPr>
                            <w:rFonts w:ascii="Cambria Math" w:hAnsi="Cambria Math" w:cs="Times New Roman"/>
                          </w:rPr>
                          <m:t>≤0.01</m:t>
                        </m:r>
                      </m:e>
                    </m:eqArr>
                  </m:e>
                </m:d>
              </m:oMath>
            </m:oMathPara>
          </w:p>
        </w:tc>
        <w:tc>
          <w:tcPr>
            <w:tcW w:w="918" w:type="dxa"/>
          </w:tcPr>
          <w:p w14:paraId="048A80F9"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23</w:t>
            </w:r>
          </w:p>
        </w:tc>
      </w:tr>
    </w:tbl>
    <w:p w14:paraId="3C877CEA" w14:textId="77777777" w:rsidR="00973E6D" w:rsidRPr="00341704" w:rsidRDefault="00973E6D" w:rsidP="00973E6D">
      <w:pPr>
        <w:spacing w:line="480" w:lineRule="auto"/>
        <w:jc w:val="both"/>
        <w:rPr>
          <w:rFonts w:ascii="Times New Roman" w:hAnsi="Times New Roman" w:cs="Times New Roman"/>
        </w:rPr>
      </w:pPr>
    </w:p>
    <w:p w14:paraId="34D0005D"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lastRenderedPageBreak/>
        <w:t xml:space="preserve">where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obsC</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observed proportion at length of the catch in year </w:t>
      </w:r>
      <w:r w:rsidRPr="00341704">
        <w:rPr>
          <w:rFonts w:ascii="Times New Roman" w:hAnsi="Times New Roman" w:cs="Times New Roman"/>
          <w:i/>
        </w:rPr>
        <w:t>y</w:t>
      </w:r>
      <w:r w:rsidRPr="00341704">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estC</m:t>
            </m:r>
          </m:sup>
        </m:sSubSup>
      </m:oMath>
      <w:r>
        <w:rPr>
          <w:rFonts w:ascii="Times New Roman" w:hAnsi="Times New Roman" w:cs="Times New Roman"/>
        </w:rPr>
        <w:t xml:space="preserve"> i</w:t>
      </w:r>
      <w:r w:rsidRPr="00341704">
        <w:rPr>
          <w:rFonts w:ascii="Times New Roman" w:hAnsi="Times New Roman" w:cs="Times New Roman"/>
        </w:rPr>
        <w:t xml:space="preserve">s the predicted proportion at length in year </w:t>
      </w:r>
      <w:r w:rsidRPr="00341704">
        <w:rPr>
          <w:rFonts w:ascii="Times New Roman" w:hAnsi="Times New Roman" w:cs="Times New Roman"/>
          <w:i/>
        </w:rPr>
        <w:t>y</w:t>
      </w:r>
      <w:r w:rsidRPr="00341704">
        <w:rPr>
          <w:rFonts w:ascii="Times New Roman" w:hAnsi="Times New Roman" w:cs="Times New Roman"/>
        </w:rPr>
        <w:t xml:space="preserve"> of the catch,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obsB</m:t>
            </m:r>
          </m:sup>
        </m:sSubSup>
      </m:oMath>
      <w:r>
        <w:rPr>
          <w:rFonts w:ascii="Times New Roman" w:hAnsi="Times New Roman" w:cs="Times New Roman"/>
        </w:rPr>
        <w:t xml:space="preserve"> i</w:t>
      </w:r>
      <w:r w:rsidRPr="00341704">
        <w:rPr>
          <w:rFonts w:ascii="Times New Roman" w:hAnsi="Times New Roman" w:cs="Times New Roman"/>
        </w:rPr>
        <w:t xml:space="preserve">s the observed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l,y</m:t>
            </m:r>
          </m:sub>
          <m:sup>
            <m:r>
              <w:rPr>
                <w:rFonts w:ascii="Cambria Math" w:hAnsi="Cambria Math" w:cs="Times New Roman"/>
              </w:rPr>
              <m:t>estB</m:t>
            </m:r>
          </m:sup>
        </m:sSubSup>
      </m:oMath>
      <w:r w:rsidRPr="00341704">
        <w:rPr>
          <w:rFonts w:ascii="Times New Roman" w:hAnsi="Times New Roman" w:cs="Times New Roman"/>
        </w:rPr>
        <w:t xml:space="preserve"> </w:t>
      </w:r>
      <w:r>
        <w:rPr>
          <w:rFonts w:ascii="Times New Roman" w:hAnsi="Times New Roman" w:cs="Times New Roman"/>
        </w:rPr>
        <w:t>i</w:t>
      </w:r>
      <w:r w:rsidRPr="00341704">
        <w:rPr>
          <w:rFonts w:ascii="Times New Roman" w:hAnsi="Times New Roman" w:cs="Times New Roman"/>
        </w:rPr>
        <w:t xml:space="preserve">s the predicted proportion at length of the survey biomass in year </w:t>
      </w:r>
      <w:r w:rsidRPr="00341704">
        <w:rPr>
          <w:rFonts w:ascii="Times New Roman" w:hAnsi="Times New Roman" w:cs="Times New Roman"/>
          <w:i/>
        </w:rPr>
        <w:t>y</w:t>
      </w:r>
      <w:r w:rsidRPr="00341704">
        <w:rPr>
          <w:rFonts w:ascii="Times New Roman" w:hAnsi="Times New Roman" w:cs="Times New Roman"/>
        </w:rPr>
        <w:t xml:space="preserve">. The data </w:t>
      </w:r>
      <w:r>
        <w:rPr>
          <w:rFonts w:ascii="Times New Roman" w:hAnsi="Times New Roman" w:cs="Times New Roman"/>
        </w:rPr>
        <w:t>a</w:t>
      </w:r>
      <w:r w:rsidRPr="00341704">
        <w:rPr>
          <w:rFonts w:ascii="Times New Roman" w:hAnsi="Times New Roman" w:cs="Times New Roman"/>
        </w:rPr>
        <w:t xml:space="preserve">re weighted with the same CVs and sample sizes with which they </w:t>
      </w:r>
      <w:r>
        <w:rPr>
          <w:rFonts w:ascii="Times New Roman" w:hAnsi="Times New Roman" w:cs="Times New Roman"/>
        </w:rPr>
        <w:t>we</w:t>
      </w:r>
      <w:r w:rsidRPr="00341704">
        <w:rPr>
          <w:rFonts w:ascii="Times New Roman" w:hAnsi="Times New Roman" w:cs="Times New Roman"/>
        </w:rPr>
        <w:t xml:space="preserve">re generated (Table 1). Small penalties </w:t>
      </w:r>
      <w:r>
        <w:rPr>
          <w:rFonts w:ascii="Times New Roman" w:hAnsi="Times New Roman" w:cs="Times New Roman"/>
        </w:rPr>
        <w:t>a</w:t>
      </w:r>
      <w:r w:rsidRPr="00341704">
        <w:rPr>
          <w:rFonts w:ascii="Times New Roman" w:hAnsi="Times New Roman" w:cs="Times New Roman"/>
        </w:rPr>
        <w:t>re added to the objective function to ensure the smoothness of estimated recruitment, fishing mortality, time-varying natural mortality, time-varying selectivity, and time-varying growth in the form of:</w:t>
      </w:r>
    </w:p>
    <w:p w14:paraId="2AAAC415" w14:textId="77777777" w:rsidR="00973E6D" w:rsidRPr="00341704" w:rsidRDefault="00973E6D" w:rsidP="00973E6D">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7381"/>
        <w:gridCol w:w="992"/>
      </w:tblGrid>
      <w:tr w:rsidR="00973E6D" w:rsidRPr="00341704" w14:paraId="750130F1" w14:textId="77777777" w:rsidTr="00CA70CF">
        <w:tc>
          <w:tcPr>
            <w:tcW w:w="1008" w:type="dxa"/>
          </w:tcPr>
          <w:p w14:paraId="74311A5D" w14:textId="77777777" w:rsidR="00973E6D" w:rsidRPr="00341704" w:rsidRDefault="00973E6D" w:rsidP="00CA70CF">
            <w:pPr>
              <w:spacing w:line="480" w:lineRule="auto"/>
              <w:jc w:val="both"/>
              <w:rPr>
                <w:rFonts w:ascii="Times New Roman" w:hAnsi="Times New Roman" w:cs="Times New Roman"/>
              </w:rPr>
            </w:pPr>
          </w:p>
        </w:tc>
        <w:tc>
          <w:tcPr>
            <w:tcW w:w="7560" w:type="dxa"/>
          </w:tcPr>
          <w:p w14:paraId="1ACD5F98" w14:textId="77777777" w:rsidR="00973E6D" w:rsidRPr="00341704" w:rsidRDefault="00CA70CF" w:rsidP="00CA70CF">
            <w:pPr>
              <w:spacing w:line="48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y+1</m:t>
                        </m:r>
                      </m:sub>
                    </m:sSub>
                    <m:r>
                      <w:rPr>
                        <w:rFonts w:ascii="Cambria Math" w:hAnsi="Cambria Math" w:cs="Times New Roman"/>
                      </w:rPr>
                      <m:t>)</m:t>
                    </m:r>
                  </m:e>
                  <m:sup>
                    <m:r>
                      <w:rPr>
                        <w:rFonts w:ascii="Cambria Math" w:hAnsi="Cambria Math" w:cs="Times New Roman"/>
                      </w:rPr>
                      <m:t>2</m:t>
                    </m:r>
                  </m:sup>
                </m:sSup>
              </m:oMath>
            </m:oMathPara>
          </w:p>
          <w:p w14:paraId="53D8FCCB" w14:textId="77777777" w:rsidR="00973E6D" w:rsidRPr="00341704" w:rsidRDefault="00973E6D" w:rsidP="00CA70CF">
            <w:pPr>
              <w:spacing w:line="480" w:lineRule="auto"/>
              <w:jc w:val="both"/>
              <w:rPr>
                <w:rFonts w:ascii="Times New Roman" w:hAnsi="Times New Roman" w:cs="Times New Roman"/>
              </w:rPr>
            </w:pPr>
          </w:p>
        </w:tc>
        <w:tc>
          <w:tcPr>
            <w:tcW w:w="1008" w:type="dxa"/>
          </w:tcPr>
          <w:p w14:paraId="4666E8E3" w14:textId="77777777" w:rsidR="00973E6D" w:rsidRPr="00341704" w:rsidRDefault="00973E6D" w:rsidP="00CA70CF">
            <w:pPr>
              <w:spacing w:line="480" w:lineRule="auto"/>
              <w:jc w:val="both"/>
              <w:rPr>
                <w:rFonts w:ascii="Times New Roman" w:hAnsi="Times New Roman" w:cs="Times New Roman"/>
              </w:rPr>
            </w:pPr>
            <w:r w:rsidRPr="00341704">
              <w:rPr>
                <w:rFonts w:ascii="Times New Roman" w:hAnsi="Times New Roman" w:cs="Times New Roman"/>
              </w:rPr>
              <w:t>24</w:t>
            </w:r>
          </w:p>
        </w:tc>
      </w:tr>
    </w:tbl>
    <w:p w14:paraId="49BF7DA5" w14:textId="77777777" w:rsidR="00973E6D" w:rsidRPr="00341704"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r w:rsidRPr="00341704">
        <w:rPr>
          <w:rFonts w:ascii="Times New Roman" w:hAnsi="Times New Roman" w:cs="Times New Roman"/>
          <w:i/>
        </w:rPr>
        <w:t xml:space="preserve"> </w:t>
      </w:r>
      <w:r w:rsidRPr="00341704">
        <w:rPr>
          <w:rFonts w:ascii="Times New Roman" w:hAnsi="Times New Roman" w:cs="Times New Roman"/>
        </w:rPr>
        <w:t>is the vector of the deviations associated with recruitment, fishing mortality, natural mortality, selectivity and/or growth</w:t>
      </w:r>
      <w:r>
        <w:rPr>
          <w:rFonts w:ascii="Times New Roman" w:hAnsi="Times New Roman" w:cs="Times New Roman"/>
        </w:rPr>
        <w:t>,</w:t>
      </w:r>
      <w:r w:rsidRPr="00341704">
        <w:rPr>
          <w:rFonts w:ascii="Times New Roman" w:hAnsi="Times New Roman" w:cs="Times New Roman"/>
        </w:rPr>
        <w:t xml:space="preserve"> and </w:t>
      </w:r>
      <w:proofErr w:type="spellStart"/>
      <w:r w:rsidRPr="00341704">
        <w:rPr>
          <w:rFonts w:ascii="Times New Roman" w:hAnsi="Times New Roman" w:cs="Times New Roman"/>
        </w:rPr>
        <w:t>γ</w:t>
      </w:r>
      <w:r w:rsidRPr="00341704">
        <w:rPr>
          <w:rFonts w:ascii="Times New Roman" w:hAnsi="Times New Roman" w:cs="Times New Roman"/>
          <w:vertAlign w:val="subscript"/>
        </w:rPr>
        <w:t>x</w:t>
      </w:r>
      <w:proofErr w:type="spellEnd"/>
      <w:r w:rsidRPr="00341704">
        <w:rPr>
          <w:rFonts w:ascii="Times New Roman" w:hAnsi="Times New Roman" w:cs="Times New Roman"/>
          <w:vertAlign w:val="subscript"/>
        </w:rPr>
        <w:t xml:space="preserve"> </w:t>
      </w:r>
      <w:r w:rsidRPr="00341704">
        <w:rPr>
          <w:rFonts w:ascii="Times New Roman" w:hAnsi="Times New Roman" w:cs="Times New Roman"/>
        </w:rPr>
        <w:t>is the weight applied to each likelihood component (specified as a CV of ~0.41 for all quantities because it produced estimates that were not overly variable, but still contributed little to the objective function).</w:t>
      </w:r>
    </w:p>
    <w:p w14:paraId="5243F297" w14:textId="77777777" w:rsidR="00973E6D" w:rsidRPr="00595846" w:rsidRDefault="00973E6D" w:rsidP="00973E6D">
      <w:pPr>
        <w:keepNext/>
        <w:spacing w:before="240" w:line="480" w:lineRule="auto"/>
        <w:jc w:val="both"/>
        <w:outlineLvl w:val="0"/>
        <w:rPr>
          <w:rFonts w:ascii="Times New Roman" w:hAnsi="Times New Roman" w:cs="Times New Roman"/>
          <w:b/>
        </w:rPr>
      </w:pPr>
      <w:r w:rsidRPr="00595846">
        <w:rPr>
          <w:rFonts w:ascii="Times New Roman" w:hAnsi="Times New Roman" w:cs="Times New Roman"/>
          <w:b/>
        </w:rPr>
        <w:t>Harvest control rules</w:t>
      </w:r>
    </w:p>
    <w:p w14:paraId="13BE67EB" w14:textId="77777777" w:rsidR="00973E6D" w:rsidRDefault="00973E6D" w:rsidP="00973E6D">
      <w:pPr>
        <w:spacing w:line="480" w:lineRule="auto"/>
        <w:jc w:val="both"/>
        <w:rPr>
          <w:rFonts w:ascii="Times New Roman" w:hAnsi="Times New Roman" w:cs="Times New Roman"/>
        </w:rPr>
      </w:pPr>
      <w:r w:rsidRPr="00341704">
        <w:rPr>
          <w:rFonts w:ascii="Times New Roman" w:hAnsi="Times New Roman" w:cs="Times New Roman"/>
        </w:rPr>
        <w:t xml:space="preserve">Management targets </w:t>
      </w:r>
      <w:r>
        <w:rPr>
          <w:rFonts w:ascii="Times New Roman" w:hAnsi="Times New Roman" w:cs="Times New Roman"/>
        </w:rPr>
        <w:t>are needed to parameterized h</w:t>
      </w:r>
      <w:r w:rsidRPr="00341704">
        <w:rPr>
          <w:rFonts w:ascii="Times New Roman" w:hAnsi="Times New Roman" w:cs="Times New Roman"/>
        </w:rPr>
        <w:t>arvest control rule</w:t>
      </w:r>
      <w:r>
        <w:rPr>
          <w:rFonts w:ascii="Times New Roman" w:hAnsi="Times New Roman" w:cs="Times New Roman"/>
        </w:rPr>
        <w:t>s to determine catches in the projections.  Fitting stock recruit curves automatically can be difficult because some tuning is often required. Consequently, proxies for reference points are used instead where</w:t>
      </w:r>
      <w:r w:rsidRPr="00341704">
        <w:rPr>
          <w:rFonts w:ascii="Times New Roman" w:hAnsi="Times New Roman" w:cs="Times New Roman"/>
        </w:rPr>
        <w:t xml:space="preserve"> the biomass at which maximum sustainable yield occurs (</w:t>
      </w:r>
      <w:r w:rsidRPr="00341704">
        <w:rPr>
          <w:rFonts w:ascii="Times New Roman" w:hAnsi="Times New Roman" w:cs="Times New Roman"/>
          <w:i/>
        </w:rPr>
        <w:t>B</w:t>
      </w:r>
      <w:r w:rsidRPr="00341704">
        <w:rPr>
          <w:rFonts w:ascii="Times New Roman" w:hAnsi="Times New Roman" w:cs="Times New Roman"/>
          <w:vertAlign w:val="subscript"/>
        </w:rPr>
        <w:t>MSY</w:t>
      </w:r>
      <w:r w:rsidRPr="00341704">
        <w:rPr>
          <w:rFonts w:ascii="Times New Roman" w:hAnsi="Times New Roman" w:cs="Times New Roman"/>
        </w:rPr>
        <w:t>) and the fishing mortality that produces that biomass at equilibrium (</w:t>
      </w:r>
      <w:r w:rsidRPr="00341704">
        <w:rPr>
          <w:rFonts w:ascii="Times New Roman" w:hAnsi="Times New Roman" w:cs="Times New Roman"/>
          <w:i/>
        </w:rPr>
        <w:t>F</w:t>
      </w:r>
      <w:r w:rsidRPr="00341704">
        <w:rPr>
          <w:rFonts w:ascii="Times New Roman" w:hAnsi="Times New Roman" w:cs="Times New Roman"/>
          <w:vertAlign w:val="subscript"/>
        </w:rPr>
        <w:t>MSY</w:t>
      </w:r>
      <w:r w:rsidRPr="00341704">
        <w:rPr>
          <w:rFonts w:ascii="Times New Roman" w:hAnsi="Times New Roman" w:cs="Times New Roman"/>
        </w:rPr>
        <w:t xml:space="preserve">) </w:t>
      </w:r>
      <w:r>
        <w:rPr>
          <w:rFonts w:ascii="Times New Roman" w:hAnsi="Times New Roman" w:cs="Times New Roman"/>
        </w:rPr>
        <w:t>were based on</w:t>
      </w:r>
      <w:r w:rsidRPr="00341704">
        <w:rPr>
          <w:rFonts w:ascii="Times New Roman" w:hAnsi="Times New Roman" w:cs="Times New Roman"/>
        </w:rPr>
        <w:t xml:space="preserve"> spawning-biomass-per-recruit methods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T8mw2QjH","properties":{"formattedCitation":"(31,32)","plainCitation":"(31,32)","noteIndex":0},"citationItems":[{"id":1418,"uris":["http://zotero.org/users/2229006/items/ZYQ64LKU"],"uri":["http://zotero.org/users/2229006/items/ZYQ64LKU"],"itemData":{"id":1418,"type":"article-journal","title":"Groundfish Exploitation Rates Based on Life History Parameters","container-title":"Canadian Journal of Fisheries and Aquatic Sciences","page":"734-750","volume":"48","issue":"5","source":"NRC Research Press","abstract":"The problem considered is how to choose a fixed exploitation rate that will provide a high yield at low risk, when the investigator has no knowledge of the yield curve or the spawner–recruit relationship of the stock. Commonly employed expedients are F0.1 and F = M, but these have little empirical or theoretical support. Calculations made with a range of life history parameter values typical of demersal fish and a range of realistic spawner-recruit relationships show that yield will be at least 75% of maximum sustainable yield so long as the spawning biomass is maintained in the range of about 20–60% of the unfished level, regardless of the form of the spawner–recruit relationship. A relative spawning biomass in this range can be achieved by choosing a fishing mortality rate that will reduce the spawning biomass per recruit to about 35% of the unfished level. This is the level of fishing mortality that maximizes the minimum yield among all of the spawner–recruit relationships considered (\"maximin yield\" r..., Cet article traite du choix d'un taux d'exploitation fixe permettant d'obtenir un rendement élevé tout en minimisant les risques quand on ne connaît pas la courbe de rendement ou la relation reproducteurs–recrues du stock. On utilise souvent les valeurs F0,1 et F = M, mais les fondements théoriques et empiriques de ces solutions sont faibles. Des calculs fondés sur différentes valeurs typiques des paramètres du cycle vital des poissons de fond et sur différentes relations reproducteurs–recrues réalistes montrent que le rendement sera d'au moins 75% du rendement maximal soutenu dans la mesure où la biomasse des reproducteurs est maintenue entre 20 et 60% de celle qui existerait si le stock n'était pas exploité et ce, quelle que soit le type de relation reproducteurs–recrues. On peut obtenir une biomasse relative de reproducteurs de cet ordre en choisissant un taux de mortalité due à la pêche réduisant la biomasse de reproducteurs par recrue à environ 35% de celle existant en l'absence d'exploitation. Parmi...","DOI":"10.1139/f91-088","ISSN":"0706-652X","journalAbbreviation":"Can. J. Fish. Aquat. Sci.","author":[{"family":"Clark","given":"William G."}],"issued":{"date-parts":[["1991",5,1]]}}},{"id":1423,"uris":["http://zotero.org/users/2229006/items/4HBZWM6B"],"uri":["http://zotero.org/users/2229006/items/4HBZWM6B"],"itemData":{"id":1423,"type":"report","title":"Amendment 24  To the Fishery Management Plan for Bering Sea/Aleutian Islands King and Tanner Crabs","publisher":"North Pacific Fishery Management Council","publisher-place":"Anchorage, AK, USA","page":"10","source":"Zotero","event-place":"Anchorage, AK, USA","URL":"https://alaskafisheries.noaa.gov/sites/default/files/KTCamd24.pdf","language":"en","author":[{"literal":"NPFMC (North Pacific Fishery Management Council)"},{"literal":"NMFS (National Marine Fisheries Service)"}],"issued":{"date-parts":[["2007"]]}}}],"schema":"https://github.com/citation-style-language/schema/raw/master/csl-citation.json"}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(31,32)</w:t>
      </w:r>
      <w:r>
        <w:rPr>
          <w:rFonts w:ascii="Times New Roman" w:hAnsi="Times New Roman" w:cs="Times New Roman"/>
        </w:rPr>
        <w:fldChar w:fldCharType="end"/>
      </w:r>
      <w:r w:rsidRPr="00341704">
        <w:rPr>
          <w:rFonts w:ascii="Times New Roman" w:hAnsi="Times New Roman" w:cs="Times New Roman"/>
        </w:rPr>
        <w:t xml:space="preserve">.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or the fishing mortality that reduces spawning biomass per recruit (SBPR) to 35% of virgin levels is used as a target fishing mortality for Alaskan fisheries.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i</w:t>
      </w:r>
      <w:r w:rsidRPr="00341704">
        <w:rPr>
          <w:rFonts w:ascii="Times New Roman" w:hAnsi="Times New Roman" w:cs="Times New Roman"/>
        </w:rPr>
        <w:t xml:space="preserve">s calculated as the SBPR corresponding to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multiplied by an average recruitment calculated from the entire time series of estimated </w:t>
      </w:r>
      <w:r w:rsidRPr="00341704">
        <w:rPr>
          <w:rFonts w:ascii="Times New Roman" w:hAnsi="Times New Roman" w:cs="Times New Roman"/>
        </w:rPr>
        <w:lastRenderedPageBreak/>
        <w:t xml:space="preserve">recruitments. Calculated values of </w:t>
      </w:r>
      <w:r w:rsidRPr="00341704">
        <w:rPr>
          <w:rFonts w:ascii="Times New Roman" w:hAnsi="Times New Roman" w:cs="Times New Roman"/>
          <w:i/>
        </w:rPr>
        <w:t>F</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and </w:t>
      </w:r>
      <w:r w:rsidRPr="00341704">
        <w:rPr>
          <w:rFonts w:ascii="Times New Roman" w:hAnsi="Times New Roman" w:cs="Times New Roman"/>
          <w:i/>
        </w:rPr>
        <w:t>B</w:t>
      </w:r>
      <w:r w:rsidRPr="00341704">
        <w:rPr>
          <w:rFonts w:ascii="Times New Roman" w:hAnsi="Times New Roman" w:cs="Times New Roman"/>
          <w:vertAlign w:val="subscript"/>
        </w:rPr>
        <w:t xml:space="preserve">35% </w:t>
      </w:r>
      <w:r>
        <w:rPr>
          <w:rFonts w:ascii="Times New Roman" w:hAnsi="Times New Roman" w:cs="Times New Roman"/>
        </w:rPr>
        <w:t>ar</w:t>
      </w:r>
      <w:r w:rsidRPr="00341704">
        <w:rPr>
          <w:rFonts w:ascii="Times New Roman" w:hAnsi="Times New Roman" w:cs="Times New Roman"/>
        </w:rPr>
        <w:t xml:space="preserve">e used in conjunction with a control rule to adjust the proportion of </w:t>
      </w:r>
      <w:r w:rsidRPr="00341704">
        <w:rPr>
          <w:rFonts w:ascii="Times New Roman" w:hAnsi="Times New Roman" w:cs="Times New Roman"/>
          <w:i/>
        </w:rPr>
        <w:t>F</w:t>
      </w:r>
      <w:r w:rsidRPr="00341704">
        <w:rPr>
          <w:rFonts w:ascii="Times New Roman" w:hAnsi="Times New Roman" w:cs="Times New Roman"/>
          <w:vertAlign w:val="subscript"/>
        </w:rPr>
        <w:t>35%</w:t>
      </w:r>
      <w:r w:rsidRPr="00341704">
        <w:rPr>
          <w:rFonts w:ascii="Times New Roman" w:hAnsi="Times New Roman" w:cs="Times New Roman"/>
        </w:rPr>
        <w:t xml:space="preserve"> that </w:t>
      </w:r>
      <w:r>
        <w:rPr>
          <w:rFonts w:ascii="Times New Roman" w:hAnsi="Times New Roman" w:cs="Times New Roman"/>
        </w:rPr>
        <w:t>i</w:t>
      </w:r>
      <w:r w:rsidRPr="00341704">
        <w:rPr>
          <w:rFonts w:ascii="Times New Roman" w:hAnsi="Times New Roman" w:cs="Times New Roman"/>
        </w:rPr>
        <w:t xml:space="preserve">s applied to the population based on the status of the population relative to </w:t>
      </w:r>
      <w:r w:rsidRPr="00341704">
        <w:rPr>
          <w:rFonts w:ascii="Times New Roman" w:hAnsi="Times New Roman" w:cs="Times New Roman"/>
          <w:i/>
        </w:rPr>
        <w:t>B</w:t>
      </w:r>
      <w:r w:rsidRPr="00341704">
        <w:rPr>
          <w:rFonts w:ascii="Times New Roman" w:hAnsi="Times New Roman" w:cs="Times New Roman"/>
          <w:vertAlign w:val="subscript"/>
        </w:rPr>
        <w:t>35%</w:t>
      </w:r>
      <w:r w:rsidRPr="00341704">
        <w:rPr>
          <w:rFonts w:ascii="Times New Roman" w:hAnsi="Times New Roman" w:cs="Times New Roman"/>
        </w:rPr>
        <w:t xml:space="preserve">. The fishing mortality derived from </w:t>
      </w:r>
      <w:r>
        <w:rPr>
          <w:rFonts w:ascii="Times New Roman" w:hAnsi="Times New Roman" w:cs="Times New Roman"/>
        </w:rPr>
        <w:t>Eq.</w:t>
      </w:r>
      <w:r w:rsidRPr="00341704">
        <w:rPr>
          <w:rFonts w:ascii="Times New Roman" w:hAnsi="Times New Roman" w:cs="Times New Roman"/>
        </w:rPr>
        <w:t xml:space="preserve"> 24 </w:t>
      </w:r>
      <w:r>
        <w:rPr>
          <w:rFonts w:ascii="Times New Roman" w:hAnsi="Times New Roman" w:cs="Times New Roman"/>
        </w:rPr>
        <w:t>i</w:t>
      </w:r>
      <w:r w:rsidRPr="00341704">
        <w:rPr>
          <w:rFonts w:ascii="Times New Roman" w:hAnsi="Times New Roman" w:cs="Times New Roman"/>
        </w:rPr>
        <w:t xml:space="preserve">s deemed the fishing mortality corresponding to the TAC (which coincides with the OFL), the </w:t>
      </w:r>
      <w:r w:rsidRPr="00341704">
        <w:rPr>
          <w:rFonts w:ascii="Times New Roman" w:hAnsi="Times New Roman" w:cs="Times New Roman"/>
          <w:i/>
        </w:rPr>
        <w:t>F</w:t>
      </w:r>
      <w:r w:rsidRPr="00341704">
        <w:rPr>
          <w:rFonts w:ascii="Times New Roman" w:hAnsi="Times New Roman" w:cs="Times New Roman"/>
          <w:vertAlign w:val="subscript"/>
        </w:rPr>
        <w:t>OFL</w:t>
      </w:r>
      <w:r w:rsidRPr="00341704">
        <w:rPr>
          <w:rFonts w:ascii="Times New Roman" w:hAnsi="Times New Roman" w:cs="Times New Roman"/>
        </w:rPr>
        <w:t xml:space="preserve">, and </w:t>
      </w:r>
      <w:r>
        <w:rPr>
          <w:rFonts w:ascii="Times New Roman" w:hAnsi="Times New Roman" w:cs="Times New Roman"/>
        </w:rPr>
        <w:t>i</w:t>
      </w:r>
      <w:r w:rsidRPr="00341704">
        <w:rPr>
          <w:rFonts w:ascii="Times New Roman" w:hAnsi="Times New Roman" w:cs="Times New Roman"/>
        </w:rPr>
        <w:t xml:space="preserve">s applied to the population to find the TAC using </w:t>
      </w:r>
      <w:r>
        <w:rPr>
          <w:rFonts w:ascii="Times New Roman" w:hAnsi="Times New Roman" w:cs="Times New Roman"/>
        </w:rPr>
        <w:t>Eq.</w:t>
      </w:r>
      <w:r w:rsidRPr="00341704">
        <w:rPr>
          <w:rFonts w:ascii="Times New Roman" w:hAnsi="Times New Roman" w:cs="Times New Roman"/>
        </w:rPr>
        <w:t xml:space="preserve"> 14. </w:t>
      </w:r>
    </w:p>
    <w:p w14:paraId="0AA56CC7" w14:textId="77777777" w:rsidR="00973E6D" w:rsidRPr="00341704" w:rsidRDefault="00973E6D" w:rsidP="00973E6D">
      <w:pPr>
        <w:jc w:val="both"/>
        <w:rPr>
          <w:rFonts w:ascii="Times New Roman" w:hAnsi="Times New Roman" w:cs="Times New Roman"/>
        </w:rPr>
      </w:pPr>
    </w:p>
    <w:tbl>
      <w:tblPr>
        <w:tblW w:w="0" w:type="auto"/>
        <w:tblLook w:val="04A0" w:firstRow="1" w:lastRow="0" w:firstColumn="1" w:lastColumn="0" w:noHBand="0" w:noVBand="1"/>
      </w:tblPr>
      <w:tblGrid>
        <w:gridCol w:w="1086"/>
        <w:gridCol w:w="329"/>
        <w:gridCol w:w="6981"/>
        <w:gridCol w:w="964"/>
      </w:tblGrid>
      <w:tr w:rsidR="00973E6D" w:rsidRPr="00341704" w14:paraId="4C9F811C" w14:textId="77777777" w:rsidTr="00CA70CF">
        <w:tc>
          <w:tcPr>
            <w:tcW w:w="1129" w:type="dxa"/>
          </w:tcPr>
          <w:p w14:paraId="074ACFEF" w14:textId="77777777" w:rsidR="00973E6D" w:rsidRPr="00341704" w:rsidRDefault="00973E6D" w:rsidP="00CA70CF">
            <w:pPr>
              <w:jc w:val="both"/>
              <w:rPr>
                <w:rFonts w:ascii="Times New Roman" w:hAnsi="Times New Roman" w:cs="Times New Roman"/>
              </w:rPr>
            </w:pPr>
          </w:p>
        </w:tc>
        <w:tc>
          <w:tcPr>
            <w:tcW w:w="7439" w:type="dxa"/>
            <w:gridSpan w:val="2"/>
          </w:tcPr>
          <w:p w14:paraId="5C17BBCB" w14:textId="77777777" w:rsidR="00973E6D" w:rsidRPr="00341704" w:rsidRDefault="00CA70CF"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OFL</m:t>
                    </m:r>
                    <m:ctrlPr>
                      <w:rPr>
                        <w:rFonts w:ascii="Cambria Math" w:hAnsi="Cambria Math" w:cs="Times New Roman"/>
                        <w:i/>
                      </w:rPr>
                    </m:ctrlP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0                                                                     if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≤θ</m:t>
                        </m:r>
                      </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35%</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-φ</m:t>
                                </m:r>
                              </m:e>
                            </m:d>
                          </m:num>
                          <m:den>
                            <m:r>
                              <w:rPr>
                                <w:rFonts w:ascii="Cambria Math" w:hAnsi="Cambria Math" w:cs="Times New Roman"/>
                              </w:rPr>
                              <m:t>1-φ</m:t>
                            </m:r>
                          </m:den>
                        </m:f>
                        <m:r>
                          <w:rPr>
                            <w:rFonts w:ascii="Cambria Math" w:hAnsi="Cambria Math" w:cs="Times New Roman"/>
                          </w:rPr>
                          <m:t xml:space="preserve">                               if θ&lt;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den>
                        </m:f>
                        <m:r>
                          <w:rPr>
                            <w:rFonts w:ascii="Cambria Math" w:hAnsi="Cambria Math" w:cs="Times New Roman"/>
                          </w:rPr>
                          <m:t>&lt;1</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 xml:space="preserve">35%                                                                     </m:t>
                            </m:r>
                          </m:sub>
                        </m:sSub>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cur</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35%</m:t>
                            </m:r>
                          </m:sub>
                        </m:sSub>
                      </m:e>
                    </m:eqArr>
                  </m:e>
                </m:d>
              </m:oMath>
            </m:oMathPara>
          </w:p>
          <w:p w14:paraId="158C4EE3" w14:textId="77777777" w:rsidR="00973E6D" w:rsidRPr="00341704" w:rsidRDefault="00973E6D" w:rsidP="00CA70CF">
            <w:pPr>
              <w:jc w:val="both"/>
              <w:rPr>
                <w:rFonts w:ascii="Times New Roman" w:hAnsi="Times New Roman" w:cs="Times New Roman"/>
              </w:rPr>
            </w:pPr>
          </w:p>
          <w:p w14:paraId="42BB22C5" w14:textId="77777777" w:rsidR="00973E6D" w:rsidRPr="00341704" w:rsidRDefault="00973E6D" w:rsidP="00CA70CF">
            <w:pPr>
              <w:jc w:val="both"/>
              <w:rPr>
                <w:rFonts w:ascii="Times New Roman" w:hAnsi="Times New Roman" w:cs="Times New Roman"/>
              </w:rPr>
            </w:pPr>
          </w:p>
        </w:tc>
        <w:tc>
          <w:tcPr>
            <w:tcW w:w="1008" w:type="dxa"/>
          </w:tcPr>
          <w:p w14:paraId="2031C446" w14:textId="77777777" w:rsidR="00973E6D" w:rsidRPr="00341704" w:rsidRDefault="00973E6D" w:rsidP="00CA70CF">
            <w:pPr>
              <w:jc w:val="both"/>
              <w:rPr>
                <w:rFonts w:ascii="Times New Roman" w:hAnsi="Times New Roman" w:cs="Times New Roman"/>
              </w:rPr>
            </w:pPr>
          </w:p>
          <w:p w14:paraId="304369B4" w14:textId="77777777" w:rsidR="00973E6D" w:rsidRPr="00341704" w:rsidRDefault="00973E6D" w:rsidP="00CA70CF">
            <w:pPr>
              <w:jc w:val="both"/>
              <w:rPr>
                <w:rFonts w:ascii="Times New Roman" w:hAnsi="Times New Roman" w:cs="Times New Roman"/>
              </w:rPr>
            </w:pPr>
          </w:p>
          <w:p w14:paraId="253AE1AE" w14:textId="77777777" w:rsidR="00973E6D" w:rsidRPr="00341704" w:rsidRDefault="00973E6D" w:rsidP="00CA70CF">
            <w:pPr>
              <w:jc w:val="both"/>
              <w:rPr>
                <w:rFonts w:ascii="Times New Roman" w:hAnsi="Times New Roman" w:cs="Times New Roman"/>
              </w:rPr>
            </w:pPr>
          </w:p>
          <w:p w14:paraId="5EF08808"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25</w:t>
            </w:r>
          </w:p>
        </w:tc>
      </w:tr>
      <w:tr w:rsidR="00973E6D" w:rsidRPr="00341704" w14:paraId="361C6CCA" w14:textId="77777777" w:rsidTr="00CA70CF">
        <w:tc>
          <w:tcPr>
            <w:tcW w:w="1458" w:type="dxa"/>
            <w:gridSpan w:val="2"/>
          </w:tcPr>
          <w:p w14:paraId="1E28DFB9"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Where,</w:t>
            </w:r>
          </w:p>
        </w:tc>
        <w:tc>
          <w:tcPr>
            <w:tcW w:w="8118" w:type="dxa"/>
            <w:gridSpan w:val="2"/>
          </w:tcPr>
          <w:p w14:paraId="211B79CD" w14:textId="77777777" w:rsidR="00973E6D" w:rsidRPr="00341704" w:rsidRDefault="00973E6D" w:rsidP="00CA70CF">
            <w:pPr>
              <w:jc w:val="both"/>
              <w:rPr>
                <w:rFonts w:ascii="Times New Roman" w:hAnsi="Times New Roman" w:cs="Times New Roman"/>
              </w:rPr>
            </w:pPr>
          </w:p>
        </w:tc>
      </w:tr>
      <w:tr w:rsidR="00973E6D" w:rsidRPr="00341704" w14:paraId="65DB7875" w14:textId="77777777" w:rsidTr="00CA70CF">
        <w:tc>
          <w:tcPr>
            <w:tcW w:w="1458" w:type="dxa"/>
            <w:gridSpan w:val="2"/>
          </w:tcPr>
          <w:p w14:paraId="7B864783" w14:textId="77777777" w:rsidR="00973E6D" w:rsidRPr="00341704" w:rsidRDefault="00CA70CF"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SB</m:t>
                    </m:r>
                    <m:ctrlPr>
                      <w:rPr>
                        <w:rFonts w:ascii="Cambria Math" w:hAnsi="Cambria Math" w:cs="Times New Roman"/>
                        <w:i/>
                      </w:rPr>
                    </m:ctrlPr>
                  </m:e>
                  <m:sub>
                    <m:r>
                      <w:rPr>
                        <w:rFonts w:ascii="Cambria Math" w:hAnsi="Cambria Math" w:cs="Times New Roman"/>
                      </w:rPr>
                      <m:t>cur</m:t>
                    </m:r>
                    <m:ctrlPr>
                      <w:rPr>
                        <w:rFonts w:ascii="Cambria Math" w:hAnsi="Cambria Math" w:cs="Times New Roman"/>
                        <w:i/>
                      </w:rPr>
                    </m:ctrlPr>
                  </m:sub>
                </m:sSub>
              </m:oMath>
            </m:oMathPara>
          </w:p>
        </w:tc>
        <w:tc>
          <w:tcPr>
            <w:tcW w:w="8118" w:type="dxa"/>
            <w:gridSpan w:val="2"/>
          </w:tcPr>
          <w:p w14:paraId="69726D64"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The currently estimated mature biomass in the projected year for TAC determination</w:t>
            </w:r>
          </w:p>
        </w:tc>
      </w:tr>
      <w:tr w:rsidR="00973E6D" w:rsidRPr="00341704" w14:paraId="7FB7D894" w14:textId="77777777" w:rsidTr="00CA70CF">
        <w:tc>
          <w:tcPr>
            <w:tcW w:w="1458" w:type="dxa"/>
            <w:gridSpan w:val="2"/>
          </w:tcPr>
          <w:p w14:paraId="2FA90642" w14:textId="77777777" w:rsidR="00973E6D" w:rsidRPr="00341704" w:rsidRDefault="00CA70CF"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0261DF15"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Mature biomass resulting from fishing at </w:t>
            </w:r>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w:p>
        </w:tc>
      </w:tr>
      <w:tr w:rsidR="00973E6D" w:rsidRPr="00341704" w14:paraId="0F6A5EE6" w14:textId="77777777" w:rsidTr="00CA70CF">
        <w:tc>
          <w:tcPr>
            <w:tcW w:w="1458" w:type="dxa"/>
            <w:gridSpan w:val="2"/>
          </w:tcPr>
          <w:p w14:paraId="4AFCAF90" w14:textId="77777777" w:rsidR="00973E6D" w:rsidRPr="00341704" w:rsidRDefault="00CA70CF" w:rsidP="00CA70CF">
            <w:pPr>
              <w:jc w:val="both"/>
              <w:rPr>
                <w:rFonts w:ascii="Times New Roman" w:hAnsi="Times New Roman" w:cs="Times New Roman"/>
              </w:rPr>
            </w:pPr>
            <m:oMathPara>
              <m:oMath>
                <m:sSub>
                  <m:sSubPr>
                    <m:ctrlPr>
                      <w:rPr>
                        <w:rFonts w:ascii="Cambria Math" w:eastAsia="Times New Roman" w:hAnsi="Cambria Math" w:cs="Times New Roman"/>
                        <w:i/>
                      </w:rPr>
                    </m:ctrlPr>
                  </m:sSubPr>
                  <m:e>
                    <m:r>
                      <w:rPr>
                        <w:rFonts w:ascii="Cambria Math" w:hAnsi="Cambria Math" w:cs="Times New Roman"/>
                      </w:rPr>
                      <m:t>F</m:t>
                    </m:r>
                    <m:ctrlPr>
                      <w:rPr>
                        <w:rFonts w:ascii="Cambria Math" w:hAnsi="Cambria Math" w:cs="Times New Roman"/>
                        <w:i/>
                      </w:rPr>
                    </m:ctrlPr>
                  </m:e>
                  <m:sub>
                    <m:r>
                      <w:rPr>
                        <w:rFonts w:ascii="Cambria Math" w:hAnsi="Cambria Math" w:cs="Times New Roman"/>
                      </w:rPr>
                      <m:t>35%</m:t>
                    </m:r>
                    <m:ctrlPr>
                      <w:rPr>
                        <w:rFonts w:ascii="Cambria Math" w:hAnsi="Cambria Math" w:cs="Times New Roman"/>
                        <w:i/>
                      </w:rPr>
                    </m:ctrlPr>
                  </m:sub>
                </m:sSub>
              </m:oMath>
            </m:oMathPara>
          </w:p>
        </w:tc>
        <w:tc>
          <w:tcPr>
            <w:tcW w:w="8118" w:type="dxa"/>
            <w:gridSpan w:val="2"/>
          </w:tcPr>
          <w:p w14:paraId="5AE7F337"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Fishing mortality that reduces the mature biomass per recruit to 35% of the unfished level</w:t>
            </w:r>
          </w:p>
        </w:tc>
      </w:tr>
      <w:tr w:rsidR="00973E6D" w:rsidRPr="00341704" w14:paraId="3FB7760E" w14:textId="77777777" w:rsidTr="00CA70CF">
        <w:tc>
          <w:tcPr>
            <w:tcW w:w="1458" w:type="dxa"/>
            <w:gridSpan w:val="2"/>
          </w:tcPr>
          <w:p w14:paraId="7EC74FD4" w14:textId="77777777" w:rsidR="00973E6D" w:rsidRPr="00341704" w:rsidRDefault="00973E6D" w:rsidP="00CA70CF">
            <w:pPr>
              <w:jc w:val="both"/>
              <w:rPr>
                <w:rFonts w:ascii="Times New Roman" w:hAnsi="Times New Roman" w:cs="Times New Roman"/>
              </w:rPr>
            </w:pPr>
            <m:oMathPara>
              <m:oMath>
                <m:r>
                  <w:rPr>
                    <w:rFonts w:ascii="Cambria Math" w:eastAsia="Times New Roman" w:hAnsi="Cambria Math" w:cs="Times New Roman"/>
                  </w:rPr>
                  <m:t>θ</m:t>
                </m:r>
              </m:oMath>
            </m:oMathPara>
          </w:p>
        </w:tc>
        <w:tc>
          <w:tcPr>
            <w:tcW w:w="8118" w:type="dxa"/>
            <w:gridSpan w:val="2"/>
          </w:tcPr>
          <w:p w14:paraId="3F4E73A6"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Determines the slope of the descending limb of the control rule (specified as </w:t>
            </w:r>
            <w:r w:rsidRPr="00022665">
              <w:rPr>
                <w:rFonts w:ascii="Times New Roman" w:hAnsi="Times New Roman" w:cs="Times New Roman"/>
                <w:highlight w:val="yellow"/>
              </w:rPr>
              <w:t>0.25</w:t>
            </w:r>
            <w:r w:rsidRPr="00341704">
              <w:rPr>
                <w:rFonts w:ascii="Times New Roman" w:hAnsi="Times New Roman" w:cs="Times New Roman"/>
              </w:rPr>
              <w:t xml:space="preserve"> here)</w:t>
            </w:r>
          </w:p>
        </w:tc>
      </w:tr>
      <w:tr w:rsidR="00973E6D" w:rsidRPr="00341704" w14:paraId="37084B64" w14:textId="77777777" w:rsidTr="00CA70CF">
        <w:tc>
          <w:tcPr>
            <w:tcW w:w="1458" w:type="dxa"/>
            <w:gridSpan w:val="2"/>
          </w:tcPr>
          <w:p w14:paraId="7C38CD40" w14:textId="77777777" w:rsidR="00973E6D" w:rsidRPr="00341704" w:rsidRDefault="00973E6D" w:rsidP="00CA70CF">
            <w:pPr>
              <w:jc w:val="both"/>
              <w:rPr>
                <w:rFonts w:ascii="Times New Roman" w:hAnsi="Times New Roman" w:cs="Times New Roman"/>
              </w:rPr>
            </w:pPr>
            <m:oMathPara>
              <m:oMath>
                <m:r>
                  <w:rPr>
                    <w:rFonts w:ascii="Cambria Math" w:eastAsia="Times New Roman" w:hAnsi="Cambria Math" w:cs="Times New Roman"/>
                  </w:rPr>
                  <m:t>φ</m:t>
                </m:r>
              </m:oMath>
            </m:oMathPara>
          </w:p>
        </w:tc>
        <w:tc>
          <w:tcPr>
            <w:tcW w:w="8118" w:type="dxa"/>
            <w:gridSpan w:val="2"/>
          </w:tcPr>
          <w:p w14:paraId="2A270C1C" w14:textId="77777777" w:rsidR="00973E6D" w:rsidRPr="00341704" w:rsidRDefault="00973E6D" w:rsidP="00CA70CF">
            <w:pPr>
              <w:jc w:val="both"/>
              <w:rPr>
                <w:rFonts w:ascii="Times New Roman" w:hAnsi="Times New Roman" w:cs="Times New Roman"/>
              </w:rPr>
            </w:pPr>
            <w:r w:rsidRPr="00341704">
              <w:rPr>
                <w:rFonts w:ascii="Times New Roman" w:hAnsi="Times New Roman" w:cs="Times New Roman"/>
              </w:rPr>
              <w:t xml:space="preserve">Fraction of </w:t>
            </w:r>
            <w:r w:rsidRPr="00341704">
              <w:rPr>
                <w:rFonts w:ascii="Times New Roman" w:hAnsi="Times New Roman" w:cs="Times New Roman"/>
                <w:i/>
              </w:rPr>
              <w:t>B</w:t>
            </w:r>
            <w:r w:rsidRPr="00341704">
              <w:rPr>
                <w:rFonts w:ascii="Times New Roman" w:hAnsi="Times New Roman" w:cs="Times New Roman"/>
                <w:vertAlign w:val="subscript"/>
              </w:rPr>
              <w:t xml:space="preserve">35% </w:t>
            </w:r>
            <w:r w:rsidRPr="00341704">
              <w:rPr>
                <w:rFonts w:ascii="Times New Roman" w:hAnsi="Times New Roman" w:cs="Times New Roman"/>
              </w:rPr>
              <w:t xml:space="preserve">below which fishing mortality is zero (specified as </w:t>
            </w:r>
            <w:r w:rsidRPr="00022665">
              <w:rPr>
                <w:rFonts w:ascii="Times New Roman" w:hAnsi="Times New Roman" w:cs="Times New Roman"/>
                <w:highlight w:val="yellow"/>
              </w:rPr>
              <w:t>0.</w:t>
            </w:r>
            <w:commentRangeStart w:id="1"/>
            <w:r w:rsidRPr="00022665">
              <w:rPr>
                <w:rFonts w:ascii="Times New Roman" w:hAnsi="Times New Roman" w:cs="Times New Roman"/>
                <w:highlight w:val="yellow"/>
              </w:rPr>
              <w:t>05</w:t>
            </w:r>
            <w:commentRangeEnd w:id="1"/>
            <w:r w:rsidR="00022665">
              <w:rPr>
                <w:rStyle w:val="CommentReference"/>
                <w:rFonts w:ascii="Times New Roman" w:hAnsi="Times New Roman"/>
              </w:rPr>
              <w:commentReference w:id="1"/>
            </w:r>
            <w:r w:rsidRPr="00341704">
              <w:rPr>
                <w:rFonts w:ascii="Times New Roman" w:hAnsi="Times New Roman" w:cs="Times New Roman"/>
              </w:rPr>
              <w:t xml:space="preserve"> here)</w:t>
            </w:r>
          </w:p>
        </w:tc>
      </w:tr>
    </w:tbl>
    <w:p w14:paraId="5440FE2A" w14:textId="77777777" w:rsidR="00973E6D" w:rsidRPr="00341704" w:rsidRDefault="00973E6D" w:rsidP="00973E6D">
      <w:pPr>
        <w:spacing w:line="480" w:lineRule="auto"/>
        <w:jc w:val="both"/>
        <w:rPr>
          <w:rFonts w:ascii="Times New Roman" w:hAnsi="Times New Roman" w:cs="Times New Roman"/>
        </w:rPr>
      </w:pPr>
    </w:p>
    <w:p w14:paraId="5C636BFF" w14:textId="77777777" w:rsidR="00973E6D" w:rsidRDefault="00973E6D" w:rsidP="00973E6D">
      <w:pPr>
        <w:spacing w:line="480" w:lineRule="auto"/>
        <w:jc w:val="both"/>
        <w:rPr>
          <w:rFonts w:ascii="Times New Roman" w:hAnsi="Times New Roman" w:cs="Times New Roman"/>
        </w:rPr>
      </w:pPr>
      <w:r>
        <w:rPr>
          <w:rFonts w:ascii="Times New Roman" w:hAnsi="Times New Roman" w:cs="Times New Roman"/>
        </w:rPr>
        <w:t>Other simple harvest control rules are available, including a constant catch, a constant fishing mortality, and applying the ‘true’ FMSY, which is calculated by a grid search over fishing mortalities within the operating model.</w:t>
      </w:r>
    </w:p>
    <w:p w14:paraId="6D32EE33" w14:textId="77777777" w:rsidR="00CA70CF" w:rsidRDefault="00CA70CF"/>
    <w:sectPr w:rsidR="00CA70CF" w:rsidSect="00B43C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eqi" w:date="2019-04-08T15:37:00Z" w:initials="l">
    <w:p w14:paraId="55830548" w14:textId="77777777" w:rsidR="00022665" w:rsidRDefault="00022665">
      <w:pPr>
        <w:pStyle w:val="CommentText"/>
      </w:pPr>
      <w:r>
        <w:rPr>
          <w:rStyle w:val="CommentReference"/>
        </w:rPr>
        <w:annotationRef/>
      </w:r>
      <w:r>
        <w:t>Were these numbers mixed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8305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830548" w16cid:durableId="2055E9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roid Sans">
    <w:altName w:val="MS Mincho"/>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9D1"/>
    <w:multiLevelType w:val="hybridMultilevel"/>
    <w:tmpl w:val="FCB0A8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90E36"/>
    <w:multiLevelType w:val="hybridMultilevel"/>
    <w:tmpl w:val="C1C65D18"/>
    <w:lvl w:ilvl="0" w:tplc="0B540D8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316C1"/>
    <w:multiLevelType w:val="hybridMultilevel"/>
    <w:tmpl w:val="5002DDE6"/>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642B4"/>
    <w:multiLevelType w:val="hybridMultilevel"/>
    <w:tmpl w:val="FDE03B8A"/>
    <w:lvl w:ilvl="0" w:tplc="4C385090">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90954"/>
    <w:multiLevelType w:val="hybridMultilevel"/>
    <w:tmpl w:val="83189C4C"/>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D58B8"/>
    <w:multiLevelType w:val="hybridMultilevel"/>
    <w:tmpl w:val="C4AC90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3251D"/>
    <w:multiLevelType w:val="hybridMultilevel"/>
    <w:tmpl w:val="E5D4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D6234"/>
    <w:multiLevelType w:val="hybridMultilevel"/>
    <w:tmpl w:val="917818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43A9E"/>
    <w:multiLevelType w:val="hybridMultilevel"/>
    <w:tmpl w:val="12908F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8"/>
  </w:num>
  <w:num w:numId="6">
    <w:abstractNumId w:val="7"/>
  </w:num>
  <w:num w:numId="7">
    <w:abstractNumId w:val="4"/>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qi">
    <w15:presenceInfo w15:providerId="AD" w15:userId="S::leeqi@uw.edu::7bdfdd4d-61fe-426b-850b-3432d9435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D"/>
    <w:rsid w:val="00015206"/>
    <w:rsid w:val="00022665"/>
    <w:rsid w:val="000F3C28"/>
    <w:rsid w:val="000F7D1C"/>
    <w:rsid w:val="00162B63"/>
    <w:rsid w:val="00255B28"/>
    <w:rsid w:val="00333E35"/>
    <w:rsid w:val="00352A97"/>
    <w:rsid w:val="003C48F0"/>
    <w:rsid w:val="004B2DC4"/>
    <w:rsid w:val="00527AF8"/>
    <w:rsid w:val="006D74CF"/>
    <w:rsid w:val="006E7223"/>
    <w:rsid w:val="007520EF"/>
    <w:rsid w:val="00764658"/>
    <w:rsid w:val="00774B93"/>
    <w:rsid w:val="008E1F2C"/>
    <w:rsid w:val="00973E6D"/>
    <w:rsid w:val="00A7004D"/>
    <w:rsid w:val="00AB3069"/>
    <w:rsid w:val="00B43C85"/>
    <w:rsid w:val="00B953C8"/>
    <w:rsid w:val="00BB5EBA"/>
    <w:rsid w:val="00CA70CF"/>
    <w:rsid w:val="00CB0C45"/>
    <w:rsid w:val="00CC6D6F"/>
    <w:rsid w:val="00CD2821"/>
    <w:rsid w:val="00D57F80"/>
    <w:rsid w:val="00D774F3"/>
    <w:rsid w:val="00DD29A8"/>
    <w:rsid w:val="00E23DD2"/>
    <w:rsid w:val="00F01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31E1F"/>
  <w14:defaultImageDpi w14:val="32767"/>
  <w15:chartTrackingRefBased/>
  <w15:docId w15:val="{0B384B1C-B56F-FD49-865B-F7834FA4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73E6D"/>
  </w:style>
  <w:style w:type="paragraph" w:styleId="Heading1">
    <w:name w:val="heading 1"/>
    <w:basedOn w:val="Normal"/>
    <w:next w:val="Normal"/>
    <w:link w:val="Heading1Char"/>
    <w:uiPriority w:val="9"/>
    <w:qFormat/>
    <w:rsid w:val="00973E6D"/>
    <w:pPr>
      <w:keepNext/>
      <w:keepLines/>
      <w:spacing w:before="240"/>
      <w:jc w:val="both"/>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973E6D"/>
    <w:pPr>
      <w:keepNext/>
      <w:keepLines/>
      <w:spacing w:before="40"/>
      <w:jc w:val="both"/>
      <w:outlineLvl w:val="1"/>
    </w:pPr>
    <w:rPr>
      <w:rFonts w:ascii="Times New Roman" w:eastAsiaTheme="majorEastAsia" w:hAnsi="Times New Roman" w:cstheme="majorBidi"/>
      <w: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6D"/>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973E6D"/>
    <w:rPr>
      <w:rFonts w:ascii="Times New Roman" w:eastAsiaTheme="majorEastAsia" w:hAnsi="Times New Roman" w:cstheme="majorBidi"/>
      <w:i/>
      <w:sz w:val="22"/>
      <w:szCs w:val="26"/>
    </w:rPr>
  </w:style>
  <w:style w:type="paragraph" w:styleId="ListParagraph">
    <w:name w:val="List Paragraph"/>
    <w:basedOn w:val="Normal"/>
    <w:uiPriority w:val="34"/>
    <w:qFormat/>
    <w:rsid w:val="00973E6D"/>
    <w:pPr>
      <w:ind w:left="720"/>
      <w:contextualSpacing/>
    </w:pPr>
  </w:style>
  <w:style w:type="character" w:styleId="Hyperlink">
    <w:name w:val="Hyperlink"/>
    <w:basedOn w:val="DefaultParagraphFont"/>
    <w:uiPriority w:val="99"/>
    <w:unhideWhenUsed/>
    <w:rsid w:val="00973E6D"/>
    <w:rPr>
      <w:color w:val="0563C1" w:themeColor="hyperlink"/>
      <w:u w:val="single"/>
    </w:rPr>
  </w:style>
  <w:style w:type="table" w:styleId="TableGrid">
    <w:name w:val="Table Grid"/>
    <w:basedOn w:val="TableNormal"/>
    <w:uiPriority w:val="59"/>
    <w:rsid w:val="00973E6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E6D"/>
    <w:rPr>
      <w:sz w:val="16"/>
      <w:szCs w:val="16"/>
    </w:rPr>
  </w:style>
  <w:style w:type="paragraph" w:styleId="CommentText">
    <w:name w:val="annotation text"/>
    <w:basedOn w:val="Normal"/>
    <w:link w:val="CommentTextChar"/>
    <w:uiPriority w:val="99"/>
    <w:semiHidden/>
    <w:unhideWhenUsed/>
    <w:rsid w:val="00973E6D"/>
    <w:pPr>
      <w:spacing w:after="200"/>
      <w:jc w:val="both"/>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973E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3E6D"/>
    <w:rPr>
      <w:b/>
      <w:bCs/>
    </w:rPr>
  </w:style>
  <w:style w:type="character" w:customStyle="1" w:styleId="CommentSubjectChar">
    <w:name w:val="Comment Subject Char"/>
    <w:basedOn w:val="CommentTextChar"/>
    <w:link w:val="CommentSubject"/>
    <w:uiPriority w:val="99"/>
    <w:semiHidden/>
    <w:rsid w:val="00973E6D"/>
    <w:rPr>
      <w:rFonts w:ascii="Times New Roman" w:hAnsi="Times New Roman"/>
      <w:b/>
      <w:bCs/>
      <w:sz w:val="20"/>
      <w:szCs w:val="20"/>
    </w:rPr>
  </w:style>
  <w:style w:type="paragraph" w:styleId="BalloonText">
    <w:name w:val="Balloon Text"/>
    <w:basedOn w:val="Normal"/>
    <w:link w:val="BalloonTextChar"/>
    <w:uiPriority w:val="99"/>
    <w:semiHidden/>
    <w:unhideWhenUsed/>
    <w:rsid w:val="00973E6D"/>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E6D"/>
    <w:rPr>
      <w:rFonts w:ascii="Tahoma" w:hAnsi="Tahoma" w:cs="Tahoma"/>
      <w:sz w:val="16"/>
      <w:szCs w:val="16"/>
    </w:rPr>
  </w:style>
  <w:style w:type="paragraph" w:customStyle="1" w:styleId="ColorfulList-Accent11">
    <w:name w:val="Colorful List - Accent 11"/>
    <w:basedOn w:val="Normal"/>
    <w:rsid w:val="00973E6D"/>
    <w:pPr>
      <w:suppressAutoHyphens/>
      <w:spacing w:after="160" w:line="480" w:lineRule="auto"/>
      <w:ind w:left="720"/>
      <w:jc w:val="both"/>
    </w:pPr>
    <w:rPr>
      <w:rFonts w:ascii="Times New Roman" w:eastAsia="Droid Sans" w:hAnsi="Times New Roman" w:cs="Times New Roman"/>
      <w:kern w:val="1"/>
      <w:szCs w:val="22"/>
      <w:lang w:eastAsia="ja-JP"/>
    </w:rPr>
  </w:style>
  <w:style w:type="character" w:styleId="PlaceholderText">
    <w:name w:val="Placeholder Text"/>
    <w:basedOn w:val="DefaultParagraphFont"/>
    <w:uiPriority w:val="99"/>
    <w:semiHidden/>
    <w:rsid w:val="00973E6D"/>
    <w:rPr>
      <w:color w:val="808080"/>
    </w:rPr>
  </w:style>
  <w:style w:type="paragraph" w:styleId="FootnoteText">
    <w:name w:val="footnote text"/>
    <w:basedOn w:val="Normal"/>
    <w:link w:val="FootnoteTextChar"/>
    <w:uiPriority w:val="99"/>
    <w:unhideWhenUsed/>
    <w:rsid w:val="00973E6D"/>
    <w:pPr>
      <w:jc w:val="both"/>
    </w:pPr>
    <w:rPr>
      <w:rFonts w:ascii="Times New Roman" w:hAnsi="Times New Roman"/>
      <w:sz w:val="20"/>
      <w:szCs w:val="20"/>
    </w:rPr>
  </w:style>
  <w:style w:type="character" w:customStyle="1" w:styleId="FootnoteTextChar">
    <w:name w:val="Footnote Text Char"/>
    <w:basedOn w:val="DefaultParagraphFont"/>
    <w:link w:val="FootnoteText"/>
    <w:uiPriority w:val="99"/>
    <w:rsid w:val="00973E6D"/>
    <w:rPr>
      <w:rFonts w:ascii="Times New Roman" w:hAnsi="Times New Roman"/>
      <w:sz w:val="20"/>
      <w:szCs w:val="20"/>
    </w:rPr>
  </w:style>
  <w:style w:type="character" w:styleId="FootnoteReference">
    <w:name w:val="footnote reference"/>
    <w:basedOn w:val="DefaultParagraphFont"/>
    <w:uiPriority w:val="99"/>
    <w:unhideWhenUsed/>
    <w:rsid w:val="00973E6D"/>
    <w:rPr>
      <w:vertAlign w:val="superscript"/>
    </w:rPr>
  </w:style>
  <w:style w:type="paragraph" w:styleId="Header">
    <w:name w:val="header"/>
    <w:basedOn w:val="Normal"/>
    <w:link w:val="Head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HeaderChar">
    <w:name w:val="Header Char"/>
    <w:basedOn w:val="DefaultParagraphFont"/>
    <w:link w:val="Header"/>
    <w:uiPriority w:val="99"/>
    <w:rsid w:val="00973E6D"/>
    <w:rPr>
      <w:rFonts w:ascii="Times New Roman" w:hAnsi="Times New Roman"/>
      <w:sz w:val="22"/>
      <w:szCs w:val="22"/>
    </w:rPr>
  </w:style>
  <w:style w:type="paragraph" w:styleId="Footer">
    <w:name w:val="footer"/>
    <w:basedOn w:val="Normal"/>
    <w:link w:val="FooterChar"/>
    <w:uiPriority w:val="99"/>
    <w:unhideWhenUsed/>
    <w:rsid w:val="00973E6D"/>
    <w:pPr>
      <w:tabs>
        <w:tab w:val="center" w:pos="4680"/>
        <w:tab w:val="right" w:pos="9360"/>
      </w:tabs>
      <w:jc w:val="both"/>
    </w:pPr>
    <w:rPr>
      <w:rFonts w:ascii="Times New Roman" w:hAnsi="Times New Roman"/>
      <w:sz w:val="22"/>
      <w:szCs w:val="22"/>
    </w:rPr>
  </w:style>
  <w:style w:type="character" w:customStyle="1" w:styleId="FooterChar">
    <w:name w:val="Footer Char"/>
    <w:basedOn w:val="DefaultParagraphFont"/>
    <w:link w:val="Footer"/>
    <w:uiPriority w:val="99"/>
    <w:rsid w:val="00973E6D"/>
    <w:rPr>
      <w:rFonts w:ascii="Times New Roman" w:hAnsi="Times New Roman"/>
      <w:sz w:val="22"/>
      <w:szCs w:val="22"/>
    </w:rPr>
  </w:style>
  <w:style w:type="character" w:styleId="LineNumber">
    <w:name w:val="line number"/>
    <w:basedOn w:val="DefaultParagraphFont"/>
    <w:uiPriority w:val="99"/>
    <w:semiHidden/>
    <w:unhideWhenUsed/>
    <w:rsid w:val="00973E6D"/>
  </w:style>
  <w:style w:type="paragraph" w:styleId="NormalWeb">
    <w:name w:val="Normal (Web)"/>
    <w:basedOn w:val="Normal"/>
    <w:uiPriority w:val="99"/>
    <w:unhideWhenUsed/>
    <w:rsid w:val="00973E6D"/>
    <w:pPr>
      <w:spacing w:before="100" w:beforeAutospacing="1" w:after="100" w:afterAutospacing="1"/>
      <w:jc w:val="both"/>
    </w:pPr>
    <w:rPr>
      <w:rFonts w:ascii="Times New Roman" w:hAnsi="Times New Roman" w:cs="Times New Roman"/>
      <w:lang w:eastAsia="en-US"/>
    </w:rPr>
  </w:style>
  <w:style w:type="paragraph" w:styleId="Revision">
    <w:name w:val="Revision"/>
    <w:hidden/>
    <w:uiPriority w:val="99"/>
    <w:semiHidden/>
    <w:rsid w:val="00973E6D"/>
    <w:rPr>
      <w:rFonts w:ascii="Times New Roman" w:hAnsi="Times New Roman"/>
      <w:sz w:val="22"/>
      <w:szCs w:val="22"/>
    </w:rPr>
  </w:style>
  <w:style w:type="character" w:styleId="FollowedHyperlink">
    <w:name w:val="FollowedHyperlink"/>
    <w:basedOn w:val="DefaultParagraphFont"/>
    <w:uiPriority w:val="99"/>
    <w:semiHidden/>
    <w:unhideWhenUsed/>
    <w:rsid w:val="00973E6D"/>
    <w:rPr>
      <w:color w:val="954F72" w:themeColor="followedHyperlink"/>
      <w:u w:val="single"/>
    </w:rPr>
  </w:style>
  <w:style w:type="paragraph" w:styleId="Bibliography">
    <w:name w:val="Bibliography"/>
    <w:basedOn w:val="Normal"/>
    <w:next w:val="Normal"/>
    <w:uiPriority w:val="37"/>
    <w:unhideWhenUsed/>
    <w:rsid w:val="00973E6D"/>
    <w:pPr>
      <w:tabs>
        <w:tab w:val="left" w:pos="500"/>
      </w:tabs>
      <w:spacing w:after="240"/>
      <w:ind w:left="504" w:hanging="504"/>
    </w:pPr>
  </w:style>
  <w:style w:type="paragraph" w:styleId="NoSpacing">
    <w:name w:val="No Spacing"/>
    <w:uiPriority w:val="1"/>
    <w:qFormat/>
    <w:rsid w:val="00973E6D"/>
  </w:style>
  <w:style w:type="character" w:customStyle="1" w:styleId="pl-smi">
    <w:name w:val="pl-smi"/>
    <w:basedOn w:val="DefaultParagraphFont"/>
    <w:rsid w:val="00973E6D"/>
  </w:style>
  <w:style w:type="character" w:customStyle="1" w:styleId="pl-k">
    <w:name w:val="pl-k"/>
    <w:basedOn w:val="DefaultParagraphFont"/>
    <w:rsid w:val="00973E6D"/>
  </w:style>
  <w:style w:type="character" w:customStyle="1" w:styleId="pl-s">
    <w:name w:val="pl-s"/>
    <w:basedOn w:val="DefaultParagraphFont"/>
    <w:rsid w:val="00973E6D"/>
  </w:style>
  <w:style w:type="character" w:customStyle="1" w:styleId="pl-pds">
    <w:name w:val="pl-pds"/>
    <w:basedOn w:val="DefaultParagraphFont"/>
    <w:rsid w:val="00973E6D"/>
  </w:style>
  <w:style w:type="character" w:customStyle="1" w:styleId="UnresolvedMention1">
    <w:name w:val="Unresolved Mention1"/>
    <w:basedOn w:val="DefaultParagraphFont"/>
    <w:uiPriority w:val="99"/>
    <w:semiHidden/>
    <w:unhideWhenUsed/>
    <w:rsid w:val="0097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leeqi</dc:creator>
  <cp:keywords/>
  <dc:description/>
  <cp:lastModifiedBy>leeqi</cp:lastModifiedBy>
  <cp:revision>7</cp:revision>
  <dcterms:created xsi:type="dcterms:W3CDTF">2019-03-26T20:04:00Z</dcterms:created>
  <dcterms:modified xsi:type="dcterms:W3CDTF">2019-04-08T22:54:00Z</dcterms:modified>
</cp:coreProperties>
</file>