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1DB1A12E" w:rsidR="00D73714" w:rsidRPr="00E9686D" w:rsidRDefault="00A23CD5" w:rsidP="002A3276">
      <w:pPr>
        <w:pStyle w:val="Head"/>
        <w:jc w:val="both"/>
        <w:rPr>
          <w:sz w:val="24"/>
          <w:szCs w:val="24"/>
        </w:rPr>
      </w:pPr>
      <w:r w:rsidRPr="00E9686D">
        <w:rPr>
          <w:sz w:val="24"/>
          <w:szCs w:val="24"/>
        </w:rPr>
        <w:t>Title:</w:t>
      </w:r>
      <w:r w:rsidR="00D73714" w:rsidRPr="00E9686D">
        <w:rPr>
          <w:sz w:val="24"/>
          <w:szCs w:val="24"/>
        </w:rPr>
        <w:t xml:space="preserve"> </w:t>
      </w:r>
      <w:r w:rsidR="00E8505B" w:rsidRPr="00E9686D">
        <w:rPr>
          <w:sz w:val="24"/>
          <w:szCs w:val="24"/>
        </w:rPr>
        <w:t>Canaries of the Arctic: the collapse of eastern Bering Sea snow crab</w:t>
      </w:r>
      <w:r w:rsidR="00D73714" w:rsidRPr="00E9686D">
        <w:rPr>
          <w:sz w:val="24"/>
          <w:szCs w:val="24"/>
        </w:rPr>
        <w:t xml:space="preserve"> </w:t>
      </w:r>
    </w:p>
    <w:p w14:paraId="6CBA26E7" w14:textId="37773B3A" w:rsidR="006E5832" w:rsidRPr="00E9686D" w:rsidRDefault="00D73714" w:rsidP="002A3276">
      <w:pPr>
        <w:pStyle w:val="Authors"/>
        <w:jc w:val="both"/>
      </w:pPr>
      <w:r w:rsidRPr="00E9686D">
        <w:rPr>
          <w:b/>
        </w:rPr>
        <w:t>Authors:</w:t>
      </w:r>
      <w:r w:rsidR="00A23CD5" w:rsidRPr="00E9686D">
        <w:t xml:space="preserve"> </w:t>
      </w:r>
      <w:r w:rsidR="00E8505B" w:rsidRPr="00E9686D">
        <w:t xml:space="preserve"> Cody S. Szuwalski</w:t>
      </w:r>
      <w:r w:rsidR="00E8505B" w:rsidRPr="00E9686D">
        <w:rPr>
          <w:vertAlign w:val="superscript"/>
        </w:rPr>
        <w:t>1*</w:t>
      </w:r>
      <w:r w:rsidR="00E8505B" w:rsidRPr="00E9686D">
        <w:t xml:space="preserve">, </w:t>
      </w:r>
      <w:proofErr w:type="spellStart"/>
      <w:r w:rsidR="00E8505B" w:rsidRPr="00E9686D">
        <w:t>Kerim</w:t>
      </w:r>
      <w:proofErr w:type="spellEnd"/>
      <w:r w:rsidR="00E8505B" w:rsidRPr="00E9686D">
        <w:t xml:space="preserve"> Aydin</w:t>
      </w:r>
      <w:r w:rsidR="00E8505B" w:rsidRPr="00E9686D">
        <w:rPr>
          <w:vertAlign w:val="superscript"/>
        </w:rPr>
        <w:t>1</w:t>
      </w:r>
      <w:r w:rsidR="00E8505B" w:rsidRPr="00E9686D">
        <w:t>, Erin</w:t>
      </w:r>
      <w:r w:rsidR="00B834C0">
        <w:t xml:space="preserve"> J.</w:t>
      </w:r>
      <w:r w:rsidR="00E8505B" w:rsidRPr="00E9686D">
        <w:t xml:space="preserve"> Fedewa</w:t>
      </w:r>
      <w:r w:rsidR="00E8505B" w:rsidRPr="00E9686D">
        <w:rPr>
          <w:vertAlign w:val="superscript"/>
        </w:rPr>
        <w:t>2</w:t>
      </w:r>
      <w:r w:rsidR="00E8505B" w:rsidRPr="00E9686D">
        <w:t>, Brian Garber-Yonts</w:t>
      </w:r>
      <w:r w:rsidR="00E8505B" w:rsidRPr="00E9686D">
        <w:rPr>
          <w:vertAlign w:val="superscript"/>
        </w:rPr>
        <w:t>1</w:t>
      </w:r>
      <w:r w:rsidR="00E8505B" w:rsidRPr="00E9686D">
        <w:t xml:space="preserve">, Mike </w:t>
      </w:r>
      <w:r w:rsidR="00B834C0">
        <w:t xml:space="preserve">A. </w:t>
      </w:r>
      <w:r w:rsidR="00E8505B" w:rsidRPr="00E9686D">
        <w:t>Litzow</w:t>
      </w:r>
      <w:r w:rsidR="00E8505B" w:rsidRPr="00E9686D">
        <w:rPr>
          <w:vertAlign w:val="superscript"/>
        </w:rPr>
        <w:t>2</w:t>
      </w:r>
      <w:r w:rsidR="00E8505B" w:rsidRPr="00E9686D">
        <w:t xml:space="preserve"> </w:t>
      </w:r>
    </w:p>
    <w:p w14:paraId="79C60BCE" w14:textId="7BA81FB6" w:rsidR="00D73714" w:rsidRPr="00E9686D" w:rsidRDefault="00D73714" w:rsidP="002A3276">
      <w:pPr>
        <w:pStyle w:val="Paragraph"/>
        <w:tabs>
          <w:tab w:val="left" w:pos="8130"/>
        </w:tabs>
        <w:ind w:firstLine="0"/>
        <w:jc w:val="both"/>
        <w:rPr>
          <w:b/>
        </w:rPr>
      </w:pPr>
      <w:r w:rsidRPr="00E9686D">
        <w:rPr>
          <w:b/>
        </w:rPr>
        <w:t>Affiliations:</w:t>
      </w:r>
    </w:p>
    <w:p w14:paraId="3DBFDAAB" w14:textId="5CD31C44" w:rsidR="00D73714" w:rsidRPr="00E9686D" w:rsidRDefault="00D73714" w:rsidP="002A3276">
      <w:pPr>
        <w:pStyle w:val="Paragraph"/>
        <w:ind w:left="360" w:firstLine="0"/>
        <w:jc w:val="both"/>
      </w:pPr>
      <w:r w:rsidRPr="00E9686D">
        <w:rPr>
          <w:vertAlign w:val="superscript"/>
        </w:rPr>
        <w:t>1</w:t>
      </w:r>
      <w:r w:rsidRPr="00E9686D">
        <w:t>A</w:t>
      </w:r>
      <w:r w:rsidR="00E8505B" w:rsidRPr="00E9686D">
        <w:t xml:space="preserve">laska Fishery Science Center, National Oceanic and Atmospheric Administration, Seattle, WA, U.S.A. </w:t>
      </w:r>
    </w:p>
    <w:p w14:paraId="04349D47" w14:textId="3A0EB41E" w:rsidR="00D73714" w:rsidRPr="00E9686D" w:rsidRDefault="00D73714" w:rsidP="002A3276">
      <w:pPr>
        <w:pStyle w:val="Paragraph"/>
        <w:ind w:left="360" w:firstLine="0"/>
        <w:jc w:val="both"/>
      </w:pPr>
      <w:r w:rsidRPr="00E9686D">
        <w:rPr>
          <w:vertAlign w:val="superscript"/>
        </w:rPr>
        <w:t>2</w:t>
      </w:r>
      <w:r w:rsidR="00E8505B" w:rsidRPr="00E9686D">
        <w:t>Alaska Fishery Science Center, National Oceanic and Atmospheric Administration, Kodiak, AK, U.S.A.</w:t>
      </w:r>
    </w:p>
    <w:p w14:paraId="1C82B535" w14:textId="77777777" w:rsidR="00E8505B" w:rsidRPr="00E9686D" w:rsidRDefault="00D73714" w:rsidP="002A3276">
      <w:pPr>
        <w:pStyle w:val="Paragraph"/>
        <w:ind w:left="360" w:firstLine="0"/>
        <w:jc w:val="both"/>
      </w:pPr>
      <w:bookmarkStart w:id="0" w:name="_Hlk62201654"/>
      <w:r w:rsidRPr="00E9686D">
        <w:t>*Correspond</w:t>
      </w:r>
      <w:r w:rsidR="004D6781" w:rsidRPr="00E9686D">
        <w:t>ing author.</w:t>
      </w:r>
      <w:r w:rsidRPr="00E9686D">
        <w:t xml:space="preserve"> </w:t>
      </w:r>
      <w:r w:rsidR="004D6781" w:rsidRPr="00E9686D">
        <w:t>Email</w:t>
      </w:r>
      <w:r w:rsidRPr="00E9686D">
        <w:t xml:space="preserve">: </w:t>
      </w:r>
      <w:hyperlink r:id="rId11" w:history="1">
        <w:r w:rsidR="00E8505B" w:rsidRPr="00E9686D">
          <w:rPr>
            <w:rStyle w:val="Hyperlink"/>
          </w:rPr>
          <w:t>cody.szuwalski@noaa.gov</w:t>
        </w:r>
      </w:hyperlink>
      <w:r w:rsidR="00E8505B" w:rsidRPr="00E9686D">
        <w:t xml:space="preserve"> </w:t>
      </w:r>
      <w:bookmarkEnd w:id="0"/>
    </w:p>
    <w:p w14:paraId="5245E2C8" w14:textId="315EAEAD" w:rsidR="00E8505B" w:rsidRPr="00E9686D" w:rsidRDefault="00D73714" w:rsidP="002A3276">
      <w:pPr>
        <w:pStyle w:val="AbstractSummary"/>
        <w:jc w:val="both"/>
      </w:pPr>
      <w:r w:rsidRPr="00E9686D">
        <w:rPr>
          <w:b/>
        </w:rPr>
        <w:t>Abstract:</w:t>
      </w:r>
      <w:r w:rsidRPr="00E9686D">
        <w:t xml:space="preserve"> </w:t>
      </w:r>
      <w:r w:rsidR="00E8505B" w:rsidRPr="00E9686D">
        <w:t xml:space="preserve">Snow crab are an iconic species in the Bering Sea that support an economically important fishery and undergo extensive monitoring and management. However, since 2018 more than 10 billion snow crab have disappeared from the eastern Bering Sea and the population collapsed to historical lows in 2021. We link this collapse to a marine heatwave in the eastern Bering Sea during 2018 and 2019. Calculated caloric requirements, reduced spatial distribution, and observed body condition suggest that starvation played a role in the collapse. The mortality event appears to be one of the largest reported losses of motile marine </w:t>
      </w:r>
      <w:proofErr w:type="spellStart"/>
      <w:r w:rsidR="00E8505B" w:rsidRPr="00E9686D">
        <w:t>macrofauna</w:t>
      </w:r>
      <w:proofErr w:type="spellEnd"/>
      <w:r w:rsidR="00E8505B" w:rsidRPr="00E9686D">
        <w:t xml:space="preserve"> to marine heatwaves globally. </w:t>
      </w:r>
    </w:p>
    <w:p w14:paraId="4796FFFA" w14:textId="057AC78B" w:rsidR="00C13940" w:rsidRPr="00E9686D" w:rsidRDefault="00D73714" w:rsidP="002A3276">
      <w:pPr>
        <w:pStyle w:val="AbstractSummary"/>
        <w:jc w:val="both"/>
      </w:pPr>
      <w:r w:rsidRPr="00E9686D">
        <w:rPr>
          <w:b/>
        </w:rPr>
        <w:t>One</w:t>
      </w:r>
      <w:r w:rsidR="008C361F" w:rsidRPr="00E9686D">
        <w:rPr>
          <w:b/>
        </w:rPr>
        <w:t>-</w:t>
      </w:r>
      <w:r w:rsidRPr="00E9686D">
        <w:rPr>
          <w:b/>
        </w:rPr>
        <w:t xml:space="preserve">Sentence Summary: </w:t>
      </w:r>
      <w:r w:rsidR="00E8505B" w:rsidRPr="00E9686D">
        <w:t>A marine heatwave precipitated the collapse of the eastern Bering Sea snow crab population</w:t>
      </w:r>
      <w:r w:rsidR="00C13940" w:rsidRPr="00E9686D">
        <w:t>.</w:t>
      </w:r>
    </w:p>
    <w:p w14:paraId="6B43805C" w14:textId="77777777" w:rsidR="00357455" w:rsidRPr="00E9686D" w:rsidRDefault="00357455" w:rsidP="002A3276">
      <w:pPr>
        <w:jc w:val="both"/>
        <w:rPr>
          <w:rFonts w:eastAsia="Times New Roman"/>
          <w:b/>
          <w:sz w:val="24"/>
          <w:szCs w:val="24"/>
        </w:rPr>
      </w:pPr>
      <w:r w:rsidRPr="00E9686D">
        <w:rPr>
          <w:b/>
          <w:sz w:val="24"/>
          <w:szCs w:val="24"/>
        </w:rPr>
        <w:br w:type="page"/>
      </w:r>
    </w:p>
    <w:p w14:paraId="4BD8A6B7" w14:textId="7CF78558" w:rsidR="002A3276" w:rsidRPr="00E9686D" w:rsidRDefault="00D73714" w:rsidP="002A3276">
      <w:pPr>
        <w:pStyle w:val="BodyText"/>
        <w:jc w:val="both"/>
        <w:rPr>
          <w:rFonts w:ascii="Times New Roman" w:hAnsi="Times New Roman" w:cs="Times New Roman"/>
        </w:rPr>
      </w:pPr>
      <w:r w:rsidRPr="00E9686D">
        <w:rPr>
          <w:rFonts w:ascii="Times New Roman" w:hAnsi="Times New Roman" w:cs="Times New Roman"/>
          <w:b/>
        </w:rPr>
        <w:lastRenderedPageBreak/>
        <w:t xml:space="preserve">Main Text: </w:t>
      </w:r>
      <w:r w:rsidR="002A3276" w:rsidRPr="00E9686D">
        <w:rPr>
          <w:rFonts w:ascii="Times New Roman" w:hAnsi="Times New Roman" w:cs="Times New Roman"/>
        </w:rPr>
        <w:t>Snow crab (</w:t>
      </w:r>
      <w:proofErr w:type="spellStart"/>
      <w:r w:rsidR="002A3276" w:rsidRPr="00E9686D">
        <w:rPr>
          <w:rFonts w:ascii="Times New Roman" w:hAnsi="Times New Roman" w:cs="Times New Roman"/>
          <w:i/>
          <w:iCs/>
        </w:rPr>
        <w:t>Chionoecetes</w:t>
      </w:r>
      <w:proofErr w:type="spellEnd"/>
      <w:r w:rsidR="002A3276" w:rsidRPr="00E9686D">
        <w:rPr>
          <w:rFonts w:ascii="Times New Roman" w:hAnsi="Times New Roman" w:cs="Times New Roman"/>
          <w:i/>
          <w:iCs/>
        </w:rPr>
        <w:t xml:space="preserve"> </w:t>
      </w:r>
      <w:proofErr w:type="spellStart"/>
      <w:r w:rsidR="002A3276" w:rsidRPr="00E9686D">
        <w:rPr>
          <w:rFonts w:ascii="Times New Roman" w:hAnsi="Times New Roman" w:cs="Times New Roman"/>
          <w:i/>
          <w:iCs/>
        </w:rPr>
        <w:t>opilio</w:t>
      </w:r>
      <w:proofErr w:type="spellEnd"/>
      <w:r w:rsidR="002A3276" w:rsidRPr="00E9686D">
        <w:rPr>
          <w:rFonts w:ascii="Times New Roman" w:hAnsi="Times New Roman" w:cs="Times New Roman"/>
        </w:rPr>
        <w:t>) is one of the most abundant</w:t>
      </w:r>
      <w:r w:rsidR="004335C2">
        <w:rPr>
          <w:rFonts w:ascii="Times New Roman" w:hAnsi="Times New Roman" w:cs="Times New Roman"/>
        </w:rPr>
        <w:t xml:space="preserve"> and widely distributed</w:t>
      </w:r>
      <w:r w:rsidR="002A3276" w:rsidRPr="00E9686D">
        <w:rPr>
          <w:rFonts w:ascii="Times New Roman" w:hAnsi="Times New Roman" w:cs="Times New Roman"/>
        </w:rPr>
        <w:t xml:space="preserve"> species in the benthic ecosystem of the eastern Bering Sea</w:t>
      </w:r>
      <w:r w:rsidR="004335C2">
        <w:rPr>
          <w:rFonts w:ascii="Times New Roman" w:hAnsi="Times New Roman" w:cs="Times New Roman"/>
        </w:rPr>
        <w:t>. T</w:t>
      </w:r>
      <w:r w:rsidR="002A3276" w:rsidRPr="00E9686D">
        <w:rPr>
          <w:rFonts w:ascii="Times New Roman" w:hAnsi="Times New Roman" w:cs="Times New Roman"/>
        </w:rPr>
        <w:t xml:space="preserve">he </w:t>
      </w:r>
      <w:r w:rsidR="004335C2">
        <w:rPr>
          <w:rFonts w:ascii="Times New Roman" w:hAnsi="Times New Roman" w:cs="Times New Roman"/>
        </w:rPr>
        <w:t xml:space="preserve">snow crab </w:t>
      </w:r>
      <w:r w:rsidR="002A3276" w:rsidRPr="00E9686D">
        <w:rPr>
          <w:rFonts w:ascii="Times New Roman" w:hAnsi="Times New Roman" w:cs="Times New Roman"/>
        </w:rPr>
        <w:t xml:space="preserve">population has supported an iconic fishery valued at </w:t>
      </w:r>
      <w:r w:rsidR="00021CC9">
        <w:rPr>
          <w:rFonts w:ascii="Times New Roman" w:hAnsi="Times New Roman" w:cs="Times New Roman"/>
        </w:rPr>
        <w:t>~</w:t>
      </w:r>
      <w:r w:rsidR="002A3276" w:rsidRPr="00E9686D">
        <w:rPr>
          <w:rFonts w:ascii="Times New Roman" w:hAnsi="Times New Roman" w:cs="Times New Roman"/>
        </w:rPr>
        <w:t xml:space="preserve"> U</w:t>
      </w:r>
      <w:r w:rsidR="00420E28">
        <w:rPr>
          <w:rFonts w:ascii="Times New Roman" w:hAnsi="Times New Roman" w:cs="Times New Roman"/>
        </w:rPr>
        <w:t>S$</w:t>
      </w:r>
      <w:r w:rsidR="00021CC9">
        <w:rPr>
          <w:rFonts w:ascii="Times New Roman" w:hAnsi="Times New Roman" w:cs="Times New Roman"/>
        </w:rPr>
        <w:t>150</w:t>
      </w:r>
      <w:r w:rsidR="00420E28">
        <w:rPr>
          <w:rFonts w:ascii="Times New Roman" w:hAnsi="Times New Roman" w:cs="Times New Roman"/>
        </w:rPr>
        <w:t xml:space="preserve"> million (ex-vessel</w:t>
      </w:r>
      <w:r w:rsidR="00021CC9">
        <w:rPr>
          <w:rFonts w:ascii="Times New Roman" w:hAnsi="Times New Roman" w:cs="Times New Roman"/>
        </w:rPr>
        <w:t xml:space="preserve"> average from 2012-2021</w:t>
      </w:r>
      <w:r w:rsidR="002A3276" w:rsidRPr="00E9686D">
        <w:rPr>
          <w:rFonts w:ascii="Times New Roman" w:hAnsi="Times New Roman" w:cs="Times New Roman"/>
        </w:rPr>
        <w:t>) that is the focus of “Deadliest Catch”, a widely viewed reality television show. The implementation of quota-based fisheries management in 2005 has made the fishery less “deadly” (</w:t>
      </w:r>
      <w:r w:rsidR="006B0166" w:rsidRPr="006B0166">
        <w:rPr>
          <w:rFonts w:ascii="Times New Roman" w:hAnsi="Times New Roman" w:cs="Times New Roman"/>
          <w:i/>
        </w:rPr>
        <w:t>1</w:t>
      </w:r>
      <w:r w:rsidR="002A3276" w:rsidRPr="00E9686D">
        <w:rPr>
          <w:rFonts w:ascii="Times New Roman" w:hAnsi="Times New Roman" w:cs="Times New Roman"/>
        </w:rPr>
        <w:t>) and fisheries manageme</w:t>
      </w:r>
      <w:r w:rsidR="0092482A">
        <w:rPr>
          <w:rFonts w:ascii="Times New Roman" w:hAnsi="Times New Roman" w:cs="Times New Roman"/>
        </w:rPr>
        <w:t xml:space="preserve">nt in Alaska </w:t>
      </w:r>
      <w:proofErr w:type="gramStart"/>
      <w:r w:rsidR="0092482A">
        <w:rPr>
          <w:rFonts w:ascii="Times New Roman" w:hAnsi="Times New Roman" w:cs="Times New Roman"/>
        </w:rPr>
        <w:t>is considered</w:t>
      </w:r>
      <w:proofErr w:type="gramEnd"/>
      <w:r w:rsidR="002A3276" w:rsidRPr="00E9686D">
        <w:rPr>
          <w:rFonts w:ascii="Times New Roman" w:hAnsi="Times New Roman" w:cs="Times New Roman"/>
        </w:rPr>
        <w:t xml:space="preserve"> some of the most effective in the world (</w:t>
      </w:r>
      <w:r w:rsidR="006B0166" w:rsidRPr="006B0166">
        <w:rPr>
          <w:rFonts w:ascii="Times New Roman" w:hAnsi="Times New Roman" w:cs="Times New Roman"/>
          <w:i/>
        </w:rPr>
        <w:t>2</w:t>
      </w:r>
      <w:r w:rsidR="002A3276" w:rsidRPr="00E9686D">
        <w:rPr>
          <w:rFonts w:ascii="Times New Roman" w:hAnsi="Times New Roman" w:cs="Times New Roman"/>
        </w:rPr>
        <w:t xml:space="preserve">). </w:t>
      </w:r>
      <w:r w:rsidR="004335C2">
        <w:rPr>
          <w:rFonts w:ascii="Times New Roman" w:hAnsi="Times New Roman" w:cs="Times New Roman"/>
        </w:rPr>
        <w:t>A key component of this management is a</w:t>
      </w:r>
      <w:r w:rsidR="002A3276" w:rsidRPr="00E9686D">
        <w:rPr>
          <w:rFonts w:ascii="Times New Roman" w:hAnsi="Times New Roman" w:cs="Times New Roman"/>
        </w:rPr>
        <w:t xml:space="preserve"> </w:t>
      </w:r>
      <w:r w:rsidR="004335C2" w:rsidRPr="00E9686D">
        <w:rPr>
          <w:rFonts w:ascii="Times New Roman" w:hAnsi="Times New Roman" w:cs="Times New Roman"/>
        </w:rPr>
        <w:t xml:space="preserve">yearly bottom trawl survey </w:t>
      </w:r>
      <w:r w:rsidR="004335C2">
        <w:rPr>
          <w:rFonts w:ascii="Times New Roman" w:hAnsi="Times New Roman" w:cs="Times New Roman"/>
        </w:rPr>
        <w:t xml:space="preserve">conducted by the </w:t>
      </w:r>
      <w:r w:rsidR="002A3276" w:rsidRPr="00E9686D">
        <w:rPr>
          <w:rFonts w:ascii="Times New Roman" w:hAnsi="Times New Roman" w:cs="Times New Roman"/>
        </w:rPr>
        <w:t>National Marine Fisheries Service to monitor the size and number of</w:t>
      </w:r>
      <w:r w:rsidR="00DE7FE5">
        <w:rPr>
          <w:rFonts w:ascii="Times New Roman" w:hAnsi="Times New Roman" w:cs="Times New Roman"/>
        </w:rPr>
        <w:t xml:space="preserve"> snow</w:t>
      </w:r>
      <w:r w:rsidR="002A3276" w:rsidRPr="00E9686D">
        <w:rPr>
          <w:rFonts w:ascii="Times New Roman" w:hAnsi="Times New Roman" w:cs="Times New Roman"/>
        </w:rPr>
        <w:t xml:space="preserve"> crab on the eastern Bering </w:t>
      </w:r>
      <w:r w:rsidR="004335C2">
        <w:rPr>
          <w:rFonts w:ascii="Times New Roman" w:hAnsi="Times New Roman" w:cs="Times New Roman"/>
        </w:rPr>
        <w:t xml:space="preserve">Shelf </w:t>
      </w:r>
      <w:r w:rsidR="00DE7FE5">
        <w:rPr>
          <w:rFonts w:ascii="Times New Roman" w:hAnsi="Times New Roman" w:cs="Times New Roman"/>
        </w:rPr>
        <w:t>(Fig. 1a)</w:t>
      </w:r>
      <w:r w:rsidR="002A3276" w:rsidRPr="00E9686D">
        <w:rPr>
          <w:rFonts w:ascii="Times New Roman" w:hAnsi="Times New Roman" w:cs="Times New Roman"/>
        </w:rPr>
        <w:t xml:space="preserve">. Many field and laboratory studies aimed at understanding population processes like growth and maturity </w:t>
      </w:r>
      <w:proofErr w:type="gramStart"/>
      <w:r w:rsidR="002A3276" w:rsidRPr="00E9686D">
        <w:rPr>
          <w:rFonts w:ascii="Times New Roman" w:hAnsi="Times New Roman" w:cs="Times New Roman"/>
        </w:rPr>
        <w:t>have also been performed</w:t>
      </w:r>
      <w:proofErr w:type="gramEnd"/>
      <w:r w:rsidR="002A3276" w:rsidRPr="00E9686D">
        <w:rPr>
          <w:rFonts w:ascii="Times New Roman" w:hAnsi="Times New Roman" w:cs="Times New Roman"/>
        </w:rPr>
        <w:t xml:space="preserve"> (e.g. </w:t>
      </w:r>
      <w:r w:rsidR="006B0166" w:rsidRPr="006B0166">
        <w:rPr>
          <w:rFonts w:ascii="Times New Roman" w:hAnsi="Times New Roman" w:cs="Times New Roman"/>
          <w:i/>
        </w:rPr>
        <w:t>3</w:t>
      </w:r>
      <w:r w:rsidR="002A3276" w:rsidRPr="00E9686D">
        <w:rPr>
          <w:rFonts w:ascii="Times New Roman" w:hAnsi="Times New Roman" w:cs="Times New Roman"/>
        </w:rPr>
        <w:t>). In spite of this attention and effort, the stock unexpectedly collapsed in 2021.</w:t>
      </w:r>
    </w:p>
    <w:p w14:paraId="5180857C" w14:textId="13AC0C84"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The collapse in 2021 occurred three years after the observed abundance of snow crab was at historical highs (</w:t>
      </w:r>
      <w:r w:rsidR="006B0166">
        <w:rPr>
          <w:rFonts w:ascii="Times New Roman" w:hAnsi="Times New Roman" w:cs="Times New Roman"/>
        </w:rPr>
        <w:t>Fig. 1</w:t>
      </w:r>
      <w:r w:rsidRPr="00E9686D">
        <w:rPr>
          <w:rFonts w:ascii="Times New Roman" w:hAnsi="Times New Roman" w:cs="Times New Roman"/>
        </w:rPr>
        <w:t>c). Groups of crab of similar sizes are called ‘</w:t>
      </w:r>
      <w:proofErr w:type="spellStart"/>
      <w:r w:rsidRPr="00E9686D">
        <w:rPr>
          <w:rFonts w:ascii="Times New Roman" w:hAnsi="Times New Roman" w:cs="Times New Roman"/>
        </w:rPr>
        <w:t>pseudocohorts</w:t>
      </w:r>
      <w:proofErr w:type="spellEnd"/>
      <w:r w:rsidRPr="00E9686D">
        <w:rPr>
          <w:rFonts w:ascii="Times New Roman" w:hAnsi="Times New Roman" w:cs="Times New Roman"/>
        </w:rPr>
        <w:t xml:space="preserve">’ because true cohorts cannot be identified as a result of difficulties in ageing crab associated with the loss of the hard body parts during the molting process. The largest </w:t>
      </w:r>
      <w:proofErr w:type="spellStart"/>
      <w:r w:rsidRPr="00E9686D">
        <w:rPr>
          <w:rFonts w:ascii="Times New Roman" w:hAnsi="Times New Roman" w:cs="Times New Roman"/>
        </w:rPr>
        <w:t>pseudocohort</w:t>
      </w:r>
      <w:proofErr w:type="spellEnd"/>
      <w:r w:rsidRPr="00E9686D">
        <w:rPr>
          <w:rFonts w:ascii="Times New Roman" w:hAnsi="Times New Roman" w:cs="Times New Roman"/>
        </w:rPr>
        <w:t xml:space="preserve"> on record began to be observed in the survey beginning in 2015 and unexpectedly declined by roughly half from 2018 to 2019 (</w:t>
      </w:r>
      <w:r w:rsidR="006B0166">
        <w:rPr>
          <w:rFonts w:ascii="Times New Roman" w:hAnsi="Times New Roman" w:cs="Times New Roman"/>
        </w:rPr>
        <w:t>Fig. 1</w:t>
      </w:r>
      <w:r w:rsidRPr="00E9686D">
        <w:rPr>
          <w:rFonts w:ascii="Times New Roman" w:hAnsi="Times New Roman" w:cs="Times New Roman"/>
        </w:rPr>
        <w:t xml:space="preserve">d). The survey </w:t>
      </w:r>
      <w:proofErr w:type="gramStart"/>
      <w:r w:rsidRPr="00E9686D">
        <w:rPr>
          <w:rFonts w:ascii="Times New Roman" w:hAnsi="Times New Roman" w:cs="Times New Roman"/>
        </w:rPr>
        <w:t>was cancelled</w:t>
      </w:r>
      <w:proofErr w:type="gramEnd"/>
      <w:r w:rsidRPr="00E9686D">
        <w:rPr>
          <w:rFonts w:ascii="Times New Roman" w:hAnsi="Times New Roman" w:cs="Times New Roman"/>
        </w:rPr>
        <w:t xml:space="preserve"> in 2020 because of the coronavirus pandemic. The 2021 survey found the fewest snow crab on the eastern Bering Sea shelf since the survey began in 1975. More than 10 billion crab disappeared from the eastern Bering Sea shelf from 2018 to 2021 (</w:t>
      </w:r>
      <w:r w:rsidR="006B0166" w:rsidRPr="006B0166">
        <w:rPr>
          <w:rFonts w:ascii="Times New Roman" w:hAnsi="Times New Roman" w:cs="Times New Roman"/>
          <w:i/>
        </w:rPr>
        <w:t>4</w:t>
      </w:r>
      <w:r w:rsidRPr="00E9686D">
        <w:rPr>
          <w:rFonts w:ascii="Times New Roman" w:hAnsi="Times New Roman" w:cs="Times New Roman"/>
        </w:rPr>
        <w:t>).</w:t>
      </w:r>
    </w:p>
    <w:p w14:paraId="4A8DB911" w14:textId="4F712E99"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Hypotheses </w:t>
      </w:r>
      <w:r w:rsidR="00420E28">
        <w:rPr>
          <w:rFonts w:ascii="Times New Roman" w:hAnsi="Times New Roman" w:cs="Times New Roman"/>
        </w:rPr>
        <w:t>to explain the disappearance</w:t>
      </w:r>
      <w:r w:rsidRPr="00E9686D">
        <w:rPr>
          <w:rFonts w:ascii="Times New Roman" w:hAnsi="Times New Roman" w:cs="Times New Roman"/>
        </w:rPr>
        <w:t xml:space="preserve"> fall under two categories: either the crab are still alive but the survey did not </w:t>
      </w:r>
      <w:r w:rsidR="006361B9">
        <w:rPr>
          <w:rFonts w:ascii="Times New Roman" w:hAnsi="Times New Roman" w:cs="Times New Roman"/>
        </w:rPr>
        <w:t>sample</w:t>
      </w:r>
      <w:r w:rsidR="002C2942">
        <w:rPr>
          <w:rFonts w:ascii="Times New Roman" w:hAnsi="Times New Roman" w:cs="Times New Roman"/>
        </w:rPr>
        <w:t xml:space="preserve"> </w:t>
      </w:r>
      <w:r w:rsidRPr="00E9686D">
        <w:rPr>
          <w:rFonts w:ascii="Times New Roman" w:hAnsi="Times New Roman" w:cs="Times New Roman"/>
        </w:rPr>
        <w:t xml:space="preserve">them or the crab died. It is possible the crab are in the eastern Bering Sea, but </w:t>
      </w:r>
      <w:proofErr w:type="gramStart"/>
      <w:r w:rsidRPr="00E9686D">
        <w:rPr>
          <w:rFonts w:ascii="Times New Roman" w:hAnsi="Times New Roman" w:cs="Times New Roman"/>
        </w:rPr>
        <w:t>were poorly sampled</w:t>
      </w:r>
      <w:proofErr w:type="gramEnd"/>
      <w:r w:rsidRPr="00E9686D">
        <w:rPr>
          <w:rFonts w:ascii="Times New Roman" w:hAnsi="Times New Roman" w:cs="Times New Roman"/>
        </w:rPr>
        <w:t xml:space="preserve"> by the most recent surveys. If this were the case, one would expect estimates for other similar species like Tanner crab to have declined unexpectedly, but the population trend for Tanner crab increased (</w:t>
      </w:r>
      <w:r w:rsidR="00F26591">
        <w:rPr>
          <w:rFonts w:ascii="Times New Roman" w:hAnsi="Times New Roman" w:cs="Times New Roman"/>
        </w:rPr>
        <w:t>fi</w:t>
      </w:r>
      <w:r w:rsidRPr="00E9686D">
        <w:rPr>
          <w:rFonts w:ascii="Times New Roman" w:hAnsi="Times New Roman" w:cs="Times New Roman"/>
        </w:rPr>
        <w:t>g</w:t>
      </w:r>
      <w:r w:rsidR="006B0166">
        <w:rPr>
          <w:rFonts w:ascii="Times New Roman" w:hAnsi="Times New Roman" w:cs="Times New Roman"/>
        </w:rPr>
        <w:t>.</w:t>
      </w:r>
      <w:r w:rsidRPr="00E9686D">
        <w:rPr>
          <w:rFonts w:ascii="Times New Roman" w:hAnsi="Times New Roman" w:cs="Times New Roman"/>
        </w:rPr>
        <w:t xml:space="preserve"> S1). Movement to the northern Bering Sea could account for declines in the eastern Bering Sea, but surveys in the northern Bering Sea did not find crab in the quantities or of the correct sizes to explain declines in the south</w:t>
      </w:r>
      <w:r w:rsidR="00420E28">
        <w:rPr>
          <w:rFonts w:ascii="Times New Roman" w:hAnsi="Times New Roman" w:cs="Times New Roman"/>
        </w:rPr>
        <w:t>east</w:t>
      </w:r>
      <w:r w:rsidRPr="00E9686D">
        <w:rPr>
          <w:rFonts w:ascii="Times New Roman" w:hAnsi="Times New Roman" w:cs="Times New Roman"/>
        </w:rPr>
        <w:t xml:space="preserve"> (</w:t>
      </w:r>
      <w:r w:rsidR="006B0166">
        <w:rPr>
          <w:rFonts w:ascii="Times New Roman" w:hAnsi="Times New Roman" w:cs="Times New Roman"/>
        </w:rPr>
        <w:t>Fig. 1</w:t>
      </w:r>
      <w:r w:rsidRPr="00E9686D">
        <w:rPr>
          <w:rFonts w:ascii="Times New Roman" w:hAnsi="Times New Roman" w:cs="Times New Roman"/>
        </w:rPr>
        <w:t>a). Movement west into Russian waters is another possibility, but Russian scientists reported declines in catch per unit effort in 2020 (</w:t>
      </w:r>
      <w:r w:rsidR="006B0166" w:rsidRPr="006B0166">
        <w:rPr>
          <w:rFonts w:ascii="Times New Roman" w:hAnsi="Times New Roman" w:cs="Times New Roman"/>
          <w:i/>
        </w:rPr>
        <w:t>5</w:t>
      </w:r>
      <w:r w:rsidRPr="00E9686D">
        <w:rPr>
          <w:rFonts w:ascii="Times New Roman" w:hAnsi="Times New Roman" w:cs="Times New Roman"/>
        </w:rPr>
        <w:t>), which one might not expect if crab from Alaska emigrated. Finally, it is possible that the crab moved into deeper waters on the Bering Sea slope. High fishery catch per unit effort in deeper waters during the 2021 fishery supports this possibility to some extent, but the amount of available habitat is less than 1</w:t>
      </w:r>
      <w:r w:rsidR="00B74C9E" w:rsidRPr="00E9686D">
        <w:rPr>
          <w:rFonts w:ascii="Times New Roman" w:hAnsi="Times New Roman" w:cs="Times New Roman"/>
        </w:rPr>
        <w:t>0% of that on the shelf (</w:t>
      </w:r>
      <w:r w:rsidR="00F26591">
        <w:rPr>
          <w:rFonts w:ascii="Times New Roman" w:hAnsi="Times New Roman" w:cs="Times New Roman"/>
        </w:rPr>
        <w:t>f</w:t>
      </w:r>
      <w:r w:rsidR="006B0166">
        <w:rPr>
          <w:rFonts w:ascii="Times New Roman" w:hAnsi="Times New Roman" w:cs="Times New Roman"/>
        </w:rPr>
        <w:t>ig.</w:t>
      </w:r>
      <w:r w:rsidRPr="00E9686D">
        <w:rPr>
          <w:rFonts w:ascii="Times New Roman" w:hAnsi="Times New Roman" w:cs="Times New Roman"/>
        </w:rPr>
        <w:t xml:space="preserve"> S2) and fishery catch per unit effort</w:t>
      </w:r>
      <w:r w:rsidR="002C2942">
        <w:rPr>
          <w:rFonts w:ascii="Times New Roman" w:hAnsi="Times New Roman" w:cs="Times New Roman"/>
        </w:rPr>
        <w:t xml:space="preserve"> during</w:t>
      </w:r>
      <w:r w:rsidRPr="00E9686D">
        <w:rPr>
          <w:rFonts w:ascii="Times New Roman" w:hAnsi="Times New Roman" w:cs="Times New Roman"/>
        </w:rPr>
        <w:t xml:space="preserve"> 2022 was the lowest on record (</w:t>
      </w:r>
      <w:r w:rsidR="00F26591">
        <w:rPr>
          <w:rFonts w:ascii="Times New Roman" w:hAnsi="Times New Roman" w:cs="Times New Roman"/>
        </w:rPr>
        <w:t>f</w:t>
      </w:r>
      <w:r w:rsidR="006B0166">
        <w:rPr>
          <w:rFonts w:ascii="Times New Roman" w:hAnsi="Times New Roman" w:cs="Times New Roman"/>
        </w:rPr>
        <w:t>ig.</w:t>
      </w:r>
      <w:r w:rsidRPr="00E9686D">
        <w:rPr>
          <w:rFonts w:ascii="Times New Roman" w:hAnsi="Times New Roman" w:cs="Times New Roman"/>
        </w:rPr>
        <w:t xml:space="preserve"> S3). Consequently, it is unlikely that all of the missing crab from the shelf are on the slope. Given these observations, mortality is a likely culprit for the bulk of the collapse.</w:t>
      </w:r>
    </w:p>
    <w:p w14:paraId="3A01A4E8" w14:textId="5CD20E9C" w:rsidR="002A3276" w:rsidRPr="00E9686D" w:rsidRDefault="00DE40AF" w:rsidP="002A3276">
      <w:pPr>
        <w:pStyle w:val="BodyText"/>
        <w:jc w:val="both"/>
        <w:rPr>
          <w:rFonts w:ascii="Times New Roman" w:hAnsi="Times New Roman" w:cs="Times New Roman"/>
        </w:rPr>
      </w:pPr>
      <w:r>
        <w:rPr>
          <w:rFonts w:ascii="Times New Roman" w:hAnsi="Times New Roman" w:cs="Times New Roman"/>
        </w:rPr>
        <w:t xml:space="preserve">Changes in </w:t>
      </w:r>
      <w:r w:rsidRPr="00E9686D">
        <w:rPr>
          <w:rFonts w:ascii="Times New Roman" w:hAnsi="Times New Roman" w:cs="Times New Roman"/>
        </w:rPr>
        <w:t>temperature,</w:t>
      </w:r>
      <w:bookmarkStart w:id="1" w:name="_GoBack"/>
      <w:bookmarkEnd w:id="1"/>
      <w:r>
        <w:rPr>
          <w:rFonts w:ascii="Times New Roman" w:hAnsi="Times New Roman" w:cs="Times New Roman"/>
        </w:rPr>
        <w:t xml:space="preserve"> p</w:t>
      </w:r>
      <w:r w:rsidRPr="00E9686D">
        <w:rPr>
          <w:rFonts w:ascii="Times New Roman" w:hAnsi="Times New Roman" w:cs="Times New Roman"/>
        </w:rPr>
        <w:t>redation, fishery effects, disease, and/or cannibalism could affect mortality rates</w:t>
      </w:r>
      <w:r w:rsidR="002A3276" w:rsidRPr="00E9686D">
        <w:rPr>
          <w:rFonts w:ascii="Times New Roman" w:hAnsi="Times New Roman" w:cs="Times New Roman"/>
        </w:rPr>
        <w:t xml:space="preserve">. Snow crab are generally </w:t>
      </w:r>
      <w:r w:rsidR="00B74C9E" w:rsidRPr="00E9686D">
        <w:rPr>
          <w:rFonts w:ascii="Times New Roman" w:hAnsi="Times New Roman" w:cs="Times New Roman"/>
        </w:rPr>
        <w:t xml:space="preserve">associated with </w:t>
      </w:r>
      <w:r w:rsidR="002A3276" w:rsidRPr="00E9686D">
        <w:rPr>
          <w:rFonts w:ascii="Times New Roman" w:hAnsi="Times New Roman" w:cs="Times New Roman"/>
        </w:rPr>
        <w:t>cold-water, but they can function in waters up to 12 degrees C in the laboratory (</w:t>
      </w:r>
      <w:r w:rsidR="006B0166" w:rsidRPr="006B0166">
        <w:rPr>
          <w:rFonts w:ascii="Times New Roman" w:hAnsi="Times New Roman" w:cs="Times New Roman"/>
          <w:i/>
        </w:rPr>
        <w:t>6</w:t>
      </w:r>
      <w:r w:rsidR="002A3276" w:rsidRPr="00E9686D">
        <w:rPr>
          <w:rFonts w:ascii="Times New Roman" w:hAnsi="Times New Roman" w:cs="Times New Roman"/>
        </w:rPr>
        <w:t>). A marine heatwave occurred in the Bering Sea during 2018 and 2019 and the ‘cold pool’ (a mass of water &lt;2 degrees C on the sea floor with which juvenile snow crab are associated) was absent during this period (</w:t>
      </w:r>
      <w:r w:rsidR="006B0166">
        <w:rPr>
          <w:rFonts w:ascii="Times New Roman" w:hAnsi="Times New Roman" w:cs="Times New Roman"/>
        </w:rPr>
        <w:t>Fig. 1</w:t>
      </w:r>
      <w:r w:rsidR="002A3276" w:rsidRPr="00E9686D">
        <w:rPr>
          <w:rFonts w:ascii="Times New Roman" w:hAnsi="Times New Roman" w:cs="Times New Roman"/>
        </w:rPr>
        <w:t xml:space="preserve">b). While not fatal, the resulting bottom temperatures could affect metabolic </w:t>
      </w:r>
      <w:r w:rsidR="006361B9">
        <w:rPr>
          <w:rFonts w:ascii="Times New Roman" w:hAnsi="Times New Roman" w:cs="Times New Roman"/>
        </w:rPr>
        <w:t>rates</w:t>
      </w:r>
      <w:r w:rsidR="006361B9" w:rsidRPr="00E9686D">
        <w:rPr>
          <w:rFonts w:ascii="Times New Roman" w:hAnsi="Times New Roman" w:cs="Times New Roman"/>
        </w:rPr>
        <w:t xml:space="preserve"> </w:t>
      </w:r>
      <w:r w:rsidR="002A3276" w:rsidRPr="00E9686D">
        <w:rPr>
          <w:rFonts w:ascii="Times New Roman" w:hAnsi="Times New Roman" w:cs="Times New Roman"/>
        </w:rPr>
        <w:t>and alter intra- and inter-specific interactions. Smaller crab are a ma</w:t>
      </w:r>
      <w:r w:rsidR="006361B9">
        <w:rPr>
          <w:rFonts w:ascii="Times New Roman" w:hAnsi="Times New Roman" w:cs="Times New Roman"/>
        </w:rPr>
        <w:t>jor</w:t>
      </w:r>
      <w:r w:rsidR="002A3276" w:rsidRPr="00E9686D">
        <w:rPr>
          <w:rFonts w:ascii="Times New Roman" w:hAnsi="Times New Roman" w:cs="Times New Roman"/>
        </w:rPr>
        <w:t xml:space="preserve"> component </w:t>
      </w:r>
      <w:r w:rsidR="006361B9">
        <w:rPr>
          <w:rFonts w:ascii="Times New Roman" w:hAnsi="Times New Roman" w:cs="Times New Roman"/>
        </w:rPr>
        <w:t>in</w:t>
      </w:r>
      <w:r w:rsidR="002A3276" w:rsidRPr="00E9686D">
        <w:rPr>
          <w:rFonts w:ascii="Times New Roman" w:hAnsi="Times New Roman" w:cs="Times New Roman"/>
        </w:rPr>
        <w:t xml:space="preserve"> the diet of Pacific cod in the Bering Sea (</w:t>
      </w:r>
      <w:r w:rsidR="006B0166">
        <w:rPr>
          <w:rFonts w:ascii="Times New Roman" w:hAnsi="Times New Roman" w:cs="Times New Roman"/>
          <w:i/>
        </w:rPr>
        <w:t>7</w:t>
      </w:r>
      <w:r w:rsidR="002A3276" w:rsidRPr="00E9686D">
        <w:rPr>
          <w:rFonts w:ascii="Times New Roman" w:hAnsi="Times New Roman" w:cs="Times New Roman"/>
        </w:rPr>
        <w:t>) and recent changes in the distribution and abundance of cod and crab have resulted in increased consumption of crab by cod</w:t>
      </w:r>
      <w:r w:rsidR="002C2942">
        <w:rPr>
          <w:rFonts w:ascii="Times New Roman" w:hAnsi="Times New Roman" w:cs="Times New Roman"/>
        </w:rPr>
        <w:t xml:space="preserve"> (fig </w:t>
      </w:r>
      <w:r w:rsidR="002C2942" w:rsidRPr="002C2942">
        <w:rPr>
          <w:rFonts w:ascii="Times New Roman" w:hAnsi="Times New Roman" w:cs="Times New Roman"/>
          <w:highlight w:val="yellow"/>
        </w:rPr>
        <w:t>SX</w:t>
      </w:r>
      <w:r w:rsidR="002C2942">
        <w:rPr>
          <w:rFonts w:ascii="Times New Roman" w:hAnsi="Times New Roman" w:cs="Times New Roman"/>
        </w:rPr>
        <w:t>)</w:t>
      </w:r>
      <w:r w:rsidR="002A3276" w:rsidRPr="00E9686D">
        <w:rPr>
          <w:rFonts w:ascii="Times New Roman" w:hAnsi="Times New Roman" w:cs="Times New Roman"/>
        </w:rPr>
        <w:t xml:space="preserve">. Removals by the snow crab fishery and incidental mortality in fisheries for other species in the Bering Sea may also </w:t>
      </w:r>
      <w:proofErr w:type="gramStart"/>
      <w:r w:rsidR="002A3276" w:rsidRPr="00E9686D">
        <w:rPr>
          <w:rFonts w:ascii="Times New Roman" w:hAnsi="Times New Roman" w:cs="Times New Roman"/>
        </w:rPr>
        <w:t>impact</w:t>
      </w:r>
      <w:proofErr w:type="gramEnd"/>
      <w:r w:rsidR="002A3276" w:rsidRPr="00E9686D">
        <w:rPr>
          <w:rFonts w:ascii="Times New Roman" w:hAnsi="Times New Roman" w:cs="Times New Roman"/>
        </w:rPr>
        <w:t xml:space="preserve"> the population dynamics of snow crab. </w:t>
      </w:r>
      <w:r w:rsidR="008F1856">
        <w:rPr>
          <w:rFonts w:ascii="Times New Roman" w:hAnsi="Times New Roman" w:cs="Times New Roman"/>
        </w:rPr>
        <w:t>Furthermore, l</w:t>
      </w:r>
      <w:r w:rsidR="002A3276" w:rsidRPr="00E9686D">
        <w:rPr>
          <w:rFonts w:ascii="Times New Roman" w:hAnsi="Times New Roman" w:cs="Times New Roman"/>
        </w:rPr>
        <w:t xml:space="preserve">arger snow crab </w:t>
      </w:r>
      <w:proofErr w:type="gramStart"/>
      <w:r w:rsidR="002A3276" w:rsidRPr="00E9686D">
        <w:rPr>
          <w:rFonts w:ascii="Times New Roman" w:hAnsi="Times New Roman" w:cs="Times New Roman"/>
        </w:rPr>
        <w:t>are known</w:t>
      </w:r>
      <w:proofErr w:type="gramEnd"/>
      <w:r w:rsidR="002A3276" w:rsidRPr="00E9686D">
        <w:rPr>
          <w:rFonts w:ascii="Times New Roman" w:hAnsi="Times New Roman" w:cs="Times New Roman"/>
        </w:rPr>
        <w:t xml:space="preserve"> to cannibalize smaller snow crab and this has been suggested as an important driver of population dynamics in eastern Canadian populations (</w:t>
      </w:r>
      <w:r w:rsidR="006B0166">
        <w:rPr>
          <w:rFonts w:ascii="Times New Roman" w:hAnsi="Times New Roman" w:cs="Times New Roman"/>
          <w:i/>
        </w:rPr>
        <w:t>8</w:t>
      </w:r>
      <w:r w:rsidR="002A3276" w:rsidRPr="00E9686D">
        <w:rPr>
          <w:rFonts w:ascii="Times New Roman" w:hAnsi="Times New Roman" w:cs="Times New Roman"/>
        </w:rPr>
        <w:t xml:space="preserve">). </w:t>
      </w:r>
      <w:r w:rsidR="002A3276" w:rsidRPr="00E9686D">
        <w:rPr>
          <w:rFonts w:ascii="Times New Roman" w:hAnsi="Times New Roman" w:cs="Times New Roman"/>
        </w:rPr>
        <w:lastRenderedPageBreak/>
        <w:t>Finally, bitter crab syndrome, a fatal disease resulting from infection by a dinoflagellate (</w:t>
      </w:r>
      <w:r w:rsidR="006B0166">
        <w:rPr>
          <w:rFonts w:ascii="Times New Roman" w:hAnsi="Times New Roman" w:cs="Times New Roman"/>
          <w:i/>
        </w:rPr>
        <w:t>9</w:t>
      </w:r>
      <w:r w:rsidR="002A3276" w:rsidRPr="00E9686D">
        <w:rPr>
          <w:rFonts w:ascii="Times New Roman" w:hAnsi="Times New Roman" w:cs="Times New Roman"/>
        </w:rPr>
        <w:t>), has been observed more frequently in the survey in the last several years and is generally associated with warmer conditions and high densities of immature crab.</w:t>
      </w:r>
    </w:p>
    <w:p w14:paraId="6C20290D" w14:textId="71BA78B4"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To understand the recent collapse, we first attempt</w:t>
      </w:r>
      <w:r w:rsidR="00FB6855">
        <w:rPr>
          <w:rFonts w:ascii="Times New Roman" w:hAnsi="Times New Roman" w:cs="Times New Roman"/>
        </w:rPr>
        <w:t>ed</w:t>
      </w:r>
      <w:r w:rsidRPr="00E9686D">
        <w:rPr>
          <w:rFonts w:ascii="Times New Roman" w:hAnsi="Times New Roman" w:cs="Times New Roman"/>
        </w:rPr>
        <w:t xml:space="preserve"> to understand the historical variability in mortality. We fit a population dynamics model to the abundance and size composition data for male crab and estimated recruitment (small crab entering the population) and a maturity- and year-specific total mortality. ‘Total mortality’ represents the fraction of crab dying in a given year due to any cause. We then collated maturity-specific time series of potential stressors from 1990 to 2019 and used them in generalized additive models (GAMs;</w:t>
      </w:r>
      <w:r w:rsidR="006B0166">
        <w:rPr>
          <w:rFonts w:ascii="Times New Roman" w:hAnsi="Times New Roman" w:cs="Times New Roman"/>
        </w:rPr>
        <w:t xml:space="preserve"> </w:t>
      </w:r>
      <w:r w:rsidR="006B0166">
        <w:rPr>
          <w:rFonts w:ascii="Times New Roman" w:hAnsi="Times New Roman" w:cs="Times New Roman"/>
          <w:i/>
        </w:rPr>
        <w:t>10</w:t>
      </w:r>
      <w:r w:rsidRPr="00E9686D">
        <w:rPr>
          <w:rFonts w:ascii="Times New Roman" w:hAnsi="Times New Roman" w:cs="Times New Roman"/>
        </w:rPr>
        <w:t>) to predict total mortality estimated from the population dynamics models (see S</w:t>
      </w:r>
      <w:r w:rsidR="006C752A">
        <w:rPr>
          <w:rFonts w:ascii="Times New Roman" w:hAnsi="Times New Roman" w:cs="Times New Roman"/>
        </w:rPr>
        <w:t>M</w:t>
      </w:r>
      <w:r w:rsidRPr="00E9686D">
        <w:rPr>
          <w:rFonts w:ascii="Times New Roman" w:hAnsi="Times New Roman" w:cs="Times New Roman"/>
        </w:rPr>
        <w:t xml:space="preserve"> for detailed methodology, sensitivities, and simulation testing).</w:t>
      </w:r>
    </w:p>
    <w:p w14:paraId="1DA8E146" w14:textId="13A3B2FE" w:rsidR="003B015F"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The population dynamics model fit the indices of abundance and size composition data from the survey well, which is </w:t>
      </w:r>
      <w:proofErr w:type="gramStart"/>
      <w:r w:rsidRPr="00E9686D">
        <w:rPr>
          <w:rFonts w:ascii="Times New Roman" w:hAnsi="Times New Roman" w:cs="Times New Roman"/>
        </w:rPr>
        <w:t>not unexpected</w:t>
      </w:r>
      <w:proofErr w:type="gramEnd"/>
      <w:r w:rsidRPr="00E9686D">
        <w:rPr>
          <w:rFonts w:ascii="Times New Roman" w:hAnsi="Times New Roman" w:cs="Times New Roman"/>
        </w:rPr>
        <w:t>, given the flexibility of the model (</w:t>
      </w:r>
      <w:r w:rsidR="006B0166">
        <w:rPr>
          <w:rFonts w:ascii="Times New Roman" w:hAnsi="Times New Roman" w:cs="Times New Roman"/>
        </w:rPr>
        <w:t>Fig. 2</w:t>
      </w:r>
      <w:r w:rsidRPr="00E9686D">
        <w:rPr>
          <w:rFonts w:ascii="Times New Roman" w:hAnsi="Times New Roman" w:cs="Times New Roman"/>
        </w:rPr>
        <w:t xml:space="preserve">a &amp; </w:t>
      </w:r>
      <w:r w:rsidR="006B0166">
        <w:rPr>
          <w:rFonts w:ascii="Times New Roman" w:hAnsi="Times New Roman" w:cs="Times New Roman"/>
        </w:rPr>
        <w:t>2</w:t>
      </w:r>
      <w:r w:rsidRPr="00E9686D">
        <w:rPr>
          <w:rFonts w:ascii="Times New Roman" w:hAnsi="Times New Roman" w:cs="Times New Roman"/>
        </w:rPr>
        <w:t>b). Estimated mortality was higher and more varied for mature crab than for immature crab</w:t>
      </w:r>
      <w:r w:rsidR="008F1856">
        <w:rPr>
          <w:rFonts w:ascii="Times New Roman" w:hAnsi="Times New Roman" w:cs="Times New Roman"/>
        </w:rPr>
        <w:t>,</w:t>
      </w:r>
      <w:r w:rsidRPr="00E9686D">
        <w:rPr>
          <w:rFonts w:ascii="Times New Roman" w:hAnsi="Times New Roman" w:cs="Times New Roman"/>
        </w:rPr>
        <w:t xml:space="preserve"> and estimated mortalities in 2018 and 2019 were the some of the highest for both immature and mature crab in the time series. We simulated snow crab populations with time-variation in mortality to understand the ability of our population dynamics model to estimate these quantities with the available data. The correlation between estimated mortality and simulated mortality were high which suggests that analyses relating estimates of mortality and environmental covariates are justifiable (see S</w:t>
      </w:r>
      <w:r w:rsidR="006C752A">
        <w:rPr>
          <w:rFonts w:ascii="Times New Roman" w:hAnsi="Times New Roman" w:cs="Times New Roman"/>
        </w:rPr>
        <w:t>M</w:t>
      </w:r>
      <w:r w:rsidRPr="00E9686D">
        <w:rPr>
          <w:rFonts w:ascii="Times New Roman" w:hAnsi="Times New Roman" w:cs="Times New Roman"/>
        </w:rPr>
        <w:t xml:space="preserve">). </w:t>
      </w:r>
    </w:p>
    <w:p w14:paraId="28D3D095" w14:textId="1D18B508"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GAMs fit to estimated immature and mature mortality explained ~</w:t>
      </w:r>
      <w:r w:rsidRPr="00976508">
        <w:rPr>
          <w:rFonts w:ascii="Times New Roman" w:hAnsi="Times New Roman" w:cs="Times New Roman"/>
        </w:rPr>
        <w:t>7</w:t>
      </w:r>
      <w:r w:rsidR="00976508" w:rsidRPr="00976508">
        <w:rPr>
          <w:rFonts w:ascii="Times New Roman" w:hAnsi="Times New Roman" w:cs="Times New Roman"/>
        </w:rPr>
        <w:t>8</w:t>
      </w:r>
      <w:r w:rsidRPr="00976508">
        <w:rPr>
          <w:rFonts w:ascii="Times New Roman" w:hAnsi="Times New Roman" w:cs="Times New Roman"/>
        </w:rPr>
        <w:t>% and ~</w:t>
      </w:r>
      <w:r w:rsidR="00976508">
        <w:rPr>
          <w:rFonts w:ascii="Times New Roman" w:hAnsi="Times New Roman" w:cs="Times New Roman"/>
        </w:rPr>
        <w:t>72</w:t>
      </w:r>
      <w:r w:rsidRPr="00E9686D">
        <w:rPr>
          <w:rFonts w:ascii="Times New Roman" w:hAnsi="Times New Roman" w:cs="Times New Roman"/>
        </w:rPr>
        <w:t>% of the variability, respectively (</w:t>
      </w:r>
      <w:r w:rsidR="006B0166">
        <w:rPr>
          <w:rFonts w:ascii="Times New Roman" w:hAnsi="Times New Roman" w:cs="Times New Roman"/>
        </w:rPr>
        <w:t>Fig. 2</w:t>
      </w:r>
      <w:r w:rsidRPr="00E9686D">
        <w:rPr>
          <w:rFonts w:ascii="Times New Roman" w:hAnsi="Times New Roman" w:cs="Times New Roman"/>
        </w:rPr>
        <w:t>c). Higher temperatures and higher densities of mature crab were significantly associated with higher estimated mortality for mature crab. Higher temperatures were also associated with higher immature mortality, but the best-fitting relationship between mortality and mature density was dome-shaped. These relationships were robust to le</w:t>
      </w:r>
      <w:r w:rsidR="00FE253C">
        <w:rPr>
          <w:rFonts w:ascii="Times New Roman" w:hAnsi="Times New Roman" w:cs="Times New Roman"/>
        </w:rPr>
        <w:t xml:space="preserve">ave-one-out cross validation, </w:t>
      </w:r>
      <w:r w:rsidRPr="00E9686D">
        <w:rPr>
          <w:rFonts w:ascii="Times New Roman" w:hAnsi="Times New Roman" w:cs="Times New Roman"/>
        </w:rPr>
        <w:t>consideration of the uncertainty in mortality estimates</w:t>
      </w:r>
      <w:r w:rsidR="00FE253C">
        <w:rPr>
          <w:rFonts w:ascii="Times New Roman" w:hAnsi="Times New Roman" w:cs="Times New Roman"/>
        </w:rPr>
        <w:t>,</w:t>
      </w:r>
      <w:r w:rsidRPr="00E9686D">
        <w:rPr>
          <w:rFonts w:ascii="Times New Roman" w:hAnsi="Times New Roman" w:cs="Times New Roman"/>
        </w:rPr>
        <w:t xml:space="preserve"> and randomization trials (see S</w:t>
      </w:r>
      <w:r w:rsidR="006C752A">
        <w:rPr>
          <w:rFonts w:ascii="Times New Roman" w:hAnsi="Times New Roman" w:cs="Times New Roman"/>
        </w:rPr>
        <w:t>M</w:t>
      </w:r>
      <w:r w:rsidRPr="00E9686D">
        <w:rPr>
          <w:rFonts w:ascii="Times New Roman" w:hAnsi="Times New Roman" w:cs="Times New Roman"/>
        </w:rPr>
        <w:t xml:space="preserve">). Importantly, our results do not support a strong connection between snow crab mortality and indices of trawling, cannibalism, disease, or predation. All of these forces must contribute to underlying mortality, but estimated variability in historical mortality at the population level </w:t>
      </w:r>
      <w:proofErr w:type="gramStart"/>
      <w:r w:rsidRPr="00E9686D">
        <w:rPr>
          <w:rFonts w:ascii="Times New Roman" w:hAnsi="Times New Roman" w:cs="Times New Roman"/>
        </w:rPr>
        <w:t>was only significantly related</w:t>
      </w:r>
      <w:proofErr w:type="gramEnd"/>
      <w:r w:rsidRPr="00E9686D">
        <w:rPr>
          <w:rFonts w:ascii="Times New Roman" w:hAnsi="Times New Roman" w:cs="Times New Roman"/>
        </w:rPr>
        <w:t xml:space="preserve"> to temperature and mature population size.</w:t>
      </w:r>
    </w:p>
    <w:p w14:paraId="60F5BD84" w14:textId="1211715C"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Assessing the predictive skill of a model is an important check on over-fitting and is relevant to providing management advice. After an ecologically and economically costly collapse, it is natural to ask if we could have foreseen the collapse. To explore this question, we excluded 1, 2, and 3 years of data from the end of the time series, refit the models, then tried to predict the excluded years of mortality with the covariates from those years. The model for immature mortality contained enough information in 2016 to forecast an increase in mortality, but it was </w:t>
      </w:r>
      <w:r w:rsidR="006B0166">
        <w:rPr>
          <w:rFonts w:ascii="Times New Roman" w:hAnsi="Times New Roman" w:cs="Times New Roman"/>
        </w:rPr>
        <w:t>not</w:t>
      </w:r>
      <w:r w:rsidRPr="00E9686D">
        <w:rPr>
          <w:rFonts w:ascii="Times New Roman" w:hAnsi="Times New Roman" w:cs="Times New Roman"/>
        </w:rPr>
        <w:t xml:space="preserve"> able to reach the magnitude of the estimated mortality in 2019 (</w:t>
      </w:r>
      <w:r w:rsidR="006B0166">
        <w:rPr>
          <w:rFonts w:ascii="Times New Roman" w:hAnsi="Times New Roman" w:cs="Times New Roman"/>
        </w:rPr>
        <w:t>Fig. 2</w:t>
      </w:r>
      <w:r w:rsidRPr="00E9686D">
        <w:rPr>
          <w:rFonts w:ascii="Times New Roman" w:hAnsi="Times New Roman" w:cs="Times New Roman"/>
        </w:rPr>
        <w:t>c). The model for mature mortality performed similarly, forecasting an increase in mortality over the projection period, but it was not able to reach the estimated mortalities until the most recent data was in</w:t>
      </w:r>
      <w:r w:rsidR="00AB305C">
        <w:rPr>
          <w:rFonts w:ascii="Times New Roman" w:hAnsi="Times New Roman" w:cs="Times New Roman"/>
        </w:rPr>
        <w:t>cluded in</w:t>
      </w:r>
      <w:r w:rsidRPr="00E9686D">
        <w:rPr>
          <w:rFonts w:ascii="Times New Roman" w:hAnsi="Times New Roman" w:cs="Times New Roman"/>
        </w:rPr>
        <w:t xml:space="preserve"> the model. This suggests that the circumstances underpinning the recent collapse were unprecedented in the Bering Sea in recent history.</w:t>
      </w:r>
    </w:p>
    <w:p w14:paraId="4E74658A" w14:textId="09821CC4"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The collapse of eastern Bering Sea snow crab appears to be one of the largest reported losses of motile marine </w:t>
      </w:r>
      <w:proofErr w:type="spellStart"/>
      <w:r w:rsidRPr="00E9686D">
        <w:rPr>
          <w:rFonts w:ascii="Times New Roman" w:hAnsi="Times New Roman" w:cs="Times New Roman"/>
        </w:rPr>
        <w:t>macrofauna</w:t>
      </w:r>
      <w:proofErr w:type="spellEnd"/>
      <w:r w:rsidRPr="00E9686D">
        <w:rPr>
          <w:rFonts w:ascii="Times New Roman" w:hAnsi="Times New Roman" w:cs="Times New Roman"/>
        </w:rPr>
        <w:t xml:space="preserve"> to marine heatwaves globally (</w:t>
      </w:r>
      <w:r w:rsidR="006B0166">
        <w:rPr>
          <w:rFonts w:ascii="Times New Roman" w:hAnsi="Times New Roman" w:cs="Times New Roman"/>
          <w:i/>
        </w:rPr>
        <w:t>11</w:t>
      </w:r>
      <w:r w:rsidRPr="00E9686D">
        <w:rPr>
          <w:rFonts w:ascii="Times New Roman" w:hAnsi="Times New Roman" w:cs="Times New Roman"/>
        </w:rPr>
        <w:t xml:space="preserve">), exacerbated by the record number of snow crab in the </w:t>
      </w:r>
      <w:r w:rsidR="003B015F">
        <w:rPr>
          <w:rFonts w:ascii="Times New Roman" w:hAnsi="Times New Roman" w:cs="Times New Roman"/>
        </w:rPr>
        <w:t>eco</w:t>
      </w:r>
      <w:r w:rsidRPr="00E9686D">
        <w:rPr>
          <w:rFonts w:ascii="Times New Roman" w:hAnsi="Times New Roman" w:cs="Times New Roman"/>
        </w:rPr>
        <w:t>system. However, the thermal limits of snow crab far exceed the observed temperatures (</w:t>
      </w:r>
      <w:r w:rsidR="006B0166">
        <w:rPr>
          <w:rFonts w:ascii="Times New Roman" w:hAnsi="Times New Roman" w:cs="Times New Roman"/>
          <w:i/>
        </w:rPr>
        <w:t>6</w:t>
      </w:r>
      <w:r w:rsidRPr="00E9686D">
        <w:rPr>
          <w:rFonts w:ascii="Times New Roman" w:hAnsi="Times New Roman" w:cs="Times New Roman"/>
        </w:rPr>
        <w:t xml:space="preserve">). Temperature-dependent caloric requirements are a potential explanation to relate </w:t>
      </w:r>
      <w:r w:rsidRPr="00E9686D">
        <w:rPr>
          <w:rFonts w:ascii="Times New Roman" w:hAnsi="Times New Roman" w:cs="Times New Roman"/>
        </w:rPr>
        <w:lastRenderedPageBreak/>
        <w:t xml:space="preserve">temperature to mortality. </w:t>
      </w:r>
      <w:proofErr w:type="spellStart"/>
      <w:r w:rsidRPr="00E9686D">
        <w:rPr>
          <w:rFonts w:ascii="Times New Roman" w:hAnsi="Times New Roman" w:cs="Times New Roman"/>
        </w:rPr>
        <w:t>Foyle</w:t>
      </w:r>
      <w:proofErr w:type="spellEnd"/>
      <w:r w:rsidRPr="00E9686D">
        <w:rPr>
          <w:rFonts w:ascii="Times New Roman" w:hAnsi="Times New Roman" w:cs="Times New Roman"/>
        </w:rPr>
        <w:t xml:space="preserve"> et al. (</w:t>
      </w:r>
      <w:r w:rsidR="006B0166">
        <w:rPr>
          <w:rFonts w:ascii="Times New Roman" w:hAnsi="Times New Roman" w:cs="Times New Roman"/>
          <w:i/>
        </w:rPr>
        <w:t>6</w:t>
      </w:r>
      <w:r w:rsidRPr="00E9686D">
        <w:rPr>
          <w:rFonts w:ascii="Times New Roman" w:hAnsi="Times New Roman" w:cs="Times New Roman"/>
        </w:rPr>
        <w:t>) showed th</w:t>
      </w:r>
      <w:r w:rsidR="00AB305C">
        <w:rPr>
          <w:rFonts w:ascii="Times New Roman" w:hAnsi="Times New Roman" w:cs="Times New Roman"/>
        </w:rPr>
        <w:t>at</w:t>
      </w:r>
      <w:r w:rsidRPr="00E9686D">
        <w:rPr>
          <w:rFonts w:ascii="Times New Roman" w:hAnsi="Times New Roman" w:cs="Times New Roman"/>
        </w:rPr>
        <w:t xml:space="preserve"> caloric requirements for snow crab in the lab nearly double from 0 degrees to 3 degrees C, which is roughly the change experienced by immature crab from 2017 to 2018 (</w:t>
      </w:r>
      <w:r w:rsidR="006B0166">
        <w:rPr>
          <w:rFonts w:ascii="Times New Roman" w:hAnsi="Times New Roman" w:cs="Times New Roman"/>
        </w:rPr>
        <w:t>Fig. 3</w:t>
      </w:r>
      <w:r w:rsidRPr="00E9686D">
        <w:rPr>
          <w:rFonts w:ascii="Times New Roman" w:hAnsi="Times New Roman" w:cs="Times New Roman"/>
        </w:rPr>
        <w:t>a). Extrapolating the caloric requirements based on temperature occupied, abundance of crab at size, and weight at size suggests that the caloric requirements for the modeled fraction of snow crab in the eastern Bering Sea during 2018 quadrupled from 2017 and were double the previous maximum value in 1998 (</w:t>
      </w:r>
      <w:r w:rsidR="006B0166">
        <w:rPr>
          <w:rFonts w:ascii="Times New Roman" w:hAnsi="Times New Roman" w:cs="Times New Roman"/>
        </w:rPr>
        <w:t>Fig. 3</w:t>
      </w:r>
      <w:r w:rsidRPr="00E9686D">
        <w:rPr>
          <w:rFonts w:ascii="Times New Roman" w:hAnsi="Times New Roman" w:cs="Times New Roman"/>
        </w:rPr>
        <w:t xml:space="preserve">b). The impact of increased caloric demands appears to </w:t>
      </w:r>
      <w:proofErr w:type="gramStart"/>
      <w:r w:rsidRPr="00E9686D">
        <w:rPr>
          <w:rFonts w:ascii="Times New Roman" w:hAnsi="Times New Roman" w:cs="Times New Roman"/>
        </w:rPr>
        <w:t>be reflected</w:t>
      </w:r>
      <w:proofErr w:type="gramEnd"/>
      <w:r w:rsidRPr="00E9686D">
        <w:rPr>
          <w:rFonts w:ascii="Times New Roman" w:hAnsi="Times New Roman" w:cs="Times New Roman"/>
        </w:rPr>
        <w:t xml:space="preserve"> in the observed weight at size. A 75 mm carapace width crab in 2018 weighed on average 156 grams and was ~25 grams lighter (~15% of its bodyweight) than a crab in 2017 of the same size in the same temperature waters (</w:t>
      </w:r>
      <w:r w:rsidR="006B0166">
        <w:rPr>
          <w:rFonts w:ascii="Times New Roman" w:hAnsi="Times New Roman" w:cs="Times New Roman"/>
        </w:rPr>
        <w:t>Fig. 3</w:t>
      </w:r>
      <w:r w:rsidRPr="00E9686D">
        <w:rPr>
          <w:rFonts w:ascii="Times New Roman" w:hAnsi="Times New Roman" w:cs="Times New Roman"/>
        </w:rPr>
        <w:t>c). Furthermore, the spatial footprint of the stock was near the lowest levels historically in 2018 (</w:t>
      </w:r>
      <w:r w:rsidR="006B0166">
        <w:rPr>
          <w:rFonts w:ascii="Times New Roman" w:hAnsi="Times New Roman" w:cs="Times New Roman"/>
        </w:rPr>
        <w:t>Figs. 3</w:t>
      </w:r>
      <w:r w:rsidRPr="00E9686D">
        <w:rPr>
          <w:rFonts w:ascii="Times New Roman" w:hAnsi="Times New Roman" w:cs="Times New Roman"/>
        </w:rPr>
        <w:t xml:space="preserve">d &amp; </w:t>
      </w:r>
      <w:r w:rsidR="006B0166">
        <w:rPr>
          <w:rFonts w:ascii="Times New Roman" w:hAnsi="Times New Roman" w:cs="Times New Roman"/>
        </w:rPr>
        <w:t>3</w:t>
      </w:r>
      <w:r w:rsidRPr="00E9686D">
        <w:rPr>
          <w:rFonts w:ascii="Times New Roman" w:hAnsi="Times New Roman" w:cs="Times New Roman"/>
        </w:rPr>
        <w:t>e). The unprecedented caloric demands coupled with a small area from which to forage relative to historical grounds suggests starvation likely played a role in the disappearance of more than 10 billion snow crab, similar to the marine-heatwave related collapse of Pacific cod in the Gulf of Alaska in 2016 (</w:t>
      </w:r>
      <w:r w:rsidR="006B0166">
        <w:rPr>
          <w:rFonts w:ascii="Times New Roman" w:hAnsi="Times New Roman" w:cs="Times New Roman"/>
          <w:i/>
        </w:rPr>
        <w:t>12</w:t>
      </w:r>
      <w:r w:rsidRPr="00E9686D">
        <w:rPr>
          <w:rFonts w:ascii="Times New Roman" w:hAnsi="Times New Roman" w:cs="Times New Roman"/>
        </w:rPr>
        <w:t xml:space="preserve">). </w:t>
      </w:r>
    </w:p>
    <w:p w14:paraId="6268513F" w14:textId="0EEE45BA"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The eastern Bering Sea snow crab population </w:t>
      </w:r>
      <w:r w:rsidR="00FE253C">
        <w:rPr>
          <w:rFonts w:ascii="Times New Roman" w:hAnsi="Times New Roman" w:cs="Times New Roman"/>
        </w:rPr>
        <w:t xml:space="preserve">has </w:t>
      </w:r>
      <w:r w:rsidRPr="00E9686D">
        <w:rPr>
          <w:rFonts w:ascii="Times New Roman" w:hAnsi="Times New Roman" w:cs="Times New Roman"/>
        </w:rPr>
        <w:t xml:space="preserve">collapsed once before in the late 1990s, but that collapse arose from a lack of recruitment, not a sudden mortality event. The Arctic Oscillation and sea ice have been linked to snow crab recruitment and projections of recruitment suggest snow crab abundances will decline in the </w:t>
      </w:r>
      <w:proofErr w:type="gramStart"/>
      <w:r w:rsidRPr="00E9686D">
        <w:rPr>
          <w:rFonts w:ascii="Times New Roman" w:hAnsi="Times New Roman" w:cs="Times New Roman"/>
        </w:rPr>
        <w:t>future</w:t>
      </w:r>
      <w:proofErr w:type="gramEnd"/>
      <w:r w:rsidRPr="00E9686D">
        <w:rPr>
          <w:rFonts w:ascii="Times New Roman" w:hAnsi="Times New Roman" w:cs="Times New Roman"/>
        </w:rPr>
        <w:t xml:space="preserve"> as sea ice disappears from the eastern Bering Sea (</w:t>
      </w:r>
      <w:r w:rsidR="006B0166">
        <w:rPr>
          <w:rFonts w:ascii="Times New Roman" w:hAnsi="Times New Roman" w:cs="Times New Roman"/>
          <w:i/>
        </w:rPr>
        <w:t>13</w:t>
      </w:r>
      <w:r w:rsidRPr="00E9686D">
        <w:rPr>
          <w:rFonts w:ascii="Times New Roman" w:hAnsi="Times New Roman" w:cs="Times New Roman"/>
        </w:rPr>
        <w:t xml:space="preserve">). However, these declines </w:t>
      </w:r>
      <w:proofErr w:type="gramStart"/>
      <w:r w:rsidRPr="00E9686D">
        <w:rPr>
          <w:rFonts w:ascii="Times New Roman" w:hAnsi="Times New Roman" w:cs="Times New Roman"/>
        </w:rPr>
        <w:t>were projected</w:t>
      </w:r>
      <w:proofErr w:type="gramEnd"/>
      <w:r w:rsidRPr="00E9686D">
        <w:rPr>
          <w:rFonts w:ascii="Times New Roman" w:hAnsi="Times New Roman" w:cs="Times New Roman"/>
        </w:rPr>
        <w:t xml:space="preserve"> to occur at least twenty years from now. Given the recent collapse, the short-term future of snow crab in the eastern Bering Sea is precariously uncertain. Over the long-term, the northern Bering Sea is a prospective climate refug</w:t>
      </w:r>
      <w:r w:rsidR="00377E95">
        <w:rPr>
          <w:rFonts w:ascii="Times New Roman" w:hAnsi="Times New Roman" w:cs="Times New Roman"/>
        </w:rPr>
        <w:t>e</w:t>
      </w:r>
      <w:r w:rsidRPr="00E9686D">
        <w:rPr>
          <w:rFonts w:ascii="Times New Roman" w:hAnsi="Times New Roman" w:cs="Times New Roman"/>
        </w:rPr>
        <w:t xml:space="preserve"> for snow crab (and potentially a fishery;</w:t>
      </w:r>
      <w:r w:rsidR="006B0166">
        <w:rPr>
          <w:rFonts w:ascii="Times New Roman" w:hAnsi="Times New Roman" w:cs="Times New Roman"/>
        </w:rPr>
        <w:t xml:space="preserve"> </w:t>
      </w:r>
      <w:r w:rsidR="006B0166">
        <w:rPr>
          <w:rFonts w:ascii="Times New Roman" w:hAnsi="Times New Roman" w:cs="Times New Roman"/>
          <w:i/>
        </w:rPr>
        <w:t>14</w:t>
      </w:r>
      <w:r w:rsidRPr="00E9686D">
        <w:rPr>
          <w:rFonts w:ascii="Times New Roman" w:hAnsi="Times New Roman" w:cs="Times New Roman"/>
        </w:rPr>
        <w:t>), but the possibility of a fishery rests on the uncertain prospect of crab growing to a larger size in the north and the currents retaining pelagic larvae released in the northern Bering Sea.</w:t>
      </w:r>
    </w:p>
    <w:p w14:paraId="5701D03A" w14:textId="7DE9E1FA"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In </w:t>
      </w:r>
      <w:r w:rsidR="00F26591">
        <w:rPr>
          <w:rFonts w:ascii="Times New Roman" w:hAnsi="Times New Roman" w:cs="Times New Roman"/>
        </w:rPr>
        <w:t>2020/</w:t>
      </w:r>
      <w:r w:rsidRPr="00E9686D">
        <w:rPr>
          <w:rFonts w:ascii="Times New Roman" w:hAnsi="Times New Roman" w:cs="Times New Roman"/>
        </w:rPr>
        <w:t xml:space="preserve">2021, 59 boats fished for snow </w:t>
      </w:r>
      <w:proofErr w:type="gramStart"/>
      <w:r w:rsidRPr="00E9686D">
        <w:rPr>
          <w:rFonts w:ascii="Times New Roman" w:hAnsi="Times New Roman" w:cs="Times New Roman"/>
        </w:rPr>
        <w:t>crab which</w:t>
      </w:r>
      <w:proofErr w:type="gramEnd"/>
      <w:r w:rsidRPr="00E9686D">
        <w:rPr>
          <w:rFonts w:ascii="Times New Roman" w:hAnsi="Times New Roman" w:cs="Times New Roman"/>
        </w:rPr>
        <w:t xml:space="preserve"> brought $2</w:t>
      </w:r>
      <w:r w:rsidR="007F4734">
        <w:rPr>
          <w:rFonts w:ascii="Times New Roman" w:hAnsi="Times New Roman" w:cs="Times New Roman"/>
        </w:rPr>
        <w:t>27</w:t>
      </w:r>
      <w:r w:rsidRPr="00E9686D">
        <w:rPr>
          <w:rFonts w:ascii="Times New Roman" w:hAnsi="Times New Roman" w:cs="Times New Roman"/>
        </w:rPr>
        <w:t xml:space="preserve"> million (ex-vessel) into fishing communities (</w:t>
      </w:r>
      <w:r w:rsidR="006B0166">
        <w:rPr>
          <w:rFonts w:ascii="Times New Roman" w:hAnsi="Times New Roman" w:cs="Times New Roman"/>
          <w:i/>
        </w:rPr>
        <w:t>15</w:t>
      </w:r>
      <w:r w:rsidRPr="00E9686D">
        <w:rPr>
          <w:rFonts w:ascii="Times New Roman" w:hAnsi="Times New Roman" w:cs="Times New Roman"/>
        </w:rPr>
        <w:t>). The disappearance of snow crab will be a staggering blow to the functioning of some communities in rural Alaska like those on Saint Paul Island, which rel</w:t>
      </w:r>
      <w:r w:rsidR="00C41167">
        <w:rPr>
          <w:rFonts w:ascii="Times New Roman" w:hAnsi="Times New Roman" w:cs="Times New Roman"/>
        </w:rPr>
        <w:t>y</w:t>
      </w:r>
      <w:r w:rsidRPr="00E9686D">
        <w:rPr>
          <w:rFonts w:ascii="Times New Roman" w:hAnsi="Times New Roman" w:cs="Times New Roman"/>
        </w:rPr>
        <w:t xml:space="preserve"> strongly on the revenue derived from the capture and processing of snow crab. The Magnuson-Stevens Act includes provisions for fisheries disaster </w:t>
      </w:r>
      <w:r w:rsidR="00FE253C" w:rsidRPr="00E9686D">
        <w:rPr>
          <w:rFonts w:ascii="Times New Roman" w:hAnsi="Times New Roman" w:cs="Times New Roman"/>
        </w:rPr>
        <w:t>assistance, which</w:t>
      </w:r>
      <w:r w:rsidRPr="00E9686D">
        <w:rPr>
          <w:rFonts w:ascii="Times New Roman" w:hAnsi="Times New Roman" w:cs="Times New Roman"/>
        </w:rPr>
        <w:t xml:space="preserve"> were designed to provide economic support for communities facing hardship </w:t>
      </w:r>
      <w:proofErr w:type="gramStart"/>
      <w:r w:rsidRPr="00E9686D">
        <w:rPr>
          <w:rFonts w:ascii="Times New Roman" w:hAnsi="Times New Roman" w:cs="Times New Roman"/>
        </w:rPr>
        <w:t>as a result</w:t>
      </w:r>
      <w:proofErr w:type="gramEnd"/>
      <w:r w:rsidRPr="00E9686D">
        <w:rPr>
          <w:rFonts w:ascii="Times New Roman" w:hAnsi="Times New Roman" w:cs="Times New Roman"/>
        </w:rPr>
        <w:t xml:space="preserve"> of collapsed fisheries. The number of applications in the United States has been increasing in recent years (</w:t>
      </w:r>
      <w:r w:rsidR="006B0166">
        <w:rPr>
          <w:rFonts w:ascii="Times New Roman" w:hAnsi="Times New Roman" w:cs="Times New Roman"/>
          <w:i/>
        </w:rPr>
        <w:t>16</w:t>
      </w:r>
      <w:r w:rsidRPr="00E9686D">
        <w:rPr>
          <w:rFonts w:ascii="Times New Roman" w:hAnsi="Times New Roman" w:cs="Times New Roman"/>
        </w:rPr>
        <w:t xml:space="preserve">) and an application for snow crab </w:t>
      </w:r>
      <w:proofErr w:type="gramStart"/>
      <w:r w:rsidRPr="00E9686D">
        <w:rPr>
          <w:rFonts w:ascii="Times New Roman" w:hAnsi="Times New Roman" w:cs="Times New Roman"/>
        </w:rPr>
        <w:t>was received</w:t>
      </w:r>
      <w:proofErr w:type="gramEnd"/>
      <w:r w:rsidRPr="00E9686D">
        <w:rPr>
          <w:rFonts w:ascii="Times New Roman" w:hAnsi="Times New Roman" w:cs="Times New Roman"/>
        </w:rPr>
        <w:t xml:space="preserve"> in early 2022. These funds are a boon in the medium-term, but years can pass between </w:t>
      </w:r>
      <w:proofErr w:type="gramStart"/>
      <w:r w:rsidRPr="00E9686D">
        <w:rPr>
          <w:rFonts w:ascii="Times New Roman" w:hAnsi="Times New Roman" w:cs="Times New Roman"/>
        </w:rPr>
        <w:t>disaster</w:t>
      </w:r>
      <w:proofErr w:type="gramEnd"/>
      <w:r w:rsidRPr="00E9686D">
        <w:rPr>
          <w:rFonts w:ascii="Times New Roman" w:hAnsi="Times New Roman" w:cs="Times New Roman"/>
        </w:rPr>
        <w:t xml:space="preserve"> to dispersal of these funds. Consequently, Alaskan crabbers face an uncertain short-term </w:t>
      </w:r>
      <w:proofErr w:type="gramStart"/>
      <w:r w:rsidRPr="00E9686D">
        <w:rPr>
          <w:rFonts w:ascii="Times New Roman" w:hAnsi="Times New Roman" w:cs="Times New Roman"/>
        </w:rPr>
        <w:t>future</w:t>
      </w:r>
      <w:proofErr w:type="gramEnd"/>
      <w:r w:rsidRPr="00E9686D">
        <w:rPr>
          <w:rFonts w:ascii="Times New Roman" w:hAnsi="Times New Roman" w:cs="Times New Roman"/>
        </w:rPr>
        <w:t xml:space="preserve"> as the disaster funds may not arrive in time to forestall the bankruptcy of long-standing businesses.</w:t>
      </w:r>
    </w:p>
    <w:p w14:paraId="7B9E21F3" w14:textId="4049058F"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Beyond the fishery for snow crab, Alaskan fisheries are some of the most productive in the world, producing 5.27 billion tons of seafood in 2021 valued at $1.9 billion (</w:t>
      </w:r>
      <w:r w:rsidR="006B0166">
        <w:rPr>
          <w:rFonts w:ascii="Times New Roman" w:hAnsi="Times New Roman" w:cs="Times New Roman"/>
          <w:i/>
        </w:rPr>
        <w:t>17</w:t>
      </w:r>
      <w:r w:rsidRPr="00E9686D">
        <w:rPr>
          <w:rFonts w:ascii="Times New Roman" w:hAnsi="Times New Roman" w:cs="Times New Roman"/>
        </w:rPr>
        <w:t xml:space="preserve">). The collapse of snow crab was a dramatic response to a marine heatwave and other populations in the Bering </w:t>
      </w:r>
      <w:proofErr w:type="gramStart"/>
      <w:r w:rsidRPr="00E9686D">
        <w:rPr>
          <w:rFonts w:ascii="Times New Roman" w:hAnsi="Times New Roman" w:cs="Times New Roman"/>
        </w:rPr>
        <w:t>Sea also</w:t>
      </w:r>
      <w:proofErr w:type="gramEnd"/>
      <w:r w:rsidRPr="00E9686D">
        <w:rPr>
          <w:rFonts w:ascii="Times New Roman" w:hAnsi="Times New Roman" w:cs="Times New Roman"/>
        </w:rPr>
        <w:t xml:space="preserve"> suffered large losses. Salmon populations in the north collapsed and seabird and seal die-offs occurred (</w:t>
      </w:r>
      <w:r w:rsidR="006B0166">
        <w:rPr>
          <w:rFonts w:ascii="Times New Roman" w:hAnsi="Times New Roman" w:cs="Times New Roman"/>
          <w:i/>
        </w:rPr>
        <w:t>18</w:t>
      </w:r>
      <w:r w:rsidRPr="00E9686D">
        <w:rPr>
          <w:rFonts w:ascii="Times New Roman" w:hAnsi="Times New Roman" w:cs="Times New Roman"/>
        </w:rPr>
        <w:t>). However, other populations are flourishing. Sablefish abundances are at all-time highs in the Bering Sea (</w:t>
      </w:r>
      <w:r w:rsidR="006B0166">
        <w:rPr>
          <w:rFonts w:ascii="Times New Roman" w:hAnsi="Times New Roman" w:cs="Times New Roman"/>
          <w:i/>
        </w:rPr>
        <w:t>19</w:t>
      </w:r>
      <w:r w:rsidRPr="00E9686D">
        <w:rPr>
          <w:rFonts w:ascii="Times New Roman" w:hAnsi="Times New Roman" w:cs="Times New Roman"/>
        </w:rPr>
        <w:t xml:space="preserve">), and the assessment for walleye </w:t>
      </w:r>
      <w:proofErr w:type="spellStart"/>
      <w:r w:rsidRPr="00E9686D">
        <w:rPr>
          <w:rFonts w:ascii="Times New Roman" w:hAnsi="Times New Roman" w:cs="Times New Roman"/>
        </w:rPr>
        <w:t>pollock</w:t>
      </w:r>
      <w:proofErr w:type="spellEnd"/>
      <w:r w:rsidRPr="00E9686D">
        <w:rPr>
          <w:rFonts w:ascii="Times New Roman" w:hAnsi="Times New Roman" w:cs="Times New Roman"/>
        </w:rPr>
        <w:t xml:space="preserve"> (which supports the largest fishery in the Bering Sea and one of the largest in the world,</w:t>
      </w:r>
      <w:r w:rsidR="006B0166">
        <w:rPr>
          <w:rFonts w:ascii="Times New Roman" w:hAnsi="Times New Roman" w:cs="Times New Roman"/>
        </w:rPr>
        <w:t xml:space="preserve"> </w:t>
      </w:r>
      <w:r w:rsidR="006B0166">
        <w:rPr>
          <w:rFonts w:ascii="Times New Roman" w:hAnsi="Times New Roman" w:cs="Times New Roman"/>
          <w:i/>
        </w:rPr>
        <w:t>20</w:t>
      </w:r>
      <w:r w:rsidRPr="00E9686D">
        <w:rPr>
          <w:rFonts w:ascii="Times New Roman" w:hAnsi="Times New Roman" w:cs="Times New Roman"/>
        </w:rPr>
        <w:t>) reported one the largest estimated year classes established in 2018 (</w:t>
      </w:r>
      <w:r w:rsidR="006B0166">
        <w:rPr>
          <w:rFonts w:ascii="Times New Roman" w:hAnsi="Times New Roman" w:cs="Times New Roman"/>
          <w:i/>
        </w:rPr>
        <w:t>21</w:t>
      </w:r>
      <w:r w:rsidRPr="00E9686D">
        <w:rPr>
          <w:rFonts w:ascii="Times New Roman" w:hAnsi="Times New Roman" w:cs="Times New Roman"/>
        </w:rPr>
        <w:t>). Pollock may still decline under continued warming (</w:t>
      </w:r>
      <w:r w:rsidR="006B0166">
        <w:rPr>
          <w:rFonts w:ascii="Times New Roman" w:hAnsi="Times New Roman" w:cs="Times New Roman"/>
          <w:i/>
        </w:rPr>
        <w:t>22</w:t>
      </w:r>
      <w:r w:rsidRPr="00E9686D">
        <w:rPr>
          <w:rFonts w:ascii="Times New Roman" w:hAnsi="Times New Roman" w:cs="Times New Roman"/>
        </w:rPr>
        <w:t>), but the short-term response to dramatically warmer bottom waters was a population boom. The adaptive capacity of species is a key uncertain</w:t>
      </w:r>
      <w:r w:rsidR="003B015F">
        <w:rPr>
          <w:rFonts w:ascii="Times New Roman" w:hAnsi="Times New Roman" w:cs="Times New Roman"/>
        </w:rPr>
        <w:t>t</w:t>
      </w:r>
      <w:r w:rsidRPr="00E9686D">
        <w:rPr>
          <w:rFonts w:ascii="Times New Roman" w:hAnsi="Times New Roman" w:cs="Times New Roman"/>
        </w:rPr>
        <w:t xml:space="preserve">y in the outcome of warming oceans, but it is </w:t>
      </w:r>
      <w:r w:rsidR="00162DD8">
        <w:rPr>
          <w:rFonts w:ascii="Times New Roman" w:hAnsi="Times New Roman" w:cs="Times New Roman"/>
        </w:rPr>
        <w:t xml:space="preserve">very </w:t>
      </w:r>
      <w:r w:rsidR="00162DD8">
        <w:rPr>
          <w:rFonts w:ascii="Times New Roman" w:hAnsi="Times New Roman" w:cs="Times New Roman"/>
        </w:rPr>
        <w:lastRenderedPageBreak/>
        <w:t>probable</w:t>
      </w:r>
      <w:r w:rsidRPr="00E9686D">
        <w:rPr>
          <w:rFonts w:ascii="Times New Roman" w:hAnsi="Times New Roman" w:cs="Times New Roman"/>
        </w:rPr>
        <w:t xml:space="preserve"> that the benthic community in the eastern Bering Sea in the not-too-distant future will look different than </w:t>
      </w:r>
      <w:proofErr w:type="gramStart"/>
      <w:r w:rsidRPr="00E9686D">
        <w:rPr>
          <w:rFonts w:ascii="Times New Roman" w:hAnsi="Times New Roman" w:cs="Times New Roman"/>
        </w:rPr>
        <w:t>today’s</w:t>
      </w:r>
      <w:proofErr w:type="gramEnd"/>
      <w:r w:rsidRPr="00E9686D">
        <w:rPr>
          <w:rFonts w:ascii="Times New Roman" w:hAnsi="Times New Roman" w:cs="Times New Roman"/>
        </w:rPr>
        <w:t xml:space="preserve"> given the rapid pace of warming (</w:t>
      </w:r>
      <w:r w:rsidR="00162DD8">
        <w:rPr>
          <w:rFonts w:ascii="Times New Roman" w:hAnsi="Times New Roman" w:cs="Times New Roman"/>
          <w:i/>
        </w:rPr>
        <w:t>23</w:t>
      </w:r>
      <w:r w:rsidRPr="00E9686D">
        <w:rPr>
          <w:rFonts w:ascii="Times New Roman" w:hAnsi="Times New Roman" w:cs="Times New Roman"/>
        </w:rPr>
        <w:t>).</w:t>
      </w:r>
    </w:p>
    <w:p w14:paraId="0A2A7CEE" w14:textId="31A93608" w:rsidR="003B015F"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Overfishing has historically been the largest threat to global fisheries, but, in many parts of the world, this problem </w:t>
      </w:r>
      <w:proofErr w:type="gramStart"/>
      <w:r w:rsidRPr="00E9686D">
        <w:rPr>
          <w:rFonts w:ascii="Times New Roman" w:hAnsi="Times New Roman" w:cs="Times New Roman"/>
        </w:rPr>
        <w:t>has been solved</w:t>
      </w:r>
      <w:proofErr w:type="gramEnd"/>
      <w:r w:rsidR="007F4734">
        <w:rPr>
          <w:rFonts w:ascii="Times New Roman" w:hAnsi="Times New Roman" w:cs="Times New Roman"/>
        </w:rPr>
        <w:t xml:space="preserve"> with careful management</w:t>
      </w:r>
      <w:r w:rsidRPr="00E9686D">
        <w:rPr>
          <w:rFonts w:ascii="Times New Roman" w:hAnsi="Times New Roman" w:cs="Times New Roman"/>
        </w:rPr>
        <w:t xml:space="preserve"> (</w:t>
      </w:r>
      <w:r w:rsidR="00162DD8">
        <w:rPr>
          <w:rFonts w:ascii="Times New Roman" w:hAnsi="Times New Roman" w:cs="Times New Roman"/>
          <w:i/>
        </w:rPr>
        <w:t>2</w:t>
      </w:r>
      <w:r w:rsidRPr="00E9686D">
        <w:rPr>
          <w:rFonts w:ascii="Times New Roman" w:hAnsi="Times New Roman" w:cs="Times New Roman"/>
        </w:rPr>
        <w:t xml:space="preserve">). Climate change is the next existential crisis for fisheries, and snow crab is a prime example for how quickly the outlook can change for a population. In 2018, catches </w:t>
      </w:r>
      <w:proofErr w:type="gramStart"/>
      <w:r w:rsidRPr="00E9686D">
        <w:rPr>
          <w:rFonts w:ascii="Times New Roman" w:hAnsi="Times New Roman" w:cs="Times New Roman"/>
        </w:rPr>
        <w:t>were projected</w:t>
      </w:r>
      <w:proofErr w:type="gramEnd"/>
      <w:r w:rsidRPr="00E9686D">
        <w:rPr>
          <w:rFonts w:ascii="Times New Roman" w:hAnsi="Times New Roman" w:cs="Times New Roman"/>
        </w:rPr>
        <w:t xml:space="preserve"> to increase to levels not seen in decades. Three years later, the population had collapsed. Our current management tools base management targets and projected sustainable yields on the historical dynamics of a population. However, projections based on historical dynamics are </w:t>
      </w:r>
      <w:r w:rsidR="00DA4735">
        <w:rPr>
          <w:rFonts w:ascii="Times New Roman" w:hAnsi="Times New Roman" w:cs="Times New Roman"/>
        </w:rPr>
        <w:t>un</w:t>
      </w:r>
      <w:r w:rsidRPr="00E9686D">
        <w:rPr>
          <w:rFonts w:ascii="Times New Roman" w:hAnsi="Times New Roman" w:cs="Times New Roman"/>
        </w:rPr>
        <w:t>reliable when the future</w:t>
      </w:r>
      <w:r w:rsidR="003B015F">
        <w:rPr>
          <w:rFonts w:ascii="Times New Roman" w:hAnsi="Times New Roman" w:cs="Times New Roman"/>
        </w:rPr>
        <w:t xml:space="preserve"> environmental conditions</w:t>
      </w:r>
      <w:r w:rsidRPr="00E9686D">
        <w:rPr>
          <w:rFonts w:ascii="Times New Roman" w:hAnsi="Times New Roman" w:cs="Times New Roman"/>
        </w:rPr>
        <w:t xml:space="preserve"> of a region will not resemble the past. Incorporating environmental drivers into </w:t>
      </w:r>
      <w:r w:rsidR="003B015F">
        <w:rPr>
          <w:rFonts w:ascii="Times New Roman" w:hAnsi="Times New Roman" w:cs="Times New Roman"/>
        </w:rPr>
        <w:t xml:space="preserve">management </w:t>
      </w:r>
      <w:r w:rsidR="00DA4735">
        <w:rPr>
          <w:rFonts w:ascii="Times New Roman" w:hAnsi="Times New Roman" w:cs="Times New Roman"/>
        </w:rPr>
        <w:t>targets</w:t>
      </w:r>
      <w:r w:rsidRPr="00E9686D">
        <w:rPr>
          <w:rFonts w:ascii="Times New Roman" w:hAnsi="Times New Roman" w:cs="Times New Roman"/>
        </w:rPr>
        <w:t xml:space="preserve"> has been a</w:t>
      </w:r>
      <w:r w:rsidR="003B015F">
        <w:rPr>
          <w:rFonts w:ascii="Times New Roman" w:hAnsi="Times New Roman" w:cs="Times New Roman"/>
        </w:rPr>
        <w:t xml:space="preserve"> recent</w:t>
      </w:r>
      <w:r w:rsidRPr="00E9686D">
        <w:rPr>
          <w:rFonts w:ascii="Times New Roman" w:hAnsi="Times New Roman" w:cs="Times New Roman"/>
        </w:rPr>
        <w:t xml:space="preserve"> focus of the scientific literature, but this can result in counter-intuitive management responses like increasing exploitation rates on populations undergoing climate-related declines in productivity (</w:t>
      </w:r>
      <w:r w:rsidR="00162DD8">
        <w:rPr>
          <w:rFonts w:ascii="Times New Roman" w:hAnsi="Times New Roman" w:cs="Times New Roman"/>
          <w:i/>
        </w:rPr>
        <w:t>24</w:t>
      </w:r>
      <w:r w:rsidRPr="00E9686D">
        <w:rPr>
          <w:rFonts w:ascii="Times New Roman" w:hAnsi="Times New Roman" w:cs="Times New Roman"/>
        </w:rPr>
        <w:t>).</w:t>
      </w:r>
      <w:r w:rsidR="003B015F">
        <w:rPr>
          <w:rFonts w:ascii="Times New Roman" w:hAnsi="Times New Roman" w:cs="Times New Roman"/>
        </w:rPr>
        <w:t xml:space="preserve"> </w:t>
      </w:r>
      <w:r w:rsidR="002C4692">
        <w:rPr>
          <w:rFonts w:ascii="Times New Roman" w:hAnsi="Times New Roman" w:cs="Times New Roman"/>
        </w:rPr>
        <w:t>Our experience in the management of a collapsing snow crab</w:t>
      </w:r>
      <w:r w:rsidR="00DA4735">
        <w:rPr>
          <w:rFonts w:ascii="Times New Roman" w:hAnsi="Times New Roman" w:cs="Times New Roman"/>
        </w:rPr>
        <w:t xml:space="preserve"> population</w:t>
      </w:r>
      <w:r w:rsidR="002C4692">
        <w:rPr>
          <w:rFonts w:ascii="Times New Roman" w:hAnsi="Times New Roman" w:cs="Times New Roman"/>
        </w:rPr>
        <w:t xml:space="preserve"> suggests that considering environmental drivers in estimates of biomass used to set catch limits is important, but how to consider environmental </w:t>
      </w:r>
      <w:r w:rsidR="00DA4735">
        <w:rPr>
          <w:rFonts w:ascii="Times New Roman" w:hAnsi="Times New Roman" w:cs="Times New Roman"/>
        </w:rPr>
        <w:t>change in management targets</w:t>
      </w:r>
      <w:r w:rsidR="00DA4735" w:rsidRPr="00E9686D">
        <w:rPr>
          <w:rFonts w:ascii="Times New Roman" w:hAnsi="Times New Roman" w:cs="Times New Roman"/>
        </w:rPr>
        <w:t xml:space="preserve"> </w:t>
      </w:r>
      <w:r w:rsidR="00DA4735">
        <w:rPr>
          <w:rFonts w:ascii="Times New Roman" w:hAnsi="Times New Roman" w:cs="Times New Roman"/>
        </w:rPr>
        <w:t xml:space="preserve">is an unresolved </w:t>
      </w:r>
      <w:r w:rsidR="002C4692">
        <w:rPr>
          <w:rFonts w:ascii="Times New Roman" w:hAnsi="Times New Roman" w:cs="Times New Roman"/>
        </w:rPr>
        <w:t>question</w:t>
      </w:r>
      <w:r w:rsidR="003B015F">
        <w:rPr>
          <w:rFonts w:ascii="Times New Roman" w:hAnsi="Times New Roman" w:cs="Times New Roman"/>
        </w:rPr>
        <w:t>.</w:t>
      </w:r>
    </w:p>
    <w:p w14:paraId="7C896228" w14:textId="0D8D7C7D" w:rsidR="002A3276" w:rsidRPr="00E9686D" w:rsidRDefault="002A3276" w:rsidP="002A3276">
      <w:pPr>
        <w:pStyle w:val="BodyText"/>
        <w:jc w:val="both"/>
        <w:rPr>
          <w:rFonts w:ascii="Times New Roman" w:hAnsi="Times New Roman" w:cs="Times New Roman"/>
        </w:rPr>
      </w:pPr>
      <w:r w:rsidRPr="00E9686D">
        <w:rPr>
          <w:rFonts w:ascii="Times New Roman" w:hAnsi="Times New Roman" w:cs="Times New Roman"/>
        </w:rPr>
        <w:t xml:space="preserve">Beyond reconsidering how sustainable catches and management targets are calculated under </w:t>
      </w:r>
      <w:proofErr w:type="gramStart"/>
      <w:r w:rsidRPr="00E9686D">
        <w:rPr>
          <w:rFonts w:ascii="Times New Roman" w:hAnsi="Times New Roman" w:cs="Times New Roman"/>
        </w:rPr>
        <w:t>wide-spread</w:t>
      </w:r>
      <w:proofErr w:type="gramEnd"/>
      <w:r w:rsidRPr="00E9686D">
        <w:rPr>
          <w:rFonts w:ascii="Times New Roman" w:hAnsi="Times New Roman" w:cs="Times New Roman"/>
        </w:rPr>
        <w:t xml:space="preserve"> changes in productivity, </w:t>
      </w:r>
      <w:r w:rsidR="00BA2831">
        <w:rPr>
          <w:rFonts w:ascii="Times New Roman" w:hAnsi="Times New Roman" w:cs="Times New Roman"/>
        </w:rPr>
        <w:t>other</w:t>
      </w:r>
      <w:r w:rsidRPr="00E9686D">
        <w:rPr>
          <w:rFonts w:ascii="Times New Roman" w:hAnsi="Times New Roman" w:cs="Times New Roman"/>
        </w:rPr>
        <w:t xml:space="preserve"> practical matters</w:t>
      </w:r>
      <w:r w:rsidR="00BA2831">
        <w:rPr>
          <w:rFonts w:ascii="Times New Roman" w:hAnsi="Times New Roman" w:cs="Times New Roman"/>
        </w:rPr>
        <w:t xml:space="preserve"> need close attention from </w:t>
      </w:r>
      <w:r w:rsidR="00CB6FBA">
        <w:rPr>
          <w:rFonts w:ascii="Times New Roman" w:hAnsi="Times New Roman" w:cs="Times New Roman"/>
        </w:rPr>
        <w:t>fisheries managers and</w:t>
      </w:r>
      <w:r w:rsidR="00BA2831">
        <w:rPr>
          <w:rFonts w:ascii="Times New Roman" w:hAnsi="Times New Roman" w:cs="Times New Roman"/>
        </w:rPr>
        <w:t xml:space="preserve"> stakeholders, including:</w:t>
      </w:r>
      <w:r w:rsidRPr="00E9686D">
        <w:rPr>
          <w:rFonts w:ascii="Times New Roman" w:hAnsi="Times New Roman" w:cs="Times New Roman"/>
        </w:rPr>
        <w:t xml:space="preserve"> </w:t>
      </w:r>
      <w:r w:rsidR="00BA2831">
        <w:rPr>
          <w:rFonts w:ascii="Times New Roman" w:hAnsi="Times New Roman" w:cs="Times New Roman"/>
        </w:rPr>
        <w:t xml:space="preserve">enacting </w:t>
      </w:r>
      <w:r w:rsidRPr="00E9686D">
        <w:rPr>
          <w:rFonts w:ascii="Times New Roman" w:hAnsi="Times New Roman" w:cs="Times New Roman"/>
        </w:rPr>
        <w:t>efficient</w:t>
      </w:r>
      <w:r w:rsidR="007F4734">
        <w:rPr>
          <w:rFonts w:ascii="Times New Roman" w:hAnsi="Times New Roman" w:cs="Times New Roman"/>
        </w:rPr>
        <w:t xml:space="preserve"> and timely</w:t>
      </w:r>
      <w:r w:rsidRPr="00E9686D">
        <w:rPr>
          <w:rFonts w:ascii="Times New Roman" w:hAnsi="Times New Roman" w:cs="Times New Roman"/>
        </w:rPr>
        <w:t xml:space="preserve"> disaster response, implementing management institutions that allow fishers to pursue diverse portfolios of species, </w:t>
      </w:r>
      <w:r w:rsidR="00BA2831">
        <w:rPr>
          <w:rFonts w:ascii="Times New Roman" w:hAnsi="Times New Roman" w:cs="Times New Roman"/>
        </w:rPr>
        <w:t xml:space="preserve">and </w:t>
      </w:r>
      <w:r w:rsidRPr="00E9686D">
        <w:rPr>
          <w:rFonts w:ascii="Times New Roman" w:hAnsi="Times New Roman" w:cs="Times New Roman"/>
        </w:rPr>
        <w:t xml:space="preserve">ensuring consistent </w:t>
      </w:r>
      <w:r w:rsidR="00BA2831">
        <w:rPr>
          <w:rFonts w:ascii="Times New Roman" w:hAnsi="Times New Roman" w:cs="Times New Roman"/>
        </w:rPr>
        <w:t xml:space="preserve">and timely </w:t>
      </w:r>
      <w:r w:rsidRPr="00E9686D">
        <w:rPr>
          <w:rFonts w:ascii="Times New Roman" w:hAnsi="Times New Roman" w:cs="Times New Roman"/>
        </w:rPr>
        <w:t>biological surveys</w:t>
      </w:r>
      <w:r w:rsidR="00BA2831">
        <w:rPr>
          <w:rFonts w:ascii="Times New Roman" w:hAnsi="Times New Roman" w:cs="Times New Roman"/>
        </w:rPr>
        <w:t>. S</w:t>
      </w:r>
      <w:r w:rsidRPr="00E9686D">
        <w:rPr>
          <w:rFonts w:ascii="Times New Roman" w:hAnsi="Times New Roman" w:cs="Times New Roman"/>
        </w:rPr>
        <w:t>upport for the development of alternative marine-based livelihoods (e.g. </w:t>
      </w:r>
      <w:proofErr w:type="spellStart"/>
      <w:r w:rsidRPr="00E9686D">
        <w:rPr>
          <w:rFonts w:ascii="Times New Roman" w:hAnsi="Times New Roman" w:cs="Times New Roman"/>
        </w:rPr>
        <w:t>mariculture</w:t>
      </w:r>
      <w:proofErr w:type="spellEnd"/>
      <w:r w:rsidRPr="00E9686D">
        <w:rPr>
          <w:rFonts w:ascii="Times New Roman" w:hAnsi="Times New Roman" w:cs="Times New Roman"/>
        </w:rPr>
        <w:t>)</w:t>
      </w:r>
      <w:r w:rsidR="00BA2831">
        <w:rPr>
          <w:rFonts w:ascii="Times New Roman" w:hAnsi="Times New Roman" w:cs="Times New Roman"/>
        </w:rPr>
        <w:t xml:space="preserve"> may also alleviate some of the pressures associated with fisheries collapses</w:t>
      </w:r>
      <w:r w:rsidRPr="00E9686D">
        <w:rPr>
          <w:rFonts w:ascii="Times New Roman" w:hAnsi="Times New Roman" w:cs="Times New Roman"/>
        </w:rPr>
        <w:t xml:space="preserve">. The Bering Sea is on the front lines of climate-driven ecosystem change and the problems currently faced in the Bering Sea foreshadow the problems that will need to </w:t>
      </w:r>
      <w:proofErr w:type="gramStart"/>
      <w:r w:rsidRPr="00E9686D">
        <w:rPr>
          <w:rFonts w:ascii="Times New Roman" w:hAnsi="Times New Roman" w:cs="Times New Roman"/>
        </w:rPr>
        <w:t>be confronted</w:t>
      </w:r>
      <w:proofErr w:type="gramEnd"/>
      <w:r w:rsidRPr="00E9686D">
        <w:rPr>
          <w:rFonts w:ascii="Times New Roman" w:hAnsi="Times New Roman" w:cs="Times New Roman"/>
        </w:rPr>
        <w:t xml:space="preserve"> globally.</w:t>
      </w:r>
    </w:p>
    <w:p w14:paraId="6D2DF230" w14:textId="77777777" w:rsidR="00C20240" w:rsidRPr="00E9686D" w:rsidRDefault="00C20240" w:rsidP="002A3276">
      <w:pPr>
        <w:pStyle w:val="Paragraph"/>
        <w:ind w:firstLine="0"/>
        <w:jc w:val="both"/>
      </w:pPr>
    </w:p>
    <w:p w14:paraId="063A3DBD" w14:textId="3F41D49B" w:rsidR="00357455" w:rsidRPr="00E9686D" w:rsidRDefault="00D73714" w:rsidP="002A3276">
      <w:pPr>
        <w:pStyle w:val="Refhead"/>
        <w:jc w:val="both"/>
      </w:pPr>
      <w:r w:rsidRPr="00E9686D">
        <w:t>References</w:t>
      </w:r>
      <w:r w:rsidR="008C361F" w:rsidRPr="00E9686D">
        <w:t xml:space="preserve"> and Notes</w:t>
      </w:r>
    </w:p>
    <w:p w14:paraId="281952C7" w14:textId="77777777" w:rsidR="00E9686D" w:rsidRPr="00E9686D" w:rsidRDefault="00E9686D" w:rsidP="00E9686D">
      <w:pPr>
        <w:numPr>
          <w:ilvl w:val="0"/>
          <w:numId w:val="1"/>
        </w:numPr>
        <w:spacing w:after="200"/>
        <w:rPr>
          <w:sz w:val="24"/>
          <w:szCs w:val="24"/>
        </w:rPr>
      </w:pPr>
      <w:r w:rsidRPr="00E9686D">
        <w:rPr>
          <w:sz w:val="24"/>
          <w:szCs w:val="24"/>
        </w:rPr>
        <w:t>North Pacific Fishery Management Council. 2010. Five-Year Review of the Crab Rationalization Management Program for Bering Sea and Aleutian Islands Crab Fisheries; Appendix B: Review of Safety Under the Crab Rationalization Management Program for Bering Sea and Aleutian Islands Crab Fisheries. North Pacific Fishery Management Council</w:t>
      </w:r>
      <w:proofErr w:type="gramStart"/>
      <w:r w:rsidRPr="00E9686D">
        <w:rPr>
          <w:sz w:val="24"/>
          <w:szCs w:val="24"/>
        </w:rPr>
        <w:t>,1007</w:t>
      </w:r>
      <w:proofErr w:type="gramEnd"/>
      <w:r w:rsidRPr="00E9686D">
        <w:rPr>
          <w:sz w:val="24"/>
          <w:szCs w:val="24"/>
        </w:rPr>
        <w:t xml:space="preserve"> West 3rd Ave., Suite 400, L92 Building, 4th floor. Anchorage, AK 99501</w:t>
      </w:r>
    </w:p>
    <w:p w14:paraId="6E896904" w14:textId="1B1C81ED" w:rsidR="00E9686D" w:rsidRPr="00E9686D" w:rsidRDefault="00E94163" w:rsidP="00E9686D">
      <w:pPr>
        <w:numPr>
          <w:ilvl w:val="0"/>
          <w:numId w:val="1"/>
        </w:numPr>
        <w:spacing w:after="200"/>
        <w:rPr>
          <w:sz w:val="24"/>
          <w:szCs w:val="24"/>
        </w:rPr>
      </w:pPr>
      <w:r>
        <w:rPr>
          <w:sz w:val="24"/>
          <w:szCs w:val="24"/>
        </w:rPr>
        <w:t xml:space="preserve">R. </w:t>
      </w:r>
      <w:proofErr w:type="spellStart"/>
      <w:r w:rsidR="00E9686D" w:rsidRPr="00E9686D">
        <w:rPr>
          <w:sz w:val="24"/>
          <w:szCs w:val="24"/>
        </w:rPr>
        <w:t>Hilborn</w:t>
      </w:r>
      <w:proofErr w:type="spellEnd"/>
      <w:r w:rsidR="00E9686D" w:rsidRPr="00E9686D">
        <w:rPr>
          <w:sz w:val="24"/>
          <w:szCs w:val="24"/>
        </w:rPr>
        <w:t>, R.</w:t>
      </w:r>
      <w:r>
        <w:rPr>
          <w:sz w:val="24"/>
          <w:szCs w:val="24"/>
        </w:rPr>
        <w:t>O.</w:t>
      </w:r>
      <w:r w:rsidR="00E9686D" w:rsidRPr="00E9686D">
        <w:rPr>
          <w:sz w:val="24"/>
          <w:szCs w:val="24"/>
        </w:rPr>
        <w:t xml:space="preserve"> Amoroso, </w:t>
      </w:r>
      <w:r>
        <w:rPr>
          <w:sz w:val="24"/>
          <w:szCs w:val="24"/>
        </w:rPr>
        <w:t xml:space="preserve">C.M. </w:t>
      </w:r>
      <w:r w:rsidR="00E9686D" w:rsidRPr="00E9686D">
        <w:rPr>
          <w:sz w:val="24"/>
          <w:szCs w:val="24"/>
        </w:rPr>
        <w:t>Anderson,</w:t>
      </w:r>
      <w:r>
        <w:rPr>
          <w:sz w:val="24"/>
          <w:szCs w:val="24"/>
        </w:rPr>
        <w:t xml:space="preserve"> J.K.</w:t>
      </w:r>
      <w:r w:rsidR="00E9686D" w:rsidRPr="00E9686D">
        <w:rPr>
          <w:sz w:val="24"/>
          <w:szCs w:val="24"/>
        </w:rPr>
        <w:t xml:space="preserve"> Baum, </w:t>
      </w:r>
      <w:r>
        <w:rPr>
          <w:sz w:val="24"/>
          <w:szCs w:val="24"/>
        </w:rPr>
        <w:t>T.A. Branch, C.</w:t>
      </w:r>
      <w:r w:rsidR="00E9686D" w:rsidRPr="00E9686D">
        <w:rPr>
          <w:sz w:val="24"/>
          <w:szCs w:val="24"/>
        </w:rPr>
        <w:t xml:space="preserve"> Costello, </w:t>
      </w:r>
      <w:r>
        <w:rPr>
          <w:sz w:val="24"/>
          <w:szCs w:val="24"/>
        </w:rPr>
        <w:t>C.L.</w:t>
      </w:r>
      <w:r w:rsidR="00E9686D" w:rsidRPr="00E9686D">
        <w:rPr>
          <w:sz w:val="24"/>
          <w:szCs w:val="24"/>
        </w:rPr>
        <w:t xml:space="preserve"> De Moor,</w:t>
      </w:r>
      <w:r>
        <w:rPr>
          <w:sz w:val="24"/>
          <w:szCs w:val="24"/>
        </w:rPr>
        <w:t xml:space="preserve"> A.</w:t>
      </w:r>
      <w:r w:rsidR="00E9686D" w:rsidRPr="00E9686D">
        <w:rPr>
          <w:sz w:val="24"/>
          <w:szCs w:val="24"/>
        </w:rPr>
        <w:t xml:space="preserve"> </w:t>
      </w:r>
      <w:proofErr w:type="spellStart"/>
      <w:r w:rsidR="00E9686D" w:rsidRPr="00E9686D">
        <w:rPr>
          <w:sz w:val="24"/>
          <w:szCs w:val="24"/>
        </w:rPr>
        <w:t>Faraj</w:t>
      </w:r>
      <w:proofErr w:type="spellEnd"/>
      <w:r w:rsidR="00E9686D" w:rsidRPr="00E9686D">
        <w:rPr>
          <w:sz w:val="24"/>
          <w:szCs w:val="24"/>
        </w:rPr>
        <w:t>,</w:t>
      </w:r>
      <w:r>
        <w:rPr>
          <w:sz w:val="24"/>
          <w:szCs w:val="24"/>
        </w:rPr>
        <w:t xml:space="preserve"> D.</w:t>
      </w:r>
      <w:r w:rsidR="00E9686D" w:rsidRPr="00E9686D">
        <w:rPr>
          <w:sz w:val="24"/>
          <w:szCs w:val="24"/>
        </w:rPr>
        <w:t xml:space="preserve"> </w:t>
      </w:r>
      <w:proofErr w:type="spellStart"/>
      <w:r w:rsidR="00E9686D" w:rsidRPr="00E9686D">
        <w:rPr>
          <w:sz w:val="24"/>
          <w:szCs w:val="24"/>
        </w:rPr>
        <w:t>Hively</w:t>
      </w:r>
      <w:proofErr w:type="spellEnd"/>
      <w:r w:rsidR="00E9686D" w:rsidRPr="00E9686D">
        <w:rPr>
          <w:sz w:val="24"/>
          <w:szCs w:val="24"/>
        </w:rPr>
        <w:t xml:space="preserve">, </w:t>
      </w:r>
      <w:r>
        <w:rPr>
          <w:sz w:val="24"/>
          <w:szCs w:val="24"/>
        </w:rPr>
        <w:t>O.P.</w:t>
      </w:r>
      <w:r w:rsidR="00E9686D" w:rsidRPr="00E9686D">
        <w:rPr>
          <w:sz w:val="24"/>
          <w:szCs w:val="24"/>
        </w:rPr>
        <w:t xml:space="preserve"> Jensen, </w:t>
      </w:r>
      <w:r>
        <w:rPr>
          <w:sz w:val="24"/>
          <w:szCs w:val="24"/>
        </w:rPr>
        <w:t>H.</w:t>
      </w:r>
      <w:r w:rsidR="00E9686D" w:rsidRPr="00E9686D">
        <w:rPr>
          <w:sz w:val="24"/>
          <w:szCs w:val="24"/>
        </w:rPr>
        <w:t xml:space="preserve"> </w:t>
      </w:r>
      <w:proofErr w:type="spellStart"/>
      <w:r w:rsidR="00E9686D" w:rsidRPr="00E9686D">
        <w:rPr>
          <w:sz w:val="24"/>
          <w:szCs w:val="24"/>
        </w:rPr>
        <w:t>Kurota</w:t>
      </w:r>
      <w:proofErr w:type="spellEnd"/>
      <w:r w:rsidR="00E9686D" w:rsidRPr="00E9686D">
        <w:rPr>
          <w:sz w:val="24"/>
          <w:szCs w:val="24"/>
        </w:rPr>
        <w:t xml:space="preserve">, </w:t>
      </w:r>
      <w:r>
        <w:rPr>
          <w:sz w:val="24"/>
          <w:szCs w:val="24"/>
        </w:rPr>
        <w:t>R.L.</w:t>
      </w:r>
      <w:r w:rsidR="00E9686D" w:rsidRPr="00E9686D">
        <w:rPr>
          <w:sz w:val="24"/>
          <w:szCs w:val="24"/>
        </w:rPr>
        <w:t xml:space="preserve"> Little,</w:t>
      </w:r>
      <w:r>
        <w:rPr>
          <w:sz w:val="24"/>
          <w:szCs w:val="24"/>
        </w:rPr>
        <w:t xml:space="preserve"> P.</w:t>
      </w:r>
      <w:r w:rsidR="00E9686D" w:rsidRPr="00E9686D">
        <w:rPr>
          <w:sz w:val="24"/>
          <w:szCs w:val="24"/>
        </w:rPr>
        <w:t xml:space="preserve"> Mace, </w:t>
      </w:r>
      <w:r>
        <w:rPr>
          <w:sz w:val="24"/>
          <w:szCs w:val="24"/>
        </w:rPr>
        <w:t>T.</w:t>
      </w:r>
      <w:r w:rsidR="00E9686D" w:rsidRPr="00E9686D">
        <w:rPr>
          <w:sz w:val="24"/>
          <w:szCs w:val="24"/>
        </w:rPr>
        <w:t xml:space="preserve"> McClanahan, </w:t>
      </w:r>
      <w:r>
        <w:rPr>
          <w:sz w:val="24"/>
          <w:szCs w:val="24"/>
        </w:rPr>
        <w:t>M.C.</w:t>
      </w:r>
      <w:r w:rsidR="00E9686D" w:rsidRPr="00E9686D">
        <w:rPr>
          <w:sz w:val="24"/>
          <w:szCs w:val="24"/>
        </w:rPr>
        <w:t xml:space="preserve"> </w:t>
      </w:r>
      <w:proofErr w:type="spellStart"/>
      <w:r w:rsidR="00E9686D" w:rsidRPr="00E9686D">
        <w:rPr>
          <w:sz w:val="24"/>
          <w:szCs w:val="24"/>
        </w:rPr>
        <w:t>Melnychuk</w:t>
      </w:r>
      <w:proofErr w:type="spellEnd"/>
      <w:r w:rsidR="00E9686D" w:rsidRPr="00E9686D">
        <w:rPr>
          <w:sz w:val="24"/>
          <w:szCs w:val="24"/>
        </w:rPr>
        <w:t>, C. Minto,</w:t>
      </w:r>
      <w:r>
        <w:rPr>
          <w:sz w:val="24"/>
          <w:szCs w:val="24"/>
        </w:rPr>
        <w:t xml:space="preserve"> G.C.</w:t>
      </w:r>
      <w:r w:rsidR="00E9686D" w:rsidRPr="00E9686D">
        <w:rPr>
          <w:sz w:val="24"/>
          <w:szCs w:val="24"/>
        </w:rPr>
        <w:t xml:space="preserve"> </w:t>
      </w:r>
      <w:proofErr w:type="spellStart"/>
      <w:r w:rsidR="00E9686D" w:rsidRPr="00E9686D">
        <w:rPr>
          <w:sz w:val="24"/>
          <w:szCs w:val="24"/>
        </w:rPr>
        <w:t>Osio</w:t>
      </w:r>
      <w:proofErr w:type="spellEnd"/>
      <w:r w:rsidR="00E9686D" w:rsidRPr="00E9686D">
        <w:rPr>
          <w:sz w:val="24"/>
          <w:szCs w:val="24"/>
        </w:rPr>
        <w:t xml:space="preserve">, </w:t>
      </w:r>
      <w:r>
        <w:rPr>
          <w:sz w:val="24"/>
          <w:szCs w:val="24"/>
        </w:rPr>
        <w:t xml:space="preserve"> A.M. </w:t>
      </w:r>
      <w:r w:rsidR="00E9686D" w:rsidRPr="00E9686D">
        <w:rPr>
          <w:sz w:val="24"/>
          <w:szCs w:val="24"/>
        </w:rPr>
        <w:t xml:space="preserve">Parma, </w:t>
      </w:r>
      <w:r>
        <w:rPr>
          <w:sz w:val="24"/>
          <w:szCs w:val="24"/>
        </w:rPr>
        <w:t>M.</w:t>
      </w:r>
      <w:r w:rsidR="00E9686D" w:rsidRPr="00E9686D">
        <w:rPr>
          <w:sz w:val="24"/>
          <w:szCs w:val="24"/>
        </w:rPr>
        <w:t xml:space="preserve"> Pons,</w:t>
      </w:r>
      <w:r>
        <w:rPr>
          <w:sz w:val="24"/>
          <w:szCs w:val="24"/>
        </w:rPr>
        <w:t xml:space="preserve"> S.</w:t>
      </w:r>
      <w:r w:rsidR="00E9686D" w:rsidRPr="00E9686D">
        <w:rPr>
          <w:sz w:val="24"/>
          <w:szCs w:val="24"/>
        </w:rPr>
        <w:t xml:space="preserve"> </w:t>
      </w:r>
      <w:proofErr w:type="spellStart"/>
      <w:r w:rsidR="00E9686D" w:rsidRPr="00E9686D">
        <w:rPr>
          <w:sz w:val="24"/>
          <w:szCs w:val="24"/>
        </w:rPr>
        <w:t>Segurado</w:t>
      </w:r>
      <w:proofErr w:type="spellEnd"/>
      <w:r w:rsidR="00E9686D" w:rsidRPr="00E9686D">
        <w:rPr>
          <w:sz w:val="24"/>
          <w:szCs w:val="24"/>
        </w:rPr>
        <w:t xml:space="preserve">, </w:t>
      </w:r>
      <w:r>
        <w:rPr>
          <w:sz w:val="24"/>
          <w:szCs w:val="24"/>
        </w:rPr>
        <w:t>C.S.</w:t>
      </w:r>
      <w:r w:rsidR="00E9686D" w:rsidRPr="00E9686D">
        <w:rPr>
          <w:sz w:val="24"/>
          <w:szCs w:val="24"/>
        </w:rPr>
        <w:t xml:space="preserve"> </w:t>
      </w:r>
      <w:proofErr w:type="spellStart"/>
      <w:r w:rsidR="00E9686D" w:rsidRPr="00E9686D">
        <w:rPr>
          <w:sz w:val="24"/>
          <w:szCs w:val="24"/>
        </w:rPr>
        <w:t>Szuwalski</w:t>
      </w:r>
      <w:proofErr w:type="spellEnd"/>
      <w:r w:rsidR="00E9686D" w:rsidRPr="00E9686D">
        <w:rPr>
          <w:sz w:val="24"/>
          <w:szCs w:val="24"/>
        </w:rPr>
        <w:t>,</w:t>
      </w:r>
      <w:r>
        <w:rPr>
          <w:sz w:val="24"/>
          <w:szCs w:val="24"/>
        </w:rPr>
        <w:t xml:space="preserve"> J.R.</w:t>
      </w:r>
      <w:r w:rsidR="00E9686D" w:rsidRPr="00E9686D">
        <w:rPr>
          <w:sz w:val="24"/>
          <w:szCs w:val="24"/>
        </w:rPr>
        <w:t xml:space="preserve"> Wilson, </w:t>
      </w:r>
      <w:r>
        <w:rPr>
          <w:sz w:val="24"/>
          <w:szCs w:val="24"/>
        </w:rPr>
        <w:t>Y.</w:t>
      </w:r>
      <w:r w:rsidR="00E9686D" w:rsidRPr="00E9686D">
        <w:rPr>
          <w:sz w:val="24"/>
          <w:szCs w:val="24"/>
        </w:rPr>
        <w:t xml:space="preserve"> Ye, Effective fisheries management instrumental in improving fish stock status. </w:t>
      </w:r>
      <w:r w:rsidR="00E9686D" w:rsidRPr="00E94163">
        <w:rPr>
          <w:i/>
          <w:sz w:val="24"/>
          <w:szCs w:val="24"/>
        </w:rPr>
        <w:t>Proc. Natl. Acad. Sci</w:t>
      </w:r>
      <w:r w:rsidR="00E9686D" w:rsidRPr="00E9686D">
        <w:rPr>
          <w:sz w:val="24"/>
          <w:szCs w:val="24"/>
        </w:rPr>
        <w:t xml:space="preserve">. </w:t>
      </w:r>
      <w:r w:rsidR="00E9686D" w:rsidRPr="00E94163">
        <w:rPr>
          <w:b/>
          <w:sz w:val="24"/>
          <w:szCs w:val="24"/>
        </w:rPr>
        <w:t>117(4)</w:t>
      </w:r>
      <w:r>
        <w:rPr>
          <w:b/>
          <w:sz w:val="24"/>
          <w:szCs w:val="24"/>
        </w:rPr>
        <w:t xml:space="preserve">, </w:t>
      </w:r>
      <w:r w:rsidR="00E9686D" w:rsidRPr="00E9686D">
        <w:rPr>
          <w:sz w:val="24"/>
          <w:szCs w:val="24"/>
        </w:rPr>
        <w:t>2218-2224</w:t>
      </w:r>
      <w:r>
        <w:rPr>
          <w:sz w:val="24"/>
          <w:szCs w:val="24"/>
        </w:rPr>
        <w:t xml:space="preserve"> (2021).</w:t>
      </w:r>
    </w:p>
    <w:p w14:paraId="288EBEA8" w14:textId="2F8C9A6B" w:rsidR="00E9686D" w:rsidRPr="00E9686D" w:rsidRDefault="00E94163" w:rsidP="00E9686D">
      <w:pPr>
        <w:numPr>
          <w:ilvl w:val="0"/>
          <w:numId w:val="1"/>
        </w:numPr>
        <w:spacing w:after="200"/>
        <w:rPr>
          <w:sz w:val="24"/>
          <w:szCs w:val="24"/>
        </w:rPr>
      </w:pPr>
      <w:r>
        <w:rPr>
          <w:sz w:val="24"/>
          <w:szCs w:val="24"/>
        </w:rPr>
        <w:t xml:space="preserve">L.A. </w:t>
      </w:r>
      <w:proofErr w:type="spellStart"/>
      <w:r>
        <w:rPr>
          <w:sz w:val="24"/>
          <w:szCs w:val="24"/>
        </w:rPr>
        <w:t>Copeman</w:t>
      </w:r>
      <w:proofErr w:type="spellEnd"/>
      <w:r>
        <w:rPr>
          <w:sz w:val="24"/>
          <w:szCs w:val="24"/>
        </w:rPr>
        <w:t>, C.H.</w:t>
      </w:r>
      <w:r w:rsidR="00E9686D" w:rsidRPr="00E9686D">
        <w:rPr>
          <w:sz w:val="24"/>
          <w:szCs w:val="24"/>
        </w:rPr>
        <w:t xml:space="preserve"> </w:t>
      </w:r>
      <w:proofErr w:type="spellStart"/>
      <w:r w:rsidR="00E9686D" w:rsidRPr="00E9686D">
        <w:rPr>
          <w:sz w:val="24"/>
          <w:szCs w:val="24"/>
        </w:rPr>
        <w:t>Ryer</w:t>
      </w:r>
      <w:proofErr w:type="spellEnd"/>
      <w:r w:rsidR="00E9686D" w:rsidRPr="00E9686D">
        <w:rPr>
          <w:sz w:val="24"/>
          <w:szCs w:val="24"/>
        </w:rPr>
        <w:t>,</w:t>
      </w:r>
      <w:r>
        <w:rPr>
          <w:sz w:val="24"/>
          <w:szCs w:val="24"/>
        </w:rPr>
        <w:t xml:space="preserve"> L.B.</w:t>
      </w:r>
      <w:r w:rsidR="00E9686D" w:rsidRPr="00E9686D">
        <w:rPr>
          <w:sz w:val="24"/>
          <w:szCs w:val="24"/>
        </w:rPr>
        <w:t xml:space="preserve"> Eisner, </w:t>
      </w:r>
      <w:r>
        <w:rPr>
          <w:sz w:val="24"/>
          <w:szCs w:val="24"/>
        </w:rPr>
        <w:t>J.M</w:t>
      </w:r>
      <w:r w:rsidR="00E9686D" w:rsidRPr="00E9686D">
        <w:rPr>
          <w:sz w:val="24"/>
          <w:szCs w:val="24"/>
        </w:rPr>
        <w:t xml:space="preserve"> Nielsen,</w:t>
      </w:r>
      <w:r>
        <w:rPr>
          <w:sz w:val="24"/>
          <w:szCs w:val="24"/>
        </w:rPr>
        <w:t xml:space="preserve"> M.L.</w:t>
      </w:r>
      <w:r w:rsidR="00E9686D" w:rsidRPr="00E9686D">
        <w:rPr>
          <w:sz w:val="24"/>
          <w:szCs w:val="24"/>
        </w:rPr>
        <w:t xml:space="preserve"> Spencer, </w:t>
      </w:r>
      <w:r>
        <w:rPr>
          <w:sz w:val="24"/>
          <w:szCs w:val="24"/>
        </w:rPr>
        <w:t xml:space="preserve">P.J. </w:t>
      </w:r>
      <w:proofErr w:type="spellStart"/>
      <w:r>
        <w:rPr>
          <w:sz w:val="24"/>
          <w:szCs w:val="24"/>
        </w:rPr>
        <w:t>Iser</w:t>
      </w:r>
      <w:proofErr w:type="spellEnd"/>
      <w:r w:rsidR="00605007">
        <w:rPr>
          <w:sz w:val="24"/>
          <w:szCs w:val="24"/>
        </w:rPr>
        <w:t xml:space="preserve">, M. </w:t>
      </w:r>
      <w:proofErr w:type="spellStart"/>
      <w:r w:rsidR="00605007">
        <w:rPr>
          <w:sz w:val="24"/>
          <w:szCs w:val="24"/>
        </w:rPr>
        <w:t>Ottmar</w:t>
      </w:r>
      <w:proofErr w:type="spellEnd"/>
      <w:r w:rsidR="00605007">
        <w:rPr>
          <w:sz w:val="24"/>
          <w:szCs w:val="24"/>
        </w:rPr>
        <w:t xml:space="preserve">. </w:t>
      </w:r>
      <w:r w:rsidR="00E9686D" w:rsidRPr="00E9686D">
        <w:rPr>
          <w:sz w:val="24"/>
          <w:szCs w:val="24"/>
        </w:rPr>
        <w:t>Decreased lipid storage in juvenile Bering Sea crab (</w:t>
      </w:r>
      <w:proofErr w:type="spellStart"/>
      <w:r w:rsidR="00E9686D" w:rsidRPr="00E9686D">
        <w:rPr>
          <w:i/>
          <w:iCs/>
          <w:sz w:val="24"/>
          <w:szCs w:val="24"/>
        </w:rPr>
        <w:t>Chionoecetes</w:t>
      </w:r>
      <w:proofErr w:type="spellEnd"/>
      <w:r w:rsidR="00E9686D" w:rsidRPr="00E9686D">
        <w:rPr>
          <w:sz w:val="24"/>
          <w:szCs w:val="24"/>
        </w:rPr>
        <w:t xml:space="preserve"> spp.) in a warm (2014) compared to a cold (2012) year on the southeastern </w:t>
      </w:r>
      <w:r w:rsidR="00E9686D" w:rsidRPr="00E94163">
        <w:rPr>
          <w:i/>
          <w:sz w:val="24"/>
          <w:szCs w:val="24"/>
        </w:rPr>
        <w:t>Bering Se</w:t>
      </w:r>
      <w:r w:rsidRPr="00E94163">
        <w:rPr>
          <w:i/>
          <w:sz w:val="24"/>
          <w:szCs w:val="24"/>
        </w:rPr>
        <w:t>a. Polar Biol.</w:t>
      </w:r>
      <w:r>
        <w:rPr>
          <w:sz w:val="24"/>
          <w:szCs w:val="24"/>
        </w:rPr>
        <w:t xml:space="preserve"> </w:t>
      </w:r>
      <w:r w:rsidRPr="00E94163">
        <w:rPr>
          <w:b/>
          <w:sz w:val="24"/>
          <w:szCs w:val="24"/>
        </w:rPr>
        <w:t>44(9),</w:t>
      </w:r>
      <w:r>
        <w:rPr>
          <w:sz w:val="24"/>
          <w:szCs w:val="24"/>
        </w:rPr>
        <w:t xml:space="preserve"> 1883-1901 (2021).</w:t>
      </w:r>
    </w:p>
    <w:p w14:paraId="073504C8" w14:textId="6D3A2C83" w:rsidR="00E9686D" w:rsidRPr="00E9686D" w:rsidRDefault="00E94163" w:rsidP="00E9686D">
      <w:pPr>
        <w:numPr>
          <w:ilvl w:val="0"/>
          <w:numId w:val="1"/>
        </w:numPr>
        <w:spacing w:after="200"/>
        <w:rPr>
          <w:sz w:val="24"/>
          <w:szCs w:val="24"/>
        </w:rPr>
      </w:pPr>
      <w:r>
        <w:rPr>
          <w:sz w:val="24"/>
          <w:szCs w:val="24"/>
        </w:rPr>
        <w:t xml:space="preserve">C.S. </w:t>
      </w:r>
      <w:proofErr w:type="spellStart"/>
      <w:r w:rsidR="00E9686D" w:rsidRPr="00E9686D">
        <w:rPr>
          <w:sz w:val="24"/>
          <w:szCs w:val="24"/>
        </w:rPr>
        <w:t>Szuwalski</w:t>
      </w:r>
      <w:proofErr w:type="spellEnd"/>
      <w:r>
        <w:rPr>
          <w:sz w:val="24"/>
          <w:szCs w:val="24"/>
        </w:rPr>
        <w:t>.</w:t>
      </w:r>
      <w:r w:rsidR="00E9686D" w:rsidRPr="00E9686D">
        <w:rPr>
          <w:sz w:val="24"/>
          <w:szCs w:val="24"/>
        </w:rPr>
        <w:t xml:space="preserve"> Stock assessment of Eastern Bering Sea snow crab. Stock Assessment and Fishery Evaluation Report for the King and Tanner Crab Fisheries of the Bering Sea and </w:t>
      </w:r>
      <w:r w:rsidR="00E9686D" w:rsidRPr="00E9686D">
        <w:rPr>
          <w:sz w:val="24"/>
          <w:szCs w:val="24"/>
        </w:rPr>
        <w:lastRenderedPageBreak/>
        <w:t>Aleutian Islands Regions. 2021 Crab SAFE. North Pacific Fishery Management Council</w:t>
      </w:r>
      <w:proofErr w:type="gramStart"/>
      <w:r w:rsidR="00E9686D" w:rsidRPr="00E9686D">
        <w:rPr>
          <w:sz w:val="24"/>
          <w:szCs w:val="24"/>
        </w:rPr>
        <w:t>,1007</w:t>
      </w:r>
      <w:proofErr w:type="gramEnd"/>
      <w:r w:rsidR="00E9686D" w:rsidRPr="00E9686D">
        <w:rPr>
          <w:sz w:val="24"/>
          <w:szCs w:val="24"/>
        </w:rPr>
        <w:t xml:space="preserve"> West 3rd Ave., Suite 400, L92 Building, 4th floor. Anchorage, AK 99501</w:t>
      </w:r>
      <w:r>
        <w:rPr>
          <w:sz w:val="24"/>
          <w:szCs w:val="24"/>
        </w:rPr>
        <w:t>. (2021).</w:t>
      </w:r>
    </w:p>
    <w:p w14:paraId="180526A7" w14:textId="78DF9245" w:rsidR="00E9686D" w:rsidRPr="00E9686D" w:rsidRDefault="00E94163" w:rsidP="00E9686D">
      <w:pPr>
        <w:numPr>
          <w:ilvl w:val="0"/>
          <w:numId w:val="1"/>
        </w:numPr>
        <w:spacing w:after="200"/>
        <w:rPr>
          <w:sz w:val="24"/>
          <w:szCs w:val="24"/>
        </w:rPr>
      </w:pPr>
      <w:r>
        <w:rPr>
          <w:sz w:val="24"/>
          <w:szCs w:val="24"/>
        </w:rPr>
        <w:t xml:space="preserve">I.S. </w:t>
      </w:r>
      <w:proofErr w:type="spellStart"/>
      <w:r w:rsidR="00E9686D" w:rsidRPr="00E9686D">
        <w:rPr>
          <w:sz w:val="24"/>
          <w:szCs w:val="24"/>
        </w:rPr>
        <w:t>Chernienko</w:t>
      </w:r>
      <w:proofErr w:type="spellEnd"/>
      <w:r w:rsidR="00E9686D" w:rsidRPr="00E9686D">
        <w:rPr>
          <w:sz w:val="24"/>
          <w:szCs w:val="24"/>
        </w:rPr>
        <w:t xml:space="preserve">, Standardization of landing efficiency of </w:t>
      </w:r>
      <w:proofErr w:type="spellStart"/>
      <w:r w:rsidR="00E9686D" w:rsidRPr="00E9686D">
        <w:rPr>
          <w:sz w:val="24"/>
          <w:szCs w:val="24"/>
        </w:rPr>
        <w:t>opilio</w:t>
      </w:r>
      <w:proofErr w:type="spellEnd"/>
      <w:r w:rsidR="00E9686D" w:rsidRPr="00E9686D">
        <w:rPr>
          <w:sz w:val="24"/>
          <w:szCs w:val="24"/>
        </w:rPr>
        <w:t xml:space="preserve"> crab in the western Bering Sea by using generalized additive models. Russia Pacific Fisheries Research Center (TINRO). </w:t>
      </w:r>
      <w:r w:rsidR="00E9686D" w:rsidRPr="00E94163">
        <w:rPr>
          <w:b/>
          <w:sz w:val="24"/>
          <w:szCs w:val="24"/>
        </w:rPr>
        <w:t>210(2)</w:t>
      </w:r>
      <w:r>
        <w:rPr>
          <w:b/>
          <w:sz w:val="24"/>
          <w:szCs w:val="24"/>
        </w:rPr>
        <w:t>,</w:t>
      </w:r>
      <w:r w:rsidR="00E9686D" w:rsidRPr="00E9686D">
        <w:rPr>
          <w:sz w:val="24"/>
          <w:szCs w:val="24"/>
        </w:rPr>
        <w:t xml:space="preserve"> 359-370.</w:t>
      </w:r>
      <w:r>
        <w:rPr>
          <w:sz w:val="24"/>
          <w:szCs w:val="24"/>
        </w:rPr>
        <w:t xml:space="preserve"> (2021).</w:t>
      </w:r>
    </w:p>
    <w:p w14:paraId="18A89EC6" w14:textId="09713469" w:rsidR="00E9686D" w:rsidRPr="00E9686D" w:rsidRDefault="00E94163" w:rsidP="00E9686D">
      <w:pPr>
        <w:numPr>
          <w:ilvl w:val="0"/>
          <w:numId w:val="1"/>
        </w:numPr>
        <w:spacing w:after="200"/>
        <w:rPr>
          <w:sz w:val="24"/>
          <w:szCs w:val="24"/>
        </w:rPr>
      </w:pPr>
      <w:r>
        <w:rPr>
          <w:sz w:val="24"/>
          <w:szCs w:val="24"/>
        </w:rPr>
        <w:t xml:space="preserve">T.P. </w:t>
      </w:r>
      <w:proofErr w:type="spellStart"/>
      <w:r w:rsidR="00E9686D" w:rsidRPr="00E9686D">
        <w:rPr>
          <w:sz w:val="24"/>
          <w:szCs w:val="24"/>
        </w:rPr>
        <w:t>Foyle</w:t>
      </w:r>
      <w:proofErr w:type="spellEnd"/>
      <w:r w:rsidR="00E9686D" w:rsidRPr="00E9686D">
        <w:rPr>
          <w:sz w:val="24"/>
          <w:szCs w:val="24"/>
        </w:rPr>
        <w:t>,</w:t>
      </w:r>
      <w:r>
        <w:rPr>
          <w:sz w:val="24"/>
          <w:szCs w:val="24"/>
        </w:rPr>
        <w:t xml:space="preserve"> R.K. </w:t>
      </w:r>
      <w:proofErr w:type="spellStart"/>
      <w:r>
        <w:rPr>
          <w:sz w:val="24"/>
          <w:szCs w:val="24"/>
        </w:rPr>
        <w:t>O’Dor</w:t>
      </w:r>
      <w:proofErr w:type="spellEnd"/>
      <w:r w:rsidR="00E9686D" w:rsidRPr="00E9686D">
        <w:rPr>
          <w:sz w:val="24"/>
          <w:szCs w:val="24"/>
        </w:rPr>
        <w:t xml:space="preserve">. Energetically defining the thermal limits of the snow crab. </w:t>
      </w:r>
      <w:r w:rsidR="00E9686D" w:rsidRPr="00E94163">
        <w:rPr>
          <w:i/>
          <w:sz w:val="24"/>
          <w:szCs w:val="24"/>
        </w:rPr>
        <w:t xml:space="preserve">J. Exp. </w:t>
      </w:r>
      <w:proofErr w:type="spellStart"/>
      <w:r w:rsidR="00E9686D" w:rsidRPr="00E94163">
        <w:rPr>
          <w:i/>
          <w:sz w:val="24"/>
          <w:szCs w:val="24"/>
        </w:rPr>
        <w:t>Biol</w:t>
      </w:r>
      <w:proofErr w:type="spellEnd"/>
      <w:r w:rsidR="00E9686D" w:rsidRPr="00E94163">
        <w:rPr>
          <w:i/>
          <w:sz w:val="24"/>
          <w:szCs w:val="24"/>
        </w:rPr>
        <w:t xml:space="preserve"> </w:t>
      </w:r>
      <w:r w:rsidR="00E9686D" w:rsidRPr="00E94163">
        <w:rPr>
          <w:b/>
          <w:sz w:val="24"/>
          <w:szCs w:val="24"/>
        </w:rPr>
        <w:t>14</w:t>
      </w:r>
      <w:r>
        <w:rPr>
          <w:b/>
          <w:sz w:val="24"/>
          <w:szCs w:val="24"/>
        </w:rPr>
        <w:t>5,</w:t>
      </w:r>
      <w:r w:rsidR="00E9686D" w:rsidRPr="00E9686D">
        <w:rPr>
          <w:sz w:val="24"/>
          <w:szCs w:val="24"/>
        </w:rPr>
        <w:t xml:space="preserve"> 371-393.</w:t>
      </w:r>
      <w:r>
        <w:rPr>
          <w:sz w:val="24"/>
          <w:szCs w:val="24"/>
        </w:rPr>
        <w:t xml:space="preserve"> (1989).</w:t>
      </w:r>
    </w:p>
    <w:p w14:paraId="17DFDE0F" w14:textId="46D12595" w:rsidR="00E9686D" w:rsidRPr="00E9686D" w:rsidRDefault="00E94163" w:rsidP="00E9686D">
      <w:pPr>
        <w:numPr>
          <w:ilvl w:val="0"/>
          <w:numId w:val="1"/>
        </w:numPr>
        <w:spacing w:after="200"/>
        <w:rPr>
          <w:sz w:val="24"/>
          <w:szCs w:val="24"/>
        </w:rPr>
      </w:pPr>
      <w:r>
        <w:rPr>
          <w:sz w:val="24"/>
          <w:szCs w:val="24"/>
        </w:rPr>
        <w:t xml:space="preserve">G.M. </w:t>
      </w:r>
      <w:r w:rsidR="00E9686D" w:rsidRPr="00E9686D">
        <w:rPr>
          <w:sz w:val="24"/>
          <w:szCs w:val="24"/>
        </w:rPr>
        <w:t>Lang,</w:t>
      </w:r>
      <w:r>
        <w:rPr>
          <w:sz w:val="24"/>
          <w:szCs w:val="24"/>
        </w:rPr>
        <w:t xml:space="preserve"> P.A. Livingston. </w:t>
      </w:r>
      <w:r w:rsidR="00E9686D" w:rsidRPr="00E9686D">
        <w:rPr>
          <w:sz w:val="24"/>
          <w:szCs w:val="24"/>
        </w:rPr>
        <w:t xml:space="preserve">Food habits of key </w:t>
      </w:r>
      <w:proofErr w:type="spellStart"/>
      <w:r w:rsidR="00E9686D" w:rsidRPr="00E9686D">
        <w:rPr>
          <w:sz w:val="24"/>
          <w:szCs w:val="24"/>
        </w:rPr>
        <w:t>groundfish</w:t>
      </w:r>
      <w:proofErr w:type="spellEnd"/>
      <w:r w:rsidR="00E9686D" w:rsidRPr="00E9686D">
        <w:rPr>
          <w:sz w:val="24"/>
          <w:szCs w:val="24"/>
        </w:rPr>
        <w:t xml:space="preserve"> species in the eastern Bering Sea slope regions. NOAA Technical Memorandum NMFS-AFSC-67.</w:t>
      </w:r>
      <w:r>
        <w:rPr>
          <w:sz w:val="24"/>
          <w:szCs w:val="24"/>
        </w:rPr>
        <w:t xml:space="preserve"> (1996).</w:t>
      </w:r>
    </w:p>
    <w:p w14:paraId="0256ADE9" w14:textId="61087117" w:rsidR="00E9686D" w:rsidRPr="00E9686D" w:rsidRDefault="00E94163" w:rsidP="00E9686D">
      <w:pPr>
        <w:numPr>
          <w:ilvl w:val="0"/>
          <w:numId w:val="1"/>
        </w:numPr>
        <w:spacing w:after="200"/>
        <w:rPr>
          <w:sz w:val="24"/>
          <w:szCs w:val="24"/>
        </w:rPr>
      </w:pPr>
      <w:r>
        <w:rPr>
          <w:sz w:val="24"/>
          <w:szCs w:val="24"/>
        </w:rPr>
        <w:t xml:space="preserve">G.A. </w:t>
      </w:r>
      <w:proofErr w:type="spellStart"/>
      <w:r w:rsidR="00E9686D" w:rsidRPr="00E9686D">
        <w:rPr>
          <w:sz w:val="24"/>
          <w:szCs w:val="24"/>
        </w:rPr>
        <w:t>Lovrich</w:t>
      </w:r>
      <w:proofErr w:type="spellEnd"/>
      <w:r w:rsidR="00E9686D" w:rsidRPr="00E9686D">
        <w:rPr>
          <w:sz w:val="24"/>
          <w:szCs w:val="24"/>
        </w:rPr>
        <w:t>,</w:t>
      </w:r>
      <w:r>
        <w:rPr>
          <w:sz w:val="24"/>
          <w:szCs w:val="24"/>
        </w:rPr>
        <w:t xml:space="preserve"> B. Sainte-Marie</w:t>
      </w:r>
      <w:r w:rsidR="00E9686D" w:rsidRPr="00E9686D">
        <w:rPr>
          <w:sz w:val="24"/>
          <w:szCs w:val="24"/>
        </w:rPr>
        <w:t xml:space="preserve">. Cannibalism in the snow crab, </w:t>
      </w:r>
      <w:proofErr w:type="spellStart"/>
      <w:r w:rsidR="00E9686D" w:rsidRPr="00E9686D">
        <w:rPr>
          <w:i/>
          <w:iCs/>
          <w:sz w:val="24"/>
          <w:szCs w:val="24"/>
        </w:rPr>
        <w:t>Chionoecetes</w:t>
      </w:r>
      <w:proofErr w:type="spellEnd"/>
      <w:r w:rsidR="00E9686D" w:rsidRPr="00E9686D">
        <w:rPr>
          <w:i/>
          <w:iCs/>
          <w:sz w:val="24"/>
          <w:szCs w:val="24"/>
        </w:rPr>
        <w:t xml:space="preserve"> </w:t>
      </w:r>
      <w:proofErr w:type="spellStart"/>
      <w:r w:rsidR="00E9686D" w:rsidRPr="00E9686D">
        <w:rPr>
          <w:i/>
          <w:iCs/>
          <w:sz w:val="24"/>
          <w:szCs w:val="24"/>
        </w:rPr>
        <w:t>opilio</w:t>
      </w:r>
      <w:proofErr w:type="spellEnd"/>
      <w:r w:rsidR="00E9686D" w:rsidRPr="00E9686D">
        <w:rPr>
          <w:sz w:val="24"/>
          <w:szCs w:val="24"/>
        </w:rPr>
        <w:t xml:space="preserve"> and its potential importance to recruitment. </w:t>
      </w:r>
      <w:r w:rsidR="00E9686D" w:rsidRPr="00E94163">
        <w:rPr>
          <w:i/>
          <w:sz w:val="24"/>
          <w:szCs w:val="24"/>
        </w:rPr>
        <w:t xml:space="preserve">J. Exp. Mar. Bio. </w:t>
      </w:r>
      <w:proofErr w:type="gramStart"/>
      <w:r w:rsidR="00E9686D" w:rsidRPr="00E94163">
        <w:rPr>
          <w:i/>
          <w:sz w:val="24"/>
          <w:szCs w:val="24"/>
        </w:rPr>
        <w:t>and</w:t>
      </w:r>
      <w:proofErr w:type="gramEnd"/>
      <w:r w:rsidR="00E9686D" w:rsidRPr="00E94163">
        <w:rPr>
          <w:i/>
          <w:sz w:val="24"/>
          <w:szCs w:val="24"/>
        </w:rPr>
        <w:t xml:space="preserve"> Eco</w:t>
      </w:r>
      <w:r w:rsidR="00E9686D" w:rsidRPr="00E9686D">
        <w:rPr>
          <w:sz w:val="24"/>
          <w:szCs w:val="24"/>
        </w:rPr>
        <w:t xml:space="preserve">. </w:t>
      </w:r>
      <w:proofErr w:type="gramStart"/>
      <w:r w:rsidR="00E9686D" w:rsidRPr="00E94163">
        <w:rPr>
          <w:b/>
          <w:sz w:val="24"/>
          <w:szCs w:val="24"/>
        </w:rPr>
        <w:t>211</w:t>
      </w:r>
      <w:proofErr w:type="gramEnd"/>
      <w:r>
        <w:rPr>
          <w:b/>
          <w:sz w:val="24"/>
          <w:szCs w:val="24"/>
        </w:rPr>
        <w:t>,</w:t>
      </w:r>
      <w:r w:rsidR="00E9686D" w:rsidRPr="00E9686D">
        <w:rPr>
          <w:sz w:val="24"/>
          <w:szCs w:val="24"/>
        </w:rPr>
        <w:t xml:space="preserve"> 225-245.</w:t>
      </w:r>
      <w:r>
        <w:rPr>
          <w:sz w:val="24"/>
          <w:szCs w:val="24"/>
        </w:rPr>
        <w:t xml:space="preserve"> (1997)</w:t>
      </w:r>
    </w:p>
    <w:p w14:paraId="525A698F" w14:textId="7D85ADE2" w:rsidR="00E9686D" w:rsidRPr="00E9686D" w:rsidRDefault="00E94163" w:rsidP="00E9686D">
      <w:pPr>
        <w:numPr>
          <w:ilvl w:val="0"/>
          <w:numId w:val="1"/>
        </w:numPr>
        <w:spacing w:after="200"/>
        <w:rPr>
          <w:sz w:val="24"/>
          <w:szCs w:val="24"/>
        </w:rPr>
      </w:pPr>
      <w:r>
        <w:rPr>
          <w:sz w:val="24"/>
          <w:szCs w:val="24"/>
        </w:rPr>
        <w:t xml:space="preserve">T.R. </w:t>
      </w:r>
      <w:r w:rsidR="00E9686D" w:rsidRPr="00E9686D">
        <w:rPr>
          <w:sz w:val="24"/>
          <w:szCs w:val="24"/>
        </w:rPr>
        <w:t xml:space="preserve">Meyers, </w:t>
      </w:r>
      <w:r>
        <w:rPr>
          <w:sz w:val="24"/>
          <w:szCs w:val="24"/>
        </w:rPr>
        <w:t>J.F.</w:t>
      </w:r>
      <w:r w:rsidR="00E9686D" w:rsidRPr="00E9686D">
        <w:rPr>
          <w:sz w:val="24"/>
          <w:szCs w:val="24"/>
        </w:rPr>
        <w:t xml:space="preserve"> </w:t>
      </w:r>
      <w:proofErr w:type="spellStart"/>
      <w:r w:rsidR="00E9686D" w:rsidRPr="00E9686D">
        <w:rPr>
          <w:sz w:val="24"/>
          <w:szCs w:val="24"/>
        </w:rPr>
        <w:t>Morado</w:t>
      </w:r>
      <w:proofErr w:type="spellEnd"/>
      <w:r w:rsidR="00E9686D" w:rsidRPr="00E9686D">
        <w:rPr>
          <w:sz w:val="24"/>
          <w:szCs w:val="24"/>
        </w:rPr>
        <w:t>,</w:t>
      </w:r>
      <w:r>
        <w:rPr>
          <w:sz w:val="24"/>
          <w:szCs w:val="24"/>
        </w:rPr>
        <w:t xml:space="preserve"> A.K.</w:t>
      </w:r>
      <w:r w:rsidR="00E9686D" w:rsidRPr="00E9686D">
        <w:rPr>
          <w:sz w:val="24"/>
          <w:szCs w:val="24"/>
        </w:rPr>
        <w:t xml:space="preserve"> Sparks,</w:t>
      </w:r>
      <w:r>
        <w:rPr>
          <w:sz w:val="24"/>
          <w:szCs w:val="24"/>
        </w:rPr>
        <w:t xml:space="preserve"> G.H.</w:t>
      </w:r>
      <w:r w:rsidR="00E9686D" w:rsidRPr="00E9686D">
        <w:rPr>
          <w:sz w:val="24"/>
          <w:szCs w:val="24"/>
        </w:rPr>
        <w:t xml:space="preserve"> Bishop, </w:t>
      </w:r>
      <w:r>
        <w:rPr>
          <w:sz w:val="24"/>
          <w:szCs w:val="24"/>
        </w:rPr>
        <w:t>T.</w:t>
      </w:r>
      <w:r w:rsidR="00E9686D" w:rsidRPr="00E9686D">
        <w:rPr>
          <w:sz w:val="24"/>
          <w:szCs w:val="24"/>
        </w:rPr>
        <w:t xml:space="preserve"> Pearson, </w:t>
      </w:r>
      <w:r>
        <w:rPr>
          <w:sz w:val="24"/>
          <w:szCs w:val="24"/>
        </w:rPr>
        <w:t>D.</w:t>
      </w:r>
      <w:r w:rsidR="00E9686D" w:rsidRPr="00E9686D">
        <w:rPr>
          <w:sz w:val="24"/>
          <w:szCs w:val="24"/>
        </w:rPr>
        <w:t xml:space="preserve"> Urba</w:t>
      </w:r>
      <w:r w:rsidR="00C41167">
        <w:rPr>
          <w:sz w:val="24"/>
          <w:szCs w:val="24"/>
        </w:rPr>
        <w:t>n</w:t>
      </w:r>
      <w:r w:rsidR="00E9686D" w:rsidRPr="00E9686D">
        <w:rPr>
          <w:sz w:val="24"/>
          <w:szCs w:val="24"/>
        </w:rPr>
        <w:t xml:space="preserve">, </w:t>
      </w:r>
      <w:r>
        <w:rPr>
          <w:sz w:val="24"/>
          <w:szCs w:val="24"/>
        </w:rPr>
        <w:t>D. Jackson.</w:t>
      </w:r>
      <w:r w:rsidR="00E9686D" w:rsidRPr="00E9686D">
        <w:rPr>
          <w:sz w:val="24"/>
          <w:szCs w:val="24"/>
        </w:rPr>
        <w:t xml:space="preserve"> Distribution of bitter crab syndrome in Tanner crab (</w:t>
      </w:r>
      <w:proofErr w:type="spellStart"/>
      <w:r w:rsidR="00E9686D" w:rsidRPr="00E9686D">
        <w:rPr>
          <w:i/>
          <w:iCs/>
          <w:sz w:val="24"/>
          <w:szCs w:val="24"/>
        </w:rPr>
        <w:t>Chionoecetes</w:t>
      </w:r>
      <w:proofErr w:type="spellEnd"/>
      <w:r w:rsidR="00E9686D" w:rsidRPr="00E9686D">
        <w:rPr>
          <w:i/>
          <w:iCs/>
          <w:sz w:val="24"/>
          <w:szCs w:val="24"/>
        </w:rPr>
        <w:t xml:space="preserve"> </w:t>
      </w:r>
      <w:proofErr w:type="spellStart"/>
      <w:r w:rsidR="00E9686D" w:rsidRPr="00E9686D">
        <w:rPr>
          <w:i/>
          <w:iCs/>
          <w:sz w:val="24"/>
          <w:szCs w:val="24"/>
        </w:rPr>
        <w:t>bairdi</w:t>
      </w:r>
      <w:proofErr w:type="spellEnd"/>
      <w:r w:rsidR="00E9686D" w:rsidRPr="00E9686D">
        <w:rPr>
          <w:sz w:val="24"/>
          <w:szCs w:val="24"/>
        </w:rPr>
        <w:t xml:space="preserve">, </w:t>
      </w:r>
      <w:r w:rsidR="00E9686D" w:rsidRPr="00E9686D">
        <w:rPr>
          <w:i/>
          <w:iCs/>
          <w:sz w:val="24"/>
          <w:szCs w:val="24"/>
        </w:rPr>
        <w:t xml:space="preserve">C. </w:t>
      </w:r>
      <w:proofErr w:type="spellStart"/>
      <w:r w:rsidR="00E9686D" w:rsidRPr="00E9686D">
        <w:rPr>
          <w:i/>
          <w:iCs/>
          <w:sz w:val="24"/>
          <w:szCs w:val="24"/>
        </w:rPr>
        <w:t>opilio</w:t>
      </w:r>
      <w:proofErr w:type="spellEnd"/>
      <w:r>
        <w:rPr>
          <w:sz w:val="24"/>
          <w:szCs w:val="24"/>
        </w:rPr>
        <w:t>) from the G</w:t>
      </w:r>
      <w:r w:rsidR="00E9686D" w:rsidRPr="00E9686D">
        <w:rPr>
          <w:sz w:val="24"/>
          <w:szCs w:val="24"/>
        </w:rPr>
        <w:t xml:space="preserve">ulf of Alaska and the Bering Sea. </w:t>
      </w:r>
      <w:r w:rsidR="00E9686D" w:rsidRPr="00E94163">
        <w:rPr>
          <w:i/>
          <w:sz w:val="24"/>
          <w:szCs w:val="24"/>
        </w:rPr>
        <w:t xml:space="preserve">Dis. </w:t>
      </w:r>
      <w:proofErr w:type="spellStart"/>
      <w:r w:rsidR="00E9686D" w:rsidRPr="00E94163">
        <w:rPr>
          <w:i/>
          <w:sz w:val="24"/>
          <w:szCs w:val="24"/>
        </w:rPr>
        <w:t>Aquat</w:t>
      </w:r>
      <w:proofErr w:type="spellEnd"/>
      <w:r w:rsidR="00E9686D" w:rsidRPr="00E94163">
        <w:rPr>
          <w:i/>
          <w:sz w:val="24"/>
          <w:szCs w:val="24"/>
        </w:rPr>
        <w:t>. Org</w:t>
      </w:r>
      <w:r w:rsidR="00E9686D" w:rsidRPr="00E9686D">
        <w:rPr>
          <w:sz w:val="24"/>
          <w:szCs w:val="24"/>
        </w:rPr>
        <w:t xml:space="preserve">. </w:t>
      </w:r>
      <w:r w:rsidR="00E9686D" w:rsidRPr="00E94163">
        <w:rPr>
          <w:b/>
          <w:sz w:val="24"/>
          <w:szCs w:val="24"/>
        </w:rPr>
        <w:t>26</w:t>
      </w:r>
      <w:r>
        <w:rPr>
          <w:b/>
          <w:sz w:val="24"/>
          <w:szCs w:val="24"/>
        </w:rPr>
        <w:t>,</w:t>
      </w:r>
      <w:r w:rsidR="00E9686D" w:rsidRPr="00E9686D">
        <w:rPr>
          <w:sz w:val="24"/>
          <w:szCs w:val="24"/>
        </w:rPr>
        <w:t xml:space="preserve"> 221-227.</w:t>
      </w:r>
      <w:r>
        <w:rPr>
          <w:sz w:val="24"/>
          <w:szCs w:val="24"/>
        </w:rPr>
        <w:t xml:space="preserve"> (1996)</w:t>
      </w:r>
    </w:p>
    <w:p w14:paraId="71906957" w14:textId="54EAC01D" w:rsidR="00E9686D" w:rsidRPr="00E9686D" w:rsidRDefault="00E94163" w:rsidP="00E9686D">
      <w:pPr>
        <w:numPr>
          <w:ilvl w:val="0"/>
          <w:numId w:val="1"/>
        </w:numPr>
        <w:spacing w:after="200"/>
        <w:rPr>
          <w:sz w:val="24"/>
          <w:szCs w:val="24"/>
        </w:rPr>
      </w:pPr>
      <w:r>
        <w:rPr>
          <w:sz w:val="24"/>
          <w:szCs w:val="24"/>
        </w:rPr>
        <w:t>S.N. Wood.</w:t>
      </w:r>
      <w:r w:rsidR="00E9686D" w:rsidRPr="00E9686D">
        <w:rPr>
          <w:sz w:val="24"/>
          <w:szCs w:val="24"/>
        </w:rPr>
        <w:t xml:space="preserve"> Fast stable restricted maximum likelihood and marginal likelihood estimation of semiparametric generalized linear models. </w:t>
      </w:r>
      <w:r w:rsidR="00E9686D" w:rsidRPr="00E94163">
        <w:rPr>
          <w:i/>
          <w:sz w:val="24"/>
          <w:szCs w:val="24"/>
        </w:rPr>
        <w:t>J. Royal Stat. Soc. (B)</w:t>
      </w:r>
      <w:r w:rsidR="00E9686D" w:rsidRPr="00E9686D">
        <w:rPr>
          <w:sz w:val="24"/>
          <w:szCs w:val="24"/>
        </w:rPr>
        <w:t xml:space="preserve">, </w:t>
      </w:r>
      <w:r w:rsidR="00E9686D" w:rsidRPr="00E94163">
        <w:rPr>
          <w:b/>
          <w:sz w:val="24"/>
          <w:szCs w:val="24"/>
        </w:rPr>
        <w:t>73(1)</w:t>
      </w:r>
      <w:r w:rsidR="00E9686D" w:rsidRPr="00E9686D">
        <w:rPr>
          <w:sz w:val="24"/>
          <w:szCs w:val="24"/>
        </w:rPr>
        <w:t>, 3-36.</w:t>
      </w:r>
      <w:r>
        <w:rPr>
          <w:sz w:val="24"/>
          <w:szCs w:val="24"/>
        </w:rPr>
        <w:t xml:space="preserve"> (2011).</w:t>
      </w:r>
    </w:p>
    <w:p w14:paraId="4C263002" w14:textId="6D35AD88" w:rsidR="00E9686D" w:rsidRPr="00E9686D" w:rsidRDefault="00E94163" w:rsidP="00E9686D">
      <w:pPr>
        <w:numPr>
          <w:ilvl w:val="0"/>
          <w:numId w:val="1"/>
        </w:numPr>
        <w:spacing w:after="200"/>
        <w:rPr>
          <w:sz w:val="24"/>
          <w:szCs w:val="24"/>
        </w:rPr>
      </w:pPr>
      <w:r>
        <w:rPr>
          <w:sz w:val="24"/>
          <w:szCs w:val="24"/>
        </w:rPr>
        <w:t xml:space="preserve">K.E. </w:t>
      </w:r>
      <w:r w:rsidR="00E9686D" w:rsidRPr="00E9686D">
        <w:rPr>
          <w:sz w:val="24"/>
          <w:szCs w:val="24"/>
        </w:rPr>
        <w:t xml:space="preserve">Smith, </w:t>
      </w:r>
      <w:r>
        <w:rPr>
          <w:sz w:val="24"/>
          <w:szCs w:val="24"/>
        </w:rPr>
        <w:t xml:space="preserve">M.T. </w:t>
      </w:r>
      <w:r w:rsidR="00E9686D" w:rsidRPr="00E9686D">
        <w:rPr>
          <w:sz w:val="24"/>
          <w:szCs w:val="24"/>
        </w:rPr>
        <w:t>Burrows,</w:t>
      </w:r>
      <w:r>
        <w:rPr>
          <w:sz w:val="24"/>
          <w:szCs w:val="24"/>
        </w:rPr>
        <w:t xml:space="preserve"> A.J.</w:t>
      </w:r>
      <w:r w:rsidR="00E9686D" w:rsidRPr="00E9686D">
        <w:rPr>
          <w:sz w:val="24"/>
          <w:szCs w:val="24"/>
        </w:rPr>
        <w:t xml:space="preserve"> </w:t>
      </w:r>
      <w:proofErr w:type="spellStart"/>
      <w:r w:rsidR="00E9686D" w:rsidRPr="00E9686D">
        <w:rPr>
          <w:sz w:val="24"/>
          <w:szCs w:val="24"/>
        </w:rPr>
        <w:t>Hobday</w:t>
      </w:r>
      <w:proofErr w:type="spellEnd"/>
      <w:r w:rsidR="00E9686D" w:rsidRPr="00E9686D">
        <w:rPr>
          <w:sz w:val="24"/>
          <w:szCs w:val="24"/>
        </w:rPr>
        <w:t xml:space="preserve">, </w:t>
      </w:r>
      <w:r>
        <w:rPr>
          <w:sz w:val="24"/>
          <w:szCs w:val="24"/>
        </w:rPr>
        <w:t>N.G.</w:t>
      </w:r>
      <w:r w:rsidR="00E9686D" w:rsidRPr="00E9686D">
        <w:rPr>
          <w:sz w:val="24"/>
          <w:szCs w:val="24"/>
        </w:rPr>
        <w:t xml:space="preserve"> King,</w:t>
      </w:r>
      <w:r>
        <w:rPr>
          <w:sz w:val="24"/>
          <w:szCs w:val="24"/>
        </w:rPr>
        <w:t xml:space="preserve"> P.J.</w:t>
      </w:r>
      <w:r w:rsidR="00E9686D" w:rsidRPr="00E9686D">
        <w:rPr>
          <w:sz w:val="24"/>
          <w:szCs w:val="24"/>
        </w:rPr>
        <w:t xml:space="preserve"> Moore, </w:t>
      </w:r>
      <w:r>
        <w:rPr>
          <w:sz w:val="24"/>
          <w:szCs w:val="24"/>
        </w:rPr>
        <w:t>A.S. Gupta, M.S. Thomsen, T.</w:t>
      </w:r>
      <w:r w:rsidR="00E9686D" w:rsidRPr="00E9686D">
        <w:rPr>
          <w:sz w:val="24"/>
          <w:szCs w:val="24"/>
        </w:rPr>
        <w:t xml:space="preserve"> </w:t>
      </w:r>
      <w:proofErr w:type="spellStart"/>
      <w:r w:rsidR="00E9686D" w:rsidRPr="00E9686D">
        <w:rPr>
          <w:sz w:val="24"/>
          <w:szCs w:val="24"/>
        </w:rPr>
        <w:t>Wernbeg</w:t>
      </w:r>
      <w:proofErr w:type="spellEnd"/>
      <w:r w:rsidR="00E9686D" w:rsidRPr="00E9686D">
        <w:rPr>
          <w:sz w:val="24"/>
          <w:szCs w:val="24"/>
        </w:rPr>
        <w:t>,</w:t>
      </w:r>
      <w:r>
        <w:rPr>
          <w:sz w:val="24"/>
          <w:szCs w:val="24"/>
        </w:rPr>
        <w:t xml:space="preserve"> D.A. </w:t>
      </w:r>
      <w:proofErr w:type="spellStart"/>
      <w:r>
        <w:rPr>
          <w:sz w:val="24"/>
          <w:szCs w:val="24"/>
        </w:rPr>
        <w:t>Smale</w:t>
      </w:r>
      <w:proofErr w:type="spellEnd"/>
      <w:r w:rsidR="00E9686D" w:rsidRPr="00E9686D">
        <w:rPr>
          <w:sz w:val="24"/>
          <w:szCs w:val="24"/>
        </w:rPr>
        <w:t xml:space="preserve">. Biological impacts of marine heatwaves. </w:t>
      </w:r>
      <w:proofErr w:type="spellStart"/>
      <w:r w:rsidR="00E9686D" w:rsidRPr="00E94163">
        <w:rPr>
          <w:i/>
          <w:sz w:val="24"/>
          <w:szCs w:val="24"/>
        </w:rPr>
        <w:t>Annu</w:t>
      </w:r>
      <w:proofErr w:type="spellEnd"/>
      <w:r w:rsidR="00E9686D" w:rsidRPr="00E94163">
        <w:rPr>
          <w:i/>
          <w:sz w:val="24"/>
          <w:szCs w:val="24"/>
        </w:rPr>
        <w:t>. Rev. Mar. Sci</w:t>
      </w:r>
      <w:r w:rsidR="00E9686D" w:rsidRPr="00E9686D">
        <w:rPr>
          <w:sz w:val="24"/>
          <w:szCs w:val="24"/>
        </w:rPr>
        <w:t xml:space="preserve">. </w:t>
      </w:r>
      <w:r w:rsidR="00E9686D" w:rsidRPr="00E94163">
        <w:rPr>
          <w:b/>
          <w:sz w:val="24"/>
          <w:szCs w:val="24"/>
        </w:rPr>
        <w:t>15</w:t>
      </w:r>
      <w:r>
        <w:rPr>
          <w:sz w:val="24"/>
          <w:szCs w:val="24"/>
        </w:rPr>
        <w:t>,</w:t>
      </w:r>
      <w:r w:rsidR="00E9686D" w:rsidRPr="00E9686D">
        <w:rPr>
          <w:sz w:val="24"/>
          <w:szCs w:val="24"/>
        </w:rPr>
        <w:t xml:space="preserve"> 12.1-12.27.</w:t>
      </w:r>
      <w:r>
        <w:rPr>
          <w:sz w:val="24"/>
          <w:szCs w:val="24"/>
        </w:rPr>
        <w:t xml:space="preserve"> (2023).</w:t>
      </w:r>
    </w:p>
    <w:p w14:paraId="700C8AE0" w14:textId="444F6AA8" w:rsidR="00E9686D" w:rsidRPr="00E9686D" w:rsidRDefault="00E94163" w:rsidP="00E9686D">
      <w:pPr>
        <w:numPr>
          <w:ilvl w:val="0"/>
          <w:numId w:val="1"/>
        </w:numPr>
        <w:spacing w:after="200"/>
        <w:rPr>
          <w:sz w:val="24"/>
          <w:szCs w:val="24"/>
        </w:rPr>
      </w:pPr>
      <w:r>
        <w:rPr>
          <w:sz w:val="24"/>
          <w:szCs w:val="24"/>
        </w:rPr>
        <w:t xml:space="preserve">S.J. </w:t>
      </w:r>
      <w:proofErr w:type="spellStart"/>
      <w:r w:rsidR="00E9686D" w:rsidRPr="00E9686D">
        <w:rPr>
          <w:sz w:val="24"/>
          <w:szCs w:val="24"/>
        </w:rPr>
        <w:t>Barbeaux</w:t>
      </w:r>
      <w:proofErr w:type="spellEnd"/>
      <w:r w:rsidR="00E9686D" w:rsidRPr="00E9686D">
        <w:rPr>
          <w:sz w:val="24"/>
          <w:szCs w:val="24"/>
        </w:rPr>
        <w:t xml:space="preserve">, </w:t>
      </w:r>
      <w:r>
        <w:rPr>
          <w:sz w:val="24"/>
          <w:szCs w:val="24"/>
        </w:rPr>
        <w:t xml:space="preserve">K. </w:t>
      </w:r>
      <w:proofErr w:type="spellStart"/>
      <w:r>
        <w:rPr>
          <w:sz w:val="24"/>
          <w:szCs w:val="24"/>
        </w:rPr>
        <w:t>Holsman</w:t>
      </w:r>
      <w:proofErr w:type="spellEnd"/>
      <w:r>
        <w:rPr>
          <w:sz w:val="24"/>
          <w:szCs w:val="24"/>
        </w:rPr>
        <w:t>, S.</w:t>
      </w:r>
      <w:r w:rsidR="00E9686D" w:rsidRPr="00E9686D">
        <w:rPr>
          <w:sz w:val="24"/>
          <w:szCs w:val="24"/>
        </w:rPr>
        <w:t xml:space="preserve"> </w:t>
      </w:r>
      <w:proofErr w:type="spellStart"/>
      <w:r w:rsidR="00E9686D" w:rsidRPr="00E9686D">
        <w:rPr>
          <w:sz w:val="24"/>
          <w:szCs w:val="24"/>
        </w:rPr>
        <w:t>Zador</w:t>
      </w:r>
      <w:proofErr w:type="spellEnd"/>
      <w:r w:rsidR="00E9686D" w:rsidRPr="00E9686D">
        <w:rPr>
          <w:sz w:val="24"/>
          <w:szCs w:val="24"/>
        </w:rPr>
        <w:t xml:space="preserve">. Marine heatwave stress test of ecosystem-based fisheries management in the Gulf of Alaska Pacific cod fishery. </w:t>
      </w:r>
      <w:r w:rsidR="00E9686D" w:rsidRPr="00E94163">
        <w:rPr>
          <w:i/>
          <w:sz w:val="24"/>
          <w:szCs w:val="24"/>
        </w:rPr>
        <w:t>Front. Mar. Sci</w:t>
      </w:r>
      <w:r w:rsidR="00E9686D" w:rsidRPr="00E9686D">
        <w:rPr>
          <w:sz w:val="24"/>
          <w:szCs w:val="24"/>
        </w:rPr>
        <w:t xml:space="preserve">. </w:t>
      </w:r>
      <w:r w:rsidR="00E9686D" w:rsidRPr="00E94163">
        <w:rPr>
          <w:b/>
          <w:sz w:val="24"/>
          <w:szCs w:val="24"/>
        </w:rPr>
        <w:t>7</w:t>
      </w:r>
      <w:r>
        <w:rPr>
          <w:b/>
          <w:sz w:val="24"/>
          <w:szCs w:val="24"/>
        </w:rPr>
        <w:t>,</w:t>
      </w:r>
      <w:r w:rsidR="00E9686D" w:rsidRPr="00E9686D">
        <w:rPr>
          <w:sz w:val="24"/>
          <w:szCs w:val="24"/>
        </w:rPr>
        <w:t xml:space="preserve"> 703.</w:t>
      </w:r>
      <w:r>
        <w:rPr>
          <w:sz w:val="24"/>
          <w:szCs w:val="24"/>
        </w:rPr>
        <w:t xml:space="preserve"> (2020).</w:t>
      </w:r>
    </w:p>
    <w:p w14:paraId="2C389E86" w14:textId="7AED6D1C" w:rsidR="00E9686D" w:rsidRPr="00E9686D" w:rsidRDefault="00100484" w:rsidP="00E9686D">
      <w:pPr>
        <w:numPr>
          <w:ilvl w:val="0"/>
          <w:numId w:val="1"/>
        </w:numPr>
        <w:spacing w:after="200"/>
        <w:rPr>
          <w:sz w:val="24"/>
          <w:szCs w:val="24"/>
        </w:rPr>
      </w:pPr>
      <w:r>
        <w:rPr>
          <w:sz w:val="24"/>
          <w:szCs w:val="24"/>
        </w:rPr>
        <w:t xml:space="preserve">C.S. </w:t>
      </w:r>
      <w:proofErr w:type="spellStart"/>
      <w:r w:rsidR="00E9686D" w:rsidRPr="00E9686D">
        <w:rPr>
          <w:sz w:val="24"/>
          <w:szCs w:val="24"/>
        </w:rPr>
        <w:t>Szuwalski</w:t>
      </w:r>
      <w:proofErr w:type="spellEnd"/>
      <w:r w:rsidR="00E9686D" w:rsidRPr="00E9686D">
        <w:rPr>
          <w:sz w:val="24"/>
          <w:szCs w:val="24"/>
        </w:rPr>
        <w:t>,</w:t>
      </w:r>
      <w:r>
        <w:rPr>
          <w:sz w:val="24"/>
          <w:szCs w:val="24"/>
        </w:rPr>
        <w:t xml:space="preserve"> W.</w:t>
      </w:r>
      <w:r w:rsidR="00E9686D" w:rsidRPr="00E9686D">
        <w:rPr>
          <w:sz w:val="24"/>
          <w:szCs w:val="24"/>
        </w:rPr>
        <w:t xml:space="preserve"> Cheng, </w:t>
      </w:r>
      <w:r>
        <w:rPr>
          <w:sz w:val="24"/>
          <w:szCs w:val="24"/>
        </w:rPr>
        <w:t>R. Foy, A.J. Hermann</w:t>
      </w:r>
      <w:r w:rsidR="00E9686D" w:rsidRPr="00E9686D">
        <w:rPr>
          <w:sz w:val="24"/>
          <w:szCs w:val="24"/>
        </w:rPr>
        <w:t xml:space="preserve">, </w:t>
      </w:r>
      <w:r>
        <w:rPr>
          <w:sz w:val="24"/>
          <w:szCs w:val="24"/>
        </w:rPr>
        <w:t xml:space="preserve">A.B. </w:t>
      </w:r>
      <w:r w:rsidR="00E9686D" w:rsidRPr="00E9686D">
        <w:rPr>
          <w:sz w:val="24"/>
          <w:szCs w:val="24"/>
        </w:rPr>
        <w:t xml:space="preserve">Hollowed, </w:t>
      </w:r>
      <w:r>
        <w:rPr>
          <w:sz w:val="24"/>
          <w:szCs w:val="24"/>
        </w:rPr>
        <w:t xml:space="preserve">K. </w:t>
      </w:r>
      <w:proofErr w:type="spellStart"/>
      <w:r w:rsidR="00E9686D" w:rsidRPr="00E9686D">
        <w:rPr>
          <w:sz w:val="24"/>
          <w:szCs w:val="24"/>
        </w:rPr>
        <w:t>Holsman</w:t>
      </w:r>
      <w:proofErr w:type="spellEnd"/>
      <w:r w:rsidR="00E9686D" w:rsidRPr="00E9686D">
        <w:rPr>
          <w:sz w:val="24"/>
          <w:szCs w:val="24"/>
        </w:rPr>
        <w:t>,</w:t>
      </w:r>
      <w:r>
        <w:rPr>
          <w:sz w:val="24"/>
          <w:szCs w:val="24"/>
        </w:rPr>
        <w:t xml:space="preserve"> J.</w:t>
      </w:r>
      <w:r w:rsidR="00E9686D" w:rsidRPr="00E9686D">
        <w:rPr>
          <w:sz w:val="24"/>
          <w:szCs w:val="24"/>
        </w:rPr>
        <w:t xml:space="preserve"> Lee, </w:t>
      </w:r>
      <w:r>
        <w:rPr>
          <w:sz w:val="24"/>
          <w:szCs w:val="24"/>
        </w:rPr>
        <w:t xml:space="preserve">W. </w:t>
      </w:r>
      <w:r w:rsidR="00E9686D" w:rsidRPr="00E9686D">
        <w:rPr>
          <w:sz w:val="24"/>
          <w:szCs w:val="24"/>
        </w:rPr>
        <w:t>Stockhausen,</w:t>
      </w:r>
      <w:r>
        <w:rPr>
          <w:sz w:val="24"/>
          <w:szCs w:val="24"/>
        </w:rPr>
        <w:t xml:space="preserve"> J.</w:t>
      </w:r>
      <w:r w:rsidR="00E9686D" w:rsidRPr="00E9686D">
        <w:rPr>
          <w:sz w:val="24"/>
          <w:szCs w:val="24"/>
        </w:rPr>
        <w:t xml:space="preserve"> Zheng. Climate change and the future productivity and distribution of crab in the eastern Bering Sea. </w:t>
      </w:r>
      <w:r w:rsidR="00E9686D" w:rsidRPr="00100484">
        <w:rPr>
          <w:i/>
          <w:sz w:val="24"/>
          <w:szCs w:val="24"/>
        </w:rPr>
        <w:t>ICES J. Mar. Sci.</w:t>
      </w:r>
      <w:r w:rsidR="00E9686D" w:rsidRPr="00E9686D">
        <w:rPr>
          <w:sz w:val="24"/>
          <w:szCs w:val="24"/>
        </w:rPr>
        <w:t xml:space="preserve"> </w:t>
      </w:r>
      <w:r w:rsidR="00E9686D" w:rsidRPr="00100484">
        <w:rPr>
          <w:b/>
          <w:sz w:val="24"/>
          <w:szCs w:val="24"/>
        </w:rPr>
        <w:t>78(2)</w:t>
      </w:r>
      <w:r>
        <w:rPr>
          <w:b/>
          <w:sz w:val="24"/>
          <w:szCs w:val="24"/>
        </w:rPr>
        <w:t>,</w:t>
      </w:r>
      <w:r w:rsidR="00E9686D" w:rsidRPr="00E9686D">
        <w:rPr>
          <w:sz w:val="24"/>
          <w:szCs w:val="24"/>
        </w:rPr>
        <w:t xml:space="preserve"> 502-515.</w:t>
      </w:r>
      <w:r>
        <w:rPr>
          <w:sz w:val="24"/>
          <w:szCs w:val="24"/>
        </w:rPr>
        <w:t xml:space="preserve"> (2020).</w:t>
      </w:r>
    </w:p>
    <w:p w14:paraId="13264AEE" w14:textId="5894F8D3" w:rsidR="00E9686D" w:rsidRPr="00E9686D" w:rsidRDefault="00B834C0" w:rsidP="00E9686D">
      <w:pPr>
        <w:numPr>
          <w:ilvl w:val="0"/>
          <w:numId w:val="1"/>
        </w:numPr>
        <w:spacing w:after="200"/>
        <w:rPr>
          <w:sz w:val="24"/>
          <w:szCs w:val="24"/>
        </w:rPr>
      </w:pPr>
      <w:r>
        <w:rPr>
          <w:sz w:val="24"/>
          <w:szCs w:val="24"/>
        </w:rPr>
        <w:t xml:space="preserve">E.J. </w:t>
      </w:r>
      <w:proofErr w:type="spellStart"/>
      <w:r>
        <w:rPr>
          <w:sz w:val="24"/>
          <w:szCs w:val="24"/>
        </w:rPr>
        <w:t>Fedewa</w:t>
      </w:r>
      <w:proofErr w:type="spellEnd"/>
      <w:r>
        <w:rPr>
          <w:sz w:val="24"/>
          <w:szCs w:val="24"/>
        </w:rPr>
        <w:t>, T.M.</w:t>
      </w:r>
      <w:r w:rsidR="00E9686D" w:rsidRPr="00E9686D">
        <w:rPr>
          <w:sz w:val="24"/>
          <w:szCs w:val="24"/>
        </w:rPr>
        <w:t xml:space="preserve"> Jackson,</w:t>
      </w:r>
      <w:r>
        <w:rPr>
          <w:sz w:val="24"/>
          <w:szCs w:val="24"/>
        </w:rPr>
        <w:t xml:space="preserve"> J.</w:t>
      </w:r>
      <w:r w:rsidR="00E9686D" w:rsidRPr="00E9686D">
        <w:rPr>
          <w:sz w:val="24"/>
          <w:szCs w:val="24"/>
        </w:rPr>
        <w:t xml:space="preserve"> </w:t>
      </w:r>
      <w:proofErr w:type="spellStart"/>
      <w:r w:rsidR="00E9686D" w:rsidRPr="00E9686D">
        <w:rPr>
          <w:sz w:val="24"/>
          <w:szCs w:val="24"/>
        </w:rPr>
        <w:t>Richar</w:t>
      </w:r>
      <w:proofErr w:type="spellEnd"/>
      <w:r w:rsidR="00E9686D" w:rsidRPr="00E9686D">
        <w:rPr>
          <w:sz w:val="24"/>
          <w:szCs w:val="24"/>
        </w:rPr>
        <w:t>,</w:t>
      </w:r>
      <w:r>
        <w:rPr>
          <w:sz w:val="24"/>
          <w:szCs w:val="24"/>
        </w:rPr>
        <w:t xml:space="preserve"> J.L.</w:t>
      </w:r>
      <w:r w:rsidR="00E9686D" w:rsidRPr="00E9686D">
        <w:rPr>
          <w:sz w:val="24"/>
          <w:szCs w:val="24"/>
        </w:rPr>
        <w:t xml:space="preserve"> Gardner,</w:t>
      </w:r>
      <w:r>
        <w:rPr>
          <w:sz w:val="24"/>
          <w:szCs w:val="24"/>
        </w:rPr>
        <w:t xml:space="preserve"> M.A </w:t>
      </w:r>
      <w:proofErr w:type="spellStart"/>
      <w:r>
        <w:rPr>
          <w:sz w:val="24"/>
          <w:szCs w:val="24"/>
        </w:rPr>
        <w:t>Litzow</w:t>
      </w:r>
      <w:proofErr w:type="spellEnd"/>
      <w:r>
        <w:rPr>
          <w:sz w:val="24"/>
          <w:szCs w:val="24"/>
        </w:rPr>
        <w:t>.</w:t>
      </w:r>
      <w:r w:rsidR="00E9686D" w:rsidRPr="00E9686D">
        <w:rPr>
          <w:sz w:val="24"/>
          <w:szCs w:val="24"/>
        </w:rPr>
        <w:t xml:space="preserve"> Recent shifts in northern Bering Sea snow crab size structure and the potential role of climate-mediated range contraction. </w:t>
      </w:r>
      <w:r w:rsidR="00E9686D" w:rsidRPr="00B834C0">
        <w:rPr>
          <w:i/>
          <w:sz w:val="24"/>
          <w:szCs w:val="24"/>
        </w:rPr>
        <w:t>Deep Sea Res II</w:t>
      </w:r>
      <w:r w:rsidR="00E9686D" w:rsidRPr="00E9686D">
        <w:rPr>
          <w:sz w:val="24"/>
          <w:szCs w:val="24"/>
        </w:rPr>
        <w:t xml:space="preserve">. </w:t>
      </w:r>
      <w:r w:rsidR="00E9686D" w:rsidRPr="00B834C0">
        <w:rPr>
          <w:b/>
          <w:sz w:val="24"/>
          <w:szCs w:val="24"/>
        </w:rPr>
        <w:t>181-182</w:t>
      </w:r>
      <w:r>
        <w:rPr>
          <w:sz w:val="24"/>
          <w:szCs w:val="24"/>
        </w:rPr>
        <w:t>,</w:t>
      </w:r>
      <w:r w:rsidR="00E9686D" w:rsidRPr="00E9686D">
        <w:rPr>
          <w:sz w:val="24"/>
          <w:szCs w:val="24"/>
        </w:rPr>
        <w:t xml:space="preserve"> </w:t>
      </w:r>
      <w:r>
        <w:rPr>
          <w:sz w:val="24"/>
          <w:szCs w:val="24"/>
        </w:rPr>
        <w:t xml:space="preserve">(2020). </w:t>
      </w:r>
      <w:r w:rsidR="00E9686D" w:rsidRPr="00E9686D">
        <w:rPr>
          <w:sz w:val="24"/>
          <w:szCs w:val="24"/>
        </w:rPr>
        <w:t>doi.org/10.1016/j.dsr2.2020.104878</w:t>
      </w:r>
    </w:p>
    <w:p w14:paraId="3F15548B" w14:textId="5E365846" w:rsidR="00E9686D" w:rsidRPr="00E9686D" w:rsidRDefault="00C574D4" w:rsidP="00E9686D">
      <w:pPr>
        <w:numPr>
          <w:ilvl w:val="0"/>
          <w:numId w:val="1"/>
        </w:numPr>
        <w:spacing w:after="200"/>
        <w:rPr>
          <w:sz w:val="24"/>
          <w:szCs w:val="24"/>
        </w:rPr>
      </w:pPr>
      <w:r>
        <w:rPr>
          <w:sz w:val="24"/>
          <w:szCs w:val="24"/>
        </w:rPr>
        <w:t xml:space="preserve">B. </w:t>
      </w:r>
      <w:r w:rsidR="00E9686D" w:rsidRPr="00E9686D">
        <w:rPr>
          <w:sz w:val="24"/>
          <w:szCs w:val="24"/>
        </w:rPr>
        <w:t>Garber-</w:t>
      </w:r>
      <w:proofErr w:type="spellStart"/>
      <w:r w:rsidR="00E9686D" w:rsidRPr="00E9686D">
        <w:rPr>
          <w:sz w:val="24"/>
          <w:szCs w:val="24"/>
        </w:rPr>
        <w:t>Yonts</w:t>
      </w:r>
      <w:proofErr w:type="spellEnd"/>
      <w:r w:rsidR="00E9686D" w:rsidRPr="00E9686D">
        <w:rPr>
          <w:sz w:val="24"/>
          <w:szCs w:val="24"/>
        </w:rPr>
        <w:t xml:space="preserve">, </w:t>
      </w:r>
      <w:r>
        <w:rPr>
          <w:sz w:val="24"/>
          <w:szCs w:val="24"/>
        </w:rPr>
        <w:t>J.</w:t>
      </w:r>
      <w:r w:rsidR="00E9686D" w:rsidRPr="00E9686D">
        <w:rPr>
          <w:sz w:val="24"/>
          <w:szCs w:val="24"/>
        </w:rPr>
        <w:t xml:space="preserve"> Lee. SAFE report for the king and tanner crab fisheries of the Gulf of Alaska and Bering Sea/Aleutian Islands Area: Economic status of the BSAI king and tanner crab fisheries off Alaska, 2021. North Pacific Fishery Management Council,1007 West 3rd Ave., Suite 400 L92 Building, 4th floor, Anchorage, Alaska 99501.</w:t>
      </w:r>
      <w:r>
        <w:rPr>
          <w:sz w:val="24"/>
          <w:szCs w:val="24"/>
        </w:rPr>
        <w:t xml:space="preserve"> (2021).</w:t>
      </w:r>
    </w:p>
    <w:p w14:paraId="3059284C" w14:textId="6089ECFD" w:rsidR="00E9686D" w:rsidRPr="00E9686D" w:rsidRDefault="00C574D4" w:rsidP="00E9686D">
      <w:pPr>
        <w:numPr>
          <w:ilvl w:val="0"/>
          <w:numId w:val="1"/>
        </w:numPr>
        <w:spacing w:after="200"/>
        <w:rPr>
          <w:sz w:val="24"/>
          <w:szCs w:val="24"/>
        </w:rPr>
      </w:pPr>
      <w:r>
        <w:rPr>
          <w:sz w:val="24"/>
          <w:szCs w:val="24"/>
        </w:rPr>
        <w:t xml:space="preserve">L. </w:t>
      </w:r>
      <w:proofErr w:type="spellStart"/>
      <w:r w:rsidR="00E9686D" w:rsidRPr="00E9686D">
        <w:rPr>
          <w:sz w:val="24"/>
          <w:szCs w:val="24"/>
        </w:rPr>
        <w:t>Bellquist</w:t>
      </w:r>
      <w:proofErr w:type="spellEnd"/>
      <w:r w:rsidR="00E9686D" w:rsidRPr="00E9686D">
        <w:rPr>
          <w:sz w:val="24"/>
          <w:szCs w:val="24"/>
        </w:rPr>
        <w:t>,</w:t>
      </w:r>
      <w:r>
        <w:rPr>
          <w:sz w:val="24"/>
          <w:szCs w:val="24"/>
        </w:rPr>
        <w:t xml:space="preserve"> V. </w:t>
      </w:r>
      <w:proofErr w:type="spellStart"/>
      <w:r>
        <w:rPr>
          <w:sz w:val="24"/>
          <w:szCs w:val="24"/>
        </w:rPr>
        <w:t>S</w:t>
      </w:r>
      <w:r w:rsidR="00E9686D" w:rsidRPr="00E9686D">
        <w:rPr>
          <w:sz w:val="24"/>
          <w:szCs w:val="24"/>
        </w:rPr>
        <w:t>accomanno</w:t>
      </w:r>
      <w:proofErr w:type="spellEnd"/>
      <w:r w:rsidR="00E9686D" w:rsidRPr="00E9686D">
        <w:rPr>
          <w:sz w:val="24"/>
          <w:szCs w:val="24"/>
        </w:rPr>
        <w:t xml:space="preserve">, </w:t>
      </w:r>
      <w:r>
        <w:rPr>
          <w:sz w:val="24"/>
          <w:szCs w:val="24"/>
        </w:rPr>
        <w:t>B.</w:t>
      </w:r>
      <w:r w:rsidR="00E9686D" w:rsidRPr="00E9686D">
        <w:rPr>
          <w:sz w:val="24"/>
          <w:szCs w:val="24"/>
        </w:rPr>
        <w:t xml:space="preserve"> </w:t>
      </w:r>
      <w:proofErr w:type="spellStart"/>
      <w:r w:rsidR="00E9686D" w:rsidRPr="00E9686D">
        <w:rPr>
          <w:sz w:val="24"/>
          <w:szCs w:val="24"/>
        </w:rPr>
        <w:t>Semmens</w:t>
      </w:r>
      <w:proofErr w:type="spellEnd"/>
      <w:r w:rsidR="00E9686D" w:rsidRPr="00E9686D">
        <w:rPr>
          <w:sz w:val="24"/>
          <w:szCs w:val="24"/>
        </w:rPr>
        <w:t xml:space="preserve">, </w:t>
      </w:r>
      <w:r>
        <w:rPr>
          <w:sz w:val="24"/>
          <w:szCs w:val="24"/>
        </w:rPr>
        <w:t>M.</w:t>
      </w:r>
      <w:r w:rsidR="00E9686D" w:rsidRPr="00E9686D">
        <w:rPr>
          <w:sz w:val="24"/>
          <w:szCs w:val="24"/>
        </w:rPr>
        <w:t xml:space="preserve"> Gleason,</w:t>
      </w:r>
      <w:r>
        <w:rPr>
          <w:sz w:val="24"/>
          <w:szCs w:val="24"/>
        </w:rPr>
        <w:t xml:space="preserve"> J. Wilson</w:t>
      </w:r>
      <w:r w:rsidR="00E9686D" w:rsidRPr="00E9686D">
        <w:rPr>
          <w:sz w:val="24"/>
          <w:szCs w:val="24"/>
        </w:rPr>
        <w:t xml:space="preserve">. The rise in climate change induced federal fishery disasters in the United States. </w:t>
      </w:r>
      <w:r w:rsidR="00E9686D" w:rsidRPr="00C574D4">
        <w:rPr>
          <w:i/>
          <w:sz w:val="24"/>
          <w:szCs w:val="24"/>
        </w:rPr>
        <w:t>Peer J.</w:t>
      </w:r>
      <w:r w:rsidR="00E9686D" w:rsidRPr="00E9686D">
        <w:rPr>
          <w:sz w:val="24"/>
          <w:szCs w:val="24"/>
        </w:rPr>
        <w:t xml:space="preserve"> </w:t>
      </w:r>
      <w:r w:rsidR="00E9686D" w:rsidRPr="00C574D4">
        <w:rPr>
          <w:b/>
          <w:sz w:val="24"/>
          <w:szCs w:val="24"/>
        </w:rPr>
        <w:t>9</w:t>
      </w:r>
      <w:r>
        <w:rPr>
          <w:b/>
          <w:sz w:val="24"/>
          <w:szCs w:val="24"/>
        </w:rPr>
        <w:t>,</w:t>
      </w:r>
      <w:r w:rsidR="00E9686D" w:rsidRPr="00E9686D">
        <w:rPr>
          <w:sz w:val="24"/>
          <w:szCs w:val="24"/>
        </w:rPr>
        <w:t xml:space="preserve"> e11186.</w:t>
      </w:r>
      <w:r>
        <w:rPr>
          <w:sz w:val="24"/>
          <w:szCs w:val="24"/>
        </w:rPr>
        <w:t xml:space="preserve"> (2020).</w:t>
      </w:r>
    </w:p>
    <w:p w14:paraId="676BB03E" w14:textId="4B4CFB65" w:rsidR="00E9686D" w:rsidRPr="00E9686D" w:rsidRDefault="00E9686D" w:rsidP="00E9686D">
      <w:pPr>
        <w:numPr>
          <w:ilvl w:val="0"/>
          <w:numId w:val="1"/>
        </w:numPr>
        <w:spacing w:after="200"/>
        <w:rPr>
          <w:sz w:val="24"/>
          <w:szCs w:val="24"/>
        </w:rPr>
      </w:pPr>
      <w:r w:rsidRPr="00E9686D">
        <w:rPr>
          <w:sz w:val="24"/>
          <w:szCs w:val="24"/>
        </w:rPr>
        <w:t xml:space="preserve">NOAA Fisheries. Fisheries of the United States Report. </w:t>
      </w:r>
      <w:r w:rsidR="00C574D4">
        <w:rPr>
          <w:sz w:val="24"/>
          <w:szCs w:val="24"/>
        </w:rPr>
        <w:t xml:space="preserve">(2022). </w:t>
      </w:r>
      <w:r w:rsidRPr="00E9686D">
        <w:rPr>
          <w:sz w:val="24"/>
          <w:szCs w:val="24"/>
        </w:rPr>
        <w:t>www.fisheries.noaa.gov/foss</w:t>
      </w:r>
    </w:p>
    <w:p w14:paraId="422E6C1C" w14:textId="281B6E3B" w:rsidR="00E9686D" w:rsidRPr="00E9686D" w:rsidRDefault="00C574D4" w:rsidP="00E9686D">
      <w:pPr>
        <w:numPr>
          <w:ilvl w:val="0"/>
          <w:numId w:val="1"/>
        </w:numPr>
        <w:spacing w:after="200"/>
        <w:rPr>
          <w:sz w:val="24"/>
          <w:szCs w:val="24"/>
        </w:rPr>
      </w:pPr>
      <w:r>
        <w:rPr>
          <w:sz w:val="24"/>
          <w:szCs w:val="24"/>
        </w:rPr>
        <w:lastRenderedPageBreak/>
        <w:t xml:space="preserve">E.C. </w:t>
      </w:r>
      <w:proofErr w:type="spellStart"/>
      <w:r w:rsidR="00E9686D" w:rsidRPr="00E9686D">
        <w:rPr>
          <w:sz w:val="24"/>
          <w:szCs w:val="24"/>
        </w:rPr>
        <w:t>Siddon</w:t>
      </w:r>
      <w:proofErr w:type="spellEnd"/>
      <w:r w:rsidR="00E9686D" w:rsidRPr="00E9686D">
        <w:rPr>
          <w:sz w:val="24"/>
          <w:szCs w:val="24"/>
        </w:rPr>
        <w:t>,</w:t>
      </w:r>
      <w:r>
        <w:rPr>
          <w:sz w:val="24"/>
          <w:szCs w:val="24"/>
        </w:rPr>
        <w:t xml:space="preserve"> S.G. </w:t>
      </w:r>
      <w:proofErr w:type="spellStart"/>
      <w:r>
        <w:rPr>
          <w:sz w:val="24"/>
          <w:szCs w:val="24"/>
        </w:rPr>
        <w:t>Zador</w:t>
      </w:r>
      <w:proofErr w:type="spellEnd"/>
      <w:r w:rsidR="00E9686D" w:rsidRPr="00E9686D">
        <w:rPr>
          <w:sz w:val="24"/>
          <w:szCs w:val="24"/>
        </w:rPr>
        <w:t>,</w:t>
      </w:r>
      <w:r>
        <w:rPr>
          <w:sz w:val="24"/>
          <w:szCs w:val="24"/>
        </w:rPr>
        <w:t xml:space="preserve"> G.L. Hunt. </w:t>
      </w:r>
      <w:r w:rsidR="00E9686D" w:rsidRPr="00E9686D">
        <w:rPr>
          <w:sz w:val="24"/>
          <w:szCs w:val="24"/>
        </w:rPr>
        <w:t xml:space="preserve">Ecological responses to climate perturbations and minimal sea ice in the northern Bering Sea. </w:t>
      </w:r>
      <w:r w:rsidR="00E9686D" w:rsidRPr="00C574D4">
        <w:rPr>
          <w:i/>
          <w:sz w:val="24"/>
          <w:szCs w:val="24"/>
        </w:rPr>
        <w:t>Studies in Oceanography</w:t>
      </w:r>
      <w:r w:rsidR="00E9686D" w:rsidRPr="00E9686D">
        <w:rPr>
          <w:sz w:val="24"/>
          <w:szCs w:val="24"/>
        </w:rPr>
        <w:t xml:space="preserve">. </w:t>
      </w:r>
      <w:r w:rsidR="00E9686D" w:rsidRPr="00C574D4">
        <w:rPr>
          <w:b/>
          <w:sz w:val="24"/>
          <w:szCs w:val="24"/>
        </w:rPr>
        <w:t>181-182</w:t>
      </w:r>
      <w:r w:rsidR="00E9686D" w:rsidRPr="00E9686D">
        <w:rPr>
          <w:sz w:val="24"/>
          <w:szCs w:val="24"/>
        </w:rPr>
        <w:t>, 104914.</w:t>
      </w:r>
      <w:r>
        <w:rPr>
          <w:sz w:val="24"/>
          <w:szCs w:val="24"/>
        </w:rPr>
        <w:t xml:space="preserve"> (2020).</w:t>
      </w:r>
    </w:p>
    <w:p w14:paraId="09F64578" w14:textId="65B52084" w:rsidR="00E9686D" w:rsidRPr="00164F8D" w:rsidRDefault="00164F8D" w:rsidP="00164F8D">
      <w:pPr>
        <w:numPr>
          <w:ilvl w:val="0"/>
          <w:numId w:val="1"/>
        </w:numPr>
        <w:spacing w:after="200"/>
        <w:rPr>
          <w:sz w:val="24"/>
          <w:szCs w:val="24"/>
        </w:rPr>
      </w:pPr>
      <w:r>
        <w:rPr>
          <w:sz w:val="24"/>
          <w:szCs w:val="24"/>
        </w:rPr>
        <w:t xml:space="preserve">D. </w:t>
      </w:r>
      <w:proofErr w:type="spellStart"/>
      <w:r w:rsidR="00E9686D" w:rsidRPr="00E9686D">
        <w:rPr>
          <w:sz w:val="24"/>
          <w:szCs w:val="24"/>
        </w:rPr>
        <w:t>Goethel</w:t>
      </w:r>
      <w:proofErr w:type="spellEnd"/>
      <w:r>
        <w:rPr>
          <w:sz w:val="24"/>
          <w:szCs w:val="24"/>
        </w:rPr>
        <w:t xml:space="preserve">, D. </w:t>
      </w:r>
      <w:proofErr w:type="spellStart"/>
      <w:r>
        <w:rPr>
          <w:sz w:val="24"/>
          <w:szCs w:val="24"/>
        </w:rPr>
        <w:t>Hanselman</w:t>
      </w:r>
      <w:proofErr w:type="spellEnd"/>
      <w:r>
        <w:rPr>
          <w:sz w:val="24"/>
          <w:szCs w:val="24"/>
        </w:rPr>
        <w:t xml:space="preserve">, C. </w:t>
      </w:r>
      <w:proofErr w:type="spellStart"/>
      <w:r>
        <w:rPr>
          <w:sz w:val="24"/>
          <w:szCs w:val="24"/>
        </w:rPr>
        <w:t>Rodgveller</w:t>
      </w:r>
      <w:proofErr w:type="spellEnd"/>
      <w:r>
        <w:rPr>
          <w:sz w:val="24"/>
          <w:szCs w:val="24"/>
        </w:rPr>
        <w:t xml:space="preserve">, K. </w:t>
      </w:r>
      <w:proofErr w:type="spellStart"/>
      <w:r>
        <w:rPr>
          <w:sz w:val="24"/>
          <w:szCs w:val="24"/>
        </w:rPr>
        <w:t>Echave</w:t>
      </w:r>
      <w:proofErr w:type="spellEnd"/>
      <w:r>
        <w:rPr>
          <w:sz w:val="24"/>
          <w:szCs w:val="24"/>
        </w:rPr>
        <w:t xml:space="preserve">, B. Williams, S. </w:t>
      </w:r>
      <w:proofErr w:type="spellStart"/>
      <w:r>
        <w:rPr>
          <w:sz w:val="24"/>
          <w:szCs w:val="24"/>
        </w:rPr>
        <w:t>Shotwell</w:t>
      </w:r>
      <w:proofErr w:type="spellEnd"/>
      <w:r>
        <w:rPr>
          <w:sz w:val="24"/>
          <w:szCs w:val="24"/>
        </w:rPr>
        <w:t xml:space="preserve">, J. Sullivan, P. </w:t>
      </w:r>
      <w:proofErr w:type="spellStart"/>
      <w:r>
        <w:rPr>
          <w:sz w:val="24"/>
          <w:szCs w:val="24"/>
        </w:rPr>
        <w:t>Hulson</w:t>
      </w:r>
      <w:proofErr w:type="spellEnd"/>
      <w:r>
        <w:rPr>
          <w:sz w:val="24"/>
          <w:szCs w:val="24"/>
        </w:rPr>
        <w:t xml:space="preserve">, P. </w:t>
      </w:r>
      <w:proofErr w:type="spellStart"/>
      <w:r>
        <w:rPr>
          <w:sz w:val="24"/>
          <w:szCs w:val="24"/>
        </w:rPr>
        <w:t>Malecha</w:t>
      </w:r>
      <w:proofErr w:type="spellEnd"/>
      <w:r>
        <w:rPr>
          <w:sz w:val="24"/>
          <w:szCs w:val="24"/>
        </w:rPr>
        <w:t xml:space="preserve">, K. </w:t>
      </w:r>
      <w:proofErr w:type="spellStart"/>
      <w:r>
        <w:rPr>
          <w:sz w:val="24"/>
          <w:szCs w:val="24"/>
        </w:rPr>
        <w:t>Siwicke</w:t>
      </w:r>
      <w:proofErr w:type="spellEnd"/>
      <w:r>
        <w:rPr>
          <w:sz w:val="24"/>
          <w:szCs w:val="24"/>
        </w:rPr>
        <w:t xml:space="preserve">, C. Lunsford. Assessment of the sablefish stock in Alaska. NPFMC Bering Sea, Aleutian </w:t>
      </w:r>
      <w:proofErr w:type="gramStart"/>
      <w:r>
        <w:rPr>
          <w:sz w:val="24"/>
          <w:szCs w:val="24"/>
        </w:rPr>
        <w:t>Islands and Gulf of Alaska Stock Assessment</w:t>
      </w:r>
      <w:proofErr w:type="gramEnd"/>
      <w:r>
        <w:rPr>
          <w:sz w:val="24"/>
          <w:szCs w:val="24"/>
        </w:rPr>
        <w:t xml:space="preserve"> and Fishery Evaluation report. North Pacific Fishery Management Council, 1007 West 3</w:t>
      </w:r>
      <w:r w:rsidRPr="00164F8D">
        <w:rPr>
          <w:sz w:val="24"/>
          <w:szCs w:val="24"/>
          <w:vertAlign w:val="superscript"/>
        </w:rPr>
        <w:t>rd</w:t>
      </w:r>
      <w:r>
        <w:rPr>
          <w:sz w:val="24"/>
          <w:szCs w:val="24"/>
        </w:rPr>
        <w:t xml:space="preserve"> Ave., Suite 400, L92 Building, 4</w:t>
      </w:r>
      <w:r w:rsidRPr="00164F8D">
        <w:rPr>
          <w:sz w:val="24"/>
          <w:szCs w:val="24"/>
          <w:vertAlign w:val="superscript"/>
        </w:rPr>
        <w:t>th</w:t>
      </w:r>
      <w:r>
        <w:rPr>
          <w:sz w:val="24"/>
          <w:szCs w:val="24"/>
        </w:rPr>
        <w:t xml:space="preserve"> floor. Anchorage, AK 99501. (2022)</w:t>
      </w:r>
    </w:p>
    <w:p w14:paraId="28B95CD0" w14:textId="6E62244F" w:rsidR="006B0166" w:rsidRPr="006B0166" w:rsidRDefault="006B0166" w:rsidP="006B0166">
      <w:pPr>
        <w:numPr>
          <w:ilvl w:val="0"/>
          <w:numId w:val="1"/>
        </w:numPr>
        <w:spacing w:after="200"/>
        <w:rPr>
          <w:sz w:val="24"/>
          <w:szCs w:val="24"/>
        </w:rPr>
      </w:pPr>
      <w:r w:rsidRPr="00E9686D">
        <w:rPr>
          <w:sz w:val="24"/>
          <w:szCs w:val="24"/>
        </w:rPr>
        <w:t>Food and Agriculture Organization (FAO). The state of world fisheries and aquaculture 2022. Towards blue transformation. Rome, FAO.</w:t>
      </w:r>
      <w:r w:rsidR="00C574D4">
        <w:rPr>
          <w:sz w:val="24"/>
          <w:szCs w:val="24"/>
        </w:rPr>
        <w:t xml:space="preserve"> (2022).</w:t>
      </w:r>
      <w:r w:rsidRPr="00E9686D">
        <w:rPr>
          <w:sz w:val="24"/>
          <w:szCs w:val="24"/>
        </w:rPr>
        <w:t xml:space="preserve"> </w:t>
      </w:r>
      <w:hyperlink r:id="rId12">
        <w:r w:rsidRPr="00E9686D">
          <w:rPr>
            <w:rStyle w:val="Hyperlink"/>
            <w:sz w:val="24"/>
            <w:szCs w:val="24"/>
          </w:rPr>
          <w:t>https://doi.org/10.4060/cc0461en</w:t>
        </w:r>
      </w:hyperlink>
    </w:p>
    <w:p w14:paraId="47D3B129" w14:textId="4959C2D1" w:rsidR="00E9686D" w:rsidRPr="00196789" w:rsidRDefault="00196789" w:rsidP="00196789">
      <w:pPr>
        <w:numPr>
          <w:ilvl w:val="0"/>
          <w:numId w:val="1"/>
        </w:numPr>
        <w:spacing w:after="200"/>
        <w:rPr>
          <w:sz w:val="24"/>
          <w:szCs w:val="24"/>
        </w:rPr>
      </w:pPr>
      <w:r>
        <w:rPr>
          <w:sz w:val="24"/>
          <w:szCs w:val="24"/>
        </w:rPr>
        <w:t xml:space="preserve">J. </w:t>
      </w:r>
      <w:proofErr w:type="spellStart"/>
      <w:r>
        <w:rPr>
          <w:sz w:val="24"/>
          <w:szCs w:val="24"/>
        </w:rPr>
        <w:t>Ianelli</w:t>
      </w:r>
      <w:proofErr w:type="spellEnd"/>
      <w:r>
        <w:rPr>
          <w:sz w:val="24"/>
          <w:szCs w:val="24"/>
        </w:rPr>
        <w:t xml:space="preserve">, B. </w:t>
      </w:r>
      <w:proofErr w:type="spellStart"/>
      <w:r w:rsidR="00D616E9">
        <w:rPr>
          <w:sz w:val="24"/>
          <w:szCs w:val="24"/>
        </w:rPr>
        <w:t>F</w:t>
      </w:r>
      <w:r>
        <w:rPr>
          <w:sz w:val="24"/>
          <w:szCs w:val="24"/>
        </w:rPr>
        <w:t>issel</w:t>
      </w:r>
      <w:proofErr w:type="spellEnd"/>
      <w:r>
        <w:rPr>
          <w:sz w:val="24"/>
          <w:szCs w:val="24"/>
        </w:rPr>
        <w:t xml:space="preserve">, S. </w:t>
      </w:r>
      <w:proofErr w:type="spellStart"/>
      <w:r>
        <w:rPr>
          <w:sz w:val="24"/>
          <w:szCs w:val="24"/>
        </w:rPr>
        <w:t>Stienessen</w:t>
      </w:r>
      <w:proofErr w:type="spellEnd"/>
      <w:r>
        <w:rPr>
          <w:sz w:val="24"/>
          <w:szCs w:val="24"/>
        </w:rPr>
        <w:t xml:space="preserve">, T. </w:t>
      </w:r>
      <w:proofErr w:type="spellStart"/>
      <w:r>
        <w:rPr>
          <w:sz w:val="24"/>
          <w:szCs w:val="24"/>
        </w:rPr>
        <w:t>Honkalehto</w:t>
      </w:r>
      <w:proofErr w:type="spellEnd"/>
      <w:r>
        <w:rPr>
          <w:sz w:val="24"/>
          <w:szCs w:val="24"/>
        </w:rPr>
        <w:t xml:space="preserve">, E. </w:t>
      </w:r>
      <w:proofErr w:type="spellStart"/>
      <w:r>
        <w:rPr>
          <w:sz w:val="24"/>
          <w:szCs w:val="24"/>
        </w:rPr>
        <w:t>Siddo</w:t>
      </w:r>
      <w:proofErr w:type="spellEnd"/>
      <w:r>
        <w:rPr>
          <w:sz w:val="24"/>
          <w:szCs w:val="24"/>
        </w:rPr>
        <w:t>, C. Allen-</w:t>
      </w:r>
      <w:proofErr w:type="spellStart"/>
      <w:r>
        <w:rPr>
          <w:sz w:val="24"/>
          <w:szCs w:val="24"/>
        </w:rPr>
        <w:t>Akselrud</w:t>
      </w:r>
      <w:proofErr w:type="spellEnd"/>
      <w:r>
        <w:rPr>
          <w:sz w:val="24"/>
          <w:szCs w:val="24"/>
        </w:rPr>
        <w:t xml:space="preserve">. Assessment of the walleye </w:t>
      </w:r>
      <w:proofErr w:type="spellStart"/>
      <w:r>
        <w:rPr>
          <w:sz w:val="24"/>
          <w:szCs w:val="24"/>
        </w:rPr>
        <w:t>pollock</w:t>
      </w:r>
      <w:proofErr w:type="spellEnd"/>
      <w:r>
        <w:rPr>
          <w:sz w:val="24"/>
          <w:szCs w:val="24"/>
        </w:rPr>
        <w:t xml:space="preserve"> stock in the eastern Bering Sea. NPFMC Bering Sea, Aleutian </w:t>
      </w:r>
      <w:proofErr w:type="gramStart"/>
      <w:r>
        <w:rPr>
          <w:sz w:val="24"/>
          <w:szCs w:val="24"/>
        </w:rPr>
        <w:t>Islands and Gulf of Alaska Stock Assessment</w:t>
      </w:r>
      <w:proofErr w:type="gramEnd"/>
      <w:r>
        <w:rPr>
          <w:sz w:val="24"/>
          <w:szCs w:val="24"/>
        </w:rPr>
        <w:t xml:space="preserve"> and Fishery Evaluation report. North Pacific Fishery Management Council, 1007 West 3</w:t>
      </w:r>
      <w:r w:rsidRPr="00164F8D">
        <w:rPr>
          <w:sz w:val="24"/>
          <w:szCs w:val="24"/>
          <w:vertAlign w:val="superscript"/>
        </w:rPr>
        <w:t>rd</w:t>
      </w:r>
      <w:r>
        <w:rPr>
          <w:sz w:val="24"/>
          <w:szCs w:val="24"/>
        </w:rPr>
        <w:t xml:space="preserve"> Ave., Suite 400, L92 Building, 4</w:t>
      </w:r>
      <w:r w:rsidRPr="00164F8D">
        <w:rPr>
          <w:sz w:val="24"/>
          <w:szCs w:val="24"/>
          <w:vertAlign w:val="superscript"/>
        </w:rPr>
        <w:t>th</w:t>
      </w:r>
      <w:r>
        <w:rPr>
          <w:sz w:val="24"/>
          <w:szCs w:val="24"/>
        </w:rPr>
        <w:t xml:space="preserve"> floor. Anchorage, AK 99501. (2022)</w:t>
      </w:r>
      <w:r w:rsidR="00C574D4">
        <w:rPr>
          <w:sz w:val="24"/>
          <w:szCs w:val="24"/>
        </w:rPr>
        <w:t>.</w:t>
      </w:r>
    </w:p>
    <w:p w14:paraId="1F403DF3" w14:textId="120BDC92" w:rsidR="00E9686D" w:rsidRPr="00E9686D" w:rsidRDefault="00164F8D" w:rsidP="00E9686D">
      <w:pPr>
        <w:numPr>
          <w:ilvl w:val="0"/>
          <w:numId w:val="1"/>
        </w:numPr>
        <w:spacing w:after="200"/>
        <w:rPr>
          <w:sz w:val="24"/>
          <w:szCs w:val="24"/>
        </w:rPr>
      </w:pPr>
      <w:r>
        <w:rPr>
          <w:sz w:val="24"/>
          <w:szCs w:val="24"/>
        </w:rPr>
        <w:t xml:space="preserve">F. </w:t>
      </w:r>
      <w:proofErr w:type="spellStart"/>
      <w:r>
        <w:rPr>
          <w:sz w:val="24"/>
          <w:szCs w:val="24"/>
        </w:rPr>
        <w:t>Mueter</w:t>
      </w:r>
      <w:proofErr w:type="spellEnd"/>
      <w:r>
        <w:rPr>
          <w:sz w:val="24"/>
          <w:szCs w:val="24"/>
        </w:rPr>
        <w:t xml:space="preserve">, N. Bond, J. </w:t>
      </w:r>
      <w:proofErr w:type="spellStart"/>
      <w:r>
        <w:rPr>
          <w:sz w:val="24"/>
          <w:szCs w:val="24"/>
        </w:rPr>
        <w:t>Ianelli</w:t>
      </w:r>
      <w:proofErr w:type="spellEnd"/>
      <w:r>
        <w:rPr>
          <w:sz w:val="24"/>
          <w:szCs w:val="24"/>
        </w:rPr>
        <w:t xml:space="preserve">, A. Hollowed. Expected declines in recruitment of walleye </w:t>
      </w:r>
      <w:proofErr w:type="spellStart"/>
      <w:r>
        <w:rPr>
          <w:sz w:val="24"/>
          <w:szCs w:val="24"/>
        </w:rPr>
        <w:t>pollock</w:t>
      </w:r>
      <w:proofErr w:type="spellEnd"/>
      <w:r>
        <w:rPr>
          <w:sz w:val="24"/>
          <w:szCs w:val="24"/>
        </w:rPr>
        <w:t xml:space="preserve"> (</w:t>
      </w:r>
      <w:proofErr w:type="spellStart"/>
      <w:r w:rsidRPr="00164F8D">
        <w:rPr>
          <w:i/>
          <w:sz w:val="24"/>
          <w:szCs w:val="24"/>
        </w:rPr>
        <w:t>Theragra</w:t>
      </w:r>
      <w:proofErr w:type="spellEnd"/>
      <w:r w:rsidRPr="00164F8D">
        <w:rPr>
          <w:i/>
          <w:sz w:val="24"/>
          <w:szCs w:val="24"/>
        </w:rPr>
        <w:t xml:space="preserve"> </w:t>
      </w:r>
      <w:proofErr w:type="spellStart"/>
      <w:r w:rsidRPr="00164F8D">
        <w:rPr>
          <w:i/>
          <w:sz w:val="24"/>
          <w:szCs w:val="24"/>
        </w:rPr>
        <w:t>chalcogramma</w:t>
      </w:r>
      <w:proofErr w:type="spellEnd"/>
      <w:r>
        <w:rPr>
          <w:sz w:val="24"/>
          <w:szCs w:val="24"/>
        </w:rPr>
        <w:t xml:space="preserve">) in the eastern Bering Sea under future climate change. </w:t>
      </w:r>
      <w:r w:rsidRPr="00E27A76">
        <w:rPr>
          <w:i/>
          <w:sz w:val="24"/>
          <w:szCs w:val="24"/>
        </w:rPr>
        <w:t>ICES J. Mar. Sci.</w:t>
      </w:r>
      <w:r>
        <w:rPr>
          <w:sz w:val="24"/>
          <w:szCs w:val="24"/>
        </w:rPr>
        <w:t xml:space="preserve"> </w:t>
      </w:r>
      <w:r w:rsidRPr="00E27A76">
        <w:rPr>
          <w:b/>
          <w:sz w:val="24"/>
          <w:szCs w:val="24"/>
        </w:rPr>
        <w:t>68(6)</w:t>
      </w:r>
      <w:r w:rsidR="00E27A76">
        <w:rPr>
          <w:b/>
          <w:sz w:val="24"/>
          <w:szCs w:val="24"/>
        </w:rPr>
        <w:t xml:space="preserve">, </w:t>
      </w:r>
      <w:r>
        <w:rPr>
          <w:sz w:val="24"/>
          <w:szCs w:val="24"/>
        </w:rPr>
        <w:t>1284-1296. (2011)</w:t>
      </w:r>
      <w:r w:rsidR="00C574D4">
        <w:rPr>
          <w:sz w:val="24"/>
          <w:szCs w:val="24"/>
        </w:rPr>
        <w:t>.</w:t>
      </w:r>
    </w:p>
    <w:p w14:paraId="7E9554C3" w14:textId="4EBBF4C6" w:rsidR="00E9686D" w:rsidRPr="00E9686D" w:rsidRDefault="00C574D4" w:rsidP="00E9686D">
      <w:pPr>
        <w:numPr>
          <w:ilvl w:val="0"/>
          <w:numId w:val="1"/>
        </w:numPr>
        <w:spacing w:after="200"/>
        <w:rPr>
          <w:sz w:val="24"/>
          <w:szCs w:val="24"/>
        </w:rPr>
      </w:pPr>
      <w:r>
        <w:rPr>
          <w:sz w:val="24"/>
          <w:szCs w:val="24"/>
        </w:rPr>
        <w:t xml:space="preserve">M. </w:t>
      </w:r>
      <w:proofErr w:type="spellStart"/>
      <w:r>
        <w:rPr>
          <w:sz w:val="24"/>
          <w:szCs w:val="24"/>
        </w:rPr>
        <w:t>Rantanen</w:t>
      </w:r>
      <w:proofErr w:type="spellEnd"/>
      <w:r>
        <w:rPr>
          <w:sz w:val="24"/>
          <w:szCs w:val="24"/>
        </w:rPr>
        <w:t xml:space="preserve">, A.Y. </w:t>
      </w:r>
      <w:proofErr w:type="spellStart"/>
      <w:r>
        <w:rPr>
          <w:sz w:val="24"/>
          <w:szCs w:val="24"/>
        </w:rPr>
        <w:t>Karpechko</w:t>
      </w:r>
      <w:proofErr w:type="spellEnd"/>
      <w:r>
        <w:rPr>
          <w:sz w:val="24"/>
          <w:szCs w:val="24"/>
        </w:rPr>
        <w:t>, A.</w:t>
      </w:r>
      <w:r w:rsidR="00E9686D" w:rsidRPr="00E9686D">
        <w:rPr>
          <w:sz w:val="24"/>
          <w:szCs w:val="24"/>
        </w:rPr>
        <w:t xml:space="preserve"> </w:t>
      </w:r>
      <w:proofErr w:type="spellStart"/>
      <w:r w:rsidR="00E9686D" w:rsidRPr="00E9686D">
        <w:rPr>
          <w:sz w:val="24"/>
          <w:szCs w:val="24"/>
        </w:rPr>
        <w:t>Lipponen</w:t>
      </w:r>
      <w:proofErr w:type="spellEnd"/>
      <w:r w:rsidR="00E9686D" w:rsidRPr="00E9686D">
        <w:rPr>
          <w:sz w:val="24"/>
          <w:szCs w:val="24"/>
        </w:rPr>
        <w:t xml:space="preserve">, </w:t>
      </w:r>
      <w:r>
        <w:rPr>
          <w:sz w:val="24"/>
          <w:szCs w:val="24"/>
        </w:rPr>
        <w:t>K.</w:t>
      </w:r>
      <w:r w:rsidR="00E9686D" w:rsidRPr="00E9686D">
        <w:rPr>
          <w:sz w:val="24"/>
          <w:szCs w:val="24"/>
        </w:rPr>
        <w:t xml:space="preserve"> </w:t>
      </w:r>
      <w:proofErr w:type="spellStart"/>
      <w:r w:rsidR="00E9686D" w:rsidRPr="00E9686D">
        <w:rPr>
          <w:sz w:val="24"/>
          <w:szCs w:val="24"/>
        </w:rPr>
        <w:t>Nordling</w:t>
      </w:r>
      <w:proofErr w:type="spellEnd"/>
      <w:r w:rsidR="00E9686D" w:rsidRPr="00E9686D">
        <w:rPr>
          <w:sz w:val="24"/>
          <w:szCs w:val="24"/>
        </w:rPr>
        <w:t>,</w:t>
      </w:r>
      <w:r>
        <w:rPr>
          <w:sz w:val="24"/>
          <w:szCs w:val="24"/>
        </w:rPr>
        <w:t xml:space="preserve"> O.</w:t>
      </w:r>
      <w:r w:rsidR="00E9686D" w:rsidRPr="00E9686D">
        <w:rPr>
          <w:sz w:val="24"/>
          <w:szCs w:val="24"/>
        </w:rPr>
        <w:t xml:space="preserve"> </w:t>
      </w:r>
      <w:proofErr w:type="spellStart"/>
      <w:r w:rsidR="00E9686D" w:rsidRPr="00E9686D">
        <w:rPr>
          <w:sz w:val="24"/>
          <w:szCs w:val="24"/>
        </w:rPr>
        <w:t>Hyvarinen</w:t>
      </w:r>
      <w:proofErr w:type="spellEnd"/>
      <w:r w:rsidR="00E9686D" w:rsidRPr="00E9686D">
        <w:rPr>
          <w:sz w:val="24"/>
          <w:szCs w:val="24"/>
        </w:rPr>
        <w:t>,</w:t>
      </w:r>
      <w:r>
        <w:rPr>
          <w:sz w:val="24"/>
          <w:szCs w:val="24"/>
        </w:rPr>
        <w:t xml:space="preserve"> K.</w:t>
      </w:r>
      <w:r w:rsidR="00E9686D" w:rsidRPr="00E9686D">
        <w:rPr>
          <w:sz w:val="24"/>
          <w:szCs w:val="24"/>
        </w:rPr>
        <w:t xml:space="preserve"> </w:t>
      </w:r>
      <w:proofErr w:type="spellStart"/>
      <w:r w:rsidR="00E9686D" w:rsidRPr="00E9686D">
        <w:rPr>
          <w:sz w:val="24"/>
          <w:szCs w:val="24"/>
        </w:rPr>
        <w:t>Ruosteenoja</w:t>
      </w:r>
      <w:proofErr w:type="spellEnd"/>
      <w:r w:rsidR="00E9686D" w:rsidRPr="00E9686D">
        <w:rPr>
          <w:sz w:val="24"/>
          <w:szCs w:val="24"/>
        </w:rPr>
        <w:t xml:space="preserve">, </w:t>
      </w:r>
      <w:r>
        <w:rPr>
          <w:sz w:val="24"/>
          <w:szCs w:val="24"/>
        </w:rPr>
        <w:t xml:space="preserve">T. </w:t>
      </w:r>
      <w:proofErr w:type="spellStart"/>
      <w:r w:rsidR="00E9686D" w:rsidRPr="00E9686D">
        <w:rPr>
          <w:sz w:val="24"/>
          <w:szCs w:val="24"/>
        </w:rPr>
        <w:t>Vihma</w:t>
      </w:r>
      <w:proofErr w:type="spellEnd"/>
      <w:r w:rsidR="00E9686D" w:rsidRPr="00E9686D">
        <w:rPr>
          <w:sz w:val="24"/>
          <w:szCs w:val="24"/>
        </w:rPr>
        <w:t>,</w:t>
      </w:r>
      <w:r>
        <w:rPr>
          <w:sz w:val="24"/>
          <w:szCs w:val="24"/>
        </w:rPr>
        <w:t xml:space="preserve"> A. </w:t>
      </w:r>
      <w:proofErr w:type="spellStart"/>
      <w:r>
        <w:rPr>
          <w:sz w:val="24"/>
          <w:szCs w:val="24"/>
        </w:rPr>
        <w:t>Laaksonen</w:t>
      </w:r>
      <w:proofErr w:type="spellEnd"/>
      <w:r w:rsidR="00E9686D" w:rsidRPr="00E9686D">
        <w:rPr>
          <w:sz w:val="24"/>
          <w:szCs w:val="24"/>
        </w:rPr>
        <w:t xml:space="preserve">. The Arctic has warmed nearly four times faster than the globe since 1979. </w:t>
      </w:r>
      <w:proofErr w:type="spellStart"/>
      <w:r w:rsidR="00E9686D" w:rsidRPr="00C574D4">
        <w:rPr>
          <w:i/>
          <w:sz w:val="24"/>
          <w:szCs w:val="24"/>
        </w:rPr>
        <w:t>Commun</w:t>
      </w:r>
      <w:proofErr w:type="spellEnd"/>
      <w:r w:rsidR="00E9686D" w:rsidRPr="00C574D4">
        <w:rPr>
          <w:i/>
          <w:sz w:val="24"/>
          <w:szCs w:val="24"/>
        </w:rPr>
        <w:t>. Earth &amp; Environ</w:t>
      </w:r>
      <w:r w:rsidR="00E9686D" w:rsidRPr="00E9686D">
        <w:rPr>
          <w:sz w:val="24"/>
          <w:szCs w:val="24"/>
        </w:rPr>
        <w:t xml:space="preserve">. </w:t>
      </w:r>
      <w:r w:rsidR="00E9686D" w:rsidRPr="00C574D4">
        <w:rPr>
          <w:b/>
          <w:sz w:val="24"/>
          <w:szCs w:val="24"/>
        </w:rPr>
        <w:t>3</w:t>
      </w:r>
      <w:r>
        <w:rPr>
          <w:b/>
          <w:sz w:val="24"/>
          <w:szCs w:val="24"/>
        </w:rPr>
        <w:t>,</w:t>
      </w:r>
      <w:r w:rsidR="00E9686D" w:rsidRPr="00E9686D">
        <w:rPr>
          <w:sz w:val="24"/>
          <w:szCs w:val="24"/>
        </w:rPr>
        <w:t xml:space="preserve"> 168.</w:t>
      </w:r>
      <w:r>
        <w:rPr>
          <w:sz w:val="24"/>
          <w:szCs w:val="24"/>
        </w:rPr>
        <w:t xml:space="preserve"> (2022).</w:t>
      </w:r>
    </w:p>
    <w:p w14:paraId="41E1B39A" w14:textId="0E7C0739" w:rsidR="00E9686D" w:rsidRPr="00E9686D" w:rsidRDefault="00C574D4" w:rsidP="00E9686D">
      <w:pPr>
        <w:numPr>
          <w:ilvl w:val="0"/>
          <w:numId w:val="1"/>
        </w:numPr>
        <w:spacing w:after="200"/>
        <w:rPr>
          <w:sz w:val="24"/>
          <w:szCs w:val="24"/>
        </w:rPr>
      </w:pPr>
      <w:r>
        <w:rPr>
          <w:sz w:val="24"/>
          <w:szCs w:val="24"/>
        </w:rPr>
        <w:t xml:space="preserve">C.S. </w:t>
      </w:r>
      <w:proofErr w:type="spellStart"/>
      <w:r w:rsidR="00E9686D" w:rsidRPr="00E9686D">
        <w:rPr>
          <w:sz w:val="24"/>
          <w:szCs w:val="24"/>
        </w:rPr>
        <w:t>Szuwalski</w:t>
      </w:r>
      <w:proofErr w:type="spellEnd"/>
      <w:r w:rsidR="00E9686D" w:rsidRPr="00E9686D">
        <w:rPr>
          <w:sz w:val="24"/>
          <w:szCs w:val="24"/>
        </w:rPr>
        <w:t xml:space="preserve">, Unintended consequences of climate adaptive fisheries management targets. </w:t>
      </w:r>
      <w:r w:rsidR="00E9686D" w:rsidRPr="00C574D4">
        <w:rPr>
          <w:i/>
          <w:sz w:val="24"/>
          <w:szCs w:val="24"/>
        </w:rPr>
        <w:t xml:space="preserve">Fish </w:t>
      </w:r>
      <w:proofErr w:type="spellStart"/>
      <w:r w:rsidR="00E9686D" w:rsidRPr="00C574D4">
        <w:rPr>
          <w:i/>
          <w:sz w:val="24"/>
          <w:szCs w:val="24"/>
        </w:rPr>
        <w:t>Fish</w:t>
      </w:r>
      <w:proofErr w:type="spellEnd"/>
      <w:r w:rsidR="00533584" w:rsidRPr="00C574D4">
        <w:rPr>
          <w:i/>
          <w:sz w:val="24"/>
          <w:szCs w:val="24"/>
        </w:rPr>
        <w:t>.</w:t>
      </w:r>
      <w:r w:rsidR="00533584">
        <w:rPr>
          <w:sz w:val="24"/>
          <w:szCs w:val="24"/>
        </w:rPr>
        <w:t xml:space="preserve"> (in press) doi.org/10.1111/faf.12737</w:t>
      </w:r>
    </w:p>
    <w:p w14:paraId="0AB3F10B" w14:textId="5DE6DF40" w:rsidR="00E9686D" w:rsidRPr="00E9686D" w:rsidRDefault="00C574D4" w:rsidP="00E9686D">
      <w:pPr>
        <w:numPr>
          <w:ilvl w:val="0"/>
          <w:numId w:val="1"/>
        </w:numPr>
        <w:spacing w:after="200"/>
        <w:rPr>
          <w:sz w:val="24"/>
          <w:szCs w:val="24"/>
        </w:rPr>
      </w:pPr>
      <w:r>
        <w:rPr>
          <w:sz w:val="24"/>
          <w:szCs w:val="24"/>
        </w:rPr>
        <w:t xml:space="preserve">S.L. </w:t>
      </w:r>
      <w:proofErr w:type="spellStart"/>
      <w:r w:rsidR="00E9686D" w:rsidRPr="00E9686D">
        <w:rPr>
          <w:sz w:val="24"/>
          <w:szCs w:val="24"/>
        </w:rPr>
        <w:t>Tamone</w:t>
      </w:r>
      <w:proofErr w:type="spellEnd"/>
      <w:r w:rsidR="00E9686D" w:rsidRPr="00E9686D">
        <w:rPr>
          <w:sz w:val="24"/>
          <w:szCs w:val="24"/>
        </w:rPr>
        <w:t xml:space="preserve">, </w:t>
      </w:r>
      <w:r>
        <w:rPr>
          <w:sz w:val="24"/>
          <w:szCs w:val="24"/>
        </w:rPr>
        <w:t xml:space="preserve">M. Adams, </w:t>
      </w:r>
      <w:r w:rsidR="00E9686D" w:rsidRPr="00E9686D">
        <w:rPr>
          <w:sz w:val="24"/>
          <w:szCs w:val="24"/>
        </w:rPr>
        <w:t xml:space="preserve">J.M. Dutton. Effect of eyestalk ablation on circulating </w:t>
      </w:r>
      <w:proofErr w:type="spellStart"/>
      <w:r w:rsidR="00E9686D" w:rsidRPr="00E9686D">
        <w:rPr>
          <w:sz w:val="24"/>
          <w:szCs w:val="24"/>
        </w:rPr>
        <w:t>ecdysteroids</w:t>
      </w:r>
      <w:proofErr w:type="spellEnd"/>
      <w:r w:rsidR="00E9686D" w:rsidRPr="00E9686D">
        <w:rPr>
          <w:sz w:val="24"/>
          <w:szCs w:val="24"/>
        </w:rPr>
        <w:t xml:space="preserve"> in </w:t>
      </w:r>
      <w:proofErr w:type="spellStart"/>
      <w:r w:rsidR="00E9686D" w:rsidRPr="00E9686D">
        <w:rPr>
          <w:sz w:val="24"/>
          <w:szCs w:val="24"/>
        </w:rPr>
        <w:t>hemolymph</w:t>
      </w:r>
      <w:proofErr w:type="spellEnd"/>
      <w:r w:rsidR="00E9686D" w:rsidRPr="00E9686D">
        <w:rPr>
          <w:sz w:val="24"/>
          <w:szCs w:val="24"/>
        </w:rPr>
        <w:t xml:space="preserve"> of snow crab </w:t>
      </w:r>
      <w:proofErr w:type="spellStart"/>
      <w:r w:rsidR="00E9686D" w:rsidRPr="00C574D4">
        <w:rPr>
          <w:i/>
          <w:sz w:val="24"/>
          <w:szCs w:val="24"/>
        </w:rPr>
        <w:t>Chionoecetes</w:t>
      </w:r>
      <w:proofErr w:type="spellEnd"/>
      <w:r w:rsidR="00E9686D" w:rsidRPr="00C574D4">
        <w:rPr>
          <w:i/>
          <w:sz w:val="24"/>
          <w:szCs w:val="24"/>
        </w:rPr>
        <w:t xml:space="preserve"> </w:t>
      </w:r>
      <w:proofErr w:type="spellStart"/>
      <w:r w:rsidR="00E9686D" w:rsidRPr="00C574D4">
        <w:rPr>
          <w:i/>
          <w:sz w:val="24"/>
          <w:szCs w:val="24"/>
        </w:rPr>
        <w:t>opilio</w:t>
      </w:r>
      <w:proofErr w:type="spellEnd"/>
      <w:r w:rsidR="00E9686D" w:rsidRPr="00E9686D">
        <w:rPr>
          <w:sz w:val="24"/>
          <w:szCs w:val="24"/>
        </w:rPr>
        <w:t xml:space="preserve">: physiological evidence for a terminal molt. </w:t>
      </w:r>
      <w:proofErr w:type="spellStart"/>
      <w:r w:rsidRPr="00C574D4">
        <w:rPr>
          <w:i/>
          <w:sz w:val="24"/>
          <w:szCs w:val="24"/>
        </w:rPr>
        <w:t>Integr</w:t>
      </w:r>
      <w:proofErr w:type="spellEnd"/>
      <w:r w:rsidRPr="00C574D4">
        <w:rPr>
          <w:i/>
          <w:sz w:val="24"/>
          <w:szCs w:val="24"/>
        </w:rPr>
        <w:t>. Comp. Biol.</w:t>
      </w:r>
      <w:r>
        <w:rPr>
          <w:i/>
          <w:sz w:val="24"/>
          <w:szCs w:val="24"/>
        </w:rPr>
        <w:t xml:space="preserve"> </w:t>
      </w:r>
      <w:r w:rsidRPr="00C574D4">
        <w:rPr>
          <w:b/>
          <w:sz w:val="24"/>
          <w:szCs w:val="24"/>
        </w:rPr>
        <w:t>45(120)</w:t>
      </w:r>
      <w:r>
        <w:rPr>
          <w:sz w:val="24"/>
          <w:szCs w:val="24"/>
        </w:rPr>
        <w:t xml:space="preserve">, </w:t>
      </w:r>
      <w:r w:rsidR="00E9686D" w:rsidRPr="00E9686D">
        <w:rPr>
          <w:sz w:val="24"/>
          <w:szCs w:val="24"/>
        </w:rPr>
        <w:t>166-171.</w:t>
      </w:r>
      <w:r>
        <w:rPr>
          <w:sz w:val="24"/>
          <w:szCs w:val="24"/>
        </w:rPr>
        <w:t xml:space="preserve"> (2005).</w:t>
      </w:r>
    </w:p>
    <w:p w14:paraId="3432DB29" w14:textId="4FE0FBAF" w:rsidR="00E9686D" w:rsidRPr="00E9686D" w:rsidRDefault="00C574D4" w:rsidP="00E9686D">
      <w:pPr>
        <w:numPr>
          <w:ilvl w:val="0"/>
          <w:numId w:val="1"/>
        </w:numPr>
        <w:spacing w:after="200"/>
        <w:rPr>
          <w:sz w:val="24"/>
          <w:szCs w:val="24"/>
        </w:rPr>
      </w:pPr>
      <w:r>
        <w:rPr>
          <w:sz w:val="24"/>
          <w:szCs w:val="24"/>
        </w:rPr>
        <w:t xml:space="preserve">D.A. </w:t>
      </w:r>
      <w:r w:rsidR="00E9686D" w:rsidRPr="00E9686D">
        <w:rPr>
          <w:sz w:val="24"/>
          <w:szCs w:val="24"/>
        </w:rPr>
        <w:t xml:space="preserve">Somerton, </w:t>
      </w:r>
      <w:r>
        <w:rPr>
          <w:sz w:val="24"/>
          <w:szCs w:val="24"/>
        </w:rPr>
        <w:t>K.L.</w:t>
      </w:r>
      <w:r w:rsidR="00E9686D" w:rsidRPr="00E9686D">
        <w:rPr>
          <w:sz w:val="24"/>
          <w:szCs w:val="24"/>
        </w:rPr>
        <w:t xml:space="preserve"> </w:t>
      </w:r>
      <w:proofErr w:type="spellStart"/>
      <w:r w:rsidR="00E9686D" w:rsidRPr="00E9686D">
        <w:rPr>
          <w:sz w:val="24"/>
          <w:szCs w:val="24"/>
        </w:rPr>
        <w:t>Weinber</w:t>
      </w:r>
      <w:proofErr w:type="spellEnd"/>
      <w:r w:rsidR="00E9686D" w:rsidRPr="00E9686D">
        <w:rPr>
          <w:sz w:val="24"/>
          <w:szCs w:val="24"/>
        </w:rPr>
        <w:t xml:space="preserve">, </w:t>
      </w:r>
      <w:r>
        <w:rPr>
          <w:sz w:val="24"/>
          <w:szCs w:val="24"/>
        </w:rPr>
        <w:t>S.E. Goodman</w:t>
      </w:r>
      <w:r w:rsidR="00E9686D" w:rsidRPr="00E9686D">
        <w:rPr>
          <w:sz w:val="24"/>
          <w:szCs w:val="24"/>
        </w:rPr>
        <w:t>. Catchability of snow crab (</w:t>
      </w:r>
      <w:proofErr w:type="spellStart"/>
      <w:r w:rsidR="00E9686D" w:rsidRPr="00284744">
        <w:rPr>
          <w:i/>
          <w:sz w:val="24"/>
          <w:szCs w:val="24"/>
        </w:rPr>
        <w:t>Chionoecetes</w:t>
      </w:r>
      <w:proofErr w:type="spellEnd"/>
      <w:r w:rsidR="00E9686D" w:rsidRPr="00284744">
        <w:rPr>
          <w:i/>
          <w:sz w:val="24"/>
          <w:szCs w:val="24"/>
        </w:rPr>
        <w:t xml:space="preserve"> </w:t>
      </w:r>
      <w:proofErr w:type="spellStart"/>
      <w:r w:rsidR="00E9686D" w:rsidRPr="00284744">
        <w:rPr>
          <w:i/>
          <w:sz w:val="24"/>
          <w:szCs w:val="24"/>
        </w:rPr>
        <w:t>opilio</w:t>
      </w:r>
      <w:proofErr w:type="spellEnd"/>
      <w:r w:rsidR="00E9686D" w:rsidRPr="00E9686D">
        <w:rPr>
          <w:sz w:val="24"/>
          <w:szCs w:val="24"/>
        </w:rPr>
        <w:t xml:space="preserve">) by the eastern Bering Sea bottom trawl survey estimated using a catch comparison experiment. </w:t>
      </w:r>
      <w:r w:rsidR="00E9686D" w:rsidRPr="00C574D4">
        <w:rPr>
          <w:i/>
          <w:sz w:val="24"/>
          <w:szCs w:val="24"/>
        </w:rPr>
        <w:t>Can</w:t>
      </w:r>
      <w:r>
        <w:rPr>
          <w:i/>
          <w:sz w:val="24"/>
          <w:szCs w:val="24"/>
        </w:rPr>
        <w:t>.</w:t>
      </w:r>
      <w:r w:rsidR="00E9686D" w:rsidRPr="00C574D4">
        <w:rPr>
          <w:i/>
          <w:sz w:val="24"/>
          <w:szCs w:val="24"/>
        </w:rPr>
        <w:t xml:space="preserve"> J Fish </w:t>
      </w:r>
      <w:proofErr w:type="spellStart"/>
      <w:r w:rsidR="00E9686D" w:rsidRPr="00C574D4">
        <w:rPr>
          <w:i/>
          <w:sz w:val="24"/>
          <w:szCs w:val="24"/>
        </w:rPr>
        <w:t>Aquat</w:t>
      </w:r>
      <w:proofErr w:type="spellEnd"/>
      <w:r>
        <w:rPr>
          <w:i/>
          <w:sz w:val="24"/>
          <w:szCs w:val="24"/>
        </w:rPr>
        <w:t>.</w:t>
      </w:r>
      <w:r w:rsidR="00E9686D" w:rsidRPr="00C574D4">
        <w:rPr>
          <w:i/>
          <w:sz w:val="24"/>
          <w:szCs w:val="24"/>
        </w:rPr>
        <w:t xml:space="preserve"> Sci</w:t>
      </w:r>
      <w:r w:rsidR="00E9686D" w:rsidRPr="00E9686D">
        <w:rPr>
          <w:sz w:val="24"/>
          <w:szCs w:val="24"/>
        </w:rPr>
        <w:t xml:space="preserve">. </w:t>
      </w:r>
      <w:r w:rsidR="00E9686D" w:rsidRPr="00C574D4">
        <w:rPr>
          <w:b/>
          <w:sz w:val="24"/>
          <w:szCs w:val="24"/>
        </w:rPr>
        <w:t>70</w:t>
      </w:r>
      <w:r>
        <w:rPr>
          <w:b/>
          <w:sz w:val="24"/>
          <w:szCs w:val="24"/>
        </w:rPr>
        <w:t>,</w:t>
      </w:r>
      <w:r w:rsidR="00E9686D" w:rsidRPr="00E9686D">
        <w:rPr>
          <w:sz w:val="24"/>
          <w:szCs w:val="24"/>
        </w:rPr>
        <w:t xml:space="preserve"> 1699-1708.</w:t>
      </w:r>
      <w:r>
        <w:rPr>
          <w:sz w:val="24"/>
          <w:szCs w:val="24"/>
        </w:rPr>
        <w:t xml:space="preserve"> (2013).</w:t>
      </w:r>
    </w:p>
    <w:p w14:paraId="1E0E7529" w14:textId="314BE87F" w:rsidR="00E9686D" w:rsidRPr="00E9686D" w:rsidRDefault="00C574D4" w:rsidP="00E9686D">
      <w:pPr>
        <w:numPr>
          <w:ilvl w:val="0"/>
          <w:numId w:val="1"/>
        </w:numPr>
        <w:spacing w:after="200"/>
        <w:rPr>
          <w:sz w:val="24"/>
          <w:szCs w:val="24"/>
        </w:rPr>
      </w:pPr>
      <w:r>
        <w:rPr>
          <w:sz w:val="24"/>
          <w:szCs w:val="24"/>
        </w:rPr>
        <w:t xml:space="preserve">C.S. </w:t>
      </w:r>
      <w:proofErr w:type="spellStart"/>
      <w:r>
        <w:rPr>
          <w:sz w:val="24"/>
          <w:szCs w:val="24"/>
        </w:rPr>
        <w:t>Szuwalski</w:t>
      </w:r>
      <w:proofErr w:type="spellEnd"/>
      <w:r w:rsidR="00E9686D" w:rsidRPr="00E9686D">
        <w:rPr>
          <w:sz w:val="24"/>
          <w:szCs w:val="24"/>
        </w:rPr>
        <w:t>. Estimating time-variation in confounded processes in population</w:t>
      </w:r>
      <w:r w:rsidR="00D616E9">
        <w:rPr>
          <w:sz w:val="24"/>
          <w:szCs w:val="24"/>
        </w:rPr>
        <w:t xml:space="preserve"> </w:t>
      </w:r>
      <w:r w:rsidR="00E9686D" w:rsidRPr="00E9686D">
        <w:rPr>
          <w:sz w:val="24"/>
          <w:szCs w:val="24"/>
        </w:rPr>
        <w:t xml:space="preserve">dynamics modeling: A case study for snow crab in the eastern Bering Sea. </w:t>
      </w:r>
      <w:r w:rsidR="00E9686D" w:rsidRPr="00C574D4">
        <w:rPr>
          <w:i/>
          <w:sz w:val="24"/>
          <w:szCs w:val="24"/>
        </w:rPr>
        <w:t>Fish. Res</w:t>
      </w:r>
      <w:r w:rsidR="00E9686D" w:rsidRPr="00E9686D">
        <w:rPr>
          <w:sz w:val="24"/>
          <w:szCs w:val="24"/>
        </w:rPr>
        <w:t>.</w:t>
      </w:r>
      <w:r>
        <w:rPr>
          <w:sz w:val="24"/>
          <w:szCs w:val="24"/>
        </w:rPr>
        <w:t xml:space="preserve"> </w:t>
      </w:r>
      <w:r>
        <w:rPr>
          <w:b/>
          <w:sz w:val="24"/>
          <w:szCs w:val="24"/>
        </w:rPr>
        <w:t>251</w:t>
      </w:r>
      <w:proofErr w:type="gramStart"/>
      <w:r>
        <w:rPr>
          <w:b/>
          <w:sz w:val="24"/>
          <w:szCs w:val="24"/>
        </w:rPr>
        <w:t>,</w:t>
      </w:r>
      <w:r>
        <w:rPr>
          <w:sz w:val="24"/>
          <w:szCs w:val="24"/>
        </w:rPr>
        <w:t xml:space="preserve"> </w:t>
      </w:r>
      <w:r w:rsidR="00E9686D" w:rsidRPr="00E9686D">
        <w:rPr>
          <w:sz w:val="24"/>
          <w:szCs w:val="24"/>
        </w:rPr>
        <w:t xml:space="preserve"> </w:t>
      </w:r>
      <w:r>
        <w:rPr>
          <w:sz w:val="24"/>
          <w:szCs w:val="24"/>
        </w:rPr>
        <w:t>(</w:t>
      </w:r>
      <w:proofErr w:type="gramEnd"/>
      <w:r>
        <w:rPr>
          <w:sz w:val="24"/>
          <w:szCs w:val="24"/>
        </w:rPr>
        <w:t xml:space="preserve">2022). </w:t>
      </w:r>
      <w:r w:rsidR="00E9686D" w:rsidRPr="00E9686D">
        <w:rPr>
          <w:sz w:val="24"/>
          <w:szCs w:val="24"/>
        </w:rPr>
        <w:t>doi.org/10.1016/j.fishres.2022.106298</w:t>
      </w:r>
    </w:p>
    <w:p w14:paraId="2BB16164" w14:textId="42C8D8AE" w:rsidR="00E9686D" w:rsidRPr="00E9686D" w:rsidRDefault="006734A8" w:rsidP="00E9686D">
      <w:pPr>
        <w:numPr>
          <w:ilvl w:val="0"/>
          <w:numId w:val="1"/>
        </w:numPr>
        <w:spacing w:after="200"/>
        <w:rPr>
          <w:sz w:val="24"/>
          <w:szCs w:val="24"/>
        </w:rPr>
      </w:pPr>
      <w:r>
        <w:rPr>
          <w:sz w:val="24"/>
          <w:szCs w:val="24"/>
        </w:rPr>
        <w:t>O. Hamel</w:t>
      </w:r>
      <w:r w:rsidR="00E9686D" w:rsidRPr="00E9686D">
        <w:rPr>
          <w:sz w:val="24"/>
          <w:szCs w:val="24"/>
        </w:rPr>
        <w:t xml:space="preserve">. A method for calculating a meta-analytical prior for the natural mortality rate using multiple life history correlates. </w:t>
      </w:r>
      <w:r w:rsidR="00E9686D" w:rsidRPr="006734A8">
        <w:rPr>
          <w:i/>
          <w:sz w:val="24"/>
          <w:szCs w:val="24"/>
        </w:rPr>
        <w:t>ICES J. Mar. Sci</w:t>
      </w:r>
      <w:r w:rsidR="00E9686D" w:rsidRPr="00E9686D">
        <w:rPr>
          <w:sz w:val="24"/>
          <w:szCs w:val="24"/>
        </w:rPr>
        <w:t xml:space="preserve">. </w:t>
      </w:r>
      <w:r w:rsidR="00E9686D" w:rsidRPr="006734A8">
        <w:rPr>
          <w:b/>
          <w:sz w:val="24"/>
          <w:szCs w:val="24"/>
        </w:rPr>
        <w:t>72</w:t>
      </w:r>
      <w:r>
        <w:rPr>
          <w:b/>
          <w:sz w:val="24"/>
          <w:szCs w:val="24"/>
        </w:rPr>
        <w:t>,</w:t>
      </w:r>
      <w:r w:rsidR="00E9686D" w:rsidRPr="00E9686D">
        <w:rPr>
          <w:sz w:val="24"/>
          <w:szCs w:val="24"/>
        </w:rPr>
        <w:t xml:space="preserve"> 62-69.</w:t>
      </w:r>
      <w:r>
        <w:rPr>
          <w:sz w:val="24"/>
          <w:szCs w:val="24"/>
        </w:rPr>
        <w:t xml:space="preserve"> (2015).</w:t>
      </w:r>
    </w:p>
    <w:p w14:paraId="4EF1F558" w14:textId="2C7E97A6" w:rsidR="00E9686D" w:rsidRPr="00E9686D" w:rsidRDefault="006734A8" w:rsidP="00E9686D">
      <w:pPr>
        <w:numPr>
          <w:ilvl w:val="0"/>
          <w:numId w:val="1"/>
        </w:numPr>
        <w:spacing w:after="200"/>
        <w:rPr>
          <w:sz w:val="24"/>
          <w:szCs w:val="24"/>
        </w:rPr>
      </w:pPr>
      <w:r>
        <w:rPr>
          <w:sz w:val="24"/>
          <w:szCs w:val="24"/>
        </w:rPr>
        <w:t>G.G. Thompson</w:t>
      </w:r>
      <w:r w:rsidR="00E9686D" w:rsidRPr="00E9686D">
        <w:rPr>
          <w:sz w:val="24"/>
          <w:szCs w:val="24"/>
        </w:rPr>
        <w:t xml:space="preserve">. Confounding of gear selectivity and natural mortality rate in cases where the former is a </w:t>
      </w:r>
      <w:proofErr w:type="spellStart"/>
      <w:r w:rsidR="00E9686D" w:rsidRPr="00E9686D">
        <w:rPr>
          <w:sz w:val="24"/>
          <w:szCs w:val="24"/>
        </w:rPr>
        <w:t>nonmonotone</w:t>
      </w:r>
      <w:proofErr w:type="spellEnd"/>
      <w:r w:rsidR="00E9686D" w:rsidRPr="00E9686D">
        <w:rPr>
          <w:sz w:val="24"/>
          <w:szCs w:val="24"/>
        </w:rPr>
        <w:t xml:space="preserve"> function of age. </w:t>
      </w:r>
      <w:r w:rsidR="00E9686D" w:rsidRPr="006734A8">
        <w:rPr>
          <w:i/>
          <w:sz w:val="24"/>
          <w:szCs w:val="24"/>
        </w:rPr>
        <w:t xml:space="preserve">Can. J. Fish. </w:t>
      </w:r>
      <w:proofErr w:type="spellStart"/>
      <w:r w:rsidR="00E9686D" w:rsidRPr="006734A8">
        <w:rPr>
          <w:i/>
          <w:sz w:val="24"/>
          <w:szCs w:val="24"/>
        </w:rPr>
        <w:t>Aquat</w:t>
      </w:r>
      <w:proofErr w:type="spellEnd"/>
      <w:r w:rsidR="00E9686D" w:rsidRPr="006734A8">
        <w:rPr>
          <w:i/>
          <w:sz w:val="24"/>
          <w:szCs w:val="24"/>
        </w:rPr>
        <w:t>. Sci.</w:t>
      </w:r>
      <w:r w:rsidR="00E9686D" w:rsidRPr="00E9686D">
        <w:rPr>
          <w:sz w:val="24"/>
          <w:szCs w:val="24"/>
        </w:rPr>
        <w:t xml:space="preserve"> </w:t>
      </w:r>
      <w:r w:rsidR="00E9686D" w:rsidRPr="006734A8">
        <w:rPr>
          <w:b/>
          <w:sz w:val="24"/>
          <w:szCs w:val="24"/>
        </w:rPr>
        <w:t>51(12)</w:t>
      </w:r>
      <w:r>
        <w:rPr>
          <w:b/>
          <w:sz w:val="24"/>
          <w:szCs w:val="24"/>
        </w:rPr>
        <w:t>,</w:t>
      </w:r>
      <w:r w:rsidR="00E9686D" w:rsidRPr="00E9686D">
        <w:rPr>
          <w:sz w:val="24"/>
          <w:szCs w:val="24"/>
        </w:rPr>
        <w:t xml:space="preserve"> 2654-2664.</w:t>
      </w:r>
      <w:r>
        <w:rPr>
          <w:sz w:val="24"/>
          <w:szCs w:val="24"/>
        </w:rPr>
        <w:t xml:space="preserve"> (1994). </w:t>
      </w:r>
    </w:p>
    <w:p w14:paraId="335E1DC4" w14:textId="660B39B0" w:rsidR="00E9686D" w:rsidRPr="00E9686D" w:rsidRDefault="000643A4" w:rsidP="00E9686D">
      <w:pPr>
        <w:numPr>
          <w:ilvl w:val="0"/>
          <w:numId w:val="1"/>
        </w:numPr>
        <w:spacing w:after="200"/>
        <w:rPr>
          <w:sz w:val="24"/>
          <w:szCs w:val="24"/>
        </w:rPr>
      </w:pPr>
      <w:r>
        <w:rPr>
          <w:sz w:val="24"/>
          <w:szCs w:val="24"/>
        </w:rPr>
        <w:t xml:space="preserve">K.F. </w:t>
      </w:r>
      <w:r w:rsidR="00E9686D" w:rsidRPr="00E9686D">
        <w:rPr>
          <w:sz w:val="24"/>
          <w:szCs w:val="24"/>
        </w:rPr>
        <w:t xml:space="preserve">Johnson, </w:t>
      </w:r>
      <w:r>
        <w:rPr>
          <w:sz w:val="24"/>
          <w:szCs w:val="24"/>
        </w:rPr>
        <w:t>C.C.</w:t>
      </w:r>
      <w:r w:rsidR="00E9686D" w:rsidRPr="00E9686D">
        <w:rPr>
          <w:sz w:val="24"/>
          <w:szCs w:val="24"/>
        </w:rPr>
        <w:t xml:space="preserve"> </w:t>
      </w:r>
      <w:proofErr w:type="spellStart"/>
      <w:r w:rsidR="00E9686D" w:rsidRPr="00E9686D">
        <w:rPr>
          <w:sz w:val="24"/>
          <w:szCs w:val="24"/>
        </w:rPr>
        <w:t>Monnahan</w:t>
      </w:r>
      <w:proofErr w:type="spellEnd"/>
      <w:r w:rsidR="00E9686D" w:rsidRPr="00E9686D">
        <w:rPr>
          <w:sz w:val="24"/>
          <w:szCs w:val="24"/>
        </w:rPr>
        <w:t xml:space="preserve">, </w:t>
      </w:r>
      <w:r>
        <w:rPr>
          <w:sz w:val="24"/>
          <w:szCs w:val="24"/>
        </w:rPr>
        <w:t>C.R.</w:t>
      </w:r>
      <w:r w:rsidR="00E9686D" w:rsidRPr="00E9686D">
        <w:rPr>
          <w:sz w:val="24"/>
          <w:szCs w:val="24"/>
        </w:rPr>
        <w:t xml:space="preserve"> </w:t>
      </w:r>
      <w:proofErr w:type="spellStart"/>
      <w:r w:rsidR="00E9686D" w:rsidRPr="00E9686D">
        <w:rPr>
          <w:sz w:val="24"/>
          <w:szCs w:val="24"/>
        </w:rPr>
        <w:t>McGilliard</w:t>
      </w:r>
      <w:proofErr w:type="spellEnd"/>
      <w:r w:rsidR="00E9686D" w:rsidRPr="00E9686D">
        <w:rPr>
          <w:sz w:val="24"/>
          <w:szCs w:val="24"/>
        </w:rPr>
        <w:t xml:space="preserve">, </w:t>
      </w:r>
      <w:r>
        <w:rPr>
          <w:sz w:val="24"/>
          <w:szCs w:val="24"/>
        </w:rPr>
        <w:t>K.A.</w:t>
      </w:r>
      <w:r w:rsidR="00E9686D" w:rsidRPr="00E9686D">
        <w:rPr>
          <w:sz w:val="24"/>
          <w:szCs w:val="24"/>
        </w:rPr>
        <w:t xml:space="preserve"> </w:t>
      </w:r>
      <w:proofErr w:type="spellStart"/>
      <w:r w:rsidR="00E9686D" w:rsidRPr="00E9686D">
        <w:rPr>
          <w:sz w:val="24"/>
          <w:szCs w:val="24"/>
        </w:rPr>
        <w:t>Vert</w:t>
      </w:r>
      <w:proofErr w:type="spellEnd"/>
      <w:r w:rsidR="00E9686D" w:rsidRPr="00E9686D">
        <w:rPr>
          <w:sz w:val="24"/>
          <w:szCs w:val="24"/>
        </w:rPr>
        <w:t xml:space="preserve">-Pre, </w:t>
      </w:r>
      <w:r>
        <w:rPr>
          <w:sz w:val="24"/>
          <w:szCs w:val="24"/>
        </w:rPr>
        <w:t>S.C.</w:t>
      </w:r>
      <w:r w:rsidR="00E9686D" w:rsidRPr="00E9686D">
        <w:rPr>
          <w:sz w:val="24"/>
          <w:szCs w:val="24"/>
        </w:rPr>
        <w:t xml:space="preserve"> Anderson, </w:t>
      </w:r>
      <w:r>
        <w:rPr>
          <w:sz w:val="24"/>
          <w:szCs w:val="24"/>
        </w:rPr>
        <w:t>C.F. Cunningham, F.</w:t>
      </w:r>
      <w:r w:rsidR="00E9686D" w:rsidRPr="00E9686D">
        <w:rPr>
          <w:sz w:val="24"/>
          <w:szCs w:val="24"/>
        </w:rPr>
        <w:t xml:space="preserve"> Hurtado-Ferro, </w:t>
      </w:r>
      <w:r>
        <w:rPr>
          <w:sz w:val="24"/>
          <w:szCs w:val="24"/>
        </w:rPr>
        <w:t xml:space="preserve">R.R. </w:t>
      </w:r>
      <w:proofErr w:type="spellStart"/>
      <w:r w:rsidR="00E9686D" w:rsidRPr="00E9686D">
        <w:rPr>
          <w:sz w:val="24"/>
          <w:szCs w:val="24"/>
        </w:rPr>
        <w:t>Licandeao</w:t>
      </w:r>
      <w:proofErr w:type="spellEnd"/>
      <w:r w:rsidR="00E9686D" w:rsidRPr="00E9686D">
        <w:rPr>
          <w:sz w:val="24"/>
          <w:szCs w:val="24"/>
        </w:rPr>
        <w:t xml:space="preserve">, </w:t>
      </w:r>
      <w:r>
        <w:rPr>
          <w:sz w:val="24"/>
          <w:szCs w:val="24"/>
        </w:rPr>
        <w:t xml:space="preserve">M.L. </w:t>
      </w:r>
      <w:proofErr w:type="spellStart"/>
      <w:r w:rsidR="00E9686D" w:rsidRPr="00E9686D">
        <w:rPr>
          <w:sz w:val="24"/>
          <w:szCs w:val="24"/>
        </w:rPr>
        <w:t>Muradian</w:t>
      </w:r>
      <w:proofErr w:type="spellEnd"/>
      <w:r w:rsidR="00E9686D" w:rsidRPr="00E9686D">
        <w:rPr>
          <w:sz w:val="24"/>
          <w:szCs w:val="24"/>
        </w:rPr>
        <w:t xml:space="preserve">, </w:t>
      </w:r>
      <w:r>
        <w:rPr>
          <w:sz w:val="24"/>
          <w:szCs w:val="24"/>
        </w:rPr>
        <w:t>K. Ono, C.S.</w:t>
      </w:r>
      <w:r w:rsidR="00E9686D" w:rsidRPr="00E9686D">
        <w:rPr>
          <w:sz w:val="24"/>
          <w:szCs w:val="24"/>
        </w:rPr>
        <w:t xml:space="preserve"> </w:t>
      </w:r>
      <w:proofErr w:type="spellStart"/>
      <w:r w:rsidR="00E9686D" w:rsidRPr="00E9686D">
        <w:rPr>
          <w:sz w:val="24"/>
          <w:szCs w:val="24"/>
        </w:rPr>
        <w:t>Szuwalski</w:t>
      </w:r>
      <w:proofErr w:type="spellEnd"/>
      <w:r w:rsidR="00E9686D" w:rsidRPr="00E9686D">
        <w:rPr>
          <w:sz w:val="24"/>
          <w:szCs w:val="24"/>
        </w:rPr>
        <w:t xml:space="preserve">, </w:t>
      </w:r>
      <w:r>
        <w:rPr>
          <w:sz w:val="24"/>
          <w:szCs w:val="24"/>
        </w:rPr>
        <w:lastRenderedPageBreak/>
        <w:t xml:space="preserve">J.L. </w:t>
      </w:r>
      <w:r w:rsidR="00E9686D" w:rsidRPr="00E9686D">
        <w:rPr>
          <w:sz w:val="24"/>
          <w:szCs w:val="24"/>
        </w:rPr>
        <w:t>Valero,</w:t>
      </w:r>
      <w:r>
        <w:rPr>
          <w:sz w:val="24"/>
          <w:szCs w:val="24"/>
        </w:rPr>
        <w:t xml:space="preserve"> A.R.</w:t>
      </w:r>
      <w:r w:rsidR="00E9686D" w:rsidRPr="00E9686D">
        <w:rPr>
          <w:sz w:val="24"/>
          <w:szCs w:val="24"/>
        </w:rPr>
        <w:t xml:space="preserve"> Whitten, </w:t>
      </w:r>
      <w:r>
        <w:rPr>
          <w:sz w:val="24"/>
          <w:szCs w:val="24"/>
        </w:rPr>
        <w:t>A.E. Punt</w:t>
      </w:r>
      <w:r w:rsidR="00E9686D" w:rsidRPr="00E9686D">
        <w:rPr>
          <w:sz w:val="24"/>
          <w:szCs w:val="24"/>
        </w:rPr>
        <w:t xml:space="preserve">. Time-varying natural mortality in fisheries stock assessment models: identifying a default approach. </w:t>
      </w:r>
      <w:r w:rsidR="00E9686D" w:rsidRPr="000643A4">
        <w:rPr>
          <w:i/>
          <w:sz w:val="24"/>
          <w:szCs w:val="24"/>
        </w:rPr>
        <w:t>ICES J. Mar. Sci.</w:t>
      </w:r>
      <w:r w:rsidR="00E9686D" w:rsidRPr="00E9686D">
        <w:rPr>
          <w:sz w:val="24"/>
          <w:szCs w:val="24"/>
        </w:rPr>
        <w:t xml:space="preserve"> </w:t>
      </w:r>
      <w:r w:rsidR="00E9686D" w:rsidRPr="000643A4">
        <w:rPr>
          <w:b/>
          <w:sz w:val="24"/>
          <w:szCs w:val="24"/>
        </w:rPr>
        <w:t>72(1)</w:t>
      </w:r>
      <w:r>
        <w:rPr>
          <w:b/>
          <w:sz w:val="24"/>
          <w:szCs w:val="24"/>
        </w:rPr>
        <w:t xml:space="preserve">, </w:t>
      </w:r>
      <w:r w:rsidR="00E9686D" w:rsidRPr="00E9686D">
        <w:rPr>
          <w:sz w:val="24"/>
          <w:szCs w:val="24"/>
        </w:rPr>
        <w:t>137-150.</w:t>
      </w:r>
      <w:r>
        <w:rPr>
          <w:sz w:val="24"/>
          <w:szCs w:val="24"/>
        </w:rPr>
        <w:t xml:space="preserve"> (2014).</w:t>
      </w:r>
    </w:p>
    <w:p w14:paraId="3CA8B827" w14:textId="038CE714" w:rsidR="00E9686D" w:rsidRPr="00E9686D" w:rsidRDefault="000643A4" w:rsidP="00E9686D">
      <w:pPr>
        <w:numPr>
          <w:ilvl w:val="0"/>
          <w:numId w:val="1"/>
        </w:numPr>
        <w:spacing w:after="200"/>
        <w:rPr>
          <w:sz w:val="24"/>
          <w:szCs w:val="24"/>
        </w:rPr>
      </w:pPr>
      <w:r>
        <w:rPr>
          <w:sz w:val="24"/>
          <w:szCs w:val="24"/>
        </w:rPr>
        <w:t xml:space="preserve">H. </w:t>
      </w:r>
      <w:proofErr w:type="spellStart"/>
      <w:r>
        <w:rPr>
          <w:sz w:val="24"/>
          <w:szCs w:val="24"/>
        </w:rPr>
        <w:t>Akaike</w:t>
      </w:r>
      <w:proofErr w:type="spellEnd"/>
      <w:r w:rsidR="00E9686D" w:rsidRPr="00E9686D">
        <w:rPr>
          <w:sz w:val="24"/>
          <w:szCs w:val="24"/>
        </w:rPr>
        <w:t xml:space="preserve">. A new look at the statistical model identification. </w:t>
      </w:r>
      <w:r w:rsidR="00E9686D" w:rsidRPr="000643A4">
        <w:rPr>
          <w:i/>
          <w:sz w:val="24"/>
          <w:szCs w:val="24"/>
        </w:rPr>
        <w:t>IEEE Trans. Auto. Con</w:t>
      </w:r>
      <w:r w:rsidR="00E9686D" w:rsidRPr="00E9686D">
        <w:rPr>
          <w:sz w:val="24"/>
          <w:szCs w:val="24"/>
        </w:rPr>
        <w:t xml:space="preserve">. </w:t>
      </w:r>
      <w:r w:rsidR="00E9686D" w:rsidRPr="000643A4">
        <w:rPr>
          <w:b/>
          <w:sz w:val="24"/>
          <w:szCs w:val="24"/>
        </w:rPr>
        <w:t>19(6)</w:t>
      </w:r>
      <w:r>
        <w:rPr>
          <w:b/>
          <w:sz w:val="24"/>
          <w:szCs w:val="24"/>
        </w:rPr>
        <w:t>,</w:t>
      </w:r>
      <w:r w:rsidR="00E9686D" w:rsidRPr="00E9686D">
        <w:rPr>
          <w:sz w:val="24"/>
          <w:szCs w:val="24"/>
        </w:rPr>
        <w:t xml:space="preserve"> 716-723.</w:t>
      </w:r>
      <w:r>
        <w:rPr>
          <w:sz w:val="24"/>
          <w:szCs w:val="24"/>
        </w:rPr>
        <w:t xml:space="preserve"> (1974).</w:t>
      </w:r>
    </w:p>
    <w:p w14:paraId="2FAD82BE" w14:textId="7C75B88F" w:rsidR="00E9686D" w:rsidRPr="00E9686D" w:rsidRDefault="000643A4" w:rsidP="00E9686D">
      <w:pPr>
        <w:numPr>
          <w:ilvl w:val="0"/>
          <w:numId w:val="1"/>
        </w:numPr>
        <w:spacing w:after="200"/>
        <w:rPr>
          <w:sz w:val="24"/>
          <w:szCs w:val="24"/>
        </w:rPr>
      </w:pPr>
      <w:r>
        <w:rPr>
          <w:sz w:val="24"/>
          <w:szCs w:val="24"/>
        </w:rPr>
        <w:t>M.W. Dorn, C.L. Barnes</w:t>
      </w:r>
      <w:r w:rsidR="00E9686D" w:rsidRPr="00E9686D">
        <w:rPr>
          <w:sz w:val="24"/>
          <w:szCs w:val="24"/>
        </w:rPr>
        <w:t xml:space="preserve">. Time-varying predation as a modifier of constant natural mortality for Gulf of Alaska walleye </w:t>
      </w:r>
      <w:proofErr w:type="spellStart"/>
      <w:r w:rsidR="00E9686D" w:rsidRPr="00E9686D">
        <w:rPr>
          <w:sz w:val="24"/>
          <w:szCs w:val="24"/>
        </w:rPr>
        <w:t>pollock</w:t>
      </w:r>
      <w:proofErr w:type="spellEnd"/>
      <w:r w:rsidR="00E9686D" w:rsidRPr="00E9686D">
        <w:rPr>
          <w:sz w:val="24"/>
          <w:szCs w:val="24"/>
        </w:rPr>
        <w:t xml:space="preserve">. </w:t>
      </w:r>
      <w:r w:rsidR="00E9686D" w:rsidRPr="000643A4">
        <w:rPr>
          <w:i/>
          <w:sz w:val="24"/>
          <w:szCs w:val="24"/>
        </w:rPr>
        <w:t>Fish. Res.</w:t>
      </w:r>
      <w:r w:rsidR="00E9686D" w:rsidRPr="00E9686D">
        <w:rPr>
          <w:sz w:val="24"/>
          <w:szCs w:val="24"/>
        </w:rPr>
        <w:t xml:space="preserve"> </w:t>
      </w:r>
      <w:r w:rsidR="00E9686D" w:rsidRPr="000643A4">
        <w:rPr>
          <w:b/>
          <w:sz w:val="24"/>
          <w:szCs w:val="24"/>
        </w:rPr>
        <w:t>254</w:t>
      </w:r>
      <w:r>
        <w:rPr>
          <w:b/>
          <w:sz w:val="24"/>
          <w:szCs w:val="24"/>
        </w:rPr>
        <w:t>,</w:t>
      </w:r>
      <w:r w:rsidR="00E9686D" w:rsidRPr="00E9686D">
        <w:rPr>
          <w:sz w:val="24"/>
          <w:szCs w:val="24"/>
        </w:rPr>
        <w:t xml:space="preserve"> </w:t>
      </w:r>
      <w:r>
        <w:rPr>
          <w:sz w:val="24"/>
          <w:szCs w:val="24"/>
        </w:rPr>
        <w:t xml:space="preserve">(2022). </w:t>
      </w:r>
      <w:r w:rsidR="00E9686D" w:rsidRPr="00E9686D">
        <w:rPr>
          <w:sz w:val="24"/>
          <w:szCs w:val="24"/>
        </w:rPr>
        <w:t>doi.org/10.1016/j.fishres.2022.106391</w:t>
      </w:r>
    </w:p>
    <w:p w14:paraId="2E7D6CF2" w14:textId="24ABDF64" w:rsidR="00E9686D" w:rsidRPr="00E9686D" w:rsidRDefault="000643A4" w:rsidP="00E9686D">
      <w:pPr>
        <w:numPr>
          <w:ilvl w:val="0"/>
          <w:numId w:val="1"/>
        </w:numPr>
        <w:spacing w:after="200"/>
        <w:rPr>
          <w:sz w:val="24"/>
          <w:szCs w:val="24"/>
        </w:rPr>
      </w:pPr>
      <w:r>
        <w:rPr>
          <w:sz w:val="24"/>
          <w:szCs w:val="24"/>
        </w:rPr>
        <w:t xml:space="preserve">L.S. </w:t>
      </w:r>
      <w:proofErr w:type="spellStart"/>
      <w:r w:rsidR="00E9686D" w:rsidRPr="00E9686D">
        <w:rPr>
          <w:sz w:val="24"/>
          <w:szCs w:val="24"/>
        </w:rPr>
        <w:t>Zacher</w:t>
      </w:r>
      <w:proofErr w:type="spellEnd"/>
      <w:r w:rsidR="00E9686D" w:rsidRPr="00E9686D">
        <w:rPr>
          <w:sz w:val="24"/>
          <w:szCs w:val="24"/>
        </w:rPr>
        <w:t xml:space="preserve">, </w:t>
      </w:r>
      <w:r>
        <w:rPr>
          <w:sz w:val="24"/>
          <w:szCs w:val="24"/>
        </w:rPr>
        <w:t>J.I.</w:t>
      </w:r>
      <w:r w:rsidR="00E9686D" w:rsidRPr="00E9686D">
        <w:rPr>
          <w:sz w:val="24"/>
          <w:szCs w:val="24"/>
        </w:rPr>
        <w:t xml:space="preserve"> </w:t>
      </w:r>
      <w:proofErr w:type="spellStart"/>
      <w:r w:rsidR="00E9686D" w:rsidRPr="00E9686D">
        <w:rPr>
          <w:sz w:val="24"/>
          <w:szCs w:val="24"/>
        </w:rPr>
        <w:t>Richar</w:t>
      </w:r>
      <w:proofErr w:type="spellEnd"/>
      <w:r w:rsidR="00E9686D" w:rsidRPr="00E9686D">
        <w:rPr>
          <w:sz w:val="24"/>
          <w:szCs w:val="24"/>
        </w:rPr>
        <w:t xml:space="preserve">, </w:t>
      </w:r>
      <w:r>
        <w:rPr>
          <w:sz w:val="24"/>
          <w:szCs w:val="24"/>
        </w:rPr>
        <w:t>E.J.</w:t>
      </w:r>
      <w:r w:rsidR="00E9686D" w:rsidRPr="00E9686D">
        <w:rPr>
          <w:sz w:val="24"/>
          <w:szCs w:val="24"/>
        </w:rPr>
        <w:t xml:space="preserve"> </w:t>
      </w:r>
      <w:proofErr w:type="spellStart"/>
      <w:r w:rsidR="00E9686D" w:rsidRPr="00E9686D">
        <w:rPr>
          <w:sz w:val="24"/>
          <w:szCs w:val="24"/>
        </w:rPr>
        <w:t>Fedewa</w:t>
      </w:r>
      <w:proofErr w:type="spellEnd"/>
      <w:r w:rsidR="00E9686D" w:rsidRPr="00E9686D">
        <w:rPr>
          <w:sz w:val="24"/>
          <w:szCs w:val="24"/>
        </w:rPr>
        <w:t xml:space="preserve">, </w:t>
      </w:r>
      <w:r>
        <w:rPr>
          <w:sz w:val="24"/>
          <w:szCs w:val="24"/>
        </w:rPr>
        <w:t xml:space="preserve">E.R. </w:t>
      </w:r>
      <w:proofErr w:type="spellStart"/>
      <w:r>
        <w:rPr>
          <w:sz w:val="24"/>
          <w:szCs w:val="24"/>
        </w:rPr>
        <w:t>Ryznar</w:t>
      </w:r>
      <w:proofErr w:type="spellEnd"/>
      <w:r>
        <w:rPr>
          <w:sz w:val="24"/>
          <w:szCs w:val="24"/>
        </w:rPr>
        <w:t xml:space="preserve">, M.A. </w:t>
      </w:r>
      <w:proofErr w:type="spellStart"/>
      <w:r>
        <w:rPr>
          <w:sz w:val="24"/>
          <w:szCs w:val="24"/>
        </w:rPr>
        <w:t>Litzow</w:t>
      </w:r>
      <w:proofErr w:type="spellEnd"/>
      <w:r w:rsidR="00E9686D" w:rsidRPr="00E9686D">
        <w:rPr>
          <w:sz w:val="24"/>
          <w:szCs w:val="24"/>
        </w:rPr>
        <w:t xml:space="preserve">. The 2022 Eastern Bering Sea Continental Shelf Trawl Survey: Results for Commercial Crab Species. NOAA Technical Memorandum NMFS-AFSC. </w:t>
      </w:r>
      <w:r>
        <w:rPr>
          <w:sz w:val="24"/>
          <w:szCs w:val="24"/>
        </w:rPr>
        <w:t xml:space="preserve">(2022). </w:t>
      </w:r>
      <w:hyperlink r:id="rId13">
        <w:r w:rsidR="00E9686D" w:rsidRPr="00E9686D">
          <w:rPr>
            <w:rStyle w:val="Hyperlink"/>
            <w:sz w:val="24"/>
            <w:szCs w:val="24"/>
          </w:rPr>
          <w:t>https://apps-afsc.fisheries.noaa.gov/plan_team/resources/draft_ebs_crab_tech_memo_2022.pdf</w:t>
        </w:r>
      </w:hyperlink>
    </w:p>
    <w:p w14:paraId="1CC9430D" w14:textId="77777777" w:rsidR="00E9686D" w:rsidRPr="00E9686D" w:rsidRDefault="00E9686D" w:rsidP="00E9686D">
      <w:pPr>
        <w:numPr>
          <w:ilvl w:val="0"/>
          <w:numId w:val="1"/>
        </w:numPr>
        <w:spacing w:after="200"/>
        <w:rPr>
          <w:sz w:val="24"/>
          <w:szCs w:val="24"/>
        </w:rPr>
      </w:pPr>
      <w:r w:rsidRPr="00E9686D">
        <w:rPr>
          <w:sz w:val="24"/>
          <w:szCs w:val="24"/>
        </w:rPr>
        <w:t xml:space="preserve">Alaska Fisheries Information Network (AKFIN). 2022. </w:t>
      </w:r>
      <w:hyperlink r:id="rId14">
        <w:r w:rsidRPr="00E9686D">
          <w:rPr>
            <w:rStyle w:val="Hyperlink"/>
            <w:sz w:val="24"/>
            <w:szCs w:val="24"/>
          </w:rPr>
          <w:t>https://akfin.psmfc.org/</w:t>
        </w:r>
      </w:hyperlink>
    </w:p>
    <w:p w14:paraId="701E19F8" w14:textId="03300AE1" w:rsidR="00E9686D" w:rsidRPr="00E9686D" w:rsidRDefault="000643A4" w:rsidP="00E9686D">
      <w:pPr>
        <w:numPr>
          <w:ilvl w:val="0"/>
          <w:numId w:val="1"/>
        </w:numPr>
        <w:spacing w:after="200"/>
        <w:rPr>
          <w:sz w:val="24"/>
          <w:szCs w:val="24"/>
        </w:rPr>
      </w:pPr>
      <w:r>
        <w:rPr>
          <w:sz w:val="24"/>
          <w:szCs w:val="24"/>
        </w:rPr>
        <w:t xml:space="preserve">B. </w:t>
      </w:r>
      <w:r w:rsidR="00E9686D" w:rsidRPr="00E9686D">
        <w:rPr>
          <w:sz w:val="24"/>
          <w:szCs w:val="24"/>
        </w:rPr>
        <w:t>Ernst, J.M</w:t>
      </w:r>
      <w:proofErr w:type="gramStart"/>
      <w:r w:rsidR="00E9686D" w:rsidRPr="00E9686D">
        <w:rPr>
          <w:sz w:val="24"/>
          <w:szCs w:val="24"/>
        </w:rPr>
        <w:t>.(</w:t>
      </w:r>
      <w:proofErr w:type="gramEnd"/>
      <w:r w:rsidR="00E9686D" w:rsidRPr="00E9686D">
        <w:rPr>
          <w:sz w:val="24"/>
          <w:szCs w:val="24"/>
        </w:rPr>
        <w:t xml:space="preserve">Lobo) </w:t>
      </w:r>
      <w:proofErr w:type="spellStart"/>
      <w:r w:rsidR="00E9686D" w:rsidRPr="00E9686D">
        <w:rPr>
          <w:sz w:val="24"/>
          <w:szCs w:val="24"/>
        </w:rPr>
        <w:t>Orensanz</w:t>
      </w:r>
      <w:proofErr w:type="spellEnd"/>
      <w:r>
        <w:rPr>
          <w:sz w:val="24"/>
          <w:szCs w:val="24"/>
        </w:rPr>
        <w:t>,</w:t>
      </w:r>
      <w:r w:rsidR="00E9686D" w:rsidRPr="00E9686D">
        <w:rPr>
          <w:sz w:val="24"/>
          <w:szCs w:val="24"/>
        </w:rPr>
        <w:t xml:space="preserve"> D.A. Armstrong. Spatial dynamics of female snow crab (</w:t>
      </w:r>
      <w:proofErr w:type="spellStart"/>
      <w:r w:rsidR="00E9686D" w:rsidRPr="00E9686D">
        <w:rPr>
          <w:i/>
          <w:iCs/>
          <w:sz w:val="24"/>
          <w:szCs w:val="24"/>
        </w:rPr>
        <w:t>Chionoecetes</w:t>
      </w:r>
      <w:proofErr w:type="spellEnd"/>
      <w:r w:rsidR="00E9686D" w:rsidRPr="00E9686D">
        <w:rPr>
          <w:i/>
          <w:iCs/>
          <w:sz w:val="24"/>
          <w:szCs w:val="24"/>
        </w:rPr>
        <w:t xml:space="preserve"> </w:t>
      </w:r>
      <w:proofErr w:type="spellStart"/>
      <w:r w:rsidR="00E9686D" w:rsidRPr="00E9686D">
        <w:rPr>
          <w:i/>
          <w:iCs/>
          <w:sz w:val="24"/>
          <w:szCs w:val="24"/>
        </w:rPr>
        <w:t>opilio</w:t>
      </w:r>
      <w:proofErr w:type="spellEnd"/>
      <w:r w:rsidR="00E9686D" w:rsidRPr="00E9686D">
        <w:rPr>
          <w:sz w:val="24"/>
          <w:szCs w:val="24"/>
        </w:rPr>
        <w:t xml:space="preserve">) in the eastern Bering Sea. </w:t>
      </w:r>
      <w:r w:rsidR="00E9686D" w:rsidRPr="000643A4">
        <w:rPr>
          <w:i/>
          <w:sz w:val="24"/>
          <w:szCs w:val="24"/>
        </w:rPr>
        <w:t xml:space="preserve">Can. J. Fish. </w:t>
      </w:r>
      <w:proofErr w:type="spellStart"/>
      <w:r w:rsidR="00E9686D" w:rsidRPr="000643A4">
        <w:rPr>
          <w:i/>
          <w:sz w:val="24"/>
          <w:szCs w:val="24"/>
        </w:rPr>
        <w:t>Aquat</w:t>
      </w:r>
      <w:proofErr w:type="spellEnd"/>
      <w:r w:rsidR="00E9686D" w:rsidRPr="000643A4">
        <w:rPr>
          <w:i/>
          <w:sz w:val="24"/>
          <w:szCs w:val="24"/>
        </w:rPr>
        <w:t>. Sci</w:t>
      </w:r>
      <w:r w:rsidR="00E9686D" w:rsidRPr="00E9686D">
        <w:rPr>
          <w:sz w:val="24"/>
          <w:szCs w:val="24"/>
        </w:rPr>
        <w:t xml:space="preserve">. </w:t>
      </w:r>
      <w:r w:rsidR="00E9686D" w:rsidRPr="000643A4">
        <w:rPr>
          <w:b/>
          <w:sz w:val="24"/>
          <w:szCs w:val="24"/>
        </w:rPr>
        <w:t>62</w:t>
      </w:r>
      <w:r>
        <w:rPr>
          <w:b/>
          <w:sz w:val="24"/>
          <w:szCs w:val="24"/>
        </w:rPr>
        <w:t>,</w:t>
      </w:r>
      <w:r w:rsidR="00E9686D" w:rsidRPr="00E9686D">
        <w:rPr>
          <w:sz w:val="24"/>
          <w:szCs w:val="24"/>
        </w:rPr>
        <w:t xml:space="preserve"> 250-268.</w:t>
      </w:r>
      <w:r>
        <w:rPr>
          <w:sz w:val="24"/>
          <w:szCs w:val="24"/>
        </w:rPr>
        <w:t xml:space="preserve"> (2005).</w:t>
      </w:r>
    </w:p>
    <w:p w14:paraId="4DD72D8A" w14:textId="37CA368B" w:rsidR="00E9686D" w:rsidRPr="00E9686D" w:rsidRDefault="000643A4" w:rsidP="00E9686D">
      <w:pPr>
        <w:numPr>
          <w:ilvl w:val="0"/>
          <w:numId w:val="1"/>
        </w:numPr>
        <w:spacing w:after="200"/>
        <w:rPr>
          <w:sz w:val="24"/>
          <w:szCs w:val="24"/>
        </w:rPr>
      </w:pPr>
      <w:r>
        <w:rPr>
          <w:sz w:val="24"/>
          <w:szCs w:val="24"/>
        </w:rPr>
        <w:t xml:space="preserve">C. </w:t>
      </w:r>
      <w:proofErr w:type="spellStart"/>
      <w:r>
        <w:rPr>
          <w:sz w:val="24"/>
          <w:szCs w:val="24"/>
        </w:rPr>
        <w:t>Parada</w:t>
      </w:r>
      <w:proofErr w:type="spellEnd"/>
      <w:r>
        <w:rPr>
          <w:sz w:val="24"/>
          <w:szCs w:val="24"/>
        </w:rPr>
        <w:t xml:space="preserve">, D.A. Armstrong, B. </w:t>
      </w:r>
      <w:r w:rsidR="00E9686D" w:rsidRPr="00E9686D">
        <w:rPr>
          <w:sz w:val="24"/>
          <w:szCs w:val="24"/>
        </w:rPr>
        <w:t>Ernst,</w:t>
      </w:r>
      <w:r>
        <w:rPr>
          <w:sz w:val="24"/>
          <w:szCs w:val="24"/>
        </w:rPr>
        <w:t xml:space="preserve"> S.</w:t>
      </w:r>
      <w:r w:rsidR="00E9686D" w:rsidRPr="00E9686D">
        <w:rPr>
          <w:sz w:val="24"/>
          <w:szCs w:val="24"/>
        </w:rPr>
        <w:t xml:space="preserve"> Hinckley,</w:t>
      </w:r>
      <w:r>
        <w:rPr>
          <w:sz w:val="24"/>
          <w:szCs w:val="24"/>
        </w:rPr>
        <w:t xml:space="preserve"> J.M.</w:t>
      </w:r>
      <w:r w:rsidR="00E9686D" w:rsidRPr="00E9686D">
        <w:rPr>
          <w:sz w:val="24"/>
          <w:szCs w:val="24"/>
        </w:rPr>
        <w:t xml:space="preserve"> </w:t>
      </w:r>
      <w:proofErr w:type="spellStart"/>
      <w:r w:rsidR="00E9686D" w:rsidRPr="00E9686D">
        <w:rPr>
          <w:sz w:val="24"/>
          <w:szCs w:val="24"/>
        </w:rPr>
        <w:t>Orensanz</w:t>
      </w:r>
      <w:proofErr w:type="spellEnd"/>
      <w:r w:rsidR="00E9686D" w:rsidRPr="00E9686D">
        <w:rPr>
          <w:sz w:val="24"/>
          <w:szCs w:val="24"/>
        </w:rPr>
        <w:t>. Spatial dynamics of snow crab (</w:t>
      </w:r>
      <w:proofErr w:type="spellStart"/>
      <w:r w:rsidR="00E9686D" w:rsidRPr="00E9686D">
        <w:rPr>
          <w:i/>
          <w:iCs/>
          <w:sz w:val="24"/>
          <w:szCs w:val="24"/>
        </w:rPr>
        <w:t>Chionoecetes</w:t>
      </w:r>
      <w:proofErr w:type="spellEnd"/>
      <w:r w:rsidR="00E9686D" w:rsidRPr="00E9686D">
        <w:rPr>
          <w:i/>
          <w:iCs/>
          <w:sz w:val="24"/>
          <w:szCs w:val="24"/>
        </w:rPr>
        <w:t xml:space="preserve"> </w:t>
      </w:r>
      <w:proofErr w:type="spellStart"/>
      <w:r w:rsidR="00E9686D" w:rsidRPr="00E9686D">
        <w:rPr>
          <w:i/>
          <w:iCs/>
          <w:sz w:val="24"/>
          <w:szCs w:val="24"/>
        </w:rPr>
        <w:t>opilio</w:t>
      </w:r>
      <w:proofErr w:type="spellEnd"/>
      <w:r w:rsidR="00E9686D" w:rsidRPr="00E9686D">
        <w:rPr>
          <w:sz w:val="24"/>
          <w:szCs w:val="24"/>
        </w:rPr>
        <w:t xml:space="preserve">) in the eastern Bering Sea–Putting together the pieces of the puzzle. </w:t>
      </w:r>
      <w:r w:rsidR="00E9686D" w:rsidRPr="000643A4">
        <w:rPr>
          <w:i/>
          <w:sz w:val="24"/>
          <w:szCs w:val="24"/>
        </w:rPr>
        <w:t>Bulletin of Marine Science</w:t>
      </w:r>
      <w:r w:rsidR="00E9686D" w:rsidRPr="00E9686D">
        <w:rPr>
          <w:sz w:val="24"/>
          <w:szCs w:val="24"/>
        </w:rPr>
        <w:t xml:space="preserve">. </w:t>
      </w:r>
      <w:r w:rsidR="00E9686D" w:rsidRPr="000643A4">
        <w:rPr>
          <w:b/>
          <w:sz w:val="24"/>
          <w:szCs w:val="24"/>
        </w:rPr>
        <w:t>86(2)</w:t>
      </w:r>
      <w:r>
        <w:rPr>
          <w:b/>
          <w:sz w:val="24"/>
          <w:szCs w:val="24"/>
        </w:rPr>
        <w:t xml:space="preserve">, </w:t>
      </w:r>
      <w:r w:rsidR="00E9686D" w:rsidRPr="00E9686D">
        <w:rPr>
          <w:sz w:val="24"/>
          <w:szCs w:val="24"/>
        </w:rPr>
        <w:t>413-437.</w:t>
      </w:r>
      <w:r>
        <w:rPr>
          <w:sz w:val="24"/>
          <w:szCs w:val="24"/>
        </w:rPr>
        <w:t xml:space="preserve"> (2010).</w:t>
      </w:r>
    </w:p>
    <w:p w14:paraId="52FAD715" w14:textId="75081464" w:rsidR="00E9686D" w:rsidRPr="00E9686D" w:rsidRDefault="000643A4" w:rsidP="00E9686D">
      <w:pPr>
        <w:numPr>
          <w:ilvl w:val="0"/>
          <w:numId w:val="1"/>
        </w:numPr>
        <w:spacing w:after="200"/>
        <w:rPr>
          <w:sz w:val="24"/>
          <w:szCs w:val="24"/>
        </w:rPr>
      </w:pPr>
      <w:r>
        <w:rPr>
          <w:sz w:val="24"/>
          <w:szCs w:val="24"/>
        </w:rPr>
        <w:t xml:space="preserve">F.J. </w:t>
      </w:r>
      <w:proofErr w:type="spellStart"/>
      <w:r>
        <w:rPr>
          <w:sz w:val="24"/>
          <w:szCs w:val="24"/>
        </w:rPr>
        <w:t>Mueter</w:t>
      </w:r>
      <w:proofErr w:type="spellEnd"/>
      <w:r>
        <w:rPr>
          <w:sz w:val="24"/>
          <w:szCs w:val="24"/>
        </w:rPr>
        <w:t xml:space="preserve">, M.A. </w:t>
      </w:r>
      <w:proofErr w:type="spellStart"/>
      <w:r>
        <w:rPr>
          <w:sz w:val="24"/>
          <w:szCs w:val="24"/>
        </w:rPr>
        <w:t>Litzow</w:t>
      </w:r>
      <w:proofErr w:type="spellEnd"/>
      <w:r w:rsidR="00E9686D" w:rsidRPr="00E9686D">
        <w:rPr>
          <w:sz w:val="24"/>
          <w:szCs w:val="24"/>
        </w:rPr>
        <w:t xml:space="preserve">. Sea ice retreat alters the biogeography of the Bering Sea continental shelf. </w:t>
      </w:r>
      <w:r w:rsidR="00E9686D" w:rsidRPr="00A0240C">
        <w:rPr>
          <w:i/>
          <w:sz w:val="24"/>
          <w:szCs w:val="24"/>
        </w:rPr>
        <w:t>Eco</w:t>
      </w:r>
      <w:r w:rsidR="00A0240C" w:rsidRPr="00A0240C">
        <w:rPr>
          <w:i/>
          <w:sz w:val="24"/>
          <w:szCs w:val="24"/>
        </w:rPr>
        <w:t>.</w:t>
      </w:r>
      <w:r w:rsidR="00E9686D" w:rsidRPr="00A0240C">
        <w:rPr>
          <w:i/>
          <w:sz w:val="24"/>
          <w:szCs w:val="24"/>
        </w:rPr>
        <w:t xml:space="preserve"> App</w:t>
      </w:r>
      <w:r w:rsidR="00E9686D" w:rsidRPr="00E9686D">
        <w:rPr>
          <w:sz w:val="24"/>
          <w:szCs w:val="24"/>
        </w:rPr>
        <w:t xml:space="preserve">. </w:t>
      </w:r>
      <w:r w:rsidR="00E9686D" w:rsidRPr="00A0240C">
        <w:rPr>
          <w:b/>
          <w:sz w:val="24"/>
          <w:szCs w:val="24"/>
        </w:rPr>
        <w:t>18(2)</w:t>
      </w:r>
      <w:r w:rsidR="00A0240C">
        <w:rPr>
          <w:b/>
          <w:sz w:val="24"/>
          <w:szCs w:val="24"/>
        </w:rPr>
        <w:t xml:space="preserve">, </w:t>
      </w:r>
      <w:r w:rsidR="00E9686D" w:rsidRPr="00E9686D">
        <w:rPr>
          <w:sz w:val="24"/>
          <w:szCs w:val="24"/>
        </w:rPr>
        <w:t>309-320.</w:t>
      </w:r>
      <w:r>
        <w:rPr>
          <w:sz w:val="24"/>
          <w:szCs w:val="24"/>
        </w:rPr>
        <w:t xml:space="preserve"> (2008).</w:t>
      </w:r>
    </w:p>
    <w:p w14:paraId="7C1A1332" w14:textId="6DCDC0D6" w:rsidR="00E9686D" w:rsidRPr="00E9686D" w:rsidRDefault="00A0240C" w:rsidP="00E9686D">
      <w:pPr>
        <w:numPr>
          <w:ilvl w:val="0"/>
          <w:numId w:val="1"/>
        </w:numPr>
        <w:spacing w:after="200"/>
        <w:rPr>
          <w:sz w:val="24"/>
          <w:szCs w:val="24"/>
        </w:rPr>
      </w:pPr>
      <w:r>
        <w:rPr>
          <w:sz w:val="24"/>
          <w:szCs w:val="24"/>
        </w:rPr>
        <w:t>M. Dionne, B.</w:t>
      </w:r>
      <w:r w:rsidR="00E9686D" w:rsidRPr="00E9686D">
        <w:rPr>
          <w:sz w:val="24"/>
          <w:szCs w:val="24"/>
        </w:rPr>
        <w:t xml:space="preserve"> Sainte-Marie,</w:t>
      </w:r>
      <w:r>
        <w:rPr>
          <w:sz w:val="24"/>
          <w:szCs w:val="24"/>
        </w:rPr>
        <w:t xml:space="preserve"> E.</w:t>
      </w:r>
      <w:r w:rsidR="00E9686D" w:rsidRPr="00E9686D">
        <w:rPr>
          <w:sz w:val="24"/>
          <w:szCs w:val="24"/>
        </w:rPr>
        <w:t xml:space="preserve"> Bourget, </w:t>
      </w:r>
      <w:r>
        <w:rPr>
          <w:sz w:val="24"/>
          <w:szCs w:val="24"/>
        </w:rPr>
        <w:t>D.</w:t>
      </w:r>
      <w:r w:rsidR="00E9686D" w:rsidRPr="00E9686D">
        <w:rPr>
          <w:sz w:val="24"/>
          <w:szCs w:val="24"/>
        </w:rPr>
        <w:t xml:space="preserve"> Gilbert. Distribution and habitat selection of early benthic stages of snow crab (</w:t>
      </w:r>
      <w:proofErr w:type="spellStart"/>
      <w:r w:rsidR="00E9686D" w:rsidRPr="00E9686D">
        <w:rPr>
          <w:i/>
          <w:iCs/>
          <w:sz w:val="24"/>
          <w:szCs w:val="24"/>
        </w:rPr>
        <w:t>Chionoecetes</w:t>
      </w:r>
      <w:proofErr w:type="spellEnd"/>
      <w:r w:rsidR="00E9686D" w:rsidRPr="00E9686D">
        <w:rPr>
          <w:i/>
          <w:iCs/>
          <w:sz w:val="24"/>
          <w:szCs w:val="24"/>
        </w:rPr>
        <w:t xml:space="preserve"> </w:t>
      </w:r>
      <w:proofErr w:type="spellStart"/>
      <w:r w:rsidR="00E9686D" w:rsidRPr="00E9686D">
        <w:rPr>
          <w:i/>
          <w:iCs/>
          <w:sz w:val="24"/>
          <w:szCs w:val="24"/>
        </w:rPr>
        <w:t>opilio</w:t>
      </w:r>
      <w:proofErr w:type="spellEnd"/>
      <w:r w:rsidR="00E9686D" w:rsidRPr="00E9686D">
        <w:rPr>
          <w:sz w:val="24"/>
          <w:szCs w:val="24"/>
        </w:rPr>
        <w:t xml:space="preserve">). </w:t>
      </w:r>
      <w:r w:rsidR="00E9686D" w:rsidRPr="00A0240C">
        <w:rPr>
          <w:i/>
          <w:sz w:val="24"/>
          <w:szCs w:val="24"/>
        </w:rPr>
        <w:t>Mar. Eco. Pro. Ser</w:t>
      </w:r>
      <w:r w:rsidR="00E9686D" w:rsidRPr="00E9686D">
        <w:rPr>
          <w:sz w:val="24"/>
          <w:szCs w:val="24"/>
        </w:rPr>
        <w:t xml:space="preserve">. </w:t>
      </w:r>
      <w:r w:rsidR="00E9686D" w:rsidRPr="00A0240C">
        <w:rPr>
          <w:b/>
          <w:sz w:val="24"/>
          <w:szCs w:val="24"/>
        </w:rPr>
        <w:t>25</w:t>
      </w:r>
      <w:r>
        <w:rPr>
          <w:b/>
          <w:sz w:val="24"/>
          <w:szCs w:val="24"/>
        </w:rPr>
        <w:t>9,</w:t>
      </w:r>
      <w:r w:rsidR="00E9686D" w:rsidRPr="00E9686D">
        <w:rPr>
          <w:sz w:val="24"/>
          <w:szCs w:val="24"/>
        </w:rPr>
        <w:t xml:space="preserve"> 117-128.</w:t>
      </w:r>
      <w:r>
        <w:rPr>
          <w:sz w:val="24"/>
          <w:szCs w:val="24"/>
        </w:rPr>
        <w:t xml:space="preserve"> (2003).</w:t>
      </w:r>
    </w:p>
    <w:p w14:paraId="5AB7CDC6" w14:textId="69C21D90" w:rsidR="00E9686D" w:rsidRPr="00E9686D" w:rsidRDefault="00A0240C" w:rsidP="00E9686D">
      <w:pPr>
        <w:numPr>
          <w:ilvl w:val="0"/>
          <w:numId w:val="1"/>
        </w:numPr>
        <w:spacing w:after="200"/>
        <w:rPr>
          <w:sz w:val="24"/>
          <w:szCs w:val="24"/>
        </w:rPr>
      </w:pPr>
      <w:r>
        <w:rPr>
          <w:sz w:val="24"/>
          <w:szCs w:val="24"/>
        </w:rPr>
        <w:t xml:space="preserve">K.K. </w:t>
      </w:r>
      <w:proofErr w:type="spellStart"/>
      <w:r>
        <w:rPr>
          <w:sz w:val="24"/>
          <w:szCs w:val="24"/>
        </w:rPr>
        <w:t>Holsman</w:t>
      </w:r>
      <w:proofErr w:type="spellEnd"/>
      <w:r w:rsidR="00E9686D" w:rsidRPr="00E9686D">
        <w:rPr>
          <w:sz w:val="24"/>
          <w:szCs w:val="24"/>
        </w:rPr>
        <w:t xml:space="preserve">, </w:t>
      </w:r>
      <w:r>
        <w:rPr>
          <w:sz w:val="24"/>
          <w:szCs w:val="24"/>
        </w:rPr>
        <w:t>K. Aydin</w:t>
      </w:r>
      <w:r w:rsidR="00E9686D" w:rsidRPr="00E9686D">
        <w:rPr>
          <w:sz w:val="24"/>
          <w:szCs w:val="24"/>
        </w:rPr>
        <w:t xml:space="preserve">. Comparative methods for evaluating climate change impacts on the foraging ecology of Alaskan </w:t>
      </w:r>
      <w:proofErr w:type="spellStart"/>
      <w:r w:rsidR="00E9686D" w:rsidRPr="00E9686D">
        <w:rPr>
          <w:sz w:val="24"/>
          <w:szCs w:val="24"/>
        </w:rPr>
        <w:t>groundfish</w:t>
      </w:r>
      <w:proofErr w:type="spellEnd"/>
      <w:r w:rsidR="00E9686D" w:rsidRPr="00E9686D">
        <w:rPr>
          <w:sz w:val="24"/>
          <w:szCs w:val="24"/>
        </w:rPr>
        <w:t xml:space="preserve">. </w:t>
      </w:r>
      <w:r w:rsidR="00E9686D" w:rsidRPr="00A0240C">
        <w:rPr>
          <w:i/>
          <w:sz w:val="24"/>
          <w:szCs w:val="24"/>
        </w:rPr>
        <w:t xml:space="preserve">Mar </w:t>
      </w:r>
      <w:proofErr w:type="spellStart"/>
      <w:r w:rsidR="00E9686D" w:rsidRPr="00A0240C">
        <w:rPr>
          <w:i/>
          <w:sz w:val="24"/>
          <w:szCs w:val="24"/>
        </w:rPr>
        <w:t>Ecol</w:t>
      </w:r>
      <w:proofErr w:type="spellEnd"/>
      <w:r w:rsidR="00E9686D" w:rsidRPr="00A0240C">
        <w:rPr>
          <w:i/>
          <w:sz w:val="24"/>
          <w:szCs w:val="24"/>
        </w:rPr>
        <w:t xml:space="preserve"> </w:t>
      </w:r>
      <w:proofErr w:type="spellStart"/>
      <w:r w:rsidR="00E9686D" w:rsidRPr="00A0240C">
        <w:rPr>
          <w:i/>
          <w:sz w:val="24"/>
          <w:szCs w:val="24"/>
        </w:rPr>
        <w:t>Prog</w:t>
      </w:r>
      <w:proofErr w:type="spellEnd"/>
      <w:r w:rsidR="00E9686D" w:rsidRPr="00A0240C">
        <w:rPr>
          <w:i/>
          <w:sz w:val="24"/>
          <w:szCs w:val="24"/>
        </w:rPr>
        <w:t xml:space="preserve"> </w:t>
      </w:r>
      <w:proofErr w:type="spellStart"/>
      <w:r w:rsidR="00E9686D" w:rsidRPr="00A0240C">
        <w:rPr>
          <w:i/>
          <w:sz w:val="24"/>
          <w:szCs w:val="24"/>
        </w:rPr>
        <w:t>Ser</w:t>
      </w:r>
      <w:proofErr w:type="spellEnd"/>
      <w:r w:rsidR="00E9686D" w:rsidRPr="00E9686D">
        <w:rPr>
          <w:sz w:val="24"/>
          <w:szCs w:val="24"/>
        </w:rPr>
        <w:t xml:space="preserve"> </w:t>
      </w:r>
      <w:r w:rsidR="00E9686D" w:rsidRPr="00A0240C">
        <w:rPr>
          <w:b/>
          <w:sz w:val="24"/>
          <w:szCs w:val="24"/>
        </w:rPr>
        <w:t>521</w:t>
      </w:r>
      <w:r>
        <w:rPr>
          <w:b/>
          <w:sz w:val="24"/>
          <w:szCs w:val="24"/>
        </w:rPr>
        <w:t>,</w:t>
      </w:r>
      <w:r>
        <w:rPr>
          <w:sz w:val="24"/>
          <w:szCs w:val="24"/>
        </w:rPr>
        <w:t xml:space="preserve"> </w:t>
      </w:r>
      <w:r w:rsidR="00E9686D" w:rsidRPr="00E9686D">
        <w:rPr>
          <w:sz w:val="24"/>
          <w:szCs w:val="24"/>
        </w:rPr>
        <w:t xml:space="preserve">217-235. </w:t>
      </w:r>
      <w:r>
        <w:rPr>
          <w:sz w:val="24"/>
          <w:szCs w:val="24"/>
        </w:rPr>
        <w:t xml:space="preserve">(2015). </w:t>
      </w:r>
      <w:hyperlink r:id="rId15">
        <w:r w:rsidR="00E9686D" w:rsidRPr="00E9686D">
          <w:rPr>
            <w:rStyle w:val="Hyperlink"/>
            <w:sz w:val="24"/>
            <w:szCs w:val="24"/>
          </w:rPr>
          <w:t>https://doi.org/10.3354/meps11102</w:t>
        </w:r>
      </w:hyperlink>
    </w:p>
    <w:p w14:paraId="585DFC25" w14:textId="11A5A3CC" w:rsidR="00E9686D" w:rsidRPr="00E9686D" w:rsidRDefault="00A0240C" w:rsidP="00E9686D">
      <w:pPr>
        <w:numPr>
          <w:ilvl w:val="0"/>
          <w:numId w:val="1"/>
        </w:numPr>
        <w:spacing w:after="200"/>
        <w:rPr>
          <w:sz w:val="24"/>
          <w:szCs w:val="24"/>
        </w:rPr>
      </w:pPr>
      <w:r>
        <w:rPr>
          <w:sz w:val="24"/>
          <w:szCs w:val="24"/>
        </w:rPr>
        <w:t xml:space="preserve">P.A. </w:t>
      </w:r>
      <w:r w:rsidR="00E9686D" w:rsidRPr="00E9686D">
        <w:rPr>
          <w:sz w:val="24"/>
          <w:szCs w:val="24"/>
        </w:rPr>
        <w:t>Livingston,</w:t>
      </w:r>
      <w:r>
        <w:rPr>
          <w:sz w:val="24"/>
          <w:szCs w:val="24"/>
        </w:rPr>
        <w:t xml:space="preserve"> K.</w:t>
      </w:r>
      <w:r w:rsidR="00E9686D" w:rsidRPr="00E9686D">
        <w:rPr>
          <w:sz w:val="24"/>
          <w:szCs w:val="24"/>
        </w:rPr>
        <w:t xml:space="preserve"> Aydin, </w:t>
      </w:r>
      <w:r>
        <w:rPr>
          <w:sz w:val="24"/>
          <w:szCs w:val="24"/>
        </w:rPr>
        <w:t>T.W.</w:t>
      </w:r>
      <w:r w:rsidR="00E9686D" w:rsidRPr="00E9686D">
        <w:rPr>
          <w:sz w:val="24"/>
          <w:szCs w:val="24"/>
        </w:rPr>
        <w:t xml:space="preserve"> Buckley, </w:t>
      </w:r>
      <w:r>
        <w:rPr>
          <w:sz w:val="24"/>
          <w:szCs w:val="24"/>
        </w:rPr>
        <w:t>G.M.</w:t>
      </w:r>
      <w:r w:rsidR="00E9686D" w:rsidRPr="00E9686D">
        <w:rPr>
          <w:sz w:val="24"/>
          <w:szCs w:val="24"/>
        </w:rPr>
        <w:t xml:space="preserve"> Lang, </w:t>
      </w:r>
      <w:r>
        <w:rPr>
          <w:sz w:val="24"/>
          <w:szCs w:val="24"/>
        </w:rPr>
        <w:t xml:space="preserve">M-S. </w:t>
      </w:r>
      <w:r w:rsidR="00E9686D" w:rsidRPr="00E9686D">
        <w:rPr>
          <w:sz w:val="24"/>
          <w:szCs w:val="24"/>
        </w:rPr>
        <w:t>Yang,</w:t>
      </w:r>
      <w:r>
        <w:rPr>
          <w:sz w:val="24"/>
          <w:szCs w:val="24"/>
        </w:rPr>
        <w:t xml:space="preserve"> B.S. Miller</w:t>
      </w:r>
      <w:r w:rsidR="00E9686D" w:rsidRPr="00E9686D">
        <w:rPr>
          <w:sz w:val="24"/>
          <w:szCs w:val="24"/>
        </w:rPr>
        <w:t xml:space="preserve">. Quantifying food web interactions in the North Pacific–a </w:t>
      </w:r>
      <w:proofErr w:type="gramStart"/>
      <w:r w:rsidR="00E9686D" w:rsidRPr="00E9686D">
        <w:rPr>
          <w:sz w:val="24"/>
          <w:szCs w:val="24"/>
        </w:rPr>
        <w:t>data-based</w:t>
      </w:r>
      <w:proofErr w:type="gramEnd"/>
      <w:r w:rsidR="00E9686D" w:rsidRPr="00E9686D">
        <w:rPr>
          <w:sz w:val="24"/>
          <w:szCs w:val="24"/>
        </w:rPr>
        <w:t xml:space="preserve"> approach. </w:t>
      </w:r>
      <w:r w:rsidR="00E9686D" w:rsidRPr="00A0240C">
        <w:rPr>
          <w:i/>
          <w:sz w:val="24"/>
          <w:szCs w:val="24"/>
        </w:rPr>
        <w:t>Environ. Biol. Fish</w:t>
      </w:r>
      <w:r w:rsidR="00E9686D" w:rsidRPr="00E9686D">
        <w:rPr>
          <w:sz w:val="24"/>
          <w:szCs w:val="24"/>
        </w:rPr>
        <w:t xml:space="preserve">. </w:t>
      </w:r>
      <w:proofErr w:type="gramStart"/>
      <w:r w:rsidR="00E9686D" w:rsidRPr="00A0240C">
        <w:rPr>
          <w:b/>
          <w:sz w:val="24"/>
          <w:szCs w:val="24"/>
        </w:rPr>
        <w:t>100</w:t>
      </w:r>
      <w:proofErr w:type="gramEnd"/>
      <w:r>
        <w:rPr>
          <w:b/>
          <w:sz w:val="24"/>
          <w:szCs w:val="24"/>
        </w:rPr>
        <w:t xml:space="preserve">, </w:t>
      </w:r>
      <w:r w:rsidR="00E9686D" w:rsidRPr="00E9686D">
        <w:rPr>
          <w:sz w:val="24"/>
          <w:szCs w:val="24"/>
        </w:rPr>
        <w:t xml:space="preserve">443–470. </w:t>
      </w:r>
      <w:r>
        <w:rPr>
          <w:sz w:val="24"/>
          <w:szCs w:val="24"/>
        </w:rPr>
        <w:t xml:space="preserve">(2017). </w:t>
      </w:r>
      <w:proofErr w:type="spellStart"/>
      <w:r w:rsidR="00E9686D" w:rsidRPr="00E9686D">
        <w:rPr>
          <w:sz w:val="24"/>
          <w:szCs w:val="24"/>
        </w:rPr>
        <w:t>doi</w:t>
      </w:r>
      <w:proofErr w:type="spellEnd"/>
      <w:r w:rsidR="00E9686D" w:rsidRPr="00E9686D">
        <w:rPr>
          <w:sz w:val="24"/>
          <w:szCs w:val="24"/>
        </w:rPr>
        <w:t>: 10.1007/s10641-017-0587-0</w:t>
      </w:r>
    </w:p>
    <w:p w14:paraId="289F01C4" w14:textId="31F73481" w:rsidR="00E9686D" w:rsidRPr="00E9686D" w:rsidRDefault="00A0240C" w:rsidP="00E9686D">
      <w:pPr>
        <w:numPr>
          <w:ilvl w:val="0"/>
          <w:numId w:val="1"/>
        </w:numPr>
        <w:spacing w:after="200"/>
        <w:rPr>
          <w:sz w:val="24"/>
          <w:szCs w:val="24"/>
        </w:rPr>
      </w:pPr>
      <w:r>
        <w:rPr>
          <w:sz w:val="24"/>
          <w:szCs w:val="24"/>
        </w:rPr>
        <w:t xml:space="preserve">J. </w:t>
      </w:r>
      <w:r w:rsidR="00E9686D" w:rsidRPr="00E9686D">
        <w:rPr>
          <w:sz w:val="24"/>
          <w:szCs w:val="24"/>
        </w:rPr>
        <w:t xml:space="preserve">Burgos, </w:t>
      </w:r>
      <w:r>
        <w:rPr>
          <w:sz w:val="24"/>
          <w:szCs w:val="24"/>
        </w:rPr>
        <w:t>B.</w:t>
      </w:r>
      <w:r w:rsidR="00E9686D" w:rsidRPr="00E9686D">
        <w:rPr>
          <w:sz w:val="24"/>
          <w:szCs w:val="24"/>
        </w:rPr>
        <w:t xml:space="preserve"> Ernst,</w:t>
      </w:r>
      <w:r>
        <w:rPr>
          <w:sz w:val="24"/>
          <w:szCs w:val="24"/>
        </w:rPr>
        <w:t xml:space="preserve"> D. </w:t>
      </w:r>
      <w:r w:rsidR="00E9686D" w:rsidRPr="00E9686D">
        <w:rPr>
          <w:sz w:val="24"/>
          <w:szCs w:val="24"/>
        </w:rPr>
        <w:t>Armstrong,</w:t>
      </w:r>
      <w:r>
        <w:rPr>
          <w:sz w:val="24"/>
          <w:szCs w:val="24"/>
        </w:rPr>
        <w:t xml:space="preserve"> J.M. </w:t>
      </w:r>
      <w:proofErr w:type="spellStart"/>
      <w:r>
        <w:rPr>
          <w:sz w:val="24"/>
          <w:szCs w:val="24"/>
        </w:rPr>
        <w:t>Orensanz</w:t>
      </w:r>
      <w:proofErr w:type="spellEnd"/>
      <w:r w:rsidR="00E9686D" w:rsidRPr="00E9686D">
        <w:rPr>
          <w:sz w:val="24"/>
          <w:szCs w:val="24"/>
        </w:rPr>
        <w:t xml:space="preserve">. </w:t>
      </w:r>
      <w:proofErr w:type="gramStart"/>
      <w:r w:rsidR="00E9686D" w:rsidRPr="00E9686D">
        <w:rPr>
          <w:sz w:val="24"/>
          <w:szCs w:val="24"/>
        </w:rPr>
        <w:t>Fluctuations in range and abundance of snow crab from the eastern Bering Sea: What role for Pacific cod predation?</w:t>
      </w:r>
      <w:proofErr w:type="gramEnd"/>
      <w:r w:rsidR="00E9686D" w:rsidRPr="00E9686D">
        <w:rPr>
          <w:sz w:val="24"/>
          <w:szCs w:val="24"/>
        </w:rPr>
        <w:t xml:space="preserve"> </w:t>
      </w:r>
      <w:r w:rsidR="00E9686D" w:rsidRPr="00A0240C">
        <w:rPr>
          <w:i/>
          <w:sz w:val="24"/>
          <w:szCs w:val="24"/>
        </w:rPr>
        <w:t>Bull. Mar. Sci.</w:t>
      </w:r>
      <w:r w:rsidR="00E9686D" w:rsidRPr="00E9686D">
        <w:rPr>
          <w:sz w:val="24"/>
          <w:szCs w:val="24"/>
        </w:rPr>
        <w:t xml:space="preserve"> </w:t>
      </w:r>
      <w:r w:rsidR="00E9686D" w:rsidRPr="00A0240C">
        <w:rPr>
          <w:b/>
          <w:sz w:val="24"/>
          <w:szCs w:val="24"/>
        </w:rPr>
        <w:t>89(1)</w:t>
      </w:r>
      <w:r>
        <w:rPr>
          <w:b/>
          <w:sz w:val="24"/>
          <w:szCs w:val="24"/>
        </w:rPr>
        <w:t>,</w:t>
      </w:r>
      <w:r w:rsidR="00E9686D" w:rsidRPr="00E9686D">
        <w:rPr>
          <w:sz w:val="24"/>
          <w:szCs w:val="24"/>
        </w:rPr>
        <w:t xml:space="preserve"> 57-81.</w:t>
      </w:r>
      <w:r>
        <w:rPr>
          <w:sz w:val="24"/>
          <w:szCs w:val="24"/>
        </w:rPr>
        <w:t xml:space="preserve"> (2013).</w:t>
      </w:r>
    </w:p>
    <w:p w14:paraId="77138C60" w14:textId="27D3B937" w:rsidR="00E9686D" w:rsidRPr="00E9686D" w:rsidRDefault="00A0240C" w:rsidP="00E9686D">
      <w:pPr>
        <w:numPr>
          <w:ilvl w:val="0"/>
          <w:numId w:val="1"/>
        </w:numPr>
        <w:spacing w:after="200"/>
        <w:rPr>
          <w:sz w:val="24"/>
          <w:szCs w:val="24"/>
        </w:rPr>
      </w:pPr>
      <w:r>
        <w:rPr>
          <w:sz w:val="24"/>
          <w:szCs w:val="24"/>
        </w:rPr>
        <w:t xml:space="preserve">M. </w:t>
      </w:r>
      <w:proofErr w:type="spellStart"/>
      <w:r w:rsidR="00E9686D" w:rsidRPr="00E9686D">
        <w:rPr>
          <w:sz w:val="24"/>
          <w:szCs w:val="24"/>
        </w:rPr>
        <w:t>Kleiber</w:t>
      </w:r>
      <w:proofErr w:type="spellEnd"/>
      <w:r w:rsidR="00E9686D" w:rsidRPr="00E9686D">
        <w:rPr>
          <w:sz w:val="24"/>
          <w:szCs w:val="24"/>
        </w:rPr>
        <w:t>. Body size and metabolic rate</w:t>
      </w:r>
      <w:r w:rsidR="00E9686D" w:rsidRPr="00A0240C">
        <w:rPr>
          <w:b/>
          <w:i/>
          <w:sz w:val="24"/>
          <w:szCs w:val="24"/>
        </w:rPr>
        <w:t xml:space="preserve">. </w:t>
      </w:r>
      <w:r w:rsidR="00E9686D" w:rsidRPr="00A0240C">
        <w:rPr>
          <w:i/>
          <w:sz w:val="24"/>
          <w:szCs w:val="24"/>
        </w:rPr>
        <w:t>Physio. Rev</w:t>
      </w:r>
      <w:r w:rsidR="00E9686D" w:rsidRPr="00E9686D">
        <w:rPr>
          <w:sz w:val="24"/>
          <w:szCs w:val="24"/>
        </w:rPr>
        <w:t>. </w:t>
      </w:r>
      <w:r w:rsidR="00E9686D" w:rsidRPr="00A0240C">
        <w:rPr>
          <w:b/>
          <w:sz w:val="24"/>
          <w:szCs w:val="24"/>
        </w:rPr>
        <w:t>27</w:t>
      </w:r>
      <w:r>
        <w:rPr>
          <w:b/>
          <w:sz w:val="24"/>
          <w:szCs w:val="24"/>
        </w:rPr>
        <w:t>,</w:t>
      </w:r>
      <w:r w:rsidR="00E9686D" w:rsidRPr="00E9686D">
        <w:rPr>
          <w:sz w:val="24"/>
          <w:szCs w:val="24"/>
        </w:rPr>
        <w:t xml:space="preserve"> 511-520</w:t>
      </w:r>
      <w:r>
        <w:rPr>
          <w:sz w:val="24"/>
          <w:szCs w:val="24"/>
        </w:rPr>
        <w:t>. (1947).</w:t>
      </w:r>
    </w:p>
    <w:p w14:paraId="43FD265A" w14:textId="065B26C8" w:rsidR="00E9686D" w:rsidRPr="00E9686D" w:rsidRDefault="00A0240C" w:rsidP="00E9686D">
      <w:pPr>
        <w:numPr>
          <w:ilvl w:val="0"/>
          <w:numId w:val="1"/>
        </w:numPr>
        <w:spacing w:after="200"/>
        <w:rPr>
          <w:sz w:val="24"/>
          <w:szCs w:val="24"/>
        </w:rPr>
      </w:pPr>
      <w:r>
        <w:rPr>
          <w:sz w:val="24"/>
          <w:szCs w:val="24"/>
        </w:rPr>
        <w:t xml:space="preserve">D. </w:t>
      </w:r>
      <w:r w:rsidR="00E9686D" w:rsidRPr="00E9686D">
        <w:rPr>
          <w:sz w:val="24"/>
          <w:szCs w:val="24"/>
        </w:rPr>
        <w:t xml:space="preserve">Hardy, </w:t>
      </w:r>
      <w:r>
        <w:rPr>
          <w:sz w:val="24"/>
          <w:szCs w:val="24"/>
        </w:rPr>
        <w:t>J.D.</w:t>
      </w:r>
      <w:r w:rsidR="00E9686D" w:rsidRPr="00E9686D">
        <w:rPr>
          <w:sz w:val="24"/>
          <w:szCs w:val="24"/>
        </w:rPr>
        <w:t xml:space="preserve"> </w:t>
      </w:r>
      <w:proofErr w:type="spellStart"/>
      <w:r w:rsidR="00E9686D" w:rsidRPr="00E9686D">
        <w:rPr>
          <w:sz w:val="24"/>
          <w:szCs w:val="24"/>
        </w:rPr>
        <w:t>Dutil</w:t>
      </w:r>
      <w:proofErr w:type="spellEnd"/>
      <w:r w:rsidR="00E9686D" w:rsidRPr="00E9686D">
        <w:rPr>
          <w:sz w:val="24"/>
          <w:szCs w:val="24"/>
        </w:rPr>
        <w:t>,</w:t>
      </w:r>
      <w:r>
        <w:rPr>
          <w:sz w:val="24"/>
          <w:szCs w:val="24"/>
        </w:rPr>
        <w:t xml:space="preserve"> G. Godbout, J. Munro</w:t>
      </w:r>
      <w:r w:rsidR="00E9686D" w:rsidRPr="00E9686D">
        <w:rPr>
          <w:sz w:val="24"/>
          <w:szCs w:val="24"/>
        </w:rPr>
        <w:t xml:space="preserve">. Survival and condition of hard shell male adult snow crabs during fasting at different temperatures. </w:t>
      </w:r>
      <w:r w:rsidR="00E9686D" w:rsidRPr="00A0240C">
        <w:rPr>
          <w:i/>
          <w:sz w:val="24"/>
          <w:szCs w:val="24"/>
        </w:rPr>
        <w:t>Aquaculture</w:t>
      </w:r>
      <w:r w:rsidR="00E9686D" w:rsidRPr="00E9686D">
        <w:rPr>
          <w:sz w:val="24"/>
          <w:szCs w:val="24"/>
        </w:rPr>
        <w:t xml:space="preserve">. </w:t>
      </w:r>
      <w:proofErr w:type="gramStart"/>
      <w:r w:rsidR="00E9686D" w:rsidRPr="00A0240C">
        <w:rPr>
          <w:b/>
          <w:sz w:val="24"/>
          <w:szCs w:val="24"/>
        </w:rPr>
        <w:t>189</w:t>
      </w:r>
      <w:proofErr w:type="gramEnd"/>
      <w:r>
        <w:rPr>
          <w:b/>
          <w:sz w:val="24"/>
          <w:szCs w:val="24"/>
        </w:rPr>
        <w:t>,</w:t>
      </w:r>
      <w:r w:rsidR="00E9686D" w:rsidRPr="00E9686D">
        <w:rPr>
          <w:sz w:val="24"/>
          <w:szCs w:val="24"/>
        </w:rPr>
        <w:t xml:space="preserve"> 259-275.</w:t>
      </w:r>
      <w:r>
        <w:rPr>
          <w:sz w:val="24"/>
          <w:szCs w:val="24"/>
        </w:rPr>
        <w:t xml:space="preserve"> (2000).</w:t>
      </w:r>
    </w:p>
    <w:p w14:paraId="04A7910C" w14:textId="71E722AE" w:rsidR="00357455" w:rsidRDefault="00357455" w:rsidP="002A3276">
      <w:pPr>
        <w:pStyle w:val="Acknowledgement"/>
        <w:ind w:left="0" w:firstLine="0"/>
        <w:jc w:val="both"/>
        <w:rPr>
          <w:b/>
        </w:rPr>
      </w:pPr>
    </w:p>
    <w:p w14:paraId="4B2A68D8" w14:textId="30B82B1C" w:rsidR="0017161E" w:rsidRDefault="0017161E" w:rsidP="002A3276">
      <w:pPr>
        <w:pStyle w:val="Acknowledgement"/>
        <w:ind w:left="0" w:firstLine="0"/>
        <w:jc w:val="both"/>
        <w:rPr>
          <w:b/>
        </w:rPr>
      </w:pPr>
    </w:p>
    <w:p w14:paraId="245AACD0" w14:textId="77777777" w:rsidR="0017161E" w:rsidRPr="00E9686D" w:rsidRDefault="0017161E" w:rsidP="002A3276">
      <w:pPr>
        <w:pStyle w:val="Acknowledgement"/>
        <w:ind w:left="0" w:firstLine="0"/>
        <w:jc w:val="both"/>
        <w:rPr>
          <w:b/>
        </w:rPr>
      </w:pPr>
    </w:p>
    <w:p w14:paraId="1BE25AF7" w14:textId="022A936A" w:rsidR="002A3276" w:rsidRPr="00E9686D" w:rsidRDefault="00D73714" w:rsidP="002A3276">
      <w:pPr>
        <w:pStyle w:val="FirstParagraph"/>
        <w:jc w:val="both"/>
        <w:rPr>
          <w:rFonts w:ascii="Times New Roman" w:hAnsi="Times New Roman" w:cs="Times New Roman"/>
        </w:rPr>
      </w:pPr>
      <w:r w:rsidRPr="00E9686D">
        <w:rPr>
          <w:rFonts w:ascii="Times New Roman" w:hAnsi="Times New Roman" w:cs="Times New Roman"/>
          <w:b/>
        </w:rPr>
        <w:t>Acknowledgments:</w:t>
      </w:r>
      <w:r w:rsidRPr="00E9686D">
        <w:rPr>
          <w:rFonts w:ascii="Times New Roman" w:hAnsi="Times New Roman" w:cs="Times New Roman"/>
        </w:rPr>
        <w:t xml:space="preserve"> </w:t>
      </w:r>
      <w:r w:rsidR="002A3276" w:rsidRPr="00E9686D">
        <w:rPr>
          <w:rFonts w:ascii="Times New Roman" w:hAnsi="Times New Roman" w:cs="Times New Roman"/>
        </w:rPr>
        <w:t>We</w:t>
      </w:r>
      <w:r w:rsidR="00C41167">
        <w:rPr>
          <w:rFonts w:ascii="Times New Roman" w:hAnsi="Times New Roman" w:cs="Times New Roman"/>
        </w:rPr>
        <w:t xml:space="preserve"> would</w:t>
      </w:r>
      <w:r w:rsidR="002A3276" w:rsidRPr="00E9686D">
        <w:rPr>
          <w:rFonts w:ascii="Times New Roman" w:hAnsi="Times New Roman" w:cs="Times New Roman"/>
        </w:rPr>
        <w:t xml:space="preserve"> like to thank the Resource Assessment and Co</w:t>
      </w:r>
      <w:r w:rsidR="002C4692">
        <w:rPr>
          <w:rFonts w:ascii="Times New Roman" w:hAnsi="Times New Roman" w:cs="Times New Roman"/>
        </w:rPr>
        <w:t xml:space="preserve">nservation Engineering </w:t>
      </w:r>
      <w:r w:rsidR="00D616E9">
        <w:rPr>
          <w:rFonts w:ascii="Times New Roman" w:hAnsi="Times New Roman" w:cs="Times New Roman"/>
        </w:rPr>
        <w:t>D</w:t>
      </w:r>
      <w:r w:rsidR="002C4692">
        <w:rPr>
          <w:rFonts w:ascii="Times New Roman" w:hAnsi="Times New Roman" w:cs="Times New Roman"/>
        </w:rPr>
        <w:t xml:space="preserve">ivision and </w:t>
      </w:r>
      <w:r w:rsidR="002A3276" w:rsidRPr="00E9686D">
        <w:rPr>
          <w:rFonts w:ascii="Times New Roman" w:hAnsi="Times New Roman" w:cs="Times New Roman"/>
        </w:rPr>
        <w:t xml:space="preserve">the Kodiak Shellfish Assessment </w:t>
      </w:r>
      <w:r w:rsidR="00D616E9">
        <w:rPr>
          <w:rFonts w:ascii="Times New Roman" w:hAnsi="Times New Roman" w:cs="Times New Roman"/>
        </w:rPr>
        <w:t>P</w:t>
      </w:r>
      <w:r w:rsidR="002A3276" w:rsidRPr="00E9686D">
        <w:rPr>
          <w:rFonts w:ascii="Times New Roman" w:hAnsi="Times New Roman" w:cs="Times New Roman"/>
        </w:rPr>
        <w:t xml:space="preserve">rogram at the Alaska Fisheries Science Center, and the Alaska Department of Fish and Game for long-term data collection efforts, without which analyses like this would be impossible. We also thank the Bering Sea Fisheries Research Foundation for selectivity data from their trawl experiments. Anne Hollowed, </w:t>
      </w:r>
      <w:proofErr w:type="spellStart"/>
      <w:r w:rsidR="002A3276" w:rsidRPr="00E9686D">
        <w:rPr>
          <w:rFonts w:ascii="Times New Roman" w:hAnsi="Times New Roman" w:cs="Times New Roman"/>
        </w:rPr>
        <w:t>Stephani</w:t>
      </w:r>
      <w:proofErr w:type="spellEnd"/>
      <w:r w:rsidR="002A3276" w:rsidRPr="00E9686D">
        <w:rPr>
          <w:rFonts w:ascii="Times New Roman" w:hAnsi="Times New Roman" w:cs="Times New Roman"/>
        </w:rPr>
        <w:t xml:space="preserve"> </w:t>
      </w:r>
      <w:proofErr w:type="spellStart"/>
      <w:r w:rsidR="002A3276" w:rsidRPr="00E9686D">
        <w:rPr>
          <w:rFonts w:ascii="Times New Roman" w:hAnsi="Times New Roman" w:cs="Times New Roman"/>
        </w:rPr>
        <w:t>Zador</w:t>
      </w:r>
      <w:proofErr w:type="spellEnd"/>
      <w:r w:rsidR="002A3276" w:rsidRPr="00E9686D">
        <w:rPr>
          <w:rFonts w:ascii="Times New Roman" w:hAnsi="Times New Roman" w:cs="Times New Roman"/>
        </w:rPr>
        <w:t xml:space="preserve">, Lewis Barnett, Steve </w:t>
      </w:r>
      <w:proofErr w:type="spellStart"/>
      <w:r w:rsidR="002A3276" w:rsidRPr="00E9686D">
        <w:rPr>
          <w:rFonts w:ascii="Times New Roman" w:hAnsi="Times New Roman" w:cs="Times New Roman"/>
        </w:rPr>
        <w:t>Barbeaux</w:t>
      </w:r>
      <w:proofErr w:type="spellEnd"/>
      <w:r w:rsidR="002A3276" w:rsidRPr="00E9686D">
        <w:rPr>
          <w:rFonts w:ascii="Times New Roman" w:hAnsi="Times New Roman" w:cs="Times New Roman"/>
        </w:rPr>
        <w:t>, the members of the North Pacific Fisheries Management Council’s Crab Plan Team, the Science and Statistical Committee, and three anonymous reviewers provided comments that improved this manuscript.</w:t>
      </w:r>
    </w:p>
    <w:p w14:paraId="58AD7DE7" w14:textId="055152CE" w:rsidR="00B52557" w:rsidRPr="00E9686D" w:rsidRDefault="00B52557" w:rsidP="002A3276">
      <w:pPr>
        <w:pStyle w:val="Acknowledgement"/>
        <w:ind w:left="0" w:firstLine="0"/>
        <w:jc w:val="both"/>
      </w:pPr>
    </w:p>
    <w:p w14:paraId="0501F937" w14:textId="0809B0C1" w:rsidR="00B52557" w:rsidRPr="00E9686D" w:rsidRDefault="00DD225C" w:rsidP="00E9686D">
      <w:pPr>
        <w:pStyle w:val="Acknowledgement"/>
        <w:jc w:val="both"/>
      </w:pPr>
      <w:r w:rsidRPr="00E9686D">
        <w:rPr>
          <w:b/>
        </w:rPr>
        <w:t>Author contributions:</w:t>
      </w:r>
      <w:r w:rsidRPr="00E9686D">
        <w:t xml:space="preserve"> </w:t>
      </w:r>
      <w:bookmarkStart w:id="2" w:name="_Hlk62207876"/>
    </w:p>
    <w:p w14:paraId="4C8119C9" w14:textId="6C2BEAFC" w:rsidR="009A6B8F"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Conceptualization: </w:t>
      </w:r>
      <w:r w:rsidR="00FB6855">
        <w:rPr>
          <w:color w:val="000000"/>
        </w:rPr>
        <w:t>CSS, KA, EF, BGY, ML</w:t>
      </w:r>
    </w:p>
    <w:p w14:paraId="0FC70DC9" w14:textId="79927A0C" w:rsidR="009A6B8F"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Methodology: </w:t>
      </w:r>
      <w:r w:rsidR="00FB6855">
        <w:rPr>
          <w:color w:val="000000"/>
        </w:rPr>
        <w:t>CSS, KA</w:t>
      </w:r>
    </w:p>
    <w:p w14:paraId="2810896C" w14:textId="77777777" w:rsidR="00FB6855" w:rsidRDefault="00FB6855" w:rsidP="002A3276">
      <w:pPr>
        <w:pStyle w:val="acknowledgement0"/>
        <w:spacing w:before="120" w:beforeAutospacing="0" w:after="0" w:afterAutospacing="0"/>
        <w:ind w:left="720"/>
        <w:jc w:val="both"/>
        <w:rPr>
          <w:color w:val="000000"/>
        </w:rPr>
      </w:pPr>
      <w:r>
        <w:rPr>
          <w:color w:val="000000"/>
        </w:rPr>
        <w:t>Formal analysis: CSS</w:t>
      </w:r>
    </w:p>
    <w:p w14:paraId="6268A2B9" w14:textId="42E36117" w:rsidR="009A6B8F"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Investigation: </w:t>
      </w:r>
      <w:r w:rsidR="00FB6855">
        <w:rPr>
          <w:color w:val="000000"/>
        </w:rPr>
        <w:t>CSS, KA, EF, BGY, ML</w:t>
      </w:r>
    </w:p>
    <w:p w14:paraId="633770B7" w14:textId="7C6D1D36" w:rsidR="009A6B8F"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Visualization: </w:t>
      </w:r>
      <w:r w:rsidR="00FB6855">
        <w:rPr>
          <w:color w:val="000000"/>
        </w:rPr>
        <w:t>CSS</w:t>
      </w:r>
    </w:p>
    <w:p w14:paraId="79BD6293" w14:textId="1F66FCD9" w:rsidR="009A6B8F"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Writing – original draft: </w:t>
      </w:r>
      <w:r w:rsidR="00FB6855">
        <w:rPr>
          <w:color w:val="000000"/>
        </w:rPr>
        <w:t>CSS</w:t>
      </w:r>
    </w:p>
    <w:p w14:paraId="62709B5B" w14:textId="4E8861BA" w:rsidR="00E9686D" w:rsidRPr="00E9686D" w:rsidRDefault="009A6B8F" w:rsidP="002A3276">
      <w:pPr>
        <w:pStyle w:val="acknowledgement0"/>
        <w:spacing w:before="120" w:beforeAutospacing="0" w:after="0" w:afterAutospacing="0"/>
        <w:ind w:left="720"/>
        <w:jc w:val="both"/>
        <w:rPr>
          <w:color w:val="000000"/>
        </w:rPr>
      </w:pPr>
      <w:r w:rsidRPr="00E9686D">
        <w:rPr>
          <w:color w:val="000000"/>
        </w:rPr>
        <w:t xml:space="preserve">Writing – review &amp; editing: </w:t>
      </w:r>
      <w:r w:rsidR="00FB6855">
        <w:rPr>
          <w:color w:val="000000"/>
        </w:rPr>
        <w:t>CSS, KA, EF, BGY, ML</w:t>
      </w:r>
    </w:p>
    <w:bookmarkEnd w:id="2"/>
    <w:p w14:paraId="62B8BC96" w14:textId="77777777" w:rsidR="00721479" w:rsidRDefault="00721479" w:rsidP="00E9686D">
      <w:pPr>
        <w:pStyle w:val="Acknowledgement"/>
        <w:jc w:val="both"/>
        <w:rPr>
          <w:b/>
        </w:rPr>
      </w:pPr>
    </w:p>
    <w:p w14:paraId="2E0CAB54" w14:textId="3AC99728" w:rsidR="00B52557" w:rsidRPr="00E9686D" w:rsidRDefault="00DD225C" w:rsidP="00E9686D">
      <w:pPr>
        <w:pStyle w:val="Acknowledgement"/>
        <w:jc w:val="both"/>
      </w:pPr>
      <w:r w:rsidRPr="00E9686D">
        <w:rPr>
          <w:b/>
        </w:rPr>
        <w:t>Competing interests:</w:t>
      </w:r>
      <w:r w:rsidRPr="00E9686D">
        <w:t xml:space="preserve"> </w:t>
      </w:r>
      <w:bookmarkStart w:id="3" w:name="_Hlk62207935"/>
      <w:r w:rsidR="00ED4D2D" w:rsidRPr="00E9686D">
        <w:t xml:space="preserve">Authors declare </w:t>
      </w:r>
      <w:r w:rsidR="00E351C0" w:rsidRPr="00E9686D">
        <w:t xml:space="preserve">that they have </w:t>
      </w:r>
      <w:r w:rsidR="00ED4D2D" w:rsidRPr="00E9686D">
        <w:t>no competing interests.</w:t>
      </w:r>
      <w:bookmarkEnd w:id="3"/>
    </w:p>
    <w:p w14:paraId="5647144D" w14:textId="77777777" w:rsidR="00721479" w:rsidRDefault="00721479" w:rsidP="00931CF8">
      <w:pPr>
        <w:pStyle w:val="FirstParagraph"/>
        <w:jc w:val="both"/>
        <w:rPr>
          <w:rFonts w:ascii="Times New Roman" w:hAnsi="Times New Roman" w:cs="Times New Roman"/>
          <w:b/>
        </w:rPr>
      </w:pPr>
    </w:p>
    <w:p w14:paraId="10DCFABC" w14:textId="6813AFAB" w:rsidR="00931CF8" w:rsidRPr="00E9686D" w:rsidRDefault="00DD225C" w:rsidP="00931CF8">
      <w:pPr>
        <w:pStyle w:val="FirstParagraph"/>
        <w:jc w:val="both"/>
        <w:rPr>
          <w:rFonts w:ascii="Times New Roman" w:hAnsi="Times New Roman" w:cs="Times New Roman"/>
        </w:rPr>
      </w:pPr>
      <w:r w:rsidRPr="00E9686D">
        <w:rPr>
          <w:rFonts w:ascii="Times New Roman" w:hAnsi="Times New Roman" w:cs="Times New Roman"/>
          <w:b/>
        </w:rPr>
        <w:t>Data and materials availability:</w:t>
      </w:r>
      <w:r w:rsidRPr="00E9686D">
        <w:rPr>
          <w:rFonts w:ascii="Times New Roman" w:hAnsi="Times New Roman" w:cs="Times New Roman"/>
        </w:rPr>
        <w:t xml:space="preserve"> </w:t>
      </w:r>
      <w:r w:rsidR="00931CF8" w:rsidRPr="00E9686D">
        <w:rPr>
          <w:rFonts w:ascii="Times New Roman" w:hAnsi="Times New Roman" w:cs="Times New Roman"/>
        </w:rPr>
        <w:t xml:space="preserve">The </w:t>
      </w:r>
      <w:proofErr w:type="spellStart"/>
      <w:r w:rsidR="00931CF8" w:rsidRPr="00E9686D">
        <w:rPr>
          <w:rFonts w:ascii="Times New Roman" w:hAnsi="Times New Roman" w:cs="Times New Roman"/>
        </w:rPr>
        <w:t>github</w:t>
      </w:r>
      <w:proofErr w:type="spellEnd"/>
      <w:r w:rsidR="00931CF8" w:rsidRPr="00E9686D">
        <w:rPr>
          <w:rFonts w:ascii="Times New Roman" w:hAnsi="Times New Roman" w:cs="Times New Roman"/>
        </w:rPr>
        <w:t xml:space="preserve"> repository including the </w:t>
      </w:r>
      <w:r w:rsidR="00E10D18">
        <w:rPr>
          <w:rFonts w:ascii="Times New Roman" w:hAnsi="Times New Roman" w:cs="Times New Roman"/>
        </w:rPr>
        <w:t xml:space="preserve">data and </w:t>
      </w:r>
      <w:r w:rsidR="00931CF8" w:rsidRPr="00E9686D">
        <w:rPr>
          <w:rFonts w:ascii="Times New Roman" w:hAnsi="Times New Roman" w:cs="Times New Roman"/>
        </w:rPr>
        <w:t xml:space="preserve">code used to perform the analysis can be found </w:t>
      </w:r>
      <w:proofErr w:type="gramStart"/>
      <w:r w:rsidR="00931CF8" w:rsidRPr="00E9686D">
        <w:rPr>
          <w:rFonts w:ascii="Times New Roman" w:hAnsi="Times New Roman" w:cs="Times New Roman"/>
        </w:rPr>
        <w:t>at:</w:t>
      </w:r>
      <w:proofErr w:type="gramEnd"/>
      <w:r w:rsidR="00931CF8" w:rsidRPr="00E9686D">
        <w:rPr>
          <w:rFonts w:ascii="Times New Roman" w:hAnsi="Times New Roman" w:cs="Times New Roman"/>
        </w:rPr>
        <w:t xml:space="preserve"> </w:t>
      </w:r>
      <w:hyperlink r:id="rId16">
        <w:r w:rsidR="00931CF8" w:rsidRPr="00E9686D">
          <w:rPr>
            <w:rStyle w:val="Hyperlink"/>
            <w:rFonts w:ascii="Times New Roman" w:hAnsi="Times New Roman" w:cs="Times New Roman"/>
          </w:rPr>
          <w:t>https://github.com/szuwalski/snow_down</w:t>
        </w:r>
      </w:hyperlink>
      <w:r w:rsidR="00931CF8" w:rsidRPr="00E9686D">
        <w:rPr>
          <w:rFonts w:ascii="Times New Roman" w:hAnsi="Times New Roman" w:cs="Times New Roman"/>
        </w:rPr>
        <w:t>.</w:t>
      </w:r>
    </w:p>
    <w:p w14:paraId="5D65175E" w14:textId="77777777" w:rsidR="00721479" w:rsidRDefault="00721479" w:rsidP="002A3276">
      <w:pPr>
        <w:pStyle w:val="SOMHead"/>
        <w:jc w:val="both"/>
      </w:pPr>
    </w:p>
    <w:p w14:paraId="751FC283" w14:textId="1081C4BC" w:rsidR="00F26AF7" w:rsidRPr="00E9686D" w:rsidRDefault="00F26AF7" w:rsidP="002A3276">
      <w:pPr>
        <w:pStyle w:val="SOMHead"/>
        <w:jc w:val="both"/>
      </w:pPr>
      <w:r w:rsidRPr="00E9686D">
        <w:t>Supplementary Materials</w:t>
      </w:r>
    </w:p>
    <w:p w14:paraId="5E760E27" w14:textId="77777777" w:rsidR="00F26AF7" w:rsidRPr="00E9686D" w:rsidRDefault="00F26AF7" w:rsidP="002A3276">
      <w:pPr>
        <w:pStyle w:val="SOMContent"/>
        <w:jc w:val="both"/>
      </w:pPr>
      <w:r w:rsidRPr="00E9686D">
        <w:t>Materials and Methods</w:t>
      </w:r>
    </w:p>
    <w:p w14:paraId="351900FE" w14:textId="77777777" w:rsidR="00821BBC" w:rsidRPr="00E9686D" w:rsidRDefault="00821BBC" w:rsidP="002A3276">
      <w:pPr>
        <w:pStyle w:val="SOMContent"/>
        <w:jc w:val="both"/>
      </w:pPr>
      <w:r w:rsidRPr="00E9686D">
        <w:t>Supplementary Text</w:t>
      </w:r>
    </w:p>
    <w:p w14:paraId="7209E407" w14:textId="7B9CCBE7" w:rsidR="00F26AF7" w:rsidRPr="00E9686D" w:rsidRDefault="00F26AF7" w:rsidP="002A3276">
      <w:pPr>
        <w:pStyle w:val="SOMContent"/>
        <w:jc w:val="both"/>
      </w:pPr>
      <w:r w:rsidRPr="00E9686D">
        <w:t>Figs</w:t>
      </w:r>
      <w:r w:rsidR="009966F9" w:rsidRPr="00E9686D">
        <w:t>.</w:t>
      </w:r>
      <w:r w:rsidRPr="00E9686D">
        <w:t xml:space="preserve"> S1</w:t>
      </w:r>
      <w:r w:rsidR="009966F9" w:rsidRPr="00E9686D">
        <w:t xml:space="preserve"> to </w:t>
      </w:r>
      <w:r w:rsidRPr="00E9686D">
        <w:t>S</w:t>
      </w:r>
      <w:r w:rsidR="00E10D18">
        <w:t>51</w:t>
      </w:r>
    </w:p>
    <w:p w14:paraId="007DD609" w14:textId="3DD9D09A" w:rsidR="00F26AF7" w:rsidRPr="00E9686D" w:rsidRDefault="00F26AF7" w:rsidP="002A3276">
      <w:pPr>
        <w:pStyle w:val="SOMContent"/>
        <w:jc w:val="both"/>
      </w:pPr>
      <w:r w:rsidRPr="00E9686D">
        <w:t>Tables S1</w:t>
      </w:r>
      <w:r w:rsidR="009966F9" w:rsidRPr="00E9686D">
        <w:t xml:space="preserve"> to </w:t>
      </w:r>
      <w:r w:rsidRPr="00E9686D">
        <w:t>S</w:t>
      </w:r>
      <w:r w:rsidR="00E10D18">
        <w:t>6</w:t>
      </w:r>
    </w:p>
    <w:p w14:paraId="0EC8F810" w14:textId="5AAC832E" w:rsidR="00821BBC" w:rsidRPr="00E9686D" w:rsidRDefault="00821BBC" w:rsidP="002A3276">
      <w:pPr>
        <w:pStyle w:val="SOMContent"/>
        <w:jc w:val="both"/>
      </w:pPr>
      <w:r w:rsidRPr="00E9686D">
        <w:t>References (</w:t>
      </w:r>
      <w:r w:rsidR="0017161E">
        <w:rPr>
          <w:i/>
        </w:rPr>
        <w:t>25-44</w:t>
      </w:r>
      <w:r w:rsidRPr="00E9686D">
        <w:t>)</w:t>
      </w:r>
    </w:p>
    <w:p w14:paraId="7345E492" w14:textId="20A85AE6" w:rsidR="00E9686D" w:rsidRDefault="00E9686D">
      <w:pPr>
        <w:rPr>
          <w:rFonts w:eastAsia="Times New Roman"/>
          <w:b/>
          <w:kern w:val="28"/>
          <w:sz w:val="24"/>
          <w:szCs w:val="24"/>
        </w:rPr>
      </w:pPr>
      <w:r>
        <w:rPr>
          <w:rFonts w:eastAsia="Times New Roman"/>
          <w:b/>
          <w:kern w:val="28"/>
          <w:sz w:val="24"/>
          <w:szCs w:val="24"/>
        </w:rPr>
        <w:br w:type="page"/>
      </w:r>
    </w:p>
    <w:p w14:paraId="24E1FA2D" w14:textId="77777777" w:rsidR="00E9686D" w:rsidRDefault="00E9686D" w:rsidP="00E9686D">
      <w:pPr>
        <w:pStyle w:val="Legend"/>
        <w:jc w:val="center"/>
        <w:rPr>
          <w:b/>
        </w:rPr>
      </w:pPr>
      <w:r w:rsidRPr="00E9686D">
        <w:rPr>
          <w:b/>
          <w:noProof/>
          <w:lang w:eastAsia="zh-CN"/>
        </w:rPr>
        <w:lastRenderedPageBreak/>
        <w:drawing>
          <wp:inline distT="0" distB="0" distL="0" distR="0" wp14:anchorId="47FA472E" wp14:editId="748C29F4">
            <wp:extent cx="4785360" cy="5981700"/>
            <wp:effectExtent l="0" t="0" r="0" b="0"/>
            <wp:docPr id="1" name="Picture 1" descr="C:\Users\cody.szuwalski\Work\snow_down\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szuwalski\Work\snow_down\plots\fig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5981700"/>
                    </a:xfrm>
                    <a:prstGeom prst="rect">
                      <a:avLst/>
                    </a:prstGeom>
                    <a:noFill/>
                    <a:ln>
                      <a:noFill/>
                    </a:ln>
                  </pic:spPr>
                </pic:pic>
              </a:graphicData>
            </a:graphic>
          </wp:inline>
        </w:drawing>
      </w:r>
    </w:p>
    <w:p w14:paraId="4B7AC7BF" w14:textId="77777777" w:rsidR="008B738D" w:rsidRPr="008B738D" w:rsidRDefault="00D73714" w:rsidP="008B738D">
      <w:pPr>
        <w:pStyle w:val="ImageCaption"/>
        <w:jc w:val="both"/>
        <w:rPr>
          <w:rFonts w:ascii="Times New Roman" w:hAnsi="Times New Roman" w:cs="Times New Roman"/>
          <w:i w:val="0"/>
        </w:rPr>
      </w:pPr>
      <w:r w:rsidRPr="008B738D">
        <w:rPr>
          <w:rFonts w:ascii="Times New Roman" w:hAnsi="Times New Roman" w:cs="Times New Roman"/>
          <w:b/>
          <w:i w:val="0"/>
        </w:rPr>
        <w:t>Fig. 1.</w:t>
      </w:r>
      <w:r w:rsidRPr="008B738D">
        <w:rPr>
          <w:rFonts w:ascii="Times New Roman" w:hAnsi="Times New Roman" w:cs="Times New Roman"/>
          <w:i w:val="0"/>
        </w:rPr>
        <w:t xml:space="preserve"> </w:t>
      </w:r>
      <w:r w:rsidR="00E9686D" w:rsidRPr="008B738D">
        <w:rPr>
          <w:rFonts w:ascii="Times New Roman" w:hAnsi="Times New Roman" w:cs="Times New Roman"/>
          <w:b/>
          <w:i w:val="0"/>
        </w:rPr>
        <w:t xml:space="preserve">The collapse of snow crab in the eastern Bering Sea. </w:t>
      </w:r>
      <w:r w:rsidR="008B738D" w:rsidRPr="008B738D">
        <w:rPr>
          <w:rFonts w:ascii="Times New Roman" w:hAnsi="Times New Roman" w:cs="Times New Roman"/>
          <w:i w:val="0"/>
        </w:rPr>
        <w:t xml:space="preserve">Snow crab are widely distributed on the eastern Bering Sea shelf (a, each square represents a survey tow with snow crab present and the red line separates the northern Bering Sea survey and eastern Bering Sea survey extent) and densities of crab were an order of magnitude lower in 2021 compared to 2018. Changes in ice extent and the resulting cold pool area (b) influence the population dynamics (c) of snow crab (only male abundance </w:t>
      </w:r>
      <w:proofErr w:type="gramStart"/>
      <w:r w:rsidR="008B738D" w:rsidRPr="008B738D">
        <w:rPr>
          <w:rFonts w:ascii="Times New Roman" w:hAnsi="Times New Roman" w:cs="Times New Roman"/>
          <w:i w:val="0"/>
        </w:rPr>
        <w:t>is plotted</w:t>
      </w:r>
      <w:proofErr w:type="gramEnd"/>
      <w:r w:rsidR="008B738D" w:rsidRPr="008B738D">
        <w:rPr>
          <w:rFonts w:ascii="Times New Roman" w:hAnsi="Times New Roman" w:cs="Times New Roman"/>
          <w:i w:val="0"/>
        </w:rPr>
        <w:t>; shading is the 95% confidence intervals). The collapse of crab was not size-dependent; crab of all sizes disappeared from 2018 to 2021, panel (d) shows the relative numbers at size at crab observed in the survey over time. Vertical dashed line indicates the size at which the fishery begins to capture crab. Note that smaller crab are poorly captured by the survey gear, so the true size of a cohort is not apparent until a few years after it is first observed in the survey–compare 2015 to 2018 for an example.</w:t>
      </w:r>
    </w:p>
    <w:p w14:paraId="69027D3D" w14:textId="38FC8B5A" w:rsidR="00D73714" w:rsidRPr="00E9686D" w:rsidRDefault="00D73714" w:rsidP="002A3276">
      <w:pPr>
        <w:pStyle w:val="Legend"/>
        <w:jc w:val="both"/>
      </w:pPr>
    </w:p>
    <w:p w14:paraId="0677B46E" w14:textId="6027B1CA" w:rsidR="00D7760E" w:rsidRDefault="00E9686D" w:rsidP="008B738D">
      <w:pPr>
        <w:pStyle w:val="ImageCaption"/>
        <w:jc w:val="both"/>
        <w:rPr>
          <w:rFonts w:ascii="Times New Roman" w:hAnsi="Times New Roman" w:cs="Times New Roman"/>
          <w:i w:val="0"/>
        </w:rPr>
      </w:pPr>
      <w:r w:rsidRPr="00E9686D">
        <w:rPr>
          <w:b/>
          <w:noProof/>
          <w:lang w:eastAsia="zh-CN"/>
        </w:rPr>
        <w:drawing>
          <wp:inline distT="0" distB="0" distL="0" distR="0" wp14:anchorId="300ABA9C" wp14:editId="68F9E48F">
            <wp:extent cx="5943600" cy="2971800"/>
            <wp:effectExtent l="0" t="0" r="0" b="0"/>
            <wp:docPr id="2" name="Picture 2" descr="C:\Users\cody.szuwalski\Work\snow_down\plot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szuwalski\Work\snow_down\plots\figur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D73714" w:rsidRPr="008B738D">
        <w:rPr>
          <w:rFonts w:ascii="Times New Roman" w:hAnsi="Times New Roman" w:cs="Times New Roman"/>
          <w:b/>
          <w:i w:val="0"/>
        </w:rPr>
        <w:t>Fig. 2</w:t>
      </w:r>
      <w:r w:rsidR="00D73714" w:rsidRPr="00FE253C">
        <w:rPr>
          <w:rFonts w:ascii="Times New Roman" w:hAnsi="Times New Roman" w:cs="Times New Roman"/>
          <w:b/>
          <w:i w:val="0"/>
        </w:rPr>
        <w:t>.</w:t>
      </w:r>
      <w:r w:rsidR="00D73714" w:rsidRPr="00FE253C">
        <w:rPr>
          <w:rFonts w:ascii="Times New Roman" w:hAnsi="Times New Roman" w:cs="Times New Roman"/>
          <w:i w:val="0"/>
        </w:rPr>
        <w:t xml:space="preserve"> </w:t>
      </w:r>
      <w:r w:rsidR="008B738D" w:rsidRPr="00FE253C">
        <w:rPr>
          <w:rFonts w:ascii="Times New Roman" w:hAnsi="Times New Roman" w:cs="Times New Roman"/>
          <w:b/>
          <w:bCs/>
          <w:i w:val="0"/>
        </w:rPr>
        <w:t>Population dynamics fits and covariate relationships with mortality</w:t>
      </w:r>
      <w:r w:rsidR="00D73714" w:rsidRPr="00FE253C">
        <w:rPr>
          <w:rFonts w:ascii="Times New Roman" w:hAnsi="Times New Roman" w:cs="Times New Roman"/>
          <w:b/>
          <w:bCs/>
          <w:i w:val="0"/>
        </w:rPr>
        <w:t>.</w:t>
      </w:r>
      <w:r w:rsidR="004B4F4B" w:rsidRPr="008B738D">
        <w:rPr>
          <w:rFonts w:ascii="Times New Roman" w:hAnsi="Times New Roman" w:cs="Times New Roman"/>
          <w:i w:val="0"/>
        </w:rPr>
        <w:t xml:space="preserve"> </w:t>
      </w:r>
      <w:r w:rsidR="008B738D" w:rsidRPr="008B738D">
        <w:rPr>
          <w:rFonts w:ascii="Times New Roman" w:hAnsi="Times New Roman" w:cs="Times New Roman"/>
          <w:i w:val="0"/>
        </w:rPr>
        <w:t>Population dynamics model fits to the survey data (points and vertical lines are observed abundances and estimates are blue with 95% confidence intervals shaded in light blue (a), box plots are size composition data aggregated over the study period with average estimated size composition over year by size in blue (b)). Fits (c; in blue) to estimated mortality (in red) from Generalized Additive Models with the deviance explained (d) and the significance of covariates (e) resulting from replicates over leave-one out cross validation. The top row relates to immature crab; the bottom row relates to mature crab. Lighter colors of blue in (c) are fits of the model with a given number of years excluded from the end of the time series and then predicting the held out data.</w:t>
      </w:r>
    </w:p>
    <w:p w14:paraId="6DDC7C67" w14:textId="77777777" w:rsidR="00D7760E" w:rsidRDefault="00D7760E">
      <w:pPr>
        <w:rPr>
          <w:rFonts w:eastAsiaTheme="minorHAnsi"/>
          <w:sz w:val="24"/>
          <w:szCs w:val="24"/>
        </w:rPr>
      </w:pPr>
      <w:r>
        <w:rPr>
          <w:i/>
        </w:rPr>
        <w:br w:type="page"/>
      </w:r>
    </w:p>
    <w:p w14:paraId="08EF51F4" w14:textId="77777777" w:rsidR="008B738D" w:rsidRPr="008B738D" w:rsidRDefault="008B738D" w:rsidP="008B738D">
      <w:pPr>
        <w:pStyle w:val="ImageCaption"/>
        <w:jc w:val="both"/>
        <w:rPr>
          <w:rFonts w:ascii="Times New Roman" w:hAnsi="Times New Roman" w:cs="Times New Roman"/>
          <w:i w:val="0"/>
        </w:rPr>
      </w:pPr>
    </w:p>
    <w:p w14:paraId="473F502C" w14:textId="7CF963D4" w:rsidR="00E9686D" w:rsidRDefault="00E9686D" w:rsidP="002A3276">
      <w:pPr>
        <w:pStyle w:val="Legend"/>
        <w:jc w:val="both"/>
      </w:pPr>
      <w:r w:rsidRPr="00E9686D">
        <w:rPr>
          <w:noProof/>
          <w:lang w:eastAsia="zh-CN"/>
        </w:rPr>
        <w:drawing>
          <wp:inline distT="0" distB="0" distL="0" distR="0" wp14:anchorId="54C4BE56" wp14:editId="0D7DD1E2">
            <wp:extent cx="5943600" cy="2641600"/>
            <wp:effectExtent l="0" t="0" r="0" b="6350"/>
            <wp:docPr id="3" name="Picture 3" descr="C:\Users\cody.szuwalski\Work\snow_down\plo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szuwalski\Work\snow_down\plots\figure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66FABC29" w14:textId="746EBCE1" w:rsidR="008252ED" w:rsidRPr="008252ED" w:rsidRDefault="00E9686D" w:rsidP="008252ED">
      <w:pPr>
        <w:pStyle w:val="ImageCaption"/>
        <w:jc w:val="both"/>
        <w:rPr>
          <w:rFonts w:ascii="Times New Roman" w:hAnsi="Times New Roman" w:cs="Times New Roman"/>
          <w:i w:val="0"/>
        </w:rPr>
      </w:pPr>
      <w:r w:rsidRPr="008252ED">
        <w:rPr>
          <w:rFonts w:ascii="Times New Roman" w:hAnsi="Times New Roman" w:cs="Times New Roman"/>
          <w:b/>
          <w:i w:val="0"/>
        </w:rPr>
        <w:t>Fig. 3.</w:t>
      </w:r>
      <w:r w:rsidR="008252ED" w:rsidRPr="008252ED">
        <w:rPr>
          <w:rFonts w:ascii="Times New Roman" w:hAnsi="Times New Roman" w:cs="Times New Roman"/>
          <w:b/>
          <w:i w:val="0"/>
        </w:rPr>
        <w:t xml:space="preserve"> Influence of temperature on snow crab metabolism, body condition, and distribution</w:t>
      </w:r>
      <w:r w:rsidRPr="008252ED">
        <w:rPr>
          <w:rFonts w:ascii="Times New Roman" w:hAnsi="Times New Roman" w:cs="Times New Roman"/>
          <w:b/>
          <w:bCs/>
          <w:i w:val="0"/>
        </w:rPr>
        <w:t>.</w:t>
      </w:r>
      <w:r w:rsidRPr="008252ED">
        <w:rPr>
          <w:rFonts w:ascii="Times New Roman" w:hAnsi="Times New Roman" w:cs="Times New Roman"/>
          <w:i w:val="0"/>
        </w:rPr>
        <w:t xml:space="preserve"> </w:t>
      </w:r>
      <w:r w:rsidR="008252ED" w:rsidRPr="008252ED">
        <w:rPr>
          <w:rFonts w:ascii="Times New Roman" w:hAnsi="Times New Roman" w:cs="Times New Roman"/>
          <w:i w:val="0"/>
        </w:rPr>
        <w:t xml:space="preserve">Impact of temperature on caloric requirements for snow crab in the lab (a; reproduced from </w:t>
      </w:r>
      <w:proofErr w:type="spellStart"/>
      <w:r w:rsidR="008252ED" w:rsidRPr="008252ED">
        <w:rPr>
          <w:rFonts w:ascii="Times New Roman" w:hAnsi="Times New Roman" w:cs="Times New Roman"/>
          <w:i w:val="0"/>
        </w:rPr>
        <w:t>Foyle</w:t>
      </w:r>
      <w:proofErr w:type="spellEnd"/>
      <w:r w:rsidR="008252ED" w:rsidRPr="008252ED">
        <w:rPr>
          <w:rFonts w:ascii="Times New Roman" w:hAnsi="Times New Roman" w:cs="Times New Roman"/>
          <w:i w:val="0"/>
        </w:rPr>
        <w:t xml:space="preserve"> et al., 1989), the extrapolated caloric requirements for crab in the eastern Bering Sea based on temperature, abundance at size, and weight at size (b), and the observed weight at size colored by the temperature at which the crab was collected (c). The lines represent the relationship between weight at size in 2017 and 2018 while holding temperature at 1 degree. The spatial extent of the stock has varied over time, seen through the number of stations at which crab </w:t>
      </w:r>
      <w:proofErr w:type="gramStart"/>
      <w:r w:rsidR="008252ED" w:rsidRPr="008252ED">
        <w:rPr>
          <w:rFonts w:ascii="Times New Roman" w:hAnsi="Times New Roman" w:cs="Times New Roman"/>
          <w:i w:val="0"/>
        </w:rPr>
        <w:t>were observed</w:t>
      </w:r>
      <w:proofErr w:type="gramEnd"/>
      <w:r w:rsidR="008252ED" w:rsidRPr="008252ED">
        <w:rPr>
          <w:rFonts w:ascii="Times New Roman" w:hAnsi="Times New Roman" w:cs="Times New Roman"/>
          <w:i w:val="0"/>
        </w:rPr>
        <w:t xml:space="preserve"> in the 40</w:t>
      </w:r>
      <w:r w:rsidR="00377E95">
        <w:rPr>
          <w:rFonts w:ascii="Times New Roman" w:hAnsi="Times New Roman" w:cs="Times New Roman"/>
          <w:i w:val="0"/>
        </w:rPr>
        <w:t>0</w:t>
      </w:r>
      <w:r w:rsidR="008252ED" w:rsidRPr="008252ED">
        <w:rPr>
          <w:rFonts w:ascii="Times New Roman" w:hAnsi="Times New Roman" w:cs="Times New Roman"/>
          <w:i w:val="0"/>
        </w:rPr>
        <w:t xml:space="preserve"> square nautical mile grid (d). The distribution in 2018 (colored tiles in (e)) was one of the smallest on record (grey tiles indicate maximum historical range).</w:t>
      </w:r>
    </w:p>
    <w:p w14:paraId="18ED55DE" w14:textId="2B5B41DE" w:rsidR="00E9686D" w:rsidRPr="00E9686D" w:rsidRDefault="00E9686D" w:rsidP="002A3276">
      <w:pPr>
        <w:pStyle w:val="Legend"/>
        <w:jc w:val="both"/>
      </w:pPr>
      <w:r w:rsidRPr="00E9686D">
        <w:t>.</w:t>
      </w:r>
    </w:p>
    <w:sectPr w:rsidR="00E9686D" w:rsidRPr="00E9686D" w:rsidSect="000B7E4F">
      <w:headerReference w:type="default" r:id="rId20"/>
      <w:footerReference w:type="default" r:id="rId21"/>
      <w:headerReference w:type="first" r:id="rId22"/>
      <w:footerReference w:type="first" r:id="rId23"/>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BB10A" w14:textId="77777777" w:rsidR="009D183D" w:rsidRDefault="009D183D" w:rsidP="00D73714">
      <w:r>
        <w:separator/>
      </w:r>
    </w:p>
  </w:endnote>
  <w:endnote w:type="continuationSeparator" w:id="0">
    <w:p w14:paraId="5F74205A" w14:textId="77777777" w:rsidR="009D183D" w:rsidRDefault="009D183D" w:rsidP="00D73714">
      <w:r>
        <w:continuationSeparator/>
      </w:r>
    </w:p>
  </w:endnote>
  <w:endnote w:type="continuationNotice" w:id="1">
    <w:p w14:paraId="6AC5119F" w14:textId="77777777" w:rsidR="009D183D" w:rsidRDefault="009D1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06387924" w:rsidR="000643A4" w:rsidRDefault="000643A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E40AF">
      <w:rPr>
        <w:caps/>
        <w:noProof/>
        <w:color w:val="4F81BD" w:themeColor="accent1"/>
      </w:rPr>
      <w:t>12</w:t>
    </w:r>
    <w:r>
      <w:rPr>
        <w:caps/>
        <w:noProof/>
        <w:color w:val="4F81BD" w:themeColor="accent1"/>
      </w:rPr>
      <w:fldChar w:fldCharType="end"/>
    </w:r>
  </w:p>
  <w:p w14:paraId="4435F476" w14:textId="77777777" w:rsidR="000643A4" w:rsidRDefault="00064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0643A4" w:rsidRDefault="000643A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3A4" w:rsidRDefault="0006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76A2D" w14:textId="77777777" w:rsidR="009D183D" w:rsidRDefault="009D183D" w:rsidP="00D73714">
      <w:r>
        <w:separator/>
      </w:r>
    </w:p>
  </w:footnote>
  <w:footnote w:type="continuationSeparator" w:id="0">
    <w:p w14:paraId="7248264F" w14:textId="77777777" w:rsidR="009D183D" w:rsidRDefault="009D183D" w:rsidP="00D73714">
      <w:r>
        <w:continuationSeparator/>
      </w:r>
    </w:p>
  </w:footnote>
  <w:footnote w:type="continuationNotice" w:id="1">
    <w:p w14:paraId="77829391" w14:textId="77777777" w:rsidR="009D183D" w:rsidRDefault="009D183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0643A4" w:rsidRDefault="000643A4"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56A64F9B" w:rsidR="000643A4" w:rsidRDefault="000643A4" w:rsidP="00BD3B33">
    <w:pPr>
      <w:pStyle w:val="Header"/>
      <w:tabs>
        <w:tab w:val="clear" w:pos="4320"/>
        <w:tab w:val="clear" w:pos="8640"/>
        <w:tab w:val="left" w:pos="3240"/>
      </w:tabs>
      <w:jc w:val="center"/>
    </w:pPr>
    <w:r>
      <w:t>Template revised November 2022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0643A4" w:rsidRPr="00204015" w:rsidRDefault="000643A4" w:rsidP="00D73714">
    <w:pPr>
      <w:pStyle w:val="Header"/>
    </w:pPr>
    <w:r>
      <w:rPr>
        <w:noProof/>
        <w:lang w:eastAsia="zh-CN"/>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3A4" w:rsidRDefault="000643A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A99411"/>
    <w:multiLevelType w:val="multilevel"/>
    <w:tmpl w:val="963282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10A90"/>
    <w:rsid w:val="0001644F"/>
    <w:rsid w:val="00017543"/>
    <w:rsid w:val="00021CC9"/>
    <w:rsid w:val="00022F72"/>
    <w:rsid w:val="00026FDD"/>
    <w:rsid w:val="000464E0"/>
    <w:rsid w:val="000562CC"/>
    <w:rsid w:val="00063761"/>
    <w:rsid w:val="000643A4"/>
    <w:rsid w:val="00071B2F"/>
    <w:rsid w:val="00075B68"/>
    <w:rsid w:val="00077272"/>
    <w:rsid w:val="00083152"/>
    <w:rsid w:val="00085D75"/>
    <w:rsid w:val="00095099"/>
    <w:rsid w:val="000B7E4F"/>
    <w:rsid w:val="000C460C"/>
    <w:rsid w:val="000C7F0C"/>
    <w:rsid w:val="000F0553"/>
    <w:rsid w:val="000F123D"/>
    <w:rsid w:val="00100484"/>
    <w:rsid w:val="00101767"/>
    <w:rsid w:val="001074DD"/>
    <w:rsid w:val="00110652"/>
    <w:rsid w:val="00111899"/>
    <w:rsid w:val="0011738B"/>
    <w:rsid w:val="00122855"/>
    <w:rsid w:val="00124ABC"/>
    <w:rsid w:val="001331D7"/>
    <w:rsid w:val="001447DE"/>
    <w:rsid w:val="0015549E"/>
    <w:rsid w:val="001617C0"/>
    <w:rsid w:val="00162DD8"/>
    <w:rsid w:val="00164F8D"/>
    <w:rsid w:val="0017161E"/>
    <w:rsid w:val="00174D19"/>
    <w:rsid w:val="001775FA"/>
    <w:rsid w:val="0019094B"/>
    <w:rsid w:val="00196789"/>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70F47"/>
    <w:rsid w:val="00284744"/>
    <w:rsid w:val="0029404C"/>
    <w:rsid w:val="002A192C"/>
    <w:rsid w:val="002A3276"/>
    <w:rsid w:val="002A6B1F"/>
    <w:rsid w:val="002B64AB"/>
    <w:rsid w:val="002C07E9"/>
    <w:rsid w:val="002C2942"/>
    <w:rsid w:val="002C33B8"/>
    <w:rsid w:val="002C4692"/>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77E95"/>
    <w:rsid w:val="00381E32"/>
    <w:rsid w:val="0038427C"/>
    <w:rsid w:val="003851C5"/>
    <w:rsid w:val="00391FA5"/>
    <w:rsid w:val="003A77E5"/>
    <w:rsid w:val="003A7E63"/>
    <w:rsid w:val="003B015F"/>
    <w:rsid w:val="003B0531"/>
    <w:rsid w:val="003C1C49"/>
    <w:rsid w:val="003C2547"/>
    <w:rsid w:val="003C286D"/>
    <w:rsid w:val="003C58F0"/>
    <w:rsid w:val="003D39E6"/>
    <w:rsid w:val="003D6392"/>
    <w:rsid w:val="003D791C"/>
    <w:rsid w:val="003E2BE6"/>
    <w:rsid w:val="003E40AA"/>
    <w:rsid w:val="003E47D5"/>
    <w:rsid w:val="003F19B9"/>
    <w:rsid w:val="003F761E"/>
    <w:rsid w:val="004057E5"/>
    <w:rsid w:val="00420E28"/>
    <w:rsid w:val="00432A92"/>
    <w:rsid w:val="004335C2"/>
    <w:rsid w:val="00447EB3"/>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6781"/>
    <w:rsid w:val="004E7B49"/>
    <w:rsid w:val="00511409"/>
    <w:rsid w:val="00517675"/>
    <w:rsid w:val="005202B7"/>
    <w:rsid w:val="00533584"/>
    <w:rsid w:val="00545DD8"/>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5007"/>
    <w:rsid w:val="00606EBD"/>
    <w:rsid w:val="006161C9"/>
    <w:rsid w:val="00627266"/>
    <w:rsid w:val="00631669"/>
    <w:rsid w:val="00632F22"/>
    <w:rsid w:val="006361B9"/>
    <w:rsid w:val="0064261D"/>
    <w:rsid w:val="006455DA"/>
    <w:rsid w:val="006500DF"/>
    <w:rsid w:val="0065050E"/>
    <w:rsid w:val="0065435C"/>
    <w:rsid w:val="00655A58"/>
    <w:rsid w:val="0065746C"/>
    <w:rsid w:val="00666EF1"/>
    <w:rsid w:val="006734A8"/>
    <w:rsid w:val="006757DB"/>
    <w:rsid w:val="006828D6"/>
    <w:rsid w:val="00690FDE"/>
    <w:rsid w:val="0069104C"/>
    <w:rsid w:val="006A0DD2"/>
    <w:rsid w:val="006A2645"/>
    <w:rsid w:val="006A62B2"/>
    <w:rsid w:val="006A7883"/>
    <w:rsid w:val="006B0166"/>
    <w:rsid w:val="006B42C5"/>
    <w:rsid w:val="006C117B"/>
    <w:rsid w:val="006C6348"/>
    <w:rsid w:val="006C752A"/>
    <w:rsid w:val="006D108B"/>
    <w:rsid w:val="006D40FF"/>
    <w:rsid w:val="006D718F"/>
    <w:rsid w:val="006E2D52"/>
    <w:rsid w:val="006E48F0"/>
    <w:rsid w:val="006E5832"/>
    <w:rsid w:val="006E590E"/>
    <w:rsid w:val="006F1AC9"/>
    <w:rsid w:val="00701DA9"/>
    <w:rsid w:val="00701FDB"/>
    <w:rsid w:val="0070729B"/>
    <w:rsid w:val="007113A9"/>
    <w:rsid w:val="007161A3"/>
    <w:rsid w:val="00716CFA"/>
    <w:rsid w:val="00721479"/>
    <w:rsid w:val="00741D39"/>
    <w:rsid w:val="00742782"/>
    <w:rsid w:val="007440FE"/>
    <w:rsid w:val="0074692B"/>
    <w:rsid w:val="00755125"/>
    <w:rsid w:val="0076048F"/>
    <w:rsid w:val="0077592F"/>
    <w:rsid w:val="00777037"/>
    <w:rsid w:val="007868D5"/>
    <w:rsid w:val="007A3AE7"/>
    <w:rsid w:val="007B463E"/>
    <w:rsid w:val="007B4822"/>
    <w:rsid w:val="007B7E30"/>
    <w:rsid w:val="007C05D6"/>
    <w:rsid w:val="007C6679"/>
    <w:rsid w:val="007D14F3"/>
    <w:rsid w:val="007D3057"/>
    <w:rsid w:val="007D733F"/>
    <w:rsid w:val="007E37C1"/>
    <w:rsid w:val="007F20A8"/>
    <w:rsid w:val="007F4734"/>
    <w:rsid w:val="00821BBC"/>
    <w:rsid w:val="008252ED"/>
    <w:rsid w:val="008270D8"/>
    <w:rsid w:val="008355F1"/>
    <w:rsid w:val="00837A68"/>
    <w:rsid w:val="0084615B"/>
    <w:rsid w:val="0084745B"/>
    <w:rsid w:val="0086656C"/>
    <w:rsid w:val="00891F82"/>
    <w:rsid w:val="008B018C"/>
    <w:rsid w:val="008B2D70"/>
    <w:rsid w:val="008B420E"/>
    <w:rsid w:val="008B738D"/>
    <w:rsid w:val="008C361F"/>
    <w:rsid w:val="008C5F47"/>
    <w:rsid w:val="008D5410"/>
    <w:rsid w:val="008F1856"/>
    <w:rsid w:val="008F2233"/>
    <w:rsid w:val="0090050B"/>
    <w:rsid w:val="0092482A"/>
    <w:rsid w:val="00931CF8"/>
    <w:rsid w:val="00942EB0"/>
    <w:rsid w:val="009526C9"/>
    <w:rsid w:val="009719B2"/>
    <w:rsid w:val="0097571B"/>
    <w:rsid w:val="00976508"/>
    <w:rsid w:val="00980B9F"/>
    <w:rsid w:val="009966F9"/>
    <w:rsid w:val="009A51BB"/>
    <w:rsid w:val="009A6B8F"/>
    <w:rsid w:val="009D183D"/>
    <w:rsid w:val="009E78A6"/>
    <w:rsid w:val="009F2B56"/>
    <w:rsid w:val="009F70E2"/>
    <w:rsid w:val="00A0240C"/>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B305C"/>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74C9E"/>
    <w:rsid w:val="00B82FEA"/>
    <w:rsid w:val="00B834C0"/>
    <w:rsid w:val="00B84598"/>
    <w:rsid w:val="00B9331C"/>
    <w:rsid w:val="00B95CEA"/>
    <w:rsid w:val="00BA2831"/>
    <w:rsid w:val="00BA64AE"/>
    <w:rsid w:val="00BB7527"/>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1167"/>
    <w:rsid w:val="00C426A5"/>
    <w:rsid w:val="00C5298E"/>
    <w:rsid w:val="00C574D4"/>
    <w:rsid w:val="00C61E91"/>
    <w:rsid w:val="00C62125"/>
    <w:rsid w:val="00C621C7"/>
    <w:rsid w:val="00C708FE"/>
    <w:rsid w:val="00C741DD"/>
    <w:rsid w:val="00C86E03"/>
    <w:rsid w:val="00CA296B"/>
    <w:rsid w:val="00CB0434"/>
    <w:rsid w:val="00CB6FBA"/>
    <w:rsid w:val="00CB7741"/>
    <w:rsid w:val="00CC2657"/>
    <w:rsid w:val="00CC7625"/>
    <w:rsid w:val="00CE6F3A"/>
    <w:rsid w:val="00CE7421"/>
    <w:rsid w:val="00CF33DA"/>
    <w:rsid w:val="00CF3BEC"/>
    <w:rsid w:val="00D01145"/>
    <w:rsid w:val="00D119C1"/>
    <w:rsid w:val="00D47412"/>
    <w:rsid w:val="00D50F87"/>
    <w:rsid w:val="00D61494"/>
    <w:rsid w:val="00D616E9"/>
    <w:rsid w:val="00D70548"/>
    <w:rsid w:val="00D73714"/>
    <w:rsid w:val="00D768B9"/>
    <w:rsid w:val="00D7760E"/>
    <w:rsid w:val="00D805A6"/>
    <w:rsid w:val="00D927CA"/>
    <w:rsid w:val="00D96AFA"/>
    <w:rsid w:val="00DA4735"/>
    <w:rsid w:val="00DA7E8E"/>
    <w:rsid w:val="00DB72E6"/>
    <w:rsid w:val="00DC51CA"/>
    <w:rsid w:val="00DD0D48"/>
    <w:rsid w:val="00DD225C"/>
    <w:rsid w:val="00DD321E"/>
    <w:rsid w:val="00DE0E63"/>
    <w:rsid w:val="00DE28BD"/>
    <w:rsid w:val="00DE40AF"/>
    <w:rsid w:val="00DE7047"/>
    <w:rsid w:val="00DE7FE5"/>
    <w:rsid w:val="00DF1587"/>
    <w:rsid w:val="00E0133A"/>
    <w:rsid w:val="00E0440F"/>
    <w:rsid w:val="00E05FE2"/>
    <w:rsid w:val="00E10D18"/>
    <w:rsid w:val="00E21063"/>
    <w:rsid w:val="00E27A76"/>
    <w:rsid w:val="00E27ADB"/>
    <w:rsid w:val="00E351C0"/>
    <w:rsid w:val="00E37C62"/>
    <w:rsid w:val="00E47D7A"/>
    <w:rsid w:val="00E56D3D"/>
    <w:rsid w:val="00E701D7"/>
    <w:rsid w:val="00E72365"/>
    <w:rsid w:val="00E737F7"/>
    <w:rsid w:val="00E75FA3"/>
    <w:rsid w:val="00E76B37"/>
    <w:rsid w:val="00E8505B"/>
    <w:rsid w:val="00E94163"/>
    <w:rsid w:val="00E9686D"/>
    <w:rsid w:val="00EA5590"/>
    <w:rsid w:val="00EA620F"/>
    <w:rsid w:val="00EA734E"/>
    <w:rsid w:val="00EB062C"/>
    <w:rsid w:val="00EC685E"/>
    <w:rsid w:val="00ED3C7E"/>
    <w:rsid w:val="00ED4D2D"/>
    <w:rsid w:val="00ED7B28"/>
    <w:rsid w:val="00ED7EA4"/>
    <w:rsid w:val="00EE1D99"/>
    <w:rsid w:val="00EE6929"/>
    <w:rsid w:val="00EF3AE7"/>
    <w:rsid w:val="00EF69D9"/>
    <w:rsid w:val="00F15B30"/>
    <w:rsid w:val="00F26591"/>
    <w:rsid w:val="00F26AF7"/>
    <w:rsid w:val="00F44B6F"/>
    <w:rsid w:val="00F5789C"/>
    <w:rsid w:val="00F66D82"/>
    <w:rsid w:val="00F67DE5"/>
    <w:rsid w:val="00F716A3"/>
    <w:rsid w:val="00F72442"/>
    <w:rsid w:val="00F739FD"/>
    <w:rsid w:val="00F955DB"/>
    <w:rsid w:val="00FB6855"/>
    <w:rsid w:val="00FB6FB6"/>
    <w:rsid w:val="00FC3E35"/>
    <w:rsid w:val="00FD48F1"/>
    <w:rsid w:val="00FD546E"/>
    <w:rsid w:val="00FE253C"/>
    <w:rsid w:val="00FE3B6B"/>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 w:type="paragraph" w:styleId="BodyText">
    <w:name w:val="Body Text"/>
    <w:basedOn w:val="Normal"/>
    <w:link w:val="BodyTextChar"/>
    <w:qFormat/>
    <w:rsid w:val="002A3276"/>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2A3276"/>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2A3276"/>
  </w:style>
  <w:style w:type="paragraph" w:customStyle="1" w:styleId="ImageCaption">
    <w:name w:val="Image Caption"/>
    <w:basedOn w:val="Caption"/>
    <w:rsid w:val="008B738D"/>
    <w:pPr>
      <w:spacing w:after="120"/>
    </w:pPr>
    <w:rPr>
      <w:rFonts w:asciiTheme="minorHAnsi" w:eastAsiaTheme="minorHAnsi" w:hAnsiTheme="minorHAnsi" w:cstheme="minorBidi"/>
      <w:iCs w:val="0"/>
      <w:color w:val="auto"/>
      <w:sz w:val="24"/>
      <w:szCs w:val="24"/>
    </w:rPr>
  </w:style>
  <w:style w:type="paragraph" w:styleId="Caption">
    <w:name w:val="caption"/>
    <w:basedOn w:val="Normal"/>
    <w:next w:val="Normal"/>
    <w:uiPriority w:val="35"/>
    <w:semiHidden/>
    <w:unhideWhenUsed/>
    <w:qFormat/>
    <w:rsid w:val="008B738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afsc.fisheries.noaa.gov/plan_team/resources/draft_ebs_crab_tech_memo_2022.pdf"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i.org/10.4060/cc0461e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zuwalski/snow_dow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dy.szuwalski@noaa.go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3354/meps11102"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fin.psmfc.org/"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F6DE13-2453-4625-B1A3-EF96B652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12</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Cody.Szuwalski</cp:lastModifiedBy>
  <cp:revision>10</cp:revision>
  <cp:lastPrinted>2018-01-11T18:39:00Z</cp:lastPrinted>
  <dcterms:created xsi:type="dcterms:W3CDTF">2023-04-12T00:34:00Z</dcterms:created>
  <dcterms:modified xsi:type="dcterms:W3CDTF">2023-04-13T22:54:00Z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