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EDE" w:rsidRDefault="000F4EDE" w:rsidP="000F4EDE">
      <w:pPr>
        <w:jc w:val="right"/>
        <w:rPr>
          <w:rFonts w:ascii="Arial" w:hAnsi="Arial" w:cs="Arial"/>
          <w:shd w:val="clear" w:color="auto" w:fill="F8F8F8"/>
        </w:rPr>
      </w:pPr>
      <w:r>
        <w:rPr>
          <w:rFonts w:ascii="Arial" w:hAnsi="Arial" w:cs="Arial"/>
          <w:shd w:val="clear" w:color="auto" w:fill="F8F8F8"/>
        </w:rPr>
        <w:t>11.06.2018r</w:t>
      </w:r>
    </w:p>
    <w:p w:rsidR="00CE5D15" w:rsidRDefault="000F4EDE" w:rsidP="000F4EDE">
      <w:pPr>
        <w:jc w:val="center"/>
        <w:rPr>
          <w:rFonts w:ascii="Arial" w:hAnsi="Arial" w:cs="Arial"/>
          <w:sz w:val="96"/>
          <w:szCs w:val="96"/>
          <w:shd w:val="clear" w:color="auto" w:fill="F8F8F8"/>
        </w:rPr>
      </w:pPr>
      <w:r w:rsidRPr="000F4EDE">
        <w:rPr>
          <w:rFonts w:ascii="Arial" w:hAnsi="Arial" w:cs="Arial"/>
          <w:sz w:val="96"/>
          <w:szCs w:val="96"/>
          <w:shd w:val="clear" w:color="auto" w:fill="F8F8F8"/>
        </w:rPr>
        <w:t>Automatyka Procesów Przemysłowych</w:t>
      </w:r>
    </w:p>
    <w:p w:rsidR="000F4EDE" w:rsidRPr="000F4EDE" w:rsidRDefault="000F4EDE" w:rsidP="000F4EDE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l-PL"/>
        </w:rPr>
      </w:pPr>
      <w:r>
        <w:rPr>
          <w:rFonts w:ascii="Arial" w:eastAsia="Times New Roman" w:hAnsi="Arial" w:cs="Arial"/>
          <w:sz w:val="24"/>
          <w:szCs w:val="24"/>
          <w:lang w:eastAsia="pl-PL"/>
        </w:rPr>
        <w:t xml:space="preserve">Temat: </w:t>
      </w:r>
      <w:r w:rsidRPr="000F4EDE">
        <w:rPr>
          <w:rFonts w:ascii="Arial" w:eastAsia="Times New Roman" w:hAnsi="Arial" w:cs="Arial"/>
          <w:sz w:val="24"/>
          <w:szCs w:val="24"/>
          <w:lang w:eastAsia="pl-PL"/>
        </w:rPr>
        <w:t xml:space="preserve">Stabilizacja  poziomu  w  zbiorniku  za  pomocą  zmiany  kąta  </w:t>
      </w:r>
      <w:r>
        <w:rPr>
          <w:rFonts w:ascii="Arial" w:eastAsia="Times New Roman" w:hAnsi="Arial" w:cs="Arial"/>
          <w:sz w:val="24"/>
          <w:szCs w:val="24"/>
          <w:lang w:eastAsia="pl-PL"/>
        </w:rPr>
        <w:t xml:space="preserve">otwarcia zaworu regulacyjnego. Zakłócenie </w:t>
      </w:r>
      <w:r w:rsidRPr="000F4EDE">
        <w:rPr>
          <w:rFonts w:ascii="Arial" w:eastAsia="Times New Roman" w:hAnsi="Arial" w:cs="Arial"/>
          <w:sz w:val="24"/>
          <w:szCs w:val="24"/>
          <w:lang w:eastAsia="pl-PL"/>
        </w:rPr>
        <w:t>–</w:t>
      </w:r>
      <w:r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Pr="000F4EDE">
        <w:rPr>
          <w:rFonts w:ascii="Arial" w:eastAsia="Times New Roman" w:hAnsi="Arial" w:cs="Arial"/>
          <w:sz w:val="24"/>
          <w:szCs w:val="24"/>
          <w:lang w:eastAsia="pl-PL"/>
        </w:rPr>
        <w:t>wypływ</w:t>
      </w:r>
      <w:r>
        <w:rPr>
          <w:rFonts w:ascii="Arial" w:eastAsia="Times New Roman" w:hAnsi="Arial" w:cs="Arial"/>
          <w:sz w:val="24"/>
          <w:szCs w:val="24"/>
          <w:lang w:eastAsia="pl-PL"/>
        </w:rPr>
        <w:t xml:space="preserve"> </w:t>
      </w:r>
      <w:r w:rsidRPr="000F4EDE">
        <w:rPr>
          <w:rFonts w:ascii="Arial" w:eastAsia="Times New Roman" w:hAnsi="Arial" w:cs="Arial"/>
          <w:sz w:val="24"/>
          <w:szCs w:val="24"/>
          <w:lang w:eastAsia="pl-PL"/>
        </w:rPr>
        <w:t>swobodny zadawany zaworem ręcznym.</w:t>
      </w: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jc w:val="center"/>
        <w:rPr>
          <w:rFonts w:ascii="Arial" w:hAnsi="Arial" w:cs="Arial"/>
          <w:shd w:val="clear" w:color="auto" w:fill="F8F8F8"/>
        </w:rPr>
      </w:pPr>
    </w:p>
    <w:p w:rsidR="000F4EDE" w:rsidRDefault="000F4EDE" w:rsidP="000F4EDE">
      <w:pPr>
        <w:rPr>
          <w:rFonts w:ascii="Arial" w:hAnsi="Arial" w:cs="Arial"/>
          <w:shd w:val="clear" w:color="auto" w:fill="F8F8F8"/>
        </w:rPr>
      </w:pPr>
      <w:r>
        <w:rPr>
          <w:rFonts w:ascii="Arial" w:hAnsi="Arial" w:cs="Arial"/>
          <w:shd w:val="clear" w:color="auto" w:fill="F8F8F8"/>
        </w:rPr>
        <w:t>Wykonał:</w:t>
      </w:r>
    </w:p>
    <w:p w:rsidR="000F4EDE" w:rsidRDefault="000F4EDE" w:rsidP="000F4EDE">
      <w:pPr>
        <w:rPr>
          <w:rFonts w:ascii="Arial" w:hAnsi="Arial" w:cs="Arial"/>
          <w:shd w:val="clear" w:color="auto" w:fill="F8F8F8"/>
        </w:rPr>
      </w:pPr>
      <w:r>
        <w:rPr>
          <w:rFonts w:ascii="Arial" w:hAnsi="Arial" w:cs="Arial"/>
          <w:shd w:val="clear" w:color="auto" w:fill="F8F8F8"/>
        </w:rPr>
        <w:t>Łukasz Pankiewicz</w:t>
      </w:r>
    </w:p>
    <w:p w:rsidR="000F4EDE" w:rsidRDefault="000F4EDE" w:rsidP="00C73643">
      <w:pPr>
        <w:ind w:firstLine="708"/>
        <w:rPr>
          <w:rFonts w:ascii="Arial" w:hAnsi="Arial" w:cs="Arial"/>
          <w:shd w:val="clear" w:color="auto" w:fill="F8F8F8"/>
        </w:rPr>
      </w:pPr>
      <w:r>
        <w:rPr>
          <w:rFonts w:ascii="Arial" w:hAnsi="Arial" w:cs="Arial"/>
          <w:shd w:val="clear" w:color="auto" w:fill="F8F8F8"/>
        </w:rPr>
        <w:lastRenderedPageBreak/>
        <w:t>Prace na projektem rozpoczęto od zapoznania się ze schematem elektrycznym układu. Następnie skonfigurowano sterownik PLC wraz z jego wejściami/ wyjściami. Program do sterownika PLC został opracowany w programie PG5</w:t>
      </w:r>
      <w:r w:rsidR="00C73643">
        <w:rPr>
          <w:rFonts w:ascii="Arial" w:hAnsi="Arial" w:cs="Arial"/>
          <w:shd w:val="clear" w:color="auto" w:fill="F8F8F8"/>
        </w:rPr>
        <w:t>.</w:t>
      </w:r>
    </w:p>
    <w:p w:rsidR="00283000" w:rsidRPr="000F4EDE" w:rsidRDefault="00C73643" w:rsidP="000F4EDE">
      <w:pPr>
        <w:rPr>
          <w:rFonts w:ascii="Arial" w:hAnsi="Arial" w:cs="Arial"/>
          <w:shd w:val="clear" w:color="auto" w:fill="F8F8F8"/>
        </w:rPr>
      </w:pPr>
      <w:r>
        <w:rPr>
          <w:rFonts w:ascii="Arial" w:hAnsi="Arial" w:cs="Arial"/>
          <w:shd w:val="clear" w:color="auto" w:fill="F8F8F8"/>
        </w:rPr>
        <w:t>Wykonanie programu rozpoczęto od pomiaru wysokości słupa cieczy w zbiorniku. Niezbędne okazało się wstawienie filtra na pomiar sądy ze względu na pojawiający się duży szum pomiarowy</w:t>
      </w:r>
      <w:r w:rsidR="00395D72">
        <w:rPr>
          <w:rFonts w:ascii="Arial" w:hAnsi="Arial" w:cs="Arial"/>
          <w:shd w:val="clear" w:color="auto" w:fill="F8F8F8"/>
        </w:rPr>
        <w:t>( charakterystyki pracy układu bez filtra nie zostały wykonane).</w:t>
      </w:r>
      <w:r>
        <w:rPr>
          <w:rFonts w:ascii="Arial" w:hAnsi="Arial" w:cs="Arial"/>
          <w:shd w:val="clear" w:color="auto" w:fill="F8F8F8"/>
        </w:rPr>
        <w:t xml:space="preserve"> Następnie zaprogramowano sterowanie silnikiem, serwozaworem, oraz elektrozaworami. Dzięki czemu było możliwe uzyskanie charakterystyki przepływu zaworu. Charakterystykę uzyskano dla prędkości obrotowej silnika wynoszącej 80% prędkości maksymalnej. </w:t>
      </w:r>
      <w:r w:rsidR="00283000">
        <w:rPr>
          <w:rFonts w:ascii="Arial" w:hAnsi="Arial" w:cs="Arial"/>
          <w:shd w:val="clear" w:color="auto" w:fill="F8F8F8"/>
        </w:rPr>
        <w:t xml:space="preserve">Poniżej zaprezentowano uzyskane wyniki. </w:t>
      </w:r>
      <w:r w:rsidR="00283000">
        <w:rPr>
          <w:rFonts w:ascii="Arial" w:hAnsi="Arial" w:cs="Arial"/>
          <w:shd w:val="clear" w:color="auto" w:fill="F8F8F8"/>
        </w:rPr>
        <w:br/>
      </w:r>
    </w:p>
    <w:p w:rsidR="00283000" w:rsidRPr="00283000" w:rsidRDefault="00283000" w:rsidP="00283000">
      <w:pPr>
        <w:pStyle w:val="Legenda"/>
        <w:keepNext/>
        <w:jc w:val="center"/>
        <w:rPr>
          <w:color w:val="auto"/>
        </w:rPr>
      </w:pPr>
      <w:r w:rsidRPr="00283000">
        <w:rPr>
          <w:color w:val="auto"/>
        </w:rPr>
        <w:t xml:space="preserve">Tabela </w:t>
      </w:r>
      <w:r w:rsidRPr="00283000">
        <w:rPr>
          <w:color w:val="auto"/>
        </w:rPr>
        <w:fldChar w:fldCharType="begin"/>
      </w:r>
      <w:r w:rsidRPr="00283000">
        <w:rPr>
          <w:color w:val="auto"/>
        </w:rPr>
        <w:instrText xml:space="preserve"> SEQ Tabela \* ARABIC </w:instrText>
      </w:r>
      <w:r w:rsidRPr="00283000">
        <w:rPr>
          <w:color w:val="auto"/>
        </w:rPr>
        <w:fldChar w:fldCharType="separate"/>
      </w:r>
      <w:r w:rsidR="007565BF">
        <w:rPr>
          <w:noProof/>
          <w:color w:val="auto"/>
        </w:rPr>
        <w:t>1</w:t>
      </w:r>
      <w:r w:rsidRPr="00283000">
        <w:rPr>
          <w:color w:val="auto"/>
        </w:rPr>
        <w:fldChar w:fldCharType="end"/>
      </w:r>
      <w:r>
        <w:rPr>
          <w:color w:val="auto"/>
        </w:rPr>
        <w:t>. Pomiar charakterystyki</w:t>
      </w:r>
    </w:p>
    <w:tbl>
      <w:tblPr>
        <w:tblW w:w="5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1780"/>
        <w:gridCol w:w="1640"/>
      </w:tblGrid>
      <w:tr w:rsidR="00283000" w:rsidRPr="00283000" w:rsidTr="00283000">
        <w:trPr>
          <w:trHeight w:val="870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Otwarcie zaworu[%]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Czas przepompowania 20 litrów wody[s]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Prędkość przepływu [0.001*m^3/s]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59,62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0,34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59,99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0,33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59,46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0,34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60,35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0,33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61,71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0,32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67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0,30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79,61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0,25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35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105,73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0,19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122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0,16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172,82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0,12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182,94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0,11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186,77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0,11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187,14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0,11</w:t>
            </w:r>
          </w:p>
        </w:tc>
      </w:tr>
      <w:tr w:rsidR="00283000" w:rsidRPr="00283000" w:rsidTr="00283000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000" w:rsidRPr="00283000" w:rsidRDefault="00283000" w:rsidP="002830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239,55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3000" w:rsidRPr="00283000" w:rsidRDefault="00283000" w:rsidP="002830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83000">
              <w:rPr>
                <w:rFonts w:ascii="Calibri" w:eastAsia="Times New Roman" w:hAnsi="Calibri" w:cs="Calibri"/>
                <w:color w:val="000000"/>
                <w:lang w:eastAsia="pl-PL"/>
              </w:rPr>
              <w:t>0,08</w:t>
            </w:r>
          </w:p>
        </w:tc>
      </w:tr>
    </w:tbl>
    <w:p w:rsidR="00283000" w:rsidRDefault="00283000" w:rsidP="000F4EDE">
      <w:pPr>
        <w:rPr>
          <w:rFonts w:ascii="Arial" w:hAnsi="Arial" w:cs="Arial"/>
          <w:noProof/>
          <w:shd w:val="clear" w:color="auto" w:fill="F8F8F8"/>
          <w:lang w:eastAsia="pl-PL"/>
        </w:rPr>
      </w:pPr>
    </w:p>
    <w:p w:rsidR="00C73643" w:rsidRDefault="00C73643" w:rsidP="000F4EDE">
      <w:pPr>
        <w:rPr>
          <w:noProof/>
          <w:shd w:val="clear" w:color="auto" w:fill="F8F8F8"/>
          <w:lang w:eastAsia="pl-PL"/>
        </w:rPr>
      </w:pPr>
    </w:p>
    <w:p w:rsidR="00283000" w:rsidRDefault="00283000" w:rsidP="000F4EDE">
      <w:pPr>
        <w:rPr>
          <w:noProof/>
          <w:shd w:val="clear" w:color="auto" w:fill="F8F8F8"/>
          <w:lang w:eastAsia="pl-PL"/>
        </w:rPr>
        <w:sectPr w:rsidR="0028300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AA0EF3" w:rsidRDefault="00283000" w:rsidP="00AA0EF3">
      <w:pPr>
        <w:keepNext/>
        <w:jc w:val="center"/>
      </w:pPr>
      <w:r>
        <w:rPr>
          <w:noProof/>
          <w:shd w:val="clear" w:color="auto" w:fill="F8F8F8"/>
          <w:lang w:eastAsia="pl-PL"/>
        </w:rPr>
        <w:lastRenderedPageBreak/>
        <w:drawing>
          <wp:inline distT="0" distB="0" distL="0" distR="0" wp14:anchorId="0E1546F1" wp14:editId="614F3A87">
            <wp:extent cx="9474835" cy="4762805"/>
            <wp:effectExtent l="0" t="0" r="0" b="0"/>
            <wp:docPr id="2" name="Obraz 2" descr="G:\laboratoria\APP\Charakterystyka zawo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aboratoria\APP\Charakterystyka zaworu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760" cy="476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00" w:rsidRPr="00AA0EF3" w:rsidRDefault="00AA0EF3" w:rsidP="00AA0EF3">
      <w:pPr>
        <w:pStyle w:val="Legenda"/>
        <w:jc w:val="center"/>
        <w:rPr>
          <w:color w:val="auto"/>
        </w:rPr>
      </w:pPr>
      <w:r w:rsidRPr="00AA0EF3">
        <w:rPr>
          <w:color w:val="auto"/>
        </w:rPr>
        <w:t xml:space="preserve">Rysunek </w:t>
      </w:r>
      <w:r w:rsidRPr="00AA0EF3">
        <w:rPr>
          <w:color w:val="auto"/>
        </w:rPr>
        <w:fldChar w:fldCharType="begin"/>
      </w:r>
      <w:r w:rsidRPr="00AA0EF3">
        <w:rPr>
          <w:color w:val="auto"/>
        </w:rPr>
        <w:instrText xml:space="preserve"> SEQ Rysunek \* ARABIC </w:instrText>
      </w:r>
      <w:r w:rsidRPr="00AA0EF3">
        <w:rPr>
          <w:color w:val="auto"/>
        </w:rPr>
        <w:fldChar w:fldCharType="separate"/>
      </w:r>
      <w:r w:rsidR="007565BF">
        <w:rPr>
          <w:noProof/>
          <w:color w:val="auto"/>
        </w:rPr>
        <w:t>1</w:t>
      </w:r>
      <w:r w:rsidRPr="00AA0EF3">
        <w:rPr>
          <w:color w:val="auto"/>
        </w:rPr>
        <w:fldChar w:fldCharType="end"/>
      </w:r>
      <w:r w:rsidRPr="00AA0EF3">
        <w:rPr>
          <w:color w:val="auto"/>
        </w:rPr>
        <w:t>.Charakterystyka zaworu</w:t>
      </w:r>
    </w:p>
    <w:p w:rsidR="00AA0EF3" w:rsidRDefault="00AA0EF3" w:rsidP="00AA0EF3">
      <w:pPr>
        <w:rPr>
          <w:lang w:eastAsia="pl-PL"/>
        </w:rPr>
        <w:sectPr w:rsidR="00AA0EF3" w:rsidSect="0028300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A0EF3" w:rsidRDefault="00AA0EF3" w:rsidP="00AA0EF3">
      <w:pPr>
        <w:keepNext/>
        <w:ind w:firstLine="708"/>
      </w:pPr>
      <w:r>
        <w:rPr>
          <w:lang w:eastAsia="pl-PL"/>
        </w:rPr>
        <w:lastRenderedPageBreak/>
        <w:t>Następnie skupiono się na wykonaniu sterowania PID do serwozaworu. Strukturę zaprojektowanego sterowania pokazuje rysunek 2.</w:t>
      </w:r>
      <w:r>
        <w:rPr>
          <w:noProof/>
          <w:lang w:eastAsia="pl-PL"/>
        </w:rPr>
        <w:drawing>
          <wp:inline distT="0" distB="0" distL="0" distR="0" wp14:anchorId="12195918" wp14:editId="717B9A86">
            <wp:extent cx="5753100" cy="447856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laboratoria\APP\Schemat układu regulacij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EF3" w:rsidRDefault="00AA0EF3" w:rsidP="00AA0EF3">
      <w:pPr>
        <w:pStyle w:val="Legenda"/>
        <w:jc w:val="center"/>
        <w:rPr>
          <w:color w:val="auto"/>
        </w:rPr>
      </w:pPr>
      <w:r w:rsidRPr="00AA0EF3">
        <w:rPr>
          <w:color w:val="auto"/>
        </w:rPr>
        <w:t xml:space="preserve">Rysunek </w:t>
      </w:r>
      <w:r w:rsidRPr="00AA0EF3">
        <w:rPr>
          <w:color w:val="auto"/>
        </w:rPr>
        <w:fldChar w:fldCharType="begin"/>
      </w:r>
      <w:r w:rsidRPr="00AA0EF3">
        <w:rPr>
          <w:color w:val="auto"/>
        </w:rPr>
        <w:instrText xml:space="preserve"> SEQ Rysunek \* ARABIC </w:instrText>
      </w:r>
      <w:r w:rsidRPr="00AA0EF3">
        <w:rPr>
          <w:color w:val="auto"/>
        </w:rPr>
        <w:fldChar w:fldCharType="separate"/>
      </w:r>
      <w:r w:rsidR="007565BF">
        <w:rPr>
          <w:noProof/>
          <w:color w:val="auto"/>
        </w:rPr>
        <w:t>2</w:t>
      </w:r>
      <w:r w:rsidRPr="00AA0EF3">
        <w:rPr>
          <w:color w:val="auto"/>
        </w:rPr>
        <w:fldChar w:fldCharType="end"/>
      </w:r>
      <w:r>
        <w:rPr>
          <w:color w:val="auto"/>
        </w:rPr>
        <w:t>. Schemat układu regulacji.</w:t>
      </w:r>
    </w:p>
    <w:p w:rsidR="00743AF4" w:rsidRDefault="00743AF4" w:rsidP="00743AF4">
      <w:pPr>
        <w:ind w:firstLine="708"/>
      </w:pPr>
      <w:r>
        <w:t>Poniżej pokazano działanie regulatora PID1 o nastawach: proporcjonalnej- 50000, całkującej-3, różniczkującej- 3. Regulator działał na 16 bitach.</w:t>
      </w:r>
    </w:p>
    <w:p w:rsidR="00743AF4" w:rsidRPr="00AA0EF3" w:rsidRDefault="00743AF4" w:rsidP="00743AF4">
      <w:pPr>
        <w:rPr>
          <w:lang w:eastAsia="pl-PL"/>
        </w:rPr>
      </w:pPr>
      <w:r>
        <w:rPr>
          <w:lang w:eastAsia="pl-PL"/>
        </w:rPr>
        <w:t xml:space="preserve">Regulator PID2 o nastawach: </w:t>
      </w:r>
      <w:r>
        <w:rPr>
          <w:lang w:eastAsia="pl-PL"/>
        </w:rPr>
        <w:t>proporcjonalnej- 50, całkującej 80, różniczkującej-0.1.</w:t>
      </w:r>
    </w:p>
    <w:p w:rsidR="00743AF4" w:rsidRPr="00743AF4" w:rsidRDefault="00743AF4" w:rsidP="00743AF4">
      <w:pPr>
        <w:ind w:firstLine="708"/>
      </w:pPr>
    </w:p>
    <w:p w:rsidR="00743AF4" w:rsidRDefault="00AA0EF3" w:rsidP="00AA0EF3">
      <w:pPr>
        <w:rPr>
          <w:lang w:eastAsia="pl-PL"/>
        </w:rPr>
        <w:sectPr w:rsidR="00743AF4" w:rsidSect="00AA0EF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eastAsia="pl-PL"/>
        </w:rPr>
        <w:tab/>
        <w:t xml:space="preserve">Następnie wykonano SCADE do zaprojektowanego sterowania. </w:t>
      </w:r>
      <w:r>
        <w:rPr>
          <w:lang w:eastAsia="pl-PL"/>
        </w:rPr>
        <w:br/>
      </w:r>
    </w:p>
    <w:p w:rsidR="00743AF4" w:rsidRDefault="00743AF4">
      <w:pPr>
        <w:rPr>
          <w:lang w:eastAsia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C2CAEB" wp14:editId="6BEF6040">
                <wp:simplePos x="0" y="0"/>
                <wp:positionH relativeFrom="column">
                  <wp:posOffset>-468630</wp:posOffset>
                </wp:positionH>
                <wp:positionV relativeFrom="paragraph">
                  <wp:posOffset>4991735</wp:posOffset>
                </wp:positionV>
                <wp:extent cx="9828530" cy="635"/>
                <wp:effectExtent l="0" t="0" r="0" b="0"/>
                <wp:wrapSquare wrapText="bothSides"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8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3AF4" w:rsidRPr="00743AF4" w:rsidRDefault="00743AF4" w:rsidP="00743AF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743AF4">
                              <w:rPr>
                                <w:color w:val="auto"/>
                              </w:rPr>
                              <w:t xml:space="preserve">Rysunek 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43AF4">
                              <w:rPr>
                                <w:color w:val="auto"/>
                              </w:rPr>
                              <w:instrText xml:space="preserve"> SEQ Rysunek \* ARABIC </w:instrTex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565BF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43AF4">
                              <w:rPr>
                                <w:color w:val="auto"/>
                              </w:rPr>
                              <w:t>. Poziom wody w zbiorniku. PID1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C2CAEB" id="_x0000_t202" coordsize="21600,21600" o:spt="202" path="m,l,21600r21600,l21600,xe">
                <v:stroke joinstyle="miter"/>
                <v:path gradientshapeok="t" o:connecttype="rect"/>
              </v:shapetype>
              <v:shape id="Pole tekstowe 5" o:spid="_x0000_s1026" type="#_x0000_t202" style="position:absolute;margin-left:-36.9pt;margin-top:393.05pt;width:773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" stroked="f">
                <v:textbox style="mso-fit-shape-to-text:t" inset="0,0,0,0">
                  <w:txbxContent>
                    <w:p w:rsidR="00743AF4" w:rsidRPr="00743AF4" w:rsidRDefault="00743AF4" w:rsidP="00743AF4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743AF4">
                        <w:rPr>
                          <w:color w:val="auto"/>
                        </w:rPr>
                        <w:t xml:space="preserve">Rysunek </w:t>
                      </w:r>
                      <w:r w:rsidRPr="00743AF4">
                        <w:rPr>
                          <w:color w:val="auto"/>
                        </w:rPr>
                        <w:fldChar w:fldCharType="begin"/>
                      </w:r>
                      <w:r w:rsidRPr="00743AF4">
                        <w:rPr>
                          <w:color w:val="auto"/>
                        </w:rPr>
                        <w:instrText xml:space="preserve"> SEQ Rysunek \* ARABIC </w:instrText>
                      </w:r>
                      <w:r w:rsidRPr="00743AF4">
                        <w:rPr>
                          <w:color w:val="auto"/>
                        </w:rPr>
                        <w:fldChar w:fldCharType="separate"/>
                      </w:r>
                      <w:r w:rsidR="007565BF">
                        <w:rPr>
                          <w:noProof/>
                          <w:color w:val="auto"/>
                        </w:rPr>
                        <w:t>3</w:t>
                      </w:r>
                      <w:r w:rsidRPr="00743AF4">
                        <w:rPr>
                          <w:color w:val="auto"/>
                        </w:rPr>
                        <w:fldChar w:fldCharType="end"/>
                      </w:r>
                      <w:r w:rsidRPr="00743AF4">
                        <w:rPr>
                          <w:color w:val="auto"/>
                        </w:rPr>
                        <w:t>. Poziom wody w zbiorniku. PID1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1E59282" wp14:editId="7F323A59">
            <wp:simplePos x="0" y="0"/>
            <wp:positionH relativeFrom="margin">
              <wp:posOffset>-468630</wp:posOffset>
            </wp:positionH>
            <wp:positionV relativeFrom="paragraph">
              <wp:posOffset>561</wp:posOffset>
            </wp:positionV>
            <wp:extent cx="9828848" cy="4935160"/>
            <wp:effectExtent l="0" t="0" r="1270" b="0"/>
            <wp:wrapSquare wrapText="bothSides"/>
            <wp:docPr id="1" name="Obraz 1" descr="G:\laboratoria\APP\Wykres regulatora PID1- pozi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aboratoria\APP\Wykres regulatora PID1- pozio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8848" cy="493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l-PL"/>
        </w:rPr>
        <w:br w:type="page"/>
      </w:r>
    </w:p>
    <w:p w:rsidR="00743AF4" w:rsidRDefault="00743AF4" w:rsidP="00AA0EF3">
      <w:pPr>
        <w:rPr>
          <w:lang w:eastAsia="pl-PL"/>
        </w:rPr>
        <w:sectPr w:rsidR="00743AF4" w:rsidSect="00743AF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A4B72A" wp14:editId="04137AB6">
                <wp:simplePos x="0" y="0"/>
                <wp:positionH relativeFrom="column">
                  <wp:posOffset>0</wp:posOffset>
                </wp:positionH>
                <wp:positionV relativeFrom="paragraph">
                  <wp:posOffset>5292090</wp:posOffset>
                </wp:positionV>
                <wp:extent cx="9128760" cy="635"/>
                <wp:effectExtent l="0" t="0" r="0" b="0"/>
                <wp:wrapSquare wrapText="bothSides"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3AF4" w:rsidRPr="002A7DF3" w:rsidRDefault="00743AF4" w:rsidP="00743AF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7565B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Zdany kąt otwarcia serwozaworu. PID1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4B72A" id="Pole tekstowe 7" o:spid="_x0000_s1027" type="#_x0000_t202" style="position:absolute;margin-left:0;margin-top:416.7pt;width:718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" stroked="f">
                <v:textbox style="mso-fit-shape-to-text:t" inset="0,0,0,0">
                  <w:txbxContent>
                    <w:p w:rsidR="00743AF4" w:rsidRPr="002A7DF3" w:rsidRDefault="00743AF4" w:rsidP="00743AF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7565BF">
                          <w:rPr>
                            <w:noProof/>
                          </w:rPr>
                          <w:t>4</w:t>
                        </w:r>
                      </w:fldSimple>
                      <w:r>
                        <w:t>. Zdany kąt otwarcia serwozaworu. PID1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450331A2" wp14:editId="2693E154">
            <wp:simplePos x="0" y="0"/>
            <wp:positionH relativeFrom="margin">
              <wp:align>left</wp:align>
            </wp:positionH>
            <wp:positionV relativeFrom="paragraph">
              <wp:posOffset>295</wp:posOffset>
            </wp:positionV>
            <wp:extent cx="9129351" cy="5235471"/>
            <wp:effectExtent l="0" t="0" r="0" b="3810"/>
            <wp:wrapSquare wrapText="bothSides"/>
            <wp:docPr id="6" name="Obraz 6" descr="G:\laboratoria\APP\Wykres regulatora PID1- zaw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aboratoria\APP\Wykres regulatora PID1- zaw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9351" cy="52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AF4" w:rsidRDefault="00743AF4">
      <w:pPr>
        <w:rPr>
          <w:lang w:eastAsia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2130A3" wp14:editId="2A538754">
                <wp:simplePos x="0" y="0"/>
                <wp:positionH relativeFrom="column">
                  <wp:posOffset>-592455</wp:posOffset>
                </wp:positionH>
                <wp:positionV relativeFrom="paragraph">
                  <wp:posOffset>5118735</wp:posOffset>
                </wp:positionV>
                <wp:extent cx="10072370" cy="635"/>
                <wp:effectExtent l="0" t="0" r="0" b="0"/>
                <wp:wrapSquare wrapText="bothSides"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3AF4" w:rsidRPr="00743AF4" w:rsidRDefault="00743AF4" w:rsidP="00743AF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743AF4">
                              <w:rPr>
                                <w:color w:val="auto"/>
                              </w:rPr>
                              <w:t xml:space="preserve">Rysunek 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43AF4">
                              <w:rPr>
                                <w:color w:val="auto"/>
                              </w:rPr>
                              <w:instrText xml:space="preserve"> SEQ Rysunek \* ARABIC </w:instrTex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565BF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43AF4">
                              <w:rPr>
                                <w:color w:val="auto"/>
                              </w:rPr>
                              <w:t>. Poziom wody w zbiorniku. PID2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130A3" id="Pole tekstowe 10" o:spid="_x0000_s1028" type="#_x0000_t202" style="position:absolute;margin-left:-46.65pt;margin-top:403.05pt;width:793.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" stroked="f">
                <v:textbox style="mso-fit-shape-to-text:t" inset="0,0,0,0">
                  <w:txbxContent>
                    <w:p w:rsidR="00743AF4" w:rsidRPr="00743AF4" w:rsidRDefault="00743AF4" w:rsidP="00743AF4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743AF4">
                        <w:rPr>
                          <w:color w:val="auto"/>
                        </w:rPr>
                        <w:t xml:space="preserve">Rysunek </w:t>
                      </w:r>
                      <w:r w:rsidRPr="00743AF4">
                        <w:rPr>
                          <w:color w:val="auto"/>
                        </w:rPr>
                        <w:fldChar w:fldCharType="begin"/>
                      </w:r>
                      <w:r w:rsidRPr="00743AF4">
                        <w:rPr>
                          <w:color w:val="auto"/>
                        </w:rPr>
                        <w:instrText xml:space="preserve"> SEQ Rysunek \* ARABIC </w:instrText>
                      </w:r>
                      <w:r w:rsidRPr="00743AF4">
                        <w:rPr>
                          <w:color w:val="auto"/>
                        </w:rPr>
                        <w:fldChar w:fldCharType="separate"/>
                      </w:r>
                      <w:r w:rsidR="007565BF">
                        <w:rPr>
                          <w:noProof/>
                          <w:color w:val="auto"/>
                        </w:rPr>
                        <w:t>5</w:t>
                      </w:r>
                      <w:r w:rsidRPr="00743AF4">
                        <w:rPr>
                          <w:color w:val="auto"/>
                        </w:rPr>
                        <w:fldChar w:fldCharType="end"/>
                      </w:r>
                      <w:r w:rsidRPr="00743AF4">
                        <w:rPr>
                          <w:color w:val="auto"/>
                        </w:rPr>
                        <w:t>. Poziom wody w zbiorniku. PID2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75F060FC" wp14:editId="21C59EF5">
            <wp:simplePos x="0" y="0"/>
            <wp:positionH relativeFrom="margin">
              <wp:align>center</wp:align>
            </wp:positionH>
            <wp:positionV relativeFrom="paragraph">
              <wp:posOffset>561</wp:posOffset>
            </wp:positionV>
            <wp:extent cx="10072800" cy="5061600"/>
            <wp:effectExtent l="0" t="0" r="5080" b="5715"/>
            <wp:wrapSquare wrapText="bothSides"/>
            <wp:docPr id="8" name="Obraz 8" descr="G:\laboratoria\APP\Wykres regulatora PID2- pozi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laboratoria\APP\Wykres regulatora PID2- pozio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2800" cy="50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l-PL"/>
        </w:rPr>
        <w:br w:type="page"/>
      </w:r>
    </w:p>
    <w:p w:rsidR="00F16741" w:rsidRDefault="00743AF4" w:rsidP="00F16741">
      <w:pPr>
        <w:ind w:firstLine="708"/>
        <w:rPr>
          <w:lang w:eastAsia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FFE3BD" wp14:editId="73D067A1">
                <wp:simplePos x="0" y="0"/>
                <wp:positionH relativeFrom="column">
                  <wp:posOffset>-411480</wp:posOffset>
                </wp:positionH>
                <wp:positionV relativeFrom="paragraph">
                  <wp:posOffset>4938395</wp:posOffset>
                </wp:positionV>
                <wp:extent cx="9712325" cy="635"/>
                <wp:effectExtent l="0" t="0" r="0" b="0"/>
                <wp:wrapSquare wrapText="bothSides"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2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3AF4" w:rsidRPr="00743AF4" w:rsidRDefault="00743AF4" w:rsidP="00743AF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743AF4">
                              <w:rPr>
                                <w:color w:val="auto"/>
                              </w:rPr>
                              <w:t xml:space="preserve">Rysunek 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743AF4">
                              <w:rPr>
                                <w:color w:val="auto"/>
                              </w:rPr>
                              <w:instrText xml:space="preserve"> SEQ Rysunek \* ARABIC </w:instrTex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565BF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743AF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743AF4">
                              <w:rPr>
                                <w:color w:val="auto"/>
                              </w:rPr>
                              <w:t>. Zadany kąt otwarcia zaworu. PID2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FE3BD" id="Pole tekstowe 11" o:spid="_x0000_s1029" type="#_x0000_t202" style="position:absolute;left:0;text-align:left;margin-left:-32.4pt;margin-top:388.85pt;width:764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" stroked="f">
                <v:textbox style="mso-fit-shape-to-text:t" inset="0,0,0,0">
                  <w:txbxContent>
                    <w:p w:rsidR="00743AF4" w:rsidRPr="00743AF4" w:rsidRDefault="00743AF4" w:rsidP="00743AF4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743AF4">
                        <w:rPr>
                          <w:color w:val="auto"/>
                        </w:rPr>
                        <w:t xml:space="preserve">Rysunek </w:t>
                      </w:r>
                      <w:r w:rsidRPr="00743AF4">
                        <w:rPr>
                          <w:color w:val="auto"/>
                        </w:rPr>
                        <w:fldChar w:fldCharType="begin"/>
                      </w:r>
                      <w:r w:rsidRPr="00743AF4">
                        <w:rPr>
                          <w:color w:val="auto"/>
                        </w:rPr>
                        <w:instrText xml:space="preserve"> SEQ Rysunek \* ARABIC </w:instrText>
                      </w:r>
                      <w:r w:rsidRPr="00743AF4">
                        <w:rPr>
                          <w:color w:val="auto"/>
                        </w:rPr>
                        <w:fldChar w:fldCharType="separate"/>
                      </w:r>
                      <w:r w:rsidR="007565BF">
                        <w:rPr>
                          <w:noProof/>
                          <w:color w:val="auto"/>
                        </w:rPr>
                        <w:t>6</w:t>
                      </w:r>
                      <w:r w:rsidRPr="00743AF4">
                        <w:rPr>
                          <w:color w:val="auto"/>
                        </w:rPr>
                        <w:fldChar w:fldCharType="end"/>
                      </w:r>
                      <w:r w:rsidRPr="00743AF4">
                        <w:rPr>
                          <w:color w:val="auto"/>
                        </w:rPr>
                        <w:t>. Zadany kąt otwarcia zaworu. PID2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</wp:posOffset>
            </wp:positionV>
            <wp:extent cx="9712800" cy="4881600"/>
            <wp:effectExtent l="0" t="0" r="3175" b="0"/>
            <wp:wrapSquare wrapText="bothSides"/>
            <wp:docPr id="9" name="Obraz 9" descr="G:\laboratoria\APP\Wykres regulatora PID2- zaw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aboratoria\APP\Wykres regulatora PID2- zawo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800" cy="48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l-PL"/>
        </w:rPr>
        <w:br w:type="page"/>
      </w:r>
    </w:p>
    <w:tbl>
      <w:tblPr>
        <w:tblpPr w:leftFromText="141" w:rightFromText="141" w:vertAnchor="text" w:horzAnchor="margin" w:tblpY="274"/>
        <w:tblW w:w="12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0"/>
        <w:gridCol w:w="960"/>
        <w:gridCol w:w="2940"/>
        <w:gridCol w:w="5240"/>
      </w:tblGrid>
      <w:tr w:rsidR="00F16741" w:rsidRPr="005266B0" w:rsidTr="00F16741">
        <w:trPr>
          <w:trHeight w:val="300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Nazwa zmiennej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Typ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Adres</w:t>
            </w:r>
          </w:p>
        </w:tc>
        <w:tc>
          <w:tcPr>
            <w:tcW w:w="5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Opis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DigitalOutput2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S.IO.DigitalOutput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+ 2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Serwozawór regulacja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Interrupt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S.IO.DigitalInput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+ 8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Wodomierz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DigitalOutput0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S.IO.DigitalOutput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Elektrozawor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DigitalOutput1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S.IO.DigitalOutput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+ 1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Elektrozawor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2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DigitalOutput4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S.IO.DigitalOutput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+ 4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Start FC51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DigitalOutput5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S.IO.DigitalOutput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+ 5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Stop FC51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Reczne_otw_zaworu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 FLOAT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249 := 100.0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Ręczne sterowanie serwozaworem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Poziom_zbiornik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 FLOAT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Poziom w zbiorniku w </w:t>
            </w: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metrech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słupa cieczy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Sonda_poziomu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S.Io.AnalogueInput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+ 0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Pomiar wysokości słupa cieczy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Otwarcie_zaworu_ster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S.Io.Slot1.AnalogueOutput +1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Wartośc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zadana na </w:t>
            </w: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serwozaór</w:t>
            </w:r>
            <w:proofErr w:type="spellEnd"/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Start_falownik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251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Rozpoczęcie pracy falownika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Falownik_wartośćZad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S.IO.Slot1&gt;analogueOutput+0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Wartość zadana na falownik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Wodomierz_licznik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Pomiar przepływu wody(impuls = 1L)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Woda_przepompowana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252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Ilość przepompowanej wody(impuls = 1L)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Fal_wartoscZad_user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253 := 3000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Sterowanie falownikiem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ZadanyPoziomZbiornika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 FLOAT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254 := 0.4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W metrach słupa </w:t>
            </w: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cierzy</w:t>
            </w:r>
            <w:proofErr w:type="spellEnd"/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PoziomZbiornikaPID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256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poziom wymnożony czterokrotnie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PredkaśćPrzeplywu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 FLOAT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600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 w którym jeden litr wody jest przepompowywany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ZaworZamkniety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1 gdy </w:t>
            </w: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Otwarcie_zaworu_ster</w:t>
            </w:r>
            <w:proofErr w:type="spellEnd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= 0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CzasPracyPompy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Długość pracy pompy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CzasPracyZaworu1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Długość pracy zaworu1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CzasPracyZaworu2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Długość pracy zaworu2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CzasOtwarciaSerwozaworu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Czas otwarcia serwozaworu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ZmianaRegulatora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501 :=1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Przełączanie między regulatorami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RęczneSterowanieOtwarciemZaworu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502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Przełączenie na ręczne sterowanie zaworem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WylacznikGłówny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ElektroZawor1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500 :=1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Sterowanie elektro zaworem1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ElektroZawor2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:=0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Sterowanie elektro zaworem2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BladBaterij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700 :=0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Zmienna błędu </w:t>
            </w:r>
            <w:proofErr w:type="spellStart"/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baterij</w:t>
            </w:r>
            <w:proofErr w:type="spellEnd"/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PID1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R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600[13]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Parametry PID1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PID2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800[17]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Parametry PID2</w:t>
            </w:r>
          </w:p>
        </w:tc>
      </w:tr>
      <w:tr w:rsidR="00F16741" w:rsidRPr="005266B0" w:rsidTr="00F16741">
        <w:trPr>
          <w:trHeight w:val="300"/>
        </w:trPr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CzujnikZalaniaZB3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6741" w:rsidRPr="005266B0" w:rsidRDefault="00F16741" w:rsidP="00F167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5266B0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</w:tbl>
    <w:p w:rsidR="00F16741" w:rsidRDefault="00F16741" w:rsidP="00F16741">
      <w:pPr>
        <w:ind w:firstLine="708"/>
        <w:rPr>
          <w:lang w:eastAsia="pl-PL"/>
        </w:rPr>
      </w:pPr>
      <w:r>
        <w:rPr>
          <w:lang w:eastAsia="pl-PL"/>
        </w:rPr>
        <w:lastRenderedPageBreak/>
        <w:t>Następnie wykonano SCADE do zaprojektowanego sterowania. Poniżej zaprezentowano tabelkę</w:t>
      </w:r>
      <w:r w:rsidR="00677752">
        <w:rPr>
          <w:lang w:eastAsia="pl-PL"/>
        </w:rPr>
        <w:t xml:space="preserve"> oraz zdjęcia</w:t>
      </w:r>
      <w:r>
        <w:rPr>
          <w:lang w:eastAsia="pl-PL"/>
        </w:rPr>
        <w:t xml:space="preserve"> z użytymi zmiennymi w programie PG5. </w:t>
      </w:r>
    </w:p>
    <w:p w:rsidR="00F16741" w:rsidRDefault="00F16741" w:rsidP="00F16741">
      <w:pPr>
        <w:rPr>
          <w:sz w:val="18"/>
          <w:szCs w:val="18"/>
        </w:rPr>
      </w:pPr>
      <w:r>
        <w:br w:type="page"/>
      </w:r>
    </w:p>
    <w:p w:rsidR="00F16741" w:rsidRDefault="00F16741" w:rsidP="00F16741">
      <w:pPr>
        <w:pStyle w:val="Legenda"/>
        <w:keepNext/>
        <w:jc w:val="center"/>
        <w:rPr>
          <w:color w:val="auto"/>
        </w:rPr>
      </w:pPr>
    </w:p>
    <w:p w:rsidR="00F16741" w:rsidRDefault="00F16741" w:rsidP="00F16741"/>
    <w:p w:rsidR="00F16741" w:rsidRDefault="00F16741" w:rsidP="00F16741"/>
    <w:p w:rsidR="00F16741" w:rsidRDefault="00F16741" w:rsidP="00F16741"/>
    <w:p w:rsidR="00F16741" w:rsidRDefault="00F16741" w:rsidP="00F16741">
      <w:pPr>
        <w:pStyle w:val="Legenda"/>
        <w:keepNext/>
        <w:jc w:val="center"/>
        <w:rPr>
          <w:color w:val="auto"/>
        </w:rPr>
      </w:pPr>
      <w:r w:rsidRPr="00F16741">
        <w:rPr>
          <w:color w:val="auto"/>
        </w:rPr>
        <w:t xml:space="preserve">Tabela </w:t>
      </w:r>
      <w:r w:rsidRPr="00F16741">
        <w:rPr>
          <w:color w:val="auto"/>
        </w:rPr>
        <w:fldChar w:fldCharType="begin"/>
      </w:r>
      <w:r w:rsidRPr="00F16741">
        <w:rPr>
          <w:color w:val="auto"/>
        </w:rPr>
        <w:instrText xml:space="preserve"> SEQ Tabela \* ARABIC </w:instrText>
      </w:r>
      <w:r w:rsidRPr="00F16741">
        <w:rPr>
          <w:color w:val="auto"/>
        </w:rPr>
        <w:fldChar w:fldCharType="separate"/>
      </w:r>
      <w:r w:rsidR="007565BF">
        <w:rPr>
          <w:noProof/>
          <w:color w:val="auto"/>
        </w:rPr>
        <w:t>2</w:t>
      </w:r>
      <w:r w:rsidRPr="00F16741">
        <w:rPr>
          <w:color w:val="auto"/>
        </w:rPr>
        <w:fldChar w:fldCharType="end"/>
      </w:r>
      <w:r w:rsidRPr="00F16741">
        <w:rPr>
          <w:color w:val="auto"/>
        </w:rPr>
        <w:t>. Zmienne użyte w programie PG5.</w:t>
      </w:r>
    </w:p>
    <w:p w:rsidR="00677752" w:rsidRDefault="00677752" w:rsidP="00F16741">
      <w:pPr>
        <w:sectPr w:rsidR="00677752" w:rsidSect="00743AF4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677752" w:rsidRDefault="00677752" w:rsidP="00677752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4C1C2C4" wp14:editId="7859CA91">
            <wp:extent cx="5741670" cy="6485890"/>
            <wp:effectExtent l="0" t="0" r="0" b="0"/>
            <wp:docPr id="13" name="Obraz 13" descr="G:\laboratoria\APP\PG5- media map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laboratoria\APP\PG5- media maping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64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741" w:rsidRPr="00677752" w:rsidRDefault="00677752" w:rsidP="00677752">
      <w:pPr>
        <w:pStyle w:val="Legenda"/>
        <w:jc w:val="center"/>
        <w:rPr>
          <w:color w:val="auto"/>
        </w:rPr>
      </w:pPr>
      <w:r w:rsidRPr="00677752">
        <w:rPr>
          <w:color w:val="auto"/>
        </w:rPr>
        <w:t xml:space="preserve">Rysunek </w:t>
      </w:r>
      <w:r w:rsidRPr="00677752">
        <w:rPr>
          <w:color w:val="auto"/>
        </w:rPr>
        <w:fldChar w:fldCharType="begin"/>
      </w:r>
      <w:r w:rsidRPr="00677752">
        <w:rPr>
          <w:color w:val="auto"/>
        </w:rPr>
        <w:instrText xml:space="preserve"> SEQ Rysunek \* ARABIC </w:instrText>
      </w:r>
      <w:r w:rsidRPr="00677752">
        <w:rPr>
          <w:color w:val="auto"/>
        </w:rPr>
        <w:fldChar w:fldCharType="separate"/>
      </w:r>
      <w:r w:rsidR="007565BF">
        <w:rPr>
          <w:noProof/>
          <w:color w:val="auto"/>
        </w:rPr>
        <w:t>7</w:t>
      </w:r>
      <w:r w:rsidRPr="00677752">
        <w:rPr>
          <w:color w:val="auto"/>
        </w:rPr>
        <w:fldChar w:fldCharType="end"/>
      </w:r>
      <w:r w:rsidRPr="00677752">
        <w:rPr>
          <w:color w:val="auto"/>
        </w:rPr>
        <w:t xml:space="preserve">. Zmienne Programu PG5- media </w:t>
      </w:r>
      <w:proofErr w:type="spellStart"/>
      <w:r w:rsidRPr="00677752">
        <w:rPr>
          <w:color w:val="auto"/>
        </w:rPr>
        <w:t>mapping</w:t>
      </w:r>
      <w:proofErr w:type="spellEnd"/>
      <w:r>
        <w:rPr>
          <w:color w:val="auto"/>
        </w:rPr>
        <w:t xml:space="preserve"> 1</w:t>
      </w:r>
      <w:r w:rsidRPr="00677752">
        <w:rPr>
          <w:color w:val="auto"/>
        </w:rPr>
        <w:t>.</w:t>
      </w:r>
    </w:p>
    <w:p w:rsidR="00677752" w:rsidRDefault="00677752" w:rsidP="00677752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F95E9EF" wp14:editId="753C3DE7">
            <wp:extent cx="5092700" cy="5752465"/>
            <wp:effectExtent l="0" t="0" r="0" b="635"/>
            <wp:docPr id="12" name="Obraz 12" descr="G:\laboratoria\APP\PG5- media map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laboratoria\APP\PG5- media maping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29" w:rsidRDefault="00677752" w:rsidP="00677752">
      <w:pPr>
        <w:pStyle w:val="Legenda"/>
        <w:jc w:val="center"/>
        <w:rPr>
          <w:noProof/>
          <w:color w:val="auto"/>
        </w:rPr>
      </w:pPr>
      <w:r w:rsidRPr="00677752">
        <w:rPr>
          <w:color w:val="auto"/>
        </w:rPr>
        <w:t xml:space="preserve">Rysunek </w:t>
      </w:r>
      <w:r w:rsidRPr="00677752">
        <w:rPr>
          <w:color w:val="auto"/>
        </w:rPr>
        <w:fldChar w:fldCharType="begin"/>
      </w:r>
      <w:r w:rsidRPr="00677752">
        <w:rPr>
          <w:color w:val="auto"/>
        </w:rPr>
        <w:instrText xml:space="preserve"> SEQ Rysunek \* ARABIC </w:instrText>
      </w:r>
      <w:r w:rsidRPr="00677752">
        <w:rPr>
          <w:color w:val="auto"/>
        </w:rPr>
        <w:fldChar w:fldCharType="separate"/>
      </w:r>
      <w:r w:rsidR="007565BF">
        <w:rPr>
          <w:noProof/>
          <w:color w:val="auto"/>
        </w:rPr>
        <w:t>8</w:t>
      </w:r>
      <w:r w:rsidRPr="00677752">
        <w:rPr>
          <w:color w:val="auto"/>
        </w:rPr>
        <w:fldChar w:fldCharType="end"/>
      </w:r>
      <w:r w:rsidRPr="00677752">
        <w:rPr>
          <w:color w:val="auto"/>
        </w:rPr>
        <w:t>. Zmienne programu</w:t>
      </w:r>
      <w:r w:rsidRPr="00677752">
        <w:rPr>
          <w:noProof/>
          <w:color w:val="auto"/>
        </w:rPr>
        <w:t>- media mapping 2.</w:t>
      </w:r>
    </w:p>
    <w:p w:rsidR="00677752" w:rsidRPr="00677752" w:rsidRDefault="00677752" w:rsidP="00677752">
      <w:pPr>
        <w:sectPr w:rsidR="00677752" w:rsidRPr="00677752" w:rsidSect="0067775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43AF4" w:rsidRDefault="00743AF4">
      <w:pPr>
        <w:rPr>
          <w:lang w:eastAsia="pl-PL"/>
        </w:rPr>
      </w:pPr>
    </w:p>
    <w:p w:rsidR="005266B0" w:rsidRPr="00AA0EF3" w:rsidRDefault="00677752" w:rsidP="009E4F29">
      <w:pPr>
        <w:ind w:firstLine="708"/>
        <w:rPr>
          <w:lang w:eastAsia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C8878E" wp14:editId="74051412">
                <wp:simplePos x="0" y="0"/>
                <wp:positionH relativeFrom="column">
                  <wp:posOffset>-291465</wp:posOffset>
                </wp:positionH>
                <wp:positionV relativeFrom="paragraph">
                  <wp:posOffset>4739640</wp:posOffset>
                </wp:positionV>
                <wp:extent cx="9476105" cy="635"/>
                <wp:effectExtent l="0" t="0" r="0" b="0"/>
                <wp:wrapSquare wrapText="bothSides"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7752" w:rsidRPr="00677752" w:rsidRDefault="00677752" w:rsidP="0067775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677752">
                              <w:rPr>
                                <w:color w:val="auto"/>
                              </w:rPr>
                              <w:t xml:space="preserve">Rysunek </w:t>
                            </w:r>
                            <w:r w:rsidRPr="0067775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77752">
                              <w:rPr>
                                <w:color w:val="auto"/>
                              </w:rPr>
                              <w:instrText xml:space="preserve"> SEQ Rysunek \* ARABIC </w:instrText>
                            </w:r>
                            <w:r w:rsidRPr="0067775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565BF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677752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77752">
                              <w:rPr>
                                <w:color w:val="auto"/>
                              </w:rPr>
                              <w:t>. Zmienne użyte w programie Control maestro.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8878E" id="Pole tekstowe 15" o:spid="_x0000_s1030" type="#_x0000_t202" style="position:absolute;left:0;text-align:left;margin-left:-22.95pt;margin-top:373.2pt;width:746.1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" stroked="f">
                <v:textbox style="mso-fit-shape-to-text:t" inset="0,0,0,0">
                  <w:txbxContent>
                    <w:p w:rsidR="00677752" w:rsidRPr="00677752" w:rsidRDefault="00677752" w:rsidP="00677752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r w:rsidRPr="00677752">
                        <w:rPr>
                          <w:color w:val="auto"/>
                        </w:rPr>
                        <w:t xml:space="preserve">Rysunek </w:t>
                      </w:r>
                      <w:r w:rsidRPr="00677752">
                        <w:rPr>
                          <w:color w:val="auto"/>
                        </w:rPr>
                        <w:fldChar w:fldCharType="begin"/>
                      </w:r>
                      <w:r w:rsidRPr="00677752">
                        <w:rPr>
                          <w:color w:val="auto"/>
                        </w:rPr>
                        <w:instrText xml:space="preserve"> SEQ Rysunek \* ARABIC </w:instrText>
                      </w:r>
                      <w:r w:rsidRPr="00677752">
                        <w:rPr>
                          <w:color w:val="auto"/>
                        </w:rPr>
                        <w:fldChar w:fldCharType="separate"/>
                      </w:r>
                      <w:r w:rsidR="007565BF">
                        <w:rPr>
                          <w:noProof/>
                          <w:color w:val="auto"/>
                        </w:rPr>
                        <w:t>9</w:t>
                      </w:r>
                      <w:r w:rsidRPr="00677752">
                        <w:rPr>
                          <w:color w:val="auto"/>
                        </w:rPr>
                        <w:fldChar w:fldCharType="end"/>
                      </w:r>
                      <w:r w:rsidRPr="00677752">
                        <w:rPr>
                          <w:color w:val="auto"/>
                        </w:rPr>
                        <w:t>. Zmienne użyte w programie Control maestro.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 wp14:anchorId="5D5081DE" wp14:editId="7492F81D">
            <wp:simplePos x="0" y="0"/>
            <wp:positionH relativeFrom="margin">
              <wp:align>center</wp:align>
            </wp:positionH>
            <wp:positionV relativeFrom="paragraph">
              <wp:posOffset>515074</wp:posOffset>
            </wp:positionV>
            <wp:extent cx="9476105" cy="4167505"/>
            <wp:effectExtent l="0" t="0" r="0" b="4445"/>
            <wp:wrapSquare wrapText="bothSides"/>
            <wp:docPr id="14" name="Obraz 14" descr="G:\laboratoria\APP\controlMaestro-Zmien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laboratoria\APP\controlMaestro-Zmienn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6105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pl-PL"/>
        </w:rPr>
        <w:t>Zmienne użyte w programie Control maestro pokazuje zdjęcie zamieszczone niżej.</w:t>
      </w:r>
      <w:bookmarkStart w:id="0" w:name="_GoBack"/>
      <w:bookmarkEnd w:id="0"/>
    </w:p>
    <w:sectPr w:rsidR="005266B0" w:rsidRPr="00AA0EF3" w:rsidSect="00677752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5CD"/>
    <w:rsid w:val="000F4EDE"/>
    <w:rsid w:val="00283000"/>
    <w:rsid w:val="00395D72"/>
    <w:rsid w:val="005045E8"/>
    <w:rsid w:val="005266B0"/>
    <w:rsid w:val="00677752"/>
    <w:rsid w:val="006C77F0"/>
    <w:rsid w:val="00743AF4"/>
    <w:rsid w:val="007565BF"/>
    <w:rsid w:val="008765CD"/>
    <w:rsid w:val="009E4F29"/>
    <w:rsid w:val="00AA0EF3"/>
    <w:rsid w:val="00C73643"/>
    <w:rsid w:val="00EB13EE"/>
    <w:rsid w:val="00F1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C5C12-D821-4591-AF4C-68DA3AF6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2830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6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20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45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41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13</Pages>
  <Words>594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Szwank</dc:creator>
  <cp:keywords/>
  <dc:description/>
  <cp:lastModifiedBy>Szwank</cp:lastModifiedBy>
  <cp:revision>5</cp:revision>
  <cp:lastPrinted>2018-06-18T13:34:00Z</cp:lastPrinted>
  <dcterms:created xsi:type="dcterms:W3CDTF">2018-06-10T11:05:00Z</dcterms:created>
  <dcterms:modified xsi:type="dcterms:W3CDTF">2018-06-18T14:17:00Z</dcterms:modified>
</cp:coreProperties>
</file>