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903E9" w14:textId="77777777" w:rsidR="00BC4E81" w:rsidRPr="00BC4E81" w:rsidRDefault="00BC4E81" w:rsidP="00BC4E81">
      <w:pPr>
        <w:rPr>
          <w:b/>
          <w:bCs/>
        </w:rPr>
      </w:pPr>
      <w:r w:rsidRPr="00BC4E81">
        <w:rPr>
          <w:b/>
          <w:bCs/>
        </w:rPr>
        <w:t>阶段</w:t>
      </w:r>
      <w:proofErr w:type="gramStart"/>
      <w:r w:rsidRPr="00BC4E81">
        <w:rPr>
          <w:b/>
          <w:bCs/>
        </w:rPr>
        <w:t>一</w:t>
      </w:r>
      <w:proofErr w:type="gramEnd"/>
      <w:r w:rsidRPr="00BC4E81">
        <w:rPr>
          <w:b/>
          <w:bCs/>
        </w:rPr>
        <w:t>：核心特征粗聚类</w:t>
      </w:r>
    </w:p>
    <w:p w14:paraId="4EF7AA54" w14:textId="77777777" w:rsidR="00BC4E81" w:rsidRPr="00BC4E81" w:rsidRDefault="00BC4E81" w:rsidP="00BC4E81">
      <w:r w:rsidRPr="00BC4E81">
        <w:t>此阶段的目标是快速识别并分组高度相似的线路，以减少后续计算量。</w:t>
      </w:r>
    </w:p>
    <w:p w14:paraId="0E4E4A90" w14:textId="77777777" w:rsidR="00BC4E81" w:rsidRPr="00BC4E81" w:rsidRDefault="00BC4E81" w:rsidP="00BC4E81">
      <w:r w:rsidRPr="00BC4E81">
        <w:rPr>
          <w:b/>
          <w:bCs/>
        </w:rPr>
        <w:t>1. 数据预处理与特征提取：</w:t>
      </w:r>
    </w:p>
    <w:p w14:paraId="6C8F206B" w14:textId="77777777" w:rsidR="00BC4E81" w:rsidRPr="00BC4E81" w:rsidRDefault="00BC4E81" w:rsidP="00BC4E81">
      <w:pPr>
        <w:numPr>
          <w:ilvl w:val="0"/>
          <w:numId w:val="1"/>
        </w:numPr>
      </w:pPr>
      <w:r w:rsidRPr="00BC4E81">
        <w:rPr>
          <w:b/>
          <w:bCs/>
        </w:rPr>
        <w:t>标准化POI与城市信息：</w:t>
      </w:r>
      <w:r w:rsidRPr="00BC4E81">
        <w:t xml:space="preserve"> 将线路poi列表中的POI和途径国家、省份、城市标准化。例如，将POI名称匹配到唯一的POI ID，将城市名称统一。</w:t>
      </w:r>
    </w:p>
    <w:p w14:paraId="49DBAC38" w14:textId="77777777" w:rsidR="00BC4E81" w:rsidRPr="00BC4E81" w:rsidRDefault="00BC4E81" w:rsidP="00BC4E81">
      <w:pPr>
        <w:numPr>
          <w:ilvl w:val="0"/>
          <w:numId w:val="1"/>
        </w:numPr>
      </w:pPr>
      <w:r w:rsidRPr="00BC4E81">
        <w:rPr>
          <w:b/>
          <w:bCs/>
        </w:rPr>
        <w:t>提取关键序列：</w:t>
      </w:r>
    </w:p>
    <w:p w14:paraId="0B6ACA39" w14:textId="77777777" w:rsidR="00BC4E81" w:rsidRPr="00BC4E81" w:rsidRDefault="00BC4E81" w:rsidP="00BC4E81">
      <w:pPr>
        <w:numPr>
          <w:ilvl w:val="1"/>
          <w:numId w:val="1"/>
        </w:numPr>
      </w:pPr>
      <w:r w:rsidRPr="00BC4E81">
        <w:rPr>
          <w:b/>
          <w:bCs/>
        </w:rPr>
        <w:t>每日城市停留序列：</w:t>
      </w:r>
      <w:r w:rsidRPr="00BC4E81">
        <w:t xml:space="preserve"> 提取每天的城市序列，例如：[扬州市, 扬州市], [南京市]。</w:t>
      </w:r>
    </w:p>
    <w:p w14:paraId="1ADC9313" w14:textId="77777777" w:rsidR="00BC4E81" w:rsidRPr="00BC4E81" w:rsidRDefault="00BC4E81" w:rsidP="00BC4E81">
      <w:pPr>
        <w:numPr>
          <w:ilvl w:val="1"/>
          <w:numId w:val="1"/>
        </w:numPr>
      </w:pPr>
      <w:r w:rsidRPr="00BC4E81">
        <w:rPr>
          <w:b/>
          <w:bCs/>
        </w:rPr>
        <w:t>POI序列：</w:t>
      </w:r>
      <w:r w:rsidRPr="00BC4E81">
        <w:t xml:space="preserve"> 提取每日的POI访问序列，例如：[大明寺, 瘦西湖], [...]。</w:t>
      </w:r>
    </w:p>
    <w:p w14:paraId="1B02F361" w14:textId="77777777" w:rsidR="00BC4E81" w:rsidRPr="00BC4E81" w:rsidRDefault="00BC4E81" w:rsidP="00BC4E81">
      <w:pPr>
        <w:numPr>
          <w:ilvl w:val="0"/>
          <w:numId w:val="1"/>
        </w:numPr>
      </w:pPr>
      <w:r w:rsidRPr="00BC4E81">
        <w:rPr>
          <w:b/>
          <w:bCs/>
        </w:rPr>
        <w:t>提取数值特征：</w:t>
      </w:r>
      <w:r w:rsidRPr="00BC4E81">
        <w:t xml:space="preserve"> 天数。</w:t>
      </w:r>
    </w:p>
    <w:p w14:paraId="5B3FA1E9" w14:textId="77777777" w:rsidR="00BC4E81" w:rsidRPr="00BC4E81" w:rsidRDefault="00BC4E81" w:rsidP="00BC4E81">
      <w:pPr>
        <w:numPr>
          <w:ilvl w:val="0"/>
          <w:numId w:val="1"/>
        </w:numPr>
      </w:pPr>
      <w:r w:rsidRPr="00BC4E81">
        <w:rPr>
          <w:b/>
          <w:bCs/>
        </w:rPr>
        <w:t>提取文本特征：</w:t>
      </w:r>
      <w:r w:rsidRPr="00BC4E81">
        <w:t xml:space="preserve"> 线路标题、行程特色/标签（如果可用）。</w:t>
      </w:r>
    </w:p>
    <w:p w14:paraId="33334109" w14:textId="77777777" w:rsidR="00BC4E81" w:rsidRPr="00BC4E81" w:rsidRDefault="00BC4E81" w:rsidP="00BC4E81">
      <w:r w:rsidRPr="00BC4E81">
        <w:rPr>
          <w:b/>
          <w:bCs/>
        </w:rPr>
        <w:t>2. 核心相似度计算：</w:t>
      </w:r>
    </w:p>
    <w:p w14:paraId="5052C47E" w14:textId="77777777" w:rsidR="00BC4E81" w:rsidRPr="00BC4E81" w:rsidRDefault="00BC4E81" w:rsidP="00BC4E81">
      <w:pPr>
        <w:numPr>
          <w:ilvl w:val="0"/>
          <w:numId w:val="2"/>
        </w:numPr>
      </w:pPr>
      <w:r w:rsidRPr="00BC4E81">
        <w:rPr>
          <w:b/>
          <w:bCs/>
        </w:rPr>
        <w:t>城市序列相似度：</w:t>
      </w:r>
      <w:r w:rsidRPr="00BC4E81">
        <w:t xml:space="preserve"> 采用</w:t>
      </w:r>
      <w:r w:rsidRPr="00BC4E81">
        <w:rPr>
          <w:b/>
          <w:bCs/>
        </w:rPr>
        <w:t>动态时间规整 (DTW)</w:t>
      </w:r>
      <w:r w:rsidRPr="00BC4E81">
        <w:t xml:space="preserve"> 衡量每日城市停留序列的相似度。DTW能有效处理序列长度不一致的情况，容忍局部差异。</w:t>
      </w:r>
    </w:p>
    <w:p w14:paraId="124907E4" w14:textId="77777777" w:rsidR="00BC4E81" w:rsidRPr="00BC4E81" w:rsidRDefault="00BC4E81" w:rsidP="00BC4E81">
      <w:pPr>
        <w:numPr>
          <w:ilvl w:val="0"/>
          <w:numId w:val="2"/>
        </w:numPr>
      </w:pPr>
      <w:r w:rsidRPr="00BC4E81">
        <w:rPr>
          <w:b/>
          <w:bCs/>
        </w:rPr>
        <w:t>POI序列相似度：</w:t>
      </w:r>
      <w:r w:rsidRPr="00BC4E81">
        <w:t xml:space="preserve"> 同样采用</w:t>
      </w:r>
      <w:r w:rsidRPr="00BC4E81">
        <w:rPr>
          <w:b/>
          <w:bCs/>
        </w:rPr>
        <w:t>DTW</w:t>
      </w:r>
      <w:r w:rsidRPr="00BC4E81">
        <w:t>来衡量POI序列的相似度。为了提高DTW的效率，可以考虑：</w:t>
      </w:r>
    </w:p>
    <w:p w14:paraId="16C081CF" w14:textId="77777777" w:rsidR="00BC4E81" w:rsidRPr="00BC4E81" w:rsidRDefault="00BC4E81" w:rsidP="00BC4E81">
      <w:pPr>
        <w:numPr>
          <w:ilvl w:val="1"/>
          <w:numId w:val="2"/>
        </w:numPr>
      </w:pPr>
      <w:r w:rsidRPr="00BC4E81">
        <w:t>使用</w:t>
      </w:r>
      <w:r w:rsidRPr="00BC4E81">
        <w:rPr>
          <w:b/>
          <w:bCs/>
        </w:rPr>
        <w:t>POI类别或</w:t>
      </w:r>
      <w:proofErr w:type="gramStart"/>
      <w:r w:rsidRPr="00BC4E81">
        <w:rPr>
          <w:b/>
          <w:bCs/>
        </w:rPr>
        <w:t>预训练</w:t>
      </w:r>
      <w:proofErr w:type="gramEnd"/>
      <w:r w:rsidRPr="00BC4E81">
        <w:rPr>
          <w:b/>
          <w:bCs/>
        </w:rPr>
        <w:t>的POI嵌入</w:t>
      </w:r>
      <w:r w:rsidRPr="00BC4E81">
        <w:t>作为DTW的局部距离度量，而非直接使用经纬度（经纬度在DTW中可能过于敏感）。</w:t>
      </w:r>
    </w:p>
    <w:p w14:paraId="72409CB7" w14:textId="77777777" w:rsidR="00BC4E81" w:rsidRPr="00BC4E81" w:rsidRDefault="00BC4E81" w:rsidP="00BC4E81">
      <w:pPr>
        <w:numPr>
          <w:ilvl w:val="0"/>
          <w:numId w:val="2"/>
        </w:numPr>
      </w:pPr>
      <w:r w:rsidRPr="00BC4E81">
        <w:rPr>
          <w:b/>
          <w:bCs/>
        </w:rPr>
        <w:t>天数相似度：</w:t>
      </w:r>
      <w:r w:rsidRPr="00BC4E81">
        <w:t xml:space="preserve"> 简单计算天数的绝对差值。</w:t>
      </w:r>
    </w:p>
    <w:p w14:paraId="33C9135D" w14:textId="77777777" w:rsidR="00BC4E81" w:rsidRPr="00BC4E81" w:rsidRDefault="00BC4E81" w:rsidP="00BC4E81">
      <w:pPr>
        <w:numPr>
          <w:ilvl w:val="0"/>
          <w:numId w:val="2"/>
        </w:numPr>
      </w:pPr>
      <w:r w:rsidRPr="00BC4E81">
        <w:rPr>
          <w:b/>
          <w:bCs/>
        </w:rPr>
        <w:t>文本相似度：</w:t>
      </w:r>
      <w:r w:rsidRPr="00BC4E81">
        <w:t xml:space="preserve"> 对线路标题等文本，使用</w:t>
      </w:r>
      <w:r w:rsidRPr="00BC4E81">
        <w:rPr>
          <w:b/>
          <w:bCs/>
        </w:rPr>
        <w:t>TF-IDF + 余弦相似度</w:t>
      </w:r>
      <w:r w:rsidRPr="00BC4E81">
        <w:t>或</w:t>
      </w:r>
      <w:r w:rsidRPr="00BC4E81">
        <w:rPr>
          <w:b/>
          <w:bCs/>
        </w:rPr>
        <w:t>词嵌入（如Word2Vec/</w:t>
      </w:r>
      <w:proofErr w:type="spellStart"/>
      <w:r w:rsidRPr="00BC4E81">
        <w:rPr>
          <w:b/>
          <w:bCs/>
        </w:rPr>
        <w:t>GloVe</w:t>
      </w:r>
      <w:proofErr w:type="spellEnd"/>
      <w:r w:rsidRPr="00BC4E81">
        <w:rPr>
          <w:b/>
          <w:bCs/>
        </w:rPr>
        <w:t>）+ 余弦相似度</w:t>
      </w:r>
      <w:r w:rsidRPr="00BC4E81">
        <w:t>计算。</w:t>
      </w:r>
    </w:p>
    <w:p w14:paraId="43F8AC6E" w14:textId="77777777" w:rsidR="00BC4E81" w:rsidRPr="00BC4E81" w:rsidRDefault="00BC4E81" w:rsidP="00BC4E81">
      <w:r w:rsidRPr="00BC4E81">
        <w:rPr>
          <w:b/>
          <w:bCs/>
        </w:rPr>
        <w:t>3. 多维度相似度融合：</w:t>
      </w:r>
    </w:p>
    <w:p w14:paraId="35FBC30A" w14:textId="77777777" w:rsidR="00BC4E81" w:rsidRPr="00BC4E81" w:rsidRDefault="00BC4E81" w:rsidP="00BC4E81">
      <w:pPr>
        <w:numPr>
          <w:ilvl w:val="0"/>
          <w:numId w:val="3"/>
        </w:numPr>
      </w:pPr>
      <w:r w:rsidRPr="00BC4E81">
        <w:t>将上述各项相似度通过</w:t>
      </w:r>
      <w:r w:rsidRPr="00BC4E81">
        <w:rPr>
          <w:b/>
          <w:bCs/>
        </w:rPr>
        <w:t>加权求和</w:t>
      </w:r>
      <w:r w:rsidRPr="00BC4E81">
        <w:t>或</w:t>
      </w:r>
      <w:r w:rsidRPr="00BC4E81">
        <w:rPr>
          <w:b/>
          <w:bCs/>
        </w:rPr>
        <w:t>机器学习模型（如决策树或逻辑回归）进行融合，得到一个综合的粗粒度相似度得分</w:t>
      </w:r>
      <w:r w:rsidRPr="00BC4E81">
        <w:t>。权重可以根据业务重要性或通过小规模标注数据进行学习。</w:t>
      </w:r>
    </w:p>
    <w:p w14:paraId="167630A0" w14:textId="77777777" w:rsidR="00BC4E81" w:rsidRPr="00BC4E81" w:rsidRDefault="00BC4E81" w:rsidP="00BC4E81">
      <w:r w:rsidRPr="00BC4E81">
        <w:rPr>
          <w:b/>
          <w:bCs/>
        </w:rPr>
        <w:t>4. 粗聚类：</w:t>
      </w:r>
    </w:p>
    <w:p w14:paraId="4F34235F" w14:textId="77777777" w:rsidR="00BC4E81" w:rsidRPr="00BC4E81" w:rsidRDefault="00BC4E81" w:rsidP="00BC4E81">
      <w:pPr>
        <w:numPr>
          <w:ilvl w:val="0"/>
          <w:numId w:val="4"/>
        </w:numPr>
      </w:pPr>
      <w:r w:rsidRPr="00BC4E81">
        <w:rPr>
          <w:b/>
          <w:bCs/>
        </w:rPr>
        <w:t>分层聚类（Hierarchical Clustering）：</w:t>
      </w:r>
      <w:r w:rsidRPr="00BC4E81">
        <w:t xml:space="preserve"> 使用综合相似度得分进行</w:t>
      </w:r>
      <w:r w:rsidRPr="00BC4E81">
        <w:rPr>
          <w:b/>
          <w:bCs/>
        </w:rPr>
        <w:t>凝聚式分层聚类</w:t>
      </w:r>
      <w:r w:rsidRPr="00BC4E81">
        <w:t>。这会生成一个聚类树（dendrogram）。</w:t>
      </w:r>
    </w:p>
    <w:p w14:paraId="1E3DC4A9" w14:textId="77777777" w:rsidR="00BC4E81" w:rsidRPr="00BC4E81" w:rsidRDefault="00BC4E81" w:rsidP="00BC4E81">
      <w:pPr>
        <w:numPr>
          <w:ilvl w:val="0"/>
          <w:numId w:val="4"/>
        </w:numPr>
      </w:pPr>
      <w:r w:rsidRPr="00BC4E81">
        <w:rPr>
          <w:b/>
          <w:bCs/>
        </w:rPr>
        <w:t>阈值剪枝：</w:t>
      </w:r>
      <w:r w:rsidRPr="00BC4E81">
        <w:t xml:space="preserve"> 设置一个相对宽松的相似度阈值，剪枝聚类树，形成初步的</w:t>
      </w:r>
      <w:r w:rsidRPr="00BC4E81">
        <w:rPr>
          <w:b/>
          <w:bCs/>
        </w:rPr>
        <w:t>粗粒度簇</w:t>
      </w:r>
      <w:r w:rsidRPr="00BC4E81">
        <w:t>。</w:t>
      </w:r>
      <w:proofErr w:type="gramStart"/>
      <w:r w:rsidRPr="00BC4E81">
        <w:t>这些簇内的</w:t>
      </w:r>
      <w:proofErr w:type="gramEnd"/>
      <w:r w:rsidRPr="00BC4E81">
        <w:t>线路彼此之间有较高的相似性，但可能仍包含一些非重复线路，或每个簇的线路数量可能偏多。</w:t>
      </w:r>
    </w:p>
    <w:p w14:paraId="42AE565E" w14:textId="77777777" w:rsidR="00BC4E81" w:rsidRPr="00BC4E81" w:rsidRDefault="00BC4E81" w:rsidP="00BC4E81">
      <w:r w:rsidRPr="00BC4E81">
        <w:rPr>
          <w:b/>
          <w:bCs/>
        </w:rPr>
        <w:t>优劣势：</w:t>
      </w:r>
    </w:p>
    <w:p w14:paraId="35343F39" w14:textId="77777777" w:rsidR="00BC4E81" w:rsidRPr="00BC4E81" w:rsidRDefault="00BC4E81" w:rsidP="00BC4E81">
      <w:pPr>
        <w:numPr>
          <w:ilvl w:val="0"/>
          <w:numId w:val="5"/>
        </w:numPr>
      </w:pPr>
      <w:r w:rsidRPr="00BC4E81">
        <w:rPr>
          <w:b/>
          <w:bCs/>
        </w:rPr>
        <w:t>优势：</w:t>
      </w:r>
    </w:p>
    <w:p w14:paraId="306A36D7" w14:textId="77777777" w:rsidR="00BC4E81" w:rsidRPr="00BC4E81" w:rsidRDefault="00BC4E81" w:rsidP="00BC4E81">
      <w:pPr>
        <w:numPr>
          <w:ilvl w:val="1"/>
          <w:numId w:val="5"/>
        </w:numPr>
      </w:pPr>
      <w:r w:rsidRPr="00BC4E81">
        <w:rPr>
          <w:b/>
          <w:bCs/>
        </w:rPr>
        <w:t>直观且易于理解：</w:t>
      </w:r>
      <w:r w:rsidRPr="00BC4E81">
        <w:t xml:space="preserve"> 基于核心特征的相似度计算逻辑清晰。</w:t>
      </w:r>
    </w:p>
    <w:p w14:paraId="75C6945E" w14:textId="77777777" w:rsidR="00BC4E81" w:rsidRPr="00BC4E81" w:rsidRDefault="00BC4E81" w:rsidP="00BC4E81">
      <w:pPr>
        <w:numPr>
          <w:ilvl w:val="1"/>
          <w:numId w:val="5"/>
        </w:numPr>
      </w:pPr>
      <w:r w:rsidRPr="00BC4E81">
        <w:rPr>
          <w:b/>
          <w:bCs/>
        </w:rPr>
        <w:t>高效降维：</w:t>
      </w:r>
      <w:r w:rsidRPr="00BC4E81">
        <w:t xml:space="preserve"> 初步聚类能有效减少后续阶段的计算量。</w:t>
      </w:r>
    </w:p>
    <w:p w14:paraId="5E36D82D" w14:textId="77777777" w:rsidR="00BC4E81" w:rsidRPr="00BC4E81" w:rsidRDefault="00BC4E81" w:rsidP="00BC4E81">
      <w:pPr>
        <w:numPr>
          <w:ilvl w:val="0"/>
          <w:numId w:val="5"/>
        </w:numPr>
      </w:pPr>
      <w:r w:rsidRPr="00BC4E81">
        <w:rPr>
          <w:b/>
          <w:bCs/>
        </w:rPr>
        <w:t>劣势：</w:t>
      </w:r>
    </w:p>
    <w:p w14:paraId="79102444" w14:textId="77777777" w:rsidR="00BC4E81" w:rsidRPr="00BC4E81" w:rsidRDefault="00BC4E81" w:rsidP="00BC4E81">
      <w:pPr>
        <w:numPr>
          <w:ilvl w:val="1"/>
          <w:numId w:val="5"/>
        </w:numPr>
      </w:pPr>
      <w:r w:rsidRPr="00BC4E81">
        <w:rPr>
          <w:b/>
          <w:bCs/>
        </w:rPr>
        <w:t>DTW计算成本：</w:t>
      </w:r>
      <w:r w:rsidRPr="00BC4E81">
        <w:t xml:space="preserve"> 尽管是粗聚类，但DTW对于所有线路对的计算量仍然较大。</w:t>
      </w:r>
    </w:p>
    <w:p w14:paraId="7B4C3072" w14:textId="77777777" w:rsidR="00BC4E81" w:rsidRPr="00BC4E81" w:rsidRDefault="00BC4E81" w:rsidP="00BC4E81">
      <w:pPr>
        <w:numPr>
          <w:ilvl w:val="1"/>
          <w:numId w:val="5"/>
        </w:numPr>
      </w:pPr>
      <w:r w:rsidRPr="00BC4E81">
        <w:rPr>
          <w:b/>
          <w:bCs/>
        </w:rPr>
        <w:t>相似度融合权重确定：</w:t>
      </w:r>
      <w:r w:rsidRPr="00BC4E81">
        <w:t xml:space="preserve"> 手动调整权重可能需要多次尝试。</w:t>
      </w:r>
    </w:p>
    <w:p w14:paraId="34EB8D69" w14:textId="77777777" w:rsidR="00BC4E81" w:rsidRPr="00BC4E81" w:rsidRDefault="00BC4E81" w:rsidP="00BC4E81">
      <w:r w:rsidRPr="00BC4E81">
        <w:pict w14:anchorId="5469FE99">
          <v:rect id="_x0000_i1031" style="width:0;height:1.5pt" o:hralign="center" o:hrstd="t" o:hr="t" fillcolor="#a0a0a0" stroked="f"/>
        </w:pict>
      </w:r>
    </w:p>
    <w:p w14:paraId="4B9CC2B2" w14:textId="77777777" w:rsidR="00BC4E81" w:rsidRPr="00BC4E81" w:rsidRDefault="00BC4E81" w:rsidP="00BC4E81">
      <w:pPr>
        <w:rPr>
          <w:b/>
          <w:bCs/>
        </w:rPr>
      </w:pPr>
      <w:r w:rsidRPr="00BC4E81">
        <w:rPr>
          <w:b/>
          <w:bCs/>
        </w:rPr>
        <w:t>阶段二：高级嵌入细聚类与约束处理</w:t>
      </w:r>
    </w:p>
    <w:p w14:paraId="57E6006D" w14:textId="77777777" w:rsidR="00BC4E81" w:rsidRPr="00BC4E81" w:rsidRDefault="00BC4E81" w:rsidP="00BC4E81">
      <w:r w:rsidRPr="00BC4E81">
        <w:t>此阶段对阶段</w:t>
      </w:r>
      <w:proofErr w:type="gramStart"/>
      <w:r w:rsidRPr="00BC4E81">
        <w:t>一</w:t>
      </w:r>
      <w:proofErr w:type="gramEnd"/>
      <w:r w:rsidRPr="00BC4E81">
        <w:t>产生的每个粗粒度</w:t>
      </w:r>
      <w:proofErr w:type="gramStart"/>
      <w:r w:rsidRPr="00BC4E81">
        <w:t>簇</w:t>
      </w:r>
      <w:proofErr w:type="gramEnd"/>
      <w:r w:rsidRPr="00BC4E81">
        <w:t>进行精细化处理，利用高级嵌入技术进行更准确的相似度评估，并处理“类内属性之和”的约束。</w:t>
      </w:r>
    </w:p>
    <w:p w14:paraId="2DAB46AA" w14:textId="77777777" w:rsidR="00BC4E81" w:rsidRPr="00BC4E81" w:rsidRDefault="00BC4E81" w:rsidP="00BC4E81">
      <w:r w:rsidRPr="00BC4E81">
        <w:rPr>
          <w:b/>
          <w:bCs/>
        </w:rPr>
        <w:t>1. 线路嵌入（针对每个</w:t>
      </w:r>
      <w:proofErr w:type="gramStart"/>
      <w:r w:rsidRPr="00BC4E81">
        <w:rPr>
          <w:b/>
          <w:bCs/>
        </w:rPr>
        <w:t>粗粒度簇内线路</w:t>
      </w:r>
      <w:proofErr w:type="gramEnd"/>
      <w:r w:rsidRPr="00BC4E81">
        <w:rPr>
          <w:b/>
          <w:bCs/>
        </w:rPr>
        <w:t>）：</w:t>
      </w:r>
    </w:p>
    <w:p w14:paraId="1EC2C545" w14:textId="77777777" w:rsidR="00BC4E81" w:rsidRPr="00BC4E81" w:rsidRDefault="00BC4E81" w:rsidP="00BC4E81">
      <w:pPr>
        <w:numPr>
          <w:ilvl w:val="0"/>
          <w:numId w:val="6"/>
        </w:numPr>
      </w:pPr>
      <w:r w:rsidRPr="00BC4E81">
        <w:lastRenderedPageBreak/>
        <w:t>在粗粒度</w:t>
      </w:r>
      <w:proofErr w:type="gramStart"/>
      <w:r w:rsidRPr="00BC4E81">
        <w:t>簇</w:t>
      </w:r>
      <w:proofErr w:type="gramEnd"/>
      <w:r w:rsidRPr="00BC4E81">
        <w:t>内部，为每条线路生成一个</w:t>
      </w:r>
      <w:r w:rsidRPr="00BC4E81">
        <w:rPr>
          <w:b/>
          <w:bCs/>
        </w:rPr>
        <w:t>线路嵌入向量</w:t>
      </w:r>
      <w:r w:rsidRPr="00BC4E81">
        <w:t>。由于你暂时不考虑多模态，我们可以专注于结构化数据和文本的融合。</w:t>
      </w:r>
    </w:p>
    <w:p w14:paraId="3116B5EB" w14:textId="77777777" w:rsidR="00BC4E81" w:rsidRPr="00BC4E81" w:rsidRDefault="00BC4E81" w:rsidP="00BC4E81">
      <w:pPr>
        <w:numPr>
          <w:ilvl w:val="0"/>
          <w:numId w:val="6"/>
        </w:numPr>
      </w:pPr>
      <w:r w:rsidRPr="00BC4E81">
        <w:rPr>
          <w:b/>
          <w:bCs/>
        </w:rPr>
        <w:t>POI序列嵌入：</w:t>
      </w:r>
    </w:p>
    <w:p w14:paraId="4F4DC7A5" w14:textId="77777777" w:rsidR="00BC4E81" w:rsidRPr="00BC4E81" w:rsidRDefault="00BC4E81" w:rsidP="00BC4E81">
      <w:pPr>
        <w:numPr>
          <w:ilvl w:val="1"/>
          <w:numId w:val="6"/>
        </w:numPr>
      </w:pPr>
      <w:r w:rsidRPr="00BC4E81">
        <w:t>使用</w:t>
      </w:r>
      <w:r w:rsidRPr="00BC4E81">
        <w:rPr>
          <w:b/>
          <w:bCs/>
        </w:rPr>
        <w:t>Word2Vec/Doc2Vec</w:t>
      </w:r>
      <w:r w:rsidRPr="00BC4E81">
        <w:t>（将POI视为“单词”，序列视为“文档”）或</w:t>
      </w:r>
      <w:r w:rsidRPr="00BC4E81">
        <w:rPr>
          <w:b/>
          <w:bCs/>
        </w:rPr>
        <w:t>基于Transformer的编码器</w:t>
      </w:r>
      <w:r w:rsidRPr="00BC4E81">
        <w:t>（如</w:t>
      </w:r>
      <w:proofErr w:type="spellStart"/>
      <w:r w:rsidRPr="00BC4E81">
        <w:t>MiniBERT</w:t>
      </w:r>
      <w:proofErr w:type="spellEnd"/>
      <w:r w:rsidRPr="00BC4E81">
        <w:t>或T5的编码器部分，对POI ID序列进行训练）来生成POI序列的嵌入。这能更好地捕捉POI之间的顺序和上下文关系。</w:t>
      </w:r>
    </w:p>
    <w:p w14:paraId="75F0E585" w14:textId="77777777" w:rsidR="00BC4E81" w:rsidRPr="00BC4E81" w:rsidRDefault="00BC4E81" w:rsidP="00BC4E81">
      <w:pPr>
        <w:numPr>
          <w:ilvl w:val="0"/>
          <w:numId w:val="6"/>
        </w:numPr>
      </w:pPr>
      <w:r w:rsidRPr="00BC4E81">
        <w:rPr>
          <w:b/>
          <w:bCs/>
        </w:rPr>
        <w:t>城市序列嵌入：</w:t>
      </w:r>
    </w:p>
    <w:p w14:paraId="35A224B1" w14:textId="77777777" w:rsidR="00BC4E81" w:rsidRPr="00BC4E81" w:rsidRDefault="00BC4E81" w:rsidP="00BC4E81">
      <w:pPr>
        <w:numPr>
          <w:ilvl w:val="1"/>
          <w:numId w:val="6"/>
        </w:numPr>
      </w:pPr>
      <w:r w:rsidRPr="00BC4E81">
        <w:t>类似POI序列，使用</w:t>
      </w:r>
      <w:r w:rsidRPr="00BC4E81">
        <w:rPr>
          <w:b/>
          <w:bCs/>
        </w:rPr>
        <w:t>Word2Vec</w:t>
      </w:r>
      <w:r w:rsidRPr="00BC4E81">
        <w:t>或</w:t>
      </w:r>
      <w:r w:rsidRPr="00BC4E81">
        <w:rPr>
          <w:b/>
          <w:bCs/>
        </w:rPr>
        <w:t>Transformer编码器</w:t>
      </w:r>
      <w:r w:rsidRPr="00BC4E81">
        <w:t>生成城市序列的嵌入。</w:t>
      </w:r>
    </w:p>
    <w:p w14:paraId="28665A11" w14:textId="77777777" w:rsidR="00BC4E81" w:rsidRPr="00BC4E81" w:rsidRDefault="00BC4E81" w:rsidP="00BC4E81">
      <w:pPr>
        <w:numPr>
          <w:ilvl w:val="0"/>
          <w:numId w:val="6"/>
        </w:numPr>
      </w:pPr>
      <w:r w:rsidRPr="00BC4E81">
        <w:rPr>
          <w:b/>
          <w:bCs/>
        </w:rPr>
        <w:t>数值特征嵌入：</w:t>
      </w:r>
      <w:r w:rsidRPr="00BC4E81">
        <w:t xml:space="preserve"> 天数等数值特征可以进行归一化后，通过一个小型全连接网络转换为嵌入向量。</w:t>
      </w:r>
    </w:p>
    <w:p w14:paraId="799A07C1" w14:textId="77777777" w:rsidR="00BC4E81" w:rsidRPr="00BC4E81" w:rsidRDefault="00BC4E81" w:rsidP="00BC4E81">
      <w:pPr>
        <w:numPr>
          <w:ilvl w:val="0"/>
          <w:numId w:val="6"/>
        </w:numPr>
      </w:pPr>
      <w:r w:rsidRPr="00BC4E81">
        <w:rPr>
          <w:b/>
          <w:bCs/>
        </w:rPr>
        <w:t>文本嵌入：</w:t>
      </w:r>
      <w:r w:rsidRPr="00BC4E81">
        <w:t xml:space="preserve"> 对线路标题等文本，使用**</w:t>
      </w:r>
      <w:proofErr w:type="gramStart"/>
      <w:r w:rsidRPr="00BC4E81">
        <w:t>预训练</w:t>
      </w:r>
      <w:proofErr w:type="gramEnd"/>
      <w:r w:rsidRPr="00BC4E81">
        <w:t>的语言模型（如Sentence-BERT或其轻量级版本）**生成高质量的文本嵌入。</w:t>
      </w:r>
    </w:p>
    <w:p w14:paraId="25285F31" w14:textId="77777777" w:rsidR="00BC4E81" w:rsidRPr="00BC4E81" w:rsidRDefault="00BC4E81" w:rsidP="00BC4E81">
      <w:pPr>
        <w:numPr>
          <w:ilvl w:val="0"/>
          <w:numId w:val="6"/>
        </w:numPr>
      </w:pPr>
      <w:r w:rsidRPr="00BC4E81">
        <w:rPr>
          <w:b/>
          <w:bCs/>
        </w:rPr>
        <w:t>线路综合嵌入：</w:t>
      </w:r>
      <w:r w:rsidRPr="00BC4E81">
        <w:t xml:space="preserve"> 将上述所有嵌入向量（POI序列嵌入、城市序列嵌入、数值特征嵌入、文本嵌入）进行</w:t>
      </w:r>
      <w:r w:rsidRPr="00BC4E81">
        <w:rPr>
          <w:b/>
          <w:bCs/>
        </w:rPr>
        <w:t>拼接（Concatenation）</w:t>
      </w:r>
      <w:r w:rsidRPr="00BC4E81">
        <w:t>，形成一个高维的</w:t>
      </w:r>
      <w:r w:rsidRPr="00BC4E81">
        <w:rPr>
          <w:b/>
          <w:bCs/>
        </w:rPr>
        <w:t>线路综合嵌入向量</w:t>
      </w:r>
      <w:r w:rsidRPr="00BC4E81">
        <w:t>。</w:t>
      </w:r>
    </w:p>
    <w:p w14:paraId="18D899D1" w14:textId="77777777" w:rsidR="00BC4E81" w:rsidRPr="00BC4E81" w:rsidRDefault="00BC4E81" w:rsidP="00BC4E81">
      <w:r w:rsidRPr="00BC4E81">
        <w:rPr>
          <w:b/>
          <w:bCs/>
        </w:rPr>
        <w:t>2. 细粒度相似度计算：</w:t>
      </w:r>
    </w:p>
    <w:p w14:paraId="4891B78C" w14:textId="77777777" w:rsidR="00BC4E81" w:rsidRPr="00BC4E81" w:rsidRDefault="00BC4E81" w:rsidP="00BC4E81">
      <w:pPr>
        <w:numPr>
          <w:ilvl w:val="0"/>
          <w:numId w:val="7"/>
        </w:numPr>
      </w:pPr>
      <w:r w:rsidRPr="00BC4E81">
        <w:t>在每个粗粒度</w:t>
      </w:r>
      <w:proofErr w:type="gramStart"/>
      <w:r w:rsidRPr="00BC4E81">
        <w:t>簇</w:t>
      </w:r>
      <w:proofErr w:type="gramEnd"/>
      <w:r w:rsidRPr="00BC4E81">
        <w:t>内部，计算线路综合嵌入向量之间的</w:t>
      </w:r>
      <w:r w:rsidRPr="00BC4E81">
        <w:rPr>
          <w:b/>
          <w:bCs/>
        </w:rPr>
        <w:t>余弦相似度</w:t>
      </w:r>
      <w:r w:rsidRPr="00BC4E81">
        <w:t>。</w:t>
      </w:r>
    </w:p>
    <w:p w14:paraId="193B60C9" w14:textId="77777777" w:rsidR="00BC4E81" w:rsidRPr="00BC4E81" w:rsidRDefault="00BC4E81" w:rsidP="00BC4E81">
      <w:r w:rsidRPr="00BC4E81">
        <w:rPr>
          <w:b/>
          <w:bCs/>
        </w:rPr>
        <w:t>3. 精细聚类与约束处理：</w:t>
      </w:r>
    </w:p>
    <w:p w14:paraId="15FCBA37" w14:textId="77777777" w:rsidR="00BC4E81" w:rsidRPr="00BC4E81" w:rsidRDefault="00BC4E81" w:rsidP="00BC4E81">
      <w:r w:rsidRPr="00BC4E81">
        <w:t>这是实现“基于空间聚类的同时，把每个类内节点某个属性之和控制在设定的范围内”的关键。</w:t>
      </w:r>
    </w:p>
    <w:p w14:paraId="1B80967E" w14:textId="77777777" w:rsidR="00BC4E81" w:rsidRPr="00BC4E81" w:rsidRDefault="00BC4E81" w:rsidP="00BC4E81">
      <w:pPr>
        <w:numPr>
          <w:ilvl w:val="0"/>
          <w:numId w:val="8"/>
        </w:numPr>
      </w:pPr>
      <w:r w:rsidRPr="00BC4E81">
        <w:rPr>
          <w:b/>
          <w:bCs/>
        </w:rPr>
        <w:t>LSH 加速：</w:t>
      </w:r>
      <w:r w:rsidRPr="00BC4E81">
        <w:t xml:space="preserve"> 对于每个粗粒度簇，如果其内部线路数量仍然很大，可以使用**局部</w:t>
      </w:r>
      <w:proofErr w:type="gramStart"/>
      <w:r w:rsidRPr="00BC4E81">
        <w:t>敏感哈</w:t>
      </w:r>
      <w:proofErr w:type="gramEnd"/>
      <w:r w:rsidRPr="00BC4E81">
        <w:t>希（LSH）**对线路综合嵌入向量进行分桶，进一步缩小需要两两比较的范围，加速相似度查找。</w:t>
      </w:r>
    </w:p>
    <w:p w14:paraId="2F1A1054" w14:textId="77777777" w:rsidR="00BC4E81" w:rsidRPr="00BC4E81" w:rsidRDefault="00BC4E81" w:rsidP="00BC4E81">
      <w:pPr>
        <w:numPr>
          <w:ilvl w:val="0"/>
          <w:numId w:val="8"/>
        </w:numPr>
      </w:pPr>
      <w:r w:rsidRPr="00BC4E81">
        <w:rPr>
          <w:b/>
          <w:bCs/>
        </w:rPr>
        <w:t>定制化聚类算法（重点）：</w:t>
      </w:r>
    </w:p>
    <w:p w14:paraId="15F134F8" w14:textId="77777777" w:rsidR="00BC4E81" w:rsidRPr="00BC4E81" w:rsidRDefault="00BC4E81" w:rsidP="00BC4E81">
      <w:pPr>
        <w:numPr>
          <w:ilvl w:val="1"/>
          <w:numId w:val="8"/>
        </w:numPr>
      </w:pPr>
      <w:r w:rsidRPr="00BC4E81">
        <w:rPr>
          <w:b/>
          <w:bCs/>
        </w:rPr>
        <w:t>约束K-Means/K-Medoids 变体：</w:t>
      </w:r>
      <w:r w:rsidRPr="00BC4E81">
        <w:t xml:space="preserve"> 对每个粗粒度簇，运行一个修改版的K-Means或K-Medoids。</w:t>
      </w:r>
    </w:p>
    <w:p w14:paraId="6189C863" w14:textId="77777777" w:rsidR="00BC4E81" w:rsidRPr="00BC4E81" w:rsidRDefault="00BC4E81" w:rsidP="00BC4E81">
      <w:pPr>
        <w:numPr>
          <w:ilvl w:val="2"/>
          <w:numId w:val="8"/>
        </w:numPr>
      </w:pPr>
      <w:proofErr w:type="gramStart"/>
      <w:r w:rsidRPr="00BC4E81">
        <w:t>在</w:t>
      </w:r>
      <w:r w:rsidRPr="00BC4E81">
        <w:rPr>
          <w:b/>
          <w:bCs/>
        </w:rPr>
        <w:t>簇分配</w:t>
      </w:r>
      <w:proofErr w:type="gramEnd"/>
      <w:r w:rsidRPr="00BC4E81">
        <w:rPr>
          <w:b/>
          <w:bCs/>
        </w:rPr>
        <w:t>步骤</w:t>
      </w:r>
      <w:r w:rsidRPr="00BC4E81">
        <w:t>中，当一个线路点被</w:t>
      </w:r>
      <w:proofErr w:type="gramStart"/>
      <w:r w:rsidRPr="00BC4E81">
        <w:t>尝试分</w:t>
      </w:r>
      <w:proofErr w:type="gramEnd"/>
      <w:r w:rsidRPr="00BC4E81">
        <w:t>配给一个簇时，除了考虑</w:t>
      </w:r>
      <w:proofErr w:type="gramStart"/>
      <w:r w:rsidRPr="00BC4E81">
        <w:t>与簇中心</w:t>
      </w:r>
      <w:proofErr w:type="gramEnd"/>
      <w:r w:rsidRPr="00BC4E81">
        <w:t>的距离（相似度），还需要检查：</w:t>
      </w:r>
    </w:p>
    <w:p w14:paraId="7DD963F0" w14:textId="77777777" w:rsidR="00BC4E81" w:rsidRPr="00BC4E81" w:rsidRDefault="00BC4E81" w:rsidP="00BC4E81">
      <w:pPr>
        <w:numPr>
          <w:ilvl w:val="3"/>
          <w:numId w:val="8"/>
        </w:numPr>
      </w:pPr>
      <w:r w:rsidRPr="00BC4E81">
        <w:rPr>
          <w:b/>
          <w:bCs/>
        </w:rPr>
        <w:t>“类内节点某个属性之和”约束：</w:t>
      </w:r>
      <w:r w:rsidRPr="00BC4E81">
        <w:t xml:space="preserve"> 如果将该线路加入</w:t>
      </w:r>
      <w:proofErr w:type="gramStart"/>
      <w:r w:rsidRPr="00BC4E81">
        <w:t>簇会导致该簇</w:t>
      </w:r>
      <w:proofErr w:type="gramEnd"/>
      <w:r w:rsidRPr="00BC4E81">
        <w:t>的某个属性总和（例如，假设每条线路有一个“复杂性指数”或“POI总数权重”，聚类希望</w:t>
      </w:r>
      <w:proofErr w:type="gramStart"/>
      <w:r w:rsidRPr="00BC4E81">
        <w:t>这些之</w:t>
      </w:r>
      <w:proofErr w:type="gramEnd"/>
      <w:r w:rsidRPr="00BC4E81">
        <w:t>和不超过预设值）超过预设的</w:t>
      </w:r>
      <w:r w:rsidRPr="00BC4E81">
        <w:rPr>
          <w:b/>
          <w:bCs/>
        </w:rPr>
        <w:t>上限</w:t>
      </w:r>
      <w:r w:rsidRPr="00BC4E81">
        <w:t>，则不允许将其分配到该簇，或者寻找次优的选择。</w:t>
      </w:r>
    </w:p>
    <w:p w14:paraId="17DBF68F" w14:textId="77777777" w:rsidR="00BC4E81" w:rsidRPr="00BC4E81" w:rsidRDefault="00BC4E81" w:rsidP="00BC4E81">
      <w:pPr>
        <w:numPr>
          <w:ilvl w:val="3"/>
          <w:numId w:val="8"/>
        </w:numPr>
      </w:pPr>
      <w:r w:rsidRPr="00BC4E81">
        <w:rPr>
          <w:b/>
          <w:bCs/>
        </w:rPr>
        <w:t>“类内节点某个属性之和”下限（可选）：</w:t>
      </w:r>
      <w:r w:rsidRPr="00BC4E81">
        <w:t xml:space="preserve"> 如果存在，确保每个簇的总和不低于某个</w:t>
      </w:r>
      <w:r w:rsidRPr="00BC4E81">
        <w:rPr>
          <w:b/>
          <w:bCs/>
        </w:rPr>
        <w:t>下限</w:t>
      </w:r>
      <w:r w:rsidRPr="00BC4E81">
        <w:t>。</w:t>
      </w:r>
    </w:p>
    <w:p w14:paraId="6C8E95E7" w14:textId="77777777" w:rsidR="00BC4E81" w:rsidRPr="00BC4E81" w:rsidRDefault="00BC4E81" w:rsidP="00BC4E81">
      <w:pPr>
        <w:numPr>
          <w:ilvl w:val="2"/>
          <w:numId w:val="8"/>
        </w:numPr>
      </w:pPr>
      <w:r w:rsidRPr="00BC4E81">
        <w:rPr>
          <w:b/>
          <w:bCs/>
        </w:rPr>
        <w:t>启发式搜索：</w:t>
      </w:r>
      <w:r w:rsidRPr="00BC4E81">
        <w:t xml:space="preserve"> 由于严格满足约束的K-Means可能难以收敛，可以采用启发式方法：例如，首先进行无约束的K-Means，然后识别违反约束的簇，并尝试分裂或调整其成员。</w:t>
      </w:r>
    </w:p>
    <w:p w14:paraId="3519A379" w14:textId="77777777" w:rsidR="00BC4E81" w:rsidRPr="00BC4E81" w:rsidRDefault="00BC4E81" w:rsidP="00BC4E81">
      <w:pPr>
        <w:numPr>
          <w:ilvl w:val="1"/>
          <w:numId w:val="8"/>
        </w:numPr>
      </w:pPr>
      <w:r w:rsidRPr="00BC4E81">
        <w:rPr>
          <w:b/>
          <w:bCs/>
        </w:rPr>
        <w:t>两阶段后处理优化：</w:t>
      </w:r>
    </w:p>
    <w:p w14:paraId="33A129CE" w14:textId="77777777" w:rsidR="00BC4E81" w:rsidRPr="00BC4E81" w:rsidRDefault="00BC4E81" w:rsidP="00BC4E81">
      <w:pPr>
        <w:numPr>
          <w:ilvl w:val="2"/>
          <w:numId w:val="8"/>
        </w:numPr>
      </w:pPr>
      <w:r w:rsidRPr="00BC4E81">
        <w:rPr>
          <w:b/>
          <w:bCs/>
        </w:rPr>
        <w:t>第一阶段：</w:t>
      </w:r>
      <w:r w:rsidRPr="00BC4E81">
        <w:t xml:space="preserve"> 在每个粗粒度</w:t>
      </w:r>
      <w:proofErr w:type="gramStart"/>
      <w:r w:rsidRPr="00BC4E81">
        <w:t>簇</w:t>
      </w:r>
      <w:proofErr w:type="gramEnd"/>
      <w:r w:rsidRPr="00BC4E81">
        <w:t>内部，使用</w:t>
      </w:r>
      <w:r w:rsidRPr="00BC4E81">
        <w:rPr>
          <w:b/>
          <w:bCs/>
        </w:rPr>
        <w:t>DBSCAN</w:t>
      </w:r>
      <w:r w:rsidRPr="00BC4E81">
        <w:t>或</w:t>
      </w:r>
      <w:r w:rsidRPr="00BC4E81">
        <w:rPr>
          <w:b/>
          <w:bCs/>
        </w:rPr>
        <w:t>Agglomerative Clustering</w:t>
      </w:r>
      <w:r w:rsidRPr="00BC4E81">
        <w:t>（基于线路嵌入的余弦相似度）进行</w:t>
      </w:r>
      <w:r w:rsidRPr="00BC4E81">
        <w:rPr>
          <w:b/>
          <w:bCs/>
        </w:rPr>
        <w:t>无约束的细粒度聚类</w:t>
      </w:r>
      <w:r w:rsidRPr="00BC4E81">
        <w:t>。这会生成一系列“潜在重复”的簇。</w:t>
      </w:r>
    </w:p>
    <w:p w14:paraId="48CD9D4D" w14:textId="77777777" w:rsidR="00BC4E81" w:rsidRPr="00BC4E81" w:rsidRDefault="00BC4E81" w:rsidP="00BC4E81">
      <w:pPr>
        <w:numPr>
          <w:ilvl w:val="2"/>
          <w:numId w:val="8"/>
        </w:numPr>
      </w:pPr>
      <w:r w:rsidRPr="00BC4E81">
        <w:rPr>
          <w:b/>
          <w:bCs/>
        </w:rPr>
        <w:t>第二阶段（核心）：</w:t>
      </w:r>
      <w:r w:rsidRPr="00BC4E81">
        <w:t xml:space="preserve"> 对每个生成的细粒度</w:t>
      </w:r>
      <w:proofErr w:type="gramStart"/>
      <w:r w:rsidRPr="00BC4E81">
        <w:t>簇</w:t>
      </w:r>
      <w:proofErr w:type="gramEnd"/>
      <w:r w:rsidRPr="00BC4E81">
        <w:t>进行</w:t>
      </w:r>
      <w:r w:rsidRPr="00BC4E81">
        <w:rPr>
          <w:b/>
          <w:bCs/>
        </w:rPr>
        <w:t>约束检查和调整</w:t>
      </w:r>
      <w:r w:rsidRPr="00BC4E81">
        <w:t>：</w:t>
      </w:r>
    </w:p>
    <w:p w14:paraId="1318682B" w14:textId="77777777" w:rsidR="00BC4E81" w:rsidRPr="00BC4E81" w:rsidRDefault="00BC4E81" w:rsidP="00BC4E81">
      <w:pPr>
        <w:numPr>
          <w:ilvl w:val="3"/>
          <w:numId w:val="8"/>
        </w:numPr>
      </w:pPr>
      <w:r w:rsidRPr="00BC4E81">
        <w:rPr>
          <w:b/>
          <w:bCs/>
        </w:rPr>
        <w:t>超限处理：</w:t>
      </w:r>
      <w:r w:rsidRPr="00BC4E81">
        <w:t xml:space="preserve"> 如果某个簇的“属性之和”超过了设定的上限，则</w:t>
      </w:r>
      <w:r w:rsidRPr="00BC4E81">
        <w:lastRenderedPageBreak/>
        <w:t>需要</w:t>
      </w:r>
      <w:r w:rsidRPr="00BC4E81">
        <w:rPr>
          <w:b/>
          <w:bCs/>
        </w:rPr>
        <w:t>分裂</w:t>
      </w:r>
      <w:r w:rsidRPr="00BC4E81">
        <w:t>该簇。分裂策略可以是：</w:t>
      </w:r>
      <w:proofErr w:type="gramStart"/>
      <w:r w:rsidRPr="00BC4E81">
        <w:t>移除簇内与</w:t>
      </w:r>
      <w:proofErr w:type="gramEnd"/>
      <w:r w:rsidRPr="00BC4E81">
        <w:t>中心最不相似的线路，或将整个超限</w:t>
      </w:r>
      <w:proofErr w:type="gramStart"/>
      <w:r w:rsidRPr="00BC4E81">
        <w:t>簇</w:t>
      </w:r>
      <w:proofErr w:type="gramEnd"/>
      <w:r w:rsidRPr="00BC4E81">
        <w:t>重新进行更严格的聚类（例如，通过递归调用K-Means或层次聚类，直到满足约束）。</w:t>
      </w:r>
    </w:p>
    <w:p w14:paraId="2A610141" w14:textId="77777777" w:rsidR="00BC4E81" w:rsidRPr="00BC4E81" w:rsidRDefault="00BC4E81" w:rsidP="00BC4E81">
      <w:pPr>
        <w:numPr>
          <w:ilvl w:val="3"/>
          <w:numId w:val="8"/>
        </w:numPr>
      </w:pPr>
      <w:proofErr w:type="gramStart"/>
      <w:r w:rsidRPr="00BC4E81">
        <w:rPr>
          <w:b/>
          <w:bCs/>
        </w:rPr>
        <w:t>欠限处理</w:t>
      </w:r>
      <w:proofErr w:type="gramEnd"/>
      <w:r w:rsidRPr="00BC4E81">
        <w:rPr>
          <w:b/>
          <w:bCs/>
        </w:rPr>
        <w:t>（如果存在）：</w:t>
      </w:r>
      <w:r w:rsidRPr="00BC4E81">
        <w:t xml:space="preserve"> 如果某个簇的“属性之和”低于设定的下限，可以尝试将其</w:t>
      </w:r>
      <w:r w:rsidRPr="00BC4E81">
        <w:rPr>
          <w:b/>
          <w:bCs/>
        </w:rPr>
        <w:t>合并</w:t>
      </w:r>
      <w:r w:rsidRPr="00BC4E81">
        <w:t>到最近的、且合并后仍满足约束的其他簇中。</w:t>
      </w:r>
    </w:p>
    <w:p w14:paraId="6679E6F7" w14:textId="77777777" w:rsidR="00BC4E81" w:rsidRPr="00BC4E81" w:rsidRDefault="00BC4E81" w:rsidP="00BC4E81">
      <w:pPr>
        <w:numPr>
          <w:ilvl w:val="3"/>
          <w:numId w:val="8"/>
        </w:numPr>
      </w:pPr>
      <w:r w:rsidRPr="00BC4E81">
        <w:rPr>
          <w:b/>
          <w:bCs/>
        </w:rPr>
        <w:t>优先选择：</w:t>
      </w:r>
      <w:r w:rsidRPr="00BC4E81">
        <w:t xml:space="preserve"> 在选择分裂或合并的线路时，可以优先处理那些“边缘”或“贡献度最小/最大”的线路。</w:t>
      </w:r>
    </w:p>
    <w:p w14:paraId="6D9E6F17" w14:textId="77777777" w:rsidR="00BC4E81" w:rsidRPr="00BC4E81" w:rsidRDefault="00BC4E81" w:rsidP="00BC4E81">
      <w:r w:rsidRPr="00BC4E81">
        <w:rPr>
          <w:b/>
          <w:bCs/>
        </w:rPr>
        <w:t>4. 去重策略：</w:t>
      </w:r>
    </w:p>
    <w:p w14:paraId="7218ABA1" w14:textId="77777777" w:rsidR="00BC4E81" w:rsidRPr="00BC4E81" w:rsidRDefault="00BC4E81" w:rsidP="00BC4E81">
      <w:pPr>
        <w:numPr>
          <w:ilvl w:val="0"/>
          <w:numId w:val="9"/>
        </w:numPr>
      </w:pPr>
      <w:r w:rsidRPr="00BC4E81">
        <w:t>在每个最终的细粒度聚类内部，选择一条“代表性”线路作为保留线路。选择标准可以包括：</w:t>
      </w:r>
    </w:p>
    <w:p w14:paraId="377D3D72" w14:textId="77777777" w:rsidR="00BC4E81" w:rsidRPr="00BC4E81" w:rsidRDefault="00BC4E81" w:rsidP="00BC4E81">
      <w:pPr>
        <w:numPr>
          <w:ilvl w:val="1"/>
          <w:numId w:val="9"/>
        </w:numPr>
      </w:pPr>
      <w:r w:rsidRPr="00BC4E81">
        <w:rPr>
          <w:b/>
          <w:bCs/>
        </w:rPr>
        <w:t>信息完整度最高：</w:t>
      </w:r>
      <w:r w:rsidRPr="00BC4E81">
        <w:t xml:space="preserve"> 拥有最详细的配图、POI拓展信息等。</w:t>
      </w:r>
    </w:p>
    <w:p w14:paraId="5AAAFEED" w14:textId="77777777" w:rsidR="00BC4E81" w:rsidRPr="00BC4E81" w:rsidRDefault="00BC4E81" w:rsidP="00BC4E81">
      <w:pPr>
        <w:numPr>
          <w:ilvl w:val="1"/>
          <w:numId w:val="9"/>
        </w:numPr>
      </w:pPr>
      <w:r w:rsidRPr="00BC4E81">
        <w:rPr>
          <w:b/>
          <w:bCs/>
        </w:rPr>
        <w:t>标题/描述最具代表性：</w:t>
      </w:r>
      <w:r w:rsidRPr="00BC4E81">
        <w:t xml:space="preserve"> 语义上最能代表该类线路。</w:t>
      </w:r>
    </w:p>
    <w:p w14:paraId="6D02B2FF" w14:textId="77777777" w:rsidR="00BC4E81" w:rsidRPr="00BC4E81" w:rsidRDefault="00BC4E81" w:rsidP="00BC4E81">
      <w:pPr>
        <w:numPr>
          <w:ilvl w:val="1"/>
          <w:numId w:val="9"/>
        </w:numPr>
      </w:pPr>
      <w:r w:rsidRPr="00BC4E81">
        <w:rPr>
          <w:b/>
          <w:bCs/>
        </w:rPr>
        <w:t>中心点线路：</w:t>
      </w:r>
      <w:r w:rsidRPr="00BC4E81">
        <w:t xml:space="preserve"> 聚类中心附近的线路。</w:t>
      </w:r>
    </w:p>
    <w:p w14:paraId="1B99C5DE" w14:textId="77777777" w:rsidR="00BC4E81" w:rsidRPr="00BC4E81" w:rsidRDefault="00BC4E81" w:rsidP="00BC4E81">
      <w:r w:rsidRPr="00BC4E81">
        <w:rPr>
          <w:b/>
          <w:bCs/>
        </w:rPr>
        <w:t>优劣势：</w:t>
      </w:r>
    </w:p>
    <w:p w14:paraId="75489868" w14:textId="77777777" w:rsidR="00BC4E81" w:rsidRPr="00BC4E81" w:rsidRDefault="00BC4E81" w:rsidP="00BC4E81">
      <w:pPr>
        <w:numPr>
          <w:ilvl w:val="0"/>
          <w:numId w:val="10"/>
        </w:numPr>
      </w:pPr>
      <w:r w:rsidRPr="00BC4E81">
        <w:rPr>
          <w:b/>
          <w:bCs/>
        </w:rPr>
        <w:t>优势：</w:t>
      </w:r>
    </w:p>
    <w:p w14:paraId="7D0BC7E9" w14:textId="77777777" w:rsidR="00BC4E81" w:rsidRPr="00BC4E81" w:rsidRDefault="00BC4E81" w:rsidP="00BC4E81">
      <w:pPr>
        <w:numPr>
          <w:ilvl w:val="1"/>
          <w:numId w:val="10"/>
        </w:numPr>
      </w:pPr>
      <w:r w:rsidRPr="00BC4E81">
        <w:rPr>
          <w:b/>
          <w:bCs/>
        </w:rPr>
        <w:t>精度高：</w:t>
      </w:r>
      <w:r w:rsidRPr="00BC4E81">
        <w:t xml:space="preserve"> 线路嵌入能更准确地捕捉线路的复杂语义和结构。</w:t>
      </w:r>
    </w:p>
    <w:p w14:paraId="480138D8" w14:textId="77777777" w:rsidR="00BC4E81" w:rsidRPr="00BC4E81" w:rsidRDefault="00BC4E81" w:rsidP="00BC4E81">
      <w:pPr>
        <w:numPr>
          <w:ilvl w:val="1"/>
          <w:numId w:val="10"/>
        </w:numPr>
      </w:pPr>
      <w:r w:rsidRPr="00BC4E81">
        <w:rPr>
          <w:b/>
          <w:bCs/>
        </w:rPr>
        <w:t>处理约束：</w:t>
      </w:r>
      <w:r w:rsidRPr="00BC4E81">
        <w:t xml:space="preserve"> 引入了明确的策略来处理“属性之和”的约束，尽管实现复杂。</w:t>
      </w:r>
    </w:p>
    <w:p w14:paraId="71EE9267" w14:textId="77777777" w:rsidR="00BC4E81" w:rsidRPr="00BC4E81" w:rsidRDefault="00BC4E81" w:rsidP="00BC4E81">
      <w:pPr>
        <w:numPr>
          <w:ilvl w:val="1"/>
          <w:numId w:val="10"/>
        </w:numPr>
      </w:pPr>
      <w:r w:rsidRPr="00BC4E81">
        <w:rPr>
          <w:b/>
          <w:bCs/>
        </w:rPr>
        <w:t>可伸缩性：</w:t>
      </w:r>
      <w:r w:rsidRPr="00BC4E81">
        <w:t xml:space="preserve"> 阶段性处理和LSH的应用提升了大规模数据处理能力。</w:t>
      </w:r>
    </w:p>
    <w:p w14:paraId="687374BF" w14:textId="77777777" w:rsidR="00BC4E81" w:rsidRPr="00BC4E81" w:rsidRDefault="00BC4E81" w:rsidP="00BC4E81">
      <w:pPr>
        <w:numPr>
          <w:ilvl w:val="0"/>
          <w:numId w:val="10"/>
        </w:numPr>
      </w:pPr>
      <w:r w:rsidRPr="00BC4E81">
        <w:rPr>
          <w:b/>
          <w:bCs/>
        </w:rPr>
        <w:t>劣势：</w:t>
      </w:r>
    </w:p>
    <w:p w14:paraId="3052C2FE" w14:textId="77777777" w:rsidR="00BC4E81" w:rsidRPr="00BC4E81" w:rsidRDefault="00BC4E81" w:rsidP="00BC4E81">
      <w:pPr>
        <w:numPr>
          <w:ilvl w:val="1"/>
          <w:numId w:val="10"/>
        </w:numPr>
      </w:pPr>
      <w:r w:rsidRPr="00BC4E81">
        <w:rPr>
          <w:b/>
          <w:bCs/>
        </w:rPr>
        <w:t>实现复杂：</w:t>
      </w:r>
      <w:r w:rsidRPr="00BC4E81">
        <w:t xml:space="preserve"> 涉及多种嵌入技术和定制化的聚类算法，开发难度较大。</w:t>
      </w:r>
    </w:p>
    <w:p w14:paraId="720F4A8F" w14:textId="77777777" w:rsidR="00BC4E81" w:rsidRPr="00BC4E81" w:rsidRDefault="00BC4E81" w:rsidP="00BC4E81">
      <w:pPr>
        <w:numPr>
          <w:ilvl w:val="1"/>
          <w:numId w:val="10"/>
        </w:numPr>
      </w:pPr>
      <w:r w:rsidRPr="00BC4E81">
        <w:rPr>
          <w:b/>
          <w:bCs/>
        </w:rPr>
        <w:t>计算资源：</w:t>
      </w:r>
      <w:r w:rsidRPr="00BC4E81">
        <w:t xml:space="preserve"> 深度学习模型的训练和推理需要一定的计算资源。</w:t>
      </w:r>
    </w:p>
    <w:p w14:paraId="4FAC4A4E" w14:textId="77777777" w:rsidR="00BC4E81" w:rsidRPr="00BC4E81" w:rsidRDefault="00BC4E81" w:rsidP="00BC4E81">
      <w:pPr>
        <w:numPr>
          <w:ilvl w:val="1"/>
          <w:numId w:val="10"/>
        </w:numPr>
      </w:pPr>
      <w:r w:rsidRPr="00BC4E81">
        <w:rPr>
          <w:b/>
          <w:bCs/>
        </w:rPr>
        <w:t>超参数调优：</w:t>
      </w:r>
      <w:r w:rsidRPr="00BC4E81">
        <w:t xml:space="preserve"> 嵌入模型、聚类算法和约束阈值的超参数调优是挑战。</w:t>
      </w:r>
    </w:p>
    <w:p w14:paraId="16024923" w14:textId="77777777" w:rsidR="0055453B" w:rsidRPr="00BC4E81" w:rsidRDefault="0055453B"/>
    <w:sectPr w:rsidR="0055453B" w:rsidRPr="00BC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F3C6C" w14:textId="77777777" w:rsidR="0092232E" w:rsidRDefault="0092232E" w:rsidP="00BC4E81">
      <w:r>
        <w:separator/>
      </w:r>
    </w:p>
  </w:endnote>
  <w:endnote w:type="continuationSeparator" w:id="0">
    <w:p w14:paraId="531F3A30" w14:textId="77777777" w:rsidR="0092232E" w:rsidRDefault="0092232E" w:rsidP="00BC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CD27B" w14:textId="77777777" w:rsidR="0092232E" w:rsidRDefault="0092232E" w:rsidP="00BC4E81">
      <w:r>
        <w:separator/>
      </w:r>
    </w:p>
  </w:footnote>
  <w:footnote w:type="continuationSeparator" w:id="0">
    <w:p w14:paraId="7F254DA2" w14:textId="77777777" w:rsidR="0092232E" w:rsidRDefault="0092232E" w:rsidP="00BC4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B48"/>
    <w:multiLevelType w:val="multilevel"/>
    <w:tmpl w:val="2A02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5441"/>
    <w:multiLevelType w:val="multilevel"/>
    <w:tmpl w:val="0FD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3706"/>
    <w:multiLevelType w:val="multilevel"/>
    <w:tmpl w:val="310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B6D9E"/>
    <w:multiLevelType w:val="multilevel"/>
    <w:tmpl w:val="130A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01A2B"/>
    <w:multiLevelType w:val="multilevel"/>
    <w:tmpl w:val="257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A039B"/>
    <w:multiLevelType w:val="multilevel"/>
    <w:tmpl w:val="F29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37F44"/>
    <w:multiLevelType w:val="multilevel"/>
    <w:tmpl w:val="6F8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97865"/>
    <w:multiLevelType w:val="multilevel"/>
    <w:tmpl w:val="39CA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2087D"/>
    <w:multiLevelType w:val="multilevel"/>
    <w:tmpl w:val="C80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A1EA9"/>
    <w:multiLevelType w:val="multilevel"/>
    <w:tmpl w:val="E0D4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25840">
    <w:abstractNumId w:val="4"/>
  </w:num>
  <w:num w:numId="2" w16cid:durableId="1695839403">
    <w:abstractNumId w:val="8"/>
  </w:num>
  <w:num w:numId="3" w16cid:durableId="1082336869">
    <w:abstractNumId w:val="1"/>
  </w:num>
  <w:num w:numId="4" w16cid:durableId="1253050629">
    <w:abstractNumId w:val="6"/>
  </w:num>
  <w:num w:numId="5" w16cid:durableId="524904625">
    <w:abstractNumId w:val="7"/>
  </w:num>
  <w:num w:numId="6" w16cid:durableId="984748155">
    <w:abstractNumId w:val="5"/>
  </w:num>
  <w:num w:numId="7" w16cid:durableId="120225093">
    <w:abstractNumId w:val="0"/>
  </w:num>
  <w:num w:numId="8" w16cid:durableId="779254455">
    <w:abstractNumId w:val="2"/>
  </w:num>
  <w:num w:numId="9" w16cid:durableId="766313763">
    <w:abstractNumId w:val="3"/>
  </w:num>
  <w:num w:numId="10" w16cid:durableId="966399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77"/>
    <w:rsid w:val="0055453B"/>
    <w:rsid w:val="007172D7"/>
    <w:rsid w:val="0092232E"/>
    <w:rsid w:val="00BB0877"/>
    <w:rsid w:val="00B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C48257-DA76-4031-B71D-B31807C5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8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8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8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8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8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8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8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8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8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0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0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08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08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08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08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08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08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08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8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08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0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08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08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08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0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08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087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4E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4E8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4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1242</Words>
  <Characters>1429</Characters>
  <Application>Microsoft Office Word</Application>
  <DocSecurity>0</DocSecurity>
  <Lines>68</Lines>
  <Paragraphs>83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凯民 王</dc:creator>
  <cp:keywords/>
  <dc:description/>
  <cp:lastModifiedBy>凯民 王</cp:lastModifiedBy>
  <cp:revision>2</cp:revision>
  <dcterms:created xsi:type="dcterms:W3CDTF">2025-07-24T18:35:00Z</dcterms:created>
  <dcterms:modified xsi:type="dcterms:W3CDTF">2025-07-24T18:35:00Z</dcterms:modified>
</cp:coreProperties>
</file>