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B1C28">
      <w:pPr>
        <w:spacing w:before="100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多智能体论文问答与评审系统</w:t>
      </w:r>
    </w:p>
    <w:p w14:paraId="17D04CCD">
      <w:pPr>
        <w:jc w:val="center"/>
      </w:pPr>
      <w:r>
        <w:rPr>
          <w:rFonts w:ascii="微软雅黑" w:hAnsi="微软雅黑" w:eastAsia="微软雅黑"/>
          <w:b/>
          <w:color w:val="444444"/>
          <w:sz w:val="32"/>
        </w:rPr>
        <w:t>需求文档（精简版）</w:t>
      </w:r>
    </w:p>
    <w:p w14:paraId="4306DED2">
      <w:pPr>
        <w:spacing w:before="240"/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版本：V2.0  |  架构：双知识库 + 四智能体 + RAGFlow + LangGraph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6070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3F7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1B3D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方案结论：</w:t>
            </w:r>
            <w:r>
              <w:rPr>
                <w:rFonts w:ascii="微软雅黑" w:hAnsi="微软雅黑" w:eastAsia="微软雅黑"/>
                <w:b w:val="0"/>
                <w:sz w:val="21"/>
              </w:rPr>
              <w:t>方案清晰且可实现。系统以自由问答为唯一入口，由主控智能体自主判断是否仅检索用户论文库，或同时检索公共评审知识库；两名评审智能体对抗式输出观点，最终答案必须附带论文原文摘要或证据片段。</w:t>
            </w:r>
          </w:p>
        </w:tc>
      </w:tr>
    </w:tbl>
    <w:p w14:paraId="6FC7F16D"/>
    <w:p w14:paraId="30DCDA40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1. 项目目标</w:t>
      </w:r>
    </w:p>
    <w:p w14:paraId="677922C4"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构建一个面向科研论文的智能问答与评审系统。用户上传论文后，可围绕论文内容自由提问；系统既能完成事实问答，也能在需要时调用公共评审标准，对论文进行评分、评价和问题分析，并给出带原文证据的回答。</w:t>
      </w:r>
    </w:p>
    <w:p w14:paraId="723FCF24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2. 用户可用功能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4082"/>
      </w:tblGrid>
      <w:tr w14:paraId="7E23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8C5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35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BCC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用户操作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893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系统输出</w:t>
            </w:r>
          </w:p>
        </w:tc>
      </w:tr>
      <w:tr w14:paraId="1359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B6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论文上传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631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 PDF 等论文文件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969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解析状态、论文信息、可问答状态</w:t>
            </w:r>
          </w:p>
        </w:tc>
      </w:tr>
      <w:tr w14:paraId="74E6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653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自由问答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56E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输入任意与论文有关的问题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726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回答、论文原文摘要/证据、来源位置</w:t>
            </w:r>
          </w:p>
        </w:tc>
      </w:tr>
      <w:tr w14:paraId="5B61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B8F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论文评价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0DD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直接提问“实验是否充分”“方法有什么问题”等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2FC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评价结论、评分或等级、正反观点、证据</w:t>
            </w:r>
          </w:p>
        </w:tc>
      </w:tr>
      <w:tr w14:paraId="0008E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034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连续追问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A06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围绕前一回答继续提问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BD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结合对话上下文和论文证据继续回答</w:t>
            </w:r>
          </w:p>
        </w:tc>
      </w:tr>
    </w:tbl>
    <w:p w14:paraId="6D5EFF23">
      <w:pPr>
        <w:spacing w:after="0"/>
      </w:pPr>
    </w:p>
    <w:p w14:paraId="1C9B4BED"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说明：系统不提供“一键生成完整评价报告”按钮，所有分析均由用户问题触发。</w:t>
      </w:r>
    </w:p>
    <w:p w14:paraId="76839195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3. 知识库设计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082"/>
        <w:gridCol w:w="3572"/>
      </w:tblGrid>
      <w:tr w14:paraId="2163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0BB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知识库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081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存储内容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519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主要用途</w:t>
            </w:r>
          </w:p>
        </w:tc>
      </w:tr>
      <w:tr w14:paraId="0024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9F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用户论文库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E40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用户上传并清洗后的论文全文；每篇论文保留独立文档 ID、用户 ID 和任务 ID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EEF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事实问答、章节定位、方法/实验/结论提取、原文证据引用</w:t>
            </w:r>
          </w:p>
        </w:tc>
      </w:tr>
      <w:tr w14:paraId="42282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02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公共评审知识库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769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清洗后的论文评分标准、实验设计规范、写作规范、常见问题及评价准则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453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为评分、评价和问题诊断提供外部依据</w:t>
            </w:r>
          </w:p>
        </w:tc>
      </w:tr>
    </w:tbl>
    <w:p w14:paraId="7D434EA0">
      <w:pPr>
        <w:spacing w:after="0"/>
      </w:pPr>
    </w:p>
    <w:p w14:paraId="0E3D1C7E"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检索原则：默认先检索当前用户论文；仅当问题涉及“是否合理、是否充分、如何评价、能否评分”等规范性判断时，才追加检索公共评审知识库。</w:t>
      </w:r>
    </w:p>
    <w:p w14:paraId="263392D1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4. 智能体设计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28"/>
      </w:tblGrid>
      <w:tr w14:paraId="46398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564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智能体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7DC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w="36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396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主要输入与输出</w:t>
            </w:r>
          </w:p>
        </w:tc>
      </w:tr>
      <w:tr w14:paraId="2B1A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053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主控智能体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69D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识别问题意图、选择知识库、调度其他智能体、汇总答案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3E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输入：用户问题与会话状态；输出：执行路线与最终回答</w:t>
            </w:r>
          </w:p>
        </w:tc>
      </w:tr>
      <w:tr w14:paraId="7F42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65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论文理解智能体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69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检索并忠实提取论文中的事实、结构和证据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F1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输出：论文事实、原文摘要、章节/片段引用</w:t>
            </w:r>
          </w:p>
        </w:tc>
      </w:tr>
      <w:tr w14:paraId="3912E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57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评审智能体 A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0EE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偏严格审稿视角，主动寻找方法、实验和论证中的不足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9D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输出：问题、扣分理由、证据</w:t>
            </w:r>
          </w:p>
        </w:tc>
      </w:tr>
      <w:tr w14:paraId="1FA8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FDE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评审智能体 B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41E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偏辩护与平衡视角，验证评价是否过度并补充优点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7C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输出：反驳、补充观点、证据</w:t>
            </w:r>
          </w:p>
        </w:tc>
      </w:tr>
    </w:tbl>
    <w:p w14:paraId="5EC68079">
      <w:pPr>
        <w:spacing w:after="0"/>
      </w:pPr>
    </w:p>
    <w:p w14:paraId="1A1569D8"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两名评审智能体采用对抗式运行：A 提出批评，B 进行核验、反驳或补充，主控智能体综合双方证据后给出平衡结论。</w:t>
      </w:r>
    </w:p>
    <w:p w14:paraId="7D4C327A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5. 核心业务流程</w:t>
      </w:r>
    </w:p>
    <w:p w14:paraId="36A7C5C4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用户上传论文，系统通过 MinerU/OCR 完成解析与清洗，并上传至 RAGFlow 用户论文库。</w:t>
      </w:r>
    </w:p>
    <w:p w14:paraId="607B2545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RAGFlow 对论文切块、向量化并建立索引，后台保存 paper_id、dataset_id 和 document_id 的映射关系。</w:t>
      </w:r>
    </w:p>
    <w:p w14:paraId="1C3B69B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用户提交问题，主控智能体判断问题属于事实问答还是评价类问题。</w:t>
      </w:r>
    </w:p>
    <w:p w14:paraId="43F284E4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事实问答：调用论文理解智能体，仅检索当前论文，生成答案并附原文证据。</w:t>
      </w:r>
    </w:p>
    <w:p w14:paraId="440BFD6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评价类问题：先由理解智能体提取论文事实，再检索公共评审知识库；两名评审智能体对抗式分析。</w:t>
      </w:r>
    </w:p>
    <w:p w14:paraId="31FA1850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主控智能体检查证据、处理冲突并生成最终回答。</w:t>
      </w:r>
    </w:p>
    <w:p w14:paraId="29308BA2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6. 问题路由规则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3175"/>
        <w:gridCol w:w="2608"/>
      </w:tblGrid>
      <w:tr w14:paraId="5F1B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E7D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用户问题示例</w:t>
            </w:r>
          </w:p>
        </w:tc>
        <w:tc>
          <w:tcPr>
            <w:tcW w:w="317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A03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检索范围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CA7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调用智能体</w:t>
            </w:r>
          </w:p>
        </w:tc>
      </w:tr>
      <w:tr w14:paraId="1352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D08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“论文用了什么数据集？”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F96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仅当前论文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154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 + 理解</w:t>
            </w:r>
          </w:p>
        </w:tc>
      </w:tr>
      <w:tr w14:paraId="5C0A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58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“作者为什么选择该指标？”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AB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优先当前论文；证据不足时可补充公共库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4BE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 + 理解</w:t>
            </w:r>
          </w:p>
        </w:tc>
      </w:tr>
      <w:tr w14:paraId="70F5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E50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“实验设计是否充分？”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C4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当前论文 + 公共评审知识库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78A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 + 理解 + 评审 A/B</w:t>
            </w:r>
          </w:p>
        </w:tc>
      </w:tr>
      <w:tr w14:paraId="4302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55F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“请给这篇论文的实验部分评分。”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56E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当前论文 + 评分标准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F35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 + 理解 + 评审 A/B</w:t>
            </w:r>
          </w:p>
        </w:tc>
      </w:tr>
      <w:tr w14:paraId="2CBC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BF3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“这篇论文有哪些问题？”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94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当前论文 + 公共评审知识库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AB5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主控 + 理解 + 评审 A/B</w:t>
            </w:r>
          </w:p>
        </w:tc>
      </w:tr>
    </w:tbl>
    <w:p w14:paraId="7F2DF462">
      <w:pPr>
        <w:spacing w:after="0"/>
      </w:pPr>
    </w:p>
    <w:p w14:paraId="668B4458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7. 输出要求</w:t>
      </w:r>
    </w:p>
    <w:p w14:paraId="29A85C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回答正文：直接回应用户问题，避免泛泛而谈。</w:t>
      </w:r>
    </w:p>
    <w:p w14:paraId="7824BD36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证据摘要：至少提供一段来自当前论文的原文摘要或检索片段；评价类问题还应标明使用的评审标准。</w:t>
      </w:r>
    </w:p>
    <w:p w14:paraId="6394D5E4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来源信息：返回论文文档名、章节/页码（可获得时）、文本块 ID 或引用序号。</w:t>
      </w:r>
    </w:p>
    <w:p w14:paraId="31B72EA7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不确定性说明：当论文证据不足或两名评审分歧较大时，必须明确说明。</w:t>
      </w:r>
    </w:p>
    <w:p w14:paraId="752BEF3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评分约束：评分必须绑定具体维度和评分标准，禁止只输出无依据的总分。</w:t>
      </w:r>
    </w:p>
    <w:p w14:paraId="65D9F390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8. 系统架构与组件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1C43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BD7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组件</w:t>
            </w:r>
          </w:p>
        </w:tc>
        <w:tc>
          <w:tcPr>
            <w:tcW w:w="71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0F7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2AD4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836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93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论文上传、问答交互、证据展示、解析进度展示</w:t>
            </w:r>
          </w:p>
        </w:tc>
      </w:tr>
      <w:tr w14:paraId="61C0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23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 API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E9C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用户、论文、会话、问题与结果管理</w:t>
            </w:r>
          </w:p>
        </w:tc>
      </w:tr>
      <w:tr w14:paraId="7F256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272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470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状态管理、问题路由、智能体编排、对抗评审与结果汇总</w:t>
            </w:r>
          </w:p>
        </w:tc>
      </w:tr>
      <w:tr w14:paraId="17B6D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C6F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RAGFlow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422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双知识库管理、文档解析后索引、混合检索、原文片段返回</w:t>
            </w:r>
          </w:p>
        </w:tc>
      </w:tr>
      <w:tr w14:paraId="779F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E3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大模型服务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784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意图判断、论文理解、评审推理和自然语言生成</w:t>
            </w:r>
          </w:p>
        </w:tc>
      </w:tr>
      <w:tr w14:paraId="1649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97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业务数据库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D9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保存用户、论文映射、会话、消息、执行记录和引用信息</w:t>
            </w:r>
          </w:p>
        </w:tc>
      </w:tr>
    </w:tbl>
    <w:p w14:paraId="7179712E">
      <w:pPr>
        <w:spacing w:after="0"/>
      </w:pPr>
    </w:p>
    <w:p w14:paraId="21114B5C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9. 关键数据字段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6012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556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对象</w:t>
            </w:r>
          </w:p>
        </w:tc>
        <w:tc>
          <w:tcPr>
            <w:tcW w:w="703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71D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关键字段</w:t>
            </w:r>
          </w:p>
        </w:tc>
      </w:tr>
      <w:tr w14:paraId="5583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B61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论文</w:t>
            </w:r>
          </w:p>
        </w:tc>
        <w:tc>
          <w:tcPr>
            <w:tcW w:w="70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EF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paper_id、user_id、file_name、dataset_id、document_id、parse_status</w:t>
            </w:r>
          </w:p>
        </w:tc>
      </w:tr>
      <w:tr w14:paraId="1B28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AD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会话</w:t>
            </w:r>
          </w:p>
        </w:tc>
        <w:tc>
          <w:tcPr>
            <w:tcW w:w="70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42E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session_id、user_id、paper_id、created_at</w:t>
            </w:r>
          </w:p>
        </w:tc>
      </w:tr>
      <w:tr w14:paraId="4BDA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F04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消息</w:t>
            </w:r>
          </w:p>
        </w:tc>
        <w:tc>
          <w:tcPr>
            <w:tcW w:w="70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577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message_id、session_id、question、answer、route_type</w:t>
            </w:r>
          </w:p>
        </w:tc>
      </w:tr>
      <w:tr w14:paraId="0F8F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56B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引用</w:t>
            </w:r>
          </w:p>
        </w:tc>
        <w:tc>
          <w:tcPr>
            <w:tcW w:w="70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E0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document_id、chunk_id、source_text、section、page、similarity</w:t>
            </w:r>
          </w:p>
        </w:tc>
      </w:tr>
      <w:tr w14:paraId="66BD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4F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评审结果</w:t>
            </w:r>
          </w:p>
        </w:tc>
        <w:tc>
          <w:tcPr>
            <w:tcW w:w="70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BA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dimension、score、review_a、review_b、final_judgement、evidence</w:t>
            </w:r>
          </w:p>
        </w:tc>
      </w:tr>
    </w:tbl>
    <w:p w14:paraId="58925F1B">
      <w:pPr>
        <w:spacing w:after="0"/>
      </w:pPr>
    </w:p>
    <w:p w14:paraId="0A94D2A7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10. 非功能要求</w:t>
      </w:r>
      <w:bookmarkStart w:id="0" w:name="_GoBack"/>
      <w:bookmarkEnd w:id="0"/>
    </w:p>
    <w:p w14:paraId="1055F7C4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权限隔离：检索用户论文时必须限定 user_id 和当前 document_id，防止跨用户数据泄露。</w:t>
      </w:r>
    </w:p>
    <w:p w14:paraId="24DEAF7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可追溯性：每个事实判断和评价结论均应能回溯到论文证据或评审标准。</w:t>
      </w:r>
    </w:p>
    <w:p w14:paraId="6D9F030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可复现性：模型、提示词、检索参数和评分标准需版本化记录。</w:t>
      </w:r>
    </w:p>
    <w:p w14:paraId="5214F897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可维护性：智能体、RAGFlow 服务、模型调用和前端接口分层开发。</w:t>
      </w:r>
    </w:p>
    <w:p w14:paraId="5437F256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安全性：所有 API Key 使用环境变量保存，不上传 GitHub。</w:t>
      </w:r>
    </w:p>
    <w:p w14:paraId="3EB40183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11. 验收标准</w:t>
      </w:r>
    </w:p>
    <w:p w14:paraId="29472BC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用户能够上传论文，并在解析完成后进行自由问答。</w:t>
      </w:r>
    </w:p>
    <w:p w14:paraId="701276D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事实问题只检索当前论文，回答包含正确且可查看的原文证据。</w:t>
      </w:r>
    </w:p>
    <w:p w14:paraId="11C58A1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评价类问题能够自动追加检索公共评审知识库，无需用户手动选择。</w:t>
      </w:r>
    </w:p>
    <w:p w14:paraId="2FAC7BDA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两名评审智能体能输出不同视角，主控能处理冲突并生成平衡结论。</w:t>
      </w:r>
    </w:p>
    <w:p w14:paraId="09BE7A2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评分结果包含评分维度、标准、理由和论文证据。</w:t>
      </w:r>
    </w:p>
    <w:p w14:paraId="7534914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系统不会将其他用户论文或测试集标准答案混入当前回答。</w:t>
      </w:r>
    </w:p>
    <w:p w14:paraId="716F1BA9">
      <w:pPr>
        <w:pStyle w:val="3"/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12. 实施建议</w:t>
      </w:r>
    </w:p>
    <w:p w14:paraId="134ABC84"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本方案可以直接进入开发。第一版建议先实现“上传论文 → 当前论文问答 → 证据展示”，再加入公共知识库路由，最后接入双评审对抗机制。对抗评审应设置最大轮次（建议 1 轮交叉核验），避免成本和响应时间失控。</w:t>
      </w:r>
    </w:p>
    <w:p>
      <w:r>
        <w:br w:type="page"/>
      </w:r>
    </w:p>
    <w:p>
      <w:pPr>
        <w:pStyle w:val="3"/>
      </w:pPr>
      <w:r>
        <w:t>13. V2.1 ??????????????</w:t>
      </w:r>
    </w:p>
    <w:p>
      <w:r>
        <w:t>?????2026-07-20?????????????????????????? RAGFlow?????????????????????</w:t>
      </w:r>
    </w:p>
    <w:p>
      <w:pPr>
        <w:pStyle w:val="4"/>
      </w:pPr>
      <w:r>
        <w:t>13.1 ????</w:t>
      </w:r>
    </w:p>
    <w:p>
      <w:pPr>
        <w:pStyle w:val="16"/>
      </w:pPr>
      <w:r>
        <w:t>?????????????????????????????????????????????????????????</w:t>
      </w:r>
    </w:p>
    <w:p>
      <w:pPr>
        <w:pStyle w:val="16"/>
      </w:pPr>
      <w:r>
        <w:t>?? PDF ? MinerU v4????? OCR ? second_clean ????? Block????????? Chunk ?? PostgreSQL???????? RAGFlow?</w:t>
      </w:r>
    </w:p>
    <w:p>
      <w:pPr>
        <w:pStyle w:val="16"/>
      </w:pPr>
      <w:r>
        <w:t>????????????????????indexable=true ??? PaperChunk?second_clean ??????????????bbox ??????????</w:t>
      </w:r>
    </w:p>
    <w:p>
      <w:pPr>
        <w:pStyle w:val="16"/>
      </w:pPr>
      <w:r>
        <w:t>?????????????OCR?????????????? understanding.status ????? unavailable/MODEL_NOT_CONFIGURED????????????????</w:t>
      </w:r>
    </w:p>
    <w:p>
      <w:pPr>
        <w:pStyle w:val="4"/>
      </w:pPr>
      <w:r>
        <w:t>13.2 ??????</w:t>
      </w:r>
    </w:p>
    <w:p>
      <w:pPr>
        <w:pStyle w:val="16"/>
      </w:pPr>
      <w:r>
        <w:t>??????????????? paper_id?format_profile_id ????? ID????? RAGFlow dataset_id/document_id?</w:t>
      </w:r>
    </w:p>
    <w:p>
      <w:pPr>
        <w:pStyle w:val="16"/>
      </w:pPr>
      <w:r>
        <w:t>???????????????RAGFlow ?????????????????????????????????????????</w:t>
      </w:r>
    </w:p>
    <w:p>
      <w:pPr>
        <w:pStyle w:val="16"/>
      </w:pPr>
      <w:r>
        <w:t>????????????????????????? needs_manual_check????????????</w:t>
      </w:r>
    </w:p>
    <w:p>
      <w:pPr>
        <w:pStyle w:val="4"/>
      </w:pPr>
      <w:r>
        <w:t>13.3 ????????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????</w:t>
            </w:r>
          </w:p>
        </w:tc>
        <w:tc>
          <w:tcPr>
            <w:tcW w:type="dxa" w:w="3324"/>
          </w:tcPr>
          <w:p>
            <w:r>
              <w:t>FormatProfile ID</w:t>
            </w:r>
          </w:p>
        </w:tc>
        <w:tc>
          <w:tcPr>
            <w:tcW w:type="dxa" w:w="3324"/>
          </w:tcPr>
          <w:p>
            <w:r>
              <w:t>RAGFlow ???</w:t>
            </w:r>
          </w:p>
        </w:tc>
      </w:tr>
      <w:tr>
        <w:tc>
          <w:tcPr>
            <w:tcW w:type="dxa" w:w="3324"/>
          </w:tcPr>
          <w:p>
            <w:r>
              <w:t>NeurIPS 2026 ????</w:t>
            </w:r>
          </w:p>
        </w:tc>
        <w:tc>
          <w:tcPr>
            <w:tcW w:type="dxa" w:w="3324"/>
          </w:tcPr>
          <w:p>
            <w:r>
              <w:t>bd7aa26a-df6f-4314-8752-cfcbed6ea096</w:t>
            </w:r>
          </w:p>
        </w:tc>
        <w:tc>
          <w:tcPr>
            <w:tcW w:type="dxa" w:w="3324"/>
          </w:tcPr>
          <w:p>
            <w:r>
              <w:t>public_research_format_neurips_2026</w:t>
            </w:r>
          </w:p>
        </w:tc>
      </w:tr>
      <w:tr>
        <w:tc>
          <w:tcPr>
            <w:tcW w:type="dxa" w:w="3324"/>
          </w:tcPr>
          <w:p>
            <w:r>
              <w:t>???????2026?</w:t>
            </w:r>
          </w:p>
        </w:tc>
        <w:tc>
          <w:tcPr>
            <w:tcW w:type="dxa" w:w="3324"/>
          </w:tcPr>
          <w:p>
            <w:r>
              <w:t>f9f4d714-557e-41e3-8edf-9bc3c295ec98</w:t>
            </w:r>
          </w:p>
        </w:tc>
        <w:tc>
          <w:tcPr>
            <w:tcW w:type="dxa" w:w="3324"/>
          </w:tcPr>
          <w:p>
            <w:r>
              <w:t>public_degree_format_2026</w:t>
            </w:r>
          </w:p>
        </w:tc>
      </w:tr>
    </w:tbl>
    <w:sectPr>
      <w:footerReference r:id="rId5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5D9B4">
    <w:pPr>
      <w:pStyle w:val="24"/>
      <w:jc w:val="center"/>
    </w:pPr>
    <w:r>
      <w:rPr>
        <w:rFonts w:ascii="微软雅黑" w:hAnsi="微软雅黑" w:eastAsia="微软雅黑"/>
        <w:b w:val="0"/>
        <w:color w:val="787878"/>
        <w:sz w:val="17"/>
      </w:rPr>
      <w:t>多智能体论文问答与评审系统 · 需求文档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88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1468</Words>
  <Characters>1552</Characters>
  <Lines>0</Lines>
  <Paragraphs>0</Paragraphs>
  <TotalTime>1</TotalTime>
  <ScaleCrop>false</ScaleCrop>
  <LinksUpToDate>false</LinksUpToDate>
  <CharactersWithSpaces>1616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lastModifiedBy>月夜悦烨</cp:lastModifiedBy>
  <dcterms:modified xsi:type="dcterms:W3CDTF">2026-07-18T08:43:46Z</dcterms:modified>
  <dc:subject>双知识库、四智能体、对抗式评审</dc:subject>
  <dc:title>多智能体论文问答与评审系统需求文档 V2.0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8B88C73DF108419C98C62B8C3E50A02B_13</vt:lpwstr>
  </property>
</Properties>
</file>