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D0A9" w14:textId="77777777" w:rsidR="0063585C" w:rsidRPr="004851C7" w:rsidRDefault="00CC4722" w:rsidP="00D429F2">
      <w:pPr>
        <w:pStyle w:val="Cmlaplog"/>
      </w:pPr>
      <w:r>
        <w:rPr>
          <w:noProof/>
        </w:rPr>
        <w:drawing>
          <wp:inline distT="0" distB="0" distL="0" distR="0" wp14:anchorId="33BDBF64" wp14:editId="116433A0">
            <wp:extent cx="1935480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DCB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1985C23B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3B790702" w14:textId="77777777" w:rsidR="004851C7" w:rsidRDefault="00655875" w:rsidP="00D429F2">
      <w:pPr>
        <w:pStyle w:val="Cmlapkarstanszk"/>
      </w:pPr>
      <w:fldSimple w:instr=" DOCPROPERTY  Company  \* MERGEFORMAT ">
        <w:r w:rsidR="006A1B7F">
          <w:t>Automatizálási és Alkalmazott Informatikai Tanszék</w:t>
        </w:r>
      </w:fldSimple>
    </w:p>
    <w:p w14:paraId="2D0EACB2" w14:textId="77777777" w:rsidR="004851C7" w:rsidRDefault="004851C7"/>
    <w:p w14:paraId="270401C1" w14:textId="77777777" w:rsidR="004851C7" w:rsidRDefault="004851C7"/>
    <w:p w14:paraId="5FC421D4" w14:textId="77777777" w:rsidR="004851C7" w:rsidRDefault="004851C7"/>
    <w:p w14:paraId="02529E42" w14:textId="77777777" w:rsidR="004851C7" w:rsidRDefault="004851C7"/>
    <w:p w14:paraId="368DEE18" w14:textId="77777777" w:rsidR="004851C7" w:rsidRDefault="004851C7"/>
    <w:p w14:paraId="7DF3D753" w14:textId="77777777" w:rsidR="004851C7" w:rsidRDefault="004851C7"/>
    <w:p w14:paraId="0E987C5F" w14:textId="77777777" w:rsidR="004851C7" w:rsidRPr="00B50CAA" w:rsidRDefault="004851C7"/>
    <w:p w14:paraId="0AE80DAD" w14:textId="77777777" w:rsidR="0063585C" w:rsidRPr="00B50CAA" w:rsidRDefault="00230800" w:rsidP="00171054">
      <w:pPr>
        <w:pStyle w:val="Cmlapszerz"/>
      </w:pPr>
      <w:r>
        <w:t>Szilágyi Krisztián Gergely</w:t>
      </w:r>
    </w:p>
    <w:p w14:paraId="03614C11" w14:textId="0C3897D0" w:rsidR="0063585C" w:rsidRPr="00B50CAA" w:rsidRDefault="00230800">
      <w:pPr>
        <w:pStyle w:val="Cm"/>
      </w:pPr>
      <w:r>
        <w:t xml:space="preserve">Autonóm </w:t>
      </w:r>
      <w:r w:rsidR="00E14A42">
        <w:t>jármű fejlesztése</w:t>
      </w:r>
    </w:p>
    <w:p w14:paraId="46AFCDB7" w14:textId="3316E9A2" w:rsidR="0063585C" w:rsidRPr="00B50CAA" w:rsidRDefault="00E14A42" w:rsidP="009C1C93">
      <w:pPr>
        <w:pStyle w:val="Alcm"/>
      </w:pPr>
      <w:r>
        <w:t>Buggy projekt</w:t>
      </w:r>
    </w:p>
    <w:p w14:paraId="6173BF65" w14:textId="77777777" w:rsidR="0063585C" w:rsidRPr="00D429F2" w:rsidRDefault="00CC4722" w:rsidP="009C1C93">
      <w:pPr>
        <w:pStyle w:val="Alcm"/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D41DD" wp14:editId="197492B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1270" r="381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D0CF" w14:textId="77777777" w:rsidR="00655875" w:rsidRDefault="00655875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0BF690E9" w14:textId="77777777" w:rsidR="00655875" w:rsidRDefault="00655875" w:rsidP="00171054">
                            <w:pPr>
                              <w:pStyle w:val="Cmlapszerz"/>
                            </w:pPr>
                            <w:r>
                              <w:t>Szemenyei Márton</w:t>
                            </w:r>
                          </w:p>
                          <w:p w14:paraId="0D21E9DA" w14:textId="1A9CF232" w:rsidR="00655875" w:rsidRDefault="00655875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D41D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1Untz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602BD0CF" w14:textId="77777777" w:rsidR="00655875" w:rsidRDefault="00655875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0BF690E9" w14:textId="77777777" w:rsidR="00655875" w:rsidRDefault="00655875" w:rsidP="00171054">
                      <w:pPr>
                        <w:pStyle w:val="Cmlapszerz"/>
                      </w:pPr>
                      <w:r>
                        <w:t>Szemenyei Márton</w:t>
                      </w:r>
                    </w:p>
                    <w:p w14:paraId="0D21E9DA" w14:textId="1A9CF232" w:rsidR="00655875" w:rsidRDefault="00655875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825E5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F65680F" w14:textId="4894560B" w:rsidR="00476CA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78180" w:history="1">
        <w:r w:rsidR="00476CA9" w:rsidRPr="00567E2F">
          <w:rPr>
            <w:rStyle w:val="Hiperhivatkozs"/>
            <w:noProof/>
          </w:rPr>
          <w:t>Összefoglaló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_Toc41478180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3</w:t>
        </w:r>
        <w:r w:rsidR="00476CA9">
          <w:rPr>
            <w:noProof/>
            <w:webHidden/>
          </w:rPr>
          <w:fldChar w:fldCharType="end"/>
        </w:r>
      </w:hyperlink>
    </w:p>
    <w:p w14:paraId="1055D0BB" w14:textId="01489CB5" w:rsidR="00476CA9" w:rsidRDefault="0065587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81" w:history="1">
        <w:r w:rsidR="00476CA9" w:rsidRPr="00567E2F">
          <w:rPr>
            <w:rStyle w:val="Hiperhivatkozs"/>
            <w:noProof/>
          </w:rPr>
          <w:t>1 Irodalomkutatás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_Toc41478181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4</w:t>
        </w:r>
        <w:r w:rsidR="00476CA9">
          <w:rPr>
            <w:noProof/>
            <w:webHidden/>
          </w:rPr>
          <w:fldChar w:fldCharType="end"/>
        </w:r>
      </w:hyperlink>
    </w:p>
    <w:p w14:paraId="47356223" w14:textId="0488EB1B" w:rsidR="00476CA9" w:rsidRDefault="0065587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2" w:history="1">
        <w:r w:rsidR="00476CA9" w:rsidRPr="00567E2F">
          <w:rPr>
            <w:rStyle w:val="Hiperhivatkozs"/>
            <w:noProof/>
          </w:rPr>
          <w:t>1.1 Reinforcment Learning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_Toc41478182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4</w:t>
        </w:r>
        <w:r w:rsidR="00476CA9">
          <w:rPr>
            <w:noProof/>
            <w:webHidden/>
          </w:rPr>
          <w:fldChar w:fldCharType="end"/>
        </w:r>
      </w:hyperlink>
    </w:p>
    <w:p w14:paraId="6602A823" w14:textId="76CE3DEC" w:rsidR="00476CA9" w:rsidRDefault="0065587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3" w:history="1">
        <w:r w:rsidR="00476CA9" w:rsidRPr="00567E2F">
          <w:rPr>
            <w:rStyle w:val="Hiperhivatkozs"/>
            <w:noProof/>
          </w:rPr>
          <w:t>1.2 PyBullet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_Toc41478183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4</w:t>
        </w:r>
        <w:r w:rsidR="00476CA9">
          <w:rPr>
            <w:noProof/>
            <w:webHidden/>
          </w:rPr>
          <w:fldChar w:fldCharType="end"/>
        </w:r>
      </w:hyperlink>
    </w:p>
    <w:p w14:paraId="0EF9353D" w14:textId="5329ED59" w:rsidR="00476CA9" w:rsidRDefault="0065587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84" w:history="1">
        <w:r w:rsidR="00476CA9" w:rsidRPr="00567E2F">
          <w:rPr>
            <w:rStyle w:val="Hiperhivatkozs"/>
            <w:noProof/>
          </w:rPr>
          <w:t>2 Felhasznált technológia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_Toc41478184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5</w:t>
        </w:r>
        <w:r w:rsidR="00476CA9">
          <w:rPr>
            <w:noProof/>
            <w:webHidden/>
          </w:rPr>
          <w:fldChar w:fldCharType="end"/>
        </w:r>
      </w:hyperlink>
    </w:p>
    <w:p w14:paraId="097C1591" w14:textId="68E909AC" w:rsidR="00476CA9" w:rsidRDefault="0065587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5" w:history="1">
        <w:r w:rsidR="00476CA9" w:rsidRPr="00567E2F">
          <w:rPr>
            <w:rStyle w:val="Hiperhivatkozs"/>
            <w:noProof/>
          </w:rPr>
          <w:t>2.1 Colaboratory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_Toc41478185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5</w:t>
        </w:r>
        <w:r w:rsidR="00476CA9">
          <w:rPr>
            <w:noProof/>
            <w:webHidden/>
          </w:rPr>
          <w:fldChar w:fldCharType="end"/>
        </w:r>
      </w:hyperlink>
    </w:p>
    <w:p w14:paraId="78541C30" w14:textId="1D688FF9" w:rsidR="00476CA9" w:rsidRDefault="0065587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6" w:history="1">
        <w:r w:rsidR="00476CA9" w:rsidRPr="00567E2F">
          <w:rPr>
            <w:rStyle w:val="Hiperhivatkozs"/>
            <w:noProof/>
          </w:rPr>
          <w:t>2.2 PyTorch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_Toc41478186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6</w:t>
        </w:r>
        <w:r w:rsidR="00476CA9">
          <w:rPr>
            <w:noProof/>
            <w:webHidden/>
          </w:rPr>
          <w:fldChar w:fldCharType="end"/>
        </w:r>
      </w:hyperlink>
    </w:p>
    <w:p w14:paraId="4DCA4656" w14:textId="4C0AAC1B" w:rsidR="00476CA9" w:rsidRDefault="0065587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87" w:history="1">
        <w:r w:rsidR="00476CA9" w:rsidRPr="00567E2F">
          <w:rPr>
            <w:rStyle w:val="Hiperhivatkozs"/>
            <w:noProof/>
          </w:rPr>
          <w:t>3 Architektúra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_Toc41478187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7</w:t>
        </w:r>
        <w:r w:rsidR="00476CA9">
          <w:rPr>
            <w:noProof/>
            <w:webHidden/>
          </w:rPr>
          <w:fldChar w:fldCharType="end"/>
        </w:r>
      </w:hyperlink>
    </w:p>
    <w:p w14:paraId="63F93678" w14:textId="717BED64" w:rsidR="00476CA9" w:rsidRDefault="0065587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8" w:history="1">
        <w:r w:rsidR="00476CA9" w:rsidRPr="00567E2F">
          <w:rPr>
            <w:rStyle w:val="Hiperhivatkozs"/>
            <w:noProof/>
          </w:rPr>
          <w:t>3.1 Felépítése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_Toc41478188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7</w:t>
        </w:r>
        <w:r w:rsidR="00476CA9">
          <w:rPr>
            <w:noProof/>
            <w:webHidden/>
          </w:rPr>
          <w:fldChar w:fldCharType="end"/>
        </w:r>
      </w:hyperlink>
    </w:p>
    <w:p w14:paraId="6AAB82A4" w14:textId="21E5C075" w:rsidR="00476CA9" w:rsidRDefault="0065587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9" w:history="1">
        <w:r w:rsidR="00476CA9" w:rsidRPr="00567E2F">
          <w:rPr>
            <w:rStyle w:val="Hiperhivatkozs"/>
            <w:noProof/>
          </w:rPr>
          <w:t>3.1.1 Environments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_Toc41478189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8</w:t>
        </w:r>
        <w:r w:rsidR="00476CA9">
          <w:rPr>
            <w:noProof/>
            <w:webHidden/>
          </w:rPr>
          <w:fldChar w:fldCharType="end"/>
        </w:r>
      </w:hyperlink>
    </w:p>
    <w:p w14:paraId="50BFC0BE" w14:textId="0449867A" w:rsidR="00476CA9" w:rsidRDefault="0065587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0" w:history="1">
        <w:r w:rsidR="00476CA9" w:rsidRPr="00567E2F">
          <w:rPr>
            <w:rStyle w:val="Hiperhivatkozs"/>
            <w:noProof/>
          </w:rPr>
          <w:t>3.1.2 Multi-head attention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_Toc41478190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8</w:t>
        </w:r>
        <w:r w:rsidR="00476CA9">
          <w:rPr>
            <w:noProof/>
            <w:webHidden/>
          </w:rPr>
          <w:fldChar w:fldCharType="end"/>
        </w:r>
      </w:hyperlink>
    </w:p>
    <w:p w14:paraId="675219D4" w14:textId="5D2CEE8B" w:rsidR="00476CA9" w:rsidRDefault="0065587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1" w:history="1">
        <w:r w:rsidR="00476CA9" w:rsidRPr="00567E2F">
          <w:rPr>
            <w:rStyle w:val="Hiperhivatkozs"/>
            <w:noProof/>
          </w:rPr>
          <w:t>3.1.3 A2C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_Toc41478191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8</w:t>
        </w:r>
        <w:r w:rsidR="00476CA9">
          <w:rPr>
            <w:noProof/>
            <w:webHidden/>
          </w:rPr>
          <w:fldChar w:fldCharType="end"/>
        </w:r>
      </w:hyperlink>
    </w:p>
    <w:p w14:paraId="53B5CDEE" w14:textId="26869067" w:rsidR="00476CA9" w:rsidRDefault="0065587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2" w:history="1">
        <w:r w:rsidR="00476CA9" w:rsidRPr="00567E2F">
          <w:rPr>
            <w:rStyle w:val="Hiperhivatkozs"/>
            <w:noProof/>
          </w:rPr>
          <w:t>3.1.4 RAdam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_Toc41478192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8</w:t>
        </w:r>
        <w:r w:rsidR="00476CA9">
          <w:rPr>
            <w:noProof/>
            <w:webHidden/>
          </w:rPr>
          <w:fldChar w:fldCharType="end"/>
        </w:r>
      </w:hyperlink>
    </w:p>
    <w:p w14:paraId="00A9FD3B" w14:textId="1A793B69" w:rsidR="00476CA9" w:rsidRDefault="0065587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3" w:history="1">
        <w:r w:rsidR="00476CA9" w:rsidRPr="00567E2F">
          <w:rPr>
            <w:rStyle w:val="Hiperhivatkozs"/>
            <w:noProof/>
          </w:rPr>
          <w:t>3.2 Tesztelés, eredmények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_Toc41478193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9</w:t>
        </w:r>
        <w:r w:rsidR="00476CA9">
          <w:rPr>
            <w:noProof/>
            <w:webHidden/>
          </w:rPr>
          <w:fldChar w:fldCharType="end"/>
        </w:r>
      </w:hyperlink>
    </w:p>
    <w:p w14:paraId="146464C7" w14:textId="72A18960" w:rsidR="00476CA9" w:rsidRDefault="0065587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94" w:history="1">
        <w:r w:rsidR="00476CA9" w:rsidRPr="00567E2F">
          <w:rPr>
            <w:rStyle w:val="Hiperhivatkozs"/>
            <w:noProof/>
          </w:rPr>
          <w:t>Irodalomjegyzék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_Toc41478194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10</w:t>
        </w:r>
        <w:r w:rsidR="00476CA9">
          <w:rPr>
            <w:noProof/>
            <w:webHidden/>
          </w:rPr>
          <w:fldChar w:fldCharType="end"/>
        </w:r>
      </w:hyperlink>
    </w:p>
    <w:p w14:paraId="3FD5C201" w14:textId="6A7ADD70" w:rsidR="0063585C" w:rsidRPr="00B50CAA" w:rsidRDefault="00730B3C" w:rsidP="00D1023B">
      <w:pPr>
        <w:ind w:firstLine="0"/>
      </w:pPr>
      <w:r>
        <w:rPr>
          <w:b/>
          <w:bCs/>
        </w:rPr>
        <w:fldChar w:fldCharType="end"/>
      </w:r>
    </w:p>
    <w:p w14:paraId="06807616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93ED5AE" w14:textId="77777777" w:rsidR="0063585C" w:rsidRDefault="0063585C" w:rsidP="00816BCB">
      <w:pPr>
        <w:pStyle w:val="Fejezetcimszmozsnlkl"/>
      </w:pPr>
      <w:bookmarkStart w:id="0" w:name="_Toc41478180"/>
      <w:r w:rsidRPr="00B50CAA">
        <w:lastRenderedPageBreak/>
        <w:t>Összefoglaló</w:t>
      </w:r>
      <w:bookmarkEnd w:id="0"/>
    </w:p>
    <w:p w14:paraId="4A9823B7" w14:textId="77777777" w:rsidR="00D947D8" w:rsidRDefault="00AF3747" w:rsidP="00D947D8">
      <w:r>
        <w:t xml:space="preserve">A feladatom egy az </w:t>
      </w:r>
      <w:r w:rsidR="00217AE9">
        <w:t>Irányítástechnika és Informatika T</w:t>
      </w:r>
      <w:r>
        <w:t xml:space="preserve">anszéken fejlesztett autonóm BB-8 droid beszéd felismerésének és hangvezérlésének megalkotása az Önálló laboratórium tárgy keretein belül. A feladat komplexitása miatt a második pontra, vagyis a parancsok teljesítésére, valamint a megalkotott rendszer beágyazására nem jutott idő ebben a félévben. </w:t>
      </w:r>
      <w:r w:rsidR="00DF3704">
        <w:t>A beszámolómban időrendi sorrendben mutatom be a feladatom elvégzését, a végén leírom a távlati célokat is, amelyeket a következő félévben kell teljesíteni.</w:t>
      </w:r>
    </w:p>
    <w:p w14:paraId="499F0377" w14:textId="77777777" w:rsidR="00DF3704" w:rsidRDefault="00904B93" w:rsidP="00D947D8">
      <w:r>
        <w:t xml:space="preserve">A robot a szenzorjai és feldolgozó egységének köszönhetően rengeteg funkcióval rendelkezik, egy több fős csapat dolgozik ezeknek a funkcióknak az implementálásán. Az én feladatom a hang felismerés és hangvezérlés. Ehhez segítségünkre van négy mikrofon a robot fejegységében, valamint egy NVIDIA </w:t>
      </w:r>
      <w:proofErr w:type="spellStart"/>
      <w:r>
        <w:t>Titan</w:t>
      </w:r>
      <w:proofErr w:type="spellEnd"/>
      <w:r>
        <w:t xml:space="preserve"> X, ami a nagy teljesítményének köszönhetően gyorsabb fejlesztést tesz lehetővé, hiszen </w:t>
      </w:r>
      <w:r w:rsidR="00613D68">
        <w:t>a neurális hálók paramétereinek beállítása (a tanítás) rendkívül számításigényes éppen ezért időigényes folyamat. Egy komolyabb struktúra betanítása akár napokban mérhető. Nálunk inkább percekben vagy órákban még a komoly teljesítmény ellenére is.</w:t>
      </w:r>
    </w:p>
    <w:p w14:paraId="7454B9DA" w14:textId="77777777" w:rsidR="001E7EF1" w:rsidRPr="00D947D8" w:rsidRDefault="00613D68" w:rsidP="00D947D8">
      <w:r>
        <w:t>Alapvetően a</w:t>
      </w:r>
      <w:r w:rsidR="001E7EF1">
        <w:t xml:space="preserve"> feladat egy </w:t>
      </w:r>
      <w:proofErr w:type="spellStart"/>
      <w:r w:rsidR="001E7EF1">
        <w:t>speech</w:t>
      </w:r>
      <w:proofErr w:type="spellEnd"/>
      <w:r w:rsidR="001E7EF1">
        <w:t>-</w:t>
      </w:r>
      <w:proofErr w:type="spellStart"/>
      <w:r w:rsidR="001E7EF1">
        <w:t>to</w:t>
      </w:r>
      <w:proofErr w:type="spellEnd"/>
      <w:r w:rsidR="001E7EF1">
        <w:t xml:space="preserve">-text </w:t>
      </w:r>
      <w:r>
        <w:t xml:space="preserve">(STT) működés </w:t>
      </w:r>
      <w:r w:rsidR="001E7EF1">
        <w:t xml:space="preserve">létrehozása neurális háló </w:t>
      </w:r>
      <w:r>
        <w:t>segítségével.</w:t>
      </w:r>
      <w:r w:rsidR="001E7EF1">
        <w:t xml:space="preserve"> </w:t>
      </w:r>
      <w:r>
        <w:t>Felügyelt (</w:t>
      </w:r>
      <w:proofErr w:type="spellStart"/>
      <w:r>
        <w:t>supervised</w:t>
      </w:r>
      <w:proofErr w:type="spellEnd"/>
      <w:r>
        <w:t>) tanítást alkalmazva kéne létrehoznunk egy osztályozót, amely a bemenetére kapott hangból, vagyis amit feldolgoznak a mikrofonok, képez egy karakterláncot és eldönti, hogy ez érvényes utasítás-e és ha igen, melyik utasításnak felel ez meg. Ennek a további feldolgozása, végrehajtása már a csapat más tagjainak a feladata. Mivel nulláról létrehozni egy mély</w:t>
      </w:r>
      <w:r w:rsidR="008E58B7">
        <w:t xml:space="preserve"> neurális hálót (DNN) túl nagy feladat, ahhoz, hogy egy félév alatt erre sor kerüljön,</w:t>
      </w:r>
      <w:r w:rsidR="001E7EF1">
        <w:t xml:space="preserve"> </w:t>
      </w:r>
      <w:r w:rsidR="008E58B7">
        <w:t xml:space="preserve">ezért úgynevezett </w:t>
      </w:r>
      <w:proofErr w:type="spellStart"/>
      <w:r w:rsidR="008E58B7">
        <w:t>transfer</w:t>
      </w:r>
      <w:proofErr w:type="spellEnd"/>
      <w:r w:rsidR="008E58B7">
        <w:t xml:space="preserve"> </w:t>
      </w:r>
      <w:proofErr w:type="spellStart"/>
      <w:r w:rsidR="008E58B7">
        <w:t>learning-et</w:t>
      </w:r>
      <w:proofErr w:type="spellEnd"/>
      <w:r w:rsidR="008E58B7">
        <w:t xml:space="preserve"> fogunk alkalmazni. Ennek lényege, hogy egy nagy adatbázissal előre betanított, kész hálót használunk fel és finom hangoljuk a saját adatainkkal.</w:t>
      </w:r>
    </w:p>
    <w:p w14:paraId="716AE74A" w14:textId="77777777" w:rsidR="001D19D8" w:rsidRDefault="001D19D8" w:rsidP="00D23BFC"/>
    <w:p w14:paraId="2D37EEE8" w14:textId="77777777" w:rsidR="001A57BC" w:rsidRDefault="00A3211A" w:rsidP="006A1B7F">
      <w:pPr>
        <w:pStyle w:val="Cmsor1"/>
      </w:pPr>
      <w:bookmarkStart w:id="1" w:name="_Toc41478181"/>
      <w:r>
        <w:lastRenderedPageBreak/>
        <w:t>Irodalomkutatás</w:t>
      </w:r>
      <w:bookmarkEnd w:id="1"/>
    </w:p>
    <w:p w14:paraId="55D4F8D8" w14:textId="3D924BD7" w:rsidR="002841F9" w:rsidRDefault="00E410C5" w:rsidP="002841F9">
      <w:r>
        <w:t xml:space="preserve">A projektet megvalósítása egy hosszútávú cél, így ebben a félévben a projekt </w:t>
      </w:r>
      <w:proofErr w:type="spellStart"/>
      <w:r>
        <w:t>szkópja</w:t>
      </w:r>
      <w:proofErr w:type="spellEnd"/>
      <w:r>
        <w:t xml:space="preserve"> főleg az irodalomkutatás és a tervezés volt, nem a megvalósítás és tesztelés. Így a hónapokat leginkább tanulással töltöttem, megismerkedtem a megerősítéses tanulásban használatos fogalmakkal és ezek alapján a cél volt összerakni egy kezdeti architektúrát, melyet a későbbiekben továbbfejlesztve megvalósíthatunk egy teljesen autonóm módon működő jármű szoftverét.</w:t>
      </w:r>
    </w:p>
    <w:p w14:paraId="665B6A02" w14:textId="19209AB0" w:rsidR="002841F9" w:rsidRDefault="00E86505" w:rsidP="002841F9">
      <w:pPr>
        <w:pStyle w:val="Cmsor2"/>
      </w:pPr>
      <w:bookmarkStart w:id="2" w:name="_Toc41478182"/>
      <w:proofErr w:type="spellStart"/>
      <w:r>
        <w:t>R</w:t>
      </w:r>
      <w:r w:rsidR="00E410C5">
        <w:t>einforcment</w:t>
      </w:r>
      <w:proofErr w:type="spellEnd"/>
      <w:r w:rsidR="00E410C5">
        <w:t xml:space="preserve"> </w:t>
      </w:r>
      <w:proofErr w:type="spellStart"/>
      <w:r w:rsidR="00E410C5">
        <w:t>Learning</w:t>
      </w:r>
      <w:bookmarkEnd w:id="2"/>
      <w:proofErr w:type="spellEnd"/>
    </w:p>
    <w:p w14:paraId="24E14949" w14:textId="54B61ABF" w:rsidR="00476CA9" w:rsidRDefault="00476CA9" w:rsidP="00476CA9">
      <w:pPr>
        <w:pStyle w:val="Cmsor2"/>
      </w:pPr>
      <w:bookmarkStart w:id="3" w:name="_Toc41478183"/>
      <w:proofErr w:type="spellStart"/>
      <w:r>
        <w:t>PyBullet</w:t>
      </w:r>
      <w:bookmarkEnd w:id="3"/>
      <w:proofErr w:type="spellEnd"/>
    </w:p>
    <w:p w14:paraId="692CF976" w14:textId="77777777" w:rsidR="00476CA9" w:rsidRPr="00476CA9" w:rsidRDefault="00476CA9" w:rsidP="00476CA9"/>
    <w:p w14:paraId="31452D9A" w14:textId="77777777" w:rsidR="00476CA9" w:rsidRPr="00476CA9" w:rsidRDefault="00476CA9" w:rsidP="00476CA9"/>
    <w:p w14:paraId="2A43A94B" w14:textId="3F719360" w:rsidR="005F13A8" w:rsidRDefault="00476CA9" w:rsidP="00476CA9">
      <w:pPr>
        <w:pStyle w:val="Cmsor1"/>
      </w:pPr>
      <w:bookmarkStart w:id="4" w:name="_Toc41478184"/>
      <w:r>
        <w:lastRenderedPageBreak/>
        <w:t>Felhasznált technológia</w:t>
      </w:r>
      <w:bookmarkEnd w:id="4"/>
    </w:p>
    <w:p w14:paraId="001C6332" w14:textId="25064A8D" w:rsidR="00B80E20" w:rsidRPr="00D818F6" w:rsidRDefault="00476CA9" w:rsidP="00476CA9">
      <w:pPr>
        <w:pStyle w:val="Cmsor2"/>
      </w:pPr>
      <w:bookmarkStart w:id="5" w:name="_Toc41478185"/>
      <w:proofErr w:type="spellStart"/>
      <w:r>
        <w:t>Colaboratory</w:t>
      </w:r>
      <w:bookmarkEnd w:id="5"/>
      <w:proofErr w:type="spellEnd"/>
    </w:p>
    <w:p w14:paraId="5C1627BD" w14:textId="78762B82" w:rsidR="005F13A8" w:rsidRDefault="00476CA9" w:rsidP="005F13A8">
      <w:pPr>
        <w:pStyle w:val="Cmsor2"/>
      </w:pPr>
      <w:bookmarkStart w:id="6" w:name="_Toc41478186"/>
      <w:proofErr w:type="spellStart"/>
      <w:r>
        <w:t>PyTorch</w:t>
      </w:r>
      <w:bookmarkEnd w:id="6"/>
      <w:proofErr w:type="spellEnd"/>
    </w:p>
    <w:p w14:paraId="5A4AA156" w14:textId="736EF5AA" w:rsidR="00B4104A" w:rsidRDefault="00E86505" w:rsidP="00700E3A">
      <w:pPr>
        <w:pStyle w:val="Cmsor1"/>
      </w:pPr>
      <w:bookmarkStart w:id="7" w:name="_Toc41478187"/>
      <w:r>
        <w:lastRenderedPageBreak/>
        <w:t>Architektúra</w:t>
      </w:r>
      <w:bookmarkEnd w:id="7"/>
    </w:p>
    <w:p w14:paraId="7C1C4B89" w14:textId="03EAAD44" w:rsidR="008533E8" w:rsidRDefault="00AB203A" w:rsidP="008533E8">
      <w:r>
        <w:t xml:space="preserve">A teljes </w:t>
      </w:r>
    </w:p>
    <w:p w14:paraId="648ACB2A" w14:textId="77777777" w:rsidR="008533E8" w:rsidRDefault="0087162E" w:rsidP="008533E8">
      <w:pPr>
        <w:pStyle w:val="Cmsor2"/>
      </w:pPr>
      <w:bookmarkStart w:id="8" w:name="_Toc41478188"/>
      <w:r>
        <w:t>Felépítése</w:t>
      </w:r>
      <w:bookmarkEnd w:id="8"/>
    </w:p>
    <w:p w14:paraId="41F180F2" w14:textId="2318F97F" w:rsidR="005950A1" w:rsidRDefault="005950A1" w:rsidP="001E1AF3">
      <w:r>
        <w:t xml:space="preserve">Az architektúra több logika részre bontható, a magja az A2C metódust megvalósító kétfejű neurális hálózat. A hálózat bemenetére helyezünk egy Multi-Head </w:t>
      </w:r>
      <w:proofErr w:type="spellStart"/>
      <w:r>
        <w:t>attention</w:t>
      </w:r>
      <w:proofErr w:type="spellEnd"/>
      <w:r>
        <w:t xml:space="preserve"> blokkot, melynek a bemenete a környezetekből érkező megfigyelések </w:t>
      </w:r>
      <w:proofErr w:type="spellStart"/>
      <w:r>
        <w:t>tenzora</w:t>
      </w:r>
      <w:proofErr w:type="spellEnd"/>
      <w:r>
        <w:t xml:space="preserve">. Mivel A2C-t használunk, így logikus több környezetet futtatnunk egyszerre, hardware erőforrásainktól függően akár 16-ot is tudunk egyszerre. A saját hardware konfigurációmmal 1-4-t futtattam egyszerre. A háló </w:t>
      </w:r>
      <w:proofErr w:type="spellStart"/>
      <w:r>
        <w:t>Actor</w:t>
      </w:r>
      <w:proofErr w:type="spellEnd"/>
      <w:r>
        <w:t xml:space="preserve"> fejének a kimenete a stratégia, melyet a </w:t>
      </w:r>
      <w:proofErr w:type="spellStart"/>
      <w:r>
        <w:t>RAdam</w:t>
      </w:r>
      <w:proofErr w:type="spellEnd"/>
      <w:r>
        <w:t xml:space="preserve"> (</w:t>
      </w:r>
      <w:proofErr w:type="spellStart"/>
      <w:r>
        <w:t>Rectified</w:t>
      </w:r>
      <w:proofErr w:type="spellEnd"/>
      <w:r>
        <w:t xml:space="preserve"> Adam) </w:t>
      </w:r>
      <w:proofErr w:type="spellStart"/>
      <w:r>
        <w:t>optimizer</w:t>
      </w:r>
      <w:proofErr w:type="spellEnd"/>
      <w:r>
        <w:t xml:space="preserve"> követ.</w:t>
      </w:r>
      <w:r w:rsidR="00AB203A">
        <w:t xml:space="preserve"> A </w:t>
      </w:r>
      <w:proofErr w:type="spellStart"/>
      <w:r w:rsidR="00AB203A">
        <w:t>Critic</w:t>
      </w:r>
      <w:proofErr w:type="spellEnd"/>
      <w:r w:rsidR="00AB203A">
        <w:t xml:space="preserve"> fej kimenete az Érték, melyből a Q-t (</w:t>
      </w:r>
      <w:r w:rsidR="00082F8B">
        <w:t>diszkontált jutalom</w:t>
      </w:r>
      <w:r w:rsidR="00AB203A">
        <w:t xml:space="preserve">) kapjuk meg az előnyt (a </w:t>
      </w:r>
      <w:proofErr w:type="spellStart"/>
      <w:r w:rsidR="00AB203A">
        <w:t>baselinet</w:t>
      </w:r>
      <w:proofErr w:type="spellEnd"/>
      <w:r w:rsidR="00AB203A">
        <w:t xml:space="preserve">), pontosabban annak inverzét. A Q-t is a környezetben elvégzett akció után kapjuk meg, az előnyt is átadjuk az </w:t>
      </w:r>
      <w:proofErr w:type="spellStart"/>
      <w:r w:rsidR="00AB203A">
        <w:t>RAdam-nek</w:t>
      </w:r>
      <w:proofErr w:type="spellEnd"/>
      <w:r w:rsidR="00082F8B">
        <w:t>.</w:t>
      </w:r>
    </w:p>
    <w:p w14:paraId="51A75B7A" w14:textId="77777777" w:rsidR="00AB203A" w:rsidRDefault="005950A1" w:rsidP="00AB203A">
      <w:pPr>
        <w:pStyle w:val="Kp"/>
      </w:pPr>
      <w:r w:rsidRPr="005950A1">
        <w:drawing>
          <wp:inline distT="0" distB="0" distL="0" distR="0" wp14:anchorId="0F613FDA" wp14:editId="5D65D227">
            <wp:extent cx="5400040" cy="1621155"/>
            <wp:effectExtent l="0" t="0" r="0" b="0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40E6" w14:textId="53BCCFD7" w:rsidR="00AB203A" w:rsidRDefault="00A070E7" w:rsidP="00AB203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AB203A">
        <w:t>. ábra</w:t>
      </w:r>
    </w:p>
    <w:p w14:paraId="3D6A0B2F" w14:textId="14926763" w:rsidR="005950A1" w:rsidRPr="005950A1" w:rsidRDefault="005950A1" w:rsidP="00AB203A">
      <w:pPr>
        <w:pStyle w:val="Kp"/>
      </w:pPr>
      <w:r>
        <w:t xml:space="preserve"> </w:t>
      </w:r>
    </w:p>
    <w:p w14:paraId="35CA5BDA" w14:textId="073546BF" w:rsidR="0087162E" w:rsidRDefault="00E410C5" w:rsidP="0087162E">
      <w:pPr>
        <w:pStyle w:val="Cmsor3"/>
      </w:pPr>
      <w:bookmarkStart w:id="9" w:name="_Toc41478189"/>
      <w:proofErr w:type="spellStart"/>
      <w:r>
        <w:t>Environments</w:t>
      </w:r>
      <w:bookmarkEnd w:id="9"/>
      <w:proofErr w:type="spellEnd"/>
    </w:p>
    <w:p w14:paraId="21E7CD27" w14:textId="0FA69DA0" w:rsidR="00476CA9" w:rsidRDefault="0094715A" w:rsidP="00476CA9">
      <w:r>
        <w:t xml:space="preserve">A félév során több környezettel is próbálkoztunk. Először a </w:t>
      </w:r>
      <w:proofErr w:type="spellStart"/>
      <w:r>
        <w:t>SafetyGym-mel</w:t>
      </w:r>
      <w:proofErr w:type="spellEnd"/>
      <w:r>
        <w:t xml:space="preserve">, melyről kiderült, hogy a </w:t>
      </w:r>
      <w:proofErr w:type="spellStart"/>
      <w:r>
        <w:t>MuJoCo</w:t>
      </w:r>
      <w:proofErr w:type="spellEnd"/>
      <w:r>
        <w:t xml:space="preserve"> fizikai motort használja, melyre ingyen csak diákként lehet éves licenszt szerezni egy adott gépre. Ez kizárja annak a lehetőségét, hogy </w:t>
      </w:r>
      <w:proofErr w:type="spellStart"/>
      <w:r>
        <w:t>Colab-on</w:t>
      </w:r>
      <w:proofErr w:type="spellEnd"/>
      <w:r>
        <w:t xml:space="preserve"> tudjuk használni, valamint a </w:t>
      </w:r>
      <w:proofErr w:type="spellStart"/>
      <w:r>
        <w:t>jővőbeli</w:t>
      </w:r>
      <w:proofErr w:type="spellEnd"/>
      <w:r>
        <w:t xml:space="preserve"> fejleszthetőséget kockáztatjuk meg azzal, ha nem kapunk licenszt vagy csak az eredti árán, mely 500€. Így másik motor után kellett nézni, végül a </w:t>
      </w:r>
      <w:proofErr w:type="spellStart"/>
      <w:r>
        <w:t>PyBullet</w:t>
      </w:r>
      <w:proofErr w:type="spellEnd"/>
      <w:r>
        <w:t>-re esett a választás. Ez teljesen ingyenes így Colabon is lehet futtatni. Azonban itt sok problémába ütköztem. Mivel a „</w:t>
      </w:r>
      <w:proofErr w:type="spellStart"/>
      <w:r>
        <w:t>debug</w:t>
      </w:r>
      <w:proofErr w:type="spellEnd"/>
      <w:r>
        <w:t xml:space="preserve">”-hoz, hogy követni tudjuk az </w:t>
      </w:r>
      <w:r>
        <w:lastRenderedPageBreak/>
        <w:t xml:space="preserve">ágens akcióit a környezetben igen hasznos lenne, ha meg tudnánk </w:t>
      </w:r>
      <w:proofErr w:type="spellStart"/>
      <w:r>
        <w:t>jeleniteni</w:t>
      </w:r>
      <w:proofErr w:type="spellEnd"/>
      <w:r>
        <w:t xml:space="preserve"> a környezetet, legalább a teszteléshez, még ha csak a tanításhoz nem is. Így az egy fontos szempont volt, hogy a Colabon meg tudjuk ezt valósítani. Sajnos mint kiderült ez egy nagyon nehezen megvalósítható </w:t>
      </w:r>
      <w:proofErr w:type="spellStart"/>
      <w:r>
        <w:t>feature</w:t>
      </w:r>
      <w:proofErr w:type="spellEnd"/>
      <w:r>
        <w:t xml:space="preserve">, egyszerűbb </w:t>
      </w:r>
      <w:proofErr w:type="spellStart"/>
      <w:r>
        <w:t>kkörnyezetekkel</w:t>
      </w:r>
      <w:proofErr w:type="spellEnd"/>
      <w:r>
        <w:t xml:space="preserve">, mint például az </w:t>
      </w:r>
      <w:proofErr w:type="spellStart"/>
      <w:r>
        <w:t>Atari</w:t>
      </w:r>
      <w:proofErr w:type="spellEnd"/>
      <w:r>
        <w:t xml:space="preserve"> ezt sikerült elérni oly módon, hogy videót </w:t>
      </w:r>
      <w:proofErr w:type="spellStart"/>
      <w:r>
        <w:t>készit</w:t>
      </w:r>
      <w:proofErr w:type="spellEnd"/>
      <w:r>
        <w:t xml:space="preserve"> a környezetből és a futás végén ezt visszanézhetjük. De a </w:t>
      </w:r>
      <w:proofErr w:type="spellStart"/>
      <w:r>
        <w:t>PyBullet</w:t>
      </w:r>
      <w:proofErr w:type="spellEnd"/>
      <w:r>
        <w:t xml:space="preserve"> környezet a </w:t>
      </w:r>
      <w:proofErr w:type="spellStart"/>
      <w:r>
        <w:t>Colabbal</w:t>
      </w:r>
      <w:proofErr w:type="spellEnd"/>
      <w:r>
        <w:t xml:space="preserve"> nehéz megnyitni és sajnos nem lehet videóra </w:t>
      </w:r>
      <w:proofErr w:type="spellStart"/>
      <w:r>
        <w:t>rögziteni</w:t>
      </w:r>
      <w:proofErr w:type="spellEnd"/>
      <w:r>
        <w:t xml:space="preserve"> sem. Így a </w:t>
      </w:r>
      <w:proofErr w:type="spellStart"/>
      <w:r>
        <w:t>Colabról</w:t>
      </w:r>
      <w:proofErr w:type="spellEnd"/>
      <w:r>
        <w:t xml:space="preserve"> egyelőre le kell mondanunk, amíg nem lesz tökéletes a szoftver működése és nem lesz kész hozzá a környezet. Így végül ki kellett javítanunk a TF hibákat és a saját gépemen megoldani a futást.</w:t>
      </w:r>
      <w:r w:rsidR="00AB203A">
        <w:t xml:space="preserve"> </w:t>
      </w:r>
    </w:p>
    <w:p w14:paraId="05F9BAE0" w14:textId="024A0D3F" w:rsidR="00082F8B" w:rsidRDefault="00082F8B" w:rsidP="00476CA9">
      <w:r>
        <w:t xml:space="preserve">A feladatunkhoz kettő hasonló környezet van már kiépítve, egy autónak kell eljutnia egy nagy üres pályán (jelenleg focipályán) a pályaközepétől egy random elhelyezett labdához. A két környezet abban különbözik leginkább, hogy míg az egyiknél a megfigyelés </w:t>
      </w:r>
      <w:r w:rsidR="002368B3">
        <w:t xml:space="preserve">csak a labda </w:t>
      </w:r>
      <w:proofErr w:type="spellStart"/>
      <w:r w:rsidR="002368B3">
        <w:t>poziciója</w:t>
      </w:r>
      <w:proofErr w:type="spellEnd"/>
      <w:r w:rsidR="002368B3">
        <w:t xml:space="preserve"> a kamera képén (</w:t>
      </w:r>
      <w:proofErr w:type="spellStart"/>
      <w:r w:rsidR="002368B3">
        <w:t>x,y</w:t>
      </w:r>
      <w:proofErr w:type="spellEnd"/>
      <w:r w:rsidR="002368B3">
        <w:t xml:space="preserve">), addig a másiknál a teljes </w:t>
      </w:r>
      <w:proofErr w:type="spellStart"/>
      <w:r w:rsidR="002368B3">
        <w:t>rgbd</w:t>
      </w:r>
      <w:proofErr w:type="spellEnd"/>
      <w:r w:rsidR="002368B3">
        <w:t xml:space="preserve"> kamera kimenete. Az utóbbi </w:t>
      </w:r>
      <w:proofErr w:type="spellStart"/>
      <w:r w:rsidR="002368B3">
        <w:t>környzetet</w:t>
      </w:r>
      <w:proofErr w:type="spellEnd"/>
      <w:r w:rsidR="002368B3">
        <w:t xml:space="preserve"> fogjuk a </w:t>
      </w:r>
      <w:proofErr w:type="spellStart"/>
      <w:r w:rsidR="002368B3">
        <w:t>jővőben</w:t>
      </w:r>
      <w:proofErr w:type="spellEnd"/>
      <w:r w:rsidR="002368B3">
        <w:t xml:space="preserve"> tovább fejleszteni, a saját feladatunkra szabni.</w:t>
      </w:r>
    </w:p>
    <w:p w14:paraId="7A1F313C" w14:textId="45052A3B" w:rsidR="00AB203A" w:rsidRDefault="00AB203A" w:rsidP="00476CA9">
      <w:r>
        <w:t xml:space="preserve">A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vecenv</w:t>
      </w:r>
      <w:proofErr w:type="spellEnd"/>
      <w:r>
        <w:t xml:space="preserve">-vel oldottuk meg a </w:t>
      </w:r>
      <w:proofErr w:type="spellStart"/>
      <w:r>
        <w:t>vectroizálást</w:t>
      </w:r>
      <w:proofErr w:type="spellEnd"/>
      <w:r w:rsidR="00082F8B">
        <w:t>. 5-6 rollout.</w:t>
      </w:r>
    </w:p>
    <w:p w14:paraId="7231FA17" w14:textId="4E7D9AE0" w:rsidR="00A070E7" w:rsidRDefault="00A070E7" w:rsidP="00476CA9">
      <w:r>
        <w:t xml:space="preserve">A felbontáson már változtattam egyelőre csak ennyit nyúltam bele az </w:t>
      </w:r>
      <w:proofErr w:type="spellStart"/>
      <w:r>
        <w:t>environment</w:t>
      </w:r>
      <w:proofErr w:type="spellEnd"/>
      <w:r>
        <w:t xml:space="preserve">-be, át kellett írni a szerzett A2C-t hogy fogadni tudja helyesen az </w:t>
      </w:r>
      <w:proofErr w:type="spellStart"/>
      <w:r>
        <w:t>observationt</w:t>
      </w:r>
      <w:proofErr w:type="spellEnd"/>
      <w:r>
        <w:t xml:space="preserve">. </w:t>
      </w:r>
    </w:p>
    <w:p w14:paraId="36FACA29" w14:textId="14B37E68" w:rsidR="00A070E7" w:rsidRPr="00476CA9" w:rsidRDefault="00A070E7" w:rsidP="00A070E7">
      <w:pPr>
        <w:pStyle w:val="Kp"/>
      </w:pPr>
      <w:r>
        <w:rPr>
          <w:noProof/>
        </w:rPr>
        <w:drawing>
          <wp:inline distT="0" distB="0" distL="0" distR="0" wp14:anchorId="2E0057EE" wp14:editId="48CE096B">
            <wp:extent cx="5391150" cy="25050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B3C3" w14:textId="67F24752" w:rsidR="00954AC4" w:rsidRDefault="00E410C5" w:rsidP="00E410C5">
      <w:pPr>
        <w:pStyle w:val="Cmsor3"/>
      </w:pPr>
      <w:bookmarkStart w:id="10" w:name="_Toc41478190"/>
      <w:r>
        <w:t xml:space="preserve">Multi-head </w:t>
      </w:r>
      <w:proofErr w:type="spellStart"/>
      <w:r>
        <w:t>attention</w:t>
      </w:r>
      <w:bookmarkEnd w:id="10"/>
      <w:proofErr w:type="spellEnd"/>
    </w:p>
    <w:p w14:paraId="54A7045B" w14:textId="469D0589" w:rsidR="00AB203A" w:rsidRDefault="00AB203A" w:rsidP="00AB203A">
      <w:r>
        <w:t xml:space="preserve">Ezt a függvényt nem olyan régen bevezették a </w:t>
      </w:r>
      <w:proofErr w:type="spellStart"/>
      <w:r>
        <w:t>PyTorch</w:t>
      </w:r>
      <w:proofErr w:type="spellEnd"/>
      <w:r>
        <w:t>-ban, így nem kell az implementálásával foglalkozni. A működése:</w:t>
      </w:r>
    </w:p>
    <w:p w14:paraId="10EA4186" w14:textId="3B6D23F4" w:rsidR="00A6759A" w:rsidRPr="00AB203A" w:rsidRDefault="00A6759A" w:rsidP="00A6759A">
      <w:pPr>
        <w:ind w:firstLine="0"/>
      </w:pPr>
    </w:p>
    <w:p w14:paraId="2087EB0B" w14:textId="77777777" w:rsidR="00AB203A" w:rsidRDefault="005950A1" w:rsidP="00AB203A">
      <w:pPr>
        <w:pStyle w:val="Kp"/>
      </w:pPr>
      <w:r w:rsidRPr="005950A1">
        <w:drawing>
          <wp:inline distT="0" distB="0" distL="0" distR="0" wp14:anchorId="0A7F20BD" wp14:editId="722B3389">
            <wp:extent cx="5400040" cy="4631055"/>
            <wp:effectExtent l="0" t="0" r="0" b="0"/>
            <wp:docPr id="4" name="Áb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92ED" w14:textId="09BA1760" w:rsidR="00476CA9" w:rsidRDefault="00A070E7" w:rsidP="00AB203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AB203A">
        <w:t>. ábra</w:t>
      </w:r>
    </w:p>
    <w:p w14:paraId="21BC507A" w14:textId="419DC8AE" w:rsidR="00A6759A" w:rsidRDefault="00A6759A" w:rsidP="00A6759A">
      <w:r>
        <w:t>Ahol a mátrixok méretei az alábbiak:</w:t>
      </w:r>
    </w:p>
    <w:p w14:paraId="7EB2BF6A" w14:textId="77777777" w:rsidR="00A6759A" w:rsidRDefault="00A6759A" w:rsidP="00A6759A">
      <w:pPr>
        <w:pStyle w:val="Kp"/>
      </w:pPr>
      <w:r w:rsidRPr="00A6759A">
        <w:drawing>
          <wp:inline distT="0" distB="0" distL="0" distR="0" wp14:anchorId="129103F2" wp14:editId="1F70EC71">
            <wp:extent cx="5400040" cy="1344930"/>
            <wp:effectExtent l="0" t="0" r="0" b="7620"/>
            <wp:docPr id="6" name="Ábr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366" w14:textId="7A794A21" w:rsidR="00A6759A" w:rsidRPr="00A6759A" w:rsidRDefault="00A070E7" w:rsidP="00A6759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A6759A">
        <w:t>. ábra</w:t>
      </w:r>
    </w:p>
    <w:p w14:paraId="2B8D13BB" w14:textId="358512D1" w:rsidR="0087162E" w:rsidRDefault="00E410C5" w:rsidP="0087162E">
      <w:pPr>
        <w:pStyle w:val="Cmsor3"/>
      </w:pPr>
      <w:bookmarkStart w:id="11" w:name="_Toc41478191"/>
      <w:r>
        <w:lastRenderedPageBreak/>
        <w:t>A2C</w:t>
      </w:r>
      <w:bookmarkEnd w:id="11"/>
    </w:p>
    <w:p w14:paraId="6FD0596B" w14:textId="0DAA2EF3" w:rsidR="00E410C5" w:rsidRDefault="00476CA9" w:rsidP="00E410C5">
      <w:pPr>
        <w:pStyle w:val="Cmsor3"/>
      </w:pPr>
      <w:bookmarkStart w:id="12" w:name="_Toc41478192"/>
      <w:proofErr w:type="spellStart"/>
      <w:r>
        <w:t>RAdam</w:t>
      </w:r>
      <w:bookmarkEnd w:id="12"/>
      <w:proofErr w:type="spellEnd"/>
    </w:p>
    <w:p w14:paraId="38D14AF4" w14:textId="26A88ECA" w:rsidR="00CA0D09" w:rsidRDefault="00CF41EA" w:rsidP="00CA0D09">
      <w:r>
        <w:t xml:space="preserve">A </w:t>
      </w:r>
      <w:proofErr w:type="spellStart"/>
      <w:r>
        <w:t>Rectified</w:t>
      </w:r>
      <w:proofErr w:type="spellEnd"/>
      <w:r>
        <w:t xml:space="preserve"> Adam</w:t>
      </w:r>
      <w:r w:rsidR="000373BF">
        <w:t xml:space="preserve"> egy módosított Adam (</w:t>
      </w:r>
      <w:proofErr w:type="spellStart"/>
      <w:r w:rsidR="00D82CAC">
        <w:t>A</w:t>
      </w:r>
      <w:r w:rsidR="000373BF">
        <w:t>daptive</w:t>
      </w:r>
      <w:proofErr w:type="spellEnd"/>
      <w:r w:rsidR="000373BF">
        <w:t xml:space="preserve"> </w:t>
      </w:r>
      <w:proofErr w:type="spellStart"/>
      <w:r w:rsidR="00D82CAC">
        <w:t>M</w:t>
      </w:r>
      <w:r w:rsidR="000373BF">
        <w:t>oment</w:t>
      </w:r>
      <w:proofErr w:type="spellEnd"/>
      <w:r w:rsidR="000373BF">
        <w:t xml:space="preserve"> </w:t>
      </w:r>
      <w:proofErr w:type="spellStart"/>
      <w:r w:rsidR="00D82CAC">
        <w:t>E</w:t>
      </w:r>
      <w:r w:rsidR="000373BF">
        <w:t>stimation</w:t>
      </w:r>
      <w:proofErr w:type="spellEnd"/>
      <w:r w:rsidR="000373BF">
        <w:t xml:space="preserve">), ez a </w:t>
      </w:r>
      <w:proofErr w:type="spellStart"/>
      <w:r w:rsidR="000373BF">
        <w:t>state</w:t>
      </w:r>
      <w:proofErr w:type="spellEnd"/>
      <w:r w:rsidR="000373BF">
        <w:t>-of-</w:t>
      </w:r>
      <w:proofErr w:type="spellStart"/>
      <w:r w:rsidR="000373BF">
        <w:t>the</w:t>
      </w:r>
      <w:proofErr w:type="spellEnd"/>
      <w:r w:rsidR="000373BF">
        <w:t>-art optimalizáló eljárás.</w:t>
      </w:r>
      <w:r w:rsidR="00D82CAC">
        <w:t xml:space="preserve"> </w:t>
      </w:r>
      <w:proofErr w:type="spellStart"/>
      <w:r w:rsidR="00F31FFF">
        <w:t>Azonabn</w:t>
      </w:r>
      <w:proofErr w:type="spellEnd"/>
      <w:r w:rsidR="00F31FFF">
        <w:t xml:space="preserve"> mielőtt rátérnék, hogy miért jó a </w:t>
      </w:r>
      <w:proofErr w:type="spellStart"/>
      <w:r w:rsidR="00F31FFF">
        <w:t>Rectified</w:t>
      </w:r>
      <w:proofErr w:type="spellEnd"/>
      <w:r w:rsidR="00F31FFF">
        <w:t xml:space="preserve"> Adam, előbb nézzük meg, hogy működik az Adam. </w:t>
      </w:r>
      <w:r w:rsidR="00D82CAC">
        <w:t xml:space="preserve">Az Adam </w:t>
      </w:r>
      <w:r w:rsidR="00313C15">
        <w:t xml:space="preserve">két ismert algoritmus, az </w:t>
      </w:r>
      <w:proofErr w:type="spellStart"/>
      <w:r w:rsidR="00313C15">
        <w:t>RMSProp</w:t>
      </w:r>
      <w:proofErr w:type="spellEnd"/>
      <w:r w:rsidR="00313C15">
        <w:t xml:space="preserve"> és az </w:t>
      </w:r>
      <w:proofErr w:type="spellStart"/>
      <w:r w:rsidR="00313C15">
        <w:t>AdaGrad</w:t>
      </w:r>
      <w:proofErr w:type="spellEnd"/>
      <w:r w:rsidR="00313C15">
        <w:t xml:space="preserve"> jó tulajdonságait ötvözi, célja a nevéből is adódóan az adaptív tanulási sebesség, akárcsak az </w:t>
      </w:r>
      <w:proofErr w:type="spellStart"/>
      <w:r w:rsidR="00313C15">
        <w:t>RMSPropnál</w:t>
      </w:r>
      <w:proofErr w:type="spellEnd"/>
      <w:r w:rsidR="00CA0D09">
        <w:t xml:space="preserve"> (viszont itt a gradiens négyzetek összegzésén kívül a gradienseket is összegezzük)</w:t>
      </w:r>
      <w:r w:rsidR="00313C15">
        <w:t xml:space="preserve">, de kijavítja az </w:t>
      </w:r>
      <w:proofErr w:type="spellStart"/>
      <w:r w:rsidR="00313C15">
        <w:t>AdaGrad</w:t>
      </w:r>
      <w:proofErr w:type="spellEnd"/>
      <w:r w:rsidR="00313C15">
        <w:t xml:space="preserve"> nagy hátrányát, az időben csökkenő tanulási sebességet. </w:t>
      </w:r>
      <w:r w:rsidR="00CA0D09">
        <w:t xml:space="preserve">A </w:t>
      </w:r>
      <w:proofErr w:type="spellStart"/>
      <w:r w:rsidR="00CA0D09">
        <w:t>pramatérei</w:t>
      </w:r>
      <w:proofErr w:type="spellEnd"/>
      <w:r w:rsidR="00CA0D09">
        <w:t xml:space="preserve">, az alfa, mely </w:t>
      </w:r>
      <w:r w:rsidR="001D5905">
        <w:t xml:space="preserve">igazából </w:t>
      </w:r>
      <w:r w:rsidR="00CA0D09">
        <w:t>a tanulási ráta</w:t>
      </w:r>
      <w:r w:rsidR="001D5905">
        <w:t xml:space="preserve"> vagy lépéshossz (éta), a béta1 és béta2, melyek a gradiensek első (átlag) és második </w:t>
      </w:r>
      <w:proofErr w:type="spellStart"/>
      <w:r w:rsidR="001D5905">
        <w:t>momemntumának</w:t>
      </w:r>
      <w:proofErr w:type="spellEnd"/>
      <w:r w:rsidR="001D5905">
        <w:t xml:space="preserve"> (középnélküli varianciájának) </w:t>
      </w:r>
      <w:r w:rsidR="00F90979">
        <w:t xml:space="preserve">exponenciális </w:t>
      </w:r>
      <w:r w:rsidR="001D5905">
        <w:t xml:space="preserve">felejtési rátája, ezek 1 körüli értékek. Valamint szükség van még az epszilonra, mely a numerikus stabilitást biztosítja, azaz, hogy a nevező érétke sose lehessen nulla. A publikáció író ajánlási alapján ezeket a következő módon szokás beállítani: alfa = 0.001, béta1 = 0.9, béta2= 0.999 és epszilon = 10^-8. </w:t>
      </w:r>
      <w:r>
        <w:t xml:space="preserve">Ezek segítségével </w:t>
      </w:r>
      <w:proofErr w:type="spellStart"/>
      <w:r>
        <w:t>számljuk</w:t>
      </w:r>
      <w:proofErr w:type="spellEnd"/>
      <w:r>
        <w:t xml:space="preserve"> ki ezeket, ahol </w:t>
      </w:r>
      <w:proofErr w:type="spellStart"/>
      <w:r>
        <w:t>gt</w:t>
      </w:r>
      <w:proofErr w:type="spellEnd"/>
      <w:r>
        <w:t xml:space="preserve"> a gradiensek, </w:t>
      </w:r>
      <w:proofErr w:type="spellStart"/>
      <w:r>
        <w:t>Theta</w:t>
      </w:r>
      <w:proofErr w:type="spellEnd"/>
      <w:r>
        <w:t xml:space="preserve"> a háló paraméterei.</w:t>
      </w:r>
    </w:p>
    <w:tbl>
      <w:tblPr>
        <w:tblStyle w:val="Tblzatrcsosvilgos"/>
        <w:tblpPr w:leftFromText="141" w:rightFromText="141" w:vertAnchor="text" w:horzAnchor="page" w:tblpX="2008" w:tblpY="345"/>
        <w:tblW w:w="8800" w:type="dxa"/>
        <w:tblLook w:val="04A0" w:firstRow="1" w:lastRow="0" w:firstColumn="1" w:lastColumn="0" w:noHBand="0" w:noVBand="1"/>
      </w:tblPr>
      <w:tblGrid>
        <w:gridCol w:w="1111"/>
        <w:gridCol w:w="6246"/>
        <w:gridCol w:w="1443"/>
      </w:tblGrid>
      <w:tr w:rsidR="00067FB7" w14:paraId="52C65BC5" w14:textId="77777777" w:rsidTr="002B00C0">
        <w:trPr>
          <w:trHeight w:val="349"/>
        </w:trPr>
        <w:tc>
          <w:tcPr>
            <w:tcW w:w="1111" w:type="dxa"/>
          </w:tcPr>
          <w:p w14:paraId="36F70DB2" w14:textId="77777777" w:rsidR="00067FB7" w:rsidRDefault="00067FB7" w:rsidP="00655875">
            <w:pPr>
              <w:ind w:firstLine="0"/>
              <w:rPr>
                <w:noProof/>
              </w:rPr>
            </w:pPr>
          </w:p>
        </w:tc>
        <w:tc>
          <w:tcPr>
            <w:tcW w:w="6246" w:type="dxa"/>
          </w:tcPr>
          <w:p w14:paraId="3ED525BA" w14:textId="26EE742C" w:rsidR="00067FB7" w:rsidRPr="00490DA6" w:rsidRDefault="00067FB7" w:rsidP="006558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J(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43" w:type="dxa"/>
          </w:tcPr>
          <w:p w14:paraId="12153607" w14:textId="4206F17F" w:rsidR="00067FB7" w:rsidRPr="00CC4722" w:rsidRDefault="00CF41EA" w:rsidP="00655875">
            <w:pPr>
              <w:ind w:firstLine="0"/>
              <w:jc w:val="center"/>
            </w:pPr>
            <w:r w:rsidRPr="00CC4722">
              <w:t>(</w:t>
            </w:r>
            <w:r>
              <w:t>3.x</w:t>
            </w:r>
            <w:r w:rsidRPr="00CC4722">
              <w:t>)</w:t>
            </w:r>
          </w:p>
        </w:tc>
      </w:tr>
      <w:tr w:rsidR="002B00C0" w14:paraId="466A0958" w14:textId="77777777" w:rsidTr="002B00C0">
        <w:trPr>
          <w:trHeight w:val="349"/>
        </w:trPr>
        <w:tc>
          <w:tcPr>
            <w:tcW w:w="1111" w:type="dxa"/>
          </w:tcPr>
          <w:p w14:paraId="481BCA7A" w14:textId="77777777" w:rsidR="002B00C0" w:rsidRDefault="002B00C0" w:rsidP="00655875">
            <w:pPr>
              <w:ind w:firstLine="0"/>
              <w:rPr>
                <w:noProof/>
              </w:rPr>
            </w:pPr>
          </w:p>
        </w:tc>
        <w:tc>
          <w:tcPr>
            <w:tcW w:w="6246" w:type="dxa"/>
          </w:tcPr>
          <w:p w14:paraId="6D338355" w14:textId="0F49C086" w:rsidR="002B00C0" w:rsidRDefault="002B00C0" w:rsidP="00655875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6C424BFD" w14:textId="26050CC1" w:rsidR="002B00C0" w:rsidRDefault="002B00C0" w:rsidP="00655875">
            <w:pPr>
              <w:ind w:firstLine="0"/>
              <w:jc w:val="center"/>
              <w:rPr>
                <w:noProof/>
              </w:rPr>
            </w:pPr>
            <w:r w:rsidRPr="00CC4722">
              <w:t>(</w:t>
            </w:r>
            <w:r>
              <w:t>3.x</w:t>
            </w:r>
            <w:r w:rsidRPr="00CC4722">
              <w:t>)</w:t>
            </w:r>
          </w:p>
        </w:tc>
      </w:tr>
      <w:tr w:rsidR="002B00C0" w14:paraId="242D2AEE" w14:textId="77777777" w:rsidTr="002B00C0">
        <w:trPr>
          <w:trHeight w:val="349"/>
        </w:trPr>
        <w:tc>
          <w:tcPr>
            <w:tcW w:w="1111" w:type="dxa"/>
          </w:tcPr>
          <w:p w14:paraId="31B79FAB" w14:textId="77777777" w:rsidR="002B00C0" w:rsidRDefault="002B00C0" w:rsidP="00655875">
            <w:pPr>
              <w:ind w:firstLine="0"/>
              <w:rPr>
                <w:noProof/>
              </w:rPr>
            </w:pPr>
          </w:p>
        </w:tc>
        <w:tc>
          <w:tcPr>
            <w:tcW w:w="6246" w:type="dxa"/>
          </w:tcPr>
          <w:p w14:paraId="6C753DB5" w14:textId="23EE4C71" w:rsidR="002B00C0" w:rsidRPr="00490DA6" w:rsidRDefault="002B00C0" w:rsidP="006558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⨀g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68CD39BE" w14:textId="6FF54717" w:rsidR="002B00C0" w:rsidRPr="00CC4722" w:rsidRDefault="002B00C0" w:rsidP="00655875">
            <w:pPr>
              <w:ind w:firstLine="0"/>
              <w:jc w:val="center"/>
            </w:pPr>
            <w:r>
              <w:t>(3.x)</w:t>
            </w:r>
          </w:p>
        </w:tc>
      </w:tr>
    </w:tbl>
    <w:p w14:paraId="535A3E7B" w14:textId="77777777" w:rsidR="002B00C0" w:rsidRDefault="002B00C0" w:rsidP="002B00C0">
      <w:pPr>
        <w:ind w:firstLine="0"/>
      </w:pPr>
    </w:p>
    <w:p w14:paraId="56079448" w14:textId="29444254" w:rsidR="002B00C0" w:rsidRDefault="002B00C0" w:rsidP="00CA0D09"/>
    <w:p w14:paraId="3AB15D2B" w14:textId="37227091" w:rsidR="002B00C0" w:rsidRDefault="002B00C0" w:rsidP="00CA0D09">
      <w:r>
        <w:t>Egy további korrekciót kell még alkalmazni, ha netán a gradiensek átlaga és a gradiens négyzetek átlaga kezdetben nagyon kis értékűek lennének, nehogy beragadjon ilyen kis értéken ezért korrigálunk a bétákkal (</w:t>
      </w:r>
      <w:proofErr w:type="spellStart"/>
      <w:r>
        <w:t>bias-corrected</w:t>
      </w:r>
      <w:proofErr w:type="spellEnd"/>
      <w:r>
        <w:t xml:space="preserve"> mozgó átlag és mozgó második momentum), így a kezdeti értékek a gradiensek és gradiens négyzetek lesznek (</w:t>
      </w:r>
      <w:proofErr w:type="spellStart"/>
      <w:r>
        <w:t>Hadamard</w:t>
      </w:r>
      <w:proofErr w:type="spellEnd"/>
      <w:r>
        <w:t>/</w:t>
      </w:r>
      <w:proofErr w:type="spellStart"/>
      <w:r>
        <w:t>elemenkénti</w:t>
      </w:r>
      <w:proofErr w:type="spellEnd"/>
      <w:r>
        <w:t xml:space="preserve"> szorzatuk), így az egyenletek a következőképpen alakulnak:</w:t>
      </w:r>
    </w:p>
    <w:tbl>
      <w:tblPr>
        <w:tblStyle w:val="Tblzatrcsosvilgos"/>
        <w:tblpPr w:leftFromText="141" w:rightFromText="141" w:vertAnchor="text" w:horzAnchor="page" w:tblpX="2008" w:tblpY="345"/>
        <w:tblW w:w="8800" w:type="dxa"/>
        <w:tblLook w:val="04A0" w:firstRow="1" w:lastRow="0" w:firstColumn="1" w:lastColumn="0" w:noHBand="0" w:noVBand="1"/>
      </w:tblPr>
      <w:tblGrid>
        <w:gridCol w:w="1111"/>
        <w:gridCol w:w="6246"/>
        <w:gridCol w:w="1443"/>
      </w:tblGrid>
      <w:tr w:rsidR="002B00C0" w14:paraId="05CD2346" w14:textId="77777777" w:rsidTr="00655875">
        <w:trPr>
          <w:trHeight w:val="349"/>
        </w:trPr>
        <w:tc>
          <w:tcPr>
            <w:tcW w:w="1111" w:type="dxa"/>
          </w:tcPr>
          <w:p w14:paraId="6B40DDFB" w14:textId="77777777" w:rsidR="002B00C0" w:rsidRDefault="002B00C0" w:rsidP="00655875">
            <w:pPr>
              <w:ind w:firstLine="0"/>
              <w:rPr>
                <w:noProof/>
              </w:rPr>
            </w:pPr>
          </w:p>
        </w:tc>
        <w:tc>
          <w:tcPr>
            <w:tcW w:w="6246" w:type="dxa"/>
          </w:tcPr>
          <w:p w14:paraId="3290E7D0" w14:textId="147D38A2" w:rsidR="002B00C0" w:rsidRDefault="00E30A21" w:rsidP="00655875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43" w:type="dxa"/>
          </w:tcPr>
          <w:p w14:paraId="7C19D353" w14:textId="77777777" w:rsidR="002B00C0" w:rsidRDefault="002B00C0" w:rsidP="00655875">
            <w:pPr>
              <w:ind w:firstLine="0"/>
              <w:jc w:val="center"/>
              <w:rPr>
                <w:noProof/>
              </w:rPr>
            </w:pPr>
            <w:r w:rsidRPr="00CC4722">
              <w:t>(</w:t>
            </w:r>
            <w:r>
              <w:t>3.x</w:t>
            </w:r>
            <w:r w:rsidRPr="00CC4722">
              <w:t>)</w:t>
            </w:r>
          </w:p>
        </w:tc>
      </w:tr>
      <w:tr w:rsidR="002B00C0" w14:paraId="26886125" w14:textId="77777777" w:rsidTr="002B00C0">
        <w:trPr>
          <w:trHeight w:val="289"/>
        </w:trPr>
        <w:tc>
          <w:tcPr>
            <w:tcW w:w="1111" w:type="dxa"/>
          </w:tcPr>
          <w:p w14:paraId="29CEDB52" w14:textId="77777777" w:rsidR="002B00C0" w:rsidRDefault="002B00C0" w:rsidP="00655875">
            <w:pPr>
              <w:ind w:firstLine="0"/>
              <w:rPr>
                <w:noProof/>
              </w:rPr>
            </w:pPr>
          </w:p>
        </w:tc>
        <w:tc>
          <w:tcPr>
            <w:tcW w:w="6246" w:type="dxa"/>
          </w:tcPr>
          <w:p w14:paraId="7FC096AD" w14:textId="6867C00F" w:rsidR="002B00C0" w:rsidRPr="00490DA6" w:rsidRDefault="00E30A21" w:rsidP="006558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43" w:type="dxa"/>
          </w:tcPr>
          <w:p w14:paraId="1A616C67" w14:textId="77777777" w:rsidR="002B00C0" w:rsidRPr="00CC4722" w:rsidRDefault="002B00C0" w:rsidP="00655875">
            <w:pPr>
              <w:ind w:firstLine="0"/>
              <w:jc w:val="center"/>
            </w:pPr>
            <w:r>
              <w:t>(3.x)</w:t>
            </w:r>
          </w:p>
        </w:tc>
      </w:tr>
      <w:tr w:rsidR="00E30A21" w14:paraId="7CF05801" w14:textId="77777777" w:rsidTr="002B00C0">
        <w:trPr>
          <w:trHeight w:val="289"/>
        </w:trPr>
        <w:tc>
          <w:tcPr>
            <w:tcW w:w="1111" w:type="dxa"/>
          </w:tcPr>
          <w:p w14:paraId="1731BE8B" w14:textId="77777777" w:rsidR="00E30A21" w:rsidRDefault="00E30A21" w:rsidP="00655875">
            <w:pPr>
              <w:ind w:firstLine="0"/>
              <w:rPr>
                <w:noProof/>
              </w:rPr>
            </w:pPr>
          </w:p>
        </w:tc>
        <w:tc>
          <w:tcPr>
            <w:tcW w:w="6246" w:type="dxa"/>
          </w:tcPr>
          <w:p w14:paraId="6A679A8F" w14:textId="7C68699B" w:rsidR="00E30A21" w:rsidRPr="002D1DDF" w:rsidRDefault="00E30A21" w:rsidP="006558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/>
                      </w:rPr>
                      <m:t>+ϵ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3A14567" w14:textId="71B9F0CE" w:rsidR="00E30A21" w:rsidRDefault="00E30A21" w:rsidP="00655875">
            <w:pPr>
              <w:ind w:firstLine="0"/>
              <w:jc w:val="center"/>
            </w:pPr>
            <w:r>
              <w:t>(3.x)</w:t>
            </w:r>
          </w:p>
        </w:tc>
      </w:tr>
    </w:tbl>
    <w:p w14:paraId="3F4543B1" w14:textId="77777777" w:rsidR="002B00C0" w:rsidRDefault="002B00C0" w:rsidP="00CA0D09"/>
    <w:p w14:paraId="77118864" w14:textId="77777777" w:rsidR="002B00C0" w:rsidRDefault="002B00C0" w:rsidP="00CA0D09"/>
    <w:p w14:paraId="39F0A5E9" w14:textId="76AA6427" w:rsidR="002B00C0" w:rsidRDefault="00F90979" w:rsidP="002B00C0">
      <w:r>
        <w:t xml:space="preserve">A probléma az Adammal, hogy kezdetben nagy a variancia, melyet jó lenne csökkenteni. Erre az egyik módszer a </w:t>
      </w:r>
      <w:proofErr w:type="spellStart"/>
      <w:r>
        <w:t>warmup</w:t>
      </w:r>
      <w:proofErr w:type="spellEnd"/>
      <w:r>
        <w:t xml:space="preserve"> (</w:t>
      </w:r>
      <w:proofErr w:type="spellStart"/>
      <w:r>
        <w:t>AdamW</w:t>
      </w:r>
      <w:proofErr w:type="spellEnd"/>
      <w:r>
        <w:t>), azaz, hogy a tanulási ráta nem egy konstans, vagy csökkenő érték (</w:t>
      </w:r>
      <w:proofErr w:type="spellStart"/>
      <w:r>
        <w:t>decay</w:t>
      </w:r>
      <w:proofErr w:type="spellEnd"/>
      <w:r>
        <w:t xml:space="preserve">), hanem egy bizonyos T ideig kezdetben növeljük az alfát, ezzel csökkentve a varianciát. A </w:t>
      </w:r>
      <w:proofErr w:type="spellStart"/>
      <w:r>
        <w:t>rectified</w:t>
      </w:r>
      <w:proofErr w:type="spellEnd"/>
      <w:r>
        <w:t xml:space="preserve"> ezzel szemben úgy oldja ezt meg, hogy</w:t>
      </w:r>
      <w:r w:rsidR="00B31CC5">
        <w:t xml:space="preserve"> először </w:t>
      </w:r>
      <w:proofErr w:type="spellStart"/>
      <w:r w:rsidR="00B31CC5">
        <w:t>kiszámljuk</w:t>
      </w:r>
      <w:proofErr w:type="spellEnd"/>
      <w:r w:rsidR="00B31CC5">
        <w:t xml:space="preserve"> az egyszeri mozgó átlag közelítésének (SMA) a maximum hosszát, mely … Majd ezt felhasználva minden iterációban kiszámoljuk a </w:t>
      </w:r>
      <w:proofErr w:type="spellStart"/>
      <w:r w:rsidR="00B31CC5">
        <w:t>pt</w:t>
      </w:r>
      <w:proofErr w:type="spellEnd"/>
      <w:r w:rsidR="00B31CC5">
        <w:t xml:space="preserve">-t és ha ez átlép egy küszöböt akkor változtatunk a tanulási rátán, azaz az alfán, mely egyébként jelen esetben egy konstans. Beszorzunk egy un. </w:t>
      </w:r>
      <w:proofErr w:type="spellStart"/>
      <w:r w:rsidR="00B31CC5">
        <w:t>variance</w:t>
      </w:r>
      <w:proofErr w:type="spellEnd"/>
      <w:r w:rsidR="00B31CC5">
        <w:t xml:space="preserve"> </w:t>
      </w:r>
      <w:proofErr w:type="spellStart"/>
      <w:r w:rsidR="00B31CC5">
        <w:t>rectification</w:t>
      </w:r>
      <w:proofErr w:type="spellEnd"/>
      <w:r w:rsidR="00B31CC5">
        <w:t xml:space="preserve"> </w:t>
      </w:r>
      <w:proofErr w:type="spellStart"/>
      <w:r w:rsidR="00B31CC5">
        <w:t>term-mel</w:t>
      </w:r>
      <w:proofErr w:type="spellEnd"/>
      <w:r w:rsidR="00B31CC5">
        <w:t>. Egyéb esetben csak alfával szorozzuk az első momentumot.</w:t>
      </w:r>
    </w:p>
    <w:tbl>
      <w:tblPr>
        <w:tblStyle w:val="Rcsostblzat"/>
        <w:tblpPr w:leftFromText="141" w:rightFromText="141" w:vertAnchor="text" w:horzAnchor="page" w:tblpX="2008" w:tblpY="345"/>
        <w:tblW w:w="8981" w:type="dxa"/>
        <w:tblLook w:val="04A0" w:firstRow="1" w:lastRow="0" w:firstColumn="1" w:lastColumn="0" w:noHBand="0" w:noVBand="1"/>
      </w:tblPr>
      <w:tblGrid>
        <w:gridCol w:w="1134"/>
        <w:gridCol w:w="6374"/>
        <w:gridCol w:w="1473"/>
      </w:tblGrid>
      <w:tr w:rsidR="009E482B" w14:paraId="32561C38" w14:textId="77777777" w:rsidTr="00067FB7">
        <w:trPr>
          <w:trHeight w:val="695"/>
        </w:trPr>
        <w:tc>
          <w:tcPr>
            <w:tcW w:w="1134" w:type="dxa"/>
          </w:tcPr>
          <w:p w14:paraId="5D63B755" w14:textId="77777777" w:rsidR="009E482B" w:rsidRDefault="009E482B" w:rsidP="00655875">
            <w:pPr>
              <w:ind w:firstLine="0"/>
              <w:rPr>
                <w:noProof/>
              </w:rPr>
            </w:pPr>
          </w:p>
        </w:tc>
        <w:tc>
          <w:tcPr>
            <w:tcW w:w="6374" w:type="dxa"/>
          </w:tcPr>
          <w:p w14:paraId="557D2D37" w14:textId="7F115245" w:rsidR="009E482B" w:rsidRDefault="00067FB7" w:rsidP="00067FB7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473" w:type="dxa"/>
          </w:tcPr>
          <w:p w14:paraId="3E3C820E" w14:textId="38A3E85D" w:rsidR="009E482B" w:rsidRDefault="00CF41EA" w:rsidP="00655875">
            <w:pPr>
              <w:ind w:firstLine="0"/>
              <w:jc w:val="center"/>
              <w:rPr>
                <w:noProof/>
              </w:rPr>
            </w:pPr>
            <w:r>
              <w:t>(3.x)</w:t>
            </w:r>
          </w:p>
        </w:tc>
      </w:tr>
      <w:tr w:rsidR="00067FB7" w14:paraId="71169F3F" w14:textId="77777777" w:rsidTr="00067FB7">
        <w:trPr>
          <w:trHeight w:val="695"/>
        </w:trPr>
        <w:tc>
          <w:tcPr>
            <w:tcW w:w="1134" w:type="dxa"/>
          </w:tcPr>
          <w:p w14:paraId="454AC523" w14:textId="77777777" w:rsidR="00067FB7" w:rsidRDefault="00067FB7" w:rsidP="00655875">
            <w:pPr>
              <w:ind w:firstLine="0"/>
              <w:rPr>
                <w:noProof/>
              </w:rPr>
            </w:pPr>
          </w:p>
        </w:tc>
        <w:tc>
          <w:tcPr>
            <w:tcW w:w="6374" w:type="dxa"/>
          </w:tcPr>
          <w:p w14:paraId="6079B757" w14:textId="6E37135D" w:rsidR="00067FB7" w:rsidRPr="001A6B25" w:rsidRDefault="00067FB7" w:rsidP="00067FB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473" w:type="dxa"/>
          </w:tcPr>
          <w:p w14:paraId="387B6676" w14:textId="26A8310E" w:rsidR="00067FB7" w:rsidRPr="00CC4722" w:rsidRDefault="00CF41EA" w:rsidP="00655875">
            <w:pPr>
              <w:ind w:firstLine="0"/>
              <w:jc w:val="center"/>
            </w:pPr>
            <w:r>
              <w:t>(3.x)</w:t>
            </w:r>
          </w:p>
        </w:tc>
      </w:tr>
      <w:tr w:rsidR="00655875" w14:paraId="1904751A" w14:textId="77777777" w:rsidTr="00067FB7">
        <w:trPr>
          <w:trHeight w:val="695"/>
        </w:trPr>
        <w:tc>
          <w:tcPr>
            <w:tcW w:w="1134" w:type="dxa"/>
          </w:tcPr>
          <w:p w14:paraId="62A589A8" w14:textId="77777777" w:rsidR="00655875" w:rsidRDefault="00655875" w:rsidP="00655875">
            <w:pPr>
              <w:ind w:firstLine="0"/>
              <w:rPr>
                <w:noProof/>
              </w:rPr>
            </w:pPr>
          </w:p>
        </w:tc>
        <w:tc>
          <w:tcPr>
            <w:tcW w:w="6374" w:type="dxa"/>
          </w:tcPr>
          <w:p w14:paraId="039EDFA8" w14:textId="51896033" w:rsidR="00655875" w:rsidRPr="001A6B25" w:rsidRDefault="00655875" w:rsidP="00067FB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473" w:type="dxa"/>
          </w:tcPr>
          <w:p w14:paraId="00F6D98C" w14:textId="7BB33FEC" w:rsidR="00655875" w:rsidRPr="00CC4722" w:rsidRDefault="00CF41EA" w:rsidP="00655875">
            <w:pPr>
              <w:ind w:firstLine="0"/>
              <w:jc w:val="center"/>
            </w:pPr>
            <w:r>
              <w:t>(3.x)</w:t>
            </w:r>
          </w:p>
        </w:tc>
      </w:tr>
      <w:tr w:rsidR="00655875" w14:paraId="56CB31A6" w14:textId="77777777" w:rsidTr="00067FB7">
        <w:trPr>
          <w:trHeight w:val="695"/>
        </w:trPr>
        <w:tc>
          <w:tcPr>
            <w:tcW w:w="1134" w:type="dxa"/>
          </w:tcPr>
          <w:p w14:paraId="4BBB7B5D" w14:textId="77777777" w:rsidR="00655875" w:rsidRDefault="00655875" w:rsidP="00655875">
            <w:pPr>
              <w:ind w:firstLine="0"/>
              <w:rPr>
                <w:noProof/>
              </w:rPr>
            </w:pPr>
          </w:p>
        </w:tc>
        <w:tc>
          <w:tcPr>
            <w:tcW w:w="6374" w:type="dxa"/>
          </w:tcPr>
          <w:p w14:paraId="727870FB" w14:textId="77254195" w:rsidR="00655875" w:rsidRPr="00D467C8" w:rsidRDefault="00655875" w:rsidP="00067FB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-4)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-2)ρ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-4)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473" w:type="dxa"/>
          </w:tcPr>
          <w:p w14:paraId="119330FE" w14:textId="5AD6C0E7" w:rsidR="00655875" w:rsidRPr="00CC4722" w:rsidRDefault="00CF41EA" w:rsidP="00655875">
            <w:pPr>
              <w:ind w:firstLine="0"/>
              <w:jc w:val="center"/>
            </w:pPr>
            <w:r>
              <w:t>(3.x)</w:t>
            </w:r>
          </w:p>
        </w:tc>
      </w:tr>
      <w:tr w:rsidR="00655875" w14:paraId="24A320E3" w14:textId="77777777" w:rsidTr="00067FB7">
        <w:trPr>
          <w:trHeight w:val="695"/>
        </w:trPr>
        <w:tc>
          <w:tcPr>
            <w:tcW w:w="1134" w:type="dxa"/>
          </w:tcPr>
          <w:p w14:paraId="0CE74C3D" w14:textId="77777777" w:rsidR="00655875" w:rsidRDefault="00655875" w:rsidP="00655875">
            <w:pPr>
              <w:ind w:firstLine="0"/>
              <w:rPr>
                <w:noProof/>
              </w:rPr>
            </w:pPr>
          </w:p>
        </w:tc>
        <w:tc>
          <w:tcPr>
            <w:tcW w:w="6374" w:type="dxa"/>
          </w:tcPr>
          <w:p w14:paraId="206474FD" w14:textId="2BC8C599" w:rsidR="00655875" w:rsidRPr="00D467C8" w:rsidRDefault="00655875" w:rsidP="00067FB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48E8C38F" w14:textId="0F7A1DD2" w:rsidR="00655875" w:rsidRPr="00CC4722" w:rsidRDefault="00CF41EA" w:rsidP="00655875">
            <w:pPr>
              <w:ind w:firstLine="0"/>
              <w:jc w:val="center"/>
            </w:pPr>
            <w:r>
              <w:t>(3.x)</w:t>
            </w:r>
          </w:p>
        </w:tc>
      </w:tr>
      <w:tr w:rsidR="00655875" w14:paraId="64F9F041" w14:textId="77777777" w:rsidTr="00067FB7">
        <w:trPr>
          <w:trHeight w:val="695"/>
        </w:trPr>
        <w:tc>
          <w:tcPr>
            <w:tcW w:w="1134" w:type="dxa"/>
          </w:tcPr>
          <w:p w14:paraId="12BB45F3" w14:textId="77777777" w:rsidR="00655875" w:rsidRDefault="00655875" w:rsidP="00655875">
            <w:pPr>
              <w:ind w:firstLine="0"/>
              <w:rPr>
                <w:noProof/>
              </w:rPr>
            </w:pPr>
          </w:p>
        </w:tc>
        <w:tc>
          <w:tcPr>
            <w:tcW w:w="6374" w:type="dxa"/>
          </w:tcPr>
          <w:p w14:paraId="35773666" w14:textId="728E932E" w:rsidR="00655875" w:rsidRPr="00D467C8" w:rsidRDefault="00655875" w:rsidP="00067FB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396EA698" w14:textId="4660ED3D" w:rsidR="00655875" w:rsidRPr="00CC4722" w:rsidRDefault="00CF41EA" w:rsidP="00655875">
            <w:pPr>
              <w:ind w:firstLine="0"/>
              <w:jc w:val="center"/>
            </w:pPr>
            <w:r>
              <w:t>(3.x)</w:t>
            </w:r>
          </w:p>
        </w:tc>
      </w:tr>
    </w:tbl>
    <w:p w14:paraId="2E7ED53C" w14:textId="77777777" w:rsidR="00A6759A" w:rsidRDefault="00A6759A" w:rsidP="002B00C0">
      <w:pPr>
        <w:ind w:firstLine="0"/>
      </w:pPr>
    </w:p>
    <w:p w14:paraId="21DD01D2" w14:textId="61A6255B" w:rsidR="00A6759A" w:rsidRDefault="00A6759A" w:rsidP="00CA0D09"/>
    <w:p w14:paraId="3DF410F7" w14:textId="77777777" w:rsidR="00A070E7" w:rsidRPr="00C47678" w:rsidRDefault="00A070E7" w:rsidP="00CA0D09"/>
    <w:p w14:paraId="2F0B08D0" w14:textId="72952AFE" w:rsidR="00B70E6A" w:rsidRDefault="0087162E" w:rsidP="00476CA9">
      <w:pPr>
        <w:pStyle w:val="Cmsor2"/>
      </w:pPr>
      <w:bookmarkStart w:id="13" w:name="_Toc41478193"/>
      <w:r>
        <w:t>Tesztelés, eredmények</w:t>
      </w:r>
      <w:bookmarkEnd w:id="13"/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F2984" w14:paraId="0DE0A129" w14:textId="77777777" w:rsidTr="001F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tcBorders>
              <w:right w:val="thinThickThinSmallGap" w:sz="24" w:space="0" w:color="4472C4" w:themeColor="accent1"/>
            </w:tcBorders>
            <w:vAlign w:val="center"/>
          </w:tcPr>
          <w:p w14:paraId="555DF14C" w14:textId="77777777" w:rsidR="001F2984" w:rsidRDefault="00E41234" w:rsidP="001F2984">
            <w:pPr>
              <w:ind w:firstLine="0"/>
              <w:jc w:val="center"/>
            </w:pPr>
            <w:r>
              <w:t>RNN típus</w:t>
            </w:r>
            <w:r w:rsidR="001F2984">
              <w:t>/Dekóder</w:t>
            </w:r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0FFED35E" w14:textId="77777777" w:rsidR="001F2984" w:rsidRDefault="001F2984" w:rsidP="001F2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2124" w:type="dxa"/>
            <w:vAlign w:val="center"/>
          </w:tcPr>
          <w:p w14:paraId="3DFF800F" w14:textId="77777777" w:rsidR="001F2984" w:rsidRDefault="001F2984" w:rsidP="001F2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</w:t>
            </w:r>
          </w:p>
        </w:tc>
      </w:tr>
      <w:tr w:rsidR="001F2984" w14:paraId="2FA67B79" w14:textId="77777777" w:rsidTr="001F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14:paraId="7D934FF9" w14:textId="77777777" w:rsidR="001F2984" w:rsidRDefault="001F2984" w:rsidP="001F2984">
            <w:pPr>
              <w:ind w:firstLine="0"/>
              <w:jc w:val="center"/>
            </w:pPr>
            <w:r>
              <w:lastRenderedPageBreak/>
              <w:t>LSTM</w:t>
            </w: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176FF87F" w14:textId="77777777" w:rsidR="001F2984" w:rsidRDefault="00CD1F48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1F2984">
              <w:t>reedy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3D9CEF7C" w14:textId="77777777" w:rsidR="001F2984" w:rsidRDefault="005E428A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8.021</w:t>
            </w:r>
          </w:p>
        </w:tc>
        <w:tc>
          <w:tcPr>
            <w:tcW w:w="2124" w:type="dxa"/>
            <w:vAlign w:val="center"/>
          </w:tcPr>
          <w:p w14:paraId="489C4F99" w14:textId="77777777" w:rsidR="001F2984" w:rsidRDefault="005E428A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3.314</w:t>
            </w:r>
          </w:p>
        </w:tc>
      </w:tr>
      <w:tr w:rsidR="001F2984" w14:paraId="536243C1" w14:textId="77777777" w:rsidTr="001F2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14:paraId="20DB9119" w14:textId="77777777" w:rsidR="001F2984" w:rsidRDefault="001F2984" w:rsidP="001F2984">
            <w:pPr>
              <w:ind w:firstLine="0"/>
              <w:jc w:val="center"/>
            </w:pP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225A3224" w14:textId="77777777" w:rsidR="001F2984" w:rsidRDefault="001F2984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Beam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7942628C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8.150</w:t>
            </w:r>
          </w:p>
        </w:tc>
        <w:tc>
          <w:tcPr>
            <w:tcW w:w="2124" w:type="dxa"/>
            <w:vAlign w:val="center"/>
          </w:tcPr>
          <w:p w14:paraId="02CB7C0A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3.353</w:t>
            </w:r>
          </w:p>
        </w:tc>
      </w:tr>
      <w:tr w:rsidR="001F2984" w14:paraId="10862829" w14:textId="77777777" w:rsidTr="001F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14:paraId="7BCE1ED3" w14:textId="77777777" w:rsidR="001F2984" w:rsidRDefault="001F2984" w:rsidP="001F2984">
            <w:pPr>
              <w:ind w:firstLine="0"/>
              <w:jc w:val="center"/>
            </w:pPr>
            <w:r>
              <w:t>GRU</w:t>
            </w: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2D818215" w14:textId="77777777" w:rsidR="001F2984" w:rsidRDefault="00CD1F48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1F2984">
              <w:t>reedy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5C683C2A" w14:textId="77777777" w:rsidR="001F2984" w:rsidRDefault="00F12106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8.668</w:t>
            </w:r>
          </w:p>
        </w:tc>
        <w:tc>
          <w:tcPr>
            <w:tcW w:w="2124" w:type="dxa"/>
            <w:vAlign w:val="center"/>
          </w:tcPr>
          <w:p w14:paraId="25D8FD9D" w14:textId="77777777" w:rsidR="001F2984" w:rsidRDefault="00326AE4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4.444</w:t>
            </w:r>
          </w:p>
        </w:tc>
      </w:tr>
      <w:tr w:rsidR="001F2984" w14:paraId="1A6D3D7C" w14:textId="77777777" w:rsidTr="001F2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14:paraId="05BF623F" w14:textId="77777777" w:rsidR="001F2984" w:rsidRDefault="001F2984" w:rsidP="001F2984">
            <w:pPr>
              <w:ind w:firstLine="0"/>
              <w:jc w:val="center"/>
            </w:pP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1A28CAF4" w14:textId="77777777" w:rsidR="001F2984" w:rsidRDefault="001F2984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Beam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29FEB1BB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8.279</w:t>
            </w:r>
          </w:p>
        </w:tc>
        <w:tc>
          <w:tcPr>
            <w:tcW w:w="2124" w:type="dxa"/>
            <w:vAlign w:val="center"/>
          </w:tcPr>
          <w:p w14:paraId="2AF52A87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4.211</w:t>
            </w:r>
          </w:p>
        </w:tc>
      </w:tr>
    </w:tbl>
    <w:p w14:paraId="6BDC799D" w14:textId="744FFC79" w:rsidR="001F2984" w:rsidRDefault="00AB203A" w:rsidP="001F2984">
      <w:pPr>
        <w:pStyle w:val="Kpalrs"/>
      </w:pPr>
      <w:r>
        <w:t>3</w:t>
      </w:r>
      <w:r w:rsidR="001F2984">
        <w:t>.1 táblázat: AN4 teszthalmazának eredményei</w:t>
      </w:r>
      <w:r w:rsidR="005E428A">
        <w:t>, WER/CER eredményei százalékban értendők</w:t>
      </w:r>
    </w:p>
    <w:p w14:paraId="3B95A9BD" w14:textId="129129EC" w:rsidR="00A070E7" w:rsidRPr="00A070E7" w:rsidRDefault="00A070E7" w:rsidP="00A070E7">
      <w:r>
        <w:t>A kocsi egyelőre ugye inkább csak random mozgást végez, néhány esetben sikerült megközelítenie a labdát. A környezetet majd nagy mértékben át kell írni, rendes pályát kell kialakítani, vonalvezetés, kanyarok, falak, stb. Jól be kell állítani a pontozást.</w:t>
      </w:r>
    </w:p>
    <w:p w14:paraId="3301ED50" w14:textId="77777777" w:rsidR="00A070E7" w:rsidRDefault="00A070E7" w:rsidP="00A070E7">
      <w:pPr>
        <w:pStyle w:val="Kp"/>
      </w:pPr>
      <w:r>
        <w:rPr>
          <w:noProof/>
        </w:rPr>
        <w:drawing>
          <wp:inline distT="0" distB="0" distL="0" distR="0" wp14:anchorId="2CA9748F" wp14:editId="2ABD7A20">
            <wp:extent cx="5400040" cy="38512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0AB9" w14:textId="0A9AEBAD" w:rsidR="00A070E7" w:rsidRPr="00A070E7" w:rsidRDefault="00A070E7" w:rsidP="00A070E7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</w:t>
      </w:r>
    </w:p>
    <w:p w14:paraId="7AF568AD" w14:textId="6078452F" w:rsidR="00B50CAA" w:rsidRDefault="0063585C" w:rsidP="00476CA9">
      <w:pPr>
        <w:pStyle w:val="Fejezetcimszmozsnlkl"/>
      </w:pPr>
      <w:bookmarkStart w:id="14" w:name="_Toc41478194"/>
      <w:r w:rsidRPr="00B50CAA">
        <w:lastRenderedPageBreak/>
        <w:t>Irodalomjeg</w:t>
      </w:r>
      <w:r w:rsidR="009B0BDE">
        <w:t>y</w:t>
      </w:r>
      <w:r w:rsidRPr="00B50CAA">
        <w:t>zék</w:t>
      </w:r>
      <w:bookmarkEnd w:id="14"/>
    </w:p>
    <w:sectPr w:rsidR="00B50CAA" w:rsidSect="00D23BFC">
      <w:headerReference w:type="even" r:id="rId18"/>
      <w:footerReference w:type="default" r:id="rId19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68EE2" w14:textId="77777777" w:rsidR="00080EBD" w:rsidRDefault="00080EBD">
      <w:r>
        <w:separator/>
      </w:r>
    </w:p>
  </w:endnote>
  <w:endnote w:type="continuationSeparator" w:id="0">
    <w:p w14:paraId="3AD1ED74" w14:textId="77777777" w:rsidR="00080EBD" w:rsidRDefault="0008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EFC6" w14:textId="77777777" w:rsidR="00655875" w:rsidRDefault="00655875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14571" w14:textId="77777777" w:rsidR="00655875" w:rsidRDefault="00655875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0B229" w14:textId="77777777" w:rsidR="00080EBD" w:rsidRDefault="00080EBD">
      <w:r>
        <w:separator/>
      </w:r>
    </w:p>
  </w:footnote>
  <w:footnote w:type="continuationSeparator" w:id="0">
    <w:p w14:paraId="03A6D424" w14:textId="77777777" w:rsidR="00080EBD" w:rsidRDefault="00080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AAB8" w14:textId="77777777" w:rsidR="00655875" w:rsidRDefault="00655875"/>
  <w:p w14:paraId="5CD8143B" w14:textId="77777777" w:rsidR="00655875" w:rsidRDefault="00655875"/>
  <w:p w14:paraId="688D0EE5" w14:textId="77777777" w:rsidR="00655875" w:rsidRDefault="006558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0D1C43"/>
    <w:multiLevelType w:val="hybridMultilevel"/>
    <w:tmpl w:val="C7BAB48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8F17AE"/>
    <w:multiLevelType w:val="hybridMultilevel"/>
    <w:tmpl w:val="3830E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59062B"/>
    <w:multiLevelType w:val="hybridMultilevel"/>
    <w:tmpl w:val="7BEA6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402B2"/>
    <w:multiLevelType w:val="hybridMultilevel"/>
    <w:tmpl w:val="26D65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C11BF"/>
    <w:multiLevelType w:val="hybridMultilevel"/>
    <w:tmpl w:val="A51E188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3"/>
  </w:num>
  <w:num w:numId="4">
    <w:abstractNumId w:val="17"/>
  </w:num>
  <w:num w:numId="5">
    <w:abstractNumId w:val="19"/>
  </w:num>
  <w:num w:numId="6">
    <w:abstractNumId w:val="20"/>
  </w:num>
  <w:num w:numId="7">
    <w:abstractNumId w:val="14"/>
  </w:num>
  <w:num w:numId="8">
    <w:abstractNumId w:val="12"/>
  </w:num>
  <w:num w:numId="9">
    <w:abstractNumId w:val="15"/>
  </w:num>
  <w:num w:numId="10">
    <w:abstractNumId w:val="26"/>
  </w:num>
  <w:num w:numId="11">
    <w:abstractNumId w:val="16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4"/>
  </w:num>
  <w:num w:numId="24">
    <w:abstractNumId w:val="18"/>
  </w:num>
  <w:num w:numId="25">
    <w:abstractNumId w:val="23"/>
  </w:num>
  <w:num w:numId="26">
    <w:abstractNumId w:val="22"/>
  </w:num>
  <w:num w:numId="2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250C9"/>
    <w:rsid w:val="00032E37"/>
    <w:rsid w:val="000373BF"/>
    <w:rsid w:val="00046822"/>
    <w:rsid w:val="00067DF4"/>
    <w:rsid w:val="00067FB7"/>
    <w:rsid w:val="00080EBD"/>
    <w:rsid w:val="00082F8B"/>
    <w:rsid w:val="000A7483"/>
    <w:rsid w:val="000B53E0"/>
    <w:rsid w:val="00115C48"/>
    <w:rsid w:val="00120881"/>
    <w:rsid w:val="001327FC"/>
    <w:rsid w:val="0016232A"/>
    <w:rsid w:val="001705A9"/>
    <w:rsid w:val="00171054"/>
    <w:rsid w:val="0017638D"/>
    <w:rsid w:val="001835EE"/>
    <w:rsid w:val="001970F3"/>
    <w:rsid w:val="001A57BC"/>
    <w:rsid w:val="001C2CC6"/>
    <w:rsid w:val="001D19D8"/>
    <w:rsid w:val="001D5905"/>
    <w:rsid w:val="001E1AF3"/>
    <w:rsid w:val="001E654B"/>
    <w:rsid w:val="001E7569"/>
    <w:rsid w:val="001E7EF1"/>
    <w:rsid w:val="001F2984"/>
    <w:rsid w:val="001F6A22"/>
    <w:rsid w:val="002102C3"/>
    <w:rsid w:val="002118C8"/>
    <w:rsid w:val="00216036"/>
    <w:rsid w:val="00217AE9"/>
    <w:rsid w:val="0022092E"/>
    <w:rsid w:val="00225F65"/>
    <w:rsid w:val="00227347"/>
    <w:rsid w:val="00230800"/>
    <w:rsid w:val="002368B3"/>
    <w:rsid w:val="00260A89"/>
    <w:rsid w:val="00267677"/>
    <w:rsid w:val="002841F9"/>
    <w:rsid w:val="00292E51"/>
    <w:rsid w:val="002B00C0"/>
    <w:rsid w:val="002C1ED0"/>
    <w:rsid w:val="002D0621"/>
    <w:rsid w:val="002D5074"/>
    <w:rsid w:val="002D7DA9"/>
    <w:rsid w:val="002E1D2A"/>
    <w:rsid w:val="002E259B"/>
    <w:rsid w:val="002E6677"/>
    <w:rsid w:val="00302BB3"/>
    <w:rsid w:val="00311CD7"/>
    <w:rsid w:val="00313013"/>
    <w:rsid w:val="00313C15"/>
    <w:rsid w:val="00315F0F"/>
    <w:rsid w:val="00326AE4"/>
    <w:rsid w:val="00347848"/>
    <w:rsid w:val="00350AEC"/>
    <w:rsid w:val="003537F4"/>
    <w:rsid w:val="0037381F"/>
    <w:rsid w:val="003A003D"/>
    <w:rsid w:val="003A4CDB"/>
    <w:rsid w:val="003B6BCA"/>
    <w:rsid w:val="003D48F4"/>
    <w:rsid w:val="003D5339"/>
    <w:rsid w:val="003E6644"/>
    <w:rsid w:val="003E70B1"/>
    <w:rsid w:val="003F5425"/>
    <w:rsid w:val="00410924"/>
    <w:rsid w:val="004311C5"/>
    <w:rsid w:val="004450DF"/>
    <w:rsid w:val="004562E4"/>
    <w:rsid w:val="00476090"/>
    <w:rsid w:val="00476CA9"/>
    <w:rsid w:val="0048395A"/>
    <w:rsid w:val="004851C7"/>
    <w:rsid w:val="004C57C1"/>
    <w:rsid w:val="004F0DB8"/>
    <w:rsid w:val="00502A30"/>
    <w:rsid w:val="005474EA"/>
    <w:rsid w:val="005524FC"/>
    <w:rsid w:val="0056610B"/>
    <w:rsid w:val="00576495"/>
    <w:rsid w:val="0059295E"/>
    <w:rsid w:val="005950A1"/>
    <w:rsid w:val="005B6C06"/>
    <w:rsid w:val="005D3443"/>
    <w:rsid w:val="005D4A53"/>
    <w:rsid w:val="005E01E0"/>
    <w:rsid w:val="005E428A"/>
    <w:rsid w:val="005E4CA1"/>
    <w:rsid w:val="005E6BF9"/>
    <w:rsid w:val="005E76ED"/>
    <w:rsid w:val="005F0DEE"/>
    <w:rsid w:val="005F13A8"/>
    <w:rsid w:val="00613D68"/>
    <w:rsid w:val="0062185B"/>
    <w:rsid w:val="0063585C"/>
    <w:rsid w:val="00635890"/>
    <w:rsid w:val="00641018"/>
    <w:rsid w:val="00641220"/>
    <w:rsid w:val="00650C7C"/>
    <w:rsid w:val="00655875"/>
    <w:rsid w:val="00661FF4"/>
    <w:rsid w:val="00675281"/>
    <w:rsid w:val="00681E99"/>
    <w:rsid w:val="006917C8"/>
    <w:rsid w:val="00692605"/>
    <w:rsid w:val="006A1B7F"/>
    <w:rsid w:val="006D2551"/>
    <w:rsid w:val="006D338C"/>
    <w:rsid w:val="006F512E"/>
    <w:rsid w:val="00700E3A"/>
    <w:rsid w:val="007010A5"/>
    <w:rsid w:val="00701318"/>
    <w:rsid w:val="00713A99"/>
    <w:rsid w:val="00730B3C"/>
    <w:rsid w:val="00753C1E"/>
    <w:rsid w:val="00772490"/>
    <w:rsid w:val="007C270D"/>
    <w:rsid w:val="007F5A24"/>
    <w:rsid w:val="007F74B0"/>
    <w:rsid w:val="0080128F"/>
    <w:rsid w:val="00805FD4"/>
    <w:rsid w:val="00816BCB"/>
    <w:rsid w:val="008533E8"/>
    <w:rsid w:val="00854BDC"/>
    <w:rsid w:val="0087162E"/>
    <w:rsid w:val="00873438"/>
    <w:rsid w:val="008752FA"/>
    <w:rsid w:val="0087708A"/>
    <w:rsid w:val="00882429"/>
    <w:rsid w:val="0088421D"/>
    <w:rsid w:val="00890CAE"/>
    <w:rsid w:val="008A7814"/>
    <w:rsid w:val="008E58B7"/>
    <w:rsid w:val="008E7228"/>
    <w:rsid w:val="00904B93"/>
    <w:rsid w:val="0090541F"/>
    <w:rsid w:val="009334CC"/>
    <w:rsid w:val="00940CB1"/>
    <w:rsid w:val="0094715A"/>
    <w:rsid w:val="00952233"/>
    <w:rsid w:val="00954AC4"/>
    <w:rsid w:val="009567CF"/>
    <w:rsid w:val="009579ED"/>
    <w:rsid w:val="00971C88"/>
    <w:rsid w:val="0098532E"/>
    <w:rsid w:val="009B0BDE"/>
    <w:rsid w:val="009B1AB8"/>
    <w:rsid w:val="009B4207"/>
    <w:rsid w:val="009C1C93"/>
    <w:rsid w:val="009D2082"/>
    <w:rsid w:val="009E482B"/>
    <w:rsid w:val="009F27AB"/>
    <w:rsid w:val="00A070E7"/>
    <w:rsid w:val="00A309D9"/>
    <w:rsid w:val="00A3211A"/>
    <w:rsid w:val="00A34DC4"/>
    <w:rsid w:val="00A353A8"/>
    <w:rsid w:val="00A53600"/>
    <w:rsid w:val="00A60220"/>
    <w:rsid w:val="00A6759A"/>
    <w:rsid w:val="00A81233"/>
    <w:rsid w:val="00AB203A"/>
    <w:rsid w:val="00AB3EB5"/>
    <w:rsid w:val="00AB511F"/>
    <w:rsid w:val="00AC7784"/>
    <w:rsid w:val="00AE05C4"/>
    <w:rsid w:val="00AF3747"/>
    <w:rsid w:val="00B07A4C"/>
    <w:rsid w:val="00B13FD0"/>
    <w:rsid w:val="00B2227B"/>
    <w:rsid w:val="00B31CC5"/>
    <w:rsid w:val="00B33A1B"/>
    <w:rsid w:val="00B4104A"/>
    <w:rsid w:val="00B50CAA"/>
    <w:rsid w:val="00B664C0"/>
    <w:rsid w:val="00B70E6A"/>
    <w:rsid w:val="00B80E20"/>
    <w:rsid w:val="00B96880"/>
    <w:rsid w:val="00BA6DC0"/>
    <w:rsid w:val="00BB09A4"/>
    <w:rsid w:val="00BB1C6F"/>
    <w:rsid w:val="00BB23F2"/>
    <w:rsid w:val="00BC3426"/>
    <w:rsid w:val="00C00B3C"/>
    <w:rsid w:val="00C11FC7"/>
    <w:rsid w:val="00C165DD"/>
    <w:rsid w:val="00C2686E"/>
    <w:rsid w:val="00C31260"/>
    <w:rsid w:val="00C34ABA"/>
    <w:rsid w:val="00C37246"/>
    <w:rsid w:val="00C42BD8"/>
    <w:rsid w:val="00C47678"/>
    <w:rsid w:val="00C53F92"/>
    <w:rsid w:val="00C66F88"/>
    <w:rsid w:val="00C73DEE"/>
    <w:rsid w:val="00C94815"/>
    <w:rsid w:val="00CA0D09"/>
    <w:rsid w:val="00CC365E"/>
    <w:rsid w:val="00CC4722"/>
    <w:rsid w:val="00CD1F48"/>
    <w:rsid w:val="00CF2694"/>
    <w:rsid w:val="00CF41EA"/>
    <w:rsid w:val="00D07335"/>
    <w:rsid w:val="00D1023B"/>
    <w:rsid w:val="00D1632F"/>
    <w:rsid w:val="00D224DE"/>
    <w:rsid w:val="00D22D57"/>
    <w:rsid w:val="00D23BFC"/>
    <w:rsid w:val="00D2507B"/>
    <w:rsid w:val="00D429F2"/>
    <w:rsid w:val="00D438EC"/>
    <w:rsid w:val="00D52094"/>
    <w:rsid w:val="00D53F5A"/>
    <w:rsid w:val="00D55314"/>
    <w:rsid w:val="00D727BE"/>
    <w:rsid w:val="00D758A5"/>
    <w:rsid w:val="00D75B17"/>
    <w:rsid w:val="00D818F6"/>
    <w:rsid w:val="00D81927"/>
    <w:rsid w:val="00D82CAC"/>
    <w:rsid w:val="00D947D8"/>
    <w:rsid w:val="00D95E2C"/>
    <w:rsid w:val="00DD67A3"/>
    <w:rsid w:val="00DD6A58"/>
    <w:rsid w:val="00DE7CB4"/>
    <w:rsid w:val="00DF1C05"/>
    <w:rsid w:val="00DF3704"/>
    <w:rsid w:val="00DF4B2F"/>
    <w:rsid w:val="00DF6D93"/>
    <w:rsid w:val="00E07EE4"/>
    <w:rsid w:val="00E11A0F"/>
    <w:rsid w:val="00E14A42"/>
    <w:rsid w:val="00E30A21"/>
    <w:rsid w:val="00E30FF4"/>
    <w:rsid w:val="00E410C5"/>
    <w:rsid w:val="00E41234"/>
    <w:rsid w:val="00E4185D"/>
    <w:rsid w:val="00E42F0D"/>
    <w:rsid w:val="00E4593D"/>
    <w:rsid w:val="00E6362B"/>
    <w:rsid w:val="00E82CB3"/>
    <w:rsid w:val="00E8385C"/>
    <w:rsid w:val="00E849D6"/>
    <w:rsid w:val="00E86505"/>
    <w:rsid w:val="00E86A0C"/>
    <w:rsid w:val="00E96EF1"/>
    <w:rsid w:val="00EE1A1F"/>
    <w:rsid w:val="00EE2264"/>
    <w:rsid w:val="00EE502E"/>
    <w:rsid w:val="00F0290A"/>
    <w:rsid w:val="00F050F9"/>
    <w:rsid w:val="00F12106"/>
    <w:rsid w:val="00F228E0"/>
    <w:rsid w:val="00F31FFF"/>
    <w:rsid w:val="00F90979"/>
    <w:rsid w:val="00FC13A6"/>
    <w:rsid w:val="00FD3903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81FB2"/>
  <w15:chartTrackingRefBased/>
  <w15:docId w15:val="{47D3F90C-DAD0-407A-9124-E7F77A12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CC4722"/>
    <w:rPr>
      <w:color w:val="808080"/>
    </w:rPr>
  </w:style>
  <w:style w:type="table" w:styleId="Rcsostblzat">
    <w:name w:val="Table Grid"/>
    <w:basedOn w:val="Normltblzat"/>
    <w:rsid w:val="001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6jellszn">
    <w:name w:val="Grid Table 1 Light Accent 6"/>
    <w:basedOn w:val="Normltblzat"/>
    <w:uiPriority w:val="46"/>
    <w:rsid w:val="001F298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5stt1jellszn">
    <w:name w:val="Grid Table 5 Dark Accent 1"/>
    <w:basedOn w:val="Normltblzat"/>
    <w:uiPriority w:val="50"/>
    <w:rsid w:val="001F2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blzatrcsosvilgos">
    <w:name w:val="Grid Table Light"/>
    <w:basedOn w:val="Normltblzat"/>
    <w:uiPriority w:val="40"/>
    <w:rsid w:val="002B00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16BF-2184-41FB-8B61-11FDE6B5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2786</TotalTime>
  <Pages>1</Pages>
  <Words>1331</Words>
  <Characters>9186</Characters>
  <Application>Microsoft Office Word</Application>
  <DocSecurity>0</DocSecurity>
  <Lines>76</Lines>
  <Paragraphs>20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10497</CharactersWithSpaces>
  <SharedDoc>false</SharedDoc>
  <HLinks>
    <vt:vector size="78" baseType="variant">
      <vt:variant>
        <vt:i4>2293851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81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Krisztián Szilágyi</dc:creator>
  <cp:keywords/>
  <dc:description>Az adatok átírása után a dokumentum egészére adjanak ki frissítést.</dc:description>
  <cp:lastModifiedBy>Krisztián Szilágyi</cp:lastModifiedBy>
  <cp:revision>124</cp:revision>
  <cp:lastPrinted>2019-05-20T15:38:00Z</cp:lastPrinted>
  <dcterms:created xsi:type="dcterms:W3CDTF">2019-05-18T09:54:00Z</dcterms:created>
  <dcterms:modified xsi:type="dcterms:W3CDTF">2020-05-28T01:12:00Z</dcterms:modified>
</cp:coreProperties>
</file>