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423D1" w14:textId="6DB574E5" w:rsidR="00682B29" w:rsidRPr="007A5ABC" w:rsidRDefault="00682B29" w:rsidP="00F70656">
      <w:pPr>
        <w:jc w:val="both"/>
        <w:rPr>
          <w:b/>
          <w:bCs/>
          <w:sz w:val="28"/>
          <w:szCs w:val="28"/>
        </w:rPr>
      </w:pPr>
      <w:r w:rsidRPr="007A5ABC">
        <w:rPr>
          <w:b/>
          <w:bCs/>
          <w:sz w:val="28"/>
          <w:szCs w:val="28"/>
        </w:rPr>
        <w:t>1)</w:t>
      </w:r>
      <w:r w:rsidR="00E800A6" w:rsidRPr="007A5ABC">
        <w:rPr>
          <w:b/>
          <w:bCs/>
          <w:sz w:val="28"/>
          <w:szCs w:val="28"/>
        </w:rPr>
        <w:t xml:space="preserve"> Systemy liczbowe i konwersje pomiędzy nimi.</w:t>
      </w:r>
    </w:p>
    <w:p w14:paraId="20E2554C" w14:textId="77777777" w:rsidR="000B5330" w:rsidRPr="0091587A" w:rsidRDefault="00682B29" w:rsidP="00F70656">
      <w:pPr>
        <w:jc w:val="both"/>
        <w:rPr>
          <w:color w:val="FF0000"/>
        </w:rPr>
      </w:pPr>
      <w:r w:rsidRPr="0091587A">
        <w:rPr>
          <w:b/>
          <w:bCs/>
          <w:color w:val="FF0000"/>
        </w:rPr>
        <w:t>System liczbowy</w:t>
      </w:r>
      <w:r w:rsidRPr="0091587A">
        <w:rPr>
          <w:color w:val="FF0000"/>
        </w:rPr>
        <w:t xml:space="preserve"> – zbiór reguł jednolitego zapisu i nazewnictwa liczb. </w:t>
      </w:r>
    </w:p>
    <w:p w14:paraId="5444652F" w14:textId="13CC54EA" w:rsidR="00193775" w:rsidRPr="00682B29" w:rsidRDefault="00682B29" w:rsidP="00F70656">
      <w:pPr>
        <w:jc w:val="both"/>
      </w:pPr>
      <w:r w:rsidRPr="00682B29">
        <w:t xml:space="preserve">Podział systemów: </w:t>
      </w:r>
    </w:p>
    <w:p w14:paraId="2C78FC0F" w14:textId="3ABFAC54" w:rsidR="00682B29" w:rsidRPr="003513AA" w:rsidRDefault="00682B29" w:rsidP="00F70656">
      <w:pPr>
        <w:shd w:val="clear" w:color="auto" w:fill="FFFFFF"/>
        <w:jc w:val="both"/>
        <w:rPr>
          <w:rFonts w:ascii="Arial" w:eastAsia="Times New Roman" w:hAnsi="Arial" w:cs="Arial"/>
          <w:sz w:val="19"/>
          <w:szCs w:val="19"/>
          <w:lang w:eastAsia="pl-PL"/>
        </w:rPr>
      </w:pPr>
      <w:r w:rsidRPr="000B5330">
        <w:rPr>
          <w:b/>
          <w:bCs/>
        </w:rPr>
        <w:t>Addytywne</w:t>
      </w:r>
      <w:r w:rsidRPr="00682B29">
        <w:t xml:space="preserve">, </w:t>
      </w:r>
      <w:r w:rsidR="003513AA" w:rsidRPr="003513AA">
        <w:rPr>
          <w:rFonts w:ascii="Arial" w:eastAsia="Times New Roman" w:hAnsi="Arial" w:cs="Arial"/>
          <w:sz w:val="19"/>
          <w:szCs w:val="19"/>
          <w:lang w:eastAsia="pl-PL"/>
        </w:rPr>
        <w:t xml:space="preserve">system w których </w:t>
      </w:r>
      <w:proofErr w:type="spellStart"/>
      <w:r w:rsidR="003513AA" w:rsidRPr="003513AA">
        <w:rPr>
          <w:rFonts w:ascii="Arial" w:eastAsia="Times New Roman" w:hAnsi="Arial" w:cs="Arial"/>
          <w:sz w:val="19"/>
          <w:szCs w:val="19"/>
          <w:lang w:eastAsia="pl-PL"/>
        </w:rPr>
        <w:t>wartośd</w:t>
      </w:r>
      <w:proofErr w:type="spellEnd"/>
      <w:r w:rsidR="003513AA" w:rsidRPr="003513AA">
        <w:rPr>
          <w:rFonts w:ascii="Arial" w:eastAsia="Times New Roman" w:hAnsi="Arial" w:cs="Arial"/>
          <w:sz w:val="19"/>
          <w:szCs w:val="19"/>
          <w:lang w:eastAsia="pl-PL"/>
        </w:rPr>
        <w:t xml:space="preserve"> liczby jest sumą wartości jej znaków cyfrowych.</w:t>
      </w:r>
    </w:p>
    <w:p w14:paraId="0B5B69C4" w14:textId="2CBD47F1" w:rsidR="009653E1" w:rsidRDefault="00682B29" w:rsidP="00F70656">
      <w:pPr>
        <w:jc w:val="both"/>
      </w:pPr>
      <w:r w:rsidRPr="000B5330">
        <w:rPr>
          <w:b/>
          <w:bCs/>
        </w:rPr>
        <w:t>Pozycyjne</w:t>
      </w:r>
      <w:r w:rsidR="009653E1" w:rsidRPr="009653E1">
        <w:t xml:space="preserve"> - System pozycyjny to metoda zapisywania liczb w taki sposób, że w zależności od pozycji danej cyfry w ciągu, oznacza ona wielokrotność potęgi pewnej liczby uznawanej za bazę danego systemu</w:t>
      </w:r>
    </w:p>
    <w:p w14:paraId="747DA4A4" w14:textId="3ACFECEA" w:rsidR="00116090" w:rsidRDefault="00116090" w:rsidP="00F70656">
      <w:pPr>
        <w:jc w:val="both"/>
      </w:pPr>
      <w:proofErr w:type="spellStart"/>
      <w:r>
        <w:t>Konsersja</w:t>
      </w:r>
      <w:proofErr w:type="spellEnd"/>
      <w:r>
        <w:t xml:space="preserve"> z systemy X na 10 -&gt;</w:t>
      </w:r>
    </w:p>
    <w:p w14:paraId="55C0B0A9" w14:textId="262C0063" w:rsidR="00116090" w:rsidRDefault="00116090" w:rsidP="00F70656">
      <w:pPr>
        <w:jc w:val="both"/>
      </w:pPr>
      <w:r w:rsidRPr="00116090">
        <w:rPr>
          <w:noProof/>
        </w:rPr>
        <w:drawing>
          <wp:inline distT="0" distB="0" distL="0" distR="0" wp14:anchorId="28F5626A" wp14:editId="68CD470F">
            <wp:extent cx="4601217" cy="314369"/>
            <wp:effectExtent l="0" t="0" r="0" b="952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01217" cy="314369"/>
                    </a:xfrm>
                    <a:prstGeom prst="rect">
                      <a:avLst/>
                    </a:prstGeom>
                  </pic:spPr>
                </pic:pic>
              </a:graphicData>
            </a:graphic>
          </wp:inline>
        </w:drawing>
      </w:r>
    </w:p>
    <w:p w14:paraId="0117AC10" w14:textId="3F6160E2" w:rsidR="00116090" w:rsidRDefault="00116090" w:rsidP="00F70656">
      <w:pPr>
        <w:jc w:val="both"/>
      </w:pPr>
      <w:r>
        <w:t>Konwersja z systemu 10 na X -&gt;</w:t>
      </w:r>
    </w:p>
    <w:p w14:paraId="15CE959F" w14:textId="17EBCA19" w:rsidR="00116090" w:rsidRDefault="00116090" w:rsidP="00F70656">
      <w:pPr>
        <w:jc w:val="both"/>
      </w:pPr>
      <w:r w:rsidRPr="00116090">
        <w:rPr>
          <w:noProof/>
        </w:rPr>
        <w:drawing>
          <wp:inline distT="0" distB="0" distL="0" distR="0" wp14:anchorId="03BA9701" wp14:editId="283FAE66">
            <wp:extent cx="5544324" cy="1428949"/>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4324" cy="1428949"/>
                    </a:xfrm>
                    <a:prstGeom prst="rect">
                      <a:avLst/>
                    </a:prstGeom>
                  </pic:spPr>
                </pic:pic>
              </a:graphicData>
            </a:graphic>
          </wp:inline>
        </w:drawing>
      </w:r>
    </w:p>
    <w:p w14:paraId="4BB4D3F5" w14:textId="68925E77" w:rsidR="00441270" w:rsidRDefault="00441270" w:rsidP="00F70656">
      <w:pPr>
        <w:jc w:val="both"/>
      </w:pPr>
      <w:r>
        <w:t>2)</w:t>
      </w:r>
      <w:r w:rsidR="00D20D64" w:rsidRPr="00D20D64">
        <w:t xml:space="preserve"> </w:t>
      </w:r>
      <w:r w:rsidR="00D20D64" w:rsidRPr="0091587A">
        <w:rPr>
          <w:color w:val="FF0000"/>
        </w:rPr>
        <w:t>Sposoby cyfrowej reprezentacji liczby całkowitej i rzeczywistej.</w:t>
      </w:r>
    </w:p>
    <w:p w14:paraId="523EFCA1" w14:textId="740ED30E" w:rsidR="00606030" w:rsidRDefault="00606030" w:rsidP="00F70656">
      <w:pPr>
        <w:jc w:val="both"/>
      </w:pPr>
      <w:r w:rsidRPr="007253F1">
        <w:rPr>
          <w:b/>
          <w:bCs/>
        </w:rPr>
        <w:t>Całkowita</w:t>
      </w:r>
      <w:r>
        <w:t xml:space="preserve"> -&gt;</w:t>
      </w:r>
    </w:p>
    <w:p w14:paraId="77C3BF50" w14:textId="0627C0C0" w:rsidR="00606030" w:rsidRDefault="00606030" w:rsidP="00F70656">
      <w:pPr>
        <w:jc w:val="both"/>
      </w:pPr>
      <w:r w:rsidRPr="007253F1">
        <w:rPr>
          <w:b/>
          <w:bCs/>
        </w:rPr>
        <w:t>Znak moduł</w:t>
      </w:r>
      <w:r>
        <w:t xml:space="preserve">. Zapisujemy liczbę w postaci binarnej i na końcu jej wstawiamy </w:t>
      </w:r>
      <w:proofErr w:type="gramStart"/>
      <w:r>
        <w:t>1</w:t>
      </w:r>
      <w:proofErr w:type="gramEnd"/>
      <w:r>
        <w:t xml:space="preserve"> jeśli ta ma być ujemna.</w:t>
      </w:r>
    </w:p>
    <w:p w14:paraId="3E1A460A" w14:textId="7EB8FE54" w:rsidR="00606030" w:rsidRDefault="00606030" w:rsidP="00F70656">
      <w:pPr>
        <w:jc w:val="both"/>
      </w:pPr>
      <w:r w:rsidRPr="007253F1">
        <w:rPr>
          <w:b/>
          <w:bCs/>
        </w:rPr>
        <w:t>Kod uzupełnień do 2</w:t>
      </w:r>
      <w:r>
        <w:t xml:space="preserve">.  Zapisujemy liczbę w postaci binarnej. Robimy not na bitach. Dodajmy </w:t>
      </w:r>
      <w:proofErr w:type="gramStart"/>
      <w:r>
        <w:t>1</w:t>
      </w:r>
      <w:proofErr w:type="gramEnd"/>
      <w:r>
        <w:t xml:space="preserve"> jeśli chcemy by liczba była ujemna.</w:t>
      </w:r>
    </w:p>
    <w:p w14:paraId="1A01DE98" w14:textId="77777777" w:rsidR="007253F1" w:rsidRDefault="007253F1" w:rsidP="00F70656">
      <w:pPr>
        <w:jc w:val="both"/>
      </w:pPr>
    </w:p>
    <w:p w14:paraId="3CD7855D" w14:textId="6C26D752" w:rsidR="00441270" w:rsidRPr="00513BBE" w:rsidRDefault="00005A52" w:rsidP="00F70656">
      <w:pPr>
        <w:jc w:val="both"/>
        <w:rPr>
          <w:b/>
          <w:bCs/>
          <w:sz w:val="28"/>
          <w:szCs w:val="28"/>
        </w:rPr>
      </w:pPr>
      <w:r w:rsidRPr="00513BBE">
        <w:rPr>
          <w:b/>
          <w:bCs/>
          <w:sz w:val="28"/>
          <w:szCs w:val="28"/>
        </w:rPr>
        <w:t>3)</w:t>
      </w:r>
      <w:r w:rsidR="00E800A6" w:rsidRPr="00513BBE">
        <w:rPr>
          <w:b/>
          <w:bCs/>
          <w:sz w:val="28"/>
          <w:szCs w:val="28"/>
        </w:rPr>
        <w:t xml:space="preserve"> Instrukcje sterujące w języku C.</w:t>
      </w:r>
    </w:p>
    <w:p w14:paraId="2AB83752" w14:textId="77777777" w:rsidR="00653218" w:rsidRDefault="00DD2F78" w:rsidP="00F70656">
      <w:pPr>
        <w:jc w:val="both"/>
      </w:pPr>
      <w:r w:rsidRPr="00DD2F78">
        <w:t xml:space="preserve">Instrukcje sterujące pozwalają </w:t>
      </w:r>
      <w:proofErr w:type="spellStart"/>
      <w:r w:rsidRPr="00DD2F78">
        <w:t>zmie</w:t>
      </w:r>
      <w:proofErr w:type="spellEnd"/>
    </w:p>
    <w:p w14:paraId="271898A2" w14:textId="7E98105A" w:rsidR="00005A52" w:rsidRDefault="00DD2F78" w:rsidP="00F70656">
      <w:pPr>
        <w:jc w:val="both"/>
      </w:pPr>
      <w:r w:rsidRPr="00DD2F78">
        <w:t>nić kolejność wykonywania poleceń zapisanych w skrypcie w zależności od spełnienia lub niespełnienia określonych warunków.</w:t>
      </w:r>
      <w:r>
        <w:t xml:space="preserve"> Są nimi: </w:t>
      </w:r>
      <w:r w:rsidR="00005A52" w:rsidRPr="00DD2F78">
        <w:t xml:space="preserve">IF, </w:t>
      </w:r>
      <w:proofErr w:type="spellStart"/>
      <w:r w:rsidR="00005A52" w:rsidRPr="00DD2F78">
        <w:t>switch</w:t>
      </w:r>
      <w:proofErr w:type="spellEnd"/>
      <w:r w:rsidR="00005A52" w:rsidRPr="00DD2F78">
        <w:t xml:space="preserve">, pętle (for, </w:t>
      </w:r>
      <w:proofErr w:type="spellStart"/>
      <w:r w:rsidR="00005A52" w:rsidRPr="00DD2F78">
        <w:t>while</w:t>
      </w:r>
      <w:proofErr w:type="spellEnd"/>
      <w:r w:rsidR="00005A52" w:rsidRPr="00DD2F78">
        <w:t xml:space="preserve">, </w:t>
      </w:r>
      <w:proofErr w:type="spellStart"/>
      <w:r w:rsidR="00005A52" w:rsidRPr="00DD2F78">
        <w:t>foreach</w:t>
      </w:r>
      <w:proofErr w:type="spellEnd"/>
      <w:r w:rsidR="00005A52" w:rsidRPr="00DD2F78">
        <w:t xml:space="preserve">, do </w:t>
      </w:r>
      <w:proofErr w:type="spellStart"/>
      <w:r w:rsidR="00005A52" w:rsidRPr="00DD2F78">
        <w:t>while</w:t>
      </w:r>
      <w:proofErr w:type="spellEnd"/>
      <w:r w:rsidR="00005A52" w:rsidRPr="00DD2F78">
        <w:t xml:space="preserve">), </w:t>
      </w:r>
      <w:proofErr w:type="spellStart"/>
      <w:r w:rsidR="00005A52" w:rsidRPr="00DD2F78">
        <w:t>catch</w:t>
      </w:r>
      <w:proofErr w:type="spellEnd"/>
    </w:p>
    <w:p w14:paraId="1EA200C4" w14:textId="1E04BAFB" w:rsidR="00F25086" w:rsidRDefault="00E800A6" w:rsidP="00F70656">
      <w:pPr>
        <w:jc w:val="both"/>
        <w:rPr>
          <w:b/>
          <w:bCs/>
          <w:sz w:val="28"/>
          <w:szCs w:val="28"/>
        </w:rPr>
      </w:pPr>
      <w:r w:rsidRPr="00513BBE">
        <w:rPr>
          <w:b/>
          <w:bCs/>
          <w:sz w:val="28"/>
          <w:szCs w:val="28"/>
        </w:rPr>
        <w:t>4. Zarządzanie pamięcią w języku C.</w:t>
      </w:r>
    </w:p>
    <w:p w14:paraId="3685E090" w14:textId="7DA44E85" w:rsidR="00D62F9C" w:rsidRPr="009E25DB" w:rsidRDefault="00D62F9C" w:rsidP="009E25DB">
      <w:r w:rsidRPr="009E25DB">
        <w:t>alokowania pamięci na stercie służy operator </w:t>
      </w:r>
      <w:proofErr w:type="spellStart"/>
      <w:r w:rsidRPr="009E25DB">
        <w:t>new</w:t>
      </w:r>
      <w:proofErr w:type="spellEnd"/>
      <w:r w:rsidRPr="009E25DB">
        <w:t xml:space="preserve">, a do zwalniania </w:t>
      </w:r>
      <w:r w:rsidR="009E25DB" w:rsidRPr="009E25DB">
        <w:t>–</w:t>
      </w:r>
      <w:r w:rsidRPr="009E25DB">
        <w:t> </w:t>
      </w:r>
      <w:proofErr w:type="spellStart"/>
      <w:r w:rsidRPr="009E25DB">
        <w:t>delete</w:t>
      </w:r>
      <w:proofErr w:type="spellEnd"/>
    </w:p>
    <w:p w14:paraId="7785584B" w14:textId="29F5AF95" w:rsidR="009E25DB" w:rsidRDefault="009E25DB" w:rsidP="009E25DB">
      <w:r w:rsidRPr="009E25DB">
        <w:t>Operator </w:t>
      </w:r>
      <w:proofErr w:type="spellStart"/>
      <w:r w:rsidRPr="009E25DB">
        <w:t>new</w:t>
      </w:r>
      <w:bookmarkStart w:id="0" w:name="13930"/>
      <w:bookmarkStart w:id="1" w:name="13931"/>
      <w:bookmarkEnd w:id="0"/>
      <w:bookmarkEnd w:id="1"/>
      <w:proofErr w:type="spellEnd"/>
      <w:r w:rsidRPr="009E25DB">
        <w:t> wymaga wskazania typu danej lub danych, które mają być w przydzielonej pamięci zapisane oraz informacji o ilości tych danych, czyli o wielkości obszaru pamięci, jaki ma być zarezerwowany.</w:t>
      </w:r>
    </w:p>
    <w:p w14:paraId="515DC071" w14:textId="1BC2AF29" w:rsidR="009E25DB" w:rsidRPr="00DA5D76" w:rsidRDefault="009E25DB" w:rsidP="00DA5D76">
      <w:r w:rsidRPr="00DA5D76">
        <w:t>Zarezerwowaną</w:t>
      </w:r>
      <w:bookmarkStart w:id="2" w:name="14058"/>
      <w:bookmarkStart w:id="3" w:name="14059"/>
      <w:bookmarkEnd w:id="2"/>
      <w:bookmarkEnd w:id="3"/>
      <w:r w:rsidRPr="00DA5D76">
        <w:t> za pomocą </w:t>
      </w:r>
      <w:proofErr w:type="spellStart"/>
      <w:r w:rsidRPr="00DA5D76">
        <w:t>new</w:t>
      </w:r>
      <w:proofErr w:type="spellEnd"/>
      <w:r w:rsidRPr="00DA5D76">
        <w:t> pamięć należy zwolnić, gdy nie będzie już potrzebna. Wykonuje się to za pomocą operatora </w:t>
      </w:r>
      <w:proofErr w:type="spellStart"/>
      <w:r w:rsidRPr="00DA5D76">
        <w:t>delete</w:t>
      </w:r>
      <w:proofErr w:type="spellEnd"/>
      <w:r w:rsidRPr="00DA5D76">
        <w:t>.</w:t>
      </w:r>
      <w:bookmarkStart w:id="4" w:name="14062"/>
      <w:bookmarkStart w:id="5" w:name="14063"/>
      <w:bookmarkEnd w:id="4"/>
      <w:bookmarkEnd w:id="5"/>
      <w:r w:rsidRPr="00DA5D76">
        <w:t> </w:t>
      </w:r>
    </w:p>
    <w:p w14:paraId="325304A9" w14:textId="635705F4" w:rsidR="00E800A6" w:rsidRDefault="00E800A6" w:rsidP="00F70656">
      <w:pPr>
        <w:jc w:val="both"/>
        <w:rPr>
          <w:b/>
          <w:bCs/>
          <w:sz w:val="28"/>
          <w:szCs w:val="28"/>
        </w:rPr>
      </w:pPr>
      <w:r w:rsidRPr="00513BBE">
        <w:rPr>
          <w:b/>
          <w:bCs/>
          <w:sz w:val="28"/>
          <w:szCs w:val="28"/>
        </w:rPr>
        <w:lastRenderedPageBreak/>
        <w:t>5. Budowa, obsługa i formatowanie łańcuchów znakowych w języku C.</w:t>
      </w:r>
    </w:p>
    <w:p w14:paraId="1C8C400E" w14:textId="15ADCDAC" w:rsidR="00503D67" w:rsidRDefault="00503D67" w:rsidP="00503D67">
      <w:r>
        <w:t xml:space="preserve">Char – pojedynczy znak, jeśli chcemy zrobić ciąg to tworzymy tablicę z rozmiarem n+1 w którym to ostatni wyraz tej tablicy będzie znakiem końcowym. Znaki te możemy konwertować na zmienne typu </w:t>
      </w:r>
      <w:proofErr w:type="gramStart"/>
      <w:r>
        <w:t>liczbowego</w:t>
      </w:r>
      <w:proofErr w:type="gramEnd"/>
      <w:r>
        <w:t xml:space="preserve"> jeśli jest to możliwe. </w:t>
      </w:r>
    </w:p>
    <w:p w14:paraId="47B7FFC6" w14:textId="454C21B2" w:rsidR="00503D67" w:rsidRDefault="00503D67" w:rsidP="00503D67">
      <w:r>
        <w:t xml:space="preserve">Formatowanie możemy uzyskać poprzez </w:t>
      </w:r>
      <w:proofErr w:type="spellStart"/>
      <w:r>
        <w:t>printf</w:t>
      </w:r>
      <w:proofErr w:type="spellEnd"/>
      <w:r>
        <w:t xml:space="preserve"> </w:t>
      </w:r>
      <w:r w:rsidR="00A52037">
        <w:t>(„</w:t>
      </w:r>
      <w:r>
        <w:t>%</w:t>
      </w:r>
      <w:proofErr w:type="spellStart"/>
      <w:r>
        <w:t>typzmiennej</w:t>
      </w:r>
      <w:proofErr w:type="spellEnd"/>
      <w:r w:rsidR="00A52037">
        <w:t>”</w:t>
      </w:r>
      <w:r>
        <w:t>, zmienna)</w:t>
      </w:r>
    </w:p>
    <w:p w14:paraId="14B59603" w14:textId="0B7015FF" w:rsidR="00341E65" w:rsidRPr="00503D67" w:rsidRDefault="00341E65" w:rsidP="00503D67">
      <w:r>
        <w:t>String</w:t>
      </w:r>
    </w:p>
    <w:p w14:paraId="35E69732" w14:textId="71400E65" w:rsidR="00E800A6" w:rsidRDefault="00E800A6" w:rsidP="00F70656">
      <w:pPr>
        <w:jc w:val="both"/>
        <w:rPr>
          <w:b/>
          <w:bCs/>
          <w:sz w:val="28"/>
          <w:szCs w:val="28"/>
        </w:rPr>
      </w:pPr>
      <w:r w:rsidRPr="00513BBE">
        <w:rPr>
          <w:b/>
          <w:bCs/>
          <w:sz w:val="28"/>
          <w:szCs w:val="28"/>
        </w:rPr>
        <w:t>6. Założenia paradygmatu programowania obiektowego.</w:t>
      </w:r>
    </w:p>
    <w:p w14:paraId="3CAFF4EA" w14:textId="77777777" w:rsidR="00D62F9C" w:rsidRDefault="00D62F9C" w:rsidP="00D62F9C">
      <w:r>
        <w:t xml:space="preserve">Program w języku obiektowym </w:t>
      </w:r>
    </w:p>
    <w:p w14:paraId="3364F7F1" w14:textId="77777777" w:rsidR="00D62F9C" w:rsidRDefault="00D62F9C" w:rsidP="00D62F9C">
      <w:r>
        <w:t>przede wszystkim jest to rodzina imperatywna, więc struktura i logika kodu jest taka sama</w:t>
      </w:r>
    </w:p>
    <w:p w14:paraId="7609AAA0" w14:textId="77777777" w:rsidR="00D62F9C" w:rsidRDefault="00D62F9C" w:rsidP="00D62F9C">
      <w:r>
        <w:t xml:space="preserve">zmiana następuje na poziomie struktury danych: dane grupowane są z operacjami, które można na nich wykonać, w nowy twór – obiekt </w:t>
      </w:r>
    </w:p>
    <w:p w14:paraId="1C1B647D" w14:textId="77777777" w:rsidR="00D62F9C" w:rsidRDefault="00D62F9C" w:rsidP="00D62F9C">
      <w:r>
        <w:t xml:space="preserve">hermetyzacja (enkapsulacja) polega na ukryciu implementacji obiektu, zaś udostępnieniu jedynie niektórych danych i metod w postaci interfejsu </w:t>
      </w:r>
    </w:p>
    <w:p w14:paraId="06A50BBE" w14:textId="77777777" w:rsidR="00D62F9C" w:rsidRDefault="00D62F9C" w:rsidP="00D62F9C">
      <w:r>
        <w:t xml:space="preserve">obiekty można grupować w hierarchicznie definiowane klasy, które mają pewne wspólne cechy (mechanizm dziedziczenia w ramach hierarchii) </w:t>
      </w:r>
    </w:p>
    <w:p w14:paraId="5D4008ED" w14:textId="77777777" w:rsidR="00D62F9C" w:rsidRDefault="00D62F9C" w:rsidP="00D62F9C">
      <w:r>
        <w:t xml:space="preserve">hierarchia klas implikuje zawieranie się, co prowadzi do polimorfizmu dynamicznego – metody dobierane są automatycznie zgodnie z przynależnością do klasy </w:t>
      </w:r>
    </w:p>
    <w:p w14:paraId="417531A0" w14:textId="7CA35991" w:rsidR="00D62F9C" w:rsidRDefault="00D62F9C" w:rsidP="00D62F9C">
      <w:r>
        <w:t>abstrakcja danych pozwala na definiowanie klas w postaci ogólnych szablonów, a na ich podstawie dopiero tworzenia szczegółowszych definicji</w:t>
      </w:r>
    </w:p>
    <w:p w14:paraId="5AD9FFC0" w14:textId="77777777" w:rsidR="00D62F9C" w:rsidRDefault="00D62F9C" w:rsidP="00D62F9C">
      <w:r>
        <w:t>Główne pojęcia związane z paradygmatem obiektowym:</w:t>
      </w:r>
    </w:p>
    <w:p w14:paraId="321120F2" w14:textId="77777777" w:rsidR="00D62F9C" w:rsidRDefault="00D62F9C" w:rsidP="00D62F9C">
      <w:r>
        <w:t xml:space="preserve"> Klasa to abstrakcyjny typ danych, definiowany programowo poprzez podanie dopuszczalnych na nim operacji oraz jego reprezentację. </w:t>
      </w:r>
    </w:p>
    <w:p w14:paraId="192AF4C1" w14:textId="77777777" w:rsidR="00D62F9C" w:rsidRDefault="00D62F9C" w:rsidP="00D62F9C">
      <w:r>
        <w:t xml:space="preserve">Obiekt to element należący do pewnej klasy. </w:t>
      </w:r>
    </w:p>
    <w:p w14:paraId="2F1DE279" w14:textId="77777777" w:rsidR="00D62F9C" w:rsidRDefault="00D62F9C" w:rsidP="00D62F9C">
      <w:r>
        <w:t>Klasa potomna (pochodna, podklasa) jest klasą wywiedzioną poprzez dziedziczenie z innej klasy.</w:t>
      </w:r>
    </w:p>
    <w:p w14:paraId="74974F69" w14:textId="77777777" w:rsidR="00D62F9C" w:rsidRDefault="00D62F9C" w:rsidP="00D62F9C">
      <w:r>
        <w:t xml:space="preserve">Klasa macierzysta (nadrzędna, nadklasa) jest klasą, z której wywodzi się klasa potomna. </w:t>
      </w:r>
    </w:p>
    <w:p w14:paraId="664E00A3" w14:textId="77777777" w:rsidR="00D62F9C" w:rsidRDefault="00D62F9C" w:rsidP="00D62F9C">
      <w:r>
        <w:t xml:space="preserve">Metoda to podprogram (operacja) działający na obiektach danej klasy zgodnie z jej i jego definicją. </w:t>
      </w:r>
    </w:p>
    <w:p w14:paraId="6AD1A534" w14:textId="77777777" w:rsidR="00D62F9C" w:rsidRDefault="00D62F9C" w:rsidP="00D62F9C">
      <w:r>
        <w:t xml:space="preserve">Pole to zmienna zamknięta </w:t>
      </w:r>
      <w:proofErr w:type="spellStart"/>
      <w:r>
        <w:t>wewnątz</w:t>
      </w:r>
      <w:proofErr w:type="spellEnd"/>
      <w:r>
        <w:t xml:space="preserve"> obiektu. Komunikat to wywołanie metody.</w:t>
      </w:r>
    </w:p>
    <w:p w14:paraId="21AFF7FA" w14:textId="50BE823B" w:rsidR="00D62F9C" w:rsidRDefault="00D62F9C" w:rsidP="00D62F9C">
      <w:r>
        <w:t xml:space="preserve"> Protokół obiektu to zbiór sposobów odwołania się do obiektu.</w:t>
      </w:r>
    </w:p>
    <w:p w14:paraId="6CCD8EA7" w14:textId="77777777" w:rsidR="00D62F9C" w:rsidRDefault="00D62F9C" w:rsidP="00D62F9C">
      <w:r>
        <w:t xml:space="preserve">To, co jest w ramach danego obiektu ukryte, a co dostępne, określają kwalifikatory przy metodach i polach: </w:t>
      </w:r>
    </w:p>
    <w:p w14:paraId="04098E40" w14:textId="7DA2E239" w:rsidR="00D62F9C" w:rsidRDefault="00D62F9C" w:rsidP="00D62F9C">
      <w:r>
        <w:t xml:space="preserve">public oznacza nieograniczoną dostępność z zewnątrz </w:t>
      </w:r>
    </w:p>
    <w:p w14:paraId="3D36F31B" w14:textId="77777777" w:rsidR="00D62F9C" w:rsidRDefault="00D62F9C" w:rsidP="00D62F9C">
      <w:proofErr w:type="spellStart"/>
      <w:r>
        <w:t>private</w:t>
      </w:r>
      <w:proofErr w:type="spellEnd"/>
      <w:r>
        <w:t xml:space="preserve"> oznacza ukrycie przed dostępem z zewnątrz i pozwala przez to na definiowanie typów abstrakcyjnych </w:t>
      </w:r>
    </w:p>
    <w:p w14:paraId="3796E2E2" w14:textId="24E696E1" w:rsidR="00D62F9C" w:rsidRPr="00D62F9C" w:rsidRDefault="00D62F9C" w:rsidP="00D62F9C">
      <w:proofErr w:type="spellStart"/>
      <w:r>
        <w:t>protected</w:t>
      </w:r>
      <w:proofErr w:type="spellEnd"/>
      <w:r>
        <w:t xml:space="preserve"> oznacza ukrycie dla wszystkich za wyjątkiem klas potomnych</w:t>
      </w:r>
    </w:p>
    <w:p w14:paraId="6A431DCC" w14:textId="70B7D5C4" w:rsidR="00E800A6" w:rsidRDefault="00E800A6" w:rsidP="00F70656">
      <w:pPr>
        <w:jc w:val="both"/>
        <w:rPr>
          <w:b/>
          <w:bCs/>
          <w:sz w:val="28"/>
          <w:szCs w:val="28"/>
        </w:rPr>
      </w:pPr>
      <w:r w:rsidRPr="00513BBE">
        <w:rPr>
          <w:b/>
          <w:bCs/>
          <w:sz w:val="28"/>
          <w:szCs w:val="28"/>
        </w:rPr>
        <w:lastRenderedPageBreak/>
        <w:t>7. Idea dziedziczenia i polimorfizmu w programowaniu.</w:t>
      </w:r>
    </w:p>
    <w:p w14:paraId="174EBEC8" w14:textId="7ED1B3B7" w:rsidR="00EC46A1" w:rsidRDefault="00386985" w:rsidP="006312AD">
      <w:r>
        <w:rPr>
          <w:rFonts w:ascii="Arial" w:hAnsi="Arial" w:cs="Arial"/>
          <w:color w:val="202122"/>
          <w:sz w:val="21"/>
          <w:szCs w:val="21"/>
          <w:shd w:val="clear" w:color="auto" w:fill="FFFFFF"/>
        </w:rPr>
        <w:t>mechanizm współdzielenia funkcjonalności między </w:t>
      </w:r>
      <w:hyperlink r:id="rId10" w:tooltip="Klasa (programowanie obiektowe)" w:history="1">
        <w:r>
          <w:rPr>
            <w:rStyle w:val="Hipercze"/>
            <w:rFonts w:ascii="Arial" w:hAnsi="Arial" w:cs="Arial"/>
            <w:color w:val="0645AD"/>
            <w:sz w:val="21"/>
            <w:szCs w:val="21"/>
            <w:shd w:val="clear" w:color="auto" w:fill="FFFFFF"/>
          </w:rPr>
          <w:t>klasami</w:t>
        </w:r>
      </w:hyperlink>
      <w:r>
        <w:rPr>
          <w:rFonts w:ascii="Arial" w:hAnsi="Arial" w:cs="Arial"/>
          <w:color w:val="202122"/>
          <w:sz w:val="21"/>
          <w:szCs w:val="21"/>
          <w:shd w:val="clear" w:color="auto" w:fill="FFFFFF"/>
        </w:rPr>
        <w:t xml:space="preserve">. Klasa może dziedziczyć po innej klasie, co oznacza, że oprócz swoich własnych atrybutów oraz </w:t>
      </w:r>
      <w:proofErr w:type="spellStart"/>
      <w:r>
        <w:rPr>
          <w:rFonts w:ascii="Arial" w:hAnsi="Arial" w:cs="Arial"/>
          <w:color w:val="202122"/>
          <w:sz w:val="21"/>
          <w:szCs w:val="21"/>
          <w:shd w:val="clear" w:color="auto" w:fill="FFFFFF"/>
        </w:rPr>
        <w:t>zachowań</w:t>
      </w:r>
      <w:proofErr w:type="spellEnd"/>
      <w:r>
        <w:rPr>
          <w:rFonts w:ascii="Arial" w:hAnsi="Arial" w:cs="Arial"/>
          <w:color w:val="202122"/>
          <w:sz w:val="21"/>
          <w:szCs w:val="21"/>
          <w:shd w:val="clear" w:color="auto" w:fill="FFFFFF"/>
        </w:rPr>
        <w:t>, uzyskuje także te pochodzące z klasy, z której dziedziczy. Klasa dziedzicząca jest nazywana </w:t>
      </w:r>
      <w:r>
        <w:rPr>
          <w:rFonts w:ascii="Arial" w:hAnsi="Arial" w:cs="Arial"/>
          <w:i/>
          <w:iCs/>
          <w:color w:val="202122"/>
          <w:sz w:val="21"/>
          <w:szCs w:val="21"/>
          <w:shd w:val="clear" w:color="auto" w:fill="FFFFFF"/>
        </w:rPr>
        <w:t>klasą pochodną</w:t>
      </w:r>
      <w:r>
        <w:rPr>
          <w:rFonts w:ascii="Arial" w:hAnsi="Arial" w:cs="Arial"/>
          <w:color w:val="202122"/>
          <w:sz w:val="21"/>
          <w:szCs w:val="21"/>
          <w:shd w:val="clear" w:color="auto" w:fill="FFFFFF"/>
        </w:rPr>
        <w:t> lub </w:t>
      </w:r>
      <w:proofErr w:type="gramStart"/>
      <w:r>
        <w:rPr>
          <w:rFonts w:ascii="Arial" w:hAnsi="Arial" w:cs="Arial"/>
          <w:i/>
          <w:iCs/>
          <w:color w:val="202122"/>
          <w:sz w:val="21"/>
          <w:szCs w:val="21"/>
          <w:shd w:val="clear" w:color="auto" w:fill="FFFFFF"/>
        </w:rPr>
        <w:t>potomną</w:t>
      </w:r>
      <w:r>
        <w:rPr>
          <w:rFonts w:ascii="Arial" w:hAnsi="Arial" w:cs="Arial"/>
          <w:color w:val="202122"/>
          <w:sz w:val="21"/>
          <w:szCs w:val="21"/>
          <w:shd w:val="clear" w:color="auto" w:fill="FFFFFF"/>
        </w:rPr>
        <w:t> </w:t>
      </w:r>
      <w:r w:rsidR="00EC46A1" w:rsidRPr="006312AD">
        <w:t>.</w:t>
      </w:r>
      <w:proofErr w:type="gramEnd"/>
      <w:r w:rsidR="00EC46A1" w:rsidRPr="006312AD">
        <w:t xml:space="preserve"> </w:t>
      </w:r>
    </w:p>
    <w:p w14:paraId="4DE868AB" w14:textId="3E346011" w:rsidR="00822502" w:rsidRPr="006312AD" w:rsidRDefault="00822502" w:rsidP="006312AD">
      <w:r>
        <w:rPr>
          <w:rFonts w:ascii="Arial" w:hAnsi="Arial" w:cs="Arial"/>
          <w:color w:val="202122"/>
          <w:sz w:val="21"/>
          <w:szCs w:val="21"/>
          <w:shd w:val="clear" w:color="auto" w:fill="FFFFFF"/>
        </w:rPr>
        <w:t>Hierarchia klas może przekładać się na hierarchię typów. Możliwe jest wtedy podstawienie pod zmienną (lub atrybut funkcji) typu T obiektu typu S będącego podtypem T i dalsze używanie go jakby był typu T.</w:t>
      </w:r>
    </w:p>
    <w:p w14:paraId="19BE7103" w14:textId="5F66CE2B" w:rsidR="00114E6A" w:rsidRDefault="00EC46A1" w:rsidP="00EC46A1">
      <w:r w:rsidRPr="00EC46A1">
        <w:t xml:space="preserve">Polimorfizm zapisywanie jednej funkcji (metody) pod różnymi postaciami. </w:t>
      </w:r>
    </w:p>
    <w:p w14:paraId="06002BBB" w14:textId="343BBB93" w:rsidR="007D5624" w:rsidRPr="00822502" w:rsidRDefault="007D5624" w:rsidP="00822502">
      <w:r w:rsidRPr="00822502">
        <w:t xml:space="preserve">Statyczny </w:t>
      </w:r>
      <w:proofErr w:type="gramStart"/>
      <w:r w:rsidRPr="00822502">
        <w:t>-  Chodzi</w:t>
      </w:r>
      <w:proofErr w:type="gramEnd"/>
      <w:r w:rsidRPr="00822502">
        <w:t xml:space="preserve"> o to, że w 1 klasie może istnieć dużo metod o takiej samej nazwie, lecz różniących się tylko parametrami. </w:t>
      </w:r>
    </w:p>
    <w:p w14:paraId="7297BFFB" w14:textId="31D0BDA3" w:rsidR="007D5624" w:rsidRPr="00822502" w:rsidRDefault="007D5624" w:rsidP="00822502">
      <w:r w:rsidRPr="00822502">
        <w:t>Dynamiczny jest powiązany z funkcjami wirtualnymi i abstrakcyjnymi, jest to tak zwane przesłanianie (nadpisywanie) funkcji. I</w:t>
      </w:r>
    </w:p>
    <w:p w14:paraId="2BDB03A3" w14:textId="3393DCF8" w:rsidR="00E800A6" w:rsidRDefault="00E800A6" w:rsidP="00114E6A">
      <w:pPr>
        <w:rPr>
          <w:b/>
          <w:bCs/>
          <w:sz w:val="28"/>
          <w:szCs w:val="28"/>
        </w:rPr>
      </w:pPr>
      <w:r w:rsidRPr="00114E6A">
        <w:rPr>
          <w:b/>
          <w:bCs/>
          <w:sz w:val="28"/>
          <w:szCs w:val="28"/>
        </w:rPr>
        <w:t>8. Zasięg i czas życia obiektów w języku C++.</w:t>
      </w:r>
    </w:p>
    <w:p w14:paraId="4A90DABA" w14:textId="49191687" w:rsidR="00822502" w:rsidRPr="00114E6A" w:rsidRDefault="00822502" w:rsidP="00114E6A">
      <w:pPr>
        <w:rPr>
          <w:b/>
          <w:bCs/>
          <w:sz w:val="28"/>
          <w:szCs w:val="28"/>
        </w:rPr>
      </w:pPr>
    </w:p>
    <w:p w14:paraId="0C27469B" w14:textId="2780FB49" w:rsidR="00E800A6" w:rsidRDefault="00E800A6" w:rsidP="00F70656">
      <w:pPr>
        <w:jc w:val="both"/>
        <w:rPr>
          <w:b/>
          <w:bCs/>
          <w:sz w:val="28"/>
          <w:szCs w:val="28"/>
        </w:rPr>
      </w:pPr>
      <w:r w:rsidRPr="00513BBE">
        <w:rPr>
          <w:b/>
          <w:bCs/>
          <w:sz w:val="28"/>
          <w:szCs w:val="28"/>
        </w:rPr>
        <w:t>9. Obsługa wyjątków w języku C++.</w:t>
      </w:r>
    </w:p>
    <w:p w14:paraId="1A34EBBA" w14:textId="3D2CE8CA" w:rsidR="00D45397" w:rsidRDefault="00D45397" w:rsidP="00F70656">
      <w:pPr>
        <w:jc w:val="both"/>
        <w:rPr>
          <w:b/>
          <w:bCs/>
          <w:sz w:val="28"/>
          <w:szCs w:val="28"/>
        </w:rPr>
      </w:pPr>
      <w:r>
        <w:rPr>
          <w:b/>
          <w:bCs/>
          <w:sz w:val="28"/>
          <w:szCs w:val="28"/>
        </w:rPr>
        <w:t xml:space="preserve">Wyjątek </w:t>
      </w:r>
      <w:proofErr w:type="gramStart"/>
      <w:r w:rsidR="006A5C02">
        <w:rPr>
          <w:b/>
          <w:bCs/>
          <w:sz w:val="28"/>
          <w:szCs w:val="28"/>
        </w:rPr>
        <w:t xml:space="preserve">– </w:t>
      </w:r>
      <w:r w:rsidR="00B425E8">
        <w:rPr>
          <w:rFonts w:ascii="Arial" w:hAnsi="Arial" w:cs="Arial"/>
          <w:color w:val="000000"/>
          <w:sz w:val="32"/>
          <w:szCs w:val="32"/>
          <w:shd w:val="clear" w:color="auto" w:fill="FFFFFF"/>
        </w:rPr>
        <w:t> </w:t>
      </w:r>
      <w:r w:rsidR="00B425E8" w:rsidRPr="00B425E8">
        <w:t>w</w:t>
      </w:r>
      <w:proofErr w:type="gramEnd"/>
      <w:r w:rsidR="00B425E8" w:rsidRPr="00B425E8">
        <w:t> czasie wykonania programu błąd uniemożliwiający dalszy jego przebieg</w:t>
      </w:r>
    </w:p>
    <w:p w14:paraId="1A27CE6D" w14:textId="39C3286B" w:rsidR="006736B5" w:rsidRDefault="006736B5" w:rsidP="00F70656">
      <w:pPr>
        <w:jc w:val="both"/>
        <w:rPr>
          <w:rFonts w:ascii="Arial" w:hAnsi="Arial" w:cs="Arial"/>
          <w:color w:val="000000"/>
          <w:sz w:val="19"/>
          <w:szCs w:val="19"/>
          <w:shd w:val="clear" w:color="auto" w:fill="FFFFFF"/>
        </w:rPr>
      </w:pPr>
      <w:r>
        <w:rPr>
          <w:rFonts w:ascii="Arial" w:hAnsi="Arial" w:cs="Arial"/>
          <w:color w:val="000000"/>
          <w:sz w:val="19"/>
          <w:szCs w:val="19"/>
          <w:shd w:val="clear" w:color="auto" w:fill="FFFFFF"/>
        </w:rPr>
        <w:t>Polega on na tym, że funkcja która błąd wykryje i nie chce lub nie może go obsłużyć sama, rzuca wyjątek, który może być dowolnym obiektem. Rzucenie wyjątku powoduje natychmiastowe przerwanie wykonywania funkcji. Procedura wywołująca może ten wyjątek złapać. Wyjątek niezłapany prowadzi do zatrzymania programu, a więc wyjątki nie mogą zostać zignorowane</w:t>
      </w:r>
    </w:p>
    <w:p w14:paraId="0EF26937" w14:textId="671B0025" w:rsidR="00C80BF7" w:rsidRDefault="00C80BF7" w:rsidP="00C80BF7">
      <w:r w:rsidRPr="00C80BF7">
        <w:t xml:space="preserve">Pierwszym ze sposobów obsługi wyjątków jest zastosowanie bloku </w:t>
      </w:r>
      <w:proofErr w:type="spellStart"/>
      <w:r w:rsidRPr="00C80BF7">
        <w:t>try</w:t>
      </w:r>
      <w:proofErr w:type="spellEnd"/>
      <w:r w:rsidRPr="00C80BF7">
        <w:t xml:space="preserve"> </w:t>
      </w:r>
      <w:proofErr w:type="spellStart"/>
      <w:r w:rsidRPr="00C80BF7">
        <w:t>catch</w:t>
      </w:r>
      <w:proofErr w:type="spellEnd"/>
      <w:r w:rsidRPr="00C80BF7">
        <w:t xml:space="preserve">. Opisowo konstrukcję tę można opisać jako „spróbuj przechwycić wyjątek w bloku </w:t>
      </w:r>
      <w:proofErr w:type="spellStart"/>
      <w:r w:rsidRPr="00C80BF7">
        <w:t>try</w:t>
      </w:r>
      <w:proofErr w:type="spellEnd"/>
      <w:r w:rsidRPr="00C80BF7">
        <w:t xml:space="preserve"> i jeśli on faktycznie wystąpi to wykonaj kod w bloku </w:t>
      </w:r>
      <w:proofErr w:type="spellStart"/>
      <w:r w:rsidRPr="00C80BF7">
        <w:t>catch</w:t>
      </w:r>
      <w:proofErr w:type="spellEnd"/>
      <w:r w:rsidRPr="00C80BF7">
        <w:t>”.</w:t>
      </w:r>
    </w:p>
    <w:p w14:paraId="11E17099" w14:textId="24C5C39A" w:rsidR="00801B90" w:rsidRPr="00D0498B" w:rsidRDefault="00801B90" w:rsidP="00D0498B">
      <w:r w:rsidRPr="00D0498B">
        <w:t>możemy w opcjonalnym bloku </w:t>
      </w:r>
      <w:proofErr w:type="spellStart"/>
      <w:r w:rsidRPr="00D0498B">
        <w:t>finally</w:t>
      </w:r>
      <w:proofErr w:type="spellEnd"/>
      <w:r w:rsidRPr="00D0498B">
        <w:t> umieścić instrukcje, które mają zawsze się wykonać, niezależnie od tego, czy wyjątek zostanie złapany, czy nie.</w:t>
      </w:r>
    </w:p>
    <w:p w14:paraId="56452B9F" w14:textId="3CD9A604" w:rsidR="00C80BF7" w:rsidRPr="00C80BF7" w:rsidRDefault="00C80BF7" w:rsidP="00C80BF7">
      <w:r w:rsidRPr="00C80BF7">
        <w:t xml:space="preserve">Możliwa jest obsługa również za pomocą instrukcji </w:t>
      </w:r>
      <w:proofErr w:type="spellStart"/>
      <w:r w:rsidRPr="00C80BF7">
        <w:t>throw</w:t>
      </w:r>
      <w:proofErr w:type="spellEnd"/>
      <w:r w:rsidRPr="00C80BF7">
        <w:t>. Jeżeli w jakiejś metodzie wykorzystujemy fragmenty kodu mogące spowodować wygenerowanie wyjątku,</w:t>
      </w:r>
    </w:p>
    <w:p w14:paraId="59CC593C" w14:textId="15CF92E6" w:rsidR="00E800A6" w:rsidRDefault="00E800A6" w:rsidP="00F70656">
      <w:pPr>
        <w:jc w:val="both"/>
        <w:rPr>
          <w:b/>
          <w:bCs/>
          <w:sz w:val="28"/>
          <w:szCs w:val="28"/>
        </w:rPr>
      </w:pPr>
      <w:r w:rsidRPr="00513BBE">
        <w:rPr>
          <w:b/>
          <w:bCs/>
          <w:sz w:val="28"/>
          <w:szCs w:val="28"/>
        </w:rPr>
        <w:t>10. Definicje obiektu, klasy i szablonu klasy w języku C++.</w:t>
      </w:r>
    </w:p>
    <w:p w14:paraId="57433C26" w14:textId="16D52A84" w:rsidR="00EB4AD5" w:rsidRPr="00EB4AD5" w:rsidRDefault="00EB4AD5" w:rsidP="00EB4AD5">
      <w:r w:rsidRPr="00EB4AD5">
        <w:t>Obiekt, czyli konkretny egzemplarz danej klasy</w:t>
      </w:r>
    </w:p>
    <w:p w14:paraId="0ACCBEA2" w14:textId="6B2B50B3" w:rsidR="00EB4AD5" w:rsidRDefault="00AD3EC3" w:rsidP="00AD3EC3">
      <w:r w:rsidRPr="00AD3EC3">
        <w:t>Klasa jest abstrakcją obiektów z modelowanej dziedziny problemu. Stanowi wzorzec, opis, na bazie którego będą tworzone obiekty.</w:t>
      </w:r>
    </w:p>
    <w:p w14:paraId="77C3DC68" w14:textId="510D718E" w:rsidR="00F411F4" w:rsidRPr="00F411F4" w:rsidRDefault="00F411F4" w:rsidP="00F411F4">
      <w:r w:rsidRPr="00F411F4">
        <w:t>Szablony zapewniają mechanizm, za pomocą którego funkcje lub klasy mogą być implementowane dla ogólnych typów danych </w:t>
      </w:r>
    </w:p>
    <w:p w14:paraId="0F884417" w14:textId="68575DC5" w:rsidR="00E800A6" w:rsidRDefault="00E800A6" w:rsidP="00F70656">
      <w:pPr>
        <w:jc w:val="both"/>
        <w:rPr>
          <w:b/>
          <w:bCs/>
          <w:sz w:val="28"/>
          <w:szCs w:val="28"/>
        </w:rPr>
      </w:pPr>
      <w:r w:rsidRPr="00513BBE">
        <w:rPr>
          <w:b/>
          <w:bCs/>
          <w:sz w:val="28"/>
          <w:szCs w:val="28"/>
        </w:rPr>
        <w:t>11. Algorytmy sortujące.</w:t>
      </w:r>
    </w:p>
    <w:p w14:paraId="7AB5343E" w14:textId="153239E5" w:rsidR="00513BBE" w:rsidRDefault="00513BBE" w:rsidP="00BC53EB">
      <w:r w:rsidRPr="00BC53EB">
        <w:rPr>
          <w:b/>
          <w:bCs/>
        </w:rPr>
        <w:lastRenderedPageBreak/>
        <w:t>Bąbelkowe</w:t>
      </w:r>
      <w:r w:rsidR="00BC53EB">
        <w:rPr>
          <w:b/>
          <w:bCs/>
        </w:rPr>
        <w:t xml:space="preserve"> </w:t>
      </w:r>
      <w:r w:rsidR="00BC53EB">
        <w:t>O(n^2)</w:t>
      </w:r>
      <w:r w:rsidRPr="00BC53EB">
        <w:t xml:space="preserve"> - </w:t>
      </w:r>
      <w:r w:rsidR="00BC53EB" w:rsidRPr="00BC53EB">
        <w:t>cyklicznym porównywaniu par sąsiadujących elementów i zamianie ich kolejności w przypadku niespełnienia kryterium porządkowego zbioru. Operację tę wykonujemy dotąd, aż cały zbiór zostanie posortowany</w:t>
      </w:r>
    </w:p>
    <w:p w14:paraId="42E3BA58" w14:textId="5F293C97" w:rsidR="00F40172" w:rsidRPr="0053273E" w:rsidRDefault="00F40172" w:rsidP="00253D0E">
      <w:pPr>
        <w:jc w:val="both"/>
        <w:rPr>
          <w:strike/>
        </w:rPr>
      </w:pPr>
      <w:proofErr w:type="spellStart"/>
      <w:r w:rsidRPr="0053273E">
        <w:rPr>
          <w:strike/>
        </w:rPr>
        <w:t>Quick</w:t>
      </w:r>
      <w:proofErr w:type="spellEnd"/>
      <w:r w:rsidRPr="0053273E">
        <w:rPr>
          <w:strike/>
        </w:rPr>
        <w:t xml:space="preserve"> sort </w:t>
      </w:r>
      <w:proofErr w:type="gramStart"/>
      <w:r w:rsidRPr="0053273E">
        <w:rPr>
          <w:strike/>
        </w:rPr>
        <w:t>O(</w:t>
      </w:r>
      <w:proofErr w:type="gramEnd"/>
      <w:r w:rsidRPr="0053273E">
        <w:rPr>
          <w:strike/>
        </w:rPr>
        <w:t xml:space="preserve">N log n)- </w:t>
      </w:r>
      <w:r w:rsidR="00253D0E" w:rsidRPr="0053273E">
        <w:rPr>
          <w:strike/>
        </w:rPr>
        <w:t>Z tablicy wybiera się element rozdzielający, po czym tablica jest dzielona na dwa fragmenty: do początkowego przenoszone są wszystkie elementy nie większe od rozdzielającego, do końcowego wszystkie większe. Potem sortuje się osobno początkową i końcową część tablicy</w:t>
      </w:r>
    </w:p>
    <w:p w14:paraId="25C8AC2F" w14:textId="1F4178CC" w:rsidR="00937E0C" w:rsidRDefault="00937E0C" w:rsidP="00343049">
      <w:r>
        <w:t>Przez Wstawianie O(n^2</w:t>
      </w:r>
      <w:proofErr w:type="gramStart"/>
      <w:r>
        <w:t>) .</w:t>
      </w:r>
      <w:proofErr w:type="gramEnd"/>
      <w:r>
        <w:t xml:space="preserve"> Rozpoczynamy </w:t>
      </w:r>
      <w:proofErr w:type="gramStart"/>
      <w:r>
        <w:t>od  2</w:t>
      </w:r>
      <w:proofErr w:type="gramEnd"/>
      <w:r>
        <w:t xml:space="preserve"> elementu </w:t>
      </w:r>
      <w:proofErr w:type="spellStart"/>
      <w:r>
        <w:t>tabliy</w:t>
      </w:r>
      <w:proofErr w:type="spellEnd"/>
      <w:r>
        <w:t xml:space="preserve"> i </w:t>
      </w:r>
      <w:proofErr w:type="spellStart"/>
      <w:r>
        <w:t>porównyjumy</w:t>
      </w:r>
      <w:proofErr w:type="spellEnd"/>
      <w:r>
        <w:t xml:space="preserve"> go elementami tablicy po </w:t>
      </w:r>
      <w:proofErr w:type="spellStart"/>
      <w:r>
        <w:t>lewiej</w:t>
      </w:r>
      <w:proofErr w:type="spellEnd"/>
      <w:r>
        <w:t xml:space="preserve"> stronie szukając dla niego odpowiedniego miejsca i wstawiamy go w te miejsce </w:t>
      </w:r>
    </w:p>
    <w:p w14:paraId="2DC3E5AE" w14:textId="128E175A" w:rsidR="00B86F6B" w:rsidRPr="007A1DE5" w:rsidRDefault="00B86F6B" w:rsidP="007A1DE5">
      <w:pPr>
        <w:jc w:val="both"/>
      </w:pPr>
      <w:proofErr w:type="spellStart"/>
      <w:r>
        <w:t>ShellSort</w:t>
      </w:r>
      <w:proofErr w:type="spellEnd"/>
      <w:r>
        <w:t xml:space="preserve"> O(n^3/2) Usprawnienie sortowania przez </w:t>
      </w:r>
      <w:proofErr w:type="gramStart"/>
      <w:r>
        <w:t>wstawianie</w:t>
      </w:r>
      <w:r w:rsidR="007A1DE5" w:rsidRPr="007A1DE5">
        <w:rPr>
          <w:rFonts w:ascii="Roboto" w:hAnsi="Roboto"/>
          <w:color w:val="000000"/>
          <w:sz w:val="28"/>
          <w:szCs w:val="28"/>
          <w:shd w:val="clear" w:color="auto" w:fill="FFFFFF"/>
        </w:rPr>
        <w:t xml:space="preserve"> </w:t>
      </w:r>
      <w:r w:rsidR="007A1DE5">
        <w:rPr>
          <w:rFonts w:ascii="Roboto" w:hAnsi="Roboto"/>
          <w:color w:val="000000"/>
          <w:sz w:val="28"/>
          <w:szCs w:val="28"/>
          <w:shd w:val="clear" w:color="auto" w:fill="FFFFFF"/>
        </w:rPr>
        <w:t>.</w:t>
      </w:r>
      <w:proofErr w:type="gramEnd"/>
      <w:r w:rsidR="007A1DE5">
        <w:rPr>
          <w:rFonts w:ascii="Roboto" w:hAnsi="Roboto"/>
          <w:color w:val="000000"/>
          <w:sz w:val="28"/>
          <w:szCs w:val="28"/>
          <w:shd w:val="clear" w:color="auto" w:fill="FFFFFF"/>
        </w:rPr>
        <w:t xml:space="preserve"> </w:t>
      </w:r>
      <w:r w:rsidR="007A1DE5" w:rsidRPr="007A1DE5">
        <w:t>zbiór dzielimy na podzbiory, których</w:t>
      </w:r>
      <w:r w:rsidR="007A1DE5">
        <w:t xml:space="preserve"> </w:t>
      </w:r>
      <w:r w:rsidR="007A1DE5" w:rsidRPr="007A1DE5">
        <w:t>elementy są odległe od siebie w sortowanym zbiorze o pewien</w:t>
      </w:r>
      <w:r w:rsidR="007A1DE5">
        <w:t xml:space="preserve"> </w:t>
      </w:r>
      <w:r w:rsidR="007A1DE5" w:rsidRPr="007A1DE5">
        <w:t>odstęp </w:t>
      </w:r>
      <w:r w:rsidR="000A57BB" w:rsidRPr="007A1DE5">
        <w:t>(</w:t>
      </w:r>
      <w:proofErr w:type="spellStart"/>
      <w:r w:rsidR="000A57BB" w:rsidRPr="007A1DE5">
        <w:t>ilość_</w:t>
      </w:r>
      <w:proofErr w:type="gramStart"/>
      <w:r w:rsidR="000A57BB" w:rsidRPr="007A1DE5">
        <w:t>elementów</w:t>
      </w:r>
      <w:proofErr w:type="spellEnd"/>
      <w:r w:rsidR="000A57BB" w:rsidRPr="007A1DE5">
        <w:t>)/</w:t>
      </w:r>
      <w:proofErr w:type="gramEnd"/>
      <w:r w:rsidR="000A57BB" w:rsidRPr="007A1DE5">
        <w:t>2^(</w:t>
      </w:r>
      <w:proofErr w:type="spellStart"/>
      <w:r w:rsidR="000A57BB" w:rsidRPr="007A1DE5">
        <w:t>nr_iteracji</w:t>
      </w:r>
      <w:proofErr w:type="spellEnd"/>
      <w:r w:rsidR="000A57BB" w:rsidRPr="007A1DE5">
        <w:t>)</w:t>
      </w:r>
      <w:r w:rsidR="007A1DE5">
        <w:t xml:space="preserve">. </w:t>
      </w:r>
      <w:r w:rsidR="007A1DE5">
        <w:rPr>
          <w:rFonts w:ascii="Roboto" w:hAnsi="Roboto"/>
          <w:color w:val="000000"/>
          <w:sz w:val="28"/>
          <w:szCs w:val="28"/>
          <w:shd w:val="clear" w:color="auto" w:fill="FFFFFF"/>
        </w:rPr>
        <w:t> </w:t>
      </w:r>
      <w:r w:rsidR="007A1DE5" w:rsidRPr="007A1DE5">
        <w:t xml:space="preserve">Każdy z tych podzbiorów sortujemy algorytmem przez wstawianie. Następnie odstęp zmniejszamy. Powoduje to powstanie nowych podzbiorów (będzie ich już mniej). Sortowanie powtarzamy i znów zmniejszamy odstęp, aż osiągnie on wartość 1. Wtedy sortujemy już normalnie za pomocą </w:t>
      </w:r>
      <w:proofErr w:type="spellStart"/>
      <w:r w:rsidR="007A1DE5" w:rsidRPr="007A1DE5">
        <w:t>Instertion</w:t>
      </w:r>
      <w:proofErr w:type="spellEnd"/>
      <w:r w:rsidR="007A1DE5" w:rsidRPr="007A1DE5">
        <w:t xml:space="preserve"> Sort</w:t>
      </w:r>
      <w:r w:rsidR="007A1DE5">
        <w:rPr>
          <w:rFonts w:ascii="Roboto" w:hAnsi="Roboto"/>
          <w:color w:val="000000"/>
          <w:sz w:val="28"/>
          <w:szCs w:val="28"/>
          <w:shd w:val="clear" w:color="auto" w:fill="FFFFFF"/>
        </w:rPr>
        <w:t>.</w:t>
      </w:r>
    </w:p>
    <w:p w14:paraId="17B0DD2F" w14:textId="244828F3" w:rsidR="00343049" w:rsidRPr="00F00A5C" w:rsidRDefault="007F615D" w:rsidP="00343049">
      <w:proofErr w:type="spellStart"/>
      <w:r>
        <w:t>Merge</w:t>
      </w:r>
      <w:proofErr w:type="spellEnd"/>
      <w:r>
        <w:t xml:space="preserve"> sort 2n log n – </w:t>
      </w:r>
      <w:r w:rsidR="00343049">
        <w:t>dzielenie tablicy na dwa wycinki</w:t>
      </w:r>
      <w:r w:rsidR="0053273E">
        <w:t xml:space="preserve">. </w:t>
      </w:r>
      <w:r w:rsidR="00343049">
        <w:t>wywołanie rekurencyjne algorytmu sortującego na tych wycinkach</w:t>
      </w:r>
      <w:r w:rsidR="00F00A5C">
        <w:t xml:space="preserve"> </w:t>
      </w:r>
      <w:r w:rsidR="00343049">
        <w:t>scalenie dwóch posortowanych wycinków</w:t>
      </w:r>
      <w:r w:rsidR="00343049" w:rsidRPr="00513BBE">
        <w:rPr>
          <w:b/>
          <w:bCs/>
          <w:sz w:val="28"/>
          <w:szCs w:val="28"/>
        </w:rPr>
        <w:t xml:space="preserve"> </w:t>
      </w:r>
    </w:p>
    <w:p w14:paraId="5870EB54" w14:textId="15316EC8" w:rsidR="007A1DE5" w:rsidRPr="00BF0525" w:rsidRDefault="007A1DE5" w:rsidP="00BF0525">
      <w:r w:rsidRPr="00BF0525">
        <w:t xml:space="preserve">Kubełkowe – Gdy znamy max i min wartości </w:t>
      </w:r>
      <w:proofErr w:type="spellStart"/>
      <w:r w:rsidRPr="00BF0525">
        <w:t>złożonośc</w:t>
      </w:r>
      <w:proofErr w:type="spellEnd"/>
      <w:r w:rsidRPr="00BF0525">
        <w:t xml:space="preserve"> jego jest </w:t>
      </w:r>
      <w:r w:rsidR="00BF0525" w:rsidRPr="00BF0525">
        <w:t>o(n)</w:t>
      </w:r>
      <w:r w:rsidR="00BF0525">
        <w:t xml:space="preserve">. dla n liczb </w:t>
      </w:r>
      <w:proofErr w:type="spellStart"/>
      <w:r w:rsidR="00BF0525">
        <w:t>tworzymu</w:t>
      </w:r>
      <w:proofErr w:type="spellEnd"/>
      <w:r w:rsidR="00BF0525">
        <w:t xml:space="preserve"> n kubełków. Obliczamy zakres kubełka (maksymalna </w:t>
      </w:r>
      <w:proofErr w:type="gramStart"/>
      <w:r w:rsidR="00BF0525">
        <w:t>wartość)/</w:t>
      </w:r>
      <w:proofErr w:type="spellStart"/>
      <w:proofErr w:type="gramEnd"/>
      <w:r w:rsidR="00BF0525">
        <w:t>ilość_kuebłków</w:t>
      </w:r>
      <w:proofErr w:type="spellEnd"/>
      <w:r w:rsidR="00BF0525">
        <w:t>. Nastę</w:t>
      </w:r>
      <w:r w:rsidR="00F00A5C">
        <w:t>pnie wstawiamy liczby do kubełków. Jeśli w kubełku znajdują się więcej niż jedna wartość sortujemy go jakimś algorytmem</w:t>
      </w:r>
    </w:p>
    <w:p w14:paraId="6EA847FB" w14:textId="30D2F0B0" w:rsidR="00343049" w:rsidRDefault="00343049" w:rsidP="00343049">
      <w:pPr>
        <w:rPr>
          <w:b/>
          <w:bCs/>
          <w:sz w:val="28"/>
          <w:szCs w:val="28"/>
        </w:rPr>
      </w:pPr>
      <w:r w:rsidRPr="00343049">
        <w:rPr>
          <w:b/>
          <w:bCs/>
          <w:noProof/>
          <w:sz w:val="28"/>
          <w:szCs w:val="28"/>
        </w:rPr>
        <w:drawing>
          <wp:inline distT="0" distB="0" distL="0" distR="0" wp14:anchorId="27684B35" wp14:editId="032A7C9E">
            <wp:extent cx="5760720" cy="2410460"/>
            <wp:effectExtent l="0" t="0" r="0" b="889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410460"/>
                    </a:xfrm>
                    <a:prstGeom prst="rect">
                      <a:avLst/>
                    </a:prstGeom>
                  </pic:spPr>
                </pic:pic>
              </a:graphicData>
            </a:graphic>
          </wp:inline>
        </w:drawing>
      </w:r>
    </w:p>
    <w:p w14:paraId="79A8F268" w14:textId="46647A33" w:rsidR="00E800A6" w:rsidRDefault="00E800A6" w:rsidP="00343049">
      <w:pPr>
        <w:rPr>
          <w:b/>
          <w:bCs/>
          <w:sz w:val="28"/>
          <w:szCs w:val="28"/>
        </w:rPr>
      </w:pPr>
      <w:r w:rsidRPr="00513BBE">
        <w:rPr>
          <w:b/>
          <w:bCs/>
          <w:sz w:val="28"/>
          <w:szCs w:val="28"/>
        </w:rPr>
        <w:t>12. Algorytmy zachłanne.</w:t>
      </w:r>
    </w:p>
    <w:p w14:paraId="7FAD4083" w14:textId="77777777" w:rsidR="008377DC" w:rsidRDefault="008377DC" w:rsidP="00F70656">
      <w:pPr>
        <w:jc w:val="both"/>
      </w:pPr>
      <w:r w:rsidRPr="008377DC">
        <w:rPr>
          <w:noProof/>
        </w:rPr>
        <w:lastRenderedPageBreak/>
        <w:drawing>
          <wp:inline distT="0" distB="0" distL="0" distR="0" wp14:anchorId="12291F95" wp14:editId="4EAD479B">
            <wp:extent cx="5760720" cy="1681480"/>
            <wp:effectExtent l="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681480"/>
                    </a:xfrm>
                    <a:prstGeom prst="rect">
                      <a:avLst/>
                    </a:prstGeom>
                  </pic:spPr>
                </pic:pic>
              </a:graphicData>
            </a:graphic>
          </wp:inline>
        </w:drawing>
      </w:r>
      <w:r w:rsidRPr="008377DC">
        <w:t xml:space="preserve"> </w:t>
      </w:r>
    </w:p>
    <w:p w14:paraId="2DBF2C86" w14:textId="04B4D4ED" w:rsidR="00E35BBD" w:rsidRDefault="00407EF6" w:rsidP="00F70656">
      <w:pPr>
        <w:jc w:val="both"/>
      </w:pPr>
      <w:r w:rsidRPr="00407EF6">
        <w:rPr>
          <w:noProof/>
        </w:rPr>
        <w:t>fatal: unable to access</w:t>
      </w:r>
      <w:r w:rsidR="008377DC" w:rsidRPr="008377DC">
        <w:rPr>
          <w:noProof/>
        </w:rPr>
        <w:drawing>
          <wp:inline distT="0" distB="0" distL="0" distR="0" wp14:anchorId="455A683C" wp14:editId="385D9273">
            <wp:extent cx="5760720" cy="3785870"/>
            <wp:effectExtent l="0" t="0" r="0" b="508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785870"/>
                    </a:xfrm>
                    <a:prstGeom prst="rect">
                      <a:avLst/>
                    </a:prstGeom>
                  </pic:spPr>
                </pic:pic>
              </a:graphicData>
            </a:graphic>
          </wp:inline>
        </w:drawing>
      </w:r>
      <w:r w:rsidR="008377DC" w:rsidRPr="008377DC">
        <w:t xml:space="preserve"> </w:t>
      </w:r>
    </w:p>
    <w:p w14:paraId="2AA3F879" w14:textId="6C6EA6F2" w:rsidR="00D96D61" w:rsidRPr="00513BBE" w:rsidRDefault="00D96D61" w:rsidP="00F70656">
      <w:pPr>
        <w:jc w:val="both"/>
        <w:rPr>
          <w:b/>
          <w:bCs/>
          <w:sz w:val="28"/>
          <w:szCs w:val="28"/>
        </w:rPr>
      </w:pPr>
      <w:r w:rsidRPr="00D96D61">
        <w:rPr>
          <w:b/>
          <w:bCs/>
          <w:noProof/>
          <w:sz w:val="28"/>
          <w:szCs w:val="28"/>
        </w:rPr>
        <w:lastRenderedPageBreak/>
        <w:drawing>
          <wp:inline distT="0" distB="0" distL="0" distR="0" wp14:anchorId="6C077498" wp14:editId="3F16CDC5">
            <wp:extent cx="5760720" cy="3259455"/>
            <wp:effectExtent l="0" t="0" r="0" b="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59455"/>
                    </a:xfrm>
                    <a:prstGeom prst="rect">
                      <a:avLst/>
                    </a:prstGeom>
                  </pic:spPr>
                </pic:pic>
              </a:graphicData>
            </a:graphic>
          </wp:inline>
        </w:drawing>
      </w:r>
    </w:p>
    <w:p w14:paraId="616867A1" w14:textId="5B42EE8D" w:rsidR="00E800A6" w:rsidRDefault="00E800A6" w:rsidP="00F70656">
      <w:pPr>
        <w:jc w:val="both"/>
        <w:rPr>
          <w:b/>
          <w:bCs/>
          <w:sz w:val="28"/>
          <w:szCs w:val="28"/>
        </w:rPr>
      </w:pPr>
      <w:r w:rsidRPr="00513BBE">
        <w:rPr>
          <w:b/>
          <w:bCs/>
          <w:sz w:val="28"/>
          <w:szCs w:val="28"/>
        </w:rPr>
        <w:t>13. Zasady programowania dynamicznego.</w:t>
      </w:r>
    </w:p>
    <w:p w14:paraId="31C68093" w14:textId="7349C1DF" w:rsidR="008F415D" w:rsidRDefault="008F415D" w:rsidP="008F415D">
      <w:r w:rsidRPr="008F415D">
        <w:rPr>
          <w:noProof/>
        </w:rPr>
        <w:drawing>
          <wp:inline distT="0" distB="0" distL="0" distR="0" wp14:anchorId="792B587B" wp14:editId="51DF0182">
            <wp:extent cx="5760720" cy="797560"/>
            <wp:effectExtent l="0" t="0" r="0" b="2540"/>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7560"/>
                    </a:xfrm>
                    <a:prstGeom prst="rect">
                      <a:avLst/>
                    </a:prstGeom>
                  </pic:spPr>
                </pic:pic>
              </a:graphicData>
            </a:graphic>
          </wp:inline>
        </w:drawing>
      </w:r>
    </w:p>
    <w:p w14:paraId="6F9F8C8F" w14:textId="1733BCC0" w:rsidR="008F415D" w:rsidRDefault="008F415D" w:rsidP="008F415D">
      <w:r w:rsidRPr="008F415D">
        <w:rPr>
          <w:noProof/>
        </w:rPr>
        <w:drawing>
          <wp:inline distT="0" distB="0" distL="0" distR="0" wp14:anchorId="62E41AE5" wp14:editId="0803FFE5">
            <wp:extent cx="5760720" cy="1464310"/>
            <wp:effectExtent l="0" t="0" r="0" b="254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464310"/>
                    </a:xfrm>
                    <a:prstGeom prst="rect">
                      <a:avLst/>
                    </a:prstGeom>
                  </pic:spPr>
                </pic:pic>
              </a:graphicData>
            </a:graphic>
          </wp:inline>
        </w:drawing>
      </w:r>
    </w:p>
    <w:p w14:paraId="585168FD" w14:textId="77777777" w:rsidR="008F415D" w:rsidRDefault="008F415D" w:rsidP="008F415D"/>
    <w:p w14:paraId="0FC3507A" w14:textId="77777777" w:rsidR="008F415D" w:rsidRDefault="008F415D" w:rsidP="008F415D"/>
    <w:p w14:paraId="36DCDD34" w14:textId="46358F32" w:rsidR="008F415D" w:rsidRPr="008F415D" w:rsidRDefault="008F415D" w:rsidP="008F415D">
      <w:r w:rsidRPr="008F415D">
        <w:rPr>
          <w:noProof/>
        </w:rPr>
        <w:lastRenderedPageBreak/>
        <w:drawing>
          <wp:inline distT="0" distB="0" distL="0" distR="0" wp14:anchorId="7D057F96" wp14:editId="070D8CAC">
            <wp:extent cx="5760720" cy="2887345"/>
            <wp:effectExtent l="0" t="0" r="0" b="8255"/>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87345"/>
                    </a:xfrm>
                    <a:prstGeom prst="rect">
                      <a:avLst/>
                    </a:prstGeom>
                  </pic:spPr>
                </pic:pic>
              </a:graphicData>
            </a:graphic>
          </wp:inline>
        </w:drawing>
      </w:r>
    </w:p>
    <w:p w14:paraId="515D5FAD" w14:textId="0CEB3868" w:rsidR="008F415D" w:rsidRPr="008F415D" w:rsidRDefault="008F415D" w:rsidP="008F415D">
      <w:r>
        <w:t>Programowanie dynamiczne zwraca zawsze dobą odpowiedź przy wydawaniu reszty</w:t>
      </w:r>
    </w:p>
    <w:p w14:paraId="7D5C8265" w14:textId="52F30D98" w:rsidR="00E800A6" w:rsidRDefault="00E800A6" w:rsidP="00F70656">
      <w:pPr>
        <w:jc w:val="both"/>
        <w:rPr>
          <w:b/>
          <w:bCs/>
          <w:sz w:val="28"/>
          <w:szCs w:val="28"/>
        </w:rPr>
      </w:pPr>
      <w:r w:rsidRPr="00513BBE">
        <w:rPr>
          <w:b/>
          <w:bCs/>
          <w:sz w:val="28"/>
          <w:szCs w:val="28"/>
        </w:rPr>
        <w:t>14. Metoda ,,dziel i zwyciężaj'' konstruowania algorytmów.</w:t>
      </w:r>
    </w:p>
    <w:p w14:paraId="352D8676" w14:textId="6FA5C3BC" w:rsidR="00D96A6E" w:rsidRDefault="00D96A6E" w:rsidP="00F70656">
      <w:pPr>
        <w:jc w:val="both"/>
        <w:rPr>
          <w:b/>
          <w:bCs/>
          <w:sz w:val="28"/>
          <w:szCs w:val="28"/>
        </w:rPr>
      </w:pPr>
      <w:r>
        <w:t xml:space="preserve">W </w:t>
      </w:r>
      <w:proofErr w:type="spellStart"/>
      <w:r>
        <w:t>podejuciu</w:t>
      </w:r>
      <w:proofErr w:type="spellEnd"/>
      <w:r>
        <w:t xml:space="preserve"> dziel i zwyciężaj każdy poziom rekursji składa się z </w:t>
      </w:r>
      <w:proofErr w:type="spellStart"/>
      <w:r>
        <w:t>następuj¡cych</w:t>
      </w:r>
      <w:proofErr w:type="spellEnd"/>
      <w:r>
        <w:t xml:space="preserve"> trzech etapów:</w:t>
      </w:r>
    </w:p>
    <w:p w14:paraId="777CB94D" w14:textId="77777777" w:rsidR="00EE2733" w:rsidRDefault="00EE2733" w:rsidP="00F70656">
      <w:pPr>
        <w:jc w:val="both"/>
      </w:pPr>
      <w:r>
        <w:t xml:space="preserve">DZIEL - problem główny zostaje podzielony na </w:t>
      </w:r>
      <w:proofErr w:type="spellStart"/>
      <w:r>
        <w:t>podproblemy</w:t>
      </w:r>
      <w:proofErr w:type="spellEnd"/>
    </w:p>
    <w:p w14:paraId="3DB66249" w14:textId="77777777" w:rsidR="00EE2733" w:rsidRDefault="00EE2733" w:rsidP="00F70656">
      <w:pPr>
        <w:jc w:val="both"/>
      </w:pPr>
      <w:r>
        <w:t xml:space="preserve">ZWYCIĘŻAJ - znajdujemy rozwiązanie </w:t>
      </w:r>
      <w:proofErr w:type="spellStart"/>
      <w:r>
        <w:t>podproblemów</w:t>
      </w:r>
      <w:proofErr w:type="spellEnd"/>
    </w:p>
    <w:p w14:paraId="53E5E362" w14:textId="11170382" w:rsidR="00EE2733" w:rsidRDefault="00EE2733" w:rsidP="00F70656">
      <w:pPr>
        <w:jc w:val="both"/>
      </w:pPr>
      <w:r>
        <w:t xml:space="preserve">POŁĄCZ - rozwiązania </w:t>
      </w:r>
      <w:proofErr w:type="spellStart"/>
      <w:r>
        <w:t>podproblemów</w:t>
      </w:r>
      <w:proofErr w:type="spellEnd"/>
      <w:r>
        <w:t xml:space="preserve"> zostają połączone w rozwiązanie problemu głównego</w:t>
      </w:r>
    </w:p>
    <w:p w14:paraId="3AEE4135" w14:textId="0E65375E" w:rsidR="004A6ECD" w:rsidRDefault="004A6ECD" w:rsidP="00F70656">
      <w:pPr>
        <w:jc w:val="both"/>
      </w:pPr>
      <w:r>
        <w:t>Przykłady:</w:t>
      </w:r>
    </w:p>
    <w:p w14:paraId="504B8EBF" w14:textId="7ED173E5" w:rsidR="004A6ECD" w:rsidRPr="004A6ECD" w:rsidRDefault="004A6ECD" w:rsidP="004A6ECD">
      <w:r w:rsidRPr="004A6ECD">
        <w:t>Znajdowanie najwi</w:t>
      </w:r>
      <w:r>
        <w:t>ę</w:t>
      </w:r>
      <w:r w:rsidRPr="004A6ECD">
        <w:t>kszego i najmniejszego elementu zbioru.</w:t>
      </w:r>
    </w:p>
    <w:p w14:paraId="7DB012E5" w14:textId="77777777" w:rsidR="004A6ECD" w:rsidRPr="004A6ECD" w:rsidRDefault="004A6ECD" w:rsidP="004A6ECD">
      <w:r w:rsidRPr="004A6ECD">
        <w:t>Wyszukiwanie binarne</w:t>
      </w:r>
    </w:p>
    <w:p w14:paraId="66D1E668" w14:textId="047F47C4" w:rsidR="004A6ECD" w:rsidRPr="004A6ECD" w:rsidRDefault="004A6ECD" w:rsidP="004A6ECD">
      <w:proofErr w:type="gramStart"/>
      <w:r w:rsidRPr="004A6ECD">
        <w:t>Bisekcja  miejsca</w:t>
      </w:r>
      <w:proofErr w:type="gramEnd"/>
      <w:r w:rsidRPr="004A6ECD">
        <w:t xml:space="preserve"> zerowe funkcji</w:t>
      </w:r>
    </w:p>
    <w:p w14:paraId="1D811081" w14:textId="0347E575" w:rsidR="004A6ECD" w:rsidRPr="004A6ECD" w:rsidRDefault="004A6ECD" w:rsidP="004A6ECD">
      <w:r w:rsidRPr="004A6ECD">
        <w:t>Pot</w:t>
      </w:r>
      <w:r>
        <w:t>ę</w:t>
      </w:r>
      <w:r w:rsidRPr="004A6ECD">
        <w:t>gowanie liczb</w:t>
      </w:r>
    </w:p>
    <w:p w14:paraId="7B62EDD7" w14:textId="77777777" w:rsidR="004A6ECD" w:rsidRPr="004A6ECD" w:rsidRDefault="004A6ECD" w:rsidP="004A6ECD">
      <w:r w:rsidRPr="004A6ECD">
        <w:t>Sortowanie szybkie</w:t>
      </w:r>
    </w:p>
    <w:p w14:paraId="1D4B4E2A" w14:textId="77777777" w:rsidR="004A6ECD" w:rsidRPr="004A6ECD" w:rsidRDefault="004A6ECD" w:rsidP="004A6ECD">
      <w:r w:rsidRPr="004A6ECD">
        <w:t>Sortowanie przez scalanie</w:t>
      </w:r>
    </w:p>
    <w:p w14:paraId="4AC27925" w14:textId="6D025AE0" w:rsidR="004A6ECD" w:rsidRPr="004A6ECD" w:rsidRDefault="004A6ECD" w:rsidP="004A6ECD">
      <w:r w:rsidRPr="004A6ECD">
        <w:t>Algorytm Euklidesa</w:t>
      </w:r>
      <w:r w:rsidRPr="004A6ECD">
        <w:cr/>
      </w:r>
    </w:p>
    <w:p w14:paraId="61036702" w14:textId="72B8319E" w:rsidR="00E800A6" w:rsidRDefault="00E800A6" w:rsidP="00F70656">
      <w:pPr>
        <w:jc w:val="both"/>
        <w:rPr>
          <w:b/>
          <w:bCs/>
          <w:sz w:val="28"/>
          <w:szCs w:val="28"/>
        </w:rPr>
      </w:pPr>
      <w:r w:rsidRPr="00513BBE">
        <w:rPr>
          <w:b/>
          <w:bCs/>
          <w:sz w:val="28"/>
          <w:szCs w:val="28"/>
        </w:rPr>
        <w:t>15. Struktura kopców binarnych.</w:t>
      </w:r>
    </w:p>
    <w:p w14:paraId="434C1332" w14:textId="6D212BAC" w:rsidR="00596559" w:rsidRPr="00596559" w:rsidRDefault="00596559" w:rsidP="00596559">
      <w:r w:rsidRPr="00596559">
        <w:t xml:space="preserve">Kopiec binarny (ang. </w:t>
      </w:r>
      <w:proofErr w:type="spellStart"/>
      <w:r w:rsidRPr="00596559">
        <w:t>binary</w:t>
      </w:r>
      <w:proofErr w:type="spellEnd"/>
      <w:r w:rsidRPr="00596559">
        <w:t xml:space="preserve"> </w:t>
      </w:r>
      <w:proofErr w:type="spellStart"/>
      <w:r w:rsidRPr="00596559">
        <w:t>heap</w:t>
      </w:r>
      <w:proofErr w:type="spellEnd"/>
      <w:r w:rsidRPr="00596559">
        <w:t>) jest kompletnym drzewem binarnym, co oznacza, że posada zapełnione wszystkie poziomy za wyjątkiem ostatniego, a ostatni poziom jest zapełniany bez przerw, poczynając</w:t>
      </w:r>
      <w:r w:rsidRPr="00205B63">
        <w:t xml:space="preserve"> od strony lewej do prawej</w:t>
      </w:r>
      <w:r w:rsidR="00205B63" w:rsidRPr="00205B63">
        <w:t>.  żaden z synów węzła nie jest od niego większy,</w:t>
      </w:r>
    </w:p>
    <w:p w14:paraId="5A939D8E" w14:textId="0E35DC2B" w:rsidR="00E800A6" w:rsidRDefault="00E800A6" w:rsidP="00F70656">
      <w:pPr>
        <w:jc w:val="both"/>
        <w:rPr>
          <w:b/>
          <w:bCs/>
          <w:sz w:val="28"/>
          <w:szCs w:val="28"/>
        </w:rPr>
      </w:pPr>
      <w:r w:rsidRPr="00513BBE">
        <w:rPr>
          <w:b/>
          <w:bCs/>
          <w:sz w:val="28"/>
          <w:szCs w:val="28"/>
        </w:rPr>
        <w:t>16. Algorytmy wyszukiwania najkrótszej ścieżki w grafie.</w:t>
      </w:r>
    </w:p>
    <w:p w14:paraId="1385A5AA" w14:textId="26D9FCCE" w:rsidR="00810347" w:rsidRPr="00D15323" w:rsidRDefault="00810347" w:rsidP="00D15323">
      <w:r w:rsidRPr="00D15323">
        <w:lastRenderedPageBreak/>
        <w:t>W uproszczeniu graf to zbiór wierzchołków, które mogą być połączone krawędziami w taki sposób, że każda krawędź kończy się i zaczyna od wierzchołka.</w:t>
      </w:r>
    </w:p>
    <w:p w14:paraId="13C42E20" w14:textId="544CE0BE" w:rsidR="00D15323" w:rsidRDefault="00D15323" w:rsidP="00040BEF">
      <w:pPr>
        <w:rPr>
          <w:b/>
          <w:bCs/>
        </w:rPr>
      </w:pPr>
      <w:r>
        <w:t>Drzewo to struktura danych składająca się z wierzchołków (węzłów) i krawędzi, przy czym krawędzie łączą wierzchołki w taki sposób, iż istnieje zawsze dokładnie jedna droga pomiędzy dowolnymi dwoma wierzchołkami</w:t>
      </w:r>
    </w:p>
    <w:p w14:paraId="77817036" w14:textId="17863AAC" w:rsidR="00AB03A1" w:rsidRPr="00AB03A1" w:rsidRDefault="00AB03A1" w:rsidP="00040BEF">
      <w:pPr>
        <w:rPr>
          <w:b/>
          <w:bCs/>
        </w:rPr>
      </w:pPr>
      <w:r w:rsidRPr="00AB03A1">
        <w:rPr>
          <w:b/>
          <w:bCs/>
        </w:rPr>
        <w:t>Graf bez wag</w:t>
      </w:r>
    </w:p>
    <w:p w14:paraId="46C3D8EA" w14:textId="72E9341F" w:rsidR="002432E1" w:rsidRDefault="002432E1" w:rsidP="00040BEF">
      <w:r>
        <w:t>Tworzymy tablicę z indeksami wierzchołków</w:t>
      </w:r>
    </w:p>
    <w:p w14:paraId="63AF1199" w14:textId="6ADA9D2A" w:rsidR="00040BEF" w:rsidRDefault="00040BEF" w:rsidP="00040BEF">
      <w:r>
        <w:t>Wstaw do kolejki wierzchołek V</w:t>
      </w:r>
      <w:r w:rsidR="002432E1">
        <w:t xml:space="preserve"> w tablicy przypisujemy do tego wierzchołka 0</w:t>
      </w:r>
    </w:p>
    <w:p w14:paraId="53BF2F30" w14:textId="3FAD254B" w:rsidR="00040BEF" w:rsidRDefault="00040BEF" w:rsidP="00040BEF">
      <w:proofErr w:type="spellStart"/>
      <w:r>
        <w:t>Dopuki</w:t>
      </w:r>
      <w:proofErr w:type="spellEnd"/>
      <w:r>
        <w:t xml:space="preserve"> kolejka nie jest pusta powtarzaj:</w:t>
      </w:r>
    </w:p>
    <w:p w14:paraId="707C7726" w14:textId="0862AA1C" w:rsidR="00040BEF" w:rsidRPr="00040BEF" w:rsidRDefault="00040BEF" w:rsidP="00040BEF">
      <w:r>
        <w:tab/>
        <w:t xml:space="preserve">Bierzemy z </w:t>
      </w:r>
      <w:proofErr w:type="spellStart"/>
      <w:r>
        <w:t>klejki</w:t>
      </w:r>
      <w:proofErr w:type="spellEnd"/>
      <w:r>
        <w:t xml:space="preserve"> wierzchołek i dla każdego jego </w:t>
      </w:r>
      <w:r w:rsidR="00B46B5C">
        <w:t>sąsiada</w:t>
      </w:r>
      <w:r>
        <w:t xml:space="preserve"> wstawiamy</w:t>
      </w:r>
      <w:r w:rsidR="00606306">
        <w:t xml:space="preserve"> dla którego w tablicy nie ma wartości przypisujemy wartość obecnego wierzchołka + 1 </w:t>
      </w:r>
    </w:p>
    <w:p w14:paraId="4DCA6832" w14:textId="5E58902F" w:rsidR="00040BEF" w:rsidRDefault="00AB03A1" w:rsidP="00AB03A1">
      <w:pPr>
        <w:rPr>
          <w:b/>
          <w:bCs/>
        </w:rPr>
      </w:pPr>
      <w:r w:rsidRPr="00AB03A1">
        <w:rPr>
          <w:b/>
          <w:bCs/>
        </w:rPr>
        <w:t xml:space="preserve">Graf z wagami </w:t>
      </w:r>
    </w:p>
    <w:p w14:paraId="06A03CEF" w14:textId="6428170D" w:rsidR="007E7893" w:rsidRPr="007E7893" w:rsidRDefault="007E7893" w:rsidP="00AB03A1">
      <w:r>
        <w:t>Tworzymy tablicę z wagami d</w:t>
      </w:r>
    </w:p>
    <w:p w14:paraId="78B0CE23" w14:textId="28F3D2BF" w:rsidR="002E3D71" w:rsidRDefault="002E3D71" w:rsidP="00F70656">
      <w:pPr>
        <w:jc w:val="both"/>
        <w:rPr>
          <w:b/>
          <w:bCs/>
          <w:sz w:val="28"/>
          <w:szCs w:val="28"/>
        </w:rPr>
      </w:pPr>
      <w:r w:rsidRPr="002E3D71">
        <w:rPr>
          <w:b/>
          <w:bCs/>
          <w:noProof/>
          <w:sz w:val="28"/>
          <w:szCs w:val="28"/>
        </w:rPr>
        <w:drawing>
          <wp:inline distT="0" distB="0" distL="0" distR="0" wp14:anchorId="27747BE0" wp14:editId="3AC11126">
            <wp:extent cx="5760720" cy="1390650"/>
            <wp:effectExtent l="0" t="0" r="0" b="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390650"/>
                    </a:xfrm>
                    <a:prstGeom prst="rect">
                      <a:avLst/>
                    </a:prstGeom>
                  </pic:spPr>
                </pic:pic>
              </a:graphicData>
            </a:graphic>
          </wp:inline>
        </w:drawing>
      </w:r>
      <w:r w:rsidRPr="002E3D71">
        <w:rPr>
          <w:b/>
          <w:bCs/>
          <w:sz w:val="28"/>
          <w:szCs w:val="28"/>
        </w:rPr>
        <w:t xml:space="preserve"> </w:t>
      </w:r>
    </w:p>
    <w:p w14:paraId="2CE8B477" w14:textId="7A0704CB" w:rsidR="002E3D71" w:rsidRPr="002E3D71" w:rsidRDefault="002E3D71" w:rsidP="002E3D71">
      <w:r>
        <w:t xml:space="preserve">W tablicy wag dla </w:t>
      </w:r>
      <w:proofErr w:type="spellStart"/>
      <w:r>
        <w:t>każego</w:t>
      </w:r>
      <w:proofErr w:type="spellEnd"/>
      <w:r>
        <w:t xml:space="preserve"> </w:t>
      </w:r>
      <w:proofErr w:type="spellStart"/>
      <w:r>
        <w:t>ssąsiada</w:t>
      </w:r>
      <w:proofErr w:type="spellEnd"/>
      <w:r>
        <w:t xml:space="preserve"> wpisujemy sumę Wagi odwiedzanego </w:t>
      </w:r>
      <w:proofErr w:type="spellStart"/>
      <w:r>
        <w:t>wierzchoła</w:t>
      </w:r>
      <w:proofErr w:type="spellEnd"/>
      <w:r>
        <w:t xml:space="preserve"> z wagą </w:t>
      </w:r>
      <w:proofErr w:type="spellStart"/>
      <w:r>
        <w:t>połączenaia</w:t>
      </w:r>
      <w:proofErr w:type="spellEnd"/>
      <w:r>
        <w:t xml:space="preserve"> wierzchołka i sąsiad</w:t>
      </w:r>
      <w:r w:rsidR="004558DA">
        <w:t xml:space="preserve">. Robimy </w:t>
      </w:r>
      <w:proofErr w:type="spellStart"/>
      <w:proofErr w:type="gramStart"/>
      <w:r w:rsidR="004558DA">
        <w:t>yo</w:t>
      </w:r>
      <w:proofErr w:type="spellEnd"/>
      <w:proofErr w:type="gramEnd"/>
      <w:r w:rsidR="004558DA">
        <w:t xml:space="preserve"> jeżeli waga sąsiada jest większa niż suma wagi obecnego </w:t>
      </w:r>
      <w:proofErr w:type="spellStart"/>
      <w:r w:rsidR="004558DA">
        <w:t>wierzchoła</w:t>
      </w:r>
      <w:proofErr w:type="spellEnd"/>
      <w:r w:rsidR="004558DA">
        <w:t xml:space="preserve"> z wagą połączenie między nimi</w:t>
      </w:r>
    </w:p>
    <w:p w14:paraId="7DA78C2E" w14:textId="0A8DB04A" w:rsidR="00DE07C8" w:rsidRDefault="00E800A6" w:rsidP="00F70656">
      <w:pPr>
        <w:jc w:val="both"/>
        <w:rPr>
          <w:b/>
          <w:bCs/>
          <w:sz w:val="28"/>
          <w:szCs w:val="28"/>
        </w:rPr>
      </w:pPr>
      <w:r w:rsidRPr="00513BBE">
        <w:rPr>
          <w:b/>
          <w:bCs/>
          <w:sz w:val="28"/>
          <w:szCs w:val="28"/>
        </w:rPr>
        <w:t>17. Sposoby implementacji słownika.</w:t>
      </w:r>
    </w:p>
    <w:p w14:paraId="1E982CD4" w14:textId="7D6EF49F" w:rsidR="00DE07C8" w:rsidRDefault="00DE07C8" w:rsidP="00451528">
      <w:pPr>
        <w:rPr>
          <w:rFonts w:ascii="F30" w:hAnsi="F30" w:cs="F30"/>
        </w:rPr>
      </w:pPr>
      <w:r w:rsidRPr="00DE07C8">
        <w:rPr>
          <w:rFonts w:ascii="F30" w:hAnsi="F30" w:cs="F30"/>
          <w:noProof/>
        </w:rPr>
        <w:lastRenderedPageBreak/>
        <w:drawing>
          <wp:inline distT="0" distB="0" distL="0" distR="0" wp14:anchorId="4766C7ED" wp14:editId="0FD47D9B">
            <wp:extent cx="5760720" cy="3441065"/>
            <wp:effectExtent l="0" t="0" r="0" b="6985"/>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441065"/>
                    </a:xfrm>
                    <a:prstGeom prst="rect">
                      <a:avLst/>
                    </a:prstGeom>
                  </pic:spPr>
                </pic:pic>
              </a:graphicData>
            </a:graphic>
          </wp:inline>
        </w:drawing>
      </w:r>
    </w:p>
    <w:p w14:paraId="24AB818F" w14:textId="33074168" w:rsidR="00757955" w:rsidRDefault="00757955" w:rsidP="00451528">
      <w:pPr>
        <w:rPr>
          <w:rFonts w:ascii="F30" w:hAnsi="F30" w:cs="F30"/>
        </w:rPr>
      </w:pPr>
      <w:r w:rsidRPr="00757955">
        <w:rPr>
          <w:rFonts w:ascii="F30" w:hAnsi="F30" w:cs="F30"/>
          <w:noProof/>
        </w:rPr>
        <w:drawing>
          <wp:inline distT="0" distB="0" distL="0" distR="0" wp14:anchorId="386510AB" wp14:editId="04350396">
            <wp:extent cx="5760720" cy="490220"/>
            <wp:effectExtent l="0" t="0" r="0" b="508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90220"/>
                    </a:xfrm>
                    <a:prstGeom prst="rect">
                      <a:avLst/>
                    </a:prstGeom>
                  </pic:spPr>
                </pic:pic>
              </a:graphicData>
            </a:graphic>
          </wp:inline>
        </w:drawing>
      </w:r>
    </w:p>
    <w:p w14:paraId="7BBEB945" w14:textId="7CA69B13" w:rsidR="00DE07C8" w:rsidRDefault="00DE07C8" w:rsidP="00451528">
      <w:pPr>
        <w:rPr>
          <w:rFonts w:ascii="F30" w:hAnsi="F30" w:cs="F30"/>
        </w:rPr>
      </w:pPr>
      <w:r>
        <w:rPr>
          <w:rFonts w:ascii="F30" w:hAnsi="F30" w:cs="F30"/>
        </w:rPr>
        <w:t>B-drzew</w:t>
      </w:r>
    </w:p>
    <w:p w14:paraId="0AEC7187" w14:textId="618A0867" w:rsidR="00DE07C8" w:rsidRDefault="00DE07C8" w:rsidP="00451528">
      <w:pPr>
        <w:rPr>
          <w:rFonts w:ascii="F30" w:hAnsi="F30" w:cs="F30"/>
        </w:rPr>
      </w:pPr>
      <w:r w:rsidRPr="00DE07C8">
        <w:rPr>
          <w:rFonts w:ascii="F30" w:hAnsi="F30" w:cs="F30"/>
          <w:noProof/>
        </w:rPr>
        <w:drawing>
          <wp:inline distT="0" distB="0" distL="0" distR="0" wp14:anchorId="07714EEF" wp14:editId="713828B9">
            <wp:extent cx="5760720" cy="1675130"/>
            <wp:effectExtent l="0" t="0" r="0" b="127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75130"/>
                    </a:xfrm>
                    <a:prstGeom prst="rect">
                      <a:avLst/>
                    </a:prstGeom>
                  </pic:spPr>
                </pic:pic>
              </a:graphicData>
            </a:graphic>
          </wp:inline>
        </w:drawing>
      </w:r>
    </w:p>
    <w:p w14:paraId="3667B19E" w14:textId="44293993" w:rsidR="00DE07C8" w:rsidRDefault="00DE07C8" w:rsidP="00451528">
      <w:pPr>
        <w:rPr>
          <w:rFonts w:ascii="F30" w:hAnsi="F30" w:cs="F30"/>
        </w:rPr>
      </w:pPr>
      <w:r w:rsidRPr="00DE07C8">
        <w:rPr>
          <w:rFonts w:ascii="F30" w:hAnsi="F30" w:cs="F30"/>
          <w:noProof/>
        </w:rPr>
        <w:drawing>
          <wp:inline distT="0" distB="0" distL="0" distR="0" wp14:anchorId="44D75709" wp14:editId="404C24B6">
            <wp:extent cx="5760720" cy="567690"/>
            <wp:effectExtent l="0" t="0" r="0" b="381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67690"/>
                    </a:xfrm>
                    <a:prstGeom prst="rect">
                      <a:avLst/>
                    </a:prstGeom>
                  </pic:spPr>
                </pic:pic>
              </a:graphicData>
            </a:graphic>
          </wp:inline>
        </w:drawing>
      </w:r>
    </w:p>
    <w:p w14:paraId="7C92A5F9" w14:textId="61C278F1" w:rsidR="00DE07C8" w:rsidRDefault="00DE07C8" w:rsidP="00451528">
      <w:pPr>
        <w:rPr>
          <w:rFonts w:ascii="F30" w:hAnsi="F30" w:cs="F30"/>
        </w:rPr>
      </w:pPr>
    </w:p>
    <w:p w14:paraId="13C213B7" w14:textId="00D744F9" w:rsidR="00682876" w:rsidRDefault="00DE07C8" w:rsidP="00F70656">
      <w:pPr>
        <w:jc w:val="both"/>
        <w:rPr>
          <w:b/>
          <w:bCs/>
          <w:sz w:val="28"/>
          <w:szCs w:val="28"/>
        </w:rPr>
      </w:pPr>
      <w:r w:rsidRPr="00DE07C8">
        <w:rPr>
          <w:b/>
          <w:bCs/>
          <w:noProof/>
          <w:sz w:val="28"/>
          <w:szCs w:val="28"/>
        </w:rPr>
        <w:drawing>
          <wp:inline distT="0" distB="0" distL="0" distR="0" wp14:anchorId="71E87A1D" wp14:editId="4D88080D">
            <wp:extent cx="5760720" cy="996315"/>
            <wp:effectExtent l="0" t="0" r="0" b="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996315"/>
                    </a:xfrm>
                    <a:prstGeom prst="rect">
                      <a:avLst/>
                    </a:prstGeom>
                  </pic:spPr>
                </pic:pic>
              </a:graphicData>
            </a:graphic>
          </wp:inline>
        </w:drawing>
      </w:r>
    </w:p>
    <w:p w14:paraId="5D7DAFC4" w14:textId="1C715D74" w:rsidR="00757955" w:rsidRDefault="00757955" w:rsidP="00F70656">
      <w:pPr>
        <w:jc w:val="both"/>
        <w:rPr>
          <w:b/>
          <w:bCs/>
          <w:sz w:val="28"/>
          <w:szCs w:val="28"/>
        </w:rPr>
      </w:pPr>
      <w:r w:rsidRPr="00757955">
        <w:rPr>
          <w:b/>
          <w:bCs/>
          <w:noProof/>
          <w:sz w:val="28"/>
          <w:szCs w:val="28"/>
        </w:rPr>
        <w:lastRenderedPageBreak/>
        <w:drawing>
          <wp:inline distT="0" distB="0" distL="0" distR="0" wp14:anchorId="441ADE51" wp14:editId="62124236">
            <wp:extent cx="5760720" cy="1307465"/>
            <wp:effectExtent l="0" t="0" r="0" b="6985"/>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307465"/>
                    </a:xfrm>
                    <a:prstGeom prst="rect">
                      <a:avLst/>
                    </a:prstGeom>
                  </pic:spPr>
                </pic:pic>
              </a:graphicData>
            </a:graphic>
          </wp:inline>
        </w:drawing>
      </w:r>
    </w:p>
    <w:p w14:paraId="060BF301" w14:textId="77777777" w:rsidR="00682876" w:rsidRDefault="00682876" w:rsidP="00682876">
      <w:pPr>
        <w:autoSpaceDE w:val="0"/>
        <w:autoSpaceDN w:val="0"/>
        <w:adjustRightInd w:val="0"/>
        <w:spacing w:after="0" w:line="240" w:lineRule="auto"/>
        <w:rPr>
          <w:rFonts w:ascii="F30" w:hAnsi="F30" w:cs="F30"/>
        </w:rPr>
      </w:pPr>
      <w:r>
        <w:rPr>
          <w:rFonts w:ascii="F30" w:hAnsi="F30" w:cs="F30"/>
        </w:rPr>
        <w:t xml:space="preserve">Cel _ reprezentacja </w:t>
      </w:r>
      <w:proofErr w:type="spellStart"/>
      <w:r>
        <w:rPr>
          <w:rFonts w:ascii="F30" w:hAnsi="F30" w:cs="F30"/>
        </w:rPr>
        <w:t>sªownika</w:t>
      </w:r>
      <w:proofErr w:type="spellEnd"/>
      <w:r>
        <w:rPr>
          <w:rFonts w:ascii="F30" w:hAnsi="F30" w:cs="F30"/>
        </w:rPr>
        <w:t xml:space="preserve"> z liniowym </w:t>
      </w:r>
      <w:proofErr w:type="spellStart"/>
      <w:r>
        <w:rPr>
          <w:rFonts w:ascii="F30" w:hAnsi="F30" w:cs="F30"/>
        </w:rPr>
        <w:t>porz¡dkiem</w:t>
      </w:r>
      <w:proofErr w:type="spellEnd"/>
      <w:r>
        <w:rPr>
          <w:rFonts w:ascii="F30" w:hAnsi="F30" w:cs="F30"/>
        </w:rPr>
        <w:t xml:space="preserve"> na zbiorze kluczy</w:t>
      </w:r>
    </w:p>
    <w:p w14:paraId="13761168" w14:textId="77777777" w:rsidR="00682876" w:rsidRDefault="00682876" w:rsidP="00682876">
      <w:pPr>
        <w:autoSpaceDE w:val="0"/>
        <w:autoSpaceDN w:val="0"/>
        <w:adjustRightInd w:val="0"/>
        <w:spacing w:after="0" w:line="240" w:lineRule="auto"/>
        <w:rPr>
          <w:rFonts w:ascii="F30" w:hAnsi="F30" w:cs="F30"/>
        </w:rPr>
      </w:pPr>
      <w:r>
        <w:rPr>
          <w:rFonts w:ascii="F30" w:hAnsi="F30" w:cs="F30"/>
        </w:rPr>
        <w:t xml:space="preserve">Wykorzystujemy drzewa binarne, ale konstruowane tak aby </w:t>
      </w:r>
      <w:proofErr w:type="spellStart"/>
      <w:r>
        <w:rPr>
          <w:rFonts w:ascii="F30" w:hAnsi="F30" w:cs="F30"/>
        </w:rPr>
        <w:t>wypisuj¡c</w:t>
      </w:r>
      <w:proofErr w:type="spellEnd"/>
    </w:p>
    <w:p w14:paraId="3386846B" w14:textId="77777777" w:rsidR="00682876" w:rsidRDefault="00682876" w:rsidP="00682876">
      <w:pPr>
        <w:autoSpaceDE w:val="0"/>
        <w:autoSpaceDN w:val="0"/>
        <w:adjustRightInd w:val="0"/>
        <w:spacing w:after="0" w:line="240" w:lineRule="auto"/>
        <w:rPr>
          <w:rFonts w:ascii="F30" w:hAnsi="F30" w:cs="F30"/>
        </w:rPr>
      </w:pPr>
      <w:proofErr w:type="spellStart"/>
      <w:r>
        <w:rPr>
          <w:rFonts w:ascii="F30" w:hAnsi="F30" w:cs="F30"/>
        </w:rPr>
        <w:t>przechwowyane</w:t>
      </w:r>
      <w:proofErr w:type="spellEnd"/>
      <w:r>
        <w:rPr>
          <w:rFonts w:ascii="F30" w:hAnsi="F30" w:cs="F30"/>
        </w:rPr>
        <w:t xml:space="preserve"> klucze w </w:t>
      </w:r>
      <w:proofErr w:type="spellStart"/>
      <w:r>
        <w:rPr>
          <w:rFonts w:ascii="F30" w:hAnsi="F30" w:cs="F30"/>
        </w:rPr>
        <w:t>kolejno±ci</w:t>
      </w:r>
      <w:proofErr w:type="spellEnd"/>
      <w:r>
        <w:rPr>
          <w:rFonts w:ascii="F30" w:hAnsi="F30" w:cs="F30"/>
        </w:rPr>
        <w:t xml:space="preserve"> INORDER otrzyma¢ </w:t>
      </w:r>
      <w:proofErr w:type="spellStart"/>
      <w:r>
        <w:rPr>
          <w:rFonts w:ascii="F30" w:hAnsi="F30" w:cs="F30"/>
        </w:rPr>
        <w:t>ci¡g</w:t>
      </w:r>
      <w:proofErr w:type="spellEnd"/>
      <w:r>
        <w:rPr>
          <w:rFonts w:ascii="F30" w:hAnsi="F30" w:cs="F30"/>
        </w:rPr>
        <w:t xml:space="preserve"> </w:t>
      </w:r>
      <w:proofErr w:type="spellStart"/>
      <w:r>
        <w:rPr>
          <w:rFonts w:ascii="F30" w:hAnsi="F30" w:cs="F30"/>
        </w:rPr>
        <w:t>rosn¡cy</w:t>
      </w:r>
      <w:proofErr w:type="spellEnd"/>
    </w:p>
    <w:p w14:paraId="4A92DB35" w14:textId="77777777" w:rsidR="00682876" w:rsidRDefault="00682876" w:rsidP="00682876">
      <w:pPr>
        <w:autoSpaceDE w:val="0"/>
        <w:autoSpaceDN w:val="0"/>
        <w:adjustRightInd w:val="0"/>
        <w:spacing w:after="0" w:line="240" w:lineRule="auto"/>
        <w:rPr>
          <w:rFonts w:ascii="F30" w:hAnsi="F30" w:cs="F30"/>
        </w:rPr>
      </w:pPr>
      <w:r>
        <w:rPr>
          <w:rFonts w:ascii="F30" w:hAnsi="F30" w:cs="F30"/>
        </w:rPr>
        <w:t>Czyli lewy syn (i wszystkie elementy lewego poddrzewa) jest zawsze</w:t>
      </w:r>
    </w:p>
    <w:p w14:paraId="7EF04E07" w14:textId="77777777" w:rsidR="00682876" w:rsidRDefault="00682876" w:rsidP="00682876">
      <w:pPr>
        <w:autoSpaceDE w:val="0"/>
        <w:autoSpaceDN w:val="0"/>
        <w:adjustRightInd w:val="0"/>
        <w:spacing w:after="0" w:line="240" w:lineRule="auto"/>
        <w:rPr>
          <w:rFonts w:ascii="F30" w:hAnsi="F30" w:cs="F30"/>
        </w:rPr>
      </w:pPr>
      <w:r>
        <w:rPr>
          <w:rFonts w:ascii="F30" w:hAnsi="F30" w:cs="F30"/>
        </w:rPr>
        <w:t xml:space="preserve">mniejszy, a prawy syn </w:t>
      </w:r>
      <w:proofErr w:type="gramStart"/>
      <w:r>
        <w:rPr>
          <w:rFonts w:ascii="F30" w:hAnsi="F30" w:cs="F30"/>
        </w:rPr>
        <w:t>( i</w:t>
      </w:r>
      <w:proofErr w:type="gramEnd"/>
      <w:r>
        <w:rPr>
          <w:rFonts w:ascii="F30" w:hAnsi="F30" w:cs="F30"/>
        </w:rPr>
        <w:t xml:space="preserve"> wszystkie elementy prawego poddrzewa)</w:t>
      </w:r>
    </w:p>
    <w:p w14:paraId="6A140645" w14:textId="77777777" w:rsidR="00682876" w:rsidRDefault="00682876" w:rsidP="00682876">
      <w:pPr>
        <w:jc w:val="both"/>
        <w:rPr>
          <w:b/>
          <w:bCs/>
          <w:sz w:val="28"/>
          <w:szCs w:val="28"/>
        </w:rPr>
      </w:pPr>
      <w:proofErr w:type="spellStart"/>
      <w:r>
        <w:rPr>
          <w:rFonts w:ascii="F30" w:hAnsi="F30" w:cs="F30"/>
        </w:rPr>
        <w:t>wi¦kszy</w:t>
      </w:r>
      <w:proofErr w:type="spellEnd"/>
      <w:r>
        <w:rPr>
          <w:rFonts w:ascii="F30" w:hAnsi="F30" w:cs="F30"/>
        </w:rPr>
        <w:t xml:space="preserve"> od ojca</w:t>
      </w:r>
      <w:r w:rsidRPr="00513BBE">
        <w:rPr>
          <w:b/>
          <w:bCs/>
          <w:sz w:val="28"/>
          <w:szCs w:val="28"/>
        </w:rPr>
        <w:t xml:space="preserve"> </w:t>
      </w:r>
    </w:p>
    <w:p w14:paraId="425B133A" w14:textId="2A145BD7" w:rsidR="00E800A6" w:rsidRPr="00513BBE" w:rsidRDefault="00E800A6" w:rsidP="00682876">
      <w:pPr>
        <w:jc w:val="both"/>
        <w:rPr>
          <w:b/>
          <w:bCs/>
          <w:sz w:val="28"/>
          <w:szCs w:val="28"/>
        </w:rPr>
      </w:pPr>
      <w:r w:rsidRPr="00513BBE">
        <w:rPr>
          <w:b/>
          <w:bCs/>
          <w:sz w:val="28"/>
          <w:szCs w:val="28"/>
        </w:rPr>
        <w:t>18. Tablice mieszające.</w:t>
      </w:r>
    </w:p>
    <w:p w14:paraId="570D377D" w14:textId="556C869D" w:rsidR="00C61304" w:rsidRDefault="00C61304" w:rsidP="00F70656">
      <w:pPr>
        <w:jc w:val="both"/>
      </w:pPr>
      <w:r>
        <w:t>Tablica mieszająca lub tablica z haszowaniem – struktura danych, która jest jednym ze sposobów realizacji tablicy asocjacyjnej, tj. abstrakcyjnego typu danych służącego do przechowywania informacji w taki sposób, aby możliwy był do nich szybki dostęp. Tablica mieszająca umożliwia również szybkie porównywanie danych, np. fragmentów tekstów, plików. Odwołania do przechowywanych obiektów dokonywane są na podstawie klucza, który dany obiekt (informację) identyfikuje.</w:t>
      </w:r>
    </w:p>
    <w:p w14:paraId="3F751DB6" w14:textId="5D0820C7" w:rsidR="00862D08" w:rsidRDefault="00862D08" w:rsidP="00F70656">
      <w:pPr>
        <w:jc w:val="both"/>
      </w:pPr>
      <w:r>
        <w:t xml:space="preserve">pozwalają na szybkie wykonywanie operacji wstawiania, usuwania i wyszukiwania elementu o danym kluczu pesymistyczna złożoność każdej z tych operacji wynosi O(n) w praktyce, przy rozsądnych założeniach, oczekiwany czas tych operacji wynosi </w:t>
      </w:r>
      <w:proofErr w:type="gramStart"/>
      <w:r>
        <w:t>O(</w:t>
      </w:r>
      <w:proofErr w:type="gramEnd"/>
      <w:r>
        <w:t>1)</w:t>
      </w:r>
    </w:p>
    <w:p w14:paraId="1BDE4CE2" w14:textId="2E47AB6D" w:rsidR="00F767DA" w:rsidRPr="00F767DA" w:rsidRDefault="00F767DA" w:rsidP="00F70656">
      <w:pPr>
        <w:jc w:val="both"/>
        <w:rPr>
          <w:b/>
          <w:bCs/>
        </w:rPr>
      </w:pPr>
      <w:r w:rsidRPr="00F767DA">
        <w:rPr>
          <w:rFonts w:ascii="Arial" w:hAnsi="Arial" w:cs="Arial"/>
          <w:b/>
          <w:bCs/>
          <w:color w:val="202122"/>
          <w:sz w:val="21"/>
          <w:szCs w:val="21"/>
          <w:shd w:val="clear" w:color="auto" w:fill="FFFFFF"/>
        </w:rPr>
        <w:t>W tablicy mieszającej stosuje się </w:t>
      </w:r>
      <w:hyperlink r:id="rId25" w:tooltip="Funkcja skrótu" w:history="1">
        <w:r w:rsidRPr="00F767DA">
          <w:rPr>
            <w:rStyle w:val="Hipercze"/>
            <w:rFonts w:ascii="Arial" w:hAnsi="Arial" w:cs="Arial"/>
            <w:b/>
            <w:bCs/>
            <w:color w:val="0645AD"/>
            <w:sz w:val="21"/>
            <w:szCs w:val="21"/>
            <w:shd w:val="clear" w:color="auto" w:fill="FFFFFF"/>
          </w:rPr>
          <w:t>funkcję mieszającą</w:t>
        </w:r>
      </w:hyperlink>
      <w:r w:rsidRPr="00F767DA">
        <w:rPr>
          <w:rFonts w:ascii="Arial" w:hAnsi="Arial" w:cs="Arial"/>
          <w:b/>
          <w:bCs/>
          <w:color w:val="202122"/>
          <w:sz w:val="21"/>
          <w:szCs w:val="21"/>
          <w:shd w:val="clear" w:color="auto" w:fill="FFFFFF"/>
        </w:rPr>
        <w:t>, która dla danego klucza wyznacza indeks w tablicy; innymi słowy </w:t>
      </w:r>
      <w:r w:rsidRPr="00F767DA">
        <w:rPr>
          <w:rFonts w:ascii="Arial" w:hAnsi="Arial" w:cs="Arial"/>
          <w:b/>
          <w:bCs/>
          <w:i/>
          <w:iCs/>
          <w:color w:val="202122"/>
          <w:sz w:val="21"/>
          <w:szCs w:val="21"/>
          <w:shd w:val="clear" w:color="auto" w:fill="FFFFFF"/>
        </w:rPr>
        <w:t>przekształca</w:t>
      </w:r>
      <w:r w:rsidRPr="00F767DA">
        <w:rPr>
          <w:rFonts w:ascii="Arial" w:hAnsi="Arial" w:cs="Arial"/>
          <w:b/>
          <w:bCs/>
          <w:color w:val="202122"/>
          <w:sz w:val="21"/>
          <w:szCs w:val="21"/>
          <w:shd w:val="clear" w:color="auto" w:fill="FFFFFF"/>
        </w:rPr>
        <w:t> klucz w liczbę z zadanego zakresu</w:t>
      </w:r>
    </w:p>
    <w:p w14:paraId="3AFD7BF3" w14:textId="7F563FE8" w:rsidR="00E800A6" w:rsidRDefault="00E800A6" w:rsidP="00F70656">
      <w:pPr>
        <w:jc w:val="both"/>
        <w:rPr>
          <w:b/>
          <w:bCs/>
          <w:sz w:val="28"/>
          <w:szCs w:val="28"/>
        </w:rPr>
      </w:pPr>
      <w:r w:rsidRPr="00513BBE">
        <w:rPr>
          <w:b/>
          <w:bCs/>
          <w:sz w:val="28"/>
          <w:szCs w:val="28"/>
        </w:rPr>
        <w:t>19. Algorytmy Monte Carlo oraz algorytmy Las Vegas.</w:t>
      </w:r>
    </w:p>
    <w:p w14:paraId="0FEF0F4F" w14:textId="1164F508" w:rsidR="002019FA" w:rsidRDefault="002019FA" w:rsidP="003875B1">
      <w:pPr>
        <w:autoSpaceDE w:val="0"/>
        <w:autoSpaceDN w:val="0"/>
        <w:adjustRightInd w:val="0"/>
        <w:spacing w:after="0" w:line="240" w:lineRule="auto"/>
        <w:jc w:val="both"/>
        <w:rPr>
          <w:rFonts w:ascii="F30" w:hAnsi="F30" w:cs="F30"/>
        </w:rPr>
      </w:pPr>
      <w:r>
        <w:t xml:space="preserve">Oba algorytmy są </w:t>
      </w:r>
      <w:proofErr w:type="spellStart"/>
      <w:r>
        <w:t>probalistyczne</w:t>
      </w:r>
      <w:proofErr w:type="spellEnd"/>
      <w:r>
        <w:t xml:space="preserve"> -</w:t>
      </w:r>
      <w:r w:rsidRPr="002019FA">
        <w:rPr>
          <w:rFonts w:ascii="F30" w:hAnsi="F30" w:cs="F30"/>
        </w:rPr>
        <w:t xml:space="preserve"> </w:t>
      </w:r>
      <w:r>
        <w:rPr>
          <w:rFonts w:ascii="F30" w:hAnsi="F30" w:cs="F30"/>
        </w:rPr>
        <w:t>Algorytm probabilistyczny polega na losowym przeszukiwaniu przestrzeni rozwiązań, przy czym kolejne próby znalezienia rozwiązania są wykonywane</w:t>
      </w:r>
    </w:p>
    <w:p w14:paraId="2ADE9162" w14:textId="2A4C115D" w:rsidR="002019FA" w:rsidRPr="002019FA" w:rsidRDefault="002019FA" w:rsidP="003875B1">
      <w:pPr>
        <w:jc w:val="both"/>
      </w:pPr>
      <w:r>
        <w:rPr>
          <w:rFonts w:ascii="F30" w:hAnsi="F30" w:cs="F30"/>
        </w:rPr>
        <w:t xml:space="preserve">na podstawie </w:t>
      </w:r>
      <w:proofErr w:type="spellStart"/>
      <w:r>
        <w:rPr>
          <w:rFonts w:ascii="F30" w:hAnsi="F30" w:cs="F30"/>
        </w:rPr>
        <w:t>wskzań</w:t>
      </w:r>
      <w:proofErr w:type="spellEnd"/>
      <w:r>
        <w:rPr>
          <w:rFonts w:ascii="F30" w:hAnsi="F30" w:cs="F30"/>
        </w:rPr>
        <w:t xml:space="preserve"> losowych</w:t>
      </w:r>
    </w:p>
    <w:p w14:paraId="06D28E99" w14:textId="77777777" w:rsidR="002019FA" w:rsidRPr="002019FA" w:rsidRDefault="007C0018" w:rsidP="002019FA">
      <w:pPr>
        <w:rPr>
          <w:b/>
          <w:bCs/>
        </w:rPr>
      </w:pPr>
      <w:r w:rsidRPr="002019FA">
        <w:rPr>
          <w:b/>
          <w:bCs/>
        </w:rPr>
        <w:t>Las Vegas</w:t>
      </w:r>
    </w:p>
    <w:p w14:paraId="4FB6FB7F" w14:textId="36AC30A2" w:rsidR="007C0018" w:rsidRPr="002019FA" w:rsidRDefault="007C0018" w:rsidP="002019FA">
      <w:r w:rsidRPr="002019FA">
        <w:t>Cel: Znajdź liczbę pierwszą w podanym przedziale</w:t>
      </w:r>
    </w:p>
    <w:p w14:paraId="1EE6E6B4" w14:textId="119CC711" w:rsidR="007C0018" w:rsidRPr="002019FA" w:rsidRDefault="007C0018" w:rsidP="002019FA">
      <w:r w:rsidRPr="002019FA">
        <w:t>Działanie: Dopóki nie znajdziesz liczby pierwszej powtarzaj losowanie liczby z zakresu oraz weryfikacji jej pierwszości</w:t>
      </w:r>
    </w:p>
    <w:p w14:paraId="4434766B" w14:textId="77777777" w:rsidR="007C0018" w:rsidRPr="002019FA" w:rsidRDefault="007C0018" w:rsidP="002019FA">
      <w:r w:rsidRPr="002019FA">
        <w:t xml:space="preserve">Złożoność: </w:t>
      </w:r>
    </w:p>
    <w:p w14:paraId="468D900C" w14:textId="2ACC1F5B" w:rsidR="007C0018" w:rsidRPr="002019FA" w:rsidRDefault="007C0018" w:rsidP="002019FA">
      <w:r w:rsidRPr="002019FA">
        <w:t xml:space="preserve">Oczekiwana liczba losowań - Log </w:t>
      </w:r>
      <w:proofErr w:type="gramStart"/>
      <w:r w:rsidRPr="002019FA">
        <w:t>n</w:t>
      </w:r>
      <w:proofErr w:type="gramEnd"/>
      <w:r w:rsidRPr="002019FA">
        <w:t xml:space="preserve"> gdzie n to rozmiar zakresu</w:t>
      </w:r>
    </w:p>
    <w:p w14:paraId="73DBBB19" w14:textId="3E5AC516" w:rsidR="007C0018" w:rsidRPr="002019FA" w:rsidRDefault="007C0018" w:rsidP="002019FA">
      <w:r w:rsidRPr="002019FA">
        <w:t>Algorytm sprawdzania pierwszości to n^2 gdzie n to liczba bitów sprawdzanej liczby</w:t>
      </w:r>
    </w:p>
    <w:p w14:paraId="3B47A48D" w14:textId="01174E84" w:rsidR="002131E8" w:rsidRPr="002019FA" w:rsidRDefault="002131E8" w:rsidP="002019FA">
      <w:pPr>
        <w:rPr>
          <w:b/>
          <w:bCs/>
        </w:rPr>
      </w:pPr>
      <w:r w:rsidRPr="002019FA">
        <w:rPr>
          <w:b/>
          <w:bCs/>
        </w:rPr>
        <w:t>Monte Carlo</w:t>
      </w:r>
    </w:p>
    <w:p w14:paraId="762BC3F0" w14:textId="56B52B98" w:rsidR="002131E8" w:rsidRPr="002019FA" w:rsidRDefault="002131E8" w:rsidP="002019FA">
      <w:proofErr w:type="gramStart"/>
      <w:r w:rsidRPr="002019FA">
        <w:t xml:space="preserve">Cel </w:t>
      </w:r>
      <w:r w:rsidR="002019FA">
        <w:t>:</w:t>
      </w:r>
      <w:r w:rsidRPr="002019FA">
        <w:t>Obliczanie</w:t>
      </w:r>
      <w:proofErr w:type="gramEnd"/>
      <w:r w:rsidRPr="002019FA">
        <w:t xml:space="preserve"> pola figury</w:t>
      </w:r>
    </w:p>
    <w:p w14:paraId="4BA3CC8A" w14:textId="0CC89811" w:rsidR="002131E8" w:rsidRPr="002019FA" w:rsidRDefault="002131E8" w:rsidP="002019FA">
      <w:r w:rsidRPr="002019FA">
        <w:t>Działanie</w:t>
      </w:r>
    </w:p>
    <w:p w14:paraId="067E79AE" w14:textId="4A892F56" w:rsidR="002131E8" w:rsidRPr="002019FA" w:rsidRDefault="002131E8" w:rsidP="002019FA">
      <w:r w:rsidRPr="002019FA">
        <w:lastRenderedPageBreak/>
        <w:t xml:space="preserve">-Wyznacz kwadrat K zawierający </w:t>
      </w:r>
      <w:proofErr w:type="spellStart"/>
      <w:r w:rsidRPr="002019FA">
        <w:t>fiugrę</w:t>
      </w:r>
      <w:proofErr w:type="spellEnd"/>
      <w:r w:rsidRPr="002019FA">
        <w:t xml:space="preserve"> F</w:t>
      </w:r>
    </w:p>
    <w:p w14:paraId="0BE9CBBD" w14:textId="5FB90427" w:rsidR="002131E8" w:rsidRPr="002019FA" w:rsidRDefault="002131E8" w:rsidP="002019FA">
      <w:r w:rsidRPr="002019FA">
        <w:t xml:space="preserve">- </w:t>
      </w:r>
      <w:proofErr w:type="spellStart"/>
      <w:r w:rsidRPr="002019FA">
        <w:t>Wylostuj</w:t>
      </w:r>
      <w:proofErr w:type="spellEnd"/>
      <w:r w:rsidRPr="002019FA">
        <w:t xml:space="preserve"> I punktów leżących wewnątrz kwadratu</w:t>
      </w:r>
    </w:p>
    <w:p w14:paraId="57E12781" w14:textId="5CEEAA91" w:rsidR="002131E8" w:rsidRPr="002019FA" w:rsidRDefault="002131E8" w:rsidP="002019FA">
      <w:r w:rsidRPr="002019FA">
        <w:t xml:space="preserve">- Dla każdego punktu </w:t>
      </w:r>
      <w:proofErr w:type="spellStart"/>
      <w:r w:rsidRPr="002019FA">
        <w:t>sprawdz</w:t>
      </w:r>
      <w:proofErr w:type="spellEnd"/>
      <w:r w:rsidRPr="002019FA">
        <w:t xml:space="preserve"> czy leży wewnątrz figury F</w:t>
      </w:r>
    </w:p>
    <w:p w14:paraId="4B125803" w14:textId="0DCD7EEA" w:rsidR="002131E8" w:rsidRDefault="002131E8" w:rsidP="007C0018">
      <w:pPr>
        <w:autoSpaceDE w:val="0"/>
        <w:autoSpaceDN w:val="0"/>
        <w:adjustRightInd w:val="0"/>
        <w:spacing w:after="0" w:line="240" w:lineRule="auto"/>
        <w:rPr>
          <w:rFonts w:ascii="F30" w:hAnsi="F30" w:cs="F30"/>
        </w:rPr>
      </w:pPr>
      <w:r>
        <w:rPr>
          <w:rFonts w:ascii="F30" w:hAnsi="F30" w:cs="F30"/>
        </w:rPr>
        <w:t>- zwróć Pole(K) * liczba pkt w figurze / liczba pkt poza nią</w:t>
      </w:r>
    </w:p>
    <w:p w14:paraId="71D51527" w14:textId="77777777" w:rsidR="007C0018" w:rsidRDefault="007C0018" w:rsidP="007C0018">
      <w:pPr>
        <w:autoSpaceDE w:val="0"/>
        <w:autoSpaceDN w:val="0"/>
        <w:adjustRightInd w:val="0"/>
        <w:spacing w:after="0" w:line="240" w:lineRule="auto"/>
        <w:rPr>
          <w:rFonts w:ascii="F30" w:hAnsi="F30" w:cs="F30"/>
        </w:rPr>
      </w:pPr>
    </w:p>
    <w:p w14:paraId="5E13FC7C" w14:textId="77777777" w:rsidR="007C0018" w:rsidRPr="007C0018" w:rsidRDefault="007C0018" w:rsidP="007C0018">
      <w:pPr>
        <w:autoSpaceDE w:val="0"/>
        <w:autoSpaceDN w:val="0"/>
        <w:adjustRightInd w:val="0"/>
        <w:spacing w:after="0" w:line="240" w:lineRule="auto"/>
        <w:rPr>
          <w:rFonts w:ascii="F30" w:hAnsi="F30" w:cs="F30"/>
        </w:rPr>
      </w:pPr>
    </w:p>
    <w:p w14:paraId="2988F7FD" w14:textId="5AACFB1A" w:rsidR="00E800A6" w:rsidRDefault="00E800A6" w:rsidP="00F70656">
      <w:pPr>
        <w:jc w:val="both"/>
        <w:rPr>
          <w:b/>
          <w:bCs/>
          <w:sz w:val="28"/>
          <w:szCs w:val="28"/>
        </w:rPr>
      </w:pPr>
      <w:r w:rsidRPr="00CD005D">
        <w:rPr>
          <w:b/>
          <w:bCs/>
          <w:color w:val="FF0000"/>
          <w:sz w:val="28"/>
          <w:szCs w:val="28"/>
        </w:rPr>
        <w:t>20. Pojęcia P, NP, NP-zupełne</w:t>
      </w:r>
      <w:r w:rsidRPr="00513BBE">
        <w:rPr>
          <w:b/>
          <w:bCs/>
          <w:sz w:val="28"/>
          <w:szCs w:val="28"/>
        </w:rPr>
        <w:t>.</w:t>
      </w:r>
    </w:p>
    <w:p w14:paraId="3929FAA6" w14:textId="35BA0741" w:rsidR="000F1819" w:rsidRDefault="000F1819" w:rsidP="000F1819">
      <w:r w:rsidRPr="000F1819">
        <w:t xml:space="preserve">Problemami klasy NP nazywamy problemy decyzyjne w których </w:t>
      </w:r>
      <w:r w:rsidRPr="000F1819">
        <w:rPr>
          <w:b/>
          <w:bCs/>
        </w:rPr>
        <w:t>sprawdzenie</w:t>
      </w:r>
      <w:r w:rsidRPr="000F1819">
        <w:t xml:space="preserve"> poprawności określonego rozwiązania wymaga złożoności obliczeniowej wielomianowej</w:t>
      </w:r>
    </w:p>
    <w:p w14:paraId="3CB52A05" w14:textId="7B35BA74" w:rsidR="000F1819" w:rsidRPr="000F1819" w:rsidRDefault="000F1819" w:rsidP="000F1819">
      <w:r w:rsidRPr="000F1819">
        <w:t xml:space="preserve">Problemami klasy P nazywamy problemy decyzyjne w których </w:t>
      </w:r>
      <w:r w:rsidRPr="000F1819">
        <w:rPr>
          <w:b/>
          <w:bCs/>
        </w:rPr>
        <w:t>znalezienie</w:t>
      </w:r>
      <w:r w:rsidRPr="000F1819">
        <w:t xml:space="preserve"> rozwiązania wymaga złożoności obliczeniowej wielomianowej</w:t>
      </w:r>
    </w:p>
    <w:p w14:paraId="069E6F2B" w14:textId="1B2232CF" w:rsidR="00E800A6" w:rsidRDefault="00E800A6" w:rsidP="00F70656">
      <w:pPr>
        <w:jc w:val="both"/>
        <w:rPr>
          <w:b/>
          <w:bCs/>
          <w:sz w:val="28"/>
          <w:szCs w:val="28"/>
        </w:rPr>
      </w:pPr>
      <w:r w:rsidRPr="00513BBE">
        <w:rPr>
          <w:b/>
          <w:bCs/>
          <w:sz w:val="28"/>
          <w:szCs w:val="28"/>
        </w:rPr>
        <w:t>21. Główne paradygmaty programowania.</w:t>
      </w:r>
    </w:p>
    <w:p w14:paraId="0A03EA06" w14:textId="77777777" w:rsidR="0039373B" w:rsidRPr="00513BBE" w:rsidRDefault="0039373B" w:rsidP="00F70656">
      <w:pPr>
        <w:jc w:val="both"/>
        <w:rPr>
          <w:b/>
          <w:bCs/>
          <w:sz w:val="28"/>
          <w:szCs w:val="28"/>
        </w:rPr>
      </w:pPr>
    </w:p>
    <w:p w14:paraId="397EE60C" w14:textId="36DB1D3F" w:rsidR="0083614C" w:rsidRDefault="0083614C" w:rsidP="00F70656">
      <w:pPr>
        <w:jc w:val="both"/>
        <w:rPr>
          <w:b/>
          <w:bCs/>
        </w:rPr>
      </w:pPr>
      <w:r w:rsidRPr="0097398B">
        <w:rPr>
          <w:b/>
          <w:bCs/>
          <w:noProof/>
        </w:rPr>
        <w:drawing>
          <wp:inline distT="0" distB="0" distL="0" distR="0" wp14:anchorId="133EA033" wp14:editId="64947FCB">
            <wp:extent cx="5325218" cy="3096057"/>
            <wp:effectExtent l="0" t="0" r="8890" b="952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25218" cy="3096057"/>
                    </a:xfrm>
                    <a:prstGeom prst="rect">
                      <a:avLst/>
                    </a:prstGeom>
                  </pic:spPr>
                </pic:pic>
              </a:graphicData>
            </a:graphic>
          </wp:inline>
        </w:drawing>
      </w:r>
    </w:p>
    <w:p w14:paraId="0EFDD454" w14:textId="476FDEB7" w:rsidR="00736ED5" w:rsidRPr="0097398B" w:rsidRDefault="00736ED5" w:rsidP="00F70656">
      <w:pPr>
        <w:jc w:val="both"/>
        <w:rPr>
          <w:b/>
          <w:bCs/>
        </w:rPr>
      </w:pPr>
      <w:r w:rsidRPr="00736ED5">
        <w:rPr>
          <w:b/>
          <w:bCs/>
          <w:noProof/>
        </w:rPr>
        <w:drawing>
          <wp:inline distT="0" distB="0" distL="0" distR="0" wp14:anchorId="29BFEA73" wp14:editId="4291FAB2">
            <wp:extent cx="2522439" cy="525826"/>
            <wp:effectExtent l="0" t="0" r="0" b="7620"/>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2439" cy="525826"/>
                    </a:xfrm>
                    <a:prstGeom prst="rect">
                      <a:avLst/>
                    </a:prstGeom>
                  </pic:spPr>
                </pic:pic>
              </a:graphicData>
            </a:graphic>
          </wp:inline>
        </w:drawing>
      </w:r>
    </w:p>
    <w:p w14:paraId="071B7853" w14:textId="0EA2ADD5" w:rsidR="00E800A6" w:rsidRDefault="00E800A6" w:rsidP="00F70656">
      <w:pPr>
        <w:jc w:val="both"/>
        <w:rPr>
          <w:b/>
          <w:bCs/>
          <w:sz w:val="28"/>
          <w:szCs w:val="28"/>
        </w:rPr>
      </w:pPr>
      <w:r w:rsidRPr="00513BBE">
        <w:rPr>
          <w:b/>
          <w:bCs/>
          <w:sz w:val="28"/>
          <w:szCs w:val="28"/>
        </w:rPr>
        <w:t>22. Deterministyczne i niedeterministyczne automaty skończone.</w:t>
      </w:r>
    </w:p>
    <w:p w14:paraId="2A31F08E" w14:textId="2613C0B5" w:rsidR="00326A5E" w:rsidRDefault="00326A5E" w:rsidP="00876687">
      <w:r>
        <w:rPr>
          <w:rFonts w:ascii="Tahoma" w:hAnsi="Tahoma" w:cs="Tahoma"/>
          <w:color w:val="000000"/>
          <w:sz w:val="19"/>
          <w:szCs w:val="19"/>
          <w:shd w:val="clear" w:color="auto" w:fill="FFFFFF"/>
        </w:rPr>
        <w:t xml:space="preserve">Celem jest rozstrzygnięcie w skończonej ilości </w:t>
      </w:r>
      <w:proofErr w:type="spellStart"/>
      <w:proofErr w:type="gramStart"/>
      <w:r>
        <w:rPr>
          <w:rFonts w:ascii="Tahoma" w:hAnsi="Tahoma" w:cs="Tahoma"/>
          <w:color w:val="000000"/>
          <w:sz w:val="19"/>
          <w:szCs w:val="19"/>
          <w:shd w:val="clear" w:color="auto" w:fill="FFFFFF"/>
        </w:rPr>
        <w:t>kroków,czy</w:t>
      </w:r>
      <w:proofErr w:type="spellEnd"/>
      <w:proofErr w:type="gramEnd"/>
      <w:r>
        <w:rPr>
          <w:rFonts w:ascii="Tahoma" w:hAnsi="Tahoma" w:cs="Tahoma"/>
          <w:color w:val="000000"/>
          <w:sz w:val="19"/>
          <w:szCs w:val="19"/>
          <w:shd w:val="clear" w:color="auto" w:fill="FFFFFF"/>
        </w:rPr>
        <w:t xml:space="preserve"> dowolne słowo </w:t>
      </w:r>
      <w:proofErr w:type="spellStart"/>
      <w:r>
        <w:rPr>
          <w:rFonts w:ascii="Tahoma" w:hAnsi="Tahoma" w:cs="Tahoma"/>
          <w:color w:val="000000"/>
          <w:sz w:val="19"/>
          <w:szCs w:val="19"/>
          <w:shd w:val="clear" w:color="auto" w:fill="FFFFFF"/>
        </w:rPr>
        <w:t>należy,czy</w:t>
      </w:r>
      <w:proofErr w:type="spellEnd"/>
      <w:r>
        <w:rPr>
          <w:rFonts w:ascii="Tahoma" w:hAnsi="Tahoma" w:cs="Tahoma"/>
          <w:color w:val="000000"/>
          <w:sz w:val="19"/>
          <w:szCs w:val="19"/>
          <w:shd w:val="clear" w:color="auto" w:fill="FFFFFF"/>
        </w:rPr>
        <w:t xml:space="preserve"> też nie należy do języka badanego przez automat</w:t>
      </w:r>
    </w:p>
    <w:p w14:paraId="11F37A1B" w14:textId="77FC6EC2" w:rsidR="00876687" w:rsidRDefault="00876687" w:rsidP="00876687">
      <w:r>
        <w:t>Automat skończony, w którym dla każdego wejścia (symbolu z języka) istnieje jedno i tylko jedno przejście z aktualnego stanu.</w:t>
      </w:r>
    </w:p>
    <w:p w14:paraId="1E3257E2" w14:textId="77777777" w:rsidR="00876687" w:rsidRDefault="00876687" w:rsidP="00876687">
      <w:proofErr w:type="spellStart"/>
      <w:r>
        <w:t>NASy</w:t>
      </w:r>
      <w:proofErr w:type="spellEnd"/>
      <w:r>
        <w:t xml:space="preserve"> rozszerzają definicję DAS o </w:t>
      </w:r>
    </w:p>
    <w:p w14:paraId="5B4D8D8D" w14:textId="77777777" w:rsidR="00876687" w:rsidRDefault="00876687" w:rsidP="00876687">
      <w:r>
        <w:t xml:space="preserve">dany stan nie musi mieć przejścia na każdy symbol wejściowy </w:t>
      </w:r>
    </w:p>
    <w:p w14:paraId="79E46C6E" w14:textId="493C3749" w:rsidR="00876687" w:rsidRDefault="00876687" w:rsidP="00876687">
      <w:r>
        <w:lastRenderedPageBreak/>
        <w:t xml:space="preserve"> możliwość wielu przejść po tym samym symbolu (</w:t>
      </w:r>
      <w:proofErr w:type="spellStart"/>
      <w:r>
        <w:t>niedeterminizm</w:t>
      </w:r>
      <w:proofErr w:type="spellEnd"/>
      <w:r>
        <w:t>)</w:t>
      </w:r>
    </w:p>
    <w:p w14:paraId="2621B5ED" w14:textId="53A99A2E" w:rsidR="00876687" w:rsidRDefault="00876687" w:rsidP="00876687">
      <w:r>
        <w:t>Każdy DAS jest NAS</w:t>
      </w:r>
    </w:p>
    <w:p w14:paraId="2C8CC994" w14:textId="7F56899A" w:rsidR="00736A82" w:rsidRDefault="00736A82" w:rsidP="00876687">
      <w:r>
        <w:rPr>
          <w:rFonts w:ascii="Arial" w:hAnsi="Arial" w:cs="Arial"/>
          <w:color w:val="202122"/>
          <w:sz w:val="21"/>
          <w:szCs w:val="21"/>
          <w:shd w:val="clear" w:color="auto" w:fill="FFFFFF"/>
        </w:rPr>
        <w:t>Niedeterministyczny automat skończony różni się od </w:t>
      </w:r>
      <w:hyperlink r:id="rId28" w:tooltip="Deterministyczny automat skończony" w:history="1">
        <w:r>
          <w:rPr>
            <w:rStyle w:val="Hipercze"/>
            <w:rFonts w:ascii="Arial" w:hAnsi="Arial" w:cs="Arial"/>
            <w:color w:val="0645AD"/>
            <w:sz w:val="21"/>
            <w:szCs w:val="21"/>
            <w:shd w:val="clear" w:color="auto" w:fill="FFFFFF"/>
          </w:rPr>
          <w:t>deterministycznego automatu skończonego</w:t>
        </w:r>
      </w:hyperlink>
      <w:r>
        <w:rPr>
          <w:rFonts w:ascii="Arial" w:hAnsi="Arial" w:cs="Arial"/>
          <w:color w:val="202122"/>
          <w:sz w:val="21"/>
          <w:szCs w:val="21"/>
          <w:shd w:val="clear" w:color="auto" w:fill="FFFFFF"/>
        </w:rPr>
        <w:t> tym, że przeczytanie tego samego symbolu w danym stanie może powodować przejście do jednego z kilku różnych stanów.</w:t>
      </w:r>
    </w:p>
    <w:p w14:paraId="4B67B885" w14:textId="23DA90B1" w:rsidR="00C464F3" w:rsidRDefault="00C464F3" w:rsidP="00876687">
      <w:r w:rsidRPr="00C464F3">
        <w:rPr>
          <w:noProof/>
        </w:rPr>
        <w:drawing>
          <wp:inline distT="0" distB="0" distL="0" distR="0" wp14:anchorId="12ED9671" wp14:editId="3FB1331C">
            <wp:extent cx="5487166" cy="1324160"/>
            <wp:effectExtent l="0" t="0" r="0" b="952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7166" cy="1324160"/>
                    </a:xfrm>
                    <a:prstGeom prst="rect">
                      <a:avLst/>
                    </a:prstGeom>
                  </pic:spPr>
                </pic:pic>
              </a:graphicData>
            </a:graphic>
          </wp:inline>
        </w:drawing>
      </w:r>
    </w:p>
    <w:p w14:paraId="6230CA85" w14:textId="5AFA7334" w:rsidR="00C464F3" w:rsidRDefault="00C464F3" w:rsidP="00876687">
      <w:r w:rsidRPr="00C464F3">
        <w:rPr>
          <w:noProof/>
        </w:rPr>
        <w:drawing>
          <wp:inline distT="0" distB="0" distL="0" distR="0" wp14:anchorId="5AC50CC8" wp14:editId="1CFAC23E">
            <wp:extent cx="5760720" cy="2252980"/>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252980"/>
                    </a:xfrm>
                    <a:prstGeom prst="rect">
                      <a:avLst/>
                    </a:prstGeom>
                  </pic:spPr>
                </pic:pic>
              </a:graphicData>
            </a:graphic>
          </wp:inline>
        </w:drawing>
      </w:r>
    </w:p>
    <w:p w14:paraId="552271F3" w14:textId="5EFF20A3" w:rsidR="00C464F3" w:rsidRDefault="00C464F3" w:rsidP="00876687">
      <w:r w:rsidRPr="00C464F3">
        <w:rPr>
          <w:noProof/>
        </w:rPr>
        <w:drawing>
          <wp:inline distT="0" distB="0" distL="0" distR="0" wp14:anchorId="63BC92A5" wp14:editId="55ACBDED">
            <wp:extent cx="5760720" cy="2328545"/>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328545"/>
                    </a:xfrm>
                    <a:prstGeom prst="rect">
                      <a:avLst/>
                    </a:prstGeom>
                  </pic:spPr>
                </pic:pic>
              </a:graphicData>
            </a:graphic>
          </wp:inline>
        </w:drawing>
      </w:r>
    </w:p>
    <w:p w14:paraId="7C93EA7F" w14:textId="7BA2FE76" w:rsidR="00C464F3" w:rsidRPr="00876687" w:rsidRDefault="00C464F3" w:rsidP="00876687">
      <w:r w:rsidRPr="00C464F3">
        <w:rPr>
          <w:noProof/>
        </w:rPr>
        <w:drawing>
          <wp:inline distT="0" distB="0" distL="0" distR="0" wp14:anchorId="3708EB1B" wp14:editId="6C30368F">
            <wp:extent cx="5582429" cy="857370"/>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2429" cy="857370"/>
                    </a:xfrm>
                    <a:prstGeom prst="rect">
                      <a:avLst/>
                    </a:prstGeom>
                  </pic:spPr>
                </pic:pic>
              </a:graphicData>
            </a:graphic>
          </wp:inline>
        </w:drawing>
      </w:r>
    </w:p>
    <w:p w14:paraId="43E3C85E" w14:textId="4292970F" w:rsidR="00E800A6" w:rsidRDefault="00E800A6" w:rsidP="00F70656">
      <w:pPr>
        <w:jc w:val="both"/>
        <w:rPr>
          <w:b/>
          <w:bCs/>
          <w:sz w:val="28"/>
          <w:szCs w:val="28"/>
        </w:rPr>
      </w:pPr>
      <w:r w:rsidRPr="00513BBE">
        <w:rPr>
          <w:b/>
          <w:bCs/>
          <w:sz w:val="28"/>
          <w:szCs w:val="28"/>
        </w:rPr>
        <w:t>23. Automaty z epsilon przejściami, wyrażenia regularne.</w:t>
      </w:r>
    </w:p>
    <w:p w14:paraId="0CBA054D" w14:textId="4C42A795" w:rsidR="0089649A" w:rsidRDefault="0089649A" w:rsidP="00F70656">
      <w:pPr>
        <w:jc w:val="both"/>
        <w:rPr>
          <w:b/>
          <w:bCs/>
          <w:sz w:val="28"/>
          <w:szCs w:val="28"/>
        </w:rPr>
      </w:pPr>
      <w:r w:rsidRPr="0089649A">
        <w:rPr>
          <w:b/>
          <w:bCs/>
          <w:noProof/>
          <w:sz w:val="28"/>
          <w:szCs w:val="28"/>
        </w:rPr>
        <w:lastRenderedPageBreak/>
        <w:drawing>
          <wp:inline distT="0" distB="0" distL="0" distR="0" wp14:anchorId="53359B12" wp14:editId="4A8ADCBA">
            <wp:extent cx="4290432" cy="800169"/>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0432" cy="800169"/>
                    </a:xfrm>
                    <a:prstGeom prst="rect">
                      <a:avLst/>
                    </a:prstGeom>
                  </pic:spPr>
                </pic:pic>
              </a:graphicData>
            </a:graphic>
          </wp:inline>
        </w:drawing>
      </w:r>
    </w:p>
    <w:p w14:paraId="3423DB11" w14:textId="4D19B7D5" w:rsidR="0089649A" w:rsidRDefault="0089649A" w:rsidP="00F70656">
      <w:pPr>
        <w:jc w:val="both"/>
        <w:rPr>
          <w:b/>
          <w:bCs/>
          <w:sz w:val="28"/>
          <w:szCs w:val="28"/>
        </w:rPr>
      </w:pPr>
      <w:r w:rsidRPr="0089649A">
        <w:rPr>
          <w:b/>
          <w:bCs/>
          <w:noProof/>
          <w:sz w:val="28"/>
          <w:szCs w:val="28"/>
        </w:rPr>
        <w:drawing>
          <wp:inline distT="0" distB="0" distL="0" distR="0" wp14:anchorId="1D24E315" wp14:editId="2B286CBB">
            <wp:extent cx="4412362" cy="914479"/>
            <wp:effectExtent l="0" t="0" r="7620" b="0"/>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12362" cy="914479"/>
                    </a:xfrm>
                    <a:prstGeom prst="rect">
                      <a:avLst/>
                    </a:prstGeom>
                  </pic:spPr>
                </pic:pic>
              </a:graphicData>
            </a:graphic>
          </wp:inline>
        </w:drawing>
      </w:r>
    </w:p>
    <w:p w14:paraId="6EAE54D2" w14:textId="3668A69B" w:rsidR="00785763" w:rsidRDefault="00785763" w:rsidP="00F70656">
      <w:pPr>
        <w:jc w:val="both"/>
        <w:rPr>
          <w:b/>
          <w:bCs/>
          <w:sz w:val="28"/>
          <w:szCs w:val="28"/>
        </w:rPr>
      </w:pPr>
      <w:r w:rsidRPr="00785763">
        <w:t>Automaty z </w:t>
      </w:r>
      <w:r w:rsidRPr="00785763">
        <w:rPr>
          <w:noProof/>
        </w:rPr>
        <w:drawing>
          <wp:inline distT="0" distB="0" distL="0" distR="0" wp14:anchorId="6CDA8189" wp14:editId="2456F102">
            <wp:extent cx="141605" cy="163195"/>
            <wp:effectExtent l="0" t="0" r="0" b="0"/>
            <wp:docPr id="61" name="Obraz 61" descr="$\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epsil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1605" cy="163195"/>
                    </a:xfrm>
                    <a:prstGeom prst="rect">
                      <a:avLst/>
                    </a:prstGeom>
                    <a:noFill/>
                    <a:ln>
                      <a:noFill/>
                    </a:ln>
                  </pic:spPr>
                </pic:pic>
              </a:graphicData>
            </a:graphic>
          </wp:inline>
        </w:drawing>
      </w:r>
      <w:r w:rsidRPr="00785763">
        <w:t>-przejściami stanowią rozszerzenie automatów niedeterministycznych. Mogą one dodatkowo zawierać tzw. </w:t>
      </w:r>
      <w:r w:rsidRPr="00785763">
        <w:rPr>
          <w:noProof/>
        </w:rPr>
        <w:drawing>
          <wp:inline distT="0" distB="0" distL="0" distR="0" wp14:anchorId="15A856F7" wp14:editId="4DBD159C">
            <wp:extent cx="141605" cy="163195"/>
            <wp:effectExtent l="0" t="0" r="0" b="0"/>
            <wp:docPr id="54" name="Obraz 54" descr="$\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epsil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1605" cy="163195"/>
                    </a:xfrm>
                    <a:prstGeom prst="rect">
                      <a:avLst/>
                    </a:prstGeom>
                    <a:noFill/>
                    <a:ln>
                      <a:noFill/>
                    </a:ln>
                  </pic:spPr>
                </pic:pic>
              </a:graphicData>
            </a:graphic>
          </wp:inline>
        </w:drawing>
      </w:r>
      <w:r w:rsidRPr="00785763">
        <w:t>-przejścia. Są to przejścia, które automat może w każdej chwili wykonywać, nie wczytując nic z wejścia. Tak więc automat z </w:t>
      </w:r>
      <w:r w:rsidRPr="00785763">
        <w:rPr>
          <w:noProof/>
        </w:rPr>
        <w:drawing>
          <wp:inline distT="0" distB="0" distL="0" distR="0" wp14:anchorId="761CEE4F" wp14:editId="71068FB5">
            <wp:extent cx="141605" cy="163195"/>
            <wp:effectExtent l="0" t="0" r="0" b="0"/>
            <wp:docPr id="51" name="Obraz 51" descr="$\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epsil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1605" cy="163195"/>
                    </a:xfrm>
                    <a:prstGeom prst="rect">
                      <a:avLst/>
                    </a:prstGeom>
                    <a:noFill/>
                    <a:ln>
                      <a:noFill/>
                    </a:ln>
                  </pic:spPr>
                </pic:pic>
              </a:graphicData>
            </a:graphic>
          </wp:inline>
        </w:drawing>
      </w:r>
      <w:r w:rsidRPr="00785763">
        <w:t>-przejściami nie musi w każdym kroku wczytywać jednego znaku</w:t>
      </w:r>
      <w:r>
        <w:rPr>
          <w:rFonts w:ascii="Verdana" w:hAnsi="Verdana"/>
          <w:color w:val="000000"/>
          <w:sz w:val="17"/>
          <w:szCs w:val="17"/>
          <w:shd w:val="clear" w:color="auto" w:fill="F8FBFF"/>
        </w:rPr>
        <w:t>.</w:t>
      </w:r>
    </w:p>
    <w:p w14:paraId="3058C14F" w14:textId="7C32C791" w:rsidR="00FD70A8" w:rsidRDefault="00FD70A8" w:rsidP="00F70656">
      <w:pPr>
        <w:jc w:val="both"/>
        <w:rPr>
          <w:b/>
          <w:bCs/>
          <w:sz w:val="28"/>
          <w:szCs w:val="28"/>
        </w:rPr>
      </w:pPr>
      <w:r>
        <w:t>Wyrażenia regularne (</w:t>
      </w:r>
      <w:proofErr w:type="spellStart"/>
      <w:r>
        <w:t>regex</w:t>
      </w:r>
      <w:proofErr w:type="spellEnd"/>
      <w:r>
        <w:t xml:space="preserve">, </w:t>
      </w:r>
      <w:proofErr w:type="spellStart"/>
      <w:r>
        <w:t>regexp</w:t>
      </w:r>
      <w:proofErr w:type="spellEnd"/>
      <w:r>
        <w:t xml:space="preserve">) są to wzorce, które opisują języki regularne, czyli te same, które opisujemy poprzez automaty skończone. W odróżnieniu od automatów, pozwalają one wyrażenie akceptowanych słów w sposób deklaratywny. Można konwertować Automaty na wyrażenie </w:t>
      </w:r>
      <w:proofErr w:type="spellStart"/>
      <w:r>
        <w:t>reguralne</w:t>
      </w:r>
      <w:proofErr w:type="spellEnd"/>
    </w:p>
    <w:p w14:paraId="494D6F2A" w14:textId="00F6BC0F" w:rsidR="00A97BFB" w:rsidRDefault="00291C94" w:rsidP="00A97BFB">
      <w:r w:rsidRPr="00291C94">
        <w:rPr>
          <w:noProof/>
        </w:rPr>
        <w:drawing>
          <wp:inline distT="0" distB="0" distL="0" distR="0" wp14:anchorId="1F0B332C" wp14:editId="0BB6DADB">
            <wp:extent cx="5725324" cy="3829584"/>
            <wp:effectExtent l="0" t="0" r="889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5324" cy="3829584"/>
                    </a:xfrm>
                    <a:prstGeom prst="rect">
                      <a:avLst/>
                    </a:prstGeom>
                  </pic:spPr>
                </pic:pic>
              </a:graphicData>
            </a:graphic>
          </wp:inline>
        </w:drawing>
      </w:r>
    </w:p>
    <w:p w14:paraId="14993D48" w14:textId="4596C380" w:rsidR="00291C94" w:rsidRDefault="00291C94" w:rsidP="00A97BFB">
      <w:r w:rsidRPr="00291C94">
        <w:rPr>
          <w:noProof/>
        </w:rPr>
        <w:lastRenderedPageBreak/>
        <w:drawing>
          <wp:inline distT="0" distB="0" distL="0" distR="0" wp14:anchorId="4FCAC3B6" wp14:editId="30C30B57">
            <wp:extent cx="5534797" cy="2610214"/>
            <wp:effectExtent l="0" t="0" r="889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34797" cy="2610214"/>
                    </a:xfrm>
                    <a:prstGeom prst="rect">
                      <a:avLst/>
                    </a:prstGeom>
                  </pic:spPr>
                </pic:pic>
              </a:graphicData>
            </a:graphic>
          </wp:inline>
        </w:drawing>
      </w:r>
    </w:p>
    <w:p w14:paraId="43D6D67F" w14:textId="580E95DE" w:rsidR="00291C94" w:rsidRPr="00A97BFB" w:rsidRDefault="00291C94" w:rsidP="00A97BFB">
      <w:r w:rsidRPr="00291C94">
        <w:rPr>
          <w:noProof/>
        </w:rPr>
        <w:drawing>
          <wp:inline distT="0" distB="0" distL="0" distR="0" wp14:anchorId="42984AF4" wp14:editId="67803C4B">
            <wp:extent cx="5534797" cy="3439005"/>
            <wp:effectExtent l="0" t="0" r="0" b="9525"/>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34797" cy="3439005"/>
                    </a:xfrm>
                    <a:prstGeom prst="rect">
                      <a:avLst/>
                    </a:prstGeom>
                  </pic:spPr>
                </pic:pic>
              </a:graphicData>
            </a:graphic>
          </wp:inline>
        </w:drawing>
      </w:r>
    </w:p>
    <w:p w14:paraId="148A8B2D" w14:textId="0C028CA5" w:rsidR="00E800A6" w:rsidRDefault="00E800A6" w:rsidP="00F70656">
      <w:pPr>
        <w:jc w:val="both"/>
        <w:rPr>
          <w:b/>
          <w:bCs/>
          <w:sz w:val="28"/>
          <w:szCs w:val="28"/>
        </w:rPr>
      </w:pPr>
      <w:r w:rsidRPr="00513BBE">
        <w:rPr>
          <w:b/>
          <w:bCs/>
          <w:sz w:val="28"/>
          <w:szCs w:val="28"/>
        </w:rPr>
        <w:t xml:space="preserve">24. Kompilacja: gramatyka bezkontekstowa, skaner, </w:t>
      </w:r>
      <w:proofErr w:type="spellStart"/>
      <w:r w:rsidRPr="00513BBE">
        <w:rPr>
          <w:b/>
          <w:bCs/>
          <w:sz w:val="28"/>
          <w:szCs w:val="28"/>
        </w:rPr>
        <w:t>parser</w:t>
      </w:r>
      <w:proofErr w:type="spellEnd"/>
      <w:r w:rsidRPr="00513BBE">
        <w:rPr>
          <w:b/>
          <w:bCs/>
          <w:sz w:val="28"/>
          <w:szCs w:val="28"/>
        </w:rPr>
        <w:t>, błędy.</w:t>
      </w:r>
    </w:p>
    <w:p w14:paraId="58DA56C1" w14:textId="32DF8E32" w:rsidR="00C464F3" w:rsidRDefault="00C464F3" w:rsidP="00F70656">
      <w:pPr>
        <w:jc w:val="both"/>
        <w:rPr>
          <w:b/>
          <w:bCs/>
          <w:sz w:val="28"/>
          <w:szCs w:val="28"/>
        </w:rPr>
      </w:pPr>
      <w:r w:rsidRPr="00C464F3">
        <w:rPr>
          <w:b/>
          <w:bCs/>
          <w:noProof/>
          <w:sz w:val="28"/>
          <w:szCs w:val="28"/>
        </w:rPr>
        <w:lastRenderedPageBreak/>
        <w:drawing>
          <wp:inline distT="0" distB="0" distL="0" distR="0" wp14:anchorId="6C5C50EE" wp14:editId="2C99BA11">
            <wp:extent cx="5696745" cy="3600953"/>
            <wp:effectExtent l="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96745" cy="3600953"/>
                    </a:xfrm>
                    <a:prstGeom prst="rect">
                      <a:avLst/>
                    </a:prstGeom>
                  </pic:spPr>
                </pic:pic>
              </a:graphicData>
            </a:graphic>
          </wp:inline>
        </w:drawing>
      </w:r>
    </w:p>
    <w:p w14:paraId="455ED37A" w14:textId="040DE04F" w:rsidR="005C1030" w:rsidRDefault="005C1030" w:rsidP="00F70656">
      <w:pPr>
        <w:jc w:val="both"/>
        <w:rPr>
          <w:b/>
          <w:bCs/>
          <w:sz w:val="28"/>
          <w:szCs w:val="28"/>
        </w:rPr>
      </w:pPr>
      <w:r w:rsidRPr="005C1030">
        <w:rPr>
          <w:b/>
          <w:bCs/>
          <w:noProof/>
          <w:sz w:val="28"/>
          <w:szCs w:val="28"/>
        </w:rPr>
        <w:drawing>
          <wp:inline distT="0" distB="0" distL="0" distR="0" wp14:anchorId="4DF416EE" wp14:editId="28208EAA">
            <wp:extent cx="5572903" cy="638264"/>
            <wp:effectExtent l="0" t="0" r="8890" b="9525"/>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2903" cy="638264"/>
                    </a:xfrm>
                    <a:prstGeom prst="rect">
                      <a:avLst/>
                    </a:prstGeom>
                  </pic:spPr>
                </pic:pic>
              </a:graphicData>
            </a:graphic>
          </wp:inline>
        </w:drawing>
      </w:r>
    </w:p>
    <w:p w14:paraId="2362F44B" w14:textId="5A783181" w:rsidR="005C1030" w:rsidRPr="00513BBE" w:rsidRDefault="005C1030" w:rsidP="00F70656">
      <w:pPr>
        <w:jc w:val="both"/>
        <w:rPr>
          <w:b/>
          <w:bCs/>
          <w:sz w:val="28"/>
          <w:szCs w:val="28"/>
        </w:rPr>
      </w:pPr>
      <w:r w:rsidRPr="005C1030">
        <w:rPr>
          <w:b/>
          <w:bCs/>
          <w:noProof/>
          <w:sz w:val="28"/>
          <w:szCs w:val="28"/>
        </w:rPr>
        <w:drawing>
          <wp:inline distT="0" distB="0" distL="0" distR="0" wp14:anchorId="501018B3" wp14:editId="14906804">
            <wp:extent cx="5553850" cy="609685"/>
            <wp:effectExtent l="0" t="0" r="8890" b="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53850" cy="609685"/>
                    </a:xfrm>
                    <a:prstGeom prst="rect">
                      <a:avLst/>
                    </a:prstGeom>
                  </pic:spPr>
                </pic:pic>
              </a:graphicData>
            </a:graphic>
          </wp:inline>
        </w:drawing>
      </w:r>
    </w:p>
    <w:p w14:paraId="220A0CB3" w14:textId="29C4B48C" w:rsidR="00E800A6" w:rsidRDefault="00E800A6" w:rsidP="00F70656">
      <w:pPr>
        <w:jc w:val="both"/>
        <w:rPr>
          <w:b/>
          <w:bCs/>
          <w:sz w:val="28"/>
          <w:szCs w:val="28"/>
        </w:rPr>
      </w:pPr>
      <w:r w:rsidRPr="00513BBE">
        <w:rPr>
          <w:b/>
          <w:bCs/>
          <w:sz w:val="28"/>
          <w:szCs w:val="28"/>
        </w:rPr>
        <w:t>25. Cechy programowania deklaratywnego.</w:t>
      </w:r>
    </w:p>
    <w:p w14:paraId="23974BBA" w14:textId="77777777" w:rsidR="000D603C" w:rsidRDefault="000D603C" w:rsidP="000D603C">
      <w:r>
        <w:t xml:space="preserve">wzorowany na językach naturalnych i ludzkich procesach myślowych </w:t>
      </w:r>
    </w:p>
    <w:p w14:paraId="56AB9831" w14:textId="77777777" w:rsidR="000D603C" w:rsidRDefault="000D603C" w:rsidP="000D603C">
      <w:r>
        <w:t xml:space="preserve">nieliniowość wykonania, komenda na końcu kodu może zmodyfikować wywołanie z jego początku </w:t>
      </w:r>
    </w:p>
    <w:p w14:paraId="188A9E06" w14:textId="77777777" w:rsidR="000D603C" w:rsidRDefault="000D603C" w:rsidP="000D603C">
      <w:r>
        <w:t xml:space="preserve">powszechne stosowanie rekurencji w miejsce pętli </w:t>
      </w:r>
    </w:p>
    <w:p w14:paraId="7A4F219E" w14:textId="5C59DF3B" w:rsidR="000D603C" w:rsidRDefault="000D603C" w:rsidP="000D603C">
      <w:r>
        <w:t>definiuje problem (dane i reguły) i poszukuje odpowiedzi na zadane pytanie</w:t>
      </w:r>
    </w:p>
    <w:p w14:paraId="7ED5D430" w14:textId="377CB7CA" w:rsidR="007E469C" w:rsidRDefault="007E469C" w:rsidP="000D603C">
      <w:r w:rsidRPr="007E469C">
        <w:t>Programowanie deklaratywne W przeciwieństwie do programów napisanych imperatywnie, programista opisuje warunki, jakie musi spełniać końcowe rozwiązanie (co chcemy osiągnąć), a nie szczegółową sekwencję kroków, które do niego prowadzą (jak to zrobić). Programowanie deklaratywne często traktuje programy jako pewne hipotezy wyrażone w logice formalnej, a wykonywanie obliczeń jako ich dowodzenie</w:t>
      </w:r>
    </w:p>
    <w:p w14:paraId="72B40092" w14:textId="2103CF9D" w:rsidR="007E469C" w:rsidRDefault="007E469C" w:rsidP="000D603C">
      <w:r w:rsidRPr="007E469C">
        <w:t>Programowanie deklaratywne: opisujemy cel, który wykonawca (komputer) ma osiągnąć, w tym rodzaju programowaniu programista opisuje, co komputer ma osiągnąć.</w:t>
      </w:r>
    </w:p>
    <w:p w14:paraId="1505E6B8" w14:textId="47404AD5" w:rsidR="0014616C" w:rsidRPr="000D603C" w:rsidRDefault="0014616C" w:rsidP="000D603C">
      <w:r w:rsidRPr="0014616C">
        <w:rPr>
          <w:noProof/>
        </w:rPr>
        <w:lastRenderedPageBreak/>
        <w:drawing>
          <wp:inline distT="0" distB="0" distL="0" distR="0" wp14:anchorId="0883A7D2" wp14:editId="041E165F">
            <wp:extent cx="5760720" cy="2382520"/>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382520"/>
                    </a:xfrm>
                    <a:prstGeom prst="rect">
                      <a:avLst/>
                    </a:prstGeom>
                  </pic:spPr>
                </pic:pic>
              </a:graphicData>
            </a:graphic>
          </wp:inline>
        </w:drawing>
      </w:r>
    </w:p>
    <w:p w14:paraId="7695F036" w14:textId="11D2529F" w:rsidR="00E800A6" w:rsidRDefault="00E800A6" w:rsidP="00F70656">
      <w:pPr>
        <w:jc w:val="both"/>
        <w:rPr>
          <w:b/>
          <w:bCs/>
          <w:sz w:val="28"/>
          <w:szCs w:val="28"/>
        </w:rPr>
      </w:pPr>
      <w:r w:rsidRPr="00513BBE">
        <w:rPr>
          <w:b/>
          <w:bCs/>
          <w:sz w:val="28"/>
          <w:szCs w:val="28"/>
        </w:rPr>
        <w:t>26. Protokoły TCP i UDP - porównanie i zastosowanie.</w:t>
      </w:r>
    </w:p>
    <w:tbl>
      <w:tblPr>
        <w:tblStyle w:val="Tabela-Siatka"/>
        <w:tblW w:w="0" w:type="auto"/>
        <w:tblLook w:val="04A0" w:firstRow="1" w:lastRow="0" w:firstColumn="1" w:lastColumn="0" w:noHBand="0" w:noVBand="1"/>
      </w:tblPr>
      <w:tblGrid>
        <w:gridCol w:w="3020"/>
        <w:gridCol w:w="3021"/>
        <w:gridCol w:w="3021"/>
      </w:tblGrid>
      <w:tr w:rsidR="00157732" w14:paraId="7DCC2E82" w14:textId="77777777" w:rsidTr="00157732">
        <w:tc>
          <w:tcPr>
            <w:tcW w:w="3020" w:type="dxa"/>
          </w:tcPr>
          <w:p w14:paraId="6298DDB7" w14:textId="77777777" w:rsidR="00157732" w:rsidRDefault="00157732" w:rsidP="00157732"/>
        </w:tc>
        <w:tc>
          <w:tcPr>
            <w:tcW w:w="3021" w:type="dxa"/>
          </w:tcPr>
          <w:p w14:paraId="1D7E9A1D" w14:textId="73EC7048" w:rsidR="00157732" w:rsidRDefault="00157732" w:rsidP="00157732">
            <w:r>
              <w:t>TCP</w:t>
            </w:r>
          </w:p>
        </w:tc>
        <w:tc>
          <w:tcPr>
            <w:tcW w:w="3021" w:type="dxa"/>
          </w:tcPr>
          <w:p w14:paraId="1CEAFBD7" w14:textId="31E45A19" w:rsidR="00157732" w:rsidRDefault="00157732" w:rsidP="00157732">
            <w:r>
              <w:t>UPD</w:t>
            </w:r>
          </w:p>
        </w:tc>
      </w:tr>
      <w:tr w:rsidR="00157732" w14:paraId="6AE7BD7E" w14:textId="77777777" w:rsidTr="00157732">
        <w:tc>
          <w:tcPr>
            <w:tcW w:w="3020" w:type="dxa"/>
          </w:tcPr>
          <w:p w14:paraId="1D213567" w14:textId="4F886031" w:rsidR="00157732" w:rsidRDefault="00157732" w:rsidP="00157732">
            <w:r>
              <w:t>Prędkość</w:t>
            </w:r>
          </w:p>
        </w:tc>
        <w:tc>
          <w:tcPr>
            <w:tcW w:w="3021" w:type="dxa"/>
          </w:tcPr>
          <w:p w14:paraId="1E0A73C8" w14:textId="215E8A0F" w:rsidR="00157732" w:rsidRDefault="00157732" w:rsidP="00157732">
            <w:r>
              <w:t>Niska</w:t>
            </w:r>
          </w:p>
        </w:tc>
        <w:tc>
          <w:tcPr>
            <w:tcW w:w="3021" w:type="dxa"/>
          </w:tcPr>
          <w:p w14:paraId="12087E73" w14:textId="2658E5B5" w:rsidR="00157732" w:rsidRDefault="00157732" w:rsidP="00157732">
            <w:proofErr w:type="spellStart"/>
            <w:r>
              <w:t>Wysokoa</w:t>
            </w:r>
            <w:proofErr w:type="spellEnd"/>
          </w:p>
        </w:tc>
      </w:tr>
      <w:tr w:rsidR="00157732" w14:paraId="5B28FA5A" w14:textId="77777777" w:rsidTr="00157732">
        <w:tc>
          <w:tcPr>
            <w:tcW w:w="3020" w:type="dxa"/>
          </w:tcPr>
          <w:p w14:paraId="575D820F" w14:textId="4141ABD0" w:rsidR="00157732" w:rsidRDefault="00157732" w:rsidP="00157732">
            <w:r>
              <w:t>Rozmiar</w:t>
            </w:r>
          </w:p>
        </w:tc>
        <w:tc>
          <w:tcPr>
            <w:tcW w:w="3021" w:type="dxa"/>
          </w:tcPr>
          <w:p w14:paraId="395359E2" w14:textId="270A4B6D" w:rsidR="00157732" w:rsidRDefault="00157732" w:rsidP="00157732">
            <w:r>
              <w:t>20 bajtów</w:t>
            </w:r>
          </w:p>
        </w:tc>
        <w:tc>
          <w:tcPr>
            <w:tcW w:w="3021" w:type="dxa"/>
          </w:tcPr>
          <w:p w14:paraId="4DAC042C" w14:textId="7E596FA2" w:rsidR="00157732" w:rsidRDefault="00157732" w:rsidP="00157732">
            <w:r>
              <w:t>8 bajtów</w:t>
            </w:r>
          </w:p>
        </w:tc>
      </w:tr>
      <w:tr w:rsidR="00157732" w14:paraId="05365811" w14:textId="77777777" w:rsidTr="00157732">
        <w:tc>
          <w:tcPr>
            <w:tcW w:w="3020" w:type="dxa"/>
          </w:tcPr>
          <w:p w14:paraId="4E193DE3" w14:textId="7C797FDC" w:rsidR="00157732" w:rsidRDefault="00157732" w:rsidP="00157732">
            <w:r>
              <w:t>Niezawodność</w:t>
            </w:r>
          </w:p>
        </w:tc>
        <w:tc>
          <w:tcPr>
            <w:tcW w:w="3021" w:type="dxa"/>
          </w:tcPr>
          <w:p w14:paraId="39681C96" w14:textId="157DFBC7" w:rsidR="00157732" w:rsidRDefault="00157732" w:rsidP="00157732">
            <w:proofErr w:type="spellStart"/>
            <w:r>
              <w:t>Niezawody</w:t>
            </w:r>
            <w:proofErr w:type="spellEnd"/>
          </w:p>
        </w:tc>
        <w:tc>
          <w:tcPr>
            <w:tcW w:w="3021" w:type="dxa"/>
          </w:tcPr>
          <w:p w14:paraId="6A1D6847" w14:textId="19573495" w:rsidR="00157732" w:rsidRDefault="00157732" w:rsidP="00157732">
            <w:r>
              <w:t>Zawodny</w:t>
            </w:r>
          </w:p>
        </w:tc>
      </w:tr>
      <w:tr w:rsidR="00157732" w14:paraId="4B764ABA" w14:textId="77777777" w:rsidTr="00157732">
        <w:tc>
          <w:tcPr>
            <w:tcW w:w="3020" w:type="dxa"/>
          </w:tcPr>
          <w:p w14:paraId="10DD49B6" w14:textId="32C4B442" w:rsidR="00157732" w:rsidRDefault="00157732" w:rsidP="00157732">
            <w:r>
              <w:t>Potwierdzenia</w:t>
            </w:r>
          </w:p>
        </w:tc>
        <w:tc>
          <w:tcPr>
            <w:tcW w:w="3021" w:type="dxa"/>
          </w:tcPr>
          <w:p w14:paraId="1461942D" w14:textId="59257F73" w:rsidR="00157732" w:rsidRDefault="00157732" w:rsidP="00157732">
            <w:r>
              <w:t>Wysyła potwierdzenie</w:t>
            </w:r>
          </w:p>
        </w:tc>
        <w:tc>
          <w:tcPr>
            <w:tcW w:w="3021" w:type="dxa"/>
          </w:tcPr>
          <w:p w14:paraId="7E7E39A4" w14:textId="57530602" w:rsidR="00157732" w:rsidRDefault="00157732" w:rsidP="00157732">
            <w:r>
              <w:t xml:space="preserve">Brak </w:t>
            </w:r>
            <w:proofErr w:type="spellStart"/>
            <w:r>
              <w:t>potiwerdzenia</w:t>
            </w:r>
            <w:proofErr w:type="spellEnd"/>
          </w:p>
        </w:tc>
      </w:tr>
      <w:tr w:rsidR="00157732" w14:paraId="3FD061C7" w14:textId="77777777" w:rsidTr="00157732">
        <w:tc>
          <w:tcPr>
            <w:tcW w:w="3020" w:type="dxa"/>
          </w:tcPr>
          <w:p w14:paraId="141DAF0B" w14:textId="16F89445" w:rsidR="00157732" w:rsidRDefault="00157732" w:rsidP="00157732">
            <w:r>
              <w:t>Kontrola błędów</w:t>
            </w:r>
          </w:p>
        </w:tc>
        <w:tc>
          <w:tcPr>
            <w:tcW w:w="3021" w:type="dxa"/>
          </w:tcPr>
          <w:p w14:paraId="51D0FAEF" w14:textId="7FB4D944" w:rsidR="00157732" w:rsidRDefault="00157732" w:rsidP="00157732">
            <w:r>
              <w:t>Tak</w:t>
            </w:r>
          </w:p>
        </w:tc>
        <w:tc>
          <w:tcPr>
            <w:tcW w:w="3021" w:type="dxa"/>
          </w:tcPr>
          <w:p w14:paraId="593776AB" w14:textId="5A16563D" w:rsidR="00157732" w:rsidRDefault="00157732" w:rsidP="00157732">
            <w:r>
              <w:t>Nie</w:t>
            </w:r>
          </w:p>
        </w:tc>
      </w:tr>
      <w:tr w:rsidR="00157732" w14:paraId="7ADE4DDE" w14:textId="77777777" w:rsidTr="00157732">
        <w:tc>
          <w:tcPr>
            <w:tcW w:w="3020" w:type="dxa"/>
          </w:tcPr>
          <w:p w14:paraId="3843D919" w14:textId="7D13A442" w:rsidR="00157732" w:rsidRDefault="00157732" w:rsidP="00157732">
            <w:proofErr w:type="spellStart"/>
            <w:r>
              <w:t>Powtóren</w:t>
            </w:r>
            <w:proofErr w:type="spellEnd"/>
            <w:r>
              <w:t xml:space="preserve"> wysłanie w przypadku utraty danych</w:t>
            </w:r>
          </w:p>
        </w:tc>
        <w:tc>
          <w:tcPr>
            <w:tcW w:w="3021" w:type="dxa"/>
          </w:tcPr>
          <w:p w14:paraId="1DEC6AB4" w14:textId="288CF85D" w:rsidR="00157732" w:rsidRDefault="00157732" w:rsidP="00157732">
            <w:r>
              <w:t>TAK</w:t>
            </w:r>
          </w:p>
        </w:tc>
        <w:tc>
          <w:tcPr>
            <w:tcW w:w="3021" w:type="dxa"/>
          </w:tcPr>
          <w:p w14:paraId="11C62DF8" w14:textId="481547ED" w:rsidR="00157732" w:rsidRDefault="00157732" w:rsidP="00157732">
            <w:r>
              <w:t>NIE</w:t>
            </w:r>
          </w:p>
        </w:tc>
      </w:tr>
      <w:tr w:rsidR="00157732" w14:paraId="1E9FA78B" w14:textId="77777777" w:rsidTr="00157732">
        <w:tc>
          <w:tcPr>
            <w:tcW w:w="3020" w:type="dxa"/>
          </w:tcPr>
          <w:p w14:paraId="3D5E487E" w14:textId="77777777" w:rsidR="00157732" w:rsidRDefault="00157732" w:rsidP="00157732"/>
        </w:tc>
        <w:tc>
          <w:tcPr>
            <w:tcW w:w="3021" w:type="dxa"/>
          </w:tcPr>
          <w:p w14:paraId="650FD393" w14:textId="77777777" w:rsidR="00157732" w:rsidRDefault="00157732" w:rsidP="00157732"/>
        </w:tc>
        <w:tc>
          <w:tcPr>
            <w:tcW w:w="3021" w:type="dxa"/>
          </w:tcPr>
          <w:p w14:paraId="2B34AB62" w14:textId="77777777" w:rsidR="00157732" w:rsidRDefault="00157732" w:rsidP="00157732"/>
        </w:tc>
      </w:tr>
    </w:tbl>
    <w:p w14:paraId="4CB86252" w14:textId="43DA913C" w:rsidR="00157732" w:rsidRDefault="00157732" w:rsidP="00157732"/>
    <w:p w14:paraId="33027A4C" w14:textId="058C6191" w:rsidR="00B4712A" w:rsidRPr="00B4712A" w:rsidRDefault="00B4712A" w:rsidP="00B4712A">
      <w:r w:rsidRPr="00B4712A">
        <w:t xml:space="preserve">UDP w </w:t>
      </w:r>
      <w:proofErr w:type="spellStart"/>
      <w:r w:rsidRPr="00B4712A">
        <w:t>datagramie</w:t>
      </w:r>
      <w:proofErr w:type="spellEnd"/>
      <w:r w:rsidRPr="00B4712A">
        <w:t xml:space="preserve"> dodaje tylko 8 bajt</w:t>
      </w:r>
      <w:r w:rsidRPr="00B4712A">
        <w:rPr>
          <w:rFonts w:hint="eastAsia"/>
        </w:rPr>
        <w:t>ó</w:t>
      </w:r>
      <w:r w:rsidRPr="00B4712A">
        <w:t>w danych steruj</w:t>
      </w:r>
      <w:r w:rsidRPr="00B4712A">
        <w:rPr>
          <w:rFonts w:hint="eastAsia"/>
        </w:rPr>
        <w:t>ą</w:t>
      </w:r>
      <w:r w:rsidRPr="00B4712A">
        <w:t>cych. Bezpo</w:t>
      </w:r>
      <w:r w:rsidRPr="00B4712A">
        <w:rPr>
          <w:rFonts w:hint="eastAsia"/>
        </w:rPr>
        <w:t>łą</w:t>
      </w:r>
      <w:r w:rsidRPr="00B4712A">
        <w:t>czeniowo</w:t>
      </w:r>
      <w:r w:rsidRPr="00B4712A">
        <w:rPr>
          <w:rFonts w:hint="eastAsia"/>
        </w:rPr>
        <w:t>ść</w:t>
      </w:r>
      <w:r w:rsidRPr="00B4712A">
        <w:t xml:space="preserve"> protoko</w:t>
      </w:r>
      <w:r w:rsidRPr="00B4712A">
        <w:rPr>
          <w:rFonts w:hint="eastAsia"/>
        </w:rPr>
        <w:t>ł</w:t>
      </w:r>
      <w:r w:rsidRPr="00B4712A">
        <w:t xml:space="preserve">u UDP polega na tym, </w:t>
      </w:r>
      <w:r w:rsidRPr="00B4712A">
        <w:rPr>
          <w:rFonts w:hint="eastAsia"/>
        </w:rPr>
        <w:t>ż</w:t>
      </w:r>
      <w:r w:rsidRPr="00B4712A">
        <w:t>e przed rozpocz</w:t>
      </w:r>
      <w:r w:rsidRPr="00B4712A">
        <w:rPr>
          <w:rFonts w:hint="eastAsia"/>
        </w:rPr>
        <w:t>ę</w:t>
      </w:r>
      <w:r w:rsidRPr="00B4712A">
        <w:t xml:space="preserve">ciem procesu komunikacji host </w:t>
      </w:r>
      <w:r w:rsidRPr="00B4712A">
        <w:rPr>
          <w:rFonts w:hint="eastAsia"/>
        </w:rPr>
        <w:t>ź</w:t>
      </w:r>
      <w:r w:rsidRPr="00B4712A">
        <w:t>r</w:t>
      </w:r>
      <w:r w:rsidRPr="00B4712A">
        <w:rPr>
          <w:rFonts w:hint="eastAsia"/>
        </w:rPr>
        <w:t>ó</w:t>
      </w:r>
      <w:r w:rsidRPr="00B4712A">
        <w:t>d</w:t>
      </w:r>
      <w:r w:rsidRPr="00B4712A">
        <w:rPr>
          <w:rFonts w:hint="eastAsia"/>
        </w:rPr>
        <w:t>ł</w:t>
      </w:r>
      <w:r w:rsidRPr="00B4712A">
        <w:t>owy nie wysy</w:t>
      </w:r>
      <w:r w:rsidRPr="00B4712A">
        <w:rPr>
          <w:rFonts w:hint="eastAsia"/>
        </w:rPr>
        <w:t>ł</w:t>
      </w:r>
      <w:r w:rsidRPr="00B4712A">
        <w:t xml:space="preserve">a do hosta docelowego </w:t>
      </w:r>
      <w:r w:rsidRPr="00B4712A">
        <w:rPr>
          <w:rFonts w:hint="eastAsia"/>
        </w:rPr>
        <w:t>ż</w:t>
      </w:r>
      <w:r w:rsidRPr="00B4712A">
        <w:t>adnych informacji zestawiaj</w:t>
      </w:r>
      <w:r w:rsidRPr="00B4712A">
        <w:rPr>
          <w:rFonts w:hint="eastAsia"/>
        </w:rPr>
        <w:t>ą</w:t>
      </w:r>
      <w:r w:rsidRPr="00B4712A">
        <w:t>cych to po</w:t>
      </w:r>
      <w:r w:rsidRPr="00B4712A">
        <w:rPr>
          <w:rFonts w:hint="eastAsia"/>
        </w:rPr>
        <w:t>łą</w:t>
      </w:r>
      <w:r w:rsidRPr="00B4712A">
        <w:t>czenie. Zasada jest taka, je</w:t>
      </w:r>
      <w:r w:rsidRPr="00B4712A">
        <w:rPr>
          <w:rFonts w:hint="eastAsia"/>
        </w:rPr>
        <w:t>ś</w:t>
      </w:r>
      <w:r w:rsidRPr="00B4712A">
        <w:t>li urz</w:t>
      </w:r>
      <w:r w:rsidRPr="00B4712A">
        <w:rPr>
          <w:rFonts w:hint="eastAsia"/>
        </w:rPr>
        <w:t>ą</w:t>
      </w:r>
      <w:r w:rsidRPr="00B4712A">
        <w:t xml:space="preserve">dzenie </w:t>
      </w:r>
      <w:r w:rsidRPr="00B4712A">
        <w:rPr>
          <w:rFonts w:hint="eastAsia"/>
        </w:rPr>
        <w:t>ź</w:t>
      </w:r>
      <w:r w:rsidRPr="00B4712A">
        <w:t>r</w:t>
      </w:r>
      <w:r w:rsidRPr="00B4712A">
        <w:rPr>
          <w:rFonts w:hint="eastAsia"/>
        </w:rPr>
        <w:t>ó</w:t>
      </w:r>
      <w:r w:rsidRPr="00B4712A">
        <w:t>d</w:t>
      </w:r>
      <w:r w:rsidRPr="00B4712A">
        <w:rPr>
          <w:rFonts w:hint="eastAsia"/>
        </w:rPr>
        <w:t>ł</w:t>
      </w:r>
      <w:r w:rsidRPr="00B4712A">
        <w:t>owe chce rozpocz</w:t>
      </w:r>
      <w:r w:rsidRPr="00B4712A">
        <w:rPr>
          <w:rFonts w:hint="eastAsia"/>
        </w:rPr>
        <w:t>ąć</w:t>
      </w:r>
      <w:r w:rsidRPr="00B4712A">
        <w:t xml:space="preserve"> transmisj</w:t>
      </w:r>
      <w:r w:rsidRPr="00B4712A">
        <w:rPr>
          <w:rFonts w:hint="eastAsia"/>
        </w:rPr>
        <w:t>ę</w:t>
      </w:r>
      <w:r w:rsidRPr="00B4712A">
        <w:t>, robi to bez wcze</w:t>
      </w:r>
      <w:r w:rsidRPr="00B4712A">
        <w:rPr>
          <w:rFonts w:hint="eastAsia"/>
        </w:rPr>
        <w:t>ś</w:t>
      </w:r>
      <w:r w:rsidRPr="00B4712A">
        <w:t>niejszego ustalenia.</w:t>
      </w:r>
    </w:p>
    <w:p w14:paraId="7587B903" w14:textId="3E344CEF" w:rsidR="00B4712A" w:rsidRPr="00B4712A" w:rsidRDefault="00B4712A" w:rsidP="00B4712A">
      <w:r w:rsidRPr="00B4712A">
        <w:t>Protok</w:t>
      </w:r>
      <w:r w:rsidRPr="00B4712A">
        <w:rPr>
          <w:rFonts w:hint="eastAsia"/>
        </w:rPr>
        <w:t>ół</w:t>
      </w:r>
      <w:r w:rsidRPr="00B4712A">
        <w:t xml:space="preserve"> TCP dzia</w:t>
      </w:r>
      <w:r w:rsidRPr="00B4712A">
        <w:rPr>
          <w:rFonts w:hint="eastAsia"/>
        </w:rPr>
        <w:t>ł</w:t>
      </w:r>
      <w:r w:rsidRPr="00B4712A">
        <w:t>a w</w:t>
      </w:r>
      <w:r w:rsidR="00FE3F71">
        <w:t xml:space="preserve"> </w:t>
      </w:r>
      <w:r w:rsidRPr="00B4712A">
        <w:t xml:space="preserve">trybie klient </w:t>
      </w:r>
      <w:r w:rsidRPr="00B4712A">
        <w:rPr>
          <w:rFonts w:hint="eastAsia"/>
        </w:rPr>
        <w:t>–</w:t>
      </w:r>
      <w:r w:rsidRPr="00B4712A">
        <w:t xml:space="preserve"> serwer. Serwer oczekuje na nawi</w:t>
      </w:r>
      <w:r w:rsidRPr="00B4712A">
        <w:rPr>
          <w:rFonts w:hint="eastAsia"/>
        </w:rPr>
        <w:t>ą</w:t>
      </w:r>
      <w:r w:rsidRPr="00B4712A">
        <w:t>zanie po</w:t>
      </w:r>
      <w:r w:rsidRPr="00B4712A">
        <w:rPr>
          <w:rFonts w:hint="eastAsia"/>
        </w:rPr>
        <w:t>łą</w:t>
      </w:r>
      <w:r w:rsidRPr="00B4712A">
        <w:t>czenia na okre</w:t>
      </w:r>
      <w:r w:rsidRPr="00B4712A">
        <w:rPr>
          <w:rFonts w:hint="eastAsia"/>
        </w:rPr>
        <w:t>ś</w:t>
      </w:r>
      <w:r w:rsidRPr="00B4712A">
        <w:t>lonym porcie, a klient inicjuje po</w:t>
      </w:r>
      <w:r w:rsidRPr="00B4712A">
        <w:rPr>
          <w:rFonts w:hint="eastAsia"/>
        </w:rPr>
        <w:t>łą</w:t>
      </w:r>
      <w:r w:rsidRPr="00B4712A">
        <w:t>czenie do serwera. TCP gwarantuje wy</w:t>
      </w:r>
      <w:r w:rsidRPr="00B4712A">
        <w:rPr>
          <w:rFonts w:hint="eastAsia"/>
        </w:rPr>
        <w:t>ż</w:t>
      </w:r>
      <w:r w:rsidRPr="00B4712A">
        <w:t>szym warstwom komunikacyjnym dostarczenie wszystkich pakiet</w:t>
      </w:r>
      <w:r w:rsidRPr="00B4712A">
        <w:rPr>
          <w:rFonts w:hint="eastAsia"/>
        </w:rPr>
        <w:t>ó</w:t>
      </w:r>
      <w:r w:rsidRPr="00B4712A">
        <w:t>w w ca</w:t>
      </w:r>
      <w:r w:rsidRPr="00B4712A">
        <w:rPr>
          <w:rFonts w:hint="eastAsia"/>
        </w:rPr>
        <w:t>ł</w:t>
      </w:r>
      <w:r w:rsidRPr="00B4712A">
        <w:t>o</w:t>
      </w:r>
      <w:r w:rsidRPr="00B4712A">
        <w:rPr>
          <w:rFonts w:hint="eastAsia"/>
        </w:rPr>
        <w:t>ś</w:t>
      </w:r>
      <w:r w:rsidRPr="00B4712A">
        <w:t>ci, z zachowaniem kolejno</w:t>
      </w:r>
      <w:r w:rsidRPr="00B4712A">
        <w:rPr>
          <w:rFonts w:hint="eastAsia"/>
        </w:rPr>
        <w:t>ś</w:t>
      </w:r>
      <w:r w:rsidRPr="00B4712A">
        <w:t>ci i bez duplikat</w:t>
      </w:r>
      <w:r w:rsidRPr="00B4712A">
        <w:rPr>
          <w:rFonts w:hint="eastAsia"/>
        </w:rPr>
        <w:t>ó</w:t>
      </w:r>
      <w:r w:rsidRPr="00B4712A">
        <w:t>w. Zapewnia to wiarygodne po</w:t>
      </w:r>
      <w:r w:rsidRPr="00B4712A">
        <w:rPr>
          <w:rFonts w:hint="eastAsia"/>
        </w:rPr>
        <w:t>łą</w:t>
      </w:r>
      <w:r w:rsidRPr="00B4712A">
        <w:t>czenie kosztem wi</w:t>
      </w:r>
      <w:r w:rsidRPr="00B4712A">
        <w:rPr>
          <w:rFonts w:hint="eastAsia"/>
        </w:rPr>
        <w:t>ę</w:t>
      </w:r>
      <w:r w:rsidRPr="00B4712A">
        <w:t>kszego narzutu w postaci nag</w:t>
      </w:r>
      <w:r w:rsidRPr="00B4712A">
        <w:rPr>
          <w:rFonts w:hint="eastAsia"/>
        </w:rPr>
        <w:t>łó</w:t>
      </w:r>
      <w:r w:rsidRPr="00B4712A">
        <w:t>wka i wi</w:t>
      </w:r>
      <w:r w:rsidRPr="00B4712A">
        <w:rPr>
          <w:rFonts w:hint="eastAsia"/>
        </w:rPr>
        <w:t>ę</w:t>
      </w:r>
      <w:r w:rsidRPr="00B4712A">
        <w:t>kszej liczby przesy</w:t>
      </w:r>
      <w:r w:rsidRPr="00B4712A">
        <w:rPr>
          <w:rFonts w:hint="eastAsia"/>
        </w:rPr>
        <w:t>ł</w:t>
      </w:r>
      <w:r w:rsidRPr="00B4712A">
        <w:t>anych pakiet</w:t>
      </w:r>
      <w:r w:rsidRPr="00B4712A">
        <w:rPr>
          <w:rFonts w:hint="eastAsia"/>
        </w:rPr>
        <w:t>ó</w:t>
      </w:r>
      <w:r w:rsidRPr="00B4712A">
        <w:t>w. W tym protokole w celu nawi</w:t>
      </w:r>
      <w:r w:rsidRPr="00B4712A">
        <w:rPr>
          <w:rFonts w:hint="eastAsia"/>
        </w:rPr>
        <w:t>ą</w:t>
      </w:r>
      <w:r w:rsidRPr="00B4712A">
        <w:t>zania po</w:t>
      </w:r>
      <w:r w:rsidRPr="00B4712A">
        <w:rPr>
          <w:rFonts w:hint="eastAsia"/>
        </w:rPr>
        <w:t>łą</w:t>
      </w:r>
      <w:r w:rsidRPr="00B4712A">
        <w:t>czenia mi</w:t>
      </w:r>
      <w:r w:rsidRPr="00B4712A">
        <w:rPr>
          <w:rFonts w:hint="eastAsia"/>
        </w:rPr>
        <w:t>ę</w:t>
      </w:r>
      <w:r w:rsidRPr="00B4712A">
        <w:t xml:space="preserve">dzy dwoma hostami jest stosowana procedura nazwana </w:t>
      </w:r>
      <w:proofErr w:type="spellStart"/>
      <w:r w:rsidRPr="00B4712A">
        <w:t>three-way</w:t>
      </w:r>
      <w:proofErr w:type="spellEnd"/>
      <w:r w:rsidRPr="00B4712A">
        <w:t xml:space="preserve"> </w:t>
      </w:r>
      <w:proofErr w:type="spellStart"/>
      <w:r w:rsidRPr="00B4712A">
        <w:t>handshake</w:t>
      </w:r>
      <w:proofErr w:type="spellEnd"/>
      <w:r w:rsidRPr="00B4712A">
        <w:t>.</w:t>
      </w:r>
    </w:p>
    <w:p w14:paraId="71515339" w14:textId="29C38671" w:rsidR="00E800A6" w:rsidRDefault="00E800A6" w:rsidP="00F70656">
      <w:pPr>
        <w:jc w:val="both"/>
        <w:rPr>
          <w:b/>
          <w:bCs/>
          <w:sz w:val="28"/>
          <w:szCs w:val="28"/>
        </w:rPr>
      </w:pPr>
      <w:r w:rsidRPr="00513BBE">
        <w:rPr>
          <w:b/>
          <w:bCs/>
          <w:sz w:val="28"/>
          <w:szCs w:val="28"/>
        </w:rPr>
        <w:t>27. Protokół IP.</w:t>
      </w:r>
    </w:p>
    <w:p w14:paraId="452C152A" w14:textId="77777777" w:rsidR="00DB7069" w:rsidRPr="00DB7069" w:rsidRDefault="00DB7069" w:rsidP="00DB7069">
      <w:pPr>
        <w:jc w:val="both"/>
      </w:pPr>
      <w:r w:rsidRPr="00DB7069">
        <w:t xml:space="preserve">W normalnych warunkach jego funkcja sprowadza </w:t>
      </w:r>
      <w:r w:rsidRPr="006C7A5F">
        <w:rPr>
          <w:b/>
          <w:bCs/>
        </w:rPr>
        <w:t>się do wyboru optymalnej trasy i przesyłania nią pakietów</w:t>
      </w:r>
      <w:r w:rsidRPr="00DB7069">
        <w:t xml:space="preserve">. W przypadku wystąpienia awarii, na którymś z połączeń protokół będzie próbował dostarczyć pakiety trasami alternatywnymi (nie zawsze optymalnymi). Protokół IP jest </w:t>
      </w:r>
      <w:r w:rsidRPr="006C7A5F">
        <w:rPr>
          <w:b/>
          <w:bCs/>
        </w:rPr>
        <w:t>podstawowym protokołem przesyłania pakietów w Internecie</w:t>
      </w:r>
      <w:r w:rsidRPr="00DB7069">
        <w:t>.</w:t>
      </w:r>
    </w:p>
    <w:p w14:paraId="4734B2FD" w14:textId="14F8551E" w:rsidR="00DB7069" w:rsidRDefault="00DB7069" w:rsidP="00DB7069">
      <w:pPr>
        <w:jc w:val="both"/>
        <w:rPr>
          <w:lang w:eastAsia="pl-PL"/>
        </w:rPr>
      </w:pPr>
      <w:r w:rsidRPr="00DB7069">
        <w:t xml:space="preserve">Protokół IP jest </w:t>
      </w:r>
      <w:r w:rsidRPr="006C7A5F">
        <w:rPr>
          <w:b/>
          <w:bCs/>
        </w:rPr>
        <w:t>protokołem bezpołączeniowym</w:t>
      </w:r>
      <w:r w:rsidRPr="00DB7069">
        <w:t>. Oznacza to, że w celu przesłania pakietów nie jest nawiązywane połączenie z hostem docelowym. Pakiety mogą być przesyłane różnymi trasami do miejsca przeznaczenia, gdzie są następnie składane</w:t>
      </w:r>
      <w:r w:rsidRPr="00DB7069">
        <w:rPr>
          <w:lang w:eastAsia="pl-PL"/>
        </w:rPr>
        <w:t xml:space="preserve"> w całość. </w:t>
      </w:r>
    </w:p>
    <w:p w14:paraId="15E61001" w14:textId="0408FEBF" w:rsidR="004F4CCA" w:rsidRPr="00DB7069" w:rsidRDefault="004F4CCA" w:rsidP="00DB7069">
      <w:pPr>
        <w:jc w:val="both"/>
        <w:rPr>
          <w:lang w:eastAsia="pl-PL"/>
        </w:rPr>
      </w:pPr>
      <w:r>
        <w:rPr>
          <w:rFonts w:ascii="Open Sans" w:hAnsi="Open Sans" w:cs="Open Sans"/>
          <w:color w:val="444444"/>
          <w:sz w:val="21"/>
          <w:szCs w:val="21"/>
          <w:shd w:val="clear" w:color="auto" w:fill="FFFFFF"/>
        </w:rPr>
        <w:lastRenderedPageBreak/>
        <w:t>Głównym zadaniem tego protokołu jest wybór trasy oraz przesłanie nią pakietów z danymi. W razie awarii IP będzie starał się dostarczyć pakiety trasami alternatywnymi. </w:t>
      </w:r>
    </w:p>
    <w:p w14:paraId="4D095FD0" w14:textId="52585C92" w:rsidR="00DB7069" w:rsidRDefault="006C7A5F" w:rsidP="00DB7069">
      <w:pPr>
        <w:rPr>
          <w:rFonts w:ascii="Verdana" w:hAnsi="Verdana"/>
          <w:color w:val="000000"/>
        </w:rPr>
      </w:pPr>
      <w:r>
        <w:rPr>
          <w:rFonts w:ascii="Verdana" w:hAnsi="Verdana"/>
          <w:color w:val="000000"/>
        </w:rPr>
        <w:t>Dane w sieciach IP są wysyłane w formie bloków określanych mianem pakietów</w:t>
      </w:r>
    </w:p>
    <w:p w14:paraId="22E440E1" w14:textId="5666312E" w:rsidR="006C7A5F" w:rsidRPr="00DB7069" w:rsidRDefault="006C7A5F" w:rsidP="00DB7069">
      <w:r>
        <w:rPr>
          <w:rFonts w:ascii="Verdana" w:hAnsi="Verdana"/>
          <w:color w:val="000000"/>
        </w:rPr>
        <w:t>Protokół IP jest protokołem zawodnym - nie gwarantuje, że pakiety dotrą do adresata</w:t>
      </w:r>
    </w:p>
    <w:p w14:paraId="57F2A52C" w14:textId="77777777" w:rsidR="00E800A6" w:rsidRPr="00513BBE" w:rsidRDefault="00E800A6" w:rsidP="00F70656">
      <w:pPr>
        <w:jc w:val="both"/>
        <w:rPr>
          <w:b/>
          <w:bCs/>
          <w:sz w:val="28"/>
          <w:szCs w:val="28"/>
        </w:rPr>
      </w:pPr>
      <w:r w:rsidRPr="00513BBE">
        <w:rPr>
          <w:b/>
          <w:bCs/>
          <w:sz w:val="28"/>
          <w:szCs w:val="28"/>
        </w:rPr>
        <w:t>28. Modele sieci komputerowych.</w:t>
      </w:r>
    </w:p>
    <w:p w14:paraId="12B75F61" w14:textId="77CF6BDF" w:rsidR="00E800A6" w:rsidRDefault="00E800A6" w:rsidP="00F70656">
      <w:pPr>
        <w:jc w:val="both"/>
        <w:rPr>
          <w:b/>
          <w:bCs/>
          <w:sz w:val="28"/>
          <w:szCs w:val="28"/>
        </w:rPr>
      </w:pPr>
      <w:r w:rsidRPr="00513BBE">
        <w:rPr>
          <w:b/>
          <w:bCs/>
          <w:sz w:val="28"/>
          <w:szCs w:val="28"/>
        </w:rPr>
        <w:t>29. Porównanie protokołów IPv4 i IPv6.</w:t>
      </w:r>
    </w:p>
    <w:p w14:paraId="6B6A4CAF" w14:textId="567ACA49" w:rsidR="00420474" w:rsidRPr="00513BBE" w:rsidRDefault="00420474" w:rsidP="00F70656">
      <w:pPr>
        <w:jc w:val="both"/>
        <w:rPr>
          <w:b/>
          <w:bCs/>
          <w:sz w:val="28"/>
          <w:szCs w:val="28"/>
        </w:rPr>
      </w:pPr>
      <w:r w:rsidRPr="00420474">
        <w:rPr>
          <w:b/>
          <w:bCs/>
          <w:noProof/>
          <w:sz w:val="28"/>
          <w:szCs w:val="28"/>
        </w:rPr>
        <w:drawing>
          <wp:inline distT="0" distB="0" distL="0" distR="0" wp14:anchorId="3FAF387F" wp14:editId="2478D396">
            <wp:extent cx="5760720" cy="5760720"/>
            <wp:effectExtent l="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5760720"/>
                    </a:xfrm>
                    <a:prstGeom prst="rect">
                      <a:avLst/>
                    </a:prstGeom>
                  </pic:spPr>
                </pic:pic>
              </a:graphicData>
            </a:graphic>
          </wp:inline>
        </w:drawing>
      </w:r>
    </w:p>
    <w:p w14:paraId="1FD2D047" w14:textId="69F3B4B2" w:rsidR="00E800A6" w:rsidRDefault="00E800A6" w:rsidP="00F70656">
      <w:pPr>
        <w:jc w:val="both"/>
        <w:rPr>
          <w:b/>
          <w:bCs/>
          <w:sz w:val="28"/>
          <w:szCs w:val="28"/>
        </w:rPr>
      </w:pPr>
      <w:r w:rsidRPr="00513BBE">
        <w:rPr>
          <w:b/>
          <w:bCs/>
          <w:sz w:val="28"/>
          <w:szCs w:val="28"/>
        </w:rPr>
        <w:t>30. Format pakietu IP (poszczególne pola, zastosowanie).</w:t>
      </w:r>
    </w:p>
    <w:p w14:paraId="66B70EDB" w14:textId="681AE0B9" w:rsidR="00504954" w:rsidRDefault="00504954" w:rsidP="00504954">
      <w:pPr>
        <w:jc w:val="both"/>
      </w:pPr>
      <w:proofErr w:type="gramStart"/>
      <w:r w:rsidRPr="00504954">
        <w:rPr>
          <w:b/>
          <w:bCs/>
        </w:rPr>
        <w:t>Wersja</w:t>
      </w:r>
      <w:r>
        <w:t xml:space="preserve">  typ</w:t>
      </w:r>
      <w:proofErr w:type="gramEnd"/>
      <w:r>
        <w:t xml:space="preserve"> protokołu IP.</w:t>
      </w:r>
    </w:p>
    <w:p w14:paraId="17C1E78A" w14:textId="49D19522" w:rsidR="00504954" w:rsidRDefault="00504954" w:rsidP="00504954">
      <w:pPr>
        <w:jc w:val="both"/>
      </w:pPr>
      <w:r w:rsidRPr="00504954">
        <w:rPr>
          <w:b/>
          <w:bCs/>
        </w:rPr>
        <w:t>długość nagłówka</w:t>
      </w:r>
      <w:r>
        <w:t xml:space="preserve"> (HLEN) - długość </w:t>
      </w:r>
      <w:proofErr w:type="spellStart"/>
      <w:r>
        <w:t>datagramu</w:t>
      </w:r>
      <w:proofErr w:type="spellEnd"/>
      <w:r>
        <w:t xml:space="preserve"> wyrażoną jako wielokrotność słów 32 bitowych. </w:t>
      </w:r>
    </w:p>
    <w:p w14:paraId="7A839A34" w14:textId="77777777" w:rsidR="006C7A5F" w:rsidRPr="006C7A5F" w:rsidRDefault="00504954" w:rsidP="00504954">
      <w:pPr>
        <w:jc w:val="both"/>
      </w:pPr>
      <w:r w:rsidRPr="00504954">
        <w:rPr>
          <w:b/>
          <w:bCs/>
        </w:rPr>
        <w:lastRenderedPageBreak/>
        <w:t>typ usługi</w:t>
      </w:r>
      <w:r>
        <w:t xml:space="preserve"> (TOS ang. </w:t>
      </w:r>
      <w:proofErr w:type="spellStart"/>
      <w:r>
        <w:t>Type</w:t>
      </w:r>
      <w:proofErr w:type="spellEnd"/>
      <w:r>
        <w:t xml:space="preserve">-of-Service) - </w:t>
      </w:r>
      <w:r w:rsidR="006C7A5F" w:rsidRPr="006C7A5F">
        <w:t xml:space="preserve">Pole 8-bitowe opisujące w jaki sposób należy obsłużyć </w:t>
      </w:r>
      <w:proofErr w:type="spellStart"/>
      <w:r w:rsidR="006C7A5F" w:rsidRPr="006C7A5F">
        <w:t>datagram</w:t>
      </w:r>
      <w:proofErr w:type="spellEnd"/>
      <w:r w:rsidR="006C7A5F" w:rsidRPr="006C7A5F">
        <w:t>.</w:t>
      </w:r>
    </w:p>
    <w:p w14:paraId="13D83E4F" w14:textId="25BFB8E6" w:rsidR="00504954" w:rsidRDefault="00504954" w:rsidP="00504954">
      <w:pPr>
        <w:jc w:val="both"/>
      </w:pPr>
      <w:r w:rsidRPr="00504954">
        <w:rPr>
          <w:b/>
          <w:bCs/>
        </w:rPr>
        <w:t>Długość całego pakietu</w:t>
      </w:r>
      <w:r>
        <w:t xml:space="preserve"> wyrażona w bajtach. </w:t>
      </w:r>
    </w:p>
    <w:p w14:paraId="69DB29CC" w14:textId="5CCC111B" w:rsidR="00504954" w:rsidRDefault="00504954" w:rsidP="00504954">
      <w:pPr>
        <w:jc w:val="both"/>
      </w:pPr>
      <w:r w:rsidRPr="00504954">
        <w:rPr>
          <w:b/>
          <w:bCs/>
        </w:rPr>
        <w:t>Identyfikacja</w:t>
      </w:r>
      <w:r>
        <w:t xml:space="preserve"> - numeru sekwencyjnego bieżącego </w:t>
      </w:r>
      <w:proofErr w:type="spellStart"/>
      <w:r>
        <w:t>datagramu</w:t>
      </w:r>
      <w:proofErr w:type="spellEnd"/>
      <w:r>
        <w:t xml:space="preserve">. </w:t>
      </w:r>
    </w:p>
    <w:p w14:paraId="17DF73CB" w14:textId="02388257" w:rsidR="00504954" w:rsidRDefault="00504954" w:rsidP="00504954">
      <w:pPr>
        <w:jc w:val="both"/>
      </w:pPr>
      <w:r w:rsidRPr="00504954">
        <w:rPr>
          <w:b/>
          <w:bCs/>
        </w:rPr>
        <w:t>Znaczniki</w:t>
      </w:r>
      <w:r>
        <w:t xml:space="preserve"> - </w:t>
      </w:r>
      <w:r w:rsidR="004456A0">
        <w:rPr>
          <w:rFonts w:ascii="Arial" w:hAnsi="Arial" w:cs="Arial"/>
          <w:color w:val="202122"/>
          <w:sz w:val="21"/>
          <w:szCs w:val="21"/>
          <w:shd w:val="clear" w:color="auto" w:fill="FFFFFF"/>
        </w:rPr>
        <w:t xml:space="preserve">flagi wykorzystywane podczas fragmentacji </w:t>
      </w:r>
      <w:proofErr w:type="spellStart"/>
      <w:r w:rsidR="004456A0">
        <w:rPr>
          <w:rFonts w:ascii="Arial" w:hAnsi="Arial" w:cs="Arial"/>
          <w:color w:val="202122"/>
          <w:sz w:val="21"/>
          <w:szCs w:val="21"/>
          <w:shd w:val="clear" w:color="auto" w:fill="FFFFFF"/>
        </w:rPr>
        <w:t>datagramów</w:t>
      </w:r>
      <w:proofErr w:type="spellEnd"/>
      <w:r w:rsidR="004456A0">
        <w:rPr>
          <w:rFonts w:ascii="Arial" w:hAnsi="Arial" w:cs="Arial"/>
          <w:color w:val="202122"/>
          <w:sz w:val="21"/>
          <w:szCs w:val="21"/>
          <w:shd w:val="clear" w:color="auto" w:fill="FFFFFF"/>
        </w:rPr>
        <w:t xml:space="preserve">. Zawierają dwa używane pola: DF, które wskazuje, czy pakiet może być fragmentowany oraz MF, które wskazuje, czy za danym </w:t>
      </w:r>
      <w:proofErr w:type="spellStart"/>
      <w:r w:rsidR="004456A0">
        <w:rPr>
          <w:rFonts w:ascii="Arial" w:hAnsi="Arial" w:cs="Arial"/>
          <w:color w:val="202122"/>
          <w:sz w:val="21"/>
          <w:szCs w:val="21"/>
          <w:shd w:val="clear" w:color="auto" w:fill="FFFFFF"/>
        </w:rPr>
        <w:t>datagramem</w:t>
      </w:r>
      <w:proofErr w:type="spellEnd"/>
      <w:r w:rsidR="004456A0">
        <w:rPr>
          <w:rFonts w:ascii="Arial" w:hAnsi="Arial" w:cs="Arial"/>
          <w:color w:val="202122"/>
          <w:sz w:val="21"/>
          <w:szCs w:val="21"/>
          <w:shd w:val="clear" w:color="auto" w:fill="FFFFFF"/>
        </w:rPr>
        <w:t xml:space="preserve"> znajdują się kolejne fragmenty.</w:t>
      </w:r>
    </w:p>
    <w:p w14:paraId="7269EFCF" w14:textId="1BB9144C" w:rsidR="00504954" w:rsidRDefault="00504954" w:rsidP="00504954">
      <w:pPr>
        <w:jc w:val="both"/>
      </w:pPr>
      <w:r w:rsidRPr="00504954">
        <w:rPr>
          <w:b/>
          <w:bCs/>
        </w:rPr>
        <w:t>Przesunięcie fragmentu</w:t>
      </w:r>
      <w:r>
        <w:t xml:space="preserve"> - służące do składania fragmentów </w:t>
      </w:r>
      <w:proofErr w:type="spellStart"/>
      <w:r>
        <w:t>datagramu</w:t>
      </w:r>
      <w:proofErr w:type="spellEnd"/>
      <w:r>
        <w:t xml:space="preserve">. </w:t>
      </w:r>
    </w:p>
    <w:p w14:paraId="6521D9D3" w14:textId="263FAF2C" w:rsidR="00504954" w:rsidRDefault="00504954" w:rsidP="00504954">
      <w:pPr>
        <w:jc w:val="both"/>
      </w:pPr>
      <w:r w:rsidRPr="00504954">
        <w:rPr>
          <w:b/>
          <w:bCs/>
        </w:rPr>
        <w:t>Czas życia</w:t>
      </w:r>
      <w:r>
        <w:t xml:space="preserve"> (TTL, ang. Time To Live) - określające liczbę </w:t>
      </w:r>
      <w:proofErr w:type="gramStart"/>
      <w:r>
        <w:t>routerów  przez</w:t>
      </w:r>
      <w:proofErr w:type="gramEnd"/>
      <w:r>
        <w:t xml:space="preserve"> które może być przesłany pakiet. </w:t>
      </w:r>
    </w:p>
    <w:p w14:paraId="5EAE56C8" w14:textId="70D9E876" w:rsidR="00504954" w:rsidRDefault="00504954" w:rsidP="00504954">
      <w:pPr>
        <w:jc w:val="both"/>
      </w:pPr>
      <w:r w:rsidRPr="00504954">
        <w:rPr>
          <w:b/>
          <w:bCs/>
        </w:rPr>
        <w:t>Protokół</w:t>
      </w:r>
      <w:r>
        <w:t xml:space="preserve"> - 8który z protokołów warstwy wyższej odpowiada za przetworzenie pola Dane</w:t>
      </w:r>
    </w:p>
    <w:p w14:paraId="61441C68" w14:textId="72B7E130" w:rsidR="00504954" w:rsidRDefault="00504954" w:rsidP="00504954">
      <w:pPr>
        <w:jc w:val="both"/>
      </w:pPr>
      <w:r w:rsidRPr="00504954">
        <w:rPr>
          <w:b/>
          <w:bCs/>
        </w:rPr>
        <w:t>Suma kontrolna nagłówka</w:t>
      </w:r>
      <w:r>
        <w:t xml:space="preserve"> - </w:t>
      </w:r>
    </w:p>
    <w:p w14:paraId="0D02B540" w14:textId="77777777" w:rsidR="00504954" w:rsidRDefault="00504954" w:rsidP="00504954">
      <w:pPr>
        <w:jc w:val="both"/>
      </w:pPr>
      <w:r w:rsidRPr="00504954">
        <w:rPr>
          <w:b/>
          <w:bCs/>
        </w:rPr>
        <w:t xml:space="preserve">Adres IP nadawcy </w:t>
      </w:r>
      <w:r>
        <w:t xml:space="preserve">- 32-bitowe pole z adresem IP nadawcy pakietu </w:t>
      </w:r>
    </w:p>
    <w:p w14:paraId="3BF00834" w14:textId="77777777" w:rsidR="00504954" w:rsidRDefault="00504954" w:rsidP="00504954">
      <w:pPr>
        <w:jc w:val="both"/>
      </w:pPr>
      <w:r w:rsidRPr="00504954">
        <w:rPr>
          <w:b/>
          <w:bCs/>
        </w:rPr>
        <w:t>Adres IP odbiorcy -</w:t>
      </w:r>
      <w:r>
        <w:t xml:space="preserve"> 32-bitowe pole z adresem IP odbiorcy pakietu </w:t>
      </w:r>
    </w:p>
    <w:p w14:paraId="02779653" w14:textId="77777777" w:rsidR="00504954" w:rsidRDefault="00504954" w:rsidP="00504954">
      <w:pPr>
        <w:jc w:val="both"/>
      </w:pPr>
      <w:r w:rsidRPr="00504954">
        <w:rPr>
          <w:b/>
          <w:bCs/>
        </w:rPr>
        <w:t>Opcje</w:t>
      </w:r>
      <w:r>
        <w:t xml:space="preserve"> - pole to nie występuje we wszystkich pakietach. Szczegółowe wartości tego pola zostaną omówione na następnym slajdzie.</w:t>
      </w:r>
    </w:p>
    <w:p w14:paraId="40CEA30D" w14:textId="77777777" w:rsidR="00504954" w:rsidRDefault="00504954" w:rsidP="00504954">
      <w:pPr>
        <w:jc w:val="both"/>
      </w:pPr>
      <w:r w:rsidRPr="00504954">
        <w:rPr>
          <w:b/>
          <w:bCs/>
        </w:rPr>
        <w:t>Uzupełnienie</w:t>
      </w:r>
      <w:r>
        <w:t xml:space="preserve"> (Wypełnienie) - pole to jest wypełnione zerami i jest potrzebne, żeby długość nagłówka była wielokrotnością 32 bitów</w:t>
      </w:r>
    </w:p>
    <w:p w14:paraId="3A000536" w14:textId="52520CB4" w:rsidR="00895B64" w:rsidRPr="00504954" w:rsidRDefault="00504954" w:rsidP="00504954">
      <w:pPr>
        <w:jc w:val="both"/>
        <w:rPr>
          <w:b/>
          <w:bCs/>
          <w:sz w:val="28"/>
          <w:szCs w:val="28"/>
        </w:rPr>
      </w:pPr>
      <w:r w:rsidRPr="00504954">
        <w:rPr>
          <w:b/>
          <w:bCs/>
        </w:rPr>
        <w:t>Dane</w:t>
      </w:r>
    </w:p>
    <w:p w14:paraId="758CE491" w14:textId="2BBB9F4F" w:rsidR="00E800A6" w:rsidRPr="00390D20" w:rsidRDefault="00E800A6" w:rsidP="00F70656">
      <w:pPr>
        <w:jc w:val="both"/>
        <w:rPr>
          <w:b/>
          <w:bCs/>
          <w:color w:val="FF0000"/>
          <w:sz w:val="28"/>
          <w:szCs w:val="28"/>
        </w:rPr>
      </w:pPr>
      <w:r w:rsidRPr="00513BBE">
        <w:rPr>
          <w:b/>
          <w:bCs/>
          <w:sz w:val="28"/>
          <w:szCs w:val="28"/>
        </w:rPr>
        <w:t xml:space="preserve">31. </w:t>
      </w:r>
      <w:r w:rsidRPr="00390D20">
        <w:rPr>
          <w:b/>
          <w:bCs/>
          <w:color w:val="FF0000"/>
          <w:sz w:val="28"/>
          <w:szCs w:val="28"/>
        </w:rPr>
        <w:t>Ethernet.</w:t>
      </w:r>
    </w:p>
    <w:p w14:paraId="57DB76AF" w14:textId="4EF23DD5" w:rsidR="00170BF0" w:rsidRDefault="00170BF0" w:rsidP="00170BF0">
      <w:r w:rsidRPr="00170BF0">
        <w:t>Ethernet – technika, w której zawarte są standardy wykorzystywane w budowie głównie lokalnych sieci komputerowych. Obejmuje ona specyfikację przewodów oraz przesyłanych nimi sygnałów. Ethernet opisuje również format ramek i protokoły z dwóch najniższych warstw Modelu OSI</w:t>
      </w:r>
    </w:p>
    <w:p w14:paraId="3E3AF736" w14:textId="12B5A899" w:rsidR="00170BF0" w:rsidRDefault="00170BF0" w:rsidP="00170BF0">
      <w:r w:rsidRPr="00170BF0">
        <w:rPr>
          <w:noProof/>
        </w:rPr>
        <w:lastRenderedPageBreak/>
        <w:drawing>
          <wp:inline distT="0" distB="0" distL="0" distR="0" wp14:anchorId="774F8D76" wp14:editId="59342C09">
            <wp:extent cx="5760720" cy="4853940"/>
            <wp:effectExtent l="0" t="0" r="0" b="381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4853940"/>
                    </a:xfrm>
                    <a:prstGeom prst="rect">
                      <a:avLst/>
                    </a:prstGeom>
                  </pic:spPr>
                </pic:pic>
              </a:graphicData>
            </a:graphic>
          </wp:inline>
        </w:drawing>
      </w:r>
    </w:p>
    <w:p w14:paraId="5E11AC81" w14:textId="63AA5636" w:rsidR="0023749A" w:rsidRDefault="0023749A" w:rsidP="00170BF0">
      <w:proofErr w:type="spellStart"/>
      <w:r>
        <w:t>Pierowtnie</w:t>
      </w:r>
      <w:proofErr w:type="spellEnd"/>
      <w:r>
        <w:t xml:space="preserve"> Ethernet był </w:t>
      </w:r>
      <w:proofErr w:type="spellStart"/>
      <w:r>
        <w:t>konentrykiem</w:t>
      </w:r>
      <w:proofErr w:type="spellEnd"/>
      <w:r>
        <w:t xml:space="preserve"> i magistralą</w:t>
      </w:r>
    </w:p>
    <w:p w14:paraId="18BA3AB3" w14:textId="17EF88FB" w:rsidR="0023749A" w:rsidRDefault="0023749A" w:rsidP="00170BF0">
      <w:r>
        <w:t xml:space="preserve">Potem były topologia </w:t>
      </w:r>
      <w:proofErr w:type="spellStart"/>
      <w:r>
        <w:t>gwazdy</w:t>
      </w:r>
      <w:proofErr w:type="spellEnd"/>
      <w:r>
        <w:t xml:space="preserve"> z hubami co wysyłały dane do wszystkich urządzeń w sieci</w:t>
      </w:r>
    </w:p>
    <w:p w14:paraId="5B66C3F9" w14:textId="469E9A0C" w:rsidR="0023749A" w:rsidRDefault="0023749A" w:rsidP="00170BF0">
      <w:r>
        <w:t xml:space="preserve">Potem znów </w:t>
      </w:r>
      <w:proofErr w:type="spellStart"/>
      <w:r>
        <w:t>gwiazada</w:t>
      </w:r>
      <w:proofErr w:type="spellEnd"/>
      <w:r>
        <w:t xml:space="preserve"> potem </w:t>
      </w:r>
      <w:proofErr w:type="spellStart"/>
      <w:r>
        <w:t>swicze</w:t>
      </w:r>
      <w:proofErr w:type="spellEnd"/>
      <w:r>
        <w:t xml:space="preserve"> </w:t>
      </w:r>
      <w:r w:rsidR="00A02BA3">
        <w:t>wysyła do docelowego urządzenia</w:t>
      </w:r>
    </w:p>
    <w:p w14:paraId="4D889C52" w14:textId="04D5AE53" w:rsidR="00A02BA3" w:rsidRPr="00170BF0" w:rsidRDefault="00A02BA3" w:rsidP="00170BF0">
      <w:r>
        <w:t xml:space="preserve">Pracuje w trybie </w:t>
      </w:r>
      <w:proofErr w:type="spellStart"/>
      <w:r>
        <w:t>full</w:t>
      </w:r>
      <w:proofErr w:type="spellEnd"/>
      <w:r>
        <w:t xml:space="preserve">-duplex – komunikacja </w:t>
      </w:r>
      <w:proofErr w:type="spellStart"/>
      <w:r>
        <w:t>dwókierunkowa</w:t>
      </w:r>
      <w:proofErr w:type="spellEnd"/>
    </w:p>
    <w:p w14:paraId="39299865" w14:textId="1082FB08" w:rsidR="00E800A6" w:rsidRDefault="00E800A6" w:rsidP="00F70656">
      <w:pPr>
        <w:jc w:val="both"/>
        <w:rPr>
          <w:b/>
          <w:bCs/>
          <w:sz w:val="28"/>
          <w:szCs w:val="28"/>
        </w:rPr>
      </w:pPr>
      <w:r w:rsidRPr="00513BBE">
        <w:rPr>
          <w:b/>
          <w:bCs/>
          <w:sz w:val="28"/>
          <w:szCs w:val="28"/>
        </w:rPr>
        <w:t>32. Protokoły warstwy aplikacji.</w:t>
      </w:r>
    </w:p>
    <w:p w14:paraId="63400A16" w14:textId="77777777" w:rsidR="007B5D90" w:rsidRDefault="007B5D90" w:rsidP="007B5D90">
      <w:r>
        <w:t xml:space="preserve">DNS (ang. </w:t>
      </w:r>
      <w:proofErr w:type="spellStart"/>
      <w:r>
        <w:t>Domain</w:t>
      </w:r>
      <w:proofErr w:type="spellEnd"/>
      <w:r>
        <w:t xml:space="preserve"> </w:t>
      </w:r>
      <w:proofErr w:type="spellStart"/>
      <w:r>
        <w:t>Name</w:t>
      </w:r>
      <w:proofErr w:type="spellEnd"/>
      <w:r>
        <w:t xml:space="preserve"> System, port: 53) – protokół używany do odwzorowywania nazw w sieci Internet na adresy IP,</w:t>
      </w:r>
    </w:p>
    <w:p w14:paraId="2ACFCC41" w14:textId="77777777" w:rsidR="007B5D90" w:rsidRDefault="007B5D90" w:rsidP="007B5D90">
      <w:r>
        <w:t xml:space="preserve">HTTP (ang. </w:t>
      </w:r>
      <w:proofErr w:type="spellStart"/>
      <w:r>
        <w:t>Hypertext</w:t>
      </w:r>
      <w:proofErr w:type="spellEnd"/>
      <w:r>
        <w:t xml:space="preserve"> Transfer </w:t>
      </w:r>
      <w:proofErr w:type="spellStart"/>
      <w:r>
        <w:t>Protocol</w:t>
      </w:r>
      <w:proofErr w:type="spellEnd"/>
      <w:r>
        <w:t>, port: 80) – protokół używany do przesyłania plików tworzących strony WWW,</w:t>
      </w:r>
    </w:p>
    <w:p w14:paraId="00DBA06D" w14:textId="77777777" w:rsidR="007B5D90" w:rsidRDefault="007B5D90" w:rsidP="007B5D90">
      <w:r>
        <w:t xml:space="preserve">HTTPS (ang. </w:t>
      </w:r>
      <w:proofErr w:type="spellStart"/>
      <w:r>
        <w:t>Hypertext</w:t>
      </w:r>
      <w:proofErr w:type="spellEnd"/>
      <w:r>
        <w:t xml:space="preserve"> Transfer </w:t>
      </w:r>
      <w:proofErr w:type="spellStart"/>
      <w:r>
        <w:t>Protocol</w:t>
      </w:r>
      <w:proofErr w:type="spellEnd"/>
      <w:r>
        <w:t xml:space="preserve"> </w:t>
      </w:r>
      <w:proofErr w:type="spellStart"/>
      <w:r>
        <w:t>Secure</w:t>
      </w:r>
      <w:proofErr w:type="spellEnd"/>
      <w:r>
        <w:t>, port: 443) – szyfrowana wersja protokołu HTTP, wykorzystująca szyfrowanie TLS,</w:t>
      </w:r>
    </w:p>
    <w:p w14:paraId="04A61BAA" w14:textId="77777777" w:rsidR="007B5D90" w:rsidRDefault="007B5D90" w:rsidP="007B5D90">
      <w:r>
        <w:t xml:space="preserve">SMTP (ang. Simple Mail Transfer </w:t>
      </w:r>
      <w:proofErr w:type="spellStart"/>
      <w:r>
        <w:t>Protocol</w:t>
      </w:r>
      <w:proofErr w:type="spellEnd"/>
      <w:r>
        <w:t>, port: 25) – protokół używany do przesyłania wiadomości poczty elektronicznej wraz z załącznikami,</w:t>
      </w:r>
    </w:p>
    <w:p w14:paraId="738006B9" w14:textId="77777777" w:rsidR="007B5D90" w:rsidRDefault="007B5D90" w:rsidP="007B5D90">
      <w:r>
        <w:t xml:space="preserve">POP3 (ang. Post Office </w:t>
      </w:r>
      <w:proofErr w:type="spellStart"/>
      <w:r>
        <w:t>Protocol</w:t>
      </w:r>
      <w:proofErr w:type="spellEnd"/>
      <w:proofErr w:type="gramStart"/>
      <w:r>
        <w:t>, ,</w:t>
      </w:r>
      <w:proofErr w:type="gramEnd"/>
      <w:r>
        <w:t xml:space="preserve"> port: 110) — protokół używany do odbioru poczty elektronicznej,</w:t>
      </w:r>
    </w:p>
    <w:p w14:paraId="118ED4DD" w14:textId="77777777" w:rsidR="007B5D90" w:rsidRDefault="007B5D90" w:rsidP="007B5D90">
      <w:r>
        <w:lastRenderedPageBreak/>
        <w:t xml:space="preserve">IMAP (ang. Internet Message Access </w:t>
      </w:r>
      <w:proofErr w:type="spellStart"/>
      <w:r>
        <w:t>Protocol</w:t>
      </w:r>
      <w:proofErr w:type="spellEnd"/>
      <w:r>
        <w:t>, port: 143) – protokół używany do odbioru poczty elektronicznej, oprócz funkcji POP3, pozwala również na zarządzanie zdalnymi folderami znajdującymi się na serwerze,</w:t>
      </w:r>
    </w:p>
    <w:p w14:paraId="2F88DADB" w14:textId="77777777" w:rsidR="007B5D90" w:rsidRDefault="007B5D90" w:rsidP="007B5D90">
      <w:r>
        <w:t xml:space="preserve">Telnet (ang. </w:t>
      </w:r>
      <w:proofErr w:type="spellStart"/>
      <w:r>
        <w:t>Telecommunication</w:t>
      </w:r>
      <w:proofErr w:type="spellEnd"/>
      <w:r>
        <w:t xml:space="preserve"> Network, port: 23) – protokół używany do emulacji terminala umożliwiający komunikację ze zdalnym urządzeniem,</w:t>
      </w:r>
    </w:p>
    <w:p w14:paraId="3040E2B8" w14:textId="77777777" w:rsidR="007B5D90" w:rsidRDefault="007B5D90" w:rsidP="007B5D90">
      <w:r>
        <w:t xml:space="preserve">FTP (ang. File Transfer </w:t>
      </w:r>
      <w:proofErr w:type="spellStart"/>
      <w:r>
        <w:t>Protocol</w:t>
      </w:r>
      <w:proofErr w:type="spellEnd"/>
      <w:r>
        <w:t>, porty: 20, 21) – protokół używany do interaktywnego przesyłania plików pomiędzy systemami,</w:t>
      </w:r>
    </w:p>
    <w:p w14:paraId="44467A8B" w14:textId="77777777" w:rsidR="007B5D90" w:rsidRDefault="007B5D90" w:rsidP="007B5D90">
      <w:r>
        <w:t xml:space="preserve">DHCP (ang. </w:t>
      </w:r>
      <w:proofErr w:type="spellStart"/>
      <w:r>
        <w:t>Dynamic</w:t>
      </w:r>
      <w:proofErr w:type="spellEnd"/>
      <w:r>
        <w:t xml:space="preserve"> Host </w:t>
      </w:r>
      <w:proofErr w:type="spellStart"/>
      <w:r>
        <w:t>Configuration</w:t>
      </w:r>
      <w:proofErr w:type="spellEnd"/>
      <w:r>
        <w:t xml:space="preserve"> </w:t>
      </w:r>
      <w:proofErr w:type="spellStart"/>
      <w:r>
        <w:t>Protocol</w:t>
      </w:r>
      <w:proofErr w:type="spellEnd"/>
      <w:r>
        <w:t>, port: 67) – protokół używany do dynamicznej konfiguracji urządzeń, a dokładniej odpowiedzialny jest za przydzielanie adresów IP, adresu domyślnej bramy i adresów serwerów DNS,</w:t>
      </w:r>
    </w:p>
    <w:p w14:paraId="0BE50C2B" w14:textId="5ED80E32" w:rsidR="007B5D90" w:rsidRPr="007B5D90" w:rsidRDefault="007B5D90" w:rsidP="007B5D90">
      <w:r>
        <w:t xml:space="preserve">SSH (ang. </w:t>
      </w:r>
      <w:proofErr w:type="spellStart"/>
      <w:r>
        <w:t>Secure</w:t>
      </w:r>
      <w:proofErr w:type="spellEnd"/>
      <w:r>
        <w:t xml:space="preserve"> Shell, port: 22) — protokół używany do emulacji terminala sieciowego zapewniający szyfrowanie połączenia,</w:t>
      </w:r>
    </w:p>
    <w:p w14:paraId="0BC82F24" w14:textId="477BBEF5" w:rsidR="00E800A6" w:rsidRDefault="00E800A6" w:rsidP="00F70656">
      <w:pPr>
        <w:jc w:val="both"/>
        <w:rPr>
          <w:b/>
          <w:bCs/>
          <w:sz w:val="28"/>
          <w:szCs w:val="28"/>
        </w:rPr>
      </w:pPr>
      <w:r w:rsidRPr="00513BBE">
        <w:rPr>
          <w:b/>
          <w:bCs/>
          <w:sz w:val="28"/>
          <w:szCs w:val="28"/>
        </w:rPr>
        <w:t>33. Infrastruktura klucza publicznego - charakterystyka.</w:t>
      </w:r>
    </w:p>
    <w:p w14:paraId="16F9D237" w14:textId="731C68F6" w:rsidR="0079059B" w:rsidRDefault="0079059B" w:rsidP="001773C9">
      <w:r w:rsidRPr="0079059B">
        <w:rPr>
          <w:noProof/>
        </w:rPr>
        <w:drawing>
          <wp:inline distT="0" distB="0" distL="0" distR="0" wp14:anchorId="23F38DF8" wp14:editId="053337AA">
            <wp:extent cx="5760720" cy="869315"/>
            <wp:effectExtent l="0" t="0" r="0" b="6985"/>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869315"/>
                    </a:xfrm>
                    <a:prstGeom prst="rect">
                      <a:avLst/>
                    </a:prstGeom>
                  </pic:spPr>
                </pic:pic>
              </a:graphicData>
            </a:graphic>
          </wp:inline>
        </w:drawing>
      </w:r>
    </w:p>
    <w:p w14:paraId="71598E39" w14:textId="119EDFBB" w:rsidR="00E773FB" w:rsidRPr="001773C9" w:rsidRDefault="00E773FB" w:rsidP="001773C9">
      <w:r w:rsidRPr="001773C9">
        <w:t xml:space="preserve">Struktura scentralizowana </w:t>
      </w:r>
      <w:r w:rsidR="006049EE" w:rsidRPr="001773C9">
        <w:t>– na samym wierzchołku znajduje się CA</w:t>
      </w:r>
    </w:p>
    <w:p w14:paraId="12E8FCEE" w14:textId="01DF05E4" w:rsidR="00160005" w:rsidRDefault="00160005" w:rsidP="001773C9">
      <w:pPr>
        <w:rPr>
          <w:rFonts w:ascii="Verdana" w:hAnsi="Verdana"/>
          <w:b/>
          <w:bCs/>
          <w:color w:val="000000"/>
          <w:sz w:val="20"/>
          <w:szCs w:val="20"/>
          <w:shd w:val="clear" w:color="auto" w:fill="FFFFF0"/>
        </w:rPr>
      </w:pPr>
      <w:r w:rsidRPr="00390D20">
        <w:rPr>
          <w:b/>
          <w:bCs/>
        </w:rPr>
        <w:t xml:space="preserve">Celem infrastruktury kluczy publicznych PKI (Public </w:t>
      </w:r>
      <w:proofErr w:type="spellStart"/>
      <w:r w:rsidRPr="00390D20">
        <w:rPr>
          <w:b/>
          <w:bCs/>
        </w:rPr>
        <w:t>Key</w:t>
      </w:r>
      <w:proofErr w:type="spellEnd"/>
      <w:r w:rsidRPr="00390D20">
        <w:rPr>
          <w:b/>
          <w:bCs/>
        </w:rPr>
        <w:t xml:space="preserve"> </w:t>
      </w:r>
      <w:proofErr w:type="spellStart"/>
      <w:r w:rsidRPr="00390D20">
        <w:rPr>
          <w:b/>
          <w:bCs/>
        </w:rPr>
        <w:t>Infrastructure</w:t>
      </w:r>
      <w:proofErr w:type="spellEnd"/>
      <w:r w:rsidRPr="00390D20">
        <w:rPr>
          <w:b/>
          <w:bCs/>
        </w:rPr>
        <w:t>) jest zapewnienie zaufanego i wydajnego zarządzania kluczami oraz certyfikatami</w:t>
      </w:r>
      <w:r w:rsidRPr="00390D20">
        <w:rPr>
          <w:rFonts w:ascii="Verdana" w:hAnsi="Verdana"/>
          <w:b/>
          <w:bCs/>
          <w:color w:val="000000"/>
          <w:sz w:val="20"/>
          <w:szCs w:val="20"/>
          <w:shd w:val="clear" w:color="auto" w:fill="FFFFF0"/>
        </w:rPr>
        <w:t>. </w:t>
      </w:r>
    </w:p>
    <w:p w14:paraId="63F1A749" w14:textId="6D0FBF9C" w:rsidR="00390D20" w:rsidRPr="00AC12F8" w:rsidRDefault="00AC12F8" w:rsidP="00AC12F8">
      <w:r w:rsidRPr="00AC12F8">
        <w:rPr>
          <w:b/>
          <w:bCs/>
        </w:rPr>
        <w:t>Główny CA</w:t>
      </w:r>
      <w:r w:rsidRPr="00AC12F8">
        <w:t xml:space="preserve"> jest "punktem zaufania" dla wszystkich jednostek w strukturze PKI. Jego </w:t>
      </w:r>
      <w:r w:rsidRPr="00AC12F8">
        <w:rPr>
          <w:b/>
          <w:bCs/>
        </w:rPr>
        <w:t>klucz publiczny</w:t>
      </w:r>
      <w:r w:rsidRPr="00AC12F8">
        <w:t xml:space="preserve"> jest stosowany bezpośrednio lub pośrednio </w:t>
      </w:r>
      <w:r w:rsidRPr="00AC12F8">
        <w:rPr>
          <w:b/>
          <w:bCs/>
        </w:rPr>
        <w:t>do podpisywania wszystkich</w:t>
      </w:r>
      <w:bookmarkStart w:id="6" w:name="EDU.skorowidz.termin_certyfikat_51_170"/>
      <w:bookmarkEnd w:id="6"/>
      <w:r w:rsidRPr="00AC12F8">
        <w:rPr>
          <w:b/>
          <w:bCs/>
        </w:rPr>
        <w:t> certyfikatów w strukturze PKI</w:t>
      </w:r>
      <w:r w:rsidRPr="00AC12F8">
        <w:t>. Główny CA podpisuje także certyfikaty, wydawane innym strukturom PKI (jest to zazwyczaj nazywane cross-</w:t>
      </w:r>
      <w:proofErr w:type="spellStart"/>
      <w:r w:rsidRPr="00AC12F8">
        <w:t>certyfication</w:t>
      </w:r>
      <w:proofErr w:type="spellEnd"/>
      <w:r w:rsidRPr="00AC12F8">
        <w:t> lub certyfikacją skrośną). Liczba podległych CA jest teoretycznie nieograniczona.</w:t>
      </w:r>
    </w:p>
    <w:p w14:paraId="500AB2D2" w14:textId="77777777" w:rsidR="001B5EC9" w:rsidRPr="001B5EC9" w:rsidRDefault="001B5EC9" w:rsidP="001B5EC9">
      <w:pPr>
        <w:spacing w:before="100" w:beforeAutospacing="1" w:after="100" w:afterAutospacing="1" w:line="240" w:lineRule="atLeast"/>
        <w:jc w:val="both"/>
        <w:rPr>
          <w:rFonts w:ascii="Verdana" w:eastAsia="Times New Roman" w:hAnsi="Verdana" w:cs="Times New Roman"/>
          <w:color w:val="000000"/>
          <w:sz w:val="20"/>
          <w:szCs w:val="20"/>
          <w:u w:val="single"/>
          <w:lang w:eastAsia="pl-PL"/>
        </w:rPr>
      </w:pPr>
      <w:r w:rsidRPr="001B5EC9">
        <w:rPr>
          <w:rFonts w:ascii="Verdana" w:eastAsia="Times New Roman" w:hAnsi="Verdana" w:cs="Times New Roman"/>
          <w:color w:val="000000"/>
          <w:sz w:val="20"/>
          <w:szCs w:val="20"/>
          <w:u w:val="single"/>
          <w:lang w:eastAsia="pl-PL"/>
        </w:rPr>
        <w:t>Funkcje realizowane przez PKI:</w:t>
      </w:r>
    </w:p>
    <w:p w14:paraId="457B0E1C" w14:textId="77777777"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Rejestracja</w:t>
      </w:r>
      <w:r w:rsidRPr="001B5EC9">
        <w:rPr>
          <w:rFonts w:ascii="Verdana" w:eastAsia="Times New Roman" w:hAnsi="Verdana" w:cs="Times New Roman"/>
          <w:color w:val="000000"/>
          <w:sz w:val="20"/>
          <w:szCs w:val="20"/>
          <w:lang w:eastAsia="pl-PL"/>
        </w:rPr>
        <w:t xml:space="preserve">. </w:t>
      </w:r>
      <w:proofErr w:type="gramStart"/>
      <w:r w:rsidRPr="001B5EC9">
        <w:rPr>
          <w:rFonts w:ascii="Verdana" w:eastAsia="Times New Roman" w:hAnsi="Verdana" w:cs="Times New Roman"/>
          <w:color w:val="000000"/>
          <w:sz w:val="20"/>
          <w:szCs w:val="20"/>
          <w:lang w:eastAsia="pl-PL"/>
        </w:rPr>
        <w:t>Proces</w:t>
      </w:r>
      <w:proofErr w:type="gramEnd"/>
      <w:r w:rsidRPr="001B5EC9">
        <w:rPr>
          <w:rFonts w:ascii="Verdana" w:eastAsia="Times New Roman" w:hAnsi="Verdana" w:cs="Times New Roman"/>
          <w:color w:val="000000"/>
          <w:sz w:val="20"/>
          <w:szCs w:val="20"/>
          <w:lang w:eastAsia="pl-PL"/>
        </w:rPr>
        <w:t xml:space="preserve"> za pomocą którego dana jednostka przedstawia się CA. Może to robić bezpośrednio lub za pośrednictwem zarządu rejestracji (</w:t>
      </w:r>
      <w:proofErr w:type="spellStart"/>
      <w:r w:rsidRPr="001B5EC9">
        <w:rPr>
          <w:rFonts w:ascii="Verdana" w:eastAsia="Times New Roman" w:hAnsi="Verdana" w:cs="Times New Roman"/>
          <w:i/>
          <w:iCs/>
          <w:color w:val="000000"/>
          <w:sz w:val="20"/>
          <w:szCs w:val="20"/>
          <w:lang w:eastAsia="pl-PL"/>
        </w:rPr>
        <w:t>Registration</w:t>
      </w:r>
      <w:proofErr w:type="spellEnd"/>
      <w:r w:rsidRPr="001B5EC9">
        <w:rPr>
          <w:rFonts w:ascii="Verdana" w:eastAsia="Times New Roman" w:hAnsi="Verdana" w:cs="Times New Roman"/>
          <w:i/>
          <w:iCs/>
          <w:color w:val="000000"/>
          <w:sz w:val="20"/>
          <w:szCs w:val="20"/>
          <w:lang w:eastAsia="pl-PL"/>
        </w:rPr>
        <w:t xml:space="preserve"> Authority</w:t>
      </w:r>
      <w:r w:rsidRPr="001B5EC9">
        <w:rPr>
          <w:rFonts w:ascii="Verdana" w:eastAsia="Times New Roman" w:hAnsi="Verdana" w:cs="Times New Roman"/>
          <w:color w:val="000000"/>
          <w:sz w:val="20"/>
          <w:szCs w:val="20"/>
          <w:lang w:eastAsia="pl-PL"/>
        </w:rPr>
        <w:t> - RA).</w:t>
      </w:r>
    </w:p>
    <w:p w14:paraId="532B258B" w14:textId="77777777"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Certyfikowanie</w:t>
      </w:r>
      <w:r w:rsidRPr="001B5EC9">
        <w:rPr>
          <w:rFonts w:ascii="Verdana" w:eastAsia="Times New Roman" w:hAnsi="Verdana" w:cs="Times New Roman"/>
          <w:color w:val="000000"/>
          <w:sz w:val="20"/>
          <w:szCs w:val="20"/>
          <w:lang w:eastAsia="pl-PL"/>
        </w:rPr>
        <w:t>. Proces, w którym CA tworzy</w:t>
      </w:r>
      <w:bookmarkStart w:id="7" w:name="EDU.skorowidz.termin_certyfikat_51_172"/>
      <w:bookmarkEnd w:id="7"/>
      <w:r w:rsidRPr="001B5EC9">
        <w:rPr>
          <w:rFonts w:ascii="Verdana" w:eastAsia="Times New Roman" w:hAnsi="Verdana" w:cs="Times New Roman"/>
          <w:color w:val="000000"/>
          <w:sz w:val="20"/>
          <w:szCs w:val="20"/>
          <w:lang w:eastAsia="pl-PL"/>
        </w:rPr>
        <w:t> certyfikat i przekazuje go właścicielowi. Może go również upublicznić w magazynie.</w:t>
      </w:r>
    </w:p>
    <w:p w14:paraId="394C20E9" w14:textId="77777777"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Odzyskiwanie par kluczy</w:t>
      </w:r>
      <w:r w:rsidRPr="001B5EC9">
        <w:rPr>
          <w:rFonts w:ascii="Verdana" w:eastAsia="Times New Roman" w:hAnsi="Verdana" w:cs="Times New Roman"/>
          <w:color w:val="000000"/>
          <w:sz w:val="20"/>
          <w:szCs w:val="20"/>
          <w:lang w:eastAsia="pl-PL"/>
        </w:rPr>
        <w:t>. Kopia zapasowa prywatnego klucza użytkownika może być przechowywana przez CA lub specjalnie powołany do tego system.</w:t>
      </w:r>
    </w:p>
    <w:p w14:paraId="38975533" w14:textId="77777777"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Generowanie kluczy</w:t>
      </w:r>
      <w:r w:rsidRPr="001B5EC9">
        <w:rPr>
          <w:rFonts w:ascii="Verdana" w:eastAsia="Times New Roman" w:hAnsi="Verdana" w:cs="Times New Roman"/>
          <w:color w:val="000000"/>
          <w:sz w:val="20"/>
          <w:szCs w:val="20"/>
          <w:lang w:eastAsia="pl-PL"/>
        </w:rPr>
        <w:t>. Para kluczy może być generowana lokalnie przez użytkownika lub przez CA. Mogą one być dostarczone użytkownikowi w zaszyfrowanym pliku lub w postaci fizycznej (inteligentna karta).</w:t>
      </w:r>
    </w:p>
    <w:p w14:paraId="0E499C8B" w14:textId="42033460"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Uaktualnianie kluczy</w:t>
      </w:r>
      <w:r w:rsidRPr="001B5EC9">
        <w:rPr>
          <w:rFonts w:ascii="Verdana" w:eastAsia="Times New Roman" w:hAnsi="Verdana" w:cs="Times New Roman"/>
          <w:color w:val="000000"/>
          <w:sz w:val="20"/>
          <w:szCs w:val="20"/>
          <w:lang w:eastAsia="pl-PL"/>
        </w:rPr>
        <w:t>. Wszystkie pary kluczy muszą być regularnie uaktualniane. Należy też wydawać nowe certyfikaty. Procedura taka jest realizowana po przekroczeniu terminu ważności lub po ujawnieniu klucza.</w:t>
      </w:r>
    </w:p>
    <w:p w14:paraId="390728A9" w14:textId="77777777" w:rsidR="001B5EC9" w:rsidRPr="001B5EC9" w:rsidRDefault="001B5EC9" w:rsidP="001B5EC9">
      <w:pPr>
        <w:numPr>
          <w:ilvl w:val="0"/>
          <w:numId w:val="5"/>
        </w:numPr>
        <w:spacing w:before="100" w:beforeAutospacing="1" w:after="100" w:afterAutospacing="1" w:line="240" w:lineRule="atLeast"/>
        <w:rPr>
          <w:rFonts w:ascii="Verdana" w:eastAsia="Times New Roman" w:hAnsi="Verdana" w:cs="Times New Roman"/>
          <w:color w:val="000000"/>
          <w:sz w:val="20"/>
          <w:szCs w:val="20"/>
          <w:lang w:eastAsia="pl-PL"/>
        </w:rPr>
      </w:pPr>
      <w:r w:rsidRPr="001B5EC9">
        <w:rPr>
          <w:rFonts w:ascii="Verdana" w:eastAsia="Times New Roman" w:hAnsi="Verdana" w:cs="Times New Roman"/>
          <w:color w:val="000000"/>
          <w:sz w:val="20"/>
          <w:szCs w:val="20"/>
          <w:u w:val="single"/>
          <w:lang w:eastAsia="pl-PL"/>
        </w:rPr>
        <w:t>Unieważnianie</w:t>
      </w:r>
      <w:r w:rsidRPr="001B5EC9">
        <w:rPr>
          <w:rFonts w:ascii="Verdana" w:eastAsia="Times New Roman" w:hAnsi="Verdana" w:cs="Times New Roman"/>
          <w:color w:val="000000"/>
          <w:sz w:val="20"/>
          <w:szCs w:val="20"/>
          <w:lang w:eastAsia="pl-PL"/>
        </w:rPr>
        <w:t>. Różne okoliczności mogą spowodować przedterminową utratę ważności</w:t>
      </w:r>
      <w:bookmarkStart w:id="8" w:name="EDU.skorowidz.termin_certyfikat_51_173"/>
      <w:bookmarkEnd w:id="8"/>
      <w:r w:rsidRPr="001B5EC9">
        <w:rPr>
          <w:rFonts w:ascii="Verdana" w:eastAsia="Times New Roman" w:hAnsi="Verdana" w:cs="Times New Roman"/>
          <w:color w:val="000000"/>
          <w:sz w:val="20"/>
          <w:szCs w:val="20"/>
          <w:lang w:eastAsia="pl-PL"/>
        </w:rPr>
        <w:t> certyfikatu. Może to być zmiana powiązania między klientem a CA, ujawnienie lub podejrzenie ujawnienia klucza prywatnego.</w:t>
      </w:r>
    </w:p>
    <w:p w14:paraId="79BAA4CA" w14:textId="6109CD02" w:rsidR="001773C9" w:rsidRPr="001773C9" w:rsidRDefault="001773C9" w:rsidP="001773C9"/>
    <w:p w14:paraId="19C52064" w14:textId="74074BAE" w:rsidR="00E800A6" w:rsidRDefault="00E800A6" w:rsidP="00F70656">
      <w:pPr>
        <w:jc w:val="both"/>
        <w:rPr>
          <w:b/>
          <w:bCs/>
          <w:sz w:val="28"/>
          <w:szCs w:val="28"/>
        </w:rPr>
      </w:pPr>
      <w:r w:rsidRPr="00513BBE">
        <w:rPr>
          <w:b/>
          <w:bCs/>
          <w:sz w:val="28"/>
          <w:szCs w:val="28"/>
        </w:rPr>
        <w:t>34. Kryptografia symetryczna oraz asymetryczna - charakterystyka.</w:t>
      </w:r>
    </w:p>
    <w:p w14:paraId="56EF350A" w14:textId="05DD8644" w:rsidR="006049EE" w:rsidRDefault="001773C9" w:rsidP="001773C9">
      <w:r w:rsidRPr="001773C9">
        <w:t>Kryptografia symetryczna – rodzaj kryptografii, w której wykorzystywany jest jeden klucz zarówno do szyfrowania jak i deszyfracji danych. Algorytm symetryczny jest znacznie szybszy niż algorytm asymetryczny, dzięki czemu może być wykorzystywany w szyfrowaniu danych na komputerze w czasie rzeczywistym. Algorytm symetryczny zapewnia również podobne bezpieczeństwo jak algorytm asymetryczny przy znacznie krótszej długości klucza. Główną słabością algorytmów symetrycznych jest konieczność bezpiecznej dystrybucji klucza</w:t>
      </w:r>
    </w:p>
    <w:p w14:paraId="1E747FD3" w14:textId="25A468D9" w:rsidR="001773C9" w:rsidRPr="001773C9" w:rsidRDefault="001773C9" w:rsidP="001773C9">
      <w:r w:rsidRPr="001773C9">
        <w:t>Kryptografia asymetryczna – rodzaj kryptografii, w której klucz szyfrujący, zazwyczaj dostępny publicznie jest tworzony oddzielnie od klucza deszyfrującego, który jest tajny. Dzięki zastosowaniu klucza publicznego z algorytmów asymetrycznych korzysta się często przy systemach, do których potrzebuje dostępu kilku użytkowników. Klucze asymetryczne stosuje się również w podpisach cyfrowych jako środek uwierzytelniający.</w:t>
      </w:r>
    </w:p>
    <w:p w14:paraId="3A786B87" w14:textId="77777777" w:rsidR="00E800A6" w:rsidRPr="00513BBE" w:rsidRDefault="00E800A6" w:rsidP="00F70656">
      <w:pPr>
        <w:jc w:val="both"/>
        <w:rPr>
          <w:b/>
          <w:bCs/>
          <w:sz w:val="28"/>
          <w:szCs w:val="28"/>
        </w:rPr>
      </w:pPr>
      <w:r w:rsidRPr="00513BBE">
        <w:rPr>
          <w:b/>
          <w:bCs/>
          <w:sz w:val="28"/>
          <w:szCs w:val="28"/>
        </w:rPr>
        <w:t xml:space="preserve">35. </w:t>
      </w:r>
      <w:r w:rsidRPr="00D63950">
        <w:rPr>
          <w:b/>
          <w:bCs/>
          <w:color w:val="FF0000"/>
          <w:sz w:val="28"/>
          <w:szCs w:val="28"/>
        </w:rPr>
        <w:t>Bezpieczeństwo sieci w odniesieniu do warstw modelu TCP/IP.</w:t>
      </w:r>
    </w:p>
    <w:p w14:paraId="38C1F3A8" w14:textId="1845346E" w:rsidR="00E800A6" w:rsidRDefault="00E800A6" w:rsidP="00F70656">
      <w:pPr>
        <w:jc w:val="both"/>
        <w:rPr>
          <w:b/>
          <w:bCs/>
          <w:sz w:val="28"/>
          <w:szCs w:val="28"/>
        </w:rPr>
      </w:pPr>
      <w:r w:rsidRPr="00513BBE">
        <w:rPr>
          <w:b/>
          <w:bCs/>
          <w:sz w:val="28"/>
          <w:szCs w:val="28"/>
        </w:rPr>
        <w:t>36. Metody kontroli dostępu w systemach IT.</w:t>
      </w:r>
    </w:p>
    <w:p w14:paraId="31F918E8" w14:textId="6D6EAC09" w:rsidR="00863CC8" w:rsidRDefault="00863CC8" w:rsidP="00863CC8">
      <w:r>
        <w:t>AAA- &gt;</w:t>
      </w:r>
      <w:r w:rsidRPr="00863CC8">
        <w:t xml:space="preserve"> uwierzytelnianie, autoryzacja i kontrola</w:t>
      </w:r>
      <w:r>
        <w:t xml:space="preserve"> dostępu</w:t>
      </w:r>
    </w:p>
    <w:p w14:paraId="49CACB35" w14:textId="67B9FD2C" w:rsidR="00D63950" w:rsidRPr="00D63950" w:rsidRDefault="00D63950" w:rsidP="00D63950">
      <w:proofErr w:type="spellStart"/>
      <w:r w:rsidRPr="00D63950">
        <w:t>Authentication</w:t>
      </w:r>
      <w:proofErr w:type="spellEnd"/>
      <w:r w:rsidRPr="00D63950">
        <w:t xml:space="preserve">, </w:t>
      </w:r>
      <w:proofErr w:type="spellStart"/>
      <w:r w:rsidRPr="00D63950">
        <w:t>Authorization</w:t>
      </w:r>
      <w:proofErr w:type="spellEnd"/>
      <w:r w:rsidRPr="00D63950">
        <w:t>, Accounting</w:t>
      </w:r>
    </w:p>
    <w:p w14:paraId="6EC30D61" w14:textId="4A2CE785" w:rsidR="00863CC8" w:rsidRDefault="00863CC8" w:rsidP="00863CC8">
      <w:proofErr w:type="spellStart"/>
      <w:r>
        <w:t>Identyfikajca</w:t>
      </w:r>
      <w:proofErr w:type="spellEnd"/>
      <w:r>
        <w:t xml:space="preserve"> – czym będziemy się identyfikować w </w:t>
      </w:r>
      <w:proofErr w:type="spellStart"/>
      <w:r>
        <w:t>prcoesie</w:t>
      </w:r>
      <w:proofErr w:type="spellEnd"/>
      <w:r>
        <w:t xml:space="preserve"> AAA (nazwa użytkownika, nr telefonu itp.)</w:t>
      </w:r>
    </w:p>
    <w:p w14:paraId="37BAA6B8" w14:textId="275A5518" w:rsidR="00CD6112" w:rsidRDefault="00CD6112" w:rsidP="00863CC8">
      <w:proofErr w:type="spellStart"/>
      <w:r>
        <w:t>Authetication</w:t>
      </w:r>
      <w:proofErr w:type="spellEnd"/>
      <w:r>
        <w:t xml:space="preserve"> – </w:t>
      </w:r>
      <w:proofErr w:type="spellStart"/>
      <w:proofErr w:type="gramStart"/>
      <w:r>
        <w:t>stiwerdzenie</w:t>
      </w:r>
      <w:proofErr w:type="spellEnd"/>
      <w:proofErr w:type="gramEnd"/>
      <w:r>
        <w:t xml:space="preserve"> że dany użytkownik jest </w:t>
      </w:r>
      <w:proofErr w:type="spellStart"/>
      <w:r>
        <w:t>jaktycznie</w:t>
      </w:r>
      <w:proofErr w:type="spellEnd"/>
      <w:r>
        <w:t xml:space="preserve"> tym </w:t>
      </w:r>
      <w:proofErr w:type="spellStart"/>
      <w:r>
        <w:t>używkownikiem</w:t>
      </w:r>
      <w:proofErr w:type="spellEnd"/>
      <w:r>
        <w:t xml:space="preserve"> (testowanie czy dane w </w:t>
      </w:r>
      <w:proofErr w:type="spellStart"/>
      <w:r>
        <w:t>idetyfikacji</w:t>
      </w:r>
      <w:proofErr w:type="spellEnd"/>
      <w:r>
        <w:t xml:space="preserve"> zostały poprawnie podane)</w:t>
      </w:r>
    </w:p>
    <w:p w14:paraId="4F7F4279" w14:textId="74EFEEC2" w:rsidR="005471DB" w:rsidRDefault="005471DB" w:rsidP="00863CC8">
      <w:proofErr w:type="spellStart"/>
      <w:r>
        <w:t>Authorization</w:t>
      </w:r>
      <w:proofErr w:type="spellEnd"/>
      <w:r>
        <w:t xml:space="preserve"> – dajemy dostęp do pewnych zasobów</w:t>
      </w:r>
    </w:p>
    <w:p w14:paraId="33A77965" w14:textId="06677C41" w:rsidR="002E6A3D" w:rsidRDefault="002E6A3D" w:rsidP="00863CC8">
      <w:r>
        <w:t>Monitorowanie – monitorowanie kto co używał</w:t>
      </w:r>
    </w:p>
    <w:p w14:paraId="4B167E83" w14:textId="41084EAB" w:rsidR="002E6A3D" w:rsidRDefault="002E6A3D" w:rsidP="00863CC8">
      <w:proofErr w:type="spellStart"/>
      <w:proofErr w:type="gramStart"/>
      <w:r>
        <w:t>Odpowiedzalność</w:t>
      </w:r>
      <w:proofErr w:type="spellEnd"/>
      <w:r>
        <w:t xml:space="preserve">  udowodnienie</w:t>
      </w:r>
      <w:proofErr w:type="gramEnd"/>
      <w:r>
        <w:t xml:space="preserve"> że dana osoba wykonywała daną czynność</w:t>
      </w:r>
    </w:p>
    <w:p w14:paraId="76BED846" w14:textId="4DEAC7A5" w:rsidR="002C0FE0" w:rsidRDefault="002C0FE0" w:rsidP="00863CC8">
      <w:r w:rsidRPr="002C0FE0">
        <w:rPr>
          <w:noProof/>
        </w:rPr>
        <w:drawing>
          <wp:inline distT="0" distB="0" distL="0" distR="0" wp14:anchorId="1BFD9638" wp14:editId="6925102F">
            <wp:extent cx="5760720" cy="2912745"/>
            <wp:effectExtent l="0" t="0" r="0" b="1905"/>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912745"/>
                    </a:xfrm>
                    <a:prstGeom prst="rect">
                      <a:avLst/>
                    </a:prstGeom>
                  </pic:spPr>
                </pic:pic>
              </a:graphicData>
            </a:graphic>
          </wp:inline>
        </w:drawing>
      </w:r>
    </w:p>
    <w:p w14:paraId="42F9E659" w14:textId="47BD9E60" w:rsidR="002C0FE0" w:rsidRDefault="00565F86" w:rsidP="00863CC8">
      <w:r>
        <w:lastRenderedPageBreak/>
        <w:t xml:space="preserve">MAC – 4 poziomy </w:t>
      </w:r>
      <w:proofErr w:type="gramStart"/>
      <w:r>
        <w:t>dostępu :</w:t>
      </w:r>
      <w:proofErr w:type="gramEnd"/>
      <w:r>
        <w:t xml:space="preserve"> TOP SECRET, SECRET&lt; CLASSIFED, UNCLASSIFED Przypisywane są one użytkownikom i obiektom</w:t>
      </w:r>
    </w:p>
    <w:p w14:paraId="507195AD" w14:textId="3391CF9B" w:rsidR="00565F86" w:rsidRDefault="00565F86" w:rsidP="00863CC8">
      <w:r>
        <w:t xml:space="preserve">DAC właściciel </w:t>
      </w:r>
      <w:proofErr w:type="spellStart"/>
      <w:r>
        <w:t>katalgu</w:t>
      </w:r>
      <w:proofErr w:type="spellEnd"/>
      <w:r>
        <w:t xml:space="preserve"> ma dostęp do wszystkich pod katalogów</w:t>
      </w:r>
    </w:p>
    <w:p w14:paraId="7BD64B31" w14:textId="455356F7" w:rsidR="00565F86" w:rsidRPr="00863CC8" w:rsidRDefault="00565F86" w:rsidP="00863CC8">
      <w:r>
        <w:t xml:space="preserve">Lista dostęp do plików jak w </w:t>
      </w:r>
      <w:proofErr w:type="spellStart"/>
      <w:r>
        <w:t>linuxie</w:t>
      </w:r>
      <w:proofErr w:type="spellEnd"/>
    </w:p>
    <w:p w14:paraId="03AD572A" w14:textId="2F4DE384" w:rsidR="00E800A6" w:rsidRDefault="00E800A6" w:rsidP="00F70656">
      <w:pPr>
        <w:jc w:val="both"/>
        <w:rPr>
          <w:b/>
          <w:bCs/>
          <w:sz w:val="28"/>
          <w:szCs w:val="28"/>
        </w:rPr>
      </w:pPr>
      <w:r w:rsidRPr="00513BBE">
        <w:rPr>
          <w:b/>
          <w:bCs/>
          <w:sz w:val="28"/>
          <w:szCs w:val="28"/>
        </w:rPr>
        <w:t>37. Atrybuty bezpieczeństwa informacji.</w:t>
      </w:r>
    </w:p>
    <w:p w14:paraId="5A1DF8DF" w14:textId="56FCE6C3" w:rsidR="005406BC" w:rsidRPr="008F6F78" w:rsidRDefault="005406BC" w:rsidP="008F6F78">
      <w:proofErr w:type="spellStart"/>
      <w:r w:rsidRPr="008F6F78">
        <w:t>Integralnośc</w:t>
      </w:r>
      <w:proofErr w:type="spellEnd"/>
      <w:r w:rsidRPr="008F6F78">
        <w:t xml:space="preserve"> -to właściwość, która gwarantuje, że dane nie zostaną zmodyfikowane w sposób inny niż przez celowe działanie danej osoby</w:t>
      </w:r>
    </w:p>
    <w:p w14:paraId="7D5E4DA3" w14:textId="035C3847" w:rsidR="008F6F78" w:rsidRDefault="005406BC" w:rsidP="008F6F78">
      <w:r w:rsidRPr="008F6F78">
        <w:t xml:space="preserve">Dostępność- </w:t>
      </w:r>
      <w:r w:rsidR="008F6F78">
        <w:rPr>
          <w:rFonts w:ascii="Arial" w:hAnsi="Arial" w:cs="Arial"/>
          <w:color w:val="202122"/>
          <w:sz w:val="21"/>
          <w:szCs w:val="21"/>
          <w:shd w:val="clear" w:color="auto" w:fill="FFFFFF"/>
        </w:rPr>
        <w:t>umożliwienie odpowiednim osobom dostępu do danych i dokonywanie na nich operacji.</w:t>
      </w:r>
      <w:r w:rsidR="008F6F78" w:rsidRPr="008F6F78">
        <w:t xml:space="preserve"> </w:t>
      </w:r>
    </w:p>
    <w:p w14:paraId="4F098361" w14:textId="545394A7" w:rsidR="005406BC" w:rsidRPr="008F6F78" w:rsidRDefault="005406BC" w:rsidP="008F6F78">
      <w:r w:rsidRPr="008F6F78">
        <w:t>Poufność</w:t>
      </w:r>
      <w:r w:rsidR="008F6F78">
        <w:t xml:space="preserve"> - </w:t>
      </w:r>
      <w:r w:rsidR="008F6F78">
        <w:rPr>
          <w:rFonts w:ascii="Arial" w:hAnsi="Arial" w:cs="Arial"/>
          <w:color w:val="202122"/>
          <w:sz w:val="21"/>
          <w:szCs w:val="21"/>
          <w:shd w:val="clear" w:color="auto" w:fill="FFFFFF"/>
        </w:rPr>
        <w:t>osoby upoważnione, mające dostęp do danych</w:t>
      </w:r>
    </w:p>
    <w:p w14:paraId="7B2B8665" w14:textId="7C33C5D6" w:rsidR="008F6F78" w:rsidRPr="008F6F78" w:rsidRDefault="008F6F78" w:rsidP="008F6F78">
      <w:r w:rsidRPr="008F6F78">
        <w:t>niezaprzeczalność – właściwość umożliwiająca weryfikację, że strony biorące udział w wymianie informacji rzeczywiście brały w niej udział.</w:t>
      </w:r>
    </w:p>
    <w:p w14:paraId="2BF5A5A6" w14:textId="677B3118" w:rsidR="00E800A6" w:rsidRDefault="00E800A6" w:rsidP="00F70656">
      <w:pPr>
        <w:jc w:val="both"/>
        <w:rPr>
          <w:b/>
          <w:bCs/>
          <w:sz w:val="28"/>
          <w:szCs w:val="28"/>
        </w:rPr>
      </w:pPr>
      <w:r w:rsidRPr="00513BBE">
        <w:rPr>
          <w:b/>
          <w:bCs/>
          <w:sz w:val="28"/>
          <w:szCs w:val="28"/>
        </w:rPr>
        <w:t xml:space="preserve">38. </w:t>
      </w:r>
      <w:r w:rsidRPr="00121E8D">
        <w:rPr>
          <w:b/>
          <w:bCs/>
          <w:color w:val="FF0000"/>
          <w:sz w:val="28"/>
          <w:szCs w:val="28"/>
        </w:rPr>
        <w:t>Charakterystyka modelu OSI i TCP/IP.</w:t>
      </w:r>
    </w:p>
    <w:p w14:paraId="0D01A19C" w14:textId="77777777" w:rsidR="00551490" w:rsidRPr="00551490" w:rsidRDefault="00551490" w:rsidP="00551490">
      <w:r w:rsidRPr="00551490">
        <w:t>Model ISO-OSI sk</w:t>
      </w:r>
      <w:r w:rsidRPr="00551490">
        <w:rPr>
          <w:rFonts w:hint="eastAsia"/>
        </w:rPr>
        <w:t>ł</w:t>
      </w:r>
      <w:r w:rsidRPr="00551490">
        <w:t>ada si</w:t>
      </w:r>
      <w:r w:rsidRPr="00551490">
        <w:rPr>
          <w:rFonts w:hint="eastAsia"/>
        </w:rPr>
        <w:t>ę</w:t>
      </w:r>
      <w:r w:rsidRPr="00551490">
        <w:t xml:space="preserve"> z 7 warstw:</w:t>
      </w:r>
    </w:p>
    <w:p w14:paraId="592AFFE9" w14:textId="583FE75F" w:rsidR="00551490" w:rsidRPr="00551490" w:rsidRDefault="00551490" w:rsidP="00551490">
      <w:r w:rsidRPr="00551490">
        <w:t>Aplikacji - odpowiada za komunikacj</w:t>
      </w:r>
      <w:r w:rsidRPr="00551490">
        <w:rPr>
          <w:rFonts w:hint="eastAsia"/>
        </w:rPr>
        <w:t>ę</w:t>
      </w:r>
      <w:r w:rsidRPr="00551490">
        <w:t xml:space="preserve"> pomi</w:t>
      </w:r>
      <w:r w:rsidRPr="00551490">
        <w:rPr>
          <w:rFonts w:hint="eastAsia"/>
        </w:rPr>
        <w:t>ę</w:t>
      </w:r>
      <w:r w:rsidRPr="00551490">
        <w:t>dzy u</w:t>
      </w:r>
      <w:r w:rsidRPr="00551490">
        <w:rPr>
          <w:rFonts w:hint="eastAsia"/>
        </w:rPr>
        <w:t>ż</w:t>
      </w:r>
      <w:r w:rsidRPr="00551490">
        <w:t>ytkownikiem, a pozosta</w:t>
      </w:r>
      <w:r w:rsidRPr="00551490">
        <w:rPr>
          <w:rFonts w:hint="eastAsia"/>
        </w:rPr>
        <w:t>ł</w:t>
      </w:r>
      <w:r w:rsidRPr="00551490">
        <w:t>ymi</w:t>
      </w:r>
      <w:r>
        <w:t xml:space="preserve"> </w:t>
      </w:r>
      <w:r w:rsidRPr="00551490">
        <w:t>warstwami modelu OSI.</w:t>
      </w:r>
    </w:p>
    <w:p w14:paraId="6C851981" w14:textId="47FB0B18" w:rsidR="00551490" w:rsidRPr="00551490" w:rsidRDefault="00551490" w:rsidP="00551490">
      <w:r w:rsidRPr="00551490">
        <w:t>Prezentacji - odpowiada za konwersj</w:t>
      </w:r>
      <w:r w:rsidRPr="00551490">
        <w:rPr>
          <w:rFonts w:hint="eastAsia"/>
        </w:rPr>
        <w:t>ę</w:t>
      </w:r>
      <w:r w:rsidRPr="00551490">
        <w:t xml:space="preserve"> danych ze strumienia sieciowego do</w:t>
      </w:r>
      <w:r>
        <w:t xml:space="preserve"> </w:t>
      </w:r>
      <w:r w:rsidRPr="00551490">
        <w:t>odpowiednich plik</w:t>
      </w:r>
      <w:r w:rsidRPr="00551490">
        <w:rPr>
          <w:rFonts w:hint="eastAsia"/>
        </w:rPr>
        <w:t>ó</w:t>
      </w:r>
      <w:r w:rsidRPr="00551490">
        <w:t xml:space="preserve">w i </w:t>
      </w:r>
      <w:r w:rsidRPr="00551490">
        <w:rPr>
          <w:rFonts w:hint="eastAsia"/>
        </w:rPr>
        <w:t>żą</w:t>
      </w:r>
      <w:r w:rsidRPr="00551490">
        <w:t>da</w:t>
      </w:r>
      <w:r w:rsidRPr="00551490">
        <w:rPr>
          <w:rFonts w:hint="eastAsia"/>
        </w:rPr>
        <w:t>ń</w:t>
      </w:r>
      <w:r w:rsidRPr="00551490">
        <w:t>. Odpowiada r</w:t>
      </w:r>
      <w:r w:rsidRPr="00551490">
        <w:rPr>
          <w:rFonts w:hint="eastAsia"/>
        </w:rPr>
        <w:t>ó</w:t>
      </w:r>
      <w:r w:rsidRPr="00551490">
        <w:t>wnie</w:t>
      </w:r>
      <w:r w:rsidRPr="00551490">
        <w:rPr>
          <w:rFonts w:hint="eastAsia"/>
        </w:rPr>
        <w:t>ż</w:t>
      </w:r>
      <w:r w:rsidRPr="00551490">
        <w:t xml:space="preserve"> za szyfrowanie i</w:t>
      </w:r>
      <w:r>
        <w:t xml:space="preserve"> </w:t>
      </w:r>
      <w:r w:rsidRPr="00551490">
        <w:t>deszyfrowanie pakiet</w:t>
      </w:r>
      <w:r w:rsidRPr="00551490">
        <w:rPr>
          <w:rFonts w:hint="eastAsia"/>
        </w:rPr>
        <w:t>ó</w:t>
      </w:r>
      <w:r w:rsidRPr="00551490">
        <w:t>w.</w:t>
      </w:r>
    </w:p>
    <w:p w14:paraId="563120F1" w14:textId="77777777" w:rsidR="003C10CB" w:rsidRDefault="00551490" w:rsidP="00551490">
      <w:pPr>
        <w:rPr>
          <w:rFonts w:ascii="Poppins" w:hAnsi="Poppins" w:cs="Poppins"/>
          <w:color w:val="4A5666"/>
          <w:sz w:val="27"/>
          <w:szCs w:val="27"/>
          <w:shd w:val="clear" w:color="auto" w:fill="FCFCFC"/>
        </w:rPr>
      </w:pPr>
      <w:r w:rsidRPr="00551490">
        <w:t xml:space="preserve">Sesji - </w:t>
      </w:r>
      <w:r w:rsidR="003C10CB" w:rsidRPr="003C10CB">
        <w:t>synchronizacja danych sesji pomiędzy odbiorcą a nadawcą</w:t>
      </w:r>
    </w:p>
    <w:p w14:paraId="4742FEB4" w14:textId="323FD73E" w:rsidR="00551490" w:rsidRDefault="00551490" w:rsidP="00551490">
      <w:r w:rsidRPr="00551490">
        <w:t>Transportowej - segmentuje dane i przesy</w:t>
      </w:r>
      <w:r w:rsidRPr="00551490">
        <w:rPr>
          <w:rFonts w:hint="eastAsia"/>
        </w:rPr>
        <w:t>ł</w:t>
      </w:r>
      <w:r w:rsidRPr="00551490">
        <w:t>a je do okre</w:t>
      </w:r>
      <w:r w:rsidRPr="00551490">
        <w:rPr>
          <w:rFonts w:hint="eastAsia"/>
        </w:rPr>
        <w:t>ś</w:t>
      </w:r>
      <w:r w:rsidRPr="00551490">
        <w:t>lonego w</w:t>
      </w:r>
      <w:r w:rsidRPr="00551490">
        <w:rPr>
          <w:rFonts w:hint="eastAsia"/>
        </w:rPr>
        <w:t>ę</w:t>
      </w:r>
      <w:r w:rsidRPr="00551490">
        <w:t>z</w:t>
      </w:r>
      <w:r w:rsidRPr="00551490">
        <w:rPr>
          <w:rFonts w:hint="eastAsia"/>
        </w:rPr>
        <w:t>ł</w:t>
      </w:r>
      <w:r w:rsidRPr="00551490">
        <w:t>a, a tak</w:t>
      </w:r>
      <w:r w:rsidRPr="00551490">
        <w:rPr>
          <w:rFonts w:hint="eastAsia"/>
        </w:rPr>
        <w:t>ż</w:t>
      </w:r>
      <w:r w:rsidRPr="00551490">
        <w:t>e</w:t>
      </w:r>
      <w:r>
        <w:t xml:space="preserve"> </w:t>
      </w:r>
      <w:r w:rsidRPr="00551490">
        <w:t>wykrywa i naprawia b</w:t>
      </w:r>
      <w:r w:rsidRPr="00551490">
        <w:rPr>
          <w:rFonts w:hint="eastAsia"/>
        </w:rPr>
        <w:t>łę</w:t>
      </w:r>
      <w:r w:rsidRPr="00551490">
        <w:t>dy wyst</w:t>
      </w:r>
      <w:r w:rsidRPr="00551490">
        <w:rPr>
          <w:rFonts w:hint="eastAsia"/>
        </w:rPr>
        <w:t>ę</w:t>
      </w:r>
      <w:r w:rsidRPr="00551490">
        <w:t>puj</w:t>
      </w:r>
      <w:r w:rsidRPr="00551490">
        <w:rPr>
          <w:rFonts w:hint="eastAsia"/>
        </w:rPr>
        <w:t>ą</w:t>
      </w:r>
      <w:r w:rsidRPr="00551490">
        <w:t>ce podczas przesy</w:t>
      </w:r>
      <w:r w:rsidRPr="00551490">
        <w:rPr>
          <w:rFonts w:hint="eastAsia"/>
        </w:rPr>
        <w:t>ł</w:t>
      </w:r>
      <w:r w:rsidRPr="00551490">
        <w:t>ania.</w:t>
      </w:r>
    </w:p>
    <w:p w14:paraId="1C394087" w14:textId="253CF6BD" w:rsidR="00551490" w:rsidRPr="001809B2" w:rsidRDefault="00551490" w:rsidP="001809B2">
      <w:r w:rsidRPr="00551490">
        <w:t xml:space="preserve">Sieciowej </w:t>
      </w:r>
      <w:r w:rsidRPr="001809B2">
        <w:t xml:space="preserve">- </w:t>
      </w:r>
      <w:r w:rsidR="001809B2" w:rsidRPr="001809B2">
        <w:t xml:space="preserve">rozpoznaje, jakie trasy </w:t>
      </w:r>
      <w:r w:rsidR="001809B2" w:rsidRPr="001809B2">
        <w:rPr>
          <w:rFonts w:hint="eastAsia"/>
        </w:rPr>
        <w:t>łą</w:t>
      </w:r>
      <w:r w:rsidR="001809B2" w:rsidRPr="001809B2">
        <w:t>cz</w:t>
      </w:r>
      <w:r w:rsidR="001809B2" w:rsidRPr="001809B2">
        <w:rPr>
          <w:rFonts w:hint="eastAsia"/>
        </w:rPr>
        <w:t>ą</w:t>
      </w:r>
      <w:r w:rsidR="001809B2" w:rsidRPr="001809B2">
        <w:t xml:space="preserve"> poszczeg</w:t>
      </w:r>
      <w:r w:rsidR="001809B2" w:rsidRPr="001809B2">
        <w:rPr>
          <w:rFonts w:hint="eastAsia"/>
        </w:rPr>
        <w:t>ó</w:t>
      </w:r>
      <w:r w:rsidR="001809B2" w:rsidRPr="001809B2">
        <w:t>lne w</w:t>
      </w:r>
      <w:r w:rsidR="001809B2" w:rsidRPr="001809B2">
        <w:rPr>
          <w:rFonts w:hint="eastAsia"/>
        </w:rPr>
        <w:t>ę</w:t>
      </w:r>
      <w:r w:rsidR="001809B2" w:rsidRPr="001809B2">
        <w:t>z</w:t>
      </w:r>
      <w:r w:rsidR="001809B2" w:rsidRPr="001809B2">
        <w:rPr>
          <w:rFonts w:hint="eastAsia"/>
        </w:rPr>
        <w:t>ł</w:t>
      </w:r>
      <w:r w:rsidR="001809B2" w:rsidRPr="001809B2">
        <w:t>y i decyduje, jakie</w:t>
      </w:r>
      <w:r w:rsidR="001809B2">
        <w:t xml:space="preserve"> </w:t>
      </w:r>
      <w:r w:rsidR="001809B2" w:rsidRPr="001809B2">
        <w:t>informacje nale</w:t>
      </w:r>
      <w:r w:rsidR="001809B2" w:rsidRPr="001809B2">
        <w:rPr>
          <w:rFonts w:hint="eastAsia"/>
        </w:rPr>
        <w:t>ż</w:t>
      </w:r>
      <w:r w:rsidR="001809B2" w:rsidRPr="001809B2">
        <w:t>y przes</w:t>
      </w:r>
      <w:r w:rsidR="001809B2" w:rsidRPr="001809B2">
        <w:rPr>
          <w:rFonts w:hint="eastAsia"/>
        </w:rPr>
        <w:t>ł</w:t>
      </w:r>
      <w:r w:rsidR="001809B2" w:rsidRPr="001809B2">
        <w:t>a</w:t>
      </w:r>
      <w:r w:rsidR="001809B2" w:rsidRPr="001809B2">
        <w:rPr>
          <w:rFonts w:hint="eastAsia"/>
        </w:rPr>
        <w:t>ć</w:t>
      </w:r>
      <w:r w:rsidR="001809B2" w:rsidRPr="001809B2">
        <w:t xml:space="preserve"> do danego w</w:t>
      </w:r>
      <w:r w:rsidR="001809B2" w:rsidRPr="001809B2">
        <w:rPr>
          <w:rFonts w:hint="eastAsia"/>
        </w:rPr>
        <w:t>ę</w:t>
      </w:r>
      <w:r w:rsidR="001809B2" w:rsidRPr="001809B2">
        <w:t>z</w:t>
      </w:r>
      <w:r w:rsidR="001809B2" w:rsidRPr="001809B2">
        <w:rPr>
          <w:rFonts w:hint="eastAsia"/>
        </w:rPr>
        <w:t>ł</w:t>
      </w:r>
      <w:r w:rsidR="001809B2" w:rsidRPr="001809B2">
        <w:t>a</w:t>
      </w:r>
      <w:r w:rsidR="003C10CB" w:rsidRPr="001809B2">
        <w:t>. </w:t>
      </w:r>
      <w:r w:rsidR="00CC4300">
        <w:t>Adresowanie urządzeń</w:t>
      </w:r>
    </w:p>
    <w:p w14:paraId="41682BD9" w14:textId="39AB0ACB" w:rsidR="00551490" w:rsidRDefault="00551490" w:rsidP="00551490">
      <w:r w:rsidRPr="00551490">
        <w:rPr>
          <w:rFonts w:hint="eastAsia"/>
        </w:rPr>
        <w:t>Łą</w:t>
      </w:r>
      <w:r w:rsidRPr="00551490">
        <w:t xml:space="preserve">cza danych - </w:t>
      </w:r>
      <w:r w:rsidR="00012020" w:rsidRPr="00012020">
        <w:t>Ta warstwa odpowiada za zmianą pakietów na ramki danych. Jednakże ma także inne zadania</w:t>
      </w:r>
    </w:p>
    <w:p w14:paraId="7C174D31" w14:textId="7A219CC3" w:rsidR="00551490" w:rsidRPr="00551490" w:rsidRDefault="00551490" w:rsidP="00551490">
      <w:r w:rsidRPr="00551490">
        <w:t xml:space="preserve">Fizycznej </w:t>
      </w:r>
      <w:proofErr w:type="gramStart"/>
      <w:r w:rsidRPr="00551490">
        <w:t xml:space="preserve">- </w:t>
      </w:r>
      <w:r w:rsidR="003C10CB">
        <w:rPr>
          <w:rFonts w:ascii="Helvetica" w:hAnsi="Helvetica"/>
          <w:color w:val="333333"/>
          <w:sz w:val="20"/>
          <w:szCs w:val="20"/>
          <w:shd w:val="clear" w:color="auto" w:fill="FFFFFF"/>
        </w:rPr>
        <w:t> Definiuje</w:t>
      </w:r>
      <w:proofErr w:type="gramEnd"/>
      <w:r w:rsidR="003C10CB">
        <w:rPr>
          <w:rFonts w:ascii="Helvetica" w:hAnsi="Helvetica"/>
          <w:color w:val="333333"/>
          <w:sz w:val="20"/>
          <w:szCs w:val="20"/>
          <w:shd w:val="clear" w:color="auto" w:fill="FFFFFF"/>
        </w:rPr>
        <w:t xml:space="preserve"> interfejsy sieciowe i medium transmisji</w:t>
      </w:r>
    </w:p>
    <w:p w14:paraId="09E09E69" w14:textId="79B777A9" w:rsidR="00E800A6" w:rsidRDefault="00E800A6" w:rsidP="00F70656">
      <w:pPr>
        <w:jc w:val="both"/>
        <w:rPr>
          <w:b/>
          <w:bCs/>
          <w:sz w:val="28"/>
          <w:szCs w:val="28"/>
        </w:rPr>
      </w:pPr>
      <w:r w:rsidRPr="00513BBE">
        <w:rPr>
          <w:b/>
          <w:bCs/>
          <w:sz w:val="28"/>
          <w:szCs w:val="28"/>
        </w:rPr>
        <w:t>39. Rodzaje i przykłady nagłówków HTTP.</w:t>
      </w:r>
    </w:p>
    <w:p w14:paraId="0E768190" w14:textId="22C308B7" w:rsidR="00D63950" w:rsidRPr="00D63950" w:rsidRDefault="00D63950" w:rsidP="00D63950">
      <w:r w:rsidRPr="00D63950">
        <w:t>Wiersze nag</w:t>
      </w:r>
      <w:r w:rsidRPr="00D63950">
        <w:rPr>
          <w:rFonts w:hint="eastAsia"/>
        </w:rPr>
        <w:t>łó</w:t>
      </w:r>
      <w:r w:rsidRPr="00D63950">
        <w:t>wkowe zawieraj</w:t>
      </w:r>
      <w:r w:rsidRPr="00D63950">
        <w:rPr>
          <w:rFonts w:hint="eastAsia"/>
        </w:rPr>
        <w:t>ą</w:t>
      </w:r>
      <w:r w:rsidRPr="00D63950">
        <w:t xml:space="preserve"> metadane opisuj</w:t>
      </w:r>
      <w:r w:rsidRPr="00D63950">
        <w:rPr>
          <w:rFonts w:hint="eastAsia"/>
        </w:rPr>
        <w:t>ą</w:t>
      </w:r>
      <w:r w:rsidRPr="00D63950">
        <w:t xml:space="preserve">ce </w:t>
      </w:r>
      <w:r w:rsidRPr="00D63950">
        <w:rPr>
          <w:rFonts w:hint="eastAsia"/>
        </w:rPr>
        <w:t>żą</w:t>
      </w:r>
      <w:r w:rsidRPr="00D63950">
        <w:t>danie HTTP lub odpowied</w:t>
      </w:r>
      <w:r w:rsidRPr="00D63950">
        <w:rPr>
          <w:rFonts w:hint="eastAsia"/>
        </w:rPr>
        <w:t>ź</w:t>
      </w:r>
      <w:r w:rsidRPr="00D63950">
        <w:t xml:space="preserve"> HTTP.</w:t>
      </w:r>
    </w:p>
    <w:p w14:paraId="6732DA6F" w14:textId="4266A3EF" w:rsidR="00551490" w:rsidRDefault="00551490" w:rsidP="00F70656">
      <w:pPr>
        <w:jc w:val="both"/>
      </w:pPr>
      <w:r>
        <w:t>Nagłówki HTTP to wszelkie komendy używane do komunikacji między przeglądarką WWW (klientem) a serwerem. Nagłówki są to właściwości żądania i odpowiedzi przesyłane wraz z samą wiadomością. Służą one przede wszystkim do sterowania zachowaniem serwera oraz przeglądarki przez nadawcę wiadomości.</w:t>
      </w:r>
    </w:p>
    <w:p w14:paraId="34F10EFC" w14:textId="77777777" w:rsidR="00A0079A" w:rsidRDefault="00A0079A" w:rsidP="00A0079A">
      <w:pPr>
        <w:jc w:val="both"/>
      </w:pPr>
      <w:proofErr w:type="spellStart"/>
      <w:r>
        <w:t>Date</w:t>
      </w:r>
      <w:proofErr w:type="spellEnd"/>
      <w:r>
        <w:tab/>
        <w:t>Zawiera datę mówiącą o czasie wygenerowania żądania/</w:t>
      </w:r>
      <w:proofErr w:type="spellStart"/>
      <w:r>
        <w:t>odwiedz</w:t>
      </w:r>
      <w:proofErr w:type="spellEnd"/>
    </w:p>
    <w:p w14:paraId="1ED8A7D9" w14:textId="77777777" w:rsidR="00A0079A" w:rsidRDefault="00A0079A" w:rsidP="00A0079A">
      <w:pPr>
        <w:jc w:val="both"/>
      </w:pPr>
      <w:r>
        <w:t>Host</w:t>
      </w:r>
      <w:r>
        <w:tab/>
        <w:t>Zawiera domenę, do której wysyłane jest żądanie</w:t>
      </w:r>
    </w:p>
    <w:p w14:paraId="78AC028D" w14:textId="77777777" w:rsidR="00A0079A" w:rsidRDefault="00A0079A" w:rsidP="00A0079A">
      <w:pPr>
        <w:jc w:val="both"/>
      </w:pPr>
      <w:r>
        <w:t>Connection</w:t>
      </w:r>
      <w:r>
        <w:tab/>
        <w:t>Zawiera informacje na temat połączenia pomiędzy klientem a serwerem</w:t>
      </w:r>
    </w:p>
    <w:p w14:paraId="79EAC970" w14:textId="77777777" w:rsidR="00A0079A" w:rsidRDefault="00A0079A" w:rsidP="00A0079A">
      <w:pPr>
        <w:jc w:val="both"/>
      </w:pPr>
      <w:proofErr w:type="spellStart"/>
      <w:r>
        <w:lastRenderedPageBreak/>
        <w:t>Accept</w:t>
      </w:r>
      <w:proofErr w:type="spellEnd"/>
      <w:r>
        <w:tab/>
        <w:t xml:space="preserve">Klient informuje serwer o tym jaki format jest w stanie zrozumieć, może to być na przykład JSON: </w:t>
      </w:r>
      <w:proofErr w:type="spellStart"/>
      <w:r>
        <w:t>application</w:t>
      </w:r>
      <w:proofErr w:type="spellEnd"/>
      <w:r>
        <w:t>/</w:t>
      </w:r>
      <w:proofErr w:type="spellStart"/>
      <w:r>
        <w:t>json</w:t>
      </w:r>
      <w:proofErr w:type="spellEnd"/>
    </w:p>
    <w:p w14:paraId="3F3ED562" w14:textId="77777777" w:rsidR="00A0079A" w:rsidRDefault="00A0079A" w:rsidP="00A0079A">
      <w:pPr>
        <w:jc w:val="both"/>
      </w:pPr>
      <w:r>
        <w:t xml:space="preserve">User-Agent Identyfikuje </w:t>
      </w:r>
      <w:proofErr w:type="gramStart"/>
      <w:r>
        <w:t>klienta</w:t>
      </w:r>
      <w:proofErr w:type="gramEnd"/>
      <w:r>
        <w:t xml:space="preserve"> czyli przeglądarkę lub aplikację wysyłającą żądanie.</w:t>
      </w:r>
    </w:p>
    <w:p w14:paraId="688CE8A4" w14:textId="77777777" w:rsidR="00A0079A" w:rsidRDefault="00A0079A" w:rsidP="00A0079A">
      <w:pPr>
        <w:jc w:val="both"/>
      </w:pPr>
      <w:r>
        <w:t>Server</w:t>
      </w:r>
      <w:r>
        <w:tab/>
        <w:t xml:space="preserve">Serwer informuje </w:t>
      </w:r>
      <w:proofErr w:type="spellStart"/>
      <w:r>
        <w:t>klienty</w:t>
      </w:r>
      <w:proofErr w:type="spellEnd"/>
      <w:r>
        <w:t xml:space="preserve"> jakiego oprogramowania używa do obsługi odpowiedzi</w:t>
      </w:r>
    </w:p>
    <w:p w14:paraId="00C5C5D5" w14:textId="77777777" w:rsidR="00A0079A" w:rsidRDefault="00A0079A" w:rsidP="00A0079A">
      <w:pPr>
        <w:jc w:val="both"/>
      </w:pPr>
      <w:r>
        <w:t>WWW-</w:t>
      </w:r>
      <w:proofErr w:type="spellStart"/>
      <w:r>
        <w:t>Authenticate</w:t>
      </w:r>
      <w:proofErr w:type="spellEnd"/>
      <w:r>
        <w:t xml:space="preserve"> Określa sposób w jaki ma zostać przeprowadzone uwierzytelnienie użytkownika.</w:t>
      </w:r>
    </w:p>
    <w:p w14:paraId="3E431F39" w14:textId="77777777" w:rsidR="00A0079A" w:rsidRDefault="00A0079A" w:rsidP="00A0079A">
      <w:pPr>
        <w:jc w:val="both"/>
      </w:pPr>
      <w:r>
        <w:t>Niestandardowe:</w:t>
      </w:r>
    </w:p>
    <w:p w14:paraId="301192F1" w14:textId="77777777" w:rsidR="00A0079A" w:rsidRDefault="00A0079A" w:rsidP="00A0079A">
      <w:pPr>
        <w:jc w:val="both"/>
      </w:pPr>
      <w:r>
        <w:t>Set-Cookie</w:t>
      </w:r>
      <w:r>
        <w:tab/>
        <w:t>Nagłówek służący do ustawienia ciasteczka</w:t>
      </w:r>
    </w:p>
    <w:p w14:paraId="2D3F0690" w14:textId="77777777" w:rsidR="00A0079A" w:rsidRDefault="00A0079A" w:rsidP="00A0079A">
      <w:pPr>
        <w:jc w:val="both"/>
      </w:pPr>
      <w:proofErr w:type="spellStart"/>
      <w:r>
        <w:t>Coockie</w:t>
      </w:r>
      <w:proofErr w:type="spellEnd"/>
      <w:r>
        <w:t xml:space="preserve"> W tym nagłówku przesyłane są wszystkie ciasteczka ustawione w przeglądarce.</w:t>
      </w:r>
    </w:p>
    <w:p w14:paraId="7B75D80A" w14:textId="65EB8213" w:rsidR="00A0079A" w:rsidRDefault="00A0079A" w:rsidP="00A0079A">
      <w:pPr>
        <w:jc w:val="both"/>
      </w:pPr>
      <w:proofErr w:type="spellStart"/>
      <w:r>
        <w:t>Refresh</w:t>
      </w:r>
      <w:proofErr w:type="spellEnd"/>
      <w:r>
        <w:t xml:space="preserve"> Ustawia automatyczne przekierowanie w przeglądarce na podany adres po określonym czasie</w:t>
      </w:r>
    </w:p>
    <w:p w14:paraId="3DEBD3D9" w14:textId="1F4D6A06" w:rsidR="003779A9" w:rsidRPr="00513BBE" w:rsidRDefault="003779A9" w:rsidP="00F70656">
      <w:pPr>
        <w:jc w:val="both"/>
        <w:rPr>
          <w:b/>
          <w:bCs/>
          <w:sz w:val="28"/>
          <w:szCs w:val="28"/>
        </w:rPr>
      </w:pPr>
    </w:p>
    <w:p w14:paraId="0929D21A" w14:textId="4CE3EF62" w:rsidR="00E800A6" w:rsidRDefault="00E800A6" w:rsidP="00F70656">
      <w:pPr>
        <w:jc w:val="both"/>
        <w:rPr>
          <w:b/>
          <w:bCs/>
          <w:sz w:val="28"/>
          <w:szCs w:val="28"/>
        </w:rPr>
      </w:pPr>
      <w:r w:rsidRPr="00513BBE">
        <w:rPr>
          <w:b/>
          <w:bCs/>
          <w:sz w:val="28"/>
          <w:szCs w:val="28"/>
        </w:rPr>
        <w:t xml:space="preserve">40. Protokół </w:t>
      </w:r>
      <w:proofErr w:type="spellStart"/>
      <w:r w:rsidRPr="00513BBE">
        <w:rPr>
          <w:b/>
          <w:bCs/>
          <w:sz w:val="28"/>
          <w:szCs w:val="28"/>
        </w:rPr>
        <w:t>WebSocket</w:t>
      </w:r>
      <w:proofErr w:type="spellEnd"/>
      <w:r w:rsidRPr="00513BBE">
        <w:rPr>
          <w:b/>
          <w:bCs/>
          <w:sz w:val="28"/>
          <w:szCs w:val="28"/>
        </w:rPr>
        <w:t>.</w:t>
      </w:r>
    </w:p>
    <w:p w14:paraId="5F636F3F" w14:textId="3D761E4C" w:rsidR="00D75395" w:rsidRDefault="00D75395" w:rsidP="00F70656">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znormalizowanego sposobu wysyłania przez serwer treści do klienta bez uprzedniego żądania klienta i umożliwienia przesyłania komunikatów tam i z powrotem przy zachowaniu aktywnego połączenia. </w:t>
      </w:r>
    </w:p>
    <w:p w14:paraId="77752E03" w14:textId="0C7F9F0C" w:rsidR="00D75395" w:rsidRDefault="00D75395" w:rsidP="00F70656">
      <w:pPr>
        <w:jc w:val="both"/>
        <w:rPr>
          <w:b/>
          <w:bCs/>
          <w:sz w:val="28"/>
          <w:szCs w:val="28"/>
        </w:rPr>
      </w:pPr>
      <w:r w:rsidRPr="00D75395">
        <w:rPr>
          <w:b/>
          <w:bCs/>
          <w:noProof/>
          <w:sz w:val="28"/>
          <w:szCs w:val="28"/>
        </w:rPr>
        <w:drawing>
          <wp:inline distT="0" distB="0" distL="0" distR="0" wp14:anchorId="51AD37C9" wp14:editId="10B86176">
            <wp:extent cx="3417870" cy="2467708"/>
            <wp:effectExtent l="0" t="0" r="0" b="8890"/>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32837" cy="2478514"/>
                    </a:xfrm>
                    <a:prstGeom prst="rect">
                      <a:avLst/>
                    </a:prstGeom>
                  </pic:spPr>
                </pic:pic>
              </a:graphicData>
            </a:graphic>
          </wp:inline>
        </w:drawing>
      </w:r>
    </w:p>
    <w:p w14:paraId="17054529" w14:textId="24E4A394" w:rsidR="00D75395" w:rsidRDefault="00D75395" w:rsidP="00F70656">
      <w:pPr>
        <w:jc w:val="both"/>
        <w:rPr>
          <w:b/>
          <w:bCs/>
          <w:sz w:val="28"/>
          <w:szCs w:val="28"/>
        </w:rPr>
      </w:pPr>
      <w:r w:rsidRPr="00D75395">
        <w:t>W tym momencie zainicjowano uzgadnianie między klientem a serwerem, co oznacza, że połączenie TCP/IP zostało nawiązane i jest pozostawione otwarte. Umożliwia to dwukierunkowy przepływ komunikatów między serwerem a klientem z dużą szybkością. To połączenie pozostanie otwarte, dopóki klient lub serwer nie zdecyduje się je zakończyć</w:t>
      </w:r>
      <w:r>
        <w:rPr>
          <w:rFonts w:ascii="Roboto" w:hAnsi="Roboto"/>
          <w:color w:val="000000"/>
          <w:sz w:val="27"/>
          <w:szCs w:val="27"/>
          <w:shd w:val="clear" w:color="auto" w:fill="FFFFFF"/>
        </w:rPr>
        <w:t>.</w:t>
      </w:r>
    </w:p>
    <w:p w14:paraId="2A7C008C" w14:textId="71F5233B" w:rsidR="00A0079A" w:rsidRDefault="00A0079A" w:rsidP="00F70656">
      <w:pPr>
        <w:jc w:val="both"/>
      </w:pPr>
      <w:r>
        <w:t xml:space="preserve">Zadaniem protokołu jest utworzenie zamkniętego kanału pomiędzy stronami uczestniczącymi w komunikacji, w ramach którego możliwe jest wysyłanie danych w dowolnej kolejności, niezależnie od innych uczestników transmisji. Przed przystąpieniem do wymiany danych, w trakcie inicjacji połączenia następuje tzw. uścisk dłoni (ang. </w:t>
      </w:r>
      <w:proofErr w:type="spellStart"/>
      <w:r>
        <w:t>handshake</w:t>
      </w:r>
      <w:proofErr w:type="spellEnd"/>
      <w:r>
        <w:t>)</w:t>
      </w:r>
      <w:r w:rsidR="00497E56">
        <w:t xml:space="preserve">. Żądanie </w:t>
      </w:r>
      <w:proofErr w:type="spellStart"/>
      <w:r w:rsidR="00497E56">
        <w:t>WebSocket</w:t>
      </w:r>
      <w:proofErr w:type="spellEnd"/>
      <w:r w:rsidR="00497E56">
        <w:t xml:space="preserve"> zawiera kilka kluczowych nagłówków odróżniających je od zwykłej wiadomości http:</w:t>
      </w:r>
    </w:p>
    <w:p w14:paraId="645595E7" w14:textId="765A0276" w:rsidR="00497E56" w:rsidRDefault="00497E56" w:rsidP="00F70656">
      <w:pPr>
        <w:jc w:val="both"/>
      </w:pPr>
      <w:r>
        <w:t xml:space="preserve">Connection: Upgrade oraz Upgrade: </w:t>
      </w:r>
      <w:proofErr w:type="spellStart"/>
      <w:r>
        <w:t>websocket</w:t>
      </w:r>
      <w:proofErr w:type="spellEnd"/>
      <w:r>
        <w:t xml:space="preserve"> informują serwer o chęci przeniesienia transmisji na protokół </w:t>
      </w:r>
      <w:proofErr w:type="spellStart"/>
      <w:r>
        <w:t>WebSocket</w:t>
      </w:r>
      <w:proofErr w:type="spellEnd"/>
      <w:r>
        <w:t>;</w:t>
      </w:r>
    </w:p>
    <w:p w14:paraId="05F64FFF" w14:textId="77777777" w:rsidR="00497E56" w:rsidRDefault="00497E56" w:rsidP="00F70656">
      <w:pPr>
        <w:jc w:val="both"/>
      </w:pPr>
      <w:r>
        <w:lastRenderedPageBreak/>
        <w:t>Sec-</w:t>
      </w:r>
      <w:proofErr w:type="spellStart"/>
      <w:r>
        <w:t>WebSocket</w:t>
      </w:r>
      <w:proofErr w:type="spellEnd"/>
      <w:r>
        <w:t>-</w:t>
      </w:r>
      <w:proofErr w:type="spellStart"/>
      <w:r>
        <w:t>Protocol</w:t>
      </w:r>
      <w:proofErr w:type="spellEnd"/>
      <w:r>
        <w:t xml:space="preserve"> zawiera listę możliwych do wykorzystania, obsługiwanych przez klienta protokołów warstwy aplikacji. Sec-</w:t>
      </w:r>
      <w:proofErr w:type="spellStart"/>
      <w:r>
        <w:t>WebSocket</w:t>
      </w:r>
      <w:proofErr w:type="spellEnd"/>
      <w:r>
        <w:t>-Version określa wersję tych protokołów; • Sec-</w:t>
      </w:r>
    </w:p>
    <w:p w14:paraId="761D597B" w14:textId="55678C41" w:rsidR="00497E56" w:rsidRDefault="00497E56" w:rsidP="00F70656">
      <w:pPr>
        <w:jc w:val="both"/>
      </w:pPr>
      <w:proofErr w:type="spellStart"/>
      <w:r>
        <w:t>WebSocket-Key</w:t>
      </w:r>
      <w:proofErr w:type="spellEnd"/>
      <w:r>
        <w:t xml:space="preserve"> jest kluczem służącym zapewnieniu integralności</w:t>
      </w:r>
    </w:p>
    <w:p w14:paraId="007C704F" w14:textId="450FD544" w:rsidR="00497E56" w:rsidRPr="00513BBE" w:rsidRDefault="00497E56" w:rsidP="00F70656">
      <w:pPr>
        <w:jc w:val="both"/>
        <w:rPr>
          <w:b/>
          <w:bCs/>
          <w:sz w:val="28"/>
          <w:szCs w:val="28"/>
        </w:rPr>
      </w:pPr>
      <w:r>
        <w:t>W celu sprawdzenia poprawności danych, serwer zawiera w odpowiedzi nagłówek Sec-</w:t>
      </w:r>
      <w:proofErr w:type="spellStart"/>
      <w:r>
        <w:t>WebSocket</w:t>
      </w:r>
      <w:proofErr w:type="spellEnd"/>
      <w:r>
        <w:t>-</w:t>
      </w:r>
      <w:proofErr w:type="spellStart"/>
      <w:r>
        <w:t>Accept</w:t>
      </w:r>
      <w:proofErr w:type="spellEnd"/>
      <w:r>
        <w:t>, którego wartością jest zakodowany hasz. W celu zakończenia komunikacji, jedna ze stron zaprzestaje wymiany danych i wysyła ramkę z sekwencją kontrolną zawierającą informację o rozpoczęciu zamykania połączenia</w:t>
      </w:r>
    </w:p>
    <w:p w14:paraId="246DEC84" w14:textId="77777777" w:rsidR="00E800A6" w:rsidRPr="00513BBE" w:rsidRDefault="00E800A6" w:rsidP="00F70656">
      <w:pPr>
        <w:jc w:val="both"/>
        <w:rPr>
          <w:b/>
          <w:bCs/>
          <w:sz w:val="28"/>
          <w:szCs w:val="28"/>
        </w:rPr>
      </w:pPr>
      <w:r w:rsidRPr="00513BBE">
        <w:rPr>
          <w:b/>
          <w:bCs/>
          <w:sz w:val="28"/>
          <w:szCs w:val="28"/>
        </w:rPr>
        <w:t>41. Serwer zdarzeniowy, a wielowątkowy. Charakterystyka i porównanie.</w:t>
      </w:r>
    </w:p>
    <w:p w14:paraId="281738DB" w14:textId="73A6E351" w:rsidR="00E800A6" w:rsidRDefault="00E800A6" w:rsidP="00F70656">
      <w:pPr>
        <w:jc w:val="both"/>
        <w:rPr>
          <w:b/>
          <w:bCs/>
          <w:sz w:val="28"/>
          <w:szCs w:val="28"/>
        </w:rPr>
      </w:pPr>
      <w:r w:rsidRPr="00513BBE">
        <w:rPr>
          <w:b/>
          <w:bCs/>
          <w:sz w:val="28"/>
          <w:szCs w:val="28"/>
        </w:rPr>
        <w:t>42. Metody rozwiązywania rekurencji. Rekurencje Flawiusza i wieża w Hanoi.</w:t>
      </w:r>
    </w:p>
    <w:p w14:paraId="142FE14F" w14:textId="4919DF46" w:rsidR="00864834" w:rsidRDefault="00AD5A90" w:rsidP="00137D55">
      <w:r>
        <w:rPr>
          <w:rFonts w:ascii="Arial" w:hAnsi="Arial" w:cs="Arial"/>
          <w:color w:val="202122"/>
          <w:sz w:val="21"/>
          <w:szCs w:val="21"/>
          <w:shd w:val="clear" w:color="auto" w:fill="FFFFFF"/>
        </w:rPr>
        <w:t>odwoływanie się </w:t>
      </w:r>
      <w:hyperlink r:id="rId48" w:tooltip="Funkcja" w:history="1">
        <w:r>
          <w:rPr>
            <w:rStyle w:val="Hipercze"/>
            <w:rFonts w:ascii="Arial" w:hAnsi="Arial" w:cs="Arial"/>
            <w:color w:val="0645AD"/>
            <w:sz w:val="21"/>
            <w:szCs w:val="21"/>
            <w:shd w:val="clear" w:color="auto" w:fill="FFFFFF"/>
          </w:rPr>
          <w:t>funkcji</w:t>
        </w:r>
      </w:hyperlink>
      <w:r>
        <w:rPr>
          <w:rFonts w:ascii="Arial" w:hAnsi="Arial" w:cs="Arial"/>
          <w:color w:val="202122"/>
          <w:sz w:val="21"/>
          <w:szCs w:val="21"/>
          <w:shd w:val="clear" w:color="auto" w:fill="FFFFFF"/>
        </w:rPr>
        <w:t> lub </w:t>
      </w:r>
      <w:hyperlink r:id="rId49" w:tooltip="Definicja" w:history="1">
        <w:r>
          <w:rPr>
            <w:rStyle w:val="Hipercze"/>
            <w:rFonts w:ascii="Arial" w:hAnsi="Arial" w:cs="Arial"/>
            <w:color w:val="0645AD"/>
            <w:sz w:val="21"/>
            <w:szCs w:val="21"/>
            <w:shd w:val="clear" w:color="auto" w:fill="FFFFFF"/>
          </w:rPr>
          <w:t>definicji</w:t>
        </w:r>
      </w:hyperlink>
      <w:r>
        <w:rPr>
          <w:rFonts w:ascii="Arial" w:hAnsi="Arial" w:cs="Arial"/>
          <w:color w:val="202122"/>
          <w:sz w:val="21"/>
          <w:szCs w:val="21"/>
          <w:shd w:val="clear" w:color="auto" w:fill="FFFFFF"/>
        </w:rPr>
        <w:t> do samej siebie.</w:t>
      </w:r>
    </w:p>
    <w:p w14:paraId="646B81E6" w14:textId="21D219AE" w:rsidR="00137D55" w:rsidRDefault="00B51673" w:rsidP="00137D55">
      <w:proofErr w:type="spellStart"/>
      <w:r>
        <w:t>Wierza</w:t>
      </w:r>
      <w:proofErr w:type="spellEnd"/>
      <w:r>
        <w:t xml:space="preserve"> Hanoi – Mamy wierze </w:t>
      </w:r>
      <w:proofErr w:type="spellStart"/>
      <w:r>
        <w:t>składjącyą</w:t>
      </w:r>
      <w:proofErr w:type="spellEnd"/>
      <w:r>
        <w:t xml:space="preserve"> się z krążków o różnej średnicy, którą trzeba przenieść na koniec miejsc do odkładania. Nie można przekładać krążka o większej średnicy na </w:t>
      </w:r>
      <w:proofErr w:type="spellStart"/>
      <w:r>
        <w:t>krązek</w:t>
      </w:r>
      <w:proofErr w:type="spellEnd"/>
      <w:r>
        <w:t xml:space="preserve"> o mniejszej </w:t>
      </w:r>
      <w:proofErr w:type="gramStart"/>
      <w:r>
        <w:t>średnicy,</w:t>
      </w:r>
      <w:proofErr w:type="gramEnd"/>
      <w:r>
        <w:t xml:space="preserve"> oraz nie można przekładać kilku krążków jednocześnie.</w:t>
      </w:r>
    </w:p>
    <w:p w14:paraId="44958A5C" w14:textId="2E9FBB9C" w:rsidR="005B2377" w:rsidRDefault="005B2377" w:rsidP="005B2377">
      <w:r w:rsidRPr="005B2377">
        <w:t xml:space="preserve">Flawiusz - na okręgu </w:t>
      </w:r>
      <w:proofErr w:type="gramStart"/>
      <w:r w:rsidRPr="005B2377">
        <w:t>ustawiamy  n</w:t>
      </w:r>
      <w:proofErr w:type="gramEnd"/>
      <w:r w:rsidRPr="005B2377">
        <w:t> obiektów, następnie eliminujemy co k-ty obiekt, tak długo, aż zostanie tylko jeden. Należy wskazać obiekt, który pozostanie.</w:t>
      </w:r>
    </w:p>
    <w:p w14:paraId="40ED1907" w14:textId="76E7BEC1" w:rsidR="008B7343" w:rsidRDefault="008B7343" w:rsidP="005B2377">
      <w:r w:rsidRPr="008B7343">
        <w:rPr>
          <w:noProof/>
        </w:rPr>
        <w:drawing>
          <wp:inline distT="0" distB="0" distL="0" distR="0" wp14:anchorId="778EA90C" wp14:editId="186AF18C">
            <wp:extent cx="5760720" cy="1200150"/>
            <wp:effectExtent l="0" t="0" r="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1200150"/>
                    </a:xfrm>
                    <a:prstGeom prst="rect">
                      <a:avLst/>
                    </a:prstGeom>
                  </pic:spPr>
                </pic:pic>
              </a:graphicData>
            </a:graphic>
          </wp:inline>
        </w:drawing>
      </w:r>
    </w:p>
    <w:p w14:paraId="338DD77E" w14:textId="100768EE" w:rsidR="002D4502" w:rsidRDefault="002D4502" w:rsidP="005B2377">
      <w:r>
        <w:t>Metoda czynnika sumacyjnego</w:t>
      </w:r>
    </w:p>
    <w:p w14:paraId="075124BE" w14:textId="39E2E926" w:rsidR="002D4502" w:rsidRDefault="002D4502" w:rsidP="005B2377">
      <w:r>
        <w:t xml:space="preserve">Tylko dla tych rekurencji i dla tych, które da się sprowadzić do tej postaci </w:t>
      </w:r>
    </w:p>
    <w:p w14:paraId="5117281A" w14:textId="75BC5B03" w:rsidR="00E72FB0" w:rsidRDefault="00E72FB0" w:rsidP="005B2377">
      <w:r w:rsidRPr="00E72FB0">
        <w:rPr>
          <w:noProof/>
        </w:rPr>
        <w:drawing>
          <wp:inline distT="0" distB="0" distL="0" distR="0" wp14:anchorId="44C18A7C" wp14:editId="4FEA9754">
            <wp:extent cx="1394581" cy="655377"/>
            <wp:effectExtent l="0" t="0" r="0" b="0"/>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94581" cy="655377"/>
                    </a:xfrm>
                    <a:prstGeom prst="rect">
                      <a:avLst/>
                    </a:prstGeom>
                  </pic:spPr>
                </pic:pic>
              </a:graphicData>
            </a:graphic>
          </wp:inline>
        </w:drawing>
      </w:r>
    </w:p>
    <w:p w14:paraId="55FC78B3" w14:textId="6F9A4C8E" w:rsidR="00E72FB0" w:rsidRDefault="00E72FB0" w:rsidP="005B2377">
      <w:r w:rsidRPr="00E72FB0">
        <w:rPr>
          <w:noProof/>
        </w:rPr>
        <w:drawing>
          <wp:inline distT="0" distB="0" distL="0" distR="0" wp14:anchorId="0D77C479" wp14:editId="46B90430">
            <wp:extent cx="4808637" cy="693480"/>
            <wp:effectExtent l="0" t="0" r="0" b="0"/>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08637" cy="693480"/>
                    </a:xfrm>
                    <a:prstGeom prst="rect">
                      <a:avLst/>
                    </a:prstGeom>
                  </pic:spPr>
                </pic:pic>
              </a:graphicData>
            </a:graphic>
          </wp:inline>
        </w:drawing>
      </w:r>
    </w:p>
    <w:p w14:paraId="3591CC6D" w14:textId="761563B6" w:rsidR="009A41A1" w:rsidRDefault="009A41A1" w:rsidP="009A41A1">
      <w:pPr>
        <w:pStyle w:val="Akapitzlist"/>
        <w:numPr>
          <w:ilvl w:val="0"/>
          <w:numId w:val="6"/>
        </w:numPr>
      </w:pPr>
      <w:r>
        <w:t>Odczytanie parametrów</w:t>
      </w:r>
    </w:p>
    <w:p w14:paraId="2D9F3740" w14:textId="684B12B2" w:rsidR="009A41A1" w:rsidRDefault="009A41A1" w:rsidP="009A41A1">
      <w:pPr>
        <w:pStyle w:val="Akapitzlist"/>
        <w:numPr>
          <w:ilvl w:val="0"/>
          <w:numId w:val="6"/>
        </w:numPr>
      </w:pPr>
      <w:r>
        <w:t xml:space="preserve">Obliczyć </w:t>
      </w:r>
      <w:r w:rsidR="00FE25D9">
        <w:t xml:space="preserve">i </w:t>
      </w:r>
      <w:proofErr w:type="spellStart"/>
      <w:r w:rsidR="00FE25D9">
        <w:t>zweryikowac</w:t>
      </w:r>
      <w:proofErr w:type="spellEnd"/>
      <w:r w:rsidR="00FE25D9">
        <w:t xml:space="preserve"> </w:t>
      </w:r>
      <w:r>
        <w:t>Sn</w:t>
      </w:r>
    </w:p>
    <w:p w14:paraId="7AFC37C0" w14:textId="3D6D1526" w:rsidR="009A41A1" w:rsidRDefault="00FE25D9" w:rsidP="009A41A1">
      <w:pPr>
        <w:pStyle w:val="Akapitzlist"/>
        <w:numPr>
          <w:ilvl w:val="0"/>
          <w:numId w:val="6"/>
        </w:numPr>
      </w:pPr>
      <w:r>
        <w:t xml:space="preserve">Jeśli jest zgodne od n=1 podstawiamy do wzoru na </w:t>
      </w:r>
      <w:proofErr w:type="spellStart"/>
      <w:r>
        <w:t>Tn</w:t>
      </w:r>
      <w:proofErr w:type="spellEnd"/>
    </w:p>
    <w:p w14:paraId="1CD13A5C" w14:textId="6A0C6A84" w:rsidR="00FE25D9" w:rsidRDefault="00FE25D9" w:rsidP="009A41A1">
      <w:pPr>
        <w:pStyle w:val="Akapitzlist"/>
        <w:numPr>
          <w:ilvl w:val="0"/>
          <w:numId w:val="6"/>
        </w:numPr>
      </w:pPr>
      <w:r>
        <w:t>Sprawdzamy wynik</w:t>
      </w:r>
    </w:p>
    <w:p w14:paraId="64DD461C" w14:textId="0ECBD0B1" w:rsidR="008B7343" w:rsidRPr="005B2377" w:rsidRDefault="002D4502" w:rsidP="005B2377">
      <w:r w:rsidRPr="002D4502">
        <w:rPr>
          <w:noProof/>
        </w:rPr>
        <w:lastRenderedPageBreak/>
        <w:drawing>
          <wp:inline distT="0" distB="0" distL="0" distR="0" wp14:anchorId="3C11BF10" wp14:editId="0FDB9B76">
            <wp:extent cx="4791744" cy="1038370"/>
            <wp:effectExtent l="0" t="0" r="8890" b="9525"/>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1744" cy="1038370"/>
                    </a:xfrm>
                    <a:prstGeom prst="rect">
                      <a:avLst/>
                    </a:prstGeom>
                  </pic:spPr>
                </pic:pic>
              </a:graphicData>
            </a:graphic>
          </wp:inline>
        </w:drawing>
      </w:r>
    </w:p>
    <w:p w14:paraId="1DECE62E" w14:textId="3D927110" w:rsidR="00E800A6" w:rsidRDefault="00E800A6" w:rsidP="00F70656">
      <w:pPr>
        <w:jc w:val="both"/>
        <w:rPr>
          <w:b/>
          <w:bCs/>
          <w:sz w:val="28"/>
          <w:szCs w:val="28"/>
        </w:rPr>
      </w:pPr>
      <w:r w:rsidRPr="00513BBE">
        <w:rPr>
          <w:b/>
          <w:bCs/>
          <w:sz w:val="28"/>
          <w:szCs w:val="28"/>
        </w:rPr>
        <w:t>43. Algorytmy Euklidesa. Algorytmy faktoryzacji.</w:t>
      </w:r>
    </w:p>
    <w:p w14:paraId="0D5A1721" w14:textId="609DA809" w:rsidR="00956B86" w:rsidRDefault="00956B86" w:rsidP="00956B86">
      <w:r w:rsidRPr="00956B86">
        <w:t xml:space="preserve">Algorytm Euklidesa służy do obliczania NWD (największego wspólnego dzielnika) dwóch liczb </w:t>
      </w:r>
      <w:proofErr w:type="spellStart"/>
      <w:r w:rsidRPr="00956B86">
        <w:t>cał</w:t>
      </w:r>
      <w:r w:rsidR="00FE25D9">
        <w:t>od</w:t>
      </w:r>
      <w:r w:rsidRPr="00956B86">
        <w:t>kowitych</w:t>
      </w:r>
      <w:proofErr w:type="spellEnd"/>
      <w:r w:rsidRPr="00956B86">
        <w:t>.</w:t>
      </w:r>
    </w:p>
    <w:p w14:paraId="756F06A9" w14:textId="77777777" w:rsidR="00956B86" w:rsidRDefault="00956B86" w:rsidP="00956B86">
      <w:r>
        <w:t>Dzielimy z resztą liczbę a przez liczbę b</w:t>
      </w:r>
    </w:p>
    <w:p w14:paraId="3F5F778F" w14:textId="77777777" w:rsidR="00956B86" w:rsidRDefault="00956B86" w:rsidP="00956B86">
      <w:r>
        <w:t>jeżeli reszta jest równa 0, to NWD(</w:t>
      </w:r>
      <w:proofErr w:type="spellStart"/>
      <w:proofErr w:type="gramStart"/>
      <w:r>
        <w:t>a,b</w:t>
      </w:r>
      <w:proofErr w:type="spellEnd"/>
      <w:proofErr w:type="gramEnd"/>
      <w:r>
        <w:t>)=b</w:t>
      </w:r>
    </w:p>
    <w:p w14:paraId="37D93A1A" w14:textId="334D833B" w:rsidR="00956B86" w:rsidRDefault="00956B86" w:rsidP="00956B86">
      <w:r>
        <w:t>jeżeli reszta jest różna od 0, to przypisujemy liczbie a wartość liczby b, liczbie b wartość otrzymanej reszty, a następnie wykonujemy ponownie punkt 1.</w:t>
      </w:r>
    </w:p>
    <w:p w14:paraId="3FB02CD9" w14:textId="5CF242CF" w:rsidR="007807E6" w:rsidRDefault="007807E6" w:rsidP="00956B86">
      <w:r>
        <w:t xml:space="preserve">Dzielimy z resztą liczba a przez b. Do momentu uzyskania 0 w tedy </w:t>
      </w:r>
      <w:proofErr w:type="spellStart"/>
      <w:r>
        <w:t>ostani</w:t>
      </w:r>
      <w:proofErr w:type="spellEnd"/>
      <w:r>
        <w:t xml:space="preserve"> dzielnik liczby jest wynikiem. Jeśli następuje reszta to wyniki dzielenia dzielimy przez tą resztę</w:t>
      </w:r>
    </w:p>
    <w:p w14:paraId="112B6FFB" w14:textId="77777777" w:rsidR="00721792" w:rsidRDefault="00721792" w:rsidP="00721792">
      <w:pPr>
        <w:autoSpaceDE w:val="0"/>
        <w:autoSpaceDN w:val="0"/>
        <w:adjustRightInd w:val="0"/>
        <w:spacing w:after="0" w:line="240" w:lineRule="auto"/>
        <w:rPr>
          <w:rFonts w:ascii="F30" w:hAnsi="F30" w:cs="F30"/>
        </w:rPr>
      </w:pPr>
      <w:r>
        <w:rPr>
          <w:rFonts w:ascii="F30" w:hAnsi="F30" w:cs="F30"/>
        </w:rPr>
        <w:t xml:space="preserve">zaufanie do RSA opiera si¦ na </w:t>
      </w:r>
      <w:proofErr w:type="spellStart"/>
      <w:r>
        <w:rPr>
          <w:rFonts w:ascii="F30" w:hAnsi="F30" w:cs="F30"/>
        </w:rPr>
        <w:t>nieznajomo±ci</w:t>
      </w:r>
      <w:proofErr w:type="spellEnd"/>
      <w:r>
        <w:rPr>
          <w:rFonts w:ascii="F30" w:hAnsi="F30" w:cs="F30"/>
        </w:rPr>
        <w:t xml:space="preserve"> algorytmu faktoryzacji,</w:t>
      </w:r>
    </w:p>
    <w:p w14:paraId="4A73A622" w14:textId="77777777" w:rsidR="00721792" w:rsidRDefault="00721792" w:rsidP="00721792">
      <w:pPr>
        <w:autoSpaceDE w:val="0"/>
        <w:autoSpaceDN w:val="0"/>
        <w:adjustRightInd w:val="0"/>
        <w:spacing w:after="0" w:line="240" w:lineRule="auto"/>
        <w:rPr>
          <w:rFonts w:ascii="F30" w:hAnsi="F30" w:cs="F30"/>
        </w:rPr>
      </w:pPr>
      <w:r>
        <w:rPr>
          <w:rFonts w:ascii="F30" w:hAnsi="F30" w:cs="F30"/>
        </w:rPr>
        <w:t xml:space="preserve">bo </w:t>
      </w:r>
      <w:proofErr w:type="spellStart"/>
      <w:r>
        <w:rPr>
          <w:rFonts w:ascii="F30" w:hAnsi="F30" w:cs="F30"/>
        </w:rPr>
        <w:t>gdyby±my</w:t>
      </w:r>
      <w:proofErr w:type="spellEnd"/>
      <w:r>
        <w:rPr>
          <w:rFonts w:ascii="F30" w:hAnsi="F30" w:cs="F30"/>
        </w:rPr>
        <w:t xml:space="preserve"> </w:t>
      </w:r>
      <w:proofErr w:type="spellStart"/>
      <w:r>
        <w:rPr>
          <w:rFonts w:ascii="F30" w:hAnsi="F30" w:cs="F30"/>
        </w:rPr>
        <w:t>maj¡c</w:t>
      </w:r>
      <w:proofErr w:type="spellEnd"/>
      <w:r>
        <w:rPr>
          <w:rFonts w:ascii="F30" w:hAnsi="F30" w:cs="F30"/>
        </w:rPr>
        <w:t xml:space="preserve"> n </w:t>
      </w:r>
      <w:proofErr w:type="spellStart"/>
      <w:r>
        <w:rPr>
          <w:rFonts w:ascii="F30" w:hAnsi="F30" w:cs="F30"/>
        </w:rPr>
        <w:t>potra_li</w:t>
      </w:r>
      <w:proofErr w:type="spellEnd"/>
      <w:r>
        <w:rPr>
          <w:rFonts w:ascii="F30" w:hAnsi="F30" w:cs="F30"/>
        </w:rPr>
        <w:t xml:space="preserve"> policzy¢ p i q, </w:t>
      </w:r>
      <w:proofErr w:type="spellStart"/>
      <w:r>
        <w:rPr>
          <w:rFonts w:ascii="F30" w:hAnsi="F30" w:cs="F30"/>
        </w:rPr>
        <w:t>potra_liby±my</w:t>
      </w:r>
      <w:proofErr w:type="spellEnd"/>
      <w:r>
        <w:rPr>
          <w:rFonts w:ascii="F30" w:hAnsi="F30" w:cs="F30"/>
        </w:rPr>
        <w:t xml:space="preserve"> </w:t>
      </w:r>
      <w:proofErr w:type="spellStart"/>
      <w:r>
        <w:rPr>
          <w:rFonts w:ascii="F30" w:hAnsi="F30" w:cs="F30"/>
        </w:rPr>
        <w:t>zªama</w:t>
      </w:r>
      <w:proofErr w:type="spellEnd"/>
      <w:r>
        <w:rPr>
          <w:rFonts w:ascii="F30" w:hAnsi="F30" w:cs="F30"/>
        </w:rPr>
        <w:t>¢</w:t>
      </w:r>
    </w:p>
    <w:p w14:paraId="609BD452" w14:textId="51B937CC" w:rsidR="00721792" w:rsidRDefault="00721792" w:rsidP="00721792">
      <w:r>
        <w:rPr>
          <w:rFonts w:ascii="F30" w:hAnsi="F30" w:cs="F30"/>
        </w:rPr>
        <w:t>RSA</w:t>
      </w:r>
    </w:p>
    <w:p w14:paraId="2447242A" w14:textId="7BB5D545" w:rsidR="00E800A6" w:rsidRDefault="00E800A6" w:rsidP="00956B86">
      <w:pPr>
        <w:rPr>
          <w:b/>
          <w:bCs/>
          <w:sz w:val="28"/>
          <w:szCs w:val="28"/>
        </w:rPr>
      </w:pPr>
      <w:r w:rsidRPr="00513BBE">
        <w:rPr>
          <w:b/>
          <w:bCs/>
          <w:sz w:val="28"/>
          <w:szCs w:val="28"/>
        </w:rPr>
        <w:t>44. Metody reprezentacji grafów w komputerze.</w:t>
      </w:r>
    </w:p>
    <w:p w14:paraId="09C3AFCE" w14:textId="46DEA0C4" w:rsidR="001C5D79" w:rsidRPr="00864834" w:rsidRDefault="001C5D79" w:rsidP="00864834">
      <w:r w:rsidRPr="00864834">
        <w:t xml:space="preserve">Lista sąsiedztwa </w:t>
      </w:r>
      <w:r w:rsidR="00864834" w:rsidRPr="00864834">
        <w:t>- dla każdego wierzchołka listy jego wszystkich sąsiadów</w:t>
      </w:r>
    </w:p>
    <w:p w14:paraId="0C3625B2" w14:textId="061D0193" w:rsidR="00F457F6" w:rsidRPr="00864834" w:rsidRDefault="00864834" w:rsidP="00864834">
      <w:r w:rsidRPr="00864834">
        <w:t xml:space="preserve">Lista krawędzi - To po prostu wrzucone na </w:t>
      </w:r>
      <w:proofErr w:type="spellStart"/>
      <w:r w:rsidRPr="00864834">
        <w:t>liste</w:t>
      </w:r>
      <w:proofErr w:type="spellEnd"/>
      <w:r w:rsidRPr="00864834">
        <w:t xml:space="preserve"> pary wierzchołków (początki i końce krawędzi) </w:t>
      </w:r>
    </w:p>
    <w:p w14:paraId="23E45275" w14:textId="17A17B85" w:rsidR="006B22A0" w:rsidRPr="00864834" w:rsidRDefault="006B22A0" w:rsidP="00864834">
      <w:r w:rsidRPr="00864834">
        <w:t>Macierz Sąsiedztwa</w:t>
      </w:r>
    </w:p>
    <w:p w14:paraId="6954D4B1" w14:textId="46E6337B" w:rsidR="007F30C1" w:rsidRPr="00864834" w:rsidRDefault="007F30C1" w:rsidP="00864834">
      <w:r w:rsidRPr="00864834">
        <w:t>Dla grafu z |V|</w:t>
      </w:r>
      <w:r w:rsidRPr="00864834">
        <w:rPr>
          <w:rFonts w:ascii="Cambria Math" w:hAnsi="Cambria Math" w:cs="Cambria Math"/>
        </w:rPr>
        <w:t>∣</w:t>
      </w:r>
      <w:proofErr w:type="spellStart"/>
      <w:r w:rsidRPr="00864834">
        <w:t>V</w:t>
      </w:r>
      <w:r w:rsidRPr="00864834">
        <w:rPr>
          <w:rFonts w:ascii="Cambria Math" w:hAnsi="Cambria Math" w:cs="Cambria Math"/>
        </w:rPr>
        <w:t>∣</w:t>
      </w:r>
      <w:r w:rsidRPr="00864834">
        <w:t>vertical</w:t>
      </w:r>
      <w:proofErr w:type="spellEnd"/>
      <w:r w:rsidRPr="00864834">
        <w:t xml:space="preserve"> bar, V, </w:t>
      </w:r>
      <w:proofErr w:type="spellStart"/>
      <w:r w:rsidRPr="00864834">
        <w:t>vertical</w:t>
      </w:r>
      <w:proofErr w:type="spellEnd"/>
      <w:r w:rsidRPr="00864834">
        <w:t xml:space="preserve"> bar wierzchołkami macierzą sąsiedztwa (ang. </w:t>
      </w:r>
      <w:proofErr w:type="spellStart"/>
      <w:r w:rsidRPr="00864834">
        <w:t>adjacency</w:t>
      </w:r>
      <w:proofErr w:type="spellEnd"/>
      <w:r w:rsidRPr="00864834">
        <w:t xml:space="preserve"> matrix) nazywamy macierz o wymiarach |V| \</w:t>
      </w:r>
      <w:proofErr w:type="spellStart"/>
      <w:r w:rsidRPr="00864834">
        <w:t>cdot</w:t>
      </w:r>
      <w:proofErr w:type="spellEnd"/>
      <w:r w:rsidRPr="00864834">
        <w:t xml:space="preserve"> |V|</w:t>
      </w:r>
      <w:r w:rsidRPr="00864834">
        <w:rPr>
          <w:rFonts w:ascii="Cambria Math" w:hAnsi="Cambria Math" w:cs="Cambria Math"/>
        </w:rPr>
        <w:t>∣</w:t>
      </w:r>
      <w:r w:rsidRPr="00864834">
        <w:t>V</w:t>
      </w:r>
      <w:r w:rsidRPr="00864834">
        <w:rPr>
          <w:rFonts w:ascii="Cambria Math" w:hAnsi="Cambria Math" w:cs="Cambria Math"/>
        </w:rPr>
        <w:t>∣⋅∣</w:t>
      </w:r>
      <w:proofErr w:type="spellStart"/>
      <w:r w:rsidRPr="00864834">
        <w:t>V</w:t>
      </w:r>
      <w:r w:rsidRPr="00864834">
        <w:rPr>
          <w:rFonts w:ascii="Cambria Math" w:hAnsi="Cambria Math" w:cs="Cambria Math"/>
        </w:rPr>
        <w:t>∣</w:t>
      </w:r>
      <w:r w:rsidRPr="00864834">
        <w:t>vertical</w:t>
      </w:r>
      <w:proofErr w:type="spellEnd"/>
      <w:r w:rsidRPr="00864834">
        <w:t xml:space="preserve"> bar, V, </w:t>
      </w:r>
      <w:proofErr w:type="spellStart"/>
      <w:r w:rsidRPr="00864834">
        <w:t>vertical</w:t>
      </w:r>
      <w:proofErr w:type="spellEnd"/>
      <w:r w:rsidRPr="00864834">
        <w:t xml:space="preserve"> bar, </w:t>
      </w:r>
      <w:proofErr w:type="spellStart"/>
      <w:r w:rsidRPr="00864834">
        <w:t>dot</w:t>
      </w:r>
      <w:proofErr w:type="spellEnd"/>
      <w:r w:rsidRPr="00864834">
        <w:t xml:space="preserve">, </w:t>
      </w:r>
      <w:proofErr w:type="spellStart"/>
      <w:r w:rsidRPr="00864834">
        <w:t>vertical</w:t>
      </w:r>
      <w:proofErr w:type="spellEnd"/>
      <w:r w:rsidRPr="00864834">
        <w:t xml:space="preserve"> bar, V, </w:t>
      </w:r>
      <w:proofErr w:type="spellStart"/>
      <w:r w:rsidRPr="00864834">
        <w:t>vertical</w:t>
      </w:r>
      <w:proofErr w:type="spellEnd"/>
      <w:r w:rsidRPr="00864834">
        <w:t xml:space="preserve"> bar złożoną z zer i jedynek, w której wartość w iii–tego wiersza i </w:t>
      </w:r>
      <w:proofErr w:type="spellStart"/>
      <w:r w:rsidRPr="00864834">
        <w:t>jjj</w:t>
      </w:r>
      <w:proofErr w:type="spellEnd"/>
      <w:r w:rsidRPr="00864834">
        <w:t>–tej kolumny jest równa 1 wtedy i tylko wtedy gdy krawędź (</w:t>
      </w:r>
      <w:proofErr w:type="spellStart"/>
      <w:proofErr w:type="gramStart"/>
      <w:r w:rsidRPr="00864834">
        <w:t>i,j</w:t>
      </w:r>
      <w:proofErr w:type="spellEnd"/>
      <w:proofErr w:type="gramEnd"/>
      <w:r w:rsidRPr="00864834">
        <w:t>)(</w:t>
      </w:r>
      <w:proofErr w:type="spellStart"/>
      <w:r w:rsidRPr="00864834">
        <w:t>i,j</w:t>
      </w:r>
      <w:proofErr w:type="spellEnd"/>
      <w:r w:rsidRPr="00864834">
        <w:t>)</w:t>
      </w:r>
      <w:proofErr w:type="spellStart"/>
      <w:r w:rsidRPr="00864834">
        <w:t>left</w:t>
      </w:r>
      <w:proofErr w:type="spellEnd"/>
      <w:r w:rsidRPr="00864834">
        <w:t xml:space="preserve"> </w:t>
      </w:r>
      <w:proofErr w:type="spellStart"/>
      <w:r w:rsidRPr="00864834">
        <w:t>parenthesis</w:t>
      </w:r>
      <w:proofErr w:type="spellEnd"/>
      <w:r w:rsidRPr="00864834">
        <w:t xml:space="preserve">, i, </w:t>
      </w:r>
      <w:proofErr w:type="spellStart"/>
      <w:r w:rsidRPr="00864834">
        <w:t>comma</w:t>
      </w:r>
      <w:proofErr w:type="spellEnd"/>
      <w:r w:rsidRPr="00864834">
        <w:t xml:space="preserve">, j, </w:t>
      </w:r>
      <w:proofErr w:type="spellStart"/>
      <w:r w:rsidRPr="00864834">
        <w:t>right</w:t>
      </w:r>
      <w:proofErr w:type="spellEnd"/>
      <w:r w:rsidRPr="00864834">
        <w:t xml:space="preserve"> </w:t>
      </w:r>
      <w:proofErr w:type="spellStart"/>
      <w:r w:rsidRPr="00864834">
        <w:t>parenthesis</w:t>
      </w:r>
      <w:proofErr w:type="spellEnd"/>
      <w:r w:rsidRPr="00864834">
        <w:t> występuje w grafie.</w:t>
      </w:r>
    </w:p>
    <w:p w14:paraId="73560B43" w14:textId="715AB542" w:rsidR="004600A4" w:rsidRPr="008E636B" w:rsidRDefault="00E800A6" w:rsidP="008E636B">
      <w:pPr>
        <w:jc w:val="both"/>
        <w:rPr>
          <w:b/>
          <w:bCs/>
          <w:sz w:val="28"/>
          <w:szCs w:val="28"/>
        </w:rPr>
      </w:pPr>
      <w:r w:rsidRPr="00513BBE">
        <w:rPr>
          <w:b/>
          <w:bCs/>
          <w:sz w:val="28"/>
          <w:szCs w:val="28"/>
        </w:rPr>
        <w:t>45. Droga i cykl Eulera. Droga i cykl Hamiltona.</w:t>
      </w:r>
    </w:p>
    <w:p w14:paraId="4A979454" w14:textId="0F31E2E2" w:rsidR="004600A4" w:rsidRPr="004600A4" w:rsidRDefault="004600A4" w:rsidP="004600A4">
      <w:r w:rsidRPr="004600A4">
        <w:t xml:space="preserve">Cykl (ang. </w:t>
      </w:r>
      <w:proofErr w:type="spellStart"/>
      <w:r w:rsidRPr="004600A4">
        <w:t>cycle</w:t>
      </w:r>
      <w:proofErr w:type="spellEnd"/>
      <w:r w:rsidRPr="004600A4">
        <w:t>) to ścieżka, która rozpoczyna się i kończy w tym samym wierzchołku.</w:t>
      </w:r>
    </w:p>
    <w:p w14:paraId="2C3A2489" w14:textId="640FBB76" w:rsidR="005029B5" w:rsidRPr="004600A4" w:rsidRDefault="005029B5" w:rsidP="004600A4">
      <w:r w:rsidRPr="004600A4">
        <w:t>Drogą Eulera nazywamy drogę w grafie, która przechodzi przez wszystkie krawędzie i przez każdą dokładnie raz. Jeżeli ta droga prosta jest cyklem, to nazywamy ją cyklem Eulera.</w:t>
      </w:r>
    </w:p>
    <w:p w14:paraId="037D6AC8" w14:textId="2E367459" w:rsidR="006758B8" w:rsidRPr="006758B8" w:rsidRDefault="005029B5" w:rsidP="004600A4">
      <w:r w:rsidRPr="004600A4">
        <w:t>Drogą Hamiltona w grafie G nazywamy drogę przechodzącą przez wszystkie wierzchołki grafu i to przez każdy wierzchołek dokładnie raz. Jeżeli droga ta jest cyklem, to nazywamy ją cyklem Hamiltona</w:t>
      </w:r>
      <w:r>
        <w:rPr>
          <w:rFonts w:ascii="Verdana" w:hAnsi="Verdana"/>
          <w:sz w:val="20"/>
          <w:szCs w:val="20"/>
          <w:shd w:val="clear" w:color="auto" w:fill="FFFAF0"/>
        </w:rPr>
        <w:t>.</w:t>
      </w:r>
    </w:p>
    <w:p w14:paraId="2545CD84" w14:textId="67D8CB9A" w:rsidR="00E800A6" w:rsidRDefault="00E800A6" w:rsidP="00F70656">
      <w:pPr>
        <w:jc w:val="both"/>
        <w:rPr>
          <w:b/>
          <w:bCs/>
          <w:sz w:val="28"/>
          <w:szCs w:val="28"/>
        </w:rPr>
      </w:pPr>
      <w:r w:rsidRPr="00513BBE">
        <w:rPr>
          <w:b/>
          <w:bCs/>
          <w:sz w:val="28"/>
          <w:szCs w:val="28"/>
        </w:rPr>
        <w:t>46. Drzewo spinające graf.</w:t>
      </w:r>
    </w:p>
    <w:p w14:paraId="0307BF98" w14:textId="05DBAF51" w:rsidR="009B3741" w:rsidRDefault="009B3741" w:rsidP="00F70656">
      <w:pPr>
        <w:jc w:val="both"/>
        <w:rPr>
          <w:b/>
          <w:bCs/>
          <w:sz w:val="28"/>
          <w:szCs w:val="28"/>
        </w:rPr>
      </w:pPr>
      <w:r w:rsidRPr="009B3741">
        <w:rPr>
          <w:b/>
          <w:bCs/>
          <w:noProof/>
          <w:sz w:val="28"/>
          <w:szCs w:val="28"/>
        </w:rPr>
        <w:drawing>
          <wp:inline distT="0" distB="0" distL="0" distR="0" wp14:anchorId="4DE7DEB6" wp14:editId="6A9E0A0B">
            <wp:extent cx="5760720" cy="551815"/>
            <wp:effectExtent l="0" t="0" r="0" b="0"/>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551815"/>
                    </a:xfrm>
                    <a:prstGeom prst="rect">
                      <a:avLst/>
                    </a:prstGeom>
                  </pic:spPr>
                </pic:pic>
              </a:graphicData>
            </a:graphic>
          </wp:inline>
        </w:drawing>
      </w:r>
    </w:p>
    <w:p w14:paraId="57E17870" w14:textId="215BB0F2" w:rsidR="00716E03" w:rsidRDefault="00716E03" w:rsidP="00F70656">
      <w:pPr>
        <w:jc w:val="both"/>
        <w:rPr>
          <w:b/>
          <w:bCs/>
          <w:sz w:val="28"/>
          <w:szCs w:val="28"/>
        </w:rPr>
      </w:pPr>
      <w:r w:rsidRPr="00716E03">
        <w:rPr>
          <w:b/>
          <w:bCs/>
          <w:noProof/>
          <w:sz w:val="28"/>
          <w:szCs w:val="28"/>
        </w:rPr>
        <w:lastRenderedPageBreak/>
        <w:drawing>
          <wp:inline distT="0" distB="0" distL="0" distR="0" wp14:anchorId="022F3722" wp14:editId="24B691A2">
            <wp:extent cx="5760720" cy="2993390"/>
            <wp:effectExtent l="0" t="0" r="0" b="0"/>
            <wp:docPr id="64"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993390"/>
                    </a:xfrm>
                    <a:prstGeom prst="rect">
                      <a:avLst/>
                    </a:prstGeom>
                  </pic:spPr>
                </pic:pic>
              </a:graphicData>
            </a:graphic>
          </wp:inline>
        </w:drawing>
      </w:r>
    </w:p>
    <w:p w14:paraId="55A0019D" w14:textId="0ED6EAD2" w:rsidR="00D77E07" w:rsidRDefault="00D77E07" w:rsidP="00F70656">
      <w:pPr>
        <w:jc w:val="both"/>
        <w:rPr>
          <w:b/>
          <w:bCs/>
          <w:sz w:val="28"/>
          <w:szCs w:val="28"/>
        </w:rPr>
      </w:pPr>
      <w:r w:rsidRPr="00D77E07">
        <w:rPr>
          <w:b/>
          <w:bCs/>
          <w:sz w:val="28"/>
          <w:szCs w:val="28"/>
        </w:rPr>
        <w:drawing>
          <wp:inline distT="0" distB="0" distL="0" distR="0" wp14:anchorId="65FB3674" wp14:editId="5855FE7F">
            <wp:extent cx="5760720" cy="2657475"/>
            <wp:effectExtent l="0" t="0" r="0" b="0"/>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2657475"/>
                    </a:xfrm>
                    <a:prstGeom prst="rect">
                      <a:avLst/>
                    </a:prstGeom>
                  </pic:spPr>
                </pic:pic>
              </a:graphicData>
            </a:graphic>
          </wp:inline>
        </w:drawing>
      </w:r>
    </w:p>
    <w:p w14:paraId="75C1DB5A" w14:textId="49839844" w:rsidR="009B3741" w:rsidRDefault="00716E03" w:rsidP="00F70656">
      <w:pPr>
        <w:jc w:val="both"/>
        <w:rPr>
          <w:b/>
          <w:bCs/>
          <w:sz w:val="28"/>
          <w:szCs w:val="28"/>
        </w:rPr>
      </w:pPr>
      <w:r w:rsidRPr="00716E03">
        <w:rPr>
          <w:b/>
          <w:bCs/>
          <w:noProof/>
          <w:sz w:val="28"/>
          <w:szCs w:val="28"/>
        </w:rPr>
        <w:drawing>
          <wp:inline distT="0" distB="0" distL="0" distR="0" wp14:anchorId="587542D7" wp14:editId="3F38ECA8">
            <wp:extent cx="5760720" cy="234315"/>
            <wp:effectExtent l="0" t="0" r="0" b="0"/>
            <wp:docPr id="63"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34315"/>
                    </a:xfrm>
                    <a:prstGeom prst="rect">
                      <a:avLst/>
                    </a:prstGeom>
                  </pic:spPr>
                </pic:pic>
              </a:graphicData>
            </a:graphic>
          </wp:inline>
        </w:drawing>
      </w:r>
    </w:p>
    <w:p w14:paraId="3194956E" w14:textId="2C356186" w:rsidR="004E4C43" w:rsidRDefault="004E4C43" w:rsidP="00F70656">
      <w:pPr>
        <w:jc w:val="both"/>
        <w:rPr>
          <w:b/>
          <w:bCs/>
          <w:sz w:val="28"/>
          <w:szCs w:val="28"/>
        </w:rPr>
      </w:pPr>
      <w:r w:rsidRPr="004E4C43">
        <w:rPr>
          <w:noProof/>
        </w:rPr>
        <w:drawing>
          <wp:inline distT="0" distB="0" distL="0" distR="0" wp14:anchorId="74E6F8EE" wp14:editId="5BE8AA89">
            <wp:extent cx="4374259" cy="396274"/>
            <wp:effectExtent l="0" t="0" r="7620" b="3810"/>
            <wp:docPr id="59"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74259" cy="396274"/>
                    </a:xfrm>
                    <a:prstGeom prst="rect">
                      <a:avLst/>
                    </a:prstGeom>
                  </pic:spPr>
                </pic:pic>
              </a:graphicData>
            </a:graphic>
          </wp:inline>
        </w:drawing>
      </w:r>
    </w:p>
    <w:p w14:paraId="54A8F704" w14:textId="6F3CB777" w:rsidR="004E4C43" w:rsidRDefault="004E4C43" w:rsidP="00F70656">
      <w:pPr>
        <w:jc w:val="both"/>
        <w:rPr>
          <w:b/>
          <w:bCs/>
          <w:sz w:val="28"/>
          <w:szCs w:val="28"/>
        </w:rPr>
      </w:pPr>
      <w:r w:rsidRPr="004E4C43">
        <w:rPr>
          <w:b/>
          <w:bCs/>
          <w:noProof/>
          <w:sz w:val="28"/>
          <w:szCs w:val="28"/>
        </w:rPr>
        <w:drawing>
          <wp:inline distT="0" distB="0" distL="0" distR="0" wp14:anchorId="5619BE1E" wp14:editId="349F79A3">
            <wp:extent cx="2507197" cy="556308"/>
            <wp:effectExtent l="0" t="0" r="7620" b="0"/>
            <wp:docPr id="6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07197" cy="556308"/>
                    </a:xfrm>
                    <a:prstGeom prst="rect">
                      <a:avLst/>
                    </a:prstGeom>
                  </pic:spPr>
                </pic:pic>
              </a:graphicData>
            </a:graphic>
          </wp:inline>
        </w:drawing>
      </w:r>
    </w:p>
    <w:p w14:paraId="0757498B" w14:textId="65DEA2BD" w:rsidR="004E4C43" w:rsidRDefault="004E4C43" w:rsidP="00F70656">
      <w:pPr>
        <w:jc w:val="both"/>
        <w:rPr>
          <w:b/>
          <w:bCs/>
          <w:sz w:val="28"/>
          <w:szCs w:val="28"/>
        </w:rPr>
      </w:pPr>
      <w:r>
        <w:rPr>
          <w:rFonts w:ascii="Corbel" w:hAnsi="Corbel"/>
          <w:color w:val="000000"/>
          <w:sz w:val="27"/>
          <w:szCs w:val="27"/>
          <w:shd w:val="clear" w:color="auto" w:fill="FFFFFF"/>
        </w:rPr>
        <w:t>spójność - graf jest</w:t>
      </w:r>
      <w:r>
        <w:rPr>
          <w:rFonts w:ascii="Corbel" w:hAnsi="Corbel"/>
          <w:b/>
          <w:bCs/>
          <w:color w:val="000000"/>
          <w:sz w:val="27"/>
          <w:szCs w:val="27"/>
          <w:shd w:val="clear" w:color="auto" w:fill="FFFFFF"/>
        </w:rPr>
        <w:t> </w:t>
      </w:r>
      <w:proofErr w:type="gramStart"/>
      <w:r>
        <w:rPr>
          <w:rFonts w:ascii="Corbel" w:hAnsi="Corbel"/>
          <w:b/>
          <w:bCs/>
          <w:color w:val="000000"/>
          <w:sz w:val="27"/>
          <w:szCs w:val="27"/>
          <w:shd w:val="clear" w:color="auto" w:fill="FFFFFF"/>
        </w:rPr>
        <w:t>spójny</w:t>
      </w:r>
      <w:proofErr w:type="gramEnd"/>
      <w:r>
        <w:rPr>
          <w:rFonts w:ascii="Corbel" w:hAnsi="Corbel"/>
          <w:color w:val="000000"/>
          <w:sz w:val="27"/>
          <w:szCs w:val="27"/>
          <w:shd w:val="clear" w:color="auto" w:fill="FFFFFF"/>
        </w:rPr>
        <w:t> jeżeli dla każdej pary wierzchołków istnieje ścieżka, która je łączy</w:t>
      </w:r>
    </w:p>
    <w:p w14:paraId="01EA0511" w14:textId="07E32F27" w:rsidR="00E800A6" w:rsidRPr="00513BBE" w:rsidRDefault="00E800A6" w:rsidP="00F70656">
      <w:pPr>
        <w:jc w:val="both"/>
        <w:rPr>
          <w:b/>
          <w:bCs/>
          <w:sz w:val="28"/>
          <w:szCs w:val="28"/>
        </w:rPr>
      </w:pPr>
      <w:r w:rsidRPr="00513BBE">
        <w:rPr>
          <w:b/>
          <w:bCs/>
          <w:sz w:val="28"/>
          <w:szCs w:val="28"/>
        </w:rPr>
        <w:t>47. Standardowe metodyki procesu wytwórczego oprogramowania.</w:t>
      </w:r>
    </w:p>
    <w:p w14:paraId="4352DB16" w14:textId="6C38CDD7" w:rsidR="00452555" w:rsidRPr="00452555" w:rsidRDefault="00452555" w:rsidP="00F70656">
      <w:pPr>
        <w:jc w:val="both"/>
      </w:pPr>
      <w:r w:rsidRPr="00452555">
        <w:t>W opracowywaniu kaskadowym wynik jednego etapu staje się wejściem dla</w:t>
      </w:r>
      <w:r>
        <w:t xml:space="preserve"> </w:t>
      </w:r>
      <w:r w:rsidRPr="00452555">
        <w:t>następnego, przy czym nie ma powrotu do poprzedniego etapu</w:t>
      </w:r>
      <w:r>
        <w:t xml:space="preserve">. Etapy w </w:t>
      </w:r>
      <w:proofErr w:type="spellStart"/>
      <w:r>
        <w:t>Waterfall’u</w:t>
      </w:r>
      <w:proofErr w:type="spellEnd"/>
      <w:r>
        <w:t>: Analiza, Projektowanie, Implementacja, Testowanie, Wdrożenie i utrzymanie.</w:t>
      </w:r>
      <w:r w:rsidR="00464F1C">
        <w:t xml:space="preserve">  Jest to zdecydowanie gorsza metodyka </w:t>
      </w:r>
      <w:r w:rsidR="00464F1C">
        <w:lastRenderedPageBreak/>
        <w:t xml:space="preserve">względem metody zwinnej. </w:t>
      </w:r>
      <w:proofErr w:type="spellStart"/>
      <w:r w:rsidR="00464F1C">
        <w:t>Waterfall</w:t>
      </w:r>
      <w:proofErr w:type="spellEnd"/>
      <w:r w:rsidR="00464F1C">
        <w:t xml:space="preserve"> jest nie odporny na zmiany, które często się zdarzają. Przez takie zmiany należy wykonać cały proces od samego </w:t>
      </w:r>
      <w:proofErr w:type="spellStart"/>
      <w:r w:rsidR="00464F1C">
        <w:t>początu</w:t>
      </w:r>
      <w:proofErr w:type="spellEnd"/>
      <w:r w:rsidR="00464F1C">
        <w:t xml:space="preserve">. </w:t>
      </w:r>
    </w:p>
    <w:p w14:paraId="45E9A633" w14:textId="0C64F767" w:rsidR="00E27BA3" w:rsidRPr="00513BBE" w:rsidRDefault="00E800A6" w:rsidP="00F70656">
      <w:pPr>
        <w:jc w:val="both"/>
        <w:rPr>
          <w:b/>
          <w:bCs/>
          <w:sz w:val="28"/>
          <w:szCs w:val="28"/>
        </w:rPr>
      </w:pPr>
      <w:r w:rsidRPr="00513BBE">
        <w:rPr>
          <w:b/>
          <w:bCs/>
          <w:sz w:val="28"/>
          <w:szCs w:val="28"/>
        </w:rPr>
        <w:t>48. Metodyki zwinne (agile).</w:t>
      </w:r>
    </w:p>
    <w:p w14:paraId="7A822412" w14:textId="442D0773" w:rsidR="00640723" w:rsidRDefault="001E139C" w:rsidP="00F70656">
      <w:pPr>
        <w:jc w:val="both"/>
      </w:pPr>
      <w:r>
        <w:t xml:space="preserve">Metodyki zwinne są niejako odpowiedzą na metodę </w:t>
      </w:r>
      <w:proofErr w:type="spellStart"/>
      <w:r>
        <w:t>wterfalla</w:t>
      </w:r>
      <w:proofErr w:type="spellEnd"/>
      <w:r>
        <w:t xml:space="preserve">. </w:t>
      </w:r>
      <w:proofErr w:type="spellStart"/>
      <w:r>
        <w:t>Trakutją</w:t>
      </w:r>
      <w:proofErr w:type="spellEnd"/>
      <w:r>
        <w:t xml:space="preserve"> one cały proces wytwarzania oprogramowania bardziej elastycznie</w:t>
      </w:r>
      <w:r w:rsidR="00640723">
        <w:t xml:space="preserve"> przez to klient może dokonywać zmian w każdym etapie procesu wytwarzania, które jest podzielone na kilka </w:t>
      </w:r>
      <w:proofErr w:type="spellStart"/>
      <w:r w:rsidR="00640723">
        <w:t>częśći</w:t>
      </w:r>
      <w:proofErr w:type="spellEnd"/>
      <w:r w:rsidR="00640723">
        <w:t>.</w:t>
      </w:r>
      <w:r w:rsidR="00985964">
        <w:t xml:space="preserve"> W tej metodyce istnieją tak zwane </w:t>
      </w:r>
      <w:proofErr w:type="spellStart"/>
      <w:r w:rsidR="00985964">
        <w:t>spriny</w:t>
      </w:r>
      <w:proofErr w:type="spellEnd"/>
      <w:r w:rsidR="00985964">
        <w:t xml:space="preserve">, w </w:t>
      </w:r>
      <w:proofErr w:type="gramStart"/>
      <w:r w:rsidR="00985964">
        <w:t xml:space="preserve">których </w:t>
      </w:r>
      <w:r w:rsidR="0086389F">
        <w:t xml:space="preserve"> trwa</w:t>
      </w:r>
      <w:proofErr w:type="gramEnd"/>
      <w:r w:rsidR="0086389F">
        <w:t xml:space="preserve"> określoną ilość czasu a na końcu niego </w:t>
      </w:r>
      <w:proofErr w:type="spellStart"/>
      <w:r w:rsidR="0086389F">
        <w:t>powinia</w:t>
      </w:r>
      <w:proofErr w:type="spellEnd"/>
      <w:r w:rsidR="0086389F">
        <w:t xml:space="preserve"> powstać mniejsza część oprogramowania.  Na początku sprintu </w:t>
      </w:r>
      <w:r w:rsidR="00985964">
        <w:t xml:space="preserve">przypisywane zadania do członków zespołu. </w:t>
      </w:r>
      <w:proofErr w:type="spellStart"/>
      <w:r w:rsidR="00985964">
        <w:t>Zespoł</w:t>
      </w:r>
      <w:proofErr w:type="spellEnd"/>
      <w:r w:rsidR="00985964">
        <w:t xml:space="preserve"> powinien być samoorganizujący się i nie powinien posiadać takowego szefa</w:t>
      </w:r>
      <w:r w:rsidR="00937151">
        <w:t>, mówiącego co i jak kto ma robić</w:t>
      </w:r>
      <w:r w:rsidR="00985964">
        <w:t xml:space="preserve">. Osobą, która sprawdza czy zespół trzyma się zasad metod zwinnych jest </w:t>
      </w:r>
      <w:proofErr w:type="spellStart"/>
      <w:r w:rsidR="00985964">
        <w:t>scrum</w:t>
      </w:r>
      <w:proofErr w:type="spellEnd"/>
      <w:r w:rsidR="00985964">
        <w:t xml:space="preserve"> master. </w:t>
      </w:r>
      <w:r w:rsidR="0086389F">
        <w:t xml:space="preserve">Zespół również spotyka się na codziennych spotkaniach, w których omawia swoje postępy oraz </w:t>
      </w:r>
      <w:proofErr w:type="spellStart"/>
      <w:proofErr w:type="gramStart"/>
      <w:r w:rsidR="0086389F">
        <w:t>probmemy</w:t>
      </w:r>
      <w:proofErr w:type="spellEnd"/>
      <w:proofErr w:type="gramEnd"/>
      <w:r w:rsidR="0086389F">
        <w:t xml:space="preserve"> jeśli występują.</w:t>
      </w:r>
      <w:r w:rsidR="00640723">
        <w:t xml:space="preserve"> </w:t>
      </w:r>
    </w:p>
    <w:p w14:paraId="351C80F9" w14:textId="0EE45548" w:rsidR="00E800A6" w:rsidRDefault="00E800A6" w:rsidP="00F70656">
      <w:pPr>
        <w:jc w:val="both"/>
        <w:rPr>
          <w:b/>
          <w:bCs/>
          <w:sz w:val="28"/>
          <w:szCs w:val="28"/>
        </w:rPr>
      </w:pPr>
      <w:r w:rsidRPr="00513BBE">
        <w:rPr>
          <w:b/>
          <w:bCs/>
          <w:sz w:val="28"/>
          <w:szCs w:val="28"/>
        </w:rPr>
        <w:t>49. Metody testowania oprogramowania.</w:t>
      </w:r>
    </w:p>
    <w:p w14:paraId="68A860A7" w14:textId="519F7EBC" w:rsidR="00705E80" w:rsidRDefault="00705E80" w:rsidP="00705E80">
      <w:r w:rsidRPr="00705E80">
        <w:t>Testowanie ma na celu weryfikację oraz walidację oprogramowania.</w:t>
      </w:r>
    </w:p>
    <w:p w14:paraId="03B18DF0" w14:textId="7F9CDC49" w:rsidR="00277A44" w:rsidRPr="00277A44" w:rsidRDefault="00277A44" w:rsidP="00277A44">
      <w:r>
        <w:t>-</w:t>
      </w:r>
      <w:r w:rsidRPr="00277A44">
        <w:t xml:space="preserve">testy jednostkowe (unit </w:t>
      </w:r>
      <w:proofErr w:type="spellStart"/>
      <w:r w:rsidRPr="00277A44">
        <w:t>tests</w:t>
      </w:r>
      <w:proofErr w:type="spellEnd"/>
      <w:r w:rsidRPr="00277A44">
        <w:t>) — testujemy pojedynczą, jednostkową część kodu: zazwyczaj klasę lub</w:t>
      </w:r>
      <w:r>
        <w:t xml:space="preserve"> </w:t>
      </w:r>
      <w:r w:rsidRPr="00277A44">
        <w:t>metodę;</w:t>
      </w:r>
    </w:p>
    <w:p w14:paraId="4D9ED73A" w14:textId="4BB8D5FF" w:rsidR="00277A44" w:rsidRPr="00277A44" w:rsidRDefault="00277A44" w:rsidP="00277A44">
      <w:r>
        <w:t>-</w:t>
      </w:r>
      <w:r w:rsidRPr="00277A44">
        <w:t>testy integracyjne (</w:t>
      </w:r>
      <w:proofErr w:type="spellStart"/>
      <w:r w:rsidRPr="00277A44">
        <w:t>integration</w:t>
      </w:r>
      <w:proofErr w:type="spellEnd"/>
      <w:r w:rsidRPr="00277A44">
        <w:t xml:space="preserve"> </w:t>
      </w:r>
      <w:proofErr w:type="spellStart"/>
      <w:r w:rsidRPr="00277A44">
        <w:t>tests</w:t>
      </w:r>
      <w:proofErr w:type="spellEnd"/>
      <w:r w:rsidRPr="00277A44">
        <w:t>) — testujemy kilka komponentów systemu jednocześnie;</w:t>
      </w:r>
    </w:p>
    <w:p w14:paraId="56E4DF6C" w14:textId="2BF3DA2A" w:rsidR="00736718" w:rsidRDefault="00736718" w:rsidP="00FD57FF">
      <w:pPr>
        <w:jc w:val="both"/>
      </w:pPr>
      <w:r>
        <w:t xml:space="preserve"> testy funkcjonalne –. Osoba testująca nie ma dostępu do informacji na temat budowy programu, który testuje. Wykonując testy na założeniach funkcjonalnych, jakie powinien spełniać program zgodnie z dokumentacją</w:t>
      </w:r>
    </w:p>
    <w:p w14:paraId="45054FE7" w14:textId="2EEC876B" w:rsidR="001F5C93" w:rsidRDefault="001F5C93" w:rsidP="00FD57FF">
      <w:pPr>
        <w:jc w:val="both"/>
      </w:pPr>
      <w:r>
        <w:t>Testy statyczne – inspekcja kodu</w:t>
      </w:r>
      <w:r w:rsidR="008B156E">
        <w:t xml:space="preserve"> bez uruchomiania go</w:t>
      </w:r>
    </w:p>
    <w:p w14:paraId="0AF1781C" w14:textId="73CCE5AC" w:rsidR="001F5C93" w:rsidRDefault="00182B19" w:rsidP="00DF3C91">
      <w:r>
        <w:rPr>
          <w:b/>
          <w:bCs/>
        </w:rPr>
        <w:t>Testy d</w:t>
      </w:r>
      <w:r w:rsidR="008B156E" w:rsidRPr="008B156E">
        <w:rPr>
          <w:b/>
          <w:bCs/>
        </w:rPr>
        <w:t>ynamiczne</w:t>
      </w:r>
      <w:r w:rsidR="008B156E" w:rsidRPr="008B156E">
        <w:t> </w:t>
      </w:r>
      <w:r w:rsidR="008B156E">
        <w:t xml:space="preserve">- </w:t>
      </w:r>
      <w:r w:rsidR="008B156E" w:rsidRPr="008B156E">
        <w:t>polegają na testowaniu działania całości lub części programu poprzez uruchamianie i porównywanie danych wyjściowych z oczekiwanymi.</w:t>
      </w:r>
    </w:p>
    <w:p w14:paraId="5698AE76" w14:textId="50572ABE" w:rsidR="00736718" w:rsidRDefault="00736718" w:rsidP="00736718">
      <w:r>
        <w:t>b) testy regresyjne – mają na celu sprawdzenie wpływu nowych funkcjonalności na działanie systemu</w:t>
      </w:r>
    </w:p>
    <w:p w14:paraId="318CDCAE" w14:textId="5957863B" w:rsidR="00736718" w:rsidRDefault="00736718" w:rsidP="00736718">
      <w:r>
        <w:t>d) testy dokumentacji, których celem jest wykrycie niespójności i niezgodności w dokumentacji analitycznej, technicznej oraz dokumentacji użytkownika, sporządzonej w ramach realizowanego projektu informatycznego</w:t>
      </w:r>
    </w:p>
    <w:p w14:paraId="0DC57947" w14:textId="7AC6FC76" w:rsidR="00182B19" w:rsidRDefault="00182B19" w:rsidP="00736718">
      <w:r>
        <w:rPr>
          <w:rStyle w:val="Pogrubienie"/>
          <w:rFonts w:ascii="Roboto" w:hAnsi="Roboto"/>
          <w:color w:val="343434"/>
          <w:bdr w:val="none" w:sz="0" w:space="0" w:color="auto" w:frame="1"/>
        </w:rPr>
        <w:t>testy wydajnościowe</w:t>
      </w:r>
      <w:r>
        <w:rPr>
          <w:rFonts w:ascii="Roboto" w:hAnsi="Roboto"/>
          <w:color w:val="343434"/>
        </w:rPr>
        <w:t> – sprawdzają wydajność produktu</w:t>
      </w:r>
    </w:p>
    <w:p w14:paraId="218C95C2" w14:textId="44F69FC4" w:rsidR="00E800A6" w:rsidRDefault="00E800A6" w:rsidP="00F70656">
      <w:pPr>
        <w:jc w:val="both"/>
        <w:rPr>
          <w:b/>
          <w:bCs/>
          <w:sz w:val="28"/>
          <w:szCs w:val="28"/>
        </w:rPr>
      </w:pPr>
      <w:r w:rsidRPr="00513BBE">
        <w:rPr>
          <w:b/>
          <w:bCs/>
          <w:sz w:val="28"/>
          <w:szCs w:val="28"/>
        </w:rPr>
        <w:t>50. Walidacja i weryfikacja oprogramowania.</w:t>
      </w:r>
    </w:p>
    <w:p w14:paraId="6B33C1FB" w14:textId="217A399F" w:rsidR="00B95BDF" w:rsidRPr="00B95BDF" w:rsidRDefault="00B95BDF" w:rsidP="00B95BDF">
      <w:r w:rsidRPr="00B95BDF">
        <w:t xml:space="preserve">Weryfikacja oprogramowania </w:t>
      </w:r>
      <w:r w:rsidR="00277A44">
        <w:t>–</w:t>
      </w:r>
      <w:r w:rsidRPr="00B95BDF">
        <w:t xml:space="preserve"> </w:t>
      </w:r>
      <w:r w:rsidR="00277A44">
        <w:t>sprawdzenie czy jest zgodne z zasadami programowania</w:t>
      </w:r>
    </w:p>
    <w:p w14:paraId="445C0196" w14:textId="07D2A3B6" w:rsidR="00B95BDF" w:rsidRDefault="00277A44" w:rsidP="00B95BDF">
      <w:proofErr w:type="spellStart"/>
      <w:r>
        <w:t>Walidaca</w:t>
      </w:r>
      <w:proofErr w:type="spellEnd"/>
      <w:r>
        <w:t xml:space="preserve"> – Sprawdzenie czy program spełnia oczekiwania użytkownika</w:t>
      </w:r>
      <w:r w:rsidR="00B95BDF" w:rsidRPr="00B95BDF">
        <w:t>.</w:t>
      </w:r>
      <w:r w:rsidR="00102C9E">
        <w:t xml:space="preserve"> Analiza dokumentu</w:t>
      </w:r>
    </w:p>
    <w:p w14:paraId="7AE891C0" w14:textId="77777777" w:rsidR="00277A44" w:rsidRDefault="00277A44" w:rsidP="00277A44">
      <w:r>
        <w:t>Proces weryfikacji odpowiada na pytanie: „Czy produkt tworzony jest prawidłowo?”</w:t>
      </w:r>
    </w:p>
    <w:p w14:paraId="67E87254" w14:textId="1FD502D4" w:rsidR="00277A44" w:rsidRPr="00B95BDF" w:rsidRDefault="00277A44" w:rsidP="00277A44">
      <w:r>
        <w:t>Walidacja to pytanie: „Czy tworzony produkt jest prawidłowy?”.</w:t>
      </w:r>
    </w:p>
    <w:p w14:paraId="54F98AE7" w14:textId="773C0C89" w:rsidR="00D57808" w:rsidRDefault="00D57808" w:rsidP="00D57808">
      <w:pPr>
        <w:jc w:val="both"/>
      </w:pPr>
      <w:r w:rsidRPr="00D57808">
        <w:t>Weryfikacja oprogramowania jest procesem sprawdzenia, czy wytwarzane</w:t>
      </w:r>
      <w:r>
        <w:t xml:space="preserve"> </w:t>
      </w:r>
      <w:r w:rsidRPr="00D57808">
        <w:t>oprogramowanie jest zgodnie z wytycznymi zasad programowania, z</w:t>
      </w:r>
      <w:r>
        <w:t xml:space="preserve"> </w:t>
      </w:r>
      <w:r w:rsidRPr="00D57808">
        <w:t>zastosowaniem najbardziej odpowiednich metod, języka programowania i</w:t>
      </w:r>
      <w:r>
        <w:t xml:space="preserve"> </w:t>
      </w:r>
      <w:r w:rsidRPr="00D57808">
        <w:t>najbardziej wydajnych algorytmów. Weryfikacja dokonywana jest podczas</w:t>
      </w:r>
      <w:r>
        <w:t xml:space="preserve"> </w:t>
      </w:r>
      <w:r w:rsidRPr="00D57808">
        <w:t xml:space="preserve">testów systemowych pojedynczego </w:t>
      </w:r>
      <w:proofErr w:type="gramStart"/>
      <w:r w:rsidRPr="00D57808">
        <w:t>produktu,</w:t>
      </w:r>
      <w:proofErr w:type="gramEnd"/>
      <w:r w:rsidRPr="00D57808">
        <w:t xml:space="preserve"> oraz testów integracyjnych, po</w:t>
      </w:r>
      <w:r>
        <w:t xml:space="preserve"> </w:t>
      </w:r>
      <w:r w:rsidRPr="00D57808">
        <w:t xml:space="preserve">wprowadzeniu </w:t>
      </w:r>
      <w:r w:rsidRPr="00D57808">
        <w:lastRenderedPageBreak/>
        <w:t>produktu do istniejącego już i działającego środowiska</w:t>
      </w:r>
      <w:r>
        <w:t xml:space="preserve"> </w:t>
      </w:r>
      <w:r w:rsidRPr="00D57808">
        <w:t>informatycznego.</w:t>
      </w:r>
      <w:r>
        <w:t xml:space="preserve"> </w:t>
      </w:r>
      <w:r w:rsidRPr="00D57808">
        <w:t>Weryfikację z reguły przeprowadza się na dwa sposoby – statyczny oraz</w:t>
      </w:r>
      <w:r>
        <w:t xml:space="preserve"> </w:t>
      </w:r>
      <w:r w:rsidRPr="00D57808">
        <w:t>dynamiczny. Testowanie statyczne oznacza inspekcję kodu. Inspekcja kodu</w:t>
      </w:r>
      <w:r>
        <w:t xml:space="preserve"> </w:t>
      </w:r>
      <w:r w:rsidRPr="00D57808">
        <w:t xml:space="preserve">wykonywana jest przed skompilowaniem </w:t>
      </w:r>
      <w:proofErr w:type="gramStart"/>
      <w:r w:rsidRPr="00D57808">
        <w:t>programu,</w:t>
      </w:r>
      <w:proofErr w:type="gramEnd"/>
      <w:r w:rsidRPr="00D57808">
        <w:t xml:space="preserve"> i ma na celu wykrycie, czy</w:t>
      </w:r>
      <w:r>
        <w:t xml:space="preserve"> </w:t>
      </w:r>
      <w:r w:rsidRPr="00D57808">
        <w:t>tekst programu jest spójny, i czy nie zawiera ewidentnych błędów lub/i</w:t>
      </w:r>
      <w:r>
        <w:t xml:space="preserve"> </w:t>
      </w:r>
      <w:r w:rsidRPr="00D57808">
        <w:t>zbędnych fragmentów kodu mogących mieć wpływ na wydajność systemu.</w:t>
      </w:r>
      <w:r>
        <w:t xml:space="preserve"> </w:t>
      </w:r>
      <w:r w:rsidRPr="00D57808">
        <w:t>Weryfikacja dynamiczna przeprowadzana jest już po uruchomieniu</w:t>
      </w:r>
      <w:r>
        <w:t xml:space="preserve"> </w:t>
      </w:r>
      <w:r w:rsidRPr="00D57808">
        <w:t xml:space="preserve">skompilowanego programu, z użyciem testowych danych </w:t>
      </w:r>
      <w:proofErr w:type="gramStart"/>
      <w:r w:rsidRPr="00D57808">
        <w:t>wejściowych,</w:t>
      </w:r>
      <w:proofErr w:type="gramEnd"/>
      <w:r w:rsidRPr="00D57808">
        <w:t xml:space="preserve"> i</w:t>
      </w:r>
      <w:r>
        <w:t xml:space="preserve"> </w:t>
      </w:r>
      <w:r w:rsidRPr="00D57808">
        <w:t>kontroluje zachowanie systemu widoczne dla użytkownika.</w:t>
      </w:r>
    </w:p>
    <w:p w14:paraId="55B9D50F" w14:textId="6770857A" w:rsidR="00C33383" w:rsidRDefault="00C33383" w:rsidP="00C620A9">
      <w:pPr>
        <w:jc w:val="both"/>
      </w:pPr>
      <w:r>
        <w:t>Walidacja oprogramowania jest procesem sprawdzania czy</w:t>
      </w:r>
      <w:r w:rsidR="00F62EEB">
        <w:t xml:space="preserve"> </w:t>
      </w:r>
      <w:r>
        <w:t>oprogramowanie jest zgodne z oczekiwaniami użytkownika (potwierdzenie w</w:t>
      </w:r>
      <w:r w:rsidR="003062F1">
        <w:t xml:space="preserve"> </w:t>
      </w:r>
      <w:r>
        <w:t>sposób udokumentowany i zgodny z założeniami, że procedury, procesy,</w:t>
      </w:r>
      <w:r w:rsidR="003062F1">
        <w:t xml:space="preserve"> </w:t>
      </w:r>
      <w:r>
        <w:t>urządzenia, materiały, czynności i systemy rzeczywiście prowadzą do</w:t>
      </w:r>
      <w:r w:rsidR="003062F1">
        <w:t xml:space="preserve"> </w:t>
      </w:r>
      <w:r>
        <w:t>zaplanowanych wyników).</w:t>
      </w:r>
      <w:r w:rsidR="003062F1">
        <w:t xml:space="preserve"> </w:t>
      </w:r>
      <w:r>
        <w:t xml:space="preserve">Walidacja to </w:t>
      </w:r>
      <w:proofErr w:type="gramStart"/>
      <w:r>
        <w:t>sprawdzenie,</w:t>
      </w:r>
      <w:proofErr w:type="gramEnd"/>
      <w:r>
        <w:t xml:space="preserve"> czy produkt końcowy zawiera w sobie wszystkie</w:t>
      </w:r>
      <w:r w:rsidR="003062F1">
        <w:t xml:space="preserve"> </w:t>
      </w:r>
      <w:r>
        <w:t>wymagane przez klienta funkcjonalności, czy działa stabilnie i prawidłowo</w:t>
      </w:r>
      <w:r w:rsidR="003062F1">
        <w:t xml:space="preserve"> </w:t>
      </w:r>
      <w:r>
        <w:t>komunikuje się z pozostałymi systemami bądź użytkownikami. W walidacji</w:t>
      </w:r>
      <w:r w:rsidR="003062F1">
        <w:t xml:space="preserve"> </w:t>
      </w:r>
      <w:r>
        <w:t>produktu największe znaczenie mają analiza dokumentacji oraz testy</w:t>
      </w:r>
      <w:r w:rsidR="003062F1">
        <w:t xml:space="preserve"> </w:t>
      </w:r>
      <w:r>
        <w:t>akceptacyjne przeprowadzane przez użytkownika końcowego. W efekcie</w:t>
      </w:r>
      <w:r w:rsidR="003062F1">
        <w:t xml:space="preserve"> </w:t>
      </w:r>
      <w:r>
        <w:t>sprowadza się to do kontroli oprogramowania pod względem formalnym.</w:t>
      </w:r>
    </w:p>
    <w:p w14:paraId="4FDBCDBD" w14:textId="77777777" w:rsidR="00D57808" w:rsidRPr="00D57808" w:rsidRDefault="00D57808" w:rsidP="00D57808">
      <w:pPr>
        <w:jc w:val="both"/>
      </w:pPr>
    </w:p>
    <w:p w14:paraId="33758B08" w14:textId="77777777" w:rsidR="00102C9E" w:rsidRDefault="00102C9E" w:rsidP="00F70656">
      <w:pPr>
        <w:jc w:val="both"/>
        <w:rPr>
          <w:b/>
          <w:bCs/>
          <w:sz w:val="28"/>
          <w:szCs w:val="28"/>
        </w:rPr>
      </w:pPr>
    </w:p>
    <w:p w14:paraId="6A1A22DD" w14:textId="77777777" w:rsidR="00102C9E" w:rsidRDefault="00102C9E" w:rsidP="00F70656">
      <w:pPr>
        <w:jc w:val="both"/>
        <w:rPr>
          <w:b/>
          <w:bCs/>
          <w:sz w:val="28"/>
          <w:szCs w:val="28"/>
        </w:rPr>
      </w:pPr>
    </w:p>
    <w:p w14:paraId="4B212303" w14:textId="77777777" w:rsidR="00102C9E" w:rsidRDefault="00102C9E" w:rsidP="00F70656">
      <w:pPr>
        <w:jc w:val="both"/>
        <w:rPr>
          <w:b/>
          <w:bCs/>
          <w:sz w:val="28"/>
          <w:szCs w:val="28"/>
        </w:rPr>
      </w:pPr>
    </w:p>
    <w:p w14:paraId="7AB54148" w14:textId="77777777" w:rsidR="00102C9E" w:rsidRDefault="00102C9E" w:rsidP="00F70656">
      <w:pPr>
        <w:jc w:val="both"/>
        <w:rPr>
          <w:b/>
          <w:bCs/>
          <w:sz w:val="28"/>
          <w:szCs w:val="28"/>
        </w:rPr>
      </w:pPr>
    </w:p>
    <w:p w14:paraId="23F97B4F" w14:textId="77777777" w:rsidR="00102C9E" w:rsidRDefault="00102C9E">
      <w:pPr>
        <w:rPr>
          <w:b/>
          <w:bCs/>
          <w:sz w:val="28"/>
          <w:szCs w:val="28"/>
        </w:rPr>
      </w:pPr>
      <w:r>
        <w:rPr>
          <w:b/>
          <w:bCs/>
          <w:sz w:val="28"/>
          <w:szCs w:val="28"/>
        </w:rPr>
        <w:br w:type="page"/>
      </w:r>
    </w:p>
    <w:p w14:paraId="2959FEBE" w14:textId="16966DA8" w:rsidR="00E800A6" w:rsidRPr="00513BBE" w:rsidRDefault="00E800A6" w:rsidP="00F70656">
      <w:pPr>
        <w:jc w:val="both"/>
        <w:rPr>
          <w:b/>
          <w:bCs/>
          <w:sz w:val="28"/>
          <w:szCs w:val="28"/>
        </w:rPr>
      </w:pPr>
      <w:r w:rsidRPr="00513BBE">
        <w:rPr>
          <w:b/>
          <w:bCs/>
          <w:sz w:val="28"/>
          <w:szCs w:val="28"/>
        </w:rPr>
        <w:lastRenderedPageBreak/>
        <w:t>51. Diagramy UML (przypadków użycia, klas, aktywności, sekwencji, stanów, obiektów, wdrożenia).</w:t>
      </w:r>
    </w:p>
    <w:p w14:paraId="7F435186" w14:textId="72E0AD0D" w:rsidR="00C90E45" w:rsidRDefault="00C90E45" w:rsidP="00F70656">
      <w:pPr>
        <w:jc w:val="both"/>
        <w:rPr>
          <w:b/>
          <w:bCs/>
        </w:rPr>
      </w:pPr>
      <w:r w:rsidRPr="00C90E45">
        <w:rPr>
          <w:b/>
          <w:bCs/>
          <w:noProof/>
        </w:rPr>
        <w:drawing>
          <wp:inline distT="0" distB="0" distL="0" distR="0" wp14:anchorId="48925682" wp14:editId="310DA0DB">
            <wp:extent cx="3238952" cy="3801005"/>
            <wp:effectExtent l="0" t="0" r="0" b="9525"/>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38952" cy="3801005"/>
                    </a:xfrm>
                    <a:prstGeom prst="rect">
                      <a:avLst/>
                    </a:prstGeom>
                  </pic:spPr>
                </pic:pic>
              </a:graphicData>
            </a:graphic>
          </wp:inline>
        </w:drawing>
      </w:r>
    </w:p>
    <w:p w14:paraId="47A75D42" w14:textId="2730FAFE" w:rsidR="00C51490" w:rsidRDefault="00C51490" w:rsidP="00F70656">
      <w:pPr>
        <w:jc w:val="both"/>
      </w:pPr>
      <w:r>
        <w:rPr>
          <w:b/>
          <w:bCs/>
        </w:rPr>
        <w:t xml:space="preserve">Klas </w:t>
      </w:r>
      <w:r w:rsidRPr="004C7D6B">
        <w:t>- Diagram klas obrazuje pewien zbiór klas, interfejsów i kooperacji oraz związki między nimi.</w:t>
      </w:r>
    </w:p>
    <w:p w14:paraId="7CC313B1" w14:textId="39B54B9C" w:rsidR="00C51490" w:rsidRDefault="00C51490" w:rsidP="00F70656">
      <w:pPr>
        <w:jc w:val="both"/>
      </w:pPr>
      <w:r w:rsidRPr="00C51490">
        <w:rPr>
          <w:b/>
          <w:bCs/>
        </w:rPr>
        <w:t>Obiektów</w:t>
      </w:r>
      <w:r w:rsidRPr="00C51490">
        <w:t xml:space="preserve"> - przedstawia egzemplarze elementów z diagramu klas. zawiera na ogół: obiekty, wiązania, notatki, ograniczenia, pakiety, podsystemy, klasy.</w:t>
      </w:r>
    </w:p>
    <w:p w14:paraId="7B227683" w14:textId="0DD4C76B" w:rsidR="008377BC" w:rsidRDefault="009002DF" w:rsidP="008377BC">
      <w:pPr>
        <w:jc w:val="both"/>
      </w:pPr>
      <w:proofErr w:type="spellStart"/>
      <w:r>
        <w:t>aktywnosci</w:t>
      </w:r>
      <w:proofErr w:type="spellEnd"/>
      <w:r w:rsidR="008377BC">
        <w:t xml:space="preserve"> - do modelowania przepływu sterowania między wykonywanymi czynnościami. Bloki warunkowe </w:t>
      </w:r>
      <w:proofErr w:type="spellStart"/>
      <w:r w:rsidR="008377BC">
        <w:t>itp</w:t>
      </w:r>
      <w:proofErr w:type="spellEnd"/>
    </w:p>
    <w:p w14:paraId="1FCD6845" w14:textId="50CB7293" w:rsidR="00C51490" w:rsidRPr="00F70656" w:rsidRDefault="00C90E45" w:rsidP="00F70656">
      <w:pPr>
        <w:jc w:val="both"/>
      </w:pPr>
      <w:r>
        <w:rPr>
          <w:b/>
          <w:bCs/>
        </w:rPr>
        <w:t>Przypadki użycia</w:t>
      </w:r>
      <w:r>
        <w:t xml:space="preserve"> - </w:t>
      </w:r>
      <w:r w:rsidRPr="00C90E45">
        <w:t>wymagania stawiane systemowi przez użytkowników.</w:t>
      </w:r>
      <w:r w:rsidR="00C664AF">
        <w:t xml:space="preserve"> </w:t>
      </w:r>
      <w:r w:rsidR="00C51490">
        <w:t>Stanów-</w:t>
      </w:r>
      <w:r w:rsidR="00C664AF" w:rsidRPr="00C664AF">
        <w:t xml:space="preserve"> Diagramy stanów obrazują sposób, w jaki elementy modelu zmieniają w</w:t>
      </w:r>
      <w:r w:rsidR="00C664AF">
        <w:t xml:space="preserve"> </w:t>
      </w:r>
      <w:r w:rsidR="00C664AF" w:rsidRPr="00C664AF">
        <w:t>czasie swoje własności w odpowiedzi na różnego rodzaju zdarzenia i interakcje.</w:t>
      </w:r>
      <w:r w:rsidR="00C664AF">
        <w:t xml:space="preserve"> </w:t>
      </w:r>
      <w:r w:rsidR="00C664AF" w:rsidRPr="00C664AF">
        <w:t>Podstawowym elementem tego typu diagramów jest ikona stanu, która może być</w:t>
      </w:r>
      <w:r w:rsidR="00C664AF">
        <w:t xml:space="preserve"> </w:t>
      </w:r>
      <w:r w:rsidR="00C664AF" w:rsidRPr="00C664AF">
        <w:t>przedstawiona w sposób uproszczony, poprzez podanie nazwy stanu, lub w sposób szczegółowy, z dodatkowym wyszczególnieniem wartości atrybutów oraz</w:t>
      </w:r>
      <w:r w:rsidR="00F70656">
        <w:t xml:space="preserve"> </w:t>
      </w:r>
      <w:r w:rsidR="00C664AF" w:rsidRPr="00F70656">
        <w:t>podstawowych, aktualnie wykonywanych operacji i zdarzeń,</w:t>
      </w:r>
    </w:p>
    <w:p w14:paraId="00603F16" w14:textId="0ADED0EE" w:rsidR="00C51490" w:rsidRDefault="00C51490" w:rsidP="005E00C5">
      <w:pPr>
        <w:jc w:val="both"/>
      </w:pPr>
      <w:r>
        <w:rPr>
          <w:b/>
          <w:bCs/>
        </w:rPr>
        <w:t>Sekwencji</w:t>
      </w:r>
      <w:r w:rsidR="005E00C5">
        <w:rPr>
          <w:b/>
          <w:bCs/>
        </w:rPr>
        <w:t xml:space="preserve"> </w:t>
      </w:r>
      <w:r w:rsidR="005E00C5">
        <w:t>– pozwalają modelować wzajemną interakcję obiektów w funkcji czasu jej trwania. Interakcja traktowana jest jako ciąg zdarzeń występujących w czasie w określonym porządku. Diagram przebiegu składa się z przedstawianych w standardowej postaci obiektów, komunikatów oraz osi czasu (tzw. linii życia).</w:t>
      </w:r>
    </w:p>
    <w:p w14:paraId="21020398" w14:textId="0888EE86" w:rsidR="00AC5CA8" w:rsidRPr="00AC5CA8" w:rsidRDefault="00AC5CA8" w:rsidP="00AC5CA8">
      <w:r w:rsidRPr="00513BBE">
        <w:t>Stanów</w:t>
      </w:r>
      <w:r>
        <w:t xml:space="preserve"> - </w:t>
      </w:r>
      <w:r w:rsidRPr="00AC5CA8">
        <w:t>Diagramy stanów obrazują sposób, w jaki elementy modelu zmieniają w</w:t>
      </w:r>
      <w:r>
        <w:t xml:space="preserve"> </w:t>
      </w:r>
      <w:r w:rsidRPr="00AC5CA8">
        <w:t>czasie swoje własności w odpowiedzi na różnego rodzaju zdarzenia i interakcje.</w:t>
      </w:r>
    </w:p>
    <w:p w14:paraId="04589F2E" w14:textId="427F3030" w:rsidR="004C7D6B" w:rsidRPr="004C7D6B" w:rsidRDefault="004C7D6B" w:rsidP="00F70656">
      <w:pPr>
        <w:jc w:val="both"/>
      </w:pPr>
    </w:p>
    <w:p w14:paraId="7C8E9740" w14:textId="60733129" w:rsidR="00E800A6" w:rsidRPr="00513BBE" w:rsidRDefault="00E800A6" w:rsidP="00F70656">
      <w:pPr>
        <w:jc w:val="both"/>
        <w:rPr>
          <w:b/>
          <w:bCs/>
          <w:sz w:val="28"/>
          <w:szCs w:val="28"/>
        </w:rPr>
      </w:pPr>
      <w:r w:rsidRPr="00513BBE">
        <w:rPr>
          <w:b/>
          <w:bCs/>
          <w:sz w:val="28"/>
          <w:szCs w:val="28"/>
        </w:rPr>
        <w:t>52. Wzorce projektowe programowania obiektowego.</w:t>
      </w:r>
    </w:p>
    <w:p w14:paraId="3E31EE20" w14:textId="6FE8F51A" w:rsidR="009D1E73" w:rsidRDefault="009D1E73" w:rsidP="009D1E73">
      <w:r w:rsidRPr="009D1E73">
        <w:rPr>
          <w:b/>
          <w:bCs/>
        </w:rPr>
        <w:lastRenderedPageBreak/>
        <w:t>SOLID</w:t>
      </w:r>
      <w:r w:rsidRPr="009D1E73">
        <w:t xml:space="preserve"> -Robert Cecil Martin zaproponował 5 zasad dobrego programowania, nazywane zasadami lub regułami SOLID, które stały się podstawą pisania dobrego, czystego i czytelnego kodu. </w:t>
      </w:r>
    </w:p>
    <w:p w14:paraId="570FCD05" w14:textId="4CCB97E4" w:rsidR="009D1E73" w:rsidRDefault="009D1E73" w:rsidP="009D1E73">
      <w:r>
        <w:t>S – Zasada pojedynczej odpowiedzialności</w:t>
      </w:r>
    </w:p>
    <w:p w14:paraId="7D34E1FD" w14:textId="6113DFC8" w:rsidR="009D1E73" w:rsidRDefault="009D1E73" w:rsidP="009D1E73">
      <w:r>
        <w:t>O –</w:t>
      </w:r>
      <w:r>
        <w:softHyphen/>
        <w:t xml:space="preserve"> Otwarte na rozbudowę zamknięte na modyfikację</w:t>
      </w:r>
      <w:r w:rsidR="008218A1">
        <w:t xml:space="preserve"> </w:t>
      </w:r>
      <w:r w:rsidR="00CF12B9">
        <w:t>(Przy zmianie wymaga nie stary kod powinien działać)</w:t>
      </w:r>
    </w:p>
    <w:p w14:paraId="05DFF4CE" w14:textId="6E6DD03B" w:rsidR="009D1E73" w:rsidRDefault="009D1E73" w:rsidP="009D1E73">
      <w:r>
        <w:t>L – Zasada podstawiania – możliwe jest podstawianie klas pochodnych za bazową</w:t>
      </w:r>
    </w:p>
    <w:p w14:paraId="32F9E5E7" w14:textId="41721EB2" w:rsidR="009D1E73" w:rsidRDefault="009D1E73" w:rsidP="009D1E73">
      <w:r>
        <w:t>I – Zasada segregacji interfejsów – lepiej mieć kilka interfejsów niż jeden duży</w:t>
      </w:r>
    </w:p>
    <w:p w14:paraId="3BC78292" w14:textId="3AFDA18D" w:rsidR="009D1E73" w:rsidRDefault="009D1E73" w:rsidP="0067617D">
      <w:r>
        <w:t xml:space="preserve">D </w:t>
      </w:r>
      <w:proofErr w:type="gramStart"/>
      <w:r>
        <w:t>-  Zasada</w:t>
      </w:r>
      <w:proofErr w:type="gramEnd"/>
      <w:r>
        <w:t xml:space="preserve"> odwracalności zależności – wysokopoziomowe moduły nie powinny zależeć o </w:t>
      </w:r>
      <w:proofErr w:type="spellStart"/>
      <w:r>
        <w:t>modółów</w:t>
      </w:r>
      <w:proofErr w:type="spellEnd"/>
      <w:r>
        <w:t xml:space="preserve"> niskopoziomowych.</w:t>
      </w:r>
    </w:p>
    <w:p w14:paraId="198CFC54" w14:textId="46DB3424" w:rsidR="00B21734" w:rsidRPr="009002DF" w:rsidRDefault="00B21734" w:rsidP="009002DF">
      <w:r>
        <w:rPr>
          <w:b/>
          <w:bCs/>
        </w:rPr>
        <w:t>Wzorce projektowe</w:t>
      </w:r>
      <w:r w:rsidR="009002DF">
        <w:rPr>
          <w:b/>
          <w:bCs/>
        </w:rPr>
        <w:t xml:space="preserve"> </w:t>
      </w:r>
      <w:r w:rsidR="009002DF" w:rsidRPr="009002DF">
        <w:t>- ogólności określające strukturę i zachowanie komponentów oraz zestawów klas systemu,</w:t>
      </w:r>
    </w:p>
    <w:p w14:paraId="2F2B62B5" w14:textId="4BDDDDA6" w:rsidR="0067617D" w:rsidRPr="0067617D" w:rsidRDefault="0067617D" w:rsidP="0067617D">
      <w:r w:rsidRPr="0067617D">
        <w:rPr>
          <w:b/>
          <w:bCs/>
        </w:rPr>
        <w:t>Wzorce Kreacyjne</w:t>
      </w:r>
      <w:r w:rsidRPr="0067617D">
        <w:t xml:space="preserve"> - opisujące proces tworzenia nowych obiektów.</w:t>
      </w:r>
    </w:p>
    <w:p w14:paraId="07FF677A" w14:textId="2C55EF57" w:rsidR="0067617D" w:rsidRPr="0067617D" w:rsidRDefault="0067617D" w:rsidP="0067617D">
      <w:proofErr w:type="gramStart"/>
      <w:r w:rsidRPr="0067617D">
        <w:rPr>
          <w:b/>
          <w:bCs/>
        </w:rPr>
        <w:t>Strukturalne</w:t>
      </w:r>
      <w:r>
        <w:t xml:space="preserve"> </w:t>
      </w:r>
      <w:r w:rsidRPr="0067617D">
        <w:t xml:space="preserve"> -</w:t>
      </w:r>
      <w:proofErr w:type="gramEnd"/>
      <w:r w:rsidRPr="0067617D">
        <w:t xml:space="preserve"> opisujące struktury powiązanych ze sobą obiektów</w:t>
      </w:r>
    </w:p>
    <w:p w14:paraId="673EA35B" w14:textId="4FDEB2F7" w:rsidR="0067617D" w:rsidRDefault="0067617D" w:rsidP="0067617D">
      <w:r w:rsidRPr="0067617D">
        <w:rPr>
          <w:b/>
          <w:bCs/>
        </w:rPr>
        <w:t>Czynnościowe</w:t>
      </w:r>
      <w:r w:rsidRPr="0067617D">
        <w:t> - opisujące zachowanie i odpowiedzialność współpracujących ze sobą obiektów.</w:t>
      </w:r>
    </w:p>
    <w:p w14:paraId="2D8481CD" w14:textId="6A4008B0" w:rsidR="00B21734" w:rsidRPr="0067617D" w:rsidRDefault="00B21734" w:rsidP="0067617D">
      <w:r>
        <w:t xml:space="preserve">Wzorce architektoniczne – </w:t>
      </w:r>
      <w:proofErr w:type="spellStart"/>
      <w:r>
        <w:t>opdpowiadają</w:t>
      </w:r>
      <w:proofErr w:type="spellEnd"/>
      <w:r>
        <w:t xml:space="preserve"> jak mają współpracować </w:t>
      </w:r>
      <w:proofErr w:type="spellStart"/>
      <w:r>
        <w:t>komponety</w:t>
      </w:r>
      <w:proofErr w:type="spellEnd"/>
      <w:r>
        <w:t xml:space="preserve"> </w:t>
      </w:r>
    </w:p>
    <w:p w14:paraId="054D5ABE" w14:textId="42C0983E" w:rsidR="00E800A6" w:rsidRDefault="00E800A6" w:rsidP="00F70656">
      <w:pPr>
        <w:jc w:val="both"/>
        <w:rPr>
          <w:b/>
          <w:bCs/>
          <w:sz w:val="28"/>
          <w:szCs w:val="28"/>
        </w:rPr>
      </w:pPr>
      <w:r w:rsidRPr="00513BBE">
        <w:rPr>
          <w:b/>
          <w:bCs/>
          <w:sz w:val="28"/>
          <w:szCs w:val="28"/>
        </w:rPr>
        <w:t>53. Wzorce architektoniczne.</w:t>
      </w:r>
    </w:p>
    <w:p w14:paraId="3B2BF6CF" w14:textId="09991845" w:rsidR="004104D0" w:rsidRPr="00D57808" w:rsidRDefault="004104D0" w:rsidP="00D57808">
      <w:pPr>
        <w:jc w:val="both"/>
      </w:pPr>
      <w:r w:rsidRPr="00D57808">
        <w:t>Określają ogólną strukturę danego </w:t>
      </w:r>
      <w:hyperlink r:id="rId61" w:tooltip="System informatyczny" w:history="1">
        <w:r w:rsidRPr="00D57808">
          <w:rPr>
            <w:rStyle w:val="Hipercze"/>
          </w:rPr>
          <w:t>systemu informatycznego</w:t>
        </w:r>
      </w:hyperlink>
      <w:r w:rsidRPr="00D57808">
        <w:t>, elementy z jakich się składa, zakres</w:t>
      </w:r>
      <w:r w:rsidR="00D57808">
        <w:t xml:space="preserve"> </w:t>
      </w:r>
      <w:r w:rsidRPr="00D57808">
        <w:t>funkcji realizowany przez dany element jak również zasady komunikacji pomiędzy poszczególnymi</w:t>
      </w:r>
      <w:r w:rsidR="00D57808">
        <w:t xml:space="preserve"> </w:t>
      </w:r>
      <w:r w:rsidRPr="00D57808">
        <w:t>elementami.</w:t>
      </w:r>
      <w:r w:rsidR="00D57808" w:rsidRPr="00D57808">
        <w:t xml:space="preserve"> </w:t>
      </w:r>
      <w:r w:rsidRPr="00D57808">
        <w:t>Korzyści ze stosowania wzorców architektonicznych</w:t>
      </w:r>
    </w:p>
    <w:p w14:paraId="20A847E8" w14:textId="07E0EED5" w:rsidR="004104D0" w:rsidRPr="00D57808" w:rsidRDefault="004104D0" w:rsidP="00D57808">
      <w:pPr>
        <w:jc w:val="both"/>
      </w:pPr>
      <w:r w:rsidRPr="00D57808">
        <w:t xml:space="preserve"> - niezależność logiki od sposobu wyświetlania danych,</w:t>
      </w:r>
    </w:p>
    <w:p w14:paraId="6154D5DF" w14:textId="73B1D746" w:rsidR="004104D0" w:rsidRPr="00D57808" w:rsidRDefault="004104D0" w:rsidP="00D57808">
      <w:pPr>
        <w:jc w:val="both"/>
      </w:pPr>
      <w:r w:rsidRPr="00D57808">
        <w:t>- niezależność kodu od technologii, w której wykonana jest warstwa prezentacji,</w:t>
      </w:r>
    </w:p>
    <w:p w14:paraId="43EBA1C1" w14:textId="5C0EDF81" w:rsidR="004104D0" w:rsidRPr="00D57808" w:rsidRDefault="004104D0" w:rsidP="00D57808">
      <w:pPr>
        <w:jc w:val="both"/>
      </w:pPr>
      <w:r w:rsidRPr="00D57808">
        <w:t>- łatwą zamianę GUI (brak sztywnych powiązań między GUI a dziedziną problemu).</w:t>
      </w:r>
    </w:p>
    <w:p w14:paraId="79649505" w14:textId="13E50399" w:rsidR="004104D0" w:rsidRPr="00D57808" w:rsidRDefault="004104D0" w:rsidP="00D57808">
      <w:pPr>
        <w:jc w:val="both"/>
      </w:pPr>
      <w:r w:rsidRPr="00D57808">
        <w:t>MVC - odseparowanie logiki warstwy opisującej dziedzinę problemu od warstwy prezentacji.</w:t>
      </w:r>
    </w:p>
    <w:p w14:paraId="53C7B463" w14:textId="69779640" w:rsidR="00214660" w:rsidRPr="00D57808" w:rsidRDefault="009D4660" w:rsidP="00D57808">
      <w:pPr>
        <w:jc w:val="both"/>
      </w:pPr>
      <w:r w:rsidRPr="00D57808">
        <w:t>MVVM</w:t>
      </w:r>
    </w:p>
    <w:p w14:paraId="039ED6DC" w14:textId="44F050CD" w:rsidR="00E800A6" w:rsidRDefault="00E800A6" w:rsidP="00F70656">
      <w:pPr>
        <w:jc w:val="both"/>
        <w:rPr>
          <w:b/>
          <w:bCs/>
          <w:sz w:val="28"/>
          <w:szCs w:val="28"/>
        </w:rPr>
      </w:pPr>
      <w:r w:rsidRPr="00513BBE">
        <w:rPr>
          <w:b/>
          <w:bCs/>
          <w:sz w:val="28"/>
          <w:szCs w:val="28"/>
        </w:rPr>
        <w:t>54. Wielowarstwowa organizacja oprogramowania komputera.</w:t>
      </w:r>
    </w:p>
    <w:p w14:paraId="5258B019" w14:textId="58CC16DD" w:rsidR="00E25DA9" w:rsidRDefault="00E25DA9" w:rsidP="00F70656">
      <w:pPr>
        <w:jc w:val="both"/>
        <w:rPr>
          <w:b/>
          <w:bCs/>
          <w:sz w:val="28"/>
          <w:szCs w:val="28"/>
        </w:rPr>
      </w:pPr>
      <w:r w:rsidRPr="00E25DA9">
        <w:rPr>
          <w:b/>
          <w:bCs/>
          <w:noProof/>
          <w:sz w:val="28"/>
          <w:szCs w:val="28"/>
        </w:rPr>
        <w:drawing>
          <wp:inline distT="0" distB="0" distL="0" distR="0" wp14:anchorId="0177C6C9" wp14:editId="44F718A7">
            <wp:extent cx="5760720" cy="772795"/>
            <wp:effectExtent l="0" t="0" r="0" b="8255"/>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772795"/>
                    </a:xfrm>
                    <a:prstGeom prst="rect">
                      <a:avLst/>
                    </a:prstGeom>
                  </pic:spPr>
                </pic:pic>
              </a:graphicData>
            </a:graphic>
          </wp:inline>
        </w:drawing>
      </w:r>
    </w:p>
    <w:p w14:paraId="2896015D" w14:textId="20609080" w:rsidR="009333E9" w:rsidRPr="00513BBE" w:rsidRDefault="009333E9" w:rsidP="00F70656">
      <w:pPr>
        <w:jc w:val="both"/>
        <w:rPr>
          <w:b/>
          <w:bCs/>
          <w:sz w:val="28"/>
          <w:szCs w:val="28"/>
        </w:rPr>
      </w:pPr>
      <w:r w:rsidRPr="009333E9">
        <w:rPr>
          <w:b/>
          <w:bCs/>
          <w:noProof/>
          <w:sz w:val="28"/>
          <w:szCs w:val="28"/>
        </w:rPr>
        <w:drawing>
          <wp:inline distT="0" distB="0" distL="0" distR="0" wp14:anchorId="33943460" wp14:editId="78E828F4">
            <wp:extent cx="2426094" cy="1286435"/>
            <wp:effectExtent l="0" t="0" r="0" b="9525"/>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36560" cy="1291984"/>
                    </a:xfrm>
                    <a:prstGeom prst="rect">
                      <a:avLst/>
                    </a:prstGeom>
                  </pic:spPr>
                </pic:pic>
              </a:graphicData>
            </a:graphic>
          </wp:inline>
        </w:drawing>
      </w:r>
    </w:p>
    <w:p w14:paraId="7FA5735C" w14:textId="56799702" w:rsidR="00E800A6" w:rsidRDefault="00E800A6" w:rsidP="00F70656">
      <w:pPr>
        <w:jc w:val="both"/>
        <w:rPr>
          <w:b/>
          <w:bCs/>
          <w:sz w:val="28"/>
          <w:szCs w:val="28"/>
        </w:rPr>
      </w:pPr>
      <w:r w:rsidRPr="00513BBE">
        <w:rPr>
          <w:b/>
          <w:bCs/>
          <w:sz w:val="28"/>
          <w:szCs w:val="28"/>
        </w:rPr>
        <w:lastRenderedPageBreak/>
        <w:t>55. Procesy, zasoby i wątki.</w:t>
      </w:r>
    </w:p>
    <w:p w14:paraId="018C58DE" w14:textId="363C9388" w:rsidR="00AD6365" w:rsidRDefault="00AD6365" w:rsidP="00E25DA9">
      <w:r>
        <w:t>Zasobem jest element sprzętowy lub programowy systemu komputerowego, którego brak może potencjalnie zablokować wykonywanie programu (przetwarzanie) • Przykłady zasobów: procesor, pamięć, plik (dane) itp.</w:t>
      </w:r>
    </w:p>
    <w:p w14:paraId="323FD105" w14:textId="5E0BB0D9" w:rsidR="00E25DA9" w:rsidRDefault="00E25DA9" w:rsidP="00E25DA9">
      <w:r w:rsidRPr="00E25DA9">
        <w:t>Proces jest działalnością generowaną przez komputer, kiedy wykonuje on instrukcje zawarte w programie. Chociaż wiele procesów wykonywanych jest w jednym czasie to jednostka centralna (CPU) może obsługiwać w każdej chwili tylko jeden z nich. CPU przełącza swoje działanie pomiędzy aktywnymi procesami. Nazywa się to "plasterkowaniem czasu". System przechowuje ślad każdego procesu przydzielając mu numer identyfikacyjny (</w:t>
      </w:r>
      <w:proofErr w:type="spellStart"/>
      <w:r w:rsidRPr="00E25DA9">
        <w:t>process</w:t>
      </w:r>
      <w:proofErr w:type="spellEnd"/>
      <w:r w:rsidRPr="00E25DA9">
        <w:t xml:space="preserve"> ID, czyli PID).</w:t>
      </w:r>
    </w:p>
    <w:p w14:paraId="7B1A400D" w14:textId="11A73F81" w:rsidR="00E25DA9" w:rsidRDefault="00E25DA9" w:rsidP="00E25DA9">
      <w:r w:rsidRPr="00E25DA9">
        <w:t>Wątek to tzw. proces lekki stanowiący część składową procesu, dzieląc z innymi wątkami procesu sekcję kodu, danych, otwarte biblioteki i sygnały. Wątek nie istnieje poza procesem, za to jest to część programu, która wykonuje się współbieżnie w ramach procesu. W ramach procesów może działać wiele wątków. Wątki w ramach tego samego procesu mają wspólny kod i dane</w:t>
      </w:r>
    </w:p>
    <w:p w14:paraId="4305C058" w14:textId="77777777" w:rsidR="00E25DA9" w:rsidRPr="00E25DA9" w:rsidRDefault="00E25DA9" w:rsidP="00E25DA9">
      <w:pPr>
        <w:shd w:val="clear" w:color="auto" w:fill="FFFFFF"/>
        <w:spacing w:before="100" w:beforeAutospacing="1" w:after="100" w:afterAutospacing="1" w:line="240" w:lineRule="auto"/>
        <w:rPr>
          <w:rFonts w:ascii="Arial" w:eastAsia="Times New Roman" w:hAnsi="Arial" w:cs="Arial"/>
          <w:color w:val="333333"/>
          <w:sz w:val="20"/>
          <w:szCs w:val="20"/>
          <w:lang w:eastAsia="pl-PL"/>
        </w:rPr>
      </w:pPr>
      <w:r w:rsidRPr="00E25DA9">
        <w:rPr>
          <w:rFonts w:ascii="Arial" w:eastAsia="Times New Roman" w:hAnsi="Arial" w:cs="Arial"/>
          <w:color w:val="333333"/>
          <w:sz w:val="20"/>
          <w:szCs w:val="20"/>
          <w:lang w:eastAsia="pl-PL"/>
        </w:rPr>
        <w:t>zasoby są przypisywane do procesów, a więc zakończenie wątku nie spowoduje zwolnienia zasobów w nim stworzonych, ale w przypadku procesu już tak</w:t>
      </w:r>
    </w:p>
    <w:p w14:paraId="583BEF9C" w14:textId="77777777" w:rsidR="00E25DA9" w:rsidRPr="00E25DA9" w:rsidRDefault="00E25DA9" w:rsidP="00E25DA9"/>
    <w:p w14:paraId="3194694C" w14:textId="77777777" w:rsidR="00E25DA9" w:rsidRDefault="00E25DA9" w:rsidP="00E25DA9"/>
    <w:p w14:paraId="3376C418" w14:textId="77777777" w:rsidR="00E25DA9" w:rsidRPr="00E25DA9" w:rsidRDefault="00E25DA9" w:rsidP="00E25DA9"/>
    <w:p w14:paraId="11A3077D" w14:textId="77777777" w:rsidR="00E25DA9" w:rsidRPr="00513BBE" w:rsidRDefault="00E25DA9" w:rsidP="00F70656">
      <w:pPr>
        <w:jc w:val="both"/>
        <w:rPr>
          <w:b/>
          <w:bCs/>
          <w:sz w:val="28"/>
          <w:szCs w:val="28"/>
        </w:rPr>
      </w:pPr>
    </w:p>
    <w:p w14:paraId="09478E88" w14:textId="77777777" w:rsidR="00E800A6" w:rsidRPr="00513BBE" w:rsidRDefault="00E800A6" w:rsidP="00F70656">
      <w:pPr>
        <w:jc w:val="both"/>
        <w:rPr>
          <w:b/>
          <w:bCs/>
          <w:sz w:val="28"/>
          <w:szCs w:val="28"/>
        </w:rPr>
      </w:pPr>
      <w:r w:rsidRPr="00513BBE">
        <w:rPr>
          <w:b/>
          <w:bCs/>
          <w:sz w:val="28"/>
          <w:szCs w:val="28"/>
        </w:rPr>
        <w:t>56. Planowanie przydziału procesora, priorytety, wywłaszczanie oraz planowanie.</w:t>
      </w:r>
    </w:p>
    <w:p w14:paraId="19339F7F" w14:textId="7D221BF3" w:rsidR="00E800A6" w:rsidRDefault="00E800A6" w:rsidP="00F70656">
      <w:pPr>
        <w:jc w:val="both"/>
        <w:rPr>
          <w:b/>
          <w:bCs/>
          <w:sz w:val="28"/>
          <w:szCs w:val="28"/>
        </w:rPr>
      </w:pPr>
      <w:r w:rsidRPr="00513BBE">
        <w:rPr>
          <w:b/>
          <w:bCs/>
          <w:sz w:val="28"/>
          <w:szCs w:val="28"/>
        </w:rPr>
        <w:t>57. Zarządzanie pamięcią operacyjną.</w:t>
      </w:r>
    </w:p>
    <w:p w14:paraId="26ECC1EC" w14:textId="4EC4DBBF" w:rsidR="004321B5" w:rsidRDefault="004321B5" w:rsidP="004321B5">
      <w:bookmarkStart w:id="9" w:name="przydział_ciągły"/>
      <w:r w:rsidRPr="004321B5">
        <w:t>Przydział ciągły</w:t>
      </w:r>
      <w:bookmarkEnd w:id="9"/>
      <w:r w:rsidRPr="004321B5">
        <w:t xml:space="preserve"> - W modelu tym każdemu procesowi przydziela się jeden spójny fragment pamięci fizycznej</w:t>
      </w:r>
    </w:p>
    <w:p w14:paraId="712F1662" w14:textId="4FC42A6D" w:rsidR="004321B5" w:rsidRDefault="004321B5" w:rsidP="004321B5">
      <w:bookmarkStart w:id="10" w:name="segmentacja"/>
      <w:r w:rsidRPr="004321B5">
        <w:t>Segmentacja</w:t>
      </w:r>
      <w:bookmarkEnd w:id="10"/>
      <w:r w:rsidRPr="004321B5">
        <w:t>- przydzielać procesom pamięć nie w postaci jednego spójnego bloku, ale kilku takich bloków, segmentów. Co więcej, proces może w trakcie działania prosić o przydzielenie lub zwolnienie segmentów.</w:t>
      </w:r>
    </w:p>
    <w:p w14:paraId="339C77BB" w14:textId="208928B2" w:rsidR="004321B5" w:rsidRPr="00422904" w:rsidRDefault="004321B5" w:rsidP="00422904">
      <w:bookmarkStart w:id="11" w:name="stronicowanie"/>
      <w:r w:rsidRPr="00422904">
        <w:t>Stronicowanie</w:t>
      </w:r>
      <w:bookmarkEnd w:id="11"/>
      <w:r w:rsidR="00422904" w:rsidRPr="00422904">
        <w:t xml:space="preserve"> - Stronicowanie to rozwiązanie, w którym proces widzi spójny obszar pamięci logicznej, ale nie tworzy ona spójnego obszaru w pamięci fizycznej. </w:t>
      </w:r>
    </w:p>
    <w:p w14:paraId="20972EB1" w14:textId="77777777" w:rsidR="004321B5" w:rsidRPr="00513BBE" w:rsidRDefault="004321B5" w:rsidP="00F70656">
      <w:pPr>
        <w:jc w:val="both"/>
        <w:rPr>
          <w:b/>
          <w:bCs/>
          <w:sz w:val="28"/>
          <w:szCs w:val="28"/>
        </w:rPr>
      </w:pPr>
    </w:p>
    <w:p w14:paraId="335DB2F0" w14:textId="34B3AC92" w:rsidR="00E800A6" w:rsidRDefault="00E800A6" w:rsidP="00F70656">
      <w:pPr>
        <w:jc w:val="both"/>
        <w:rPr>
          <w:b/>
          <w:bCs/>
          <w:sz w:val="28"/>
          <w:szCs w:val="28"/>
        </w:rPr>
      </w:pPr>
      <w:r w:rsidRPr="00513BBE">
        <w:rPr>
          <w:b/>
          <w:bCs/>
          <w:sz w:val="28"/>
          <w:szCs w:val="28"/>
        </w:rPr>
        <w:t>58. Problem zakleszczenia, algorytm Bankiera.</w:t>
      </w:r>
    </w:p>
    <w:p w14:paraId="6BF03288" w14:textId="7BB2251E" w:rsidR="000A5C79" w:rsidRDefault="000A5C79" w:rsidP="00F70656">
      <w:pPr>
        <w:jc w:val="both"/>
        <w:rPr>
          <w:b/>
          <w:bCs/>
          <w:sz w:val="28"/>
          <w:szCs w:val="28"/>
        </w:rPr>
      </w:pPr>
      <w:r w:rsidRPr="000A5C79">
        <w:rPr>
          <w:b/>
          <w:bCs/>
          <w:noProof/>
          <w:sz w:val="28"/>
          <w:szCs w:val="28"/>
        </w:rPr>
        <w:lastRenderedPageBreak/>
        <w:drawing>
          <wp:inline distT="0" distB="0" distL="0" distR="0" wp14:anchorId="5427C6B1" wp14:editId="14FE5290">
            <wp:extent cx="5753903" cy="1676634"/>
            <wp:effectExtent l="0" t="0" r="0" b="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3903" cy="1676634"/>
                    </a:xfrm>
                    <a:prstGeom prst="rect">
                      <a:avLst/>
                    </a:prstGeom>
                  </pic:spPr>
                </pic:pic>
              </a:graphicData>
            </a:graphic>
          </wp:inline>
        </w:drawing>
      </w:r>
    </w:p>
    <w:p w14:paraId="7C46E2AF" w14:textId="3E76F359" w:rsidR="000A5C79" w:rsidRDefault="000A5C79" w:rsidP="000A5C79">
      <w:r w:rsidRPr="000A5C79">
        <w:t xml:space="preserve">Wywłaszczanie można zrealizować na przykład tak, że proces żądający zasobu, który nie jest obecnie dostępny, musi zwrócić wszystkie posiadane przez siebie zasoby. Następnie jest on umieszczamy w kolejce oczekiwania na zasób, którego </w:t>
      </w:r>
      <w:proofErr w:type="gramStart"/>
      <w:r w:rsidRPr="000A5C79">
        <w:t>zażądał,</w:t>
      </w:r>
      <w:proofErr w:type="gramEnd"/>
      <w:r w:rsidRPr="000A5C79">
        <w:t xml:space="preserve"> i zasoby, które przymusowo zwolnił.</w:t>
      </w:r>
    </w:p>
    <w:p w14:paraId="74626EA0" w14:textId="3BEBAE42" w:rsidR="000A5C79" w:rsidRDefault="000A5C79" w:rsidP="000A5C79">
      <w:pPr>
        <w:rPr>
          <w:rStyle w:val="Hipercze"/>
        </w:rPr>
      </w:pPr>
      <w:r w:rsidRPr="000A5C79">
        <w:t>Algorytm bankiera – algorytm służący do alokacji zasobów w taki sposób, aby uniknąć </w:t>
      </w:r>
      <w:hyperlink r:id="rId65" w:tooltip="Zakleszczenie" w:history="1">
        <w:r w:rsidRPr="000A5C79">
          <w:rPr>
            <w:rStyle w:val="Hipercze"/>
          </w:rPr>
          <w:t>zakleszczeń</w:t>
        </w:r>
      </w:hyperlink>
    </w:p>
    <w:p w14:paraId="2AA84865" w14:textId="77777777" w:rsidR="00F171EB" w:rsidRPr="00F171EB" w:rsidRDefault="00F171EB" w:rsidP="00F171EB">
      <w:pPr>
        <w:numPr>
          <w:ilvl w:val="0"/>
          <w:numId w:val="7"/>
        </w:numPr>
        <w:spacing w:before="100" w:beforeAutospacing="1" w:after="100" w:afterAutospacing="1" w:line="240" w:lineRule="auto"/>
        <w:rPr>
          <w:rFonts w:ascii="Verdana" w:eastAsia="Times New Roman" w:hAnsi="Verdana" w:cs="Times New Roman"/>
          <w:color w:val="000000"/>
          <w:sz w:val="27"/>
          <w:szCs w:val="27"/>
          <w:lang w:eastAsia="pl-PL"/>
        </w:rPr>
      </w:pPr>
      <w:r w:rsidRPr="00F171EB">
        <w:rPr>
          <w:rFonts w:ascii="Verdana" w:eastAsia="Times New Roman" w:hAnsi="Verdana" w:cs="Times New Roman"/>
          <w:color w:val="000000"/>
          <w:sz w:val="27"/>
          <w:szCs w:val="27"/>
          <w:lang w:eastAsia="pl-PL"/>
        </w:rPr>
        <w:t>Deklaracje maksymalnego zapotrzebowania na zasoby.</w:t>
      </w:r>
    </w:p>
    <w:p w14:paraId="14EE1E64" w14:textId="77777777" w:rsidR="00F171EB" w:rsidRPr="00F171EB" w:rsidRDefault="00F171EB" w:rsidP="00F171EB">
      <w:pPr>
        <w:numPr>
          <w:ilvl w:val="0"/>
          <w:numId w:val="7"/>
        </w:numPr>
        <w:spacing w:before="100" w:beforeAutospacing="1" w:after="100" w:afterAutospacing="1" w:line="240" w:lineRule="auto"/>
        <w:rPr>
          <w:rFonts w:ascii="Verdana" w:eastAsia="Times New Roman" w:hAnsi="Verdana" w:cs="Times New Roman"/>
          <w:color w:val="000000"/>
          <w:sz w:val="27"/>
          <w:szCs w:val="27"/>
          <w:lang w:eastAsia="pl-PL"/>
        </w:rPr>
      </w:pPr>
      <w:r w:rsidRPr="00F171EB">
        <w:rPr>
          <w:rFonts w:ascii="Verdana" w:eastAsia="Times New Roman" w:hAnsi="Verdana" w:cs="Times New Roman"/>
          <w:color w:val="000000"/>
          <w:sz w:val="27"/>
          <w:szCs w:val="27"/>
          <w:lang w:eastAsia="pl-PL"/>
        </w:rPr>
        <w:t>Pojęcie stanu bezpiecznego.</w:t>
      </w:r>
    </w:p>
    <w:p w14:paraId="0E1091B0" w14:textId="77777777" w:rsidR="00F171EB" w:rsidRPr="00F171EB" w:rsidRDefault="00F171EB" w:rsidP="00F171EB">
      <w:pPr>
        <w:numPr>
          <w:ilvl w:val="0"/>
          <w:numId w:val="7"/>
        </w:numPr>
        <w:spacing w:before="100" w:beforeAutospacing="1" w:after="100" w:afterAutospacing="1" w:line="240" w:lineRule="auto"/>
        <w:rPr>
          <w:rFonts w:ascii="Verdana" w:eastAsia="Times New Roman" w:hAnsi="Verdana" w:cs="Times New Roman"/>
          <w:color w:val="000000"/>
          <w:sz w:val="27"/>
          <w:szCs w:val="27"/>
          <w:lang w:eastAsia="pl-PL"/>
        </w:rPr>
      </w:pPr>
      <w:r w:rsidRPr="00F171EB">
        <w:rPr>
          <w:rFonts w:ascii="Verdana" w:eastAsia="Times New Roman" w:hAnsi="Verdana" w:cs="Times New Roman"/>
          <w:color w:val="000000"/>
          <w:sz w:val="27"/>
          <w:szCs w:val="27"/>
          <w:lang w:eastAsia="pl-PL"/>
        </w:rPr>
        <w:t>Unikanie blokady przez utrzymywanie systemu w bezpiecznym stanie.</w:t>
      </w:r>
    </w:p>
    <w:p w14:paraId="2CB1B89F" w14:textId="77777777" w:rsidR="00F171EB" w:rsidRPr="00F171EB" w:rsidRDefault="00F171EB" w:rsidP="00F171EB">
      <w:pPr>
        <w:numPr>
          <w:ilvl w:val="0"/>
          <w:numId w:val="7"/>
        </w:numPr>
        <w:spacing w:before="100" w:beforeAutospacing="1" w:after="100" w:afterAutospacing="1" w:line="240" w:lineRule="auto"/>
        <w:rPr>
          <w:rFonts w:ascii="Verdana" w:eastAsia="Times New Roman" w:hAnsi="Verdana" w:cs="Times New Roman"/>
          <w:color w:val="000000"/>
          <w:sz w:val="27"/>
          <w:szCs w:val="27"/>
          <w:lang w:eastAsia="pl-PL"/>
        </w:rPr>
      </w:pPr>
      <w:r w:rsidRPr="00F171EB">
        <w:rPr>
          <w:rFonts w:ascii="Verdana" w:eastAsia="Times New Roman" w:hAnsi="Verdana" w:cs="Times New Roman"/>
          <w:color w:val="000000"/>
          <w:sz w:val="27"/>
          <w:szCs w:val="27"/>
          <w:lang w:eastAsia="pl-PL"/>
        </w:rPr>
        <w:t>Przy przydziale zasobów sprawdzamy, czy prowadzi on do stanu bezpiecznego.</w:t>
      </w:r>
    </w:p>
    <w:p w14:paraId="5B88EA60" w14:textId="77777777" w:rsidR="00F171EB" w:rsidRPr="000A5C79" w:rsidRDefault="00F171EB" w:rsidP="000A5C79"/>
    <w:p w14:paraId="2CA68345" w14:textId="2FEE2BEE" w:rsidR="00E800A6" w:rsidRPr="004477A4" w:rsidRDefault="00E800A6" w:rsidP="004477A4">
      <w:pPr>
        <w:rPr>
          <w:b/>
          <w:bCs/>
        </w:rPr>
      </w:pPr>
      <w:r w:rsidRPr="004477A4">
        <w:rPr>
          <w:b/>
          <w:bCs/>
        </w:rPr>
        <w:t>59. Model relacyjny baz danych i języki zapytań.</w:t>
      </w:r>
    </w:p>
    <w:p w14:paraId="5F181450" w14:textId="2B8C5999" w:rsidR="004477A4" w:rsidRPr="004477A4" w:rsidRDefault="004477A4" w:rsidP="004477A4">
      <w:r w:rsidRPr="004477A4">
        <w:t xml:space="preserve">W RMBD </w:t>
      </w:r>
      <w:r w:rsidRPr="00FD62C9">
        <w:rPr>
          <w:b/>
          <w:bCs/>
        </w:rPr>
        <w:t>dane przechowywane są w tabelach</w:t>
      </w:r>
      <w:r w:rsidRPr="004477A4">
        <w:t xml:space="preserve"> (domenach). Każda tabela składa się z </w:t>
      </w:r>
      <w:r w:rsidRPr="00FD62C9">
        <w:rPr>
          <w:b/>
          <w:bCs/>
        </w:rPr>
        <w:t>rekordów</w:t>
      </w:r>
      <w:r w:rsidRPr="004477A4">
        <w:t xml:space="preserve"> </w:t>
      </w:r>
      <w:r w:rsidR="00FD62C9">
        <w:t>(</w:t>
      </w:r>
      <w:proofErr w:type="spellStart"/>
      <w:r w:rsidR="00FD62C9" w:rsidRPr="00FD62C9">
        <w:rPr>
          <w:b/>
          <w:bCs/>
        </w:rPr>
        <w:t>wieszy</w:t>
      </w:r>
      <w:proofErr w:type="spellEnd"/>
      <w:r w:rsidR="00FD62C9">
        <w:t>)</w:t>
      </w:r>
      <w:r w:rsidRPr="004477A4">
        <w:t xml:space="preserve">(krotek), rekord zaś to zbiór </w:t>
      </w:r>
      <w:r w:rsidRPr="00FD62C9">
        <w:rPr>
          <w:b/>
          <w:bCs/>
        </w:rPr>
        <w:t>pól</w:t>
      </w:r>
      <w:r w:rsidRPr="004477A4">
        <w:t xml:space="preserve"> (atrybutów).</w:t>
      </w:r>
    </w:p>
    <w:p w14:paraId="1451298D" w14:textId="4A255D67" w:rsidR="004477A4" w:rsidRPr="004477A4" w:rsidRDefault="004477A4" w:rsidP="004477A4">
      <w:r w:rsidRPr="004477A4">
        <w:t>-relacje można podzielić na 3 grupy: jeden-do-jednego; jeden-do-wielu; wielu-do-wielu;</w:t>
      </w:r>
    </w:p>
    <w:p w14:paraId="62D6150D" w14:textId="218EF430" w:rsidR="004477A4" w:rsidRDefault="004477A4" w:rsidP="004477A4">
      <w:r w:rsidRPr="004477A4">
        <w:t>-każdy rekord wyróżniony jest przez jedno pole zawierające unikatową wartość</w:t>
      </w:r>
    </w:p>
    <w:p w14:paraId="043A9235" w14:textId="441B9D44" w:rsidR="004477A4" w:rsidRDefault="00FD62C9" w:rsidP="00FD62C9">
      <w:r>
        <w:t>-</w:t>
      </w:r>
      <w:r w:rsidR="004477A4" w:rsidRPr="00FD62C9">
        <w:t xml:space="preserve">musi być obsługiwana wartość </w:t>
      </w:r>
      <w:proofErr w:type="spellStart"/>
      <w:r w:rsidR="004477A4" w:rsidRPr="00FD62C9">
        <w:t>null</w:t>
      </w:r>
      <w:proofErr w:type="spellEnd"/>
    </w:p>
    <w:p w14:paraId="2097215D" w14:textId="48FB8A4C" w:rsidR="00FD62C9" w:rsidRDefault="00FD62C9" w:rsidP="00FD62C9">
      <w:r>
        <w:t>-Klucz główny – jednoznacznie identyfikuje wiersz</w:t>
      </w:r>
    </w:p>
    <w:p w14:paraId="74F5510F" w14:textId="4B279FAC" w:rsidR="00FD62C9" w:rsidRPr="00FD62C9" w:rsidRDefault="00FD62C9" w:rsidP="00FD62C9">
      <w:r>
        <w:t>-Klucz obcy jest to jedna lub więcej kolumn, których wartości występują jako wartości ustalonego klucza głównego w tej lub innej tabeli</w:t>
      </w:r>
    </w:p>
    <w:p w14:paraId="68EB0C62" w14:textId="34153F33" w:rsidR="004477A4" w:rsidRPr="004477A4" w:rsidRDefault="004477A4" w:rsidP="004477A4">
      <w:r w:rsidRPr="004477A4">
        <w:t>Tabele pozwalają na wprowadzanie danych i przechowywanie je w pamięci, sortowanie, filtrowanie itp. Każda informacja jest zapisywana w rekordzie, które dzielą się na pola. Pole ma swoją nazwę, wielkość oraz definicję typu danych</w:t>
      </w:r>
    </w:p>
    <w:p w14:paraId="4F09BDDE" w14:textId="448D636C" w:rsidR="002C50F9" w:rsidRPr="007C1DFB" w:rsidRDefault="007C1DFB" w:rsidP="007C1DFB">
      <w:r>
        <w:t>Do zarządzania bazami danych stosuje się języki, które można podzielić na cztery zasadnicze grup</w:t>
      </w:r>
    </w:p>
    <w:p w14:paraId="298643AF" w14:textId="397BEFFD" w:rsidR="00D43F99" w:rsidRDefault="007C1DFB" w:rsidP="00F70656">
      <w:pPr>
        <w:jc w:val="both"/>
        <w:rPr>
          <w:b/>
          <w:bCs/>
          <w:sz w:val="28"/>
          <w:szCs w:val="28"/>
        </w:rPr>
      </w:pPr>
      <w:r w:rsidRPr="007C1DFB">
        <w:rPr>
          <w:b/>
          <w:bCs/>
          <w:noProof/>
          <w:sz w:val="28"/>
          <w:szCs w:val="28"/>
        </w:rPr>
        <w:lastRenderedPageBreak/>
        <w:drawing>
          <wp:inline distT="0" distB="0" distL="0" distR="0" wp14:anchorId="62B29A32" wp14:editId="77B2344A">
            <wp:extent cx="5760720" cy="2110740"/>
            <wp:effectExtent l="0" t="0" r="0" b="3810"/>
            <wp:docPr id="56" name="Obraz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110740"/>
                    </a:xfrm>
                    <a:prstGeom prst="rect">
                      <a:avLst/>
                    </a:prstGeom>
                  </pic:spPr>
                </pic:pic>
              </a:graphicData>
            </a:graphic>
          </wp:inline>
        </w:drawing>
      </w:r>
    </w:p>
    <w:p w14:paraId="3EC400E1" w14:textId="10D9A9DD" w:rsidR="00F171EB" w:rsidRDefault="00F171EB" w:rsidP="00F70656">
      <w:pPr>
        <w:jc w:val="both"/>
        <w:rPr>
          <w:b/>
          <w:bCs/>
          <w:sz w:val="28"/>
          <w:szCs w:val="28"/>
        </w:rPr>
      </w:pPr>
    </w:p>
    <w:p w14:paraId="0B06BEFE" w14:textId="5643120E" w:rsidR="00E800A6" w:rsidRDefault="00E800A6" w:rsidP="00F70656">
      <w:pPr>
        <w:jc w:val="both"/>
        <w:rPr>
          <w:b/>
          <w:bCs/>
          <w:sz w:val="28"/>
          <w:szCs w:val="28"/>
        </w:rPr>
      </w:pPr>
      <w:r w:rsidRPr="00513BBE">
        <w:rPr>
          <w:b/>
          <w:bCs/>
          <w:sz w:val="28"/>
          <w:szCs w:val="28"/>
        </w:rPr>
        <w:t>60. Model obiektowo-relacyjny baz danych, inne modele danych.</w:t>
      </w:r>
    </w:p>
    <w:p w14:paraId="71D4648E" w14:textId="2E34A43A" w:rsidR="00FB24F1" w:rsidRDefault="00FB24F1" w:rsidP="00B32AD3">
      <w:pPr>
        <w:jc w:val="both"/>
      </w:pPr>
      <w:r>
        <w:t>Punktem wyjścia jest tu zachowanie kompletnej funkcjonalności systemów relacyjnych i ewolucyjne modyfikacje wprowadzające dodatkowo oprócz własności relacyjnych - własności obiektowe. Pierwszym krokiem było wprowadzenie możliwości pamiętania w bazie danych oprócz danych, również procedur, początkowo słabo zintegrowanych z danymi. Następne kroki polegały na wprowadzeniu własności stricte obiektowych, takich jak możliwość definiowania nowych typów danych, dziedziczenia typów danych, definiowanie złożonych struktur danych, typów referencyjnych i hierarchii podzbiorów.</w:t>
      </w:r>
      <w:r w:rsidR="00B32AD3">
        <w:t xml:space="preserve"> W systemie Oracle proceduralnym językiem bazy danych jest język PL/SQL.</w:t>
      </w:r>
    </w:p>
    <w:p w14:paraId="348D1279" w14:textId="7ADA6D19" w:rsidR="00CE5477" w:rsidRDefault="006236A3" w:rsidP="00B32AD3">
      <w:pPr>
        <w:jc w:val="both"/>
      </w:pPr>
      <w:r>
        <w:t xml:space="preserve">W obiektowo-relacyjnych bazach danych tabele mogą przechowywać </w:t>
      </w:r>
      <w:proofErr w:type="spellStart"/>
      <w:r>
        <w:t>krotki</w:t>
      </w:r>
      <w:proofErr w:type="spellEnd"/>
      <w:r>
        <w:t xml:space="preserve"> albo obiekty.</w:t>
      </w:r>
    </w:p>
    <w:p w14:paraId="63A22CF7" w14:textId="77777777" w:rsidR="00CE5477" w:rsidRDefault="00CE5477" w:rsidP="00B32AD3">
      <w:pPr>
        <w:jc w:val="both"/>
      </w:pPr>
    </w:p>
    <w:p w14:paraId="2000EBA7" w14:textId="7A7190FE" w:rsidR="00B65CAF" w:rsidRPr="00A8146F" w:rsidRDefault="00B65CAF" w:rsidP="00B65CAF">
      <w:pPr>
        <w:rPr>
          <w:b/>
          <w:bCs/>
        </w:rPr>
      </w:pPr>
      <w:r w:rsidRPr="00A8146F">
        <w:rPr>
          <w:b/>
          <w:bCs/>
        </w:rPr>
        <w:t>Model hierarchiczny</w:t>
      </w:r>
    </w:p>
    <w:p w14:paraId="38ADE32B" w14:textId="445534C3" w:rsidR="00B65CAF" w:rsidRDefault="00B65CAF" w:rsidP="00B65CAF">
      <w:r>
        <w:t>W tym modelu przechowywane dane są zorganizowane w postaci drzewa. Informacja jest zawarta w dokumentach oraz w strukturze drzewa (podobnej do drzewa folderów na dysku komputera).</w:t>
      </w:r>
    </w:p>
    <w:p w14:paraId="01F0C23D" w14:textId="77777777" w:rsidR="00B65CAF" w:rsidRPr="00A8146F" w:rsidRDefault="00B65CAF" w:rsidP="00B65CAF">
      <w:pPr>
        <w:rPr>
          <w:b/>
          <w:bCs/>
        </w:rPr>
      </w:pPr>
      <w:r w:rsidRPr="00A8146F">
        <w:rPr>
          <w:b/>
          <w:bCs/>
        </w:rPr>
        <w:t>Model sieciowy</w:t>
      </w:r>
    </w:p>
    <w:p w14:paraId="34A51BDB" w14:textId="00A490D7" w:rsidR="00B65CAF" w:rsidRDefault="00B65CAF" w:rsidP="00B65CAF">
      <w:r>
        <w:t>Połączenia między dokumentami tworzą sieć. Informacja jest zawarta w dokumentach oraz w przebiegu połączeń sieci.</w:t>
      </w:r>
    </w:p>
    <w:p w14:paraId="3D2A5E4A" w14:textId="77777777" w:rsidR="00B65CAF" w:rsidRPr="00A8146F" w:rsidRDefault="00B65CAF" w:rsidP="00B65CAF">
      <w:pPr>
        <w:rPr>
          <w:b/>
          <w:bCs/>
        </w:rPr>
      </w:pPr>
      <w:r w:rsidRPr="00A8146F">
        <w:rPr>
          <w:b/>
          <w:bCs/>
        </w:rPr>
        <w:t>Model obiektowy</w:t>
      </w:r>
    </w:p>
    <w:p w14:paraId="71B866AB" w14:textId="2F3E35D9" w:rsidR="00B65CAF" w:rsidRDefault="00B65CAF" w:rsidP="00B65CAF">
      <w:r>
        <w:t>Model obiektowy łączy cechy programów komputerowych tworzonych w językach programowania obiektowego z cechami aplikacji bazodanowych. Obiekt w bazie reprezentuje obiekt w święcie rzeczywistym</w:t>
      </w:r>
    </w:p>
    <w:p w14:paraId="4A47A6D5" w14:textId="77777777" w:rsidR="00B65CAF" w:rsidRPr="00A8146F" w:rsidRDefault="00B65CAF" w:rsidP="00B65CAF">
      <w:pPr>
        <w:rPr>
          <w:b/>
          <w:bCs/>
        </w:rPr>
      </w:pPr>
      <w:r w:rsidRPr="00A8146F">
        <w:rPr>
          <w:b/>
          <w:bCs/>
        </w:rPr>
        <w:t>Model relacyjny</w:t>
      </w:r>
    </w:p>
    <w:p w14:paraId="66189905" w14:textId="1B79BE7A" w:rsidR="00B65CAF" w:rsidRDefault="00B65CAF" w:rsidP="00B65CAF">
      <w:r>
        <w:t>W relacyjnym modelu baz danych informacja jest zapisywana w tabeli w formie wierszy. Tabele tworzą między sobą powiązania zwane relacjami.</w:t>
      </w:r>
    </w:p>
    <w:p w14:paraId="288D0253" w14:textId="719E6F21" w:rsidR="002C50F9" w:rsidRPr="00B65CAF" w:rsidRDefault="002C50F9" w:rsidP="00B65CAF">
      <w:r w:rsidRPr="002C50F9">
        <w:rPr>
          <w:noProof/>
        </w:rPr>
        <w:lastRenderedPageBreak/>
        <w:drawing>
          <wp:inline distT="0" distB="0" distL="0" distR="0" wp14:anchorId="661A40D8" wp14:editId="67190793">
            <wp:extent cx="5760720" cy="2543175"/>
            <wp:effectExtent l="0" t="0" r="0" b="9525"/>
            <wp:docPr id="53"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543175"/>
                    </a:xfrm>
                    <a:prstGeom prst="rect">
                      <a:avLst/>
                    </a:prstGeom>
                  </pic:spPr>
                </pic:pic>
              </a:graphicData>
            </a:graphic>
          </wp:inline>
        </w:drawing>
      </w:r>
    </w:p>
    <w:p w14:paraId="1CD9D058" w14:textId="466E8B5F" w:rsidR="00E800A6" w:rsidRPr="00513BBE" w:rsidRDefault="00E800A6" w:rsidP="00F70656">
      <w:pPr>
        <w:jc w:val="both"/>
        <w:rPr>
          <w:b/>
          <w:bCs/>
          <w:sz w:val="28"/>
          <w:szCs w:val="28"/>
        </w:rPr>
      </w:pPr>
      <w:r w:rsidRPr="00513BBE">
        <w:rPr>
          <w:b/>
          <w:bCs/>
          <w:sz w:val="28"/>
          <w:szCs w:val="28"/>
        </w:rPr>
        <w:t>61. Składnia podstawowych zapytań języka SQL.</w:t>
      </w:r>
    </w:p>
    <w:p w14:paraId="11EBFC7D" w14:textId="77777777" w:rsidR="002F49ED" w:rsidRPr="0097398B" w:rsidRDefault="002F49ED" w:rsidP="00F70656">
      <w:pPr>
        <w:jc w:val="both"/>
      </w:pPr>
      <w:r w:rsidRPr="0097398B">
        <w:t>SELECT   -- określanie kształtu wyniku, selekcja pionowa (kolumn)</w:t>
      </w:r>
    </w:p>
    <w:p w14:paraId="25420B86" w14:textId="3D6B70BB" w:rsidR="002F49ED" w:rsidRPr="0097398B" w:rsidRDefault="002F49ED" w:rsidP="00F70656">
      <w:pPr>
        <w:jc w:val="both"/>
      </w:pPr>
      <w:r w:rsidRPr="0097398B">
        <w:t>FROM     -- określenie źródła (źródeł) i relacji między nimi</w:t>
      </w:r>
    </w:p>
    <w:p w14:paraId="71C0CB6C" w14:textId="6FCB4B31" w:rsidR="002F49ED" w:rsidRPr="0097398B" w:rsidRDefault="002F49ED" w:rsidP="00F70656">
      <w:pPr>
        <w:jc w:val="both"/>
      </w:pPr>
      <w:r w:rsidRPr="0097398B">
        <w:t>WHERE    -- filtracja rekordów</w:t>
      </w:r>
    </w:p>
    <w:p w14:paraId="0C48F3D6" w14:textId="36BF184A" w:rsidR="002F49ED" w:rsidRPr="0097398B" w:rsidRDefault="002F49ED" w:rsidP="00F70656">
      <w:pPr>
        <w:jc w:val="both"/>
      </w:pPr>
      <w:r w:rsidRPr="0097398B">
        <w:t>GROUP BY -- grupowanie rekordów</w:t>
      </w:r>
    </w:p>
    <w:p w14:paraId="65BF071F" w14:textId="0389E69C" w:rsidR="002F49ED" w:rsidRPr="0097398B" w:rsidRDefault="002F49ED" w:rsidP="00F70656">
      <w:pPr>
        <w:jc w:val="both"/>
      </w:pPr>
      <w:r w:rsidRPr="0097398B">
        <w:t>HAVING   -- filtrowanie grup</w:t>
      </w:r>
    </w:p>
    <w:p w14:paraId="19E596A1" w14:textId="196B9564" w:rsidR="002F49ED" w:rsidRPr="0097398B" w:rsidRDefault="002F49ED" w:rsidP="00F70656">
      <w:pPr>
        <w:jc w:val="both"/>
      </w:pPr>
      <w:r w:rsidRPr="0097398B">
        <w:t>ORDER BY -- sortowanie wyniku</w:t>
      </w:r>
    </w:p>
    <w:p w14:paraId="6B1A910A" w14:textId="7C0D6E00" w:rsidR="00E800A6" w:rsidRDefault="00E800A6" w:rsidP="00F70656">
      <w:pPr>
        <w:jc w:val="both"/>
        <w:rPr>
          <w:b/>
          <w:bCs/>
          <w:sz w:val="28"/>
          <w:szCs w:val="28"/>
        </w:rPr>
      </w:pPr>
      <w:r w:rsidRPr="00513BBE">
        <w:rPr>
          <w:b/>
          <w:bCs/>
          <w:sz w:val="28"/>
          <w:szCs w:val="28"/>
        </w:rPr>
        <w:t>62. Projektowanie baz danych oraz model związków encji.</w:t>
      </w:r>
    </w:p>
    <w:p w14:paraId="641C084A" w14:textId="1CB6D5DC" w:rsidR="00705C07" w:rsidRDefault="00705C07" w:rsidP="00705C07">
      <w:r>
        <w:t>Cały proces projektowania bazy danych możemy podzielić na kilka etapów:</w:t>
      </w:r>
    </w:p>
    <w:p w14:paraId="3F849CCA" w14:textId="4694EBBE" w:rsidR="00736D71" w:rsidRDefault="002B64C2" w:rsidP="00705C07">
      <w:proofErr w:type="spellStart"/>
      <w:r>
        <w:t>Sformuowania</w:t>
      </w:r>
      <w:proofErr w:type="spellEnd"/>
      <w:r>
        <w:t xml:space="preserve"> i </w:t>
      </w:r>
      <w:proofErr w:type="spellStart"/>
      <w:r>
        <w:t>anazliza</w:t>
      </w:r>
      <w:proofErr w:type="spellEnd"/>
      <w:r>
        <w:t xml:space="preserve"> problemu</w:t>
      </w:r>
    </w:p>
    <w:p w14:paraId="5A24BA8E" w14:textId="00156872" w:rsidR="002B64C2" w:rsidRDefault="002B64C2" w:rsidP="00705C07">
      <w:r>
        <w:t>Tworzenie koncepcji modelu danych – wyodrębnienie encji, atrybutów oraz relacji</w:t>
      </w:r>
    </w:p>
    <w:p w14:paraId="6E209553" w14:textId="4C51A607" w:rsidR="002B64C2" w:rsidRDefault="002B64C2" w:rsidP="00705C07">
      <w:r>
        <w:t>Tworzenie modelu logicznego i fizycznego – konwersja na jeden z typów baz danych</w:t>
      </w:r>
    </w:p>
    <w:p w14:paraId="45CC52B7" w14:textId="27D4CD7C" w:rsidR="00705C07" w:rsidRDefault="00213FC7" w:rsidP="00705C07">
      <w:r>
        <w:t xml:space="preserve">Tworzenie </w:t>
      </w:r>
      <w:r w:rsidR="00705C07">
        <w:t>diagramu ERD,</w:t>
      </w:r>
    </w:p>
    <w:p w14:paraId="4600CFC4" w14:textId="4E291D91" w:rsidR="00E2562D" w:rsidRPr="002C50F9" w:rsidRDefault="000A14C1" w:rsidP="002C50F9">
      <w:r w:rsidRPr="002C50F9">
        <w:t>ERD (</w:t>
      </w:r>
      <w:proofErr w:type="spellStart"/>
      <w:r w:rsidRPr="002C50F9">
        <w:t>Entity</w:t>
      </w:r>
      <w:proofErr w:type="spellEnd"/>
      <w:r w:rsidRPr="002C50F9">
        <w:t xml:space="preserve"> </w:t>
      </w:r>
      <w:proofErr w:type="spellStart"/>
      <w:r w:rsidRPr="002C50F9">
        <w:t>Relationship</w:t>
      </w:r>
      <w:proofErr w:type="spellEnd"/>
      <w:r w:rsidRPr="002C50F9">
        <w:t xml:space="preserve"> Diagram - Diagram zwi</w:t>
      </w:r>
      <w:r w:rsidRPr="002C50F9">
        <w:rPr>
          <w:rFonts w:hint="eastAsia"/>
        </w:rPr>
        <w:t>ą</w:t>
      </w:r>
      <w:r w:rsidRPr="002C50F9">
        <w:t>zk</w:t>
      </w:r>
      <w:r w:rsidRPr="002C50F9">
        <w:rPr>
          <w:rFonts w:hint="eastAsia"/>
        </w:rPr>
        <w:t>ó</w:t>
      </w:r>
      <w:r w:rsidRPr="002C50F9">
        <w:t xml:space="preserve">w encji) </w:t>
      </w:r>
      <w:r w:rsidR="002C50F9">
        <w:t>–</w:t>
      </w:r>
      <w:r w:rsidRPr="002C50F9">
        <w:t xml:space="preserve"> diagram</w:t>
      </w:r>
      <w:r w:rsidR="002C50F9">
        <w:t xml:space="preserve"> </w:t>
      </w:r>
      <w:r w:rsidRPr="002C50F9">
        <w:t>prezentuj</w:t>
      </w:r>
      <w:r w:rsidRPr="002C50F9">
        <w:rPr>
          <w:rFonts w:hint="eastAsia"/>
        </w:rPr>
        <w:t>ą</w:t>
      </w:r>
      <w:r w:rsidRPr="002C50F9">
        <w:t>cy dane i zwi</w:t>
      </w:r>
      <w:r w:rsidRPr="002C50F9">
        <w:rPr>
          <w:rFonts w:hint="eastAsia"/>
        </w:rPr>
        <w:t>ą</w:t>
      </w:r>
      <w:r w:rsidRPr="002C50F9">
        <w:t>zki logiczne pomi</w:t>
      </w:r>
      <w:r w:rsidRPr="002C50F9">
        <w:rPr>
          <w:rFonts w:hint="eastAsia"/>
        </w:rPr>
        <w:t>ę</w:t>
      </w:r>
      <w:r w:rsidRPr="002C50F9">
        <w:t>dzy nimi</w:t>
      </w:r>
      <w:r w:rsidR="002C50F9">
        <w:t xml:space="preserve"> </w:t>
      </w:r>
      <w:r w:rsidR="00E2562D" w:rsidRPr="002C50F9">
        <w:t>usuwaniu problem</w:t>
      </w:r>
      <w:r w:rsidR="00E2562D" w:rsidRPr="002C50F9">
        <w:rPr>
          <w:rFonts w:hint="eastAsia"/>
        </w:rPr>
        <w:t>ó</w:t>
      </w:r>
      <w:r w:rsidR="00E2562D" w:rsidRPr="002C50F9">
        <w:t>w zwi</w:t>
      </w:r>
      <w:r w:rsidR="00E2562D" w:rsidRPr="002C50F9">
        <w:rPr>
          <w:rFonts w:hint="eastAsia"/>
        </w:rPr>
        <w:t>ą</w:t>
      </w:r>
      <w:r w:rsidR="00E2562D" w:rsidRPr="002C50F9">
        <w:t>zanych z redundancj</w:t>
      </w:r>
      <w:r w:rsidR="00E2562D" w:rsidRPr="002C50F9">
        <w:rPr>
          <w:rFonts w:hint="eastAsia"/>
        </w:rPr>
        <w:t>ą</w:t>
      </w:r>
      <w:r w:rsidR="002C50F9">
        <w:t xml:space="preserve"> </w:t>
      </w:r>
      <w:r w:rsidR="00E2562D" w:rsidRPr="002C50F9">
        <w:t>danych oraz przy organizacji struktury bazy.</w:t>
      </w:r>
    </w:p>
    <w:p w14:paraId="5B18448E" w14:textId="1011E752" w:rsidR="00213FC7" w:rsidRDefault="00213FC7" w:rsidP="00705C07">
      <w:r>
        <w:t>Normalizacja diagramu ERD</w:t>
      </w:r>
    </w:p>
    <w:p w14:paraId="2D14ACFC" w14:textId="7A0D7ACE" w:rsidR="00705C07" w:rsidRDefault="002B5A6D" w:rsidP="00705C07">
      <w:r>
        <w:t>1NF -</w:t>
      </w:r>
      <w:r w:rsidRPr="002B5A6D">
        <w:t xml:space="preserve"> mówi o atomowości danych. Każde pole przechowuje jedną informację.</w:t>
      </w:r>
    </w:p>
    <w:p w14:paraId="722D347B" w14:textId="556F3ECD" w:rsidR="002B5A6D" w:rsidRDefault="002B5A6D" w:rsidP="00705C07">
      <w:r>
        <w:t xml:space="preserve">2NF - </w:t>
      </w:r>
      <w:r w:rsidRPr="002B5A6D">
        <w:t>każda tabela powinna przechowywać dane dotyczące tylko konkretnej klasy obiektów.</w:t>
      </w:r>
    </w:p>
    <w:p w14:paraId="27C919AA" w14:textId="2F6F9A2F" w:rsidR="007C4157" w:rsidRDefault="007C4157" w:rsidP="00705C07">
      <w:r>
        <w:t xml:space="preserve">3NF - </w:t>
      </w:r>
      <w:r w:rsidRPr="007C4157">
        <w:t>kolumna informacyjna nie należąca do klucza nie zależy też od innej kolumny informacyjnej, nie należącej do klucza</w:t>
      </w:r>
    </w:p>
    <w:p w14:paraId="753B1B00" w14:textId="2D49680C" w:rsidR="00E800A6" w:rsidRDefault="00E800A6" w:rsidP="00F70656">
      <w:pPr>
        <w:jc w:val="both"/>
        <w:rPr>
          <w:b/>
          <w:bCs/>
          <w:sz w:val="28"/>
          <w:szCs w:val="28"/>
        </w:rPr>
      </w:pPr>
      <w:r w:rsidRPr="00513BBE">
        <w:rPr>
          <w:b/>
          <w:bCs/>
          <w:sz w:val="28"/>
          <w:szCs w:val="28"/>
        </w:rPr>
        <w:lastRenderedPageBreak/>
        <w:t>63. Problemy indeksowania baz danych, rodzaje indeksów, indeksy typu B+ drzewo.</w:t>
      </w:r>
    </w:p>
    <w:p w14:paraId="74294D27" w14:textId="7350A412" w:rsidR="00874BE7" w:rsidRPr="00874BE7" w:rsidRDefault="00874BE7" w:rsidP="00874BE7">
      <w:pPr>
        <w:rPr>
          <w:b/>
          <w:bCs/>
        </w:rPr>
      </w:pPr>
      <w:r w:rsidRPr="00874BE7">
        <w:rPr>
          <w:b/>
          <w:bCs/>
        </w:rPr>
        <w:t>Indeks jest to struktura danych na dysku umożliwiająca szybkie wyszukiwanie danych w bazie danych na podstawie wartości klucza wyszukiwania takiego jak np. nazwisko osoby. Indeks w bazie danych ma takie samo znaczenie jak skorowidz (indeks) w książce!</w:t>
      </w:r>
    </w:p>
    <w:p w14:paraId="005B44F1" w14:textId="10C385FD" w:rsidR="00010589" w:rsidRDefault="00010589" w:rsidP="00010589">
      <w:r w:rsidRPr="00010589">
        <w:t>Problem z przeszukiwaniem baz danych polega na tym, że… tabele w MySQL (a także w innych RDBMS) nie są posortowane według kolumn, dzięki którym wyciągamy odpowiednie dane</w:t>
      </w:r>
      <w:r>
        <w:t xml:space="preserve">. </w:t>
      </w:r>
    </w:p>
    <w:p w14:paraId="37F7FE92" w14:textId="517BBEB2" w:rsidR="00B74A31" w:rsidRDefault="00B74A31" w:rsidP="00010589">
      <w:pPr>
        <w:rPr>
          <w:rFonts w:ascii="Segoe UI" w:hAnsi="Segoe UI" w:cs="Segoe UI"/>
          <w:color w:val="212529"/>
          <w:shd w:val="clear" w:color="auto" w:fill="FFFFFF"/>
        </w:rPr>
      </w:pPr>
      <w:r>
        <w:t xml:space="preserve">Indeks to struktura, która ma przyspieszyć wyszukiwanie danych. Indeks definiowany jest dla atrybutów, które nazywamy kluczami indeksu lub kluczami wyszukiwania. </w:t>
      </w:r>
      <w:r>
        <w:rPr>
          <w:rFonts w:ascii="Segoe UI" w:hAnsi="Segoe UI" w:cs="Segoe UI"/>
          <w:color w:val="212529"/>
          <w:shd w:val="clear" w:color="auto" w:fill="FFFFFF"/>
        </w:rPr>
        <w:t>Indeksowanie jest sposobem sortowania wielu rekordów na wielu polach. Utworzenie indeksu na polu w tabeli tworzy inną strukturę danych, która przechowuje wartość pola i wskaźnik do rekordu, do którego się odnosi. Ta struktura indeksu jest następnie sortowana, umożliwiając wyszukiwanie binarne na to.</w:t>
      </w:r>
    </w:p>
    <w:p w14:paraId="134F8769" w14:textId="1668BAFF" w:rsidR="008E77B9" w:rsidRDefault="008E77B9" w:rsidP="00010589">
      <w:r>
        <w:t>. Plik ten zawierałby rekordy odpowiadające poszukiwanym wartościom pierwszych rekordów w poszczególnych blokach pliku danych. Rekordy w dodatkowym pliku miałyby postać</w:t>
      </w:r>
      <w:proofErr w:type="gramStart"/>
      <w:r>
        <w:t>: ,</w:t>
      </w:r>
      <w:proofErr w:type="gramEnd"/>
      <w:r>
        <w:t xml:space="preserve"> a plik dodatkowy byłby uporządkowany według wartości poszukiwanych. Taki plik dodatkowy nazywa się indeksem</w:t>
      </w:r>
    </w:p>
    <w:p w14:paraId="4ADA82C8" w14:textId="77777777" w:rsidR="007B1B04" w:rsidRDefault="007B1B04" w:rsidP="00010589"/>
    <w:p w14:paraId="20F72EE0" w14:textId="1977BF71" w:rsidR="00B74A31" w:rsidRDefault="00884DC5" w:rsidP="00010589">
      <w:r>
        <w:t>Wskazania do danych</w:t>
      </w:r>
      <w:r w:rsidR="00B74A31">
        <w:t xml:space="preserve">: </w:t>
      </w:r>
    </w:p>
    <w:p w14:paraId="67FCA612" w14:textId="77777777" w:rsidR="00B74A31" w:rsidRDefault="00B74A31" w:rsidP="00010589">
      <w:r>
        <w:t xml:space="preserve">Indeks gęsty to taki, który posiada wpis dla każdej wartości klucza wyszukiwania. </w:t>
      </w:r>
    </w:p>
    <w:p w14:paraId="4988FD4E" w14:textId="14BE979C" w:rsidR="00B74A31" w:rsidRDefault="00B74A31" w:rsidP="00010589">
      <w:r>
        <w:t>Indeks rzadki posiada wpisy tylko dla niektórych wartości</w:t>
      </w:r>
    </w:p>
    <w:p w14:paraId="07A82F95" w14:textId="43B9FF96" w:rsidR="00884DC5" w:rsidRDefault="00884DC5" w:rsidP="00010589">
      <w:r w:rsidRPr="003E43B8">
        <w:rPr>
          <w:b/>
          <w:bCs/>
        </w:rPr>
        <w:t>Liczba poziomów</w:t>
      </w:r>
      <w:r>
        <w:t>:</w:t>
      </w:r>
    </w:p>
    <w:p w14:paraId="6A062C71" w14:textId="2503E74B" w:rsidR="00884DC5" w:rsidRDefault="003E43B8" w:rsidP="00010589">
      <w:r>
        <w:t>Jednopoziomowe</w:t>
      </w:r>
      <w:r w:rsidR="008E77B9">
        <w:t xml:space="preserve"> dla pliku danych jest tworzony tylko jeden indeks (plik indeksu). </w:t>
      </w:r>
    </w:p>
    <w:p w14:paraId="6B25A215" w14:textId="518EF203" w:rsidR="008E77B9" w:rsidRDefault="003E43B8" w:rsidP="00010589">
      <w:r>
        <w:t>Wielopoziomowe</w:t>
      </w:r>
      <w:r w:rsidR="008E77B9">
        <w:t xml:space="preserve">, dla pliku danych tworzy się indeks (jak w przypadku pierwszym). Dodatkowo, do indeksu tworzy się dodatkowy </w:t>
      </w:r>
      <w:proofErr w:type="spellStart"/>
      <w:r w:rsidR="008E77B9">
        <w:t>indek</w:t>
      </w:r>
      <w:proofErr w:type="spellEnd"/>
    </w:p>
    <w:p w14:paraId="73E732BB" w14:textId="1EE0CB26" w:rsidR="00315C9D" w:rsidRDefault="00315C9D" w:rsidP="00010589">
      <w:r w:rsidRPr="00315C9D">
        <w:rPr>
          <w:noProof/>
        </w:rPr>
        <w:drawing>
          <wp:inline distT="0" distB="0" distL="0" distR="0" wp14:anchorId="6D5DFCF5" wp14:editId="49BE26BC">
            <wp:extent cx="4816257" cy="2263336"/>
            <wp:effectExtent l="0" t="0" r="3810" b="3810"/>
            <wp:docPr id="5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6257" cy="2263336"/>
                    </a:xfrm>
                    <a:prstGeom prst="rect">
                      <a:avLst/>
                    </a:prstGeom>
                  </pic:spPr>
                </pic:pic>
              </a:graphicData>
            </a:graphic>
          </wp:inline>
        </w:drawing>
      </w:r>
    </w:p>
    <w:p w14:paraId="30DE23E8" w14:textId="43C1F30B" w:rsidR="00315C9D" w:rsidRDefault="00315C9D" w:rsidP="00010589">
      <w:r w:rsidRPr="00315C9D">
        <w:rPr>
          <w:noProof/>
        </w:rPr>
        <w:lastRenderedPageBreak/>
        <w:drawing>
          <wp:inline distT="0" distB="0" distL="0" distR="0" wp14:anchorId="09EDCD75" wp14:editId="02EFC76B">
            <wp:extent cx="4701947" cy="2301439"/>
            <wp:effectExtent l="0" t="0" r="3810" b="3810"/>
            <wp:docPr id="57" name="Obraz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01947" cy="2301439"/>
                    </a:xfrm>
                    <a:prstGeom prst="rect">
                      <a:avLst/>
                    </a:prstGeom>
                  </pic:spPr>
                </pic:pic>
              </a:graphicData>
            </a:graphic>
          </wp:inline>
        </w:drawing>
      </w:r>
    </w:p>
    <w:p w14:paraId="0295B60F" w14:textId="0C87D4D2" w:rsidR="00315C9D" w:rsidRDefault="00315C9D" w:rsidP="00010589">
      <w:r w:rsidRPr="00315C9D">
        <w:rPr>
          <w:noProof/>
        </w:rPr>
        <w:drawing>
          <wp:inline distT="0" distB="0" distL="0" distR="0" wp14:anchorId="51FC281F" wp14:editId="519C1111">
            <wp:extent cx="4473328" cy="1592718"/>
            <wp:effectExtent l="0" t="0" r="3810" b="7620"/>
            <wp:docPr id="58" name="Obraz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73328" cy="1592718"/>
                    </a:xfrm>
                    <a:prstGeom prst="rect">
                      <a:avLst/>
                    </a:prstGeom>
                  </pic:spPr>
                </pic:pic>
              </a:graphicData>
            </a:graphic>
          </wp:inline>
        </w:drawing>
      </w:r>
    </w:p>
    <w:p w14:paraId="664986A8" w14:textId="7286D813" w:rsidR="007B1B04" w:rsidRDefault="007B1B04" w:rsidP="00010589">
      <w:r w:rsidRPr="007B1B04">
        <w:rPr>
          <w:noProof/>
        </w:rPr>
        <w:drawing>
          <wp:inline distT="0" distB="0" distL="0" distR="0" wp14:anchorId="72C028FD" wp14:editId="4E0D6274">
            <wp:extent cx="3471479" cy="2397369"/>
            <wp:effectExtent l="0" t="0" r="0" b="3175"/>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96642" cy="2414746"/>
                    </a:xfrm>
                    <a:prstGeom prst="rect">
                      <a:avLst/>
                    </a:prstGeom>
                  </pic:spPr>
                </pic:pic>
              </a:graphicData>
            </a:graphic>
          </wp:inline>
        </w:drawing>
      </w:r>
    </w:p>
    <w:p w14:paraId="3A1C4C3C" w14:textId="22F8C1EE" w:rsidR="007B1B04" w:rsidRDefault="007B1B04" w:rsidP="00010589">
      <w:r>
        <w:t>Indeks B+-drzewo jest zrównoważoną strukturą drzewiastą, w której wierzchołki wewnętrzne służą do wspomagania wyszukiwania, natomiast wierzchołki liści zawierają rekordy indeksu ze wskaźnikami do rekordów w plikach danych. Zrównoważenie struktury oznacza, że odległość (liczba poziomów) od korzenia do dowolnego liścia jest zawsze taka sama. W celu zapewnienia odpowiedniej efektywności realizacji zapytań przedziałowych wierzchołki liści stanowią listę dwukierunkową.</w:t>
      </w:r>
    </w:p>
    <w:p w14:paraId="5EFD8AB4" w14:textId="77777777" w:rsidR="00B74A31" w:rsidRPr="00010589" w:rsidRDefault="00B74A31" w:rsidP="00010589"/>
    <w:p w14:paraId="7787BE44" w14:textId="472D28C2" w:rsidR="00E800A6" w:rsidRDefault="00E800A6" w:rsidP="00F70656">
      <w:pPr>
        <w:jc w:val="both"/>
        <w:rPr>
          <w:b/>
          <w:bCs/>
          <w:sz w:val="28"/>
          <w:szCs w:val="28"/>
        </w:rPr>
      </w:pPr>
      <w:r w:rsidRPr="00513BBE">
        <w:rPr>
          <w:b/>
          <w:bCs/>
          <w:sz w:val="28"/>
          <w:szCs w:val="28"/>
        </w:rPr>
        <w:t xml:space="preserve">64. Przetwarzanie transakcyjne OLTP (On-Line </w:t>
      </w:r>
      <w:proofErr w:type="spellStart"/>
      <w:r w:rsidRPr="00513BBE">
        <w:rPr>
          <w:b/>
          <w:bCs/>
          <w:sz w:val="28"/>
          <w:szCs w:val="28"/>
        </w:rPr>
        <w:t>Transaction</w:t>
      </w:r>
      <w:proofErr w:type="spellEnd"/>
      <w:r w:rsidRPr="00513BBE">
        <w:rPr>
          <w:b/>
          <w:bCs/>
          <w:sz w:val="28"/>
          <w:szCs w:val="28"/>
        </w:rPr>
        <w:t xml:space="preserve"> Processing).</w:t>
      </w:r>
    </w:p>
    <w:p w14:paraId="2A8184A7" w14:textId="17FDAD2C" w:rsidR="003C6C6D" w:rsidRDefault="003C6C6D" w:rsidP="003C6C6D">
      <w:pPr>
        <w:rPr>
          <w:rFonts w:ascii="Segoe UI" w:hAnsi="Segoe UI" w:cs="Segoe UI"/>
          <w:color w:val="161513"/>
          <w:shd w:val="clear" w:color="auto" w:fill="FFFFFF"/>
        </w:rPr>
      </w:pPr>
      <w:r>
        <w:rPr>
          <w:rFonts w:ascii="Segoe UI" w:hAnsi="Segoe UI" w:cs="Segoe UI"/>
          <w:color w:val="161513"/>
          <w:shd w:val="clear" w:color="auto" w:fill="FFFFFF"/>
        </w:rPr>
        <w:t xml:space="preserve">OLTP (Online </w:t>
      </w:r>
      <w:proofErr w:type="spellStart"/>
      <w:r>
        <w:rPr>
          <w:rFonts w:ascii="Segoe UI" w:hAnsi="Segoe UI" w:cs="Segoe UI"/>
          <w:color w:val="161513"/>
          <w:shd w:val="clear" w:color="auto" w:fill="FFFFFF"/>
        </w:rPr>
        <w:t>Transaction</w:t>
      </w:r>
      <w:proofErr w:type="spellEnd"/>
      <w:r>
        <w:rPr>
          <w:rFonts w:ascii="Segoe UI" w:hAnsi="Segoe UI" w:cs="Segoe UI"/>
          <w:color w:val="161513"/>
          <w:shd w:val="clear" w:color="auto" w:fill="FFFFFF"/>
        </w:rPr>
        <w:t xml:space="preserve"> Processing) to system przetwarzania danych polegający na wykonywaniu wielu transakcji odbywających się jednocześnie, co ma miejsce na przykład w bankowości internetowej, Transakcje te (tradycyjnie określane jako transakcje gospodarcze </w:t>
      </w:r>
      <w:r>
        <w:rPr>
          <w:rFonts w:ascii="Segoe UI" w:hAnsi="Segoe UI" w:cs="Segoe UI"/>
          <w:color w:val="161513"/>
          <w:shd w:val="clear" w:color="auto" w:fill="FFFFFF"/>
        </w:rPr>
        <w:lastRenderedPageBreak/>
        <w:t>lub finansowe) są rejestrowane i zabezpieczane w taki sposób, aby przedsiębiorstwo mogło w każdej chwili uzyskać do nich dostęp</w:t>
      </w:r>
    </w:p>
    <w:p w14:paraId="79E92DAC" w14:textId="6BBF569A" w:rsidR="009A4FBF" w:rsidRDefault="009A4FBF" w:rsidP="003C6C6D">
      <w:r w:rsidRPr="009A4FBF">
        <w:rPr>
          <w:noProof/>
        </w:rPr>
        <w:drawing>
          <wp:inline distT="0" distB="0" distL="0" distR="0" wp14:anchorId="7115CDD2" wp14:editId="34B3AB4C">
            <wp:extent cx="5760720" cy="3982720"/>
            <wp:effectExtent l="0" t="0" r="0" b="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982720"/>
                    </a:xfrm>
                    <a:prstGeom prst="rect">
                      <a:avLst/>
                    </a:prstGeom>
                  </pic:spPr>
                </pic:pic>
              </a:graphicData>
            </a:graphic>
          </wp:inline>
        </w:drawing>
      </w:r>
    </w:p>
    <w:p w14:paraId="266A438A" w14:textId="2BE0C3B9" w:rsidR="009A4FBF" w:rsidRDefault="009A4FBF" w:rsidP="003C6C6D">
      <w:r w:rsidRPr="009A4FBF">
        <w:rPr>
          <w:noProof/>
        </w:rPr>
        <w:drawing>
          <wp:inline distT="0" distB="0" distL="0" distR="0" wp14:anchorId="1EAC423A" wp14:editId="4BFB0E53">
            <wp:extent cx="5760720" cy="646430"/>
            <wp:effectExtent l="0" t="0" r="0" b="127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646430"/>
                    </a:xfrm>
                    <a:prstGeom prst="rect">
                      <a:avLst/>
                    </a:prstGeom>
                  </pic:spPr>
                </pic:pic>
              </a:graphicData>
            </a:graphic>
          </wp:inline>
        </w:drawing>
      </w:r>
    </w:p>
    <w:p w14:paraId="68C1549D" w14:textId="2CC82D29" w:rsidR="006E1159" w:rsidRDefault="006E1159" w:rsidP="003C6C6D">
      <w:r w:rsidRPr="006E1159">
        <w:rPr>
          <w:noProof/>
        </w:rPr>
        <w:lastRenderedPageBreak/>
        <w:drawing>
          <wp:inline distT="0" distB="0" distL="0" distR="0" wp14:anchorId="2B63BE01" wp14:editId="0453F4E3">
            <wp:extent cx="5760720" cy="5539740"/>
            <wp:effectExtent l="0" t="0" r="0" b="381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5539740"/>
                    </a:xfrm>
                    <a:prstGeom prst="rect">
                      <a:avLst/>
                    </a:prstGeom>
                  </pic:spPr>
                </pic:pic>
              </a:graphicData>
            </a:graphic>
          </wp:inline>
        </w:drawing>
      </w:r>
    </w:p>
    <w:p w14:paraId="167943E1" w14:textId="75071A05" w:rsidR="003812B7" w:rsidRDefault="003812B7" w:rsidP="003C6C6D">
      <w:r w:rsidRPr="003812B7">
        <w:t>Transakcja</w:t>
      </w:r>
      <w:proofErr w:type="gramStart"/>
      <w:r w:rsidRPr="003812B7">
        <w:t>-  Umożliwiają</w:t>
      </w:r>
      <w:proofErr w:type="gramEnd"/>
      <w:r w:rsidRPr="003812B7">
        <w:t xml:space="preserve"> one współbieżny dostęp do zawartości bazy danych.  Możliwość używania tego samego zasobu przez kilka </w:t>
      </w:r>
      <w:proofErr w:type="spellStart"/>
      <w:r w:rsidRPr="003812B7">
        <w:t>osoób</w:t>
      </w:r>
      <w:proofErr w:type="spellEnd"/>
      <w:r w:rsidRPr="003812B7">
        <w:t xml:space="preserve"> jednoczenie</w:t>
      </w:r>
      <w:r>
        <w:rPr>
          <w:color w:val="000000"/>
          <w:sz w:val="27"/>
          <w:szCs w:val="27"/>
        </w:rPr>
        <w:t>.</w:t>
      </w:r>
    </w:p>
    <w:p w14:paraId="5725A0F0" w14:textId="6646768E" w:rsidR="006E1159" w:rsidRPr="003C6C6D" w:rsidRDefault="006E1159" w:rsidP="003C6C6D">
      <w:r w:rsidRPr="006E1159">
        <w:rPr>
          <w:noProof/>
        </w:rPr>
        <w:drawing>
          <wp:inline distT="0" distB="0" distL="0" distR="0" wp14:anchorId="383F0485" wp14:editId="0360E6C8">
            <wp:extent cx="5760720" cy="944880"/>
            <wp:effectExtent l="0" t="0" r="0" b="762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944880"/>
                    </a:xfrm>
                    <a:prstGeom prst="rect">
                      <a:avLst/>
                    </a:prstGeom>
                  </pic:spPr>
                </pic:pic>
              </a:graphicData>
            </a:graphic>
          </wp:inline>
        </w:drawing>
      </w:r>
    </w:p>
    <w:p w14:paraId="3515055C" w14:textId="4327319D" w:rsidR="00E800A6" w:rsidRDefault="00E800A6" w:rsidP="00F70656">
      <w:pPr>
        <w:jc w:val="both"/>
        <w:rPr>
          <w:b/>
          <w:bCs/>
          <w:sz w:val="28"/>
          <w:szCs w:val="28"/>
        </w:rPr>
      </w:pPr>
      <w:r w:rsidRPr="00513BBE">
        <w:rPr>
          <w:b/>
          <w:bCs/>
          <w:sz w:val="28"/>
          <w:szCs w:val="28"/>
        </w:rPr>
        <w:t>65. Różnice pomiędzy obsługą zdarzeń w przerwaniach sprzętowych a obsługą zdarzeń w pętli</w:t>
      </w:r>
      <w:r w:rsidR="00B05587">
        <w:rPr>
          <w:b/>
          <w:bCs/>
          <w:sz w:val="28"/>
          <w:szCs w:val="28"/>
        </w:rPr>
        <w:t xml:space="preserve"> </w:t>
      </w:r>
      <w:r w:rsidRPr="00513BBE">
        <w:rPr>
          <w:b/>
          <w:bCs/>
          <w:sz w:val="28"/>
          <w:szCs w:val="28"/>
        </w:rPr>
        <w:t>programowej.</w:t>
      </w:r>
    </w:p>
    <w:p w14:paraId="522ED08D" w14:textId="77777777" w:rsidR="009F4BCA" w:rsidRDefault="009F4BCA" w:rsidP="00F70656">
      <w:pPr>
        <w:jc w:val="both"/>
        <w:rPr>
          <w:rFonts w:ascii="Segoe UI" w:hAnsi="Segoe UI" w:cs="Segoe UI"/>
          <w:color w:val="22262A"/>
          <w:shd w:val="clear" w:color="auto" w:fill="FFFFFF"/>
        </w:rPr>
      </w:pPr>
      <w:r>
        <w:rPr>
          <w:rFonts w:ascii="Segoe UI" w:hAnsi="Segoe UI" w:cs="Segoe UI"/>
          <w:color w:val="22262A"/>
          <w:shd w:val="clear" w:color="auto" w:fill="FFFFFF"/>
        </w:rPr>
        <w:t xml:space="preserve">Przerwania wewnętrzne wykorzystywane są do obsługi komunikacji szeregowej, odliczania czasu, zliczania impulsów itp. </w:t>
      </w:r>
    </w:p>
    <w:p w14:paraId="51A73DFC" w14:textId="30E08845" w:rsidR="009F4BCA" w:rsidRDefault="009F4BCA" w:rsidP="00F70656">
      <w:pPr>
        <w:jc w:val="both"/>
        <w:rPr>
          <w:b/>
          <w:bCs/>
          <w:sz w:val="28"/>
          <w:szCs w:val="28"/>
        </w:rPr>
      </w:pPr>
      <w:r>
        <w:rPr>
          <w:rFonts w:ascii="Segoe UI" w:hAnsi="Segoe UI" w:cs="Segoe UI"/>
          <w:color w:val="22262A"/>
          <w:shd w:val="clear" w:color="auto" w:fill="FFFFFF"/>
        </w:rPr>
        <w:t>Przerwania zewnętrzne mogą być wykorzystywanie do komunikacji z różnymi układami podłączonymi do układu.</w:t>
      </w:r>
    </w:p>
    <w:p w14:paraId="7BE84028" w14:textId="7E2385DA" w:rsidR="003E680F" w:rsidRDefault="003E680F" w:rsidP="003E680F">
      <w:pPr>
        <w:jc w:val="both"/>
      </w:pPr>
      <w:r w:rsidRPr="003E680F">
        <w:lastRenderedPageBreak/>
        <w:t>Są to zdarzenia, które mają na celu przerwanie wykonywania głównego programu i uruchomienie specjalnej funkcji obsługi przerwania. Gdy opcja ta obsłuży przerwanie, nastąpi powrót do głównego programu i wznowienie jego wykonywania od miejsca, w którym został przerwany. Przerwania mogą być wewnętrzne lub zewnętrzne. Pierwsze z wymienionych pochodzą od wewnętrznych części mikrokontrolera, natomiast drugie są generowane przez urządzenia zewnętrzne sterowane za pomocą mikrokontrolera.</w:t>
      </w:r>
    </w:p>
    <w:p w14:paraId="33D2E578" w14:textId="5F7986E3" w:rsidR="0010757C" w:rsidRDefault="0010757C" w:rsidP="003E680F">
      <w:pPr>
        <w:jc w:val="both"/>
      </w:pPr>
      <w:r>
        <w:t>Wymaga na pewno zmiany w rejestrze IE od licznika lub od zewnętrznego wyjścia</w:t>
      </w:r>
    </w:p>
    <w:p w14:paraId="54388F4D" w14:textId="1F1F01EA" w:rsidR="00D07A05" w:rsidRPr="003E680F" w:rsidRDefault="00D07A05" w:rsidP="003E680F">
      <w:pPr>
        <w:jc w:val="both"/>
      </w:pPr>
      <w:r>
        <w:t>m. W wyniku tego zdarzenia jest ustawiana flaga zgłoszenia przerwania, IE</w:t>
      </w:r>
    </w:p>
    <w:p w14:paraId="52A6FCDA" w14:textId="4BFCC6CC" w:rsidR="00E800A6" w:rsidRDefault="00E800A6" w:rsidP="00F70656">
      <w:pPr>
        <w:jc w:val="both"/>
        <w:rPr>
          <w:b/>
          <w:bCs/>
          <w:sz w:val="28"/>
          <w:szCs w:val="28"/>
        </w:rPr>
      </w:pPr>
      <w:r w:rsidRPr="00513BBE">
        <w:rPr>
          <w:b/>
          <w:bCs/>
          <w:sz w:val="28"/>
          <w:szCs w:val="28"/>
        </w:rPr>
        <w:t>66. Stosowalność systemów opartych o mikrokontrolery vs stosowalność typowych komputerów</w:t>
      </w:r>
      <w:r w:rsidR="0088284A">
        <w:rPr>
          <w:b/>
          <w:bCs/>
          <w:sz w:val="28"/>
          <w:szCs w:val="28"/>
        </w:rPr>
        <w:t xml:space="preserve"> </w:t>
      </w:r>
      <w:r w:rsidRPr="00513BBE">
        <w:rPr>
          <w:b/>
          <w:bCs/>
          <w:sz w:val="28"/>
          <w:szCs w:val="28"/>
        </w:rPr>
        <w:t>(stacjonarnych i laptopów).</w:t>
      </w:r>
    </w:p>
    <w:p w14:paraId="3B636005" w14:textId="38E7F435" w:rsidR="003E680F" w:rsidRDefault="003E680F" w:rsidP="003E680F">
      <w:r w:rsidRPr="003E680F">
        <w:t>Mikrokontroler - do sterowania większością urządzeń elektronicznych w podstawowym zakresie. Często mikrokontrolery są montowane w silnikach samochodowych lub w zabawkach, w sprzęcie RTV i AGD, w przemysłowych układach automatyki, w podzespołach komputerowych, czy w układach kontrolno-pomiarowych.</w:t>
      </w:r>
    </w:p>
    <w:p w14:paraId="359071F1" w14:textId="143D9147" w:rsidR="003E680F" w:rsidRPr="003E680F" w:rsidRDefault="000016DF" w:rsidP="003E680F">
      <w:r>
        <w:t xml:space="preserve">Komputery wykonują większość </w:t>
      </w:r>
      <w:proofErr w:type="gramStart"/>
      <w:r>
        <w:t>zadań</w:t>
      </w:r>
      <w:proofErr w:type="gramEnd"/>
      <w:r>
        <w:t xml:space="preserve"> gdzie mikrok</w:t>
      </w:r>
      <w:r w:rsidR="000819D7">
        <w:t xml:space="preserve">ontrolery stawiają na konkretne </w:t>
      </w:r>
      <w:proofErr w:type="spellStart"/>
      <w:r w:rsidR="000819D7">
        <w:t>zadnaia</w:t>
      </w:r>
      <w:proofErr w:type="spellEnd"/>
      <w:r w:rsidR="000819D7">
        <w:t xml:space="preserve"> </w:t>
      </w:r>
      <w:proofErr w:type="spellStart"/>
      <w:r w:rsidR="000819D7">
        <w:t>wykoywane</w:t>
      </w:r>
      <w:proofErr w:type="spellEnd"/>
      <w:r w:rsidR="000819D7">
        <w:t xml:space="preserve"> cały czas</w:t>
      </w:r>
    </w:p>
    <w:p w14:paraId="6B3F0EDD" w14:textId="30864E25" w:rsidR="00E800A6" w:rsidRDefault="00E800A6" w:rsidP="00F70656">
      <w:pPr>
        <w:jc w:val="both"/>
        <w:rPr>
          <w:b/>
          <w:bCs/>
          <w:sz w:val="28"/>
          <w:szCs w:val="28"/>
        </w:rPr>
      </w:pPr>
      <w:r w:rsidRPr="00513BBE">
        <w:rPr>
          <w:b/>
          <w:bCs/>
          <w:sz w:val="28"/>
          <w:szCs w:val="28"/>
        </w:rPr>
        <w:t>67. Dekoder, multiplekser i demultiplekser: budowa, zasada, działania, przeznaczenie/zastosowanie.</w:t>
      </w:r>
    </w:p>
    <w:p w14:paraId="4A47BE10" w14:textId="13DDF7DC" w:rsidR="005C7A18" w:rsidRDefault="005C7A18" w:rsidP="005C7A18">
      <w:r>
        <w:t xml:space="preserve">Multiplekser Posada 2^n wejść danych i n wejść adresowych. Za pomocą wejść </w:t>
      </w:r>
      <w:proofErr w:type="spellStart"/>
      <w:r>
        <w:t>zaresowych</w:t>
      </w:r>
      <w:proofErr w:type="spellEnd"/>
      <w:r>
        <w:t xml:space="preserve"> określamy które wejścia danych ma być przepisane na wyjściu. Budowa: Wejścia danych są podłączone do bramek AND </w:t>
      </w:r>
      <w:r w:rsidRPr="00DE645F">
        <w:t xml:space="preserve">które z kolei są podłączone do bramki NOT XOR. Wejścia adresowe również są podłączone do bramek AND. </w:t>
      </w:r>
      <w:r w:rsidR="00DE645F" w:rsidRPr="00DE645F">
        <w:t xml:space="preserve">  chcemy skorzystać ze znacznie większej liczby </w:t>
      </w:r>
      <w:proofErr w:type="gramStart"/>
      <w:r w:rsidR="00DE645F" w:rsidRPr="00DE645F">
        <w:t>portów,</w:t>
      </w:r>
      <w:proofErr w:type="gramEnd"/>
      <w:r w:rsidR="00DE645F" w:rsidRPr="00DE645F">
        <w:t xml:space="preserve"> niż jest dostępna w wybranym mikrokontrolerze.</w:t>
      </w:r>
    </w:p>
    <w:p w14:paraId="3BA53CDB" w14:textId="464EA263" w:rsidR="0033365B" w:rsidRDefault="0033365B" w:rsidP="005C7A18">
      <w:r>
        <w:t xml:space="preserve">Demultiplekser – Posiada jedno </w:t>
      </w:r>
      <w:proofErr w:type="gramStart"/>
      <w:r>
        <w:t>wejście</w:t>
      </w:r>
      <w:proofErr w:type="gramEnd"/>
      <w:r>
        <w:t xml:space="preserve"> które jest przepisywane jednego z 2^N wyjść sterowanych za pomocą n wejść adresowych. </w:t>
      </w:r>
      <w:proofErr w:type="spellStart"/>
      <w:r>
        <w:t>Bydowa</w:t>
      </w:r>
      <w:proofErr w:type="spellEnd"/>
      <w:r>
        <w:t xml:space="preserve"> jest podobna </w:t>
      </w:r>
      <w:r w:rsidR="00E012EC">
        <w:t xml:space="preserve">Wejścia adresowe są podłączone do bramek and </w:t>
      </w:r>
    </w:p>
    <w:p w14:paraId="51B8927F" w14:textId="05CA6973" w:rsidR="00DE645F" w:rsidRPr="005C7A18" w:rsidRDefault="00DE645F" w:rsidP="005C7A18">
      <w:r>
        <w:t xml:space="preserve">Dekoder – posiada n wejść i 2^n wyjść. Polega na zamianie kodu binarnego na kod 1 z </w:t>
      </w:r>
      <w:r w:rsidR="00402337">
        <w:t>2^n</w:t>
      </w:r>
      <w:r w:rsidR="007B4572">
        <w:t xml:space="preserve"> Budowa to zazwyczaj bramki and i not</w:t>
      </w:r>
    </w:p>
    <w:p w14:paraId="7AD9759F" w14:textId="573D47A2" w:rsidR="00E800A6" w:rsidRDefault="00E800A6" w:rsidP="00F70656">
      <w:pPr>
        <w:jc w:val="both"/>
        <w:rPr>
          <w:b/>
          <w:bCs/>
          <w:sz w:val="28"/>
          <w:szCs w:val="28"/>
        </w:rPr>
      </w:pPr>
      <w:r w:rsidRPr="00513BBE">
        <w:rPr>
          <w:b/>
          <w:bCs/>
          <w:sz w:val="28"/>
          <w:szCs w:val="28"/>
        </w:rPr>
        <w:t>68. Podstawowe układy budujące system mikroprocesorowy i sposób wymiany informacji</w:t>
      </w:r>
      <w:r w:rsidR="00513BBE">
        <w:rPr>
          <w:b/>
          <w:bCs/>
          <w:sz w:val="28"/>
          <w:szCs w:val="28"/>
        </w:rPr>
        <w:t xml:space="preserve"> </w:t>
      </w:r>
      <w:r w:rsidRPr="00513BBE">
        <w:rPr>
          <w:b/>
          <w:bCs/>
          <w:sz w:val="28"/>
          <w:szCs w:val="28"/>
        </w:rPr>
        <w:t>pomiędzy nimi.</w:t>
      </w:r>
    </w:p>
    <w:p w14:paraId="64F1F534" w14:textId="0242D1D8" w:rsidR="0088284A" w:rsidRPr="00513BBE" w:rsidRDefault="0088284A" w:rsidP="005E6B23">
      <w:pPr>
        <w:jc w:val="both"/>
        <w:rPr>
          <w:b/>
          <w:bCs/>
          <w:sz w:val="28"/>
          <w:szCs w:val="28"/>
        </w:rPr>
      </w:pPr>
      <w:r w:rsidRPr="0088284A">
        <w:rPr>
          <w:b/>
          <w:bCs/>
        </w:rPr>
        <w:t>W skład każdego systemu mikroprocesorowego wchodzi mikroprocesor, pamięć operacyjna</w:t>
      </w:r>
      <w:r w:rsidR="005E6B23">
        <w:rPr>
          <w:b/>
          <w:bCs/>
        </w:rPr>
        <w:t xml:space="preserve"> </w:t>
      </w:r>
      <w:r w:rsidRPr="0088284A">
        <w:rPr>
          <w:b/>
          <w:bCs/>
        </w:rPr>
        <w:t>(dane i program), układy wejścia wyjścia oraz oprogramowanie</w:t>
      </w:r>
      <w:r>
        <w:t> (rys. 1). Mikroprocesor pobiera</w:t>
      </w:r>
      <w:r w:rsidR="005E6B23">
        <w:t xml:space="preserve"> </w:t>
      </w:r>
      <w:r>
        <w:t>kolejne instrukcje z pamięci programu, następnie je dekoduje i wykonuje. Adres komórki pamięci, która   zostanie   odczytana</w:t>
      </w:r>
      <w:proofErr w:type="gramStart"/>
      <w:r>
        <w:t xml:space="preserve">   (</w:t>
      </w:r>
      <w:proofErr w:type="gramEnd"/>
      <w:r>
        <w:t xml:space="preserve">z   której   zostanie   pobrana   instrukcja)   przekazywany   jest   przez magistralę   adresową A,  odczytywana  instrukcja wystawiana jest  przez pamięć   na  magistralę danych  D.   Mikroprocesor   informuje   pomięć   o   </w:t>
      </w:r>
      <w:proofErr w:type="gramStart"/>
      <w:r>
        <w:t xml:space="preserve">tym,   </w:t>
      </w:r>
      <w:proofErr w:type="gramEnd"/>
      <w:r>
        <w:t xml:space="preserve">że   ma   zostać   dokonany   odczyt   pamięci generując odpowiednie przebiegi na magistrali sterującej  C. Podobnie wygląda odczyt danej z pamięci danych lub odczyt z układów wejścia wyjścia. O tym jaki zasób (pamięć programu, pamięć </w:t>
      </w:r>
      <w:proofErr w:type="gramStart"/>
      <w:r>
        <w:t xml:space="preserve">danych,   </w:t>
      </w:r>
      <w:proofErr w:type="gramEnd"/>
      <w:r>
        <w:t xml:space="preserve">układy   wejścia  wyjścia)   będzie  odczytywany  decyduje  to  co  pojawi   się   na  magistrali sterującej C. W   przypadku,   kiedy   mikroprocesor   zapisuje   do   pamięci   danych   lub   układów   </w:t>
      </w:r>
      <w:r>
        <w:lastRenderedPageBreak/>
        <w:t>wejścia wyjścia na magistralę adresową wystawia adres A, na magistralę danych wystawia daną D, która ma   zostać   zapisana   pod   adres  A,   a   następnie   generuje   odpowiednie   przebiegi   na   magistrali sterującej C, które spowodują zapis danej D pod adres A, do zasobu określonego albo bezpośrednio przez stan magistrali sterującej  C  albo określonego przez wartość adresu (dekoder adresów) na magistrali adresowej A. Dekoder adresów w zależności od wartości adresu daje dostęp do pamięci programu, albo do pamięci danych</w:t>
      </w:r>
    </w:p>
    <w:sectPr w:rsidR="0088284A" w:rsidRPr="00513BB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49CEE" w14:textId="77777777" w:rsidR="00CA3EF4" w:rsidRDefault="00CA3EF4" w:rsidP="00B21734">
      <w:pPr>
        <w:spacing w:after="0" w:line="240" w:lineRule="auto"/>
      </w:pPr>
      <w:r>
        <w:separator/>
      </w:r>
    </w:p>
  </w:endnote>
  <w:endnote w:type="continuationSeparator" w:id="0">
    <w:p w14:paraId="34A19AD9" w14:textId="77777777" w:rsidR="00CA3EF4" w:rsidRDefault="00CA3EF4" w:rsidP="00B21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F30">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Poppins">
    <w:charset w:val="EE"/>
    <w:family w:val="auto"/>
    <w:pitch w:val="variable"/>
    <w:sig w:usb0="00008007" w:usb1="00000000" w:usb2="00000000" w:usb3="00000000" w:csb0="00000093" w:csb1="00000000"/>
  </w:font>
  <w:font w:name="Helvetica">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rbel">
    <w:panose1 w:val="020B0503020204020204"/>
    <w:charset w:val="EE"/>
    <w:family w:val="swiss"/>
    <w:pitch w:val="variable"/>
    <w:sig w:usb0="A00002EF" w:usb1="4000A44B"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579BF" w14:textId="77777777" w:rsidR="00CA3EF4" w:rsidRDefault="00CA3EF4" w:rsidP="00B21734">
      <w:pPr>
        <w:spacing w:after="0" w:line="240" w:lineRule="auto"/>
      </w:pPr>
      <w:r>
        <w:separator/>
      </w:r>
    </w:p>
  </w:footnote>
  <w:footnote w:type="continuationSeparator" w:id="0">
    <w:p w14:paraId="19E673A1" w14:textId="77777777" w:rsidR="00CA3EF4" w:rsidRDefault="00CA3EF4" w:rsidP="00B21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6977"/>
    <w:multiLevelType w:val="multilevel"/>
    <w:tmpl w:val="89C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77D1E"/>
    <w:multiLevelType w:val="multilevel"/>
    <w:tmpl w:val="711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73898"/>
    <w:multiLevelType w:val="multilevel"/>
    <w:tmpl w:val="E0F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9618B"/>
    <w:multiLevelType w:val="multilevel"/>
    <w:tmpl w:val="97762A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82CB2"/>
    <w:multiLevelType w:val="multilevel"/>
    <w:tmpl w:val="A9D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A65C8"/>
    <w:multiLevelType w:val="hybridMultilevel"/>
    <w:tmpl w:val="3E7A4466"/>
    <w:lvl w:ilvl="0" w:tplc="3EAA6C7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794E72C0"/>
    <w:multiLevelType w:val="multilevel"/>
    <w:tmpl w:val="225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6580">
    <w:abstractNumId w:val="2"/>
  </w:num>
  <w:num w:numId="2" w16cid:durableId="1422608986">
    <w:abstractNumId w:val="6"/>
  </w:num>
  <w:num w:numId="3" w16cid:durableId="1238202207">
    <w:abstractNumId w:val="3"/>
  </w:num>
  <w:num w:numId="4" w16cid:durableId="2242302">
    <w:abstractNumId w:val="1"/>
  </w:num>
  <w:num w:numId="5" w16cid:durableId="640621771">
    <w:abstractNumId w:val="0"/>
  </w:num>
  <w:num w:numId="6" w16cid:durableId="1914580922">
    <w:abstractNumId w:val="5"/>
  </w:num>
  <w:num w:numId="7" w16cid:durableId="1035931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29"/>
    <w:rsid w:val="000016DF"/>
    <w:rsid w:val="00005A52"/>
    <w:rsid w:val="00010589"/>
    <w:rsid w:val="00012020"/>
    <w:rsid w:val="000151A5"/>
    <w:rsid w:val="00022012"/>
    <w:rsid w:val="000366D8"/>
    <w:rsid w:val="00040BEF"/>
    <w:rsid w:val="000444A0"/>
    <w:rsid w:val="00057D0B"/>
    <w:rsid w:val="000819D7"/>
    <w:rsid w:val="00090A08"/>
    <w:rsid w:val="000941F8"/>
    <w:rsid w:val="000A14C1"/>
    <w:rsid w:val="000A57BB"/>
    <w:rsid w:val="000A5C79"/>
    <w:rsid w:val="000B5330"/>
    <w:rsid w:val="000C7F94"/>
    <w:rsid w:val="000D603C"/>
    <w:rsid w:val="000E32BC"/>
    <w:rsid w:val="000E7D2B"/>
    <w:rsid w:val="000F1819"/>
    <w:rsid w:val="00102C9E"/>
    <w:rsid w:val="0010757C"/>
    <w:rsid w:val="00114E6A"/>
    <w:rsid w:val="00116090"/>
    <w:rsid w:val="00121E8D"/>
    <w:rsid w:val="00137D55"/>
    <w:rsid w:val="0014616C"/>
    <w:rsid w:val="00146202"/>
    <w:rsid w:val="00157732"/>
    <w:rsid w:val="00160005"/>
    <w:rsid w:val="00170BF0"/>
    <w:rsid w:val="001773C9"/>
    <w:rsid w:val="001809B2"/>
    <w:rsid w:val="00182B19"/>
    <w:rsid w:val="00193775"/>
    <w:rsid w:val="001B5EC9"/>
    <w:rsid w:val="001C5D79"/>
    <w:rsid w:val="001E139C"/>
    <w:rsid w:val="001F5C93"/>
    <w:rsid w:val="001F6024"/>
    <w:rsid w:val="002011B6"/>
    <w:rsid w:val="002019FA"/>
    <w:rsid w:val="00205B63"/>
    <w:rsid w:val="002131E8"/>
    <w:rsid w:val="00213FC7"/>
    <w:rsid w:val="00214660"/>
    <w:rsid w:val="0023749A"/>
    <w:rsid w:val="002432E1"/>
    <w:rsid w:val="00253D0E"/>
    <w:rsid w:val="00265EF0"/>
    <w:rsid w:val="00277A44"/>
    <w:rsid w:val="00291C94"/>
    <w:rsid w:val="002A0B0C"/>
    <w:rsid w:val="002B5A6D"/>
    <w:rsid w:val="002B64C2"/>
    <w:rsid w:val="002C0FE0"/>
    <w:rsid w:val="002C3D31"/>
    <w:rsid w:val="002C50F9"/>
    <w:rsid w:val="002D4502"/>
    <w:rsid w:val="002E3D71"/>
    <w:rsid w:val="002E6A3D"/>
    <w:rsid w:val="002F49ED"/>
    <w:rsid w:val="003062F1"/>
    <w:rsid w:val="00315C9D"/>
    <w:rsid w:val="00326A5E"/>
    <w:rsid w:val="0033365B"/>
    <w:rsid w:val="00341E65"/>
    <w:rsid w:val="00343049"/>
    <w:rsid w:val="003513AA"/>
    <w:rsid w:val="003779A9"/>
    <w:rsid w:val="003809F5"/>
    <w:rsid w:val="003812B7"/>
    <w:rsid w:val="00386985"/>
    <w:rsid w:val="003875B1"/>
    <w:rsid w:val="00390D20"/>
    <w:rsid w:val="0039373B"/>
    <w:rsid w:val="003C10CB"/>
    <w:rsid w:val="003C6C6D"/>
    <w:rsid w:val="003E43B8"/>
    <w:rsid w:val="003E680F"/>
    <w:rsid w:val="00402337"/>
    <w:rsid w:val="004035FE"/>
    <w:rsid w:val="00407EF6"/>
    <w:rsid w:val="004104D0"/>
    <w:rsid w:val="00420474"/>
    <w:rsid w:val="00422904"/>
    <w:rsid w:val="004308CF"/>
    <w:rsid w:val="004321B5"/>
    <w:rsid w:val="00441270"/>
    <w:rsid w:val="004456A0"/>
    <w:rsid w:val="004477A4"/>
    <w:rsid w:val="00451528"/>
    <w:rsid w:val="00452555"/>
    <w:rsid w:val="004558DA"/>
    <w:rsid w:val="004600A4"/>
    <w:rsid w:val="00464F1C"/>
    <w:rsid w:val="00497E56"/>
    <w:rsid w:val="004A6ECD"/>
    <w:rsid w:val="004C7D6B"/>
    <w:rsid w:val="004E4C43"/>
    <w:rsid w:val="004F4CCA"/>
    <w:rsid w:val="005029B5"/>
    <w:rsid w:val="00503D67"/>
    <w:rsid w:val="00504954"/>
    <w:rsid w:val="00511722"/>
    <w:rsid w:val="00513BBE"/>
    <w:rsid w:val="0053273E"/>
    <w:rsid w:val="005369AE"/>
    <w:rsid w:val="005406BC"/>
    <w:rsid w:val="00544C7E"/>
    <w:rsid w:val="005471DB"/>
    <w:rsid w:val="00551490"/>
    <w:rsid w:val="00565F86"/>
    <w:rsid w:val="00596559"/>
    <w:rsid w:val="005B2377"/>
    <w:rsid w:val="005C1030"/>
    <w:rsid w:val="005C7A18"/>
    <w:rsid w:val="005E00C5"/>
    <w:rsid w:val="005E6B23"/>
    <w:rsid w:val="006049EE"/>
    <w:rsid w:val="00606030"/>
    <w:rsid w:val="00606306"/>
    <w:rsid w:val="006236A3"/>
    <w:rsid w:val="006312AD"/>
    <w:rsid w:val="006320B4"/>
    <w:rsid w:val="00640723"/>
    <w:rsid w:val="00643D5E"/>
    <w:rsid w:val="00653218"/>
    <w:rsid w:val="00662F10"/>
    <w:rsid w:val="006736B5"/>
    <w:rsid w:val="006758B8"/>
    <w:rsid w:val="00675F2A"/>
    <w:rsid w:val="0067617D"/>
    <w:rsid w:val="00682876"/>
    <w:rsid w:val="00682B29"/>
    <w:rsid w:val="006A5C02"/>
    <w:rsid w:val="006B22A0"/>
    <w:rsid w:val="006B6514"/>
    <w:rsid w:val="006C7A5F"/>
    <w:rsid w:val="006E1159"/>
    <w:rsid w:val="006F3ADA"/>
    <w:rsid w:val="00705C07"/>
    <w:rsid w:val="00705E80"/>
    <w:rsid w:val="00716637"/>
    <w:rsid w:val="00716E03"/>
    <w:rsid w:val="00721792"/>
    <w:rsid w:val="007253F1"/>
    <w:rsid w:val="00734DC6"/>
    <w:rsid w:val="00736718"/>
    <w:rsid w:val="00736A82"/>
    <w:rsid w:val="00736D71"/>
    <w:rsid w:val="00736ED5"/>
    <w:rsid w:val="00737F48"/>
    <w:rsid w:val="00757955"/>
    <w:rsid w:val="00763B5B"/>
    <w:rsid w:val="00772F04"/>
    <w:rsid w:val="007807E6"/>
    <w:rsid w:val="00785763"/>
    <w:rsid w:val="0079059B"/>
    <w:rsid w:val="007A1DE5"/>
    <w:rsid w:val="007A5ABC"/>
    <w:rsid w:val="007A791F"/>
    <w:rsid w:val="007B1B04"/>
    <w:rsid w:val="007B4572"/>
    <w:rsid w:val="007B5D90"/>
    <w:rsid w:val="007C0018"/>
    <w:rsid w:val="007C1DFB"/>
    <w:rsid w:val="007C4157"/>
    <w:rsid w:val="007D5624"/>
    <w:rsid w:val="007D7C70"/>
    <w:rsid w:val="007E469C"/>
    <w:rsid w:val="007E7893"/>
    <w:rsid w:val="007F30C1"/>
    <w:rsid w:val="007F615D"/>
    <w:rsid w:val="00801B90"/>
    <w:rsid w:val="00810347"/>
    <w:rsid w:val="008218A1"/>
    <w:rsid w:val="00822502"/>
    <w:rsid w:val="0083614C"/>
    <w:rsid w:val="008377BC"/>
    <w:rsid w:val="008377DC"/>
    <w:rsid w:val="00862D08"/>
    <w:rsid w:val="0086389F"/>
    <w:rsid w:val="00863CC8"/>
    <w:rsid w:val="00864834"/>
    <w:rsid w:val="00874BE7"/>
    <w:rsid w:val="00876687"/>
    <w:rsid w:val="0088284A"/>
    <w:rsid w:val="00884DC5"/>
    <w:rsid w:val="008865E0"/>
    <w:rsid w:val="00892127"/>
    <w:rsid w:val="00895B64"/>
    <w:rsid w:val="0089649A"/>
    <w:rsid w:val="008B156E"/>
    <w:rsid w:val="008B3D08"/>
    <w:rsid w:val="008B7343"/>
    <w:rsid w:val="008D2252"/>
    <w:rsid w:val="008E5EB0"/>
    <w:rsid w:val="008E636B"/>
    <w:rsid w:val="008E77B9"/>
    <w:rsid w:val="008F415D"/>
    <w:rsid w:val="008F6F78"/>
    <w:rsid w:val="009002DF"/>
    <w:rsid w:val="0091587A"/>
    <w:rsid w:val="009333E9"/>
    <w:rsid w:val="00934FF1"/>
    <w:rsid w:val="00937151"/>
    <w:rsid w:val="00937E0C"/>
    <w:rsid w:val="009516E0"/>
    <w:rsid w:val="00956B86"/>
    <w:rsid w:val="00960E99"/>
    <w:rsid w:val="009653E1"/>
    <w:rsid w:val="0097398B"/>
    <w:rsid w:val="00985964"/>
    <w:rsid w:val="009A41A1"/>
    <w:rsid w:val="009A4FBF"/>
    <w:rsid w:val="009B3741"/>
    <w:rsid w:val="009C0039"/>
    <w:rsid w:val="009D1E73"/>
    <w:rsid w:val="009D4660"/>
    <w:rsid w:val="009E25DB"/>
    <w:rsid w:val="009F4BCA"/>
    <w:rsid w:val="00A0079A"/>
    <w:rsid w:val="00A02BA3"/>
    <w:rsid w:val="00A52037"/>
    <w:rsid w:val="00A5393B"/>
    <w:rsid w:val="00A8146F"/>
    <w:rsid w:val="00A97BFB"/>
    <w:rsid w:val="00AB03A1"/>
    <w:rsid w:val="00AC12F8"/>
    <w:rsid w:val="00AC23AA"/>
    <w:rsid w:val="00AC5CA8"/>
    <w:rsid w:val="00AD3EC3"/>
    <w:rsid w:val="00AD5A90"/>
    <w:rsid w:val="00AD6365"/>
    <w:rsid w:val="00B05587"/>
    <w:rsid w:val="00B21734"/>
    <w:rsid w:val="00B32AD3"/>
    <w:rsid w:val="00B32C4F"/>
    <w:rsid w:val="00B40D5F"/>
    <w:rsid w:val="00B425E8"/>
    <w:rsid w:val="00B46B5C"/>
    <w:rsid w:val="00B4712A"/>
    <w:rsid w:val="00B51673"/>
    <w:rsid w:val="00B61E91"/>
    <w:rsid w:val="00B644C7"/>
    <w:rsid w:val="00B65CAF"/>
    <w:rsid w:val="00B74A31"/>
    <w:rsid w:val="00B86F6B"/>
    <w:rsid w:val="00B95BDF"/>
    <w:rsid w:val="00BC53EB"/>
    <w:rsid w:val="00BE0DA7"/>
    <w:rsid w:val="00BE6E89"/>
    <w:rsid w:val="00BF0525"/>
    <w:rsid w:val="00C16189"/>
    <w:rsid w:val="00C33383"/>
    <w:rsid w:val="00C464F3"/>
    <w:rsid w:val="00C51490"/>
    <w:rsid w:val="00C57FD4"/>
    <w:rsid w:val="00C61304"/>
    <w:rsid w:val="00C620A9"/>
    <w:rsid w:val="00C664AF"/>
    <w:rsid w:val="00C80BF7"/>
    <w:rsid w:val="00C90E45"/>
    <w:rsid w:val="00CA3EF4"/>
    <w:rsid w:val="00CB579C"/>
    <w:rsid w:val="00CC0E32"/>
    <w:rsid w:val="00CC4300"/>
    <w:rsid w:val="00CD005D"/>
    <w:rsid w:val="00CD6112"/>
    <w:rsid w:val="00CE5477"/>
    <w:rsid w:val="00CF12B9"/>
    <w:rsid w:val="00D0498B"/>
    <w:rsid w:val="00D07A05"/>
    <w:rsid w:val="00D15323"/>
    <w:rsid w:val="00D20D64"/>
    <w:rsid w:val="00D21506"/>
    <w:rsid w:val="00D43F99"/>
    <w:rsid w:val="00D45397"/>
    <w:rsid w:val="00D57808"/>
    <w:rsid w:val="00D62F9C"/>
    <w:rsid w:val="00D63950"/>
    <w:rsid w:val="00D75395"/>
    <w:rsid w:val="00D75BB9"/>
    <w:rsid w:val="00D77E07"/>
    <w:rsid w:val="00D9196A"/>
    <w:rsid w:val="00D96A6E"/>
    <w:rsid w:val="00D96D61"/>
    <w:rsid w:val="00DA0D57"/>
    <w:rsid w:val="00DA5D76"/>
    <w:rsid w:val="00DB7069"/>
    <w:rsid w:val="00DD2F78"/>
    <w:rsid w:val="00DE073C"/>
    <w:rsid w:val="00DE07C8"/>
    <w:rsid w:val="00DE3F48"/>
    <w:rsid w:val="00DE645F"/>
    <w:rsid w:val="00DF3C91"/>
    <w:rsid w:val="00E012EC"/>
    <w:rsid w:val="00E2562D"/>
    <w:rsid w:val="00E25DA9"/>
    <w:rsid w:val="00E26559"/>
    <w:rsid w:val="00E27BA3"/>
    <w:rsid w:val="00E35BBD"/>
    <w:rsid w:val="00E72FB0"/>
    <w:rsid w:val="00E773FB"/>
    <w:rsid w:val="00E800A6"/>
    <w:rsid w:val="00E90062"/>
    <w:rsid w:val="00E96EBD"/>
    <w:rsid w:val="00EB4AD5"/>
    <w:rsid w:val="00EC46A1"/>
    <w:rsid w:val="00EE2733"/>
    <w:rsid w:val="00F00A5C"/>
    <w:rsid w:val="00F011FA"/>
    <w:rsid w:val="00F0376C"/>
    <w:rsid w:val="00F171EB"/>
    <w:rsid w:val="00F25086"/>
    <w:rsid w:val="00F40172"/>
    <w:rsid w:val="00F411F4"/>
    <w:rsid w:val="00F457F6"/>
    <w:rsid w:val="00F4702E"/>
    <w:rsid w:val="00F54E16"/>
    <w:rsid w:val="00F62EEB"/>
    <w:rsid w:val="00F64AC0"/>
    <w:rsid w:val="00F70656"/>
    <w:rsid w:val="00F767DA"/>
    <w:rsid w:val="00FA3AE0"/>
    <w:rsid w:val="00FB24F1"/>
    <w:rsid w:val="00FC1F9E"/>
    <w:rsid w:val="00FD57FF"/>
    <w:rsid w:val="00FD62C9"/>
    <w:rsid w:val="00FD70A8"/>
    <w:rsid w:val="00FE25D9"/>
    <w:rsid w:val="00FE3F7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5ACF"/>
  <w15:docId w15:val="{E2FE9E94-D87A-4EC3-AF77-E07E583B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link w:val="Nagwek2Znak"/>
    <w:uiPriority w:val="9"/>
    <w:qFormat/>
    <w:rsid w:val="004321B5"/>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682B29"/>
    <w:rPr>
      <w:color w:val="0000FF"/>
      <w:u w:val="single"/>
    </w:rPr>
  </w:style>
  <w:style w:type="character" w:customStyle="1" w:styleId="mwe-math-mathml-inline">
    <w:name w:val="mwe-math-mathml-inline"/>
    <w:basedOn w:val="Domylnaczcionkaakapitu"/>
    <w:rsid w:val="00682B29"/>
  </w:style>
  <w:style w:type="paragraph" w:styleId="HTML-wstpniesformatowany">
    <w:name w:val="HTML Preformatted"/>
    <w:basedOn w:val="Normalny"/>
    <w:link w:val="HTML-wstpniesformatowanyZnak"/>
    <w:uiPriority w:val="99"/>
    <w:semiHidden/>
    <w:unhideWhenUsed/>
    <w:rsid w:val="002F4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2F49ED"/>
    <w:rPr>
      <w:rFonts w:ascii="Courier New" w:eastAsia="Times New Roman" w:hAnsi="Courier New" w:cs="Courier New"/>
      <w:sz w:val="20"/>
      <w:szCs w:val="20"/>
      <w:lang w:eastAsia="pl-PL"/>
    </w:rPr>
  </w:style>
  <w:style w:type="character" w:styleId="Pogrubienie">
    <w:name w:val="Strong"/>
    <w:basedOn w:val="Domylnaczcionkaakapitu"/>
    <w:uiPriority w:val="22"/>
    <w:qFormat/>
    <w:rsid w:val="0067617D"/>
    <w:rPr>
      <w:b/>
      <w:bCs/>
    </w:rPr>
  </w:style>
  <w:style w:type="character" w:styleId="HTML-kod">
    <w:name w:val="HTML Code"/>
    <w:basedOn w:val="Domylnaczcionkaakapitu"/>
    <w:uiPriority w:val="99"/>
    <w:semiHidden/>
    <w:unhideWhenUsed/>
    <w:rsid w:val="003779A9"/>
    <w:rPr>
      <w:rFonts w:ascii="Courier New" w:eastAsia="Times New Roman" w:hAnsi="Courier New" w:cs="Courier New"/>
      <w:sz w:val="20"/>
      <w:szCs w:val="20"/>
    </w:rPr>
  </w:style>
  <w:style w:type="table" w:styleId="Tabela-Siatka">
    <w:name w:val="Table Grid"/>
    <w:basedOn w:val="Standardowy"/>
    <w:uiPriority w:val="39"/>
    <w:rsid w:val="00157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DB7069"/>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klucz">
    <w:name w:val="klucz"/>
    <w:basedOn w:val="Domylnaczcionkaakapitu"/>
    <w:rsid w:val="009E25DB"/>
  </w:style>
  <w:style w:type="character" w:customStyle="1" w:styleId="katex-mathml">
    <w:name w:val="katex-mathml"/>
    <w:basedOn w:val="Domylnaczcionkaakapitu"/>
    <w:rsid w:val="007F30C1"/>
  </w:style>
  <w:style w:type="character" w:customStyle="1" w:styleId="mord">
    <w:name w:val="mord"/>
    <w:basedOn w:val="Domylnaczcionkaakapitu"/>
    <w:rsid w:val="007F30C1"/>
  </w:style>
  <w:style w:type="character" w:customStyle="1" w:styleId="mbin">
    <w:name w:val="mbin"/>
    <w:basedOn w:val="Domylnaczcionkaakapitu"/>
    <w:rsid w:val="007F30C1"/>
  </w:style>
  <w:style w:type="character" w:customStyle="1" w:styleId="mopen">
    <w:name w:val="mopen"/>
    <w:basedOn w:val="Domylnaczcionkaakapitu"/>
    <w:rsid w:val="007F30C1"/>
  </w:style>
  <w:style w:type="character" w:customStyle="1" w:styleId="mpunct">
    <w:name w:val="mpunct"/>
    <w:basedOn w:val="Domylnaczcionkaakapitu"/>
    <w:rsid w:val="007F30C1"/>
  </w:style>
  <w:style w:type="character" w:customStyle="1" w:styleId="mclose">
    <w:name w:val="mclose"/>
    <w:basedOn w:val="Domylnaczcionkaakapitu"/>
    <w:rsid w:val="007F30C1"/>
  </w:style>
  <w:style w:type="character" w:customStyle="1" w:styleId="rem">
    <w:name w:val="rem"/>
    <w:basedOn w:val="Domylnaczcionkaakapitu"/>
    <w:rsid w:val="00596559"/>
  </w:style>
  <w:style w:type="character" w:customStyle="1" w:styleId="bold">
    <w:name w:val="bold"/>
    <w:basedOn w:val="Domylnaczcionkaakapitu"/>
    <w:rsid w:val="006758B8"/>
  </w:style>
  <w:style w:type="character" w:styleId="Uwydatnienie">
    <w:name w:val="Emphasis"/>
    <w:basedOn w:val="Domylnaczcionkaakapitu"/>
    <w:uiPriority w:val="20"/>
    <w:qFormat/>
    <w:rsid w:val="00277A44"/>
    <w:rPr>
      <w:i/>
      <w:iCs/>
    </w:rPr>
  </w:style>
  <w:style w:type="paragraph" w:styleId="Tekstprzypisudolnego">
    <w:name w:val="footnote text"/>
    <w:basedOn w:val="Normalny"/>
    <w:link w:val="TekstprzypisudolnegoZnak"/>
    <w:uiPriority w:val="99"/>
    <w:semiHidden/>
    <w:unhideWhenUsed/>
    <w:rsid w:val="00B21734"/>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B21734"/>
    <w:rPr>
      <w:sz w:val="20"/>
      <w:szCs w:val="20"/>
    </w:rPr>
  </w:style>
  <w:style w:type="character" w:styleId="Odwoanieprzypisudolnego">
    <w:name w:val="footnote reference"/>
    <w:basedOn w:val="Domylnaczcionkaakapitu"/>
    <w:uiPriority w:val="99"/>
    <w:semiHidden/>
    <w:unhideWhenUsed/>
    <w:rsid w:val="00B21734"/>
    <w:rPr>
      <w:vertAlign w:val="superscript"/>
    </w:rPr>
  </w:style>
  <w:style w:type="character" w:customStyle="1" w:styleId="f">
    <w:name w:val="f"/>
    <w:basedOn w:val="Domylnaczcionkaakapitu"/>
    <w:rsid w:val="007A1DE5"/>
  </w:style>
  <w:style w:type="character" w:customStyle="1" w:styleId="javakeyword">
    <w:name w:val="javakeyword"/>
    <w:basedOn w:val="Domylnaczcionkaakapitu"/>
    <w:rsid w:val="00801B90"/>
  </w:style>
  <w:style w:type="paragraph" w:styleId="Akapitzlist">
    <w:name w:val="List Paragraph"/>
    <w:basedOn w:val="Normalny"/>
    <w:uiPriority w:val="34"/>
    <w:qFormat/>
    <w:rsid w:val="009A41A1"/>
    <w:pPr>
      <w:ind w:left="720"/>
      <w:contextualSpacing/>
    </w:pPr>
  </w:style>
  <w:style w:type="character" w:customStyle="1" w:styleId="Nagwek2Znak">
    <w:name w:val="Nagłówek 2 Znak"/>
    <w:basedOn w:val="Domylnaczcionkaakapitu"/>
    <w:link w:val="Nagwek2"/>
    <w:uiPriority w:val="9"/>
    <w:rsid w:val="004321B5"/>
    <w:rPr>
      <w:rFonts w:ascii="Times New Roman" w:eastAsia="Times New Roman" w:hAnsi="Times New Roman" w:cs="Times New Roman"/>
      <w:b/>
      <w:bCs/>
      <w:sz w:val="36"/>
      <w:szCs w:val="3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6718">
      <w:bodyDiv w:val="1"/>
      <w:marLeft w:val="0"/>
      <w:marRight w:val="0"/>
      <w:marTop w:val="0"/>
      <w:marBottom w:val="0"/>
      <w:divBdr>
        <w:top w:val="none" w:sz="0" w:space="0" w:color="auto"/>
        <w:left w:val="none" w:sz="0" w:space="0" w:color="auto"/>
        <w:bottom w:val="none" w:sz="0" w:space="0" w:color="auto"/>
        <w:right w:val="none" w:sz="0" w:space="0" w:color="auto"/>
      </w:divBdr>
    </w:div>
    <w:div w:id="152991667">
      <w:bodyDiv w:val="1"/>
      <w:marLeft w:val="0"/>
      <w:marRight w:val="0"/>
      <w:marTop w:val="0"/>
      <w:marBottom w:val="0"/>
      <w:divBdr>
        <w:top w:val="none" w:sz="0" w:space="0" w:color="auto"/>
        <w:left w:val="none" w:sz="0" w:space="0" w:color="auto"/>
        <w:bottom w:val="none" w:sz="0" w:space="0" w:color="auto"/>
        <w:right w:val="none" w:sz="0" w:space="0" w:color="auto"/>
      </w:divBdr>
    </w:div>
    <w:div w:id="255407855">
      <w:bodyDiv w:val="1"/>
      <w:marLeft w:val="0"/>
      <w:marRight w:val="0"/>
      <w:marTop w:val="0"/>
      <w:marBottom w:val="0"/>
      <w:divBdr>
        <w:top w:val="none" w:sz="0" w:space="0" w:color="auto"/>
        <w:left w:val="none" w:sz="0" w:space="0" w:color="auto"/>
        <w:bottom w:val="none" w:sz="0" w:space="0" w:color="auto"/>
        <w:right w:val="none" w:sz="0" w:space="0" w:color="auto"/>
      </w:divBdr>
    </w:div>
    <w:div w:id="424960381">
      <w:bodyDiv w:val="1"/>
      <w:marLeft w:val="0"/>
      <w:marRight w:val="0"/>
      <w:marTop w:val="0"/>
      <w:marBottom w:val="0"/>
      <w:divBdr>
        <w:top w:val="none" w:sz="0" w:space="0" w:color="auto"/>
        <w:left w:val="none" w:sz="0" w:space="0" w:color="auto"/>
        <w:bottom w:val="none" w:sz="0" w:space="0" w:color="auto"/>
        <w:right w:val="none" w:sz="0" w:space="0" w:color="auto"/>
      </w:divBdr>
    </w:div>
    <w:div w:id="427653272">
      <w:bodyDiv w:val="1"/>
      <w:marLeft w:val="0"/>
      <w:marRight w:val="0"/>
      <w:marTop w:val="0"/>
      <w:marBottom w:val="0"/>
      <w:divBdr>
        <w:top w:val="none" w:sz="0" w:space="0" w:color="auto"/>
        <w:left w:val="none" w:sz="0" w:space="0" w:color="auto"/>
        <w:bottom w:val="none" w:sz="0" w:space="0" w:color="auto"/>
        <w:right w:val="none" w:sz="0" w:space="0" w:color="auto"/>
      </w:divBdr>
    </w:div>
    <w:div w:id="697312853">
      <w:bodyDiv w:val="1"/>
      <w:marLeft w:val="0"/>
      <w:marRight w:val="0"/>
      <w:marTop w:val="0"/>
      <w:marBottom w:val="0"/>
      <w:divBdr>
        <w:top w:val="none" w:sz="0" w:space="0" w:color="auto"/>
        <w:left w:val="none" w:sz="0" w:space="0" w:color="auto"/>
        <w:bottom w:val="none" w:sz="0" w:space="0" w:color="auto"/>
        <w:right w:val="none" w:sz="0" w:space="0" w:color="auto"/>
      </w:divBdr>
    </w:div>
    <w:div w:id="746002366">
      <w:bodyDiv w:val="1"/>
      <w:marLeft w:val="0"/>
      <w:marRight w:val="0"/>
      <w:marTop w:val="0"/>
      <w:marBottom w:val="0"/>
      <w:divBdr>
        <w:top w:val="none" w:sz="0" w:space="0" w:color="auto"/>
        <w:left w:val="none" w:sz="0" w:space="0" w:color="auto"/>
        <w:bottom w:val="none" w:sz="0" w:space="0" w:color="auto"/>
        <w:right w:val="none" w:sz="0" w:space="0" w:color="auto"/>
      </w:divBdr>
      <w:divsChild>
        <w:div w:id="565070874">
          <w:marLeft w:val="0"/>
          <w:marRight w:val="0"/>
          <w:marTop w:val="0"/>
          <w:marBottom w:val="0"/>
          <w:divBdr>
            <w:top w:val="none" w:sz="0" w:space="0" w:color="auto"/>
            <w:left w:val="none" w:sz="0" w:space="0" w:color="auto"/>
            <w:bottom w:val="none" w:sz="0" w:space="0" w:color="auto"/>
            <w:right w:val="none" w:sz="0" w:space="0" w:color="auto"/>
          </w:divBdr>
          <w:divsChild>
            <w:div w:id="16551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2415">
      <w:bodyDiv w:val="1"/>
      <w:marLeft w:val="0"/>
      <w:marRight w:val="0"/>
      <w:marTop w:val="0"/>
      <w:marBottom w:val="0"/>
      <w:divBdr>
        <w:top w:val="none" w:sz="0" w:space="0" w:color="auto"/>
        <w:left w:val="none" w:sz="0" w:space="0" w:color="auto"/>
        <w:bottom w:val="none" w:sz="0" w:space="0" w:color="auto"/>
        <w:right w:val="none" w:sz="0" w:space="0" w:color="auto"/>
      </w:divBdr>
    </w:div>
    <w:div w:id="1033264329">
      <w:bodyDiv w:val="1"/>
      <w:marLeft w:val="0"/>
      <w:marRight w:val="0"/>
      <w:marTop w:val="0"/>
      <w:marBottom w:val="0"/>
      <w:divBdr>
        <w:top w:val="none" w:sz="0" w:space="0" w:color="auto"/>
        <w:left w:val="none" w:sz="0" w:space="0" w:color="auto"/>
        <w:bottom w:val="none" w:sz="0" w:space="0" w:color="auto"/>
        <w:right w:val="none" w:sz="0" w:space="0" w:color="auto"/>
      </w:divBdr>
    </w:div>
    <w:div w:id="1069229750">
      <w:bodyDiv w:val="1"/>
      <w:marLeft w:val="0"/>
      <w:marRight w:val="0"/>
      <w:marTop w:val="0"/>
      <w:marBottom w:val="0"/>
      <w:divBdr>
        <w:top w:val="none" w:sz="0" w:space="0" w:color="auto"/>
        <w:left w:val="none" w:sz="0" w:space="0" w:color="auto"/>
        <w:bottom w:val="none" w:sz="0" w:space="0" w:color="auto"/>
        <w:right w:val="none" w:sz="0" w:space="0" w:color="auto"/>
      </w:divBdr>
      <w:divsChild>
        <w:div w:id="592394279">
          <w:marLeft w:val="0"/>
          <w:marRight w:val="0"/>
          <w:marTop w:val="0"/>
          <w:marBottom w:val="0"/>
          <w:divBdr>
            <w:top w:val="none" w:sz="0" w:space="0" w:color="auto"/>
            <w:left w:val="none" w:sz="0" w:space="0" w:color="auto"/>
            <w:bottom w:val="none" w:sz="0" w:space="0" w:color="auto"/>
            <w:right w:val="none" w:sz="0" w:space="0" w:color="auto"/>
          </w:divBdr>
        </w:div>
        <w:div w:id="1019963911">
          <w:marLeft w:val="0"/>
          <w:marRight w:val="0"/>
          <w:marTop w:val="0"/>
          <w:marBottom w:val="0"/>
          <w:divBdr>
            <w:top w:val="none" w:sz="0" w:space="0" w:color="auto"/>
            <w:left w:val="none" w:sz="0" w:space="0" w:color="auto"/>
            <w:bottom w:val="none" w:sz="0" w:space="0" w:color="auto"/>
            <w:right w:val="none" w:sz="0" w:space="0" w:color="auto"/>
          </w:divBdr>
        </w:div>
        <w:div w:id="1050424515">
          <w:marLeft w:val="0"/>
          <w:marRight w:val="0"/>
          <w:marTop w:val="0"/>
          <w:marBottom w:val="0"/>
          <w:divBdr>
            <w:top w:val="none" w:sz="0" w:space="0" w:color="auto"/>
            <w:left w:val="none" w:sz="0" w:space="0" w:color="auto"/>
            <w:bottom w:val="none" w:sz="0" w:space="0" w:color="auto"/>
            <w:right w:val="none" w:sz="0" w:space="0" w:color="auto"/>
          </w:divBdr>
        </w:div>
      </w:divsChild>
    </w:div>
    <w:div w:id="1082524662">
      <w:bodyDiv w:val="1"/>
      <w:marLeft w:val="0"/>
      <w:marRight w:val="0"/>
      <w:marTop w:val="0"/>
      <w:marBottom w:val="0"/>
      <w:divBdr>
        <w:top w:val="none" w:sz="0" w:space="0" w:color="auto"/>
        <w:left w:val="none" w:sz="0" w:space="0" w:color="auto"/>
        <w:bottom w:val="none" w:sz="0" w:space="0" w:color="auto"/>
        <w:right w:val="none" w:sz="0" w:space="0" w:color="auto"/>
      </w:divBdr>
    </w:div>
    <w:div w:id="1243250082">
      <w:bodyDiv w:val="1"/>
      <w:marLeft w:val="0"/>
      <w:marRight w:val="0"/>
      <w:marTop w:val="0"/>
      <w:marBottom w:val="0"/>
      <w:divBdr>
        <w:top w:val="none" w:sz="0" w:space="0" w:color="auto"/>
        <w:left w:val="none" w:sz="0" w:space="0" w:color="auto"/>
        <w:bottom w:val="none" w:sz="0" w:space="0" w:color="auto"/>
        <w:right w:val="none" w:sz="0" w:space="0" w:color="auto"/>
      </w:divBdr>
      <w:divsChild>
        <w:div w:id="17317486">
          <w:marLeft w:val="0"/>
          <w:marRight w:val="0"/>
          <w:marTop w:val="0"/>
          <w:marBottom w:val="0"/>
          <w:divBdr>
            <w:top w:val="none" w:sz="0" w:space="0" w:color="auto"/>
            <w:left w:val="none" w:sz="0" w:space="0" w:color="auto"/>
            <w:bottom w:val="none" w:sz="0" w:space="0" w:color="auto"/>
            <w:right w:val="none" w:sz="0" w:space="0" w:color="auto"/>
          </w:divBdr>
        </w:div>
        <w:div w:id="466240510">
          <w:marLeft w:val="0"/>
          <w:marRight w:val="0"/>
          <w:marTop w:val="0"/>
          <w:marBottom w:val="0"/>
          <w:divBdr>
            <w:top w:val="none" w:sz="0" w:space="0" w:color="auto"/>
            <w:left w:val="none" w:sz="0" w:space="0" w:color="auto"/>
            <w:bottom w:val="none" w:sz="0" w:space="0" w:color="auto"/>
            <w:right w:val="none" w:sz="0" w:space="0" w:color="auto"/>
          </w:divBdr>
        </w:div>
        <w:div w:id="625089155">
          <w:marLeft w:val="0"/>
          <w:marRight w:val="0"/>
          <w:marTop w:val="0"/>
          <w:marBottom w:val="0"/>
          <w:divBdr>
            <w:top w:val="none" w:sz="0" w:space="0" w:color="auto"/>
            <w:left w:val="none" w:sz="0" w:space="0" w:color="auto"/>
            <w:bottom w:val="none" w:sz="0" w:space="0" w:color="auto"/>
            <w:right w:val="none" w:sz="0" w:space="0" w:color="auto"/>
          </w:divBdr>
        </w:div>
        <w:div w:id="754522543">
          <w:marLeft w:val="0"/>
          <w:marRight w:val="0"/>
          <w:marTop w:val="0"/>
          <w:marBottom w:val="0"/>
          <w:divBdr>
            <w:top w:val="none" w:sz="0" w:space="0" w:color="auto"/>
            <w:left w:val="none" w:sz="0" w:space="0" w:color="auto"/>
            <w:bottom w:val="none" w:sz="0" w:space="0" w:color="auto"/>
            <w:right w:val="none" w:sz="0" w:space="0" w:color="auto"/>
          </w:divBdr>
        </w:div>
        <w:div w:id="1841771038">
          <w:marLeft w:val="0"/>
          <w:marRight w:val="0"/>
          <w:marTop w:val="0"/>
          <w:marBottom w:val="0"/>
          <w:divBdr>
            <w:top w:val="none" w:sz="0" w:space="0" w:color="auto"/>
            <w:left w:val="none" w:sz="0" w:space="0" w:color="auto"/>
            <w:bottom w:val="none" w:sz="0" w:space="0" w:color="auto"/>
            <w:right w:val="none" w:sz="0" w:space="0" w:color="auto"/>
          </w:divBdr>
        </w:div>
      </w:divsChild>
    </w:div>
    <w:div w:id="1349990354">
      <w:bodyDiv w:val="1"/>
      <w:marLeft w:val="0"/>
      <w:marRight w:val="0"/>
      <w:marTop w:val="0"/>
      <w:marBottom w:val="0"/>
      <w:divBdr>
        <w:top w:val="none" w:sz="0" w:space="0" w:color="auto"/>
        <w:left w:val="none" w:sz="0" w:space="0" w:color="auto"/>
        <w:bottom w:val="none" w:sz="0" w:space="0" w:color="auto"/>
        <w:right w:val="none" w:sz="0" w:space="0" w:color="auto"/>
      </w:divBdr>
    </w:div>
    <w:div w:id="1398437854">
      <w:bodyDiv w:val="1"/>
      <w:marLeft w:val="0"/>
      <w:marRight w:val="0"/>
      <w:marTop w:val="0"/>
      <w:marBottom w:val="0"/>
      <w:divBdr>
        <w:top w:val="none" w:sz="0" w:space="0" w:color="auto"/>
        <w:left w:val="none" w:sz="0" w:space="0" w:color="auto"/>
        <w:bottom w:val="none" w:sz="0" w:space="0" w:color="auto"/>
        <w:right w:val="none" w:sz="0" w:space="0" w:color="auto"/>
      </w:divBdr>
    </w:div>
    <w:div w:id="1438863774">
      <w:bodyDiv w:val="1"/>
      <w:marLeft w:val="0"/>
      <w:marRight w:val="0"/>
      <w:marTop w:val="0"/>
      <w:marBottom w:val="0"/>
      <w:divBdr>
        <w:top w:val="none" w:sz="0" w:space="0" w:color="auto"/>
        <w:left w:val="none" w:sz="0" w:space="0" w:color="auto"/>
        <w:bottom w:val="none" w:sz="0" w:space="0" w:color="auto"/>
        <w:right w:val="none" w:sz="0" w:space="0" w:color="auto"/>
      </w:divBdr>
    </w:div>
    <w:div w:id="1583371857">
      <w:bodyDiv w:val="1"/>
      <w:marLeft w:val="0"/>
      <w:marRight w:val="0"/>
      <w:marTop w:val="0"/>
      <w:marBottom w:val="0"/>
      <w:divBdr>
        <w:top w:val="none" w:sz="0" w:space="0" w:color="auto"/>
        <w:left w:val="none" w:sz="0" w:space="0" w:color="auto"/>
        <w:bottom w:val="none" w:sz="0" w:space="0" w:color="auto"/>
        <w:right w:val="none" w:sz="0" w:space="0" w:color="auto"/>
      </w:divBdr>
    </w:div>
    <w:div w:id="1697924984">
      <w:bodyDiv w:val="1"/>
      <w:marLeft w:val="0"/>
      <w:marRight w:val="0"/>
      <w:marTop w:val="0"/>
      <w:marBottom w:val="0"/>
      <w:divBdr>
        <w:top w:val="none" w:sz="0" w:space="0" w:color="auto"/>
        <w:left w:val="none" w:sz="0" w:space="0" w:color="auto"/>
        <w:bottom w:val="none" w:sz="0" w:space="0" w:color="auto"/>
        <w:right w:val="none" w:sz="0" w:space="0" w:color="auto"/>
      </w:divBdr>
    </w:div>
    <w:div w:id="1724937437">
      <w:bodyDiv w:val="1"/>
      <w:marLeft w:val="0"/>
      <w:marRight w:val="0"/>
      <w:marTop w:val="0"/>
      <w:marBottom w:val="0"/>
      <w:divBdr>
        <w:top w:val="none" w:sz="0" w:space="0" w:color="auto"/>
        <w:left w:val="none" w:sz="0" w:space="0" w:color="auto"/>
        <w:bottom w:val="none" w:sz="0" w:space="0" w:color="auto"/>
        <w:right w:val="none" w:sz="0" w:space="0" w:color="auto"/>
      </w:divBdr>
    </w:div>
    <w:div w:id="1747871803">
      <w:bodyDiv w:val="1"/>
      <w:marLeft w:val="0"/>
      <w:marRight w:val="0"/>
      <w:marTop w:val="0"/>
      <w:marBottom w:val="0"/>
      <w:divBdr>
        <w:top w:val="none" w:sz="0" w:space="0" w:color="auto"/>
        <w:left w:val="none" w:sz="0" w:space="0" w:color="auto"/>
        <w:bottom w:val="none" w:sz="0" w:space="0" w:color="auto"/>
        <w:right w:val="none" w:sz="0" w:space="0" w:color="auto"/>
      </w:divBdr>
    </w:div>
    <w:div w:id="1783449361">
      <w:bodyDiv w:val="1"/>
      <w:marLeft w:val="0"/>
      <w:marRight w:val="0"/>
      <w:marTop w:val="0"/>
      <w:marBottom w:val="0"/>
      <w:divBdr>
        <w:top w:val="none" w:sz="0" w:space="0" w:color="auto"/>
        <w:left w:val="none" w:sz="0" w:space="0" w:color="auto"/>
        <w:bottom w:val="none" w:sz="0" w:space="0" w:color="auto"/>
        <w:right w:val="none" w:sz="0" w:space="0" w:color="auto"/>
      </w:divBdr>
    </w:div>
    <w:div w:id="1824929502">
      <w:bodyDiv w:val="1"/>
      <w:marLeft w:val="0"/>
      <w:marRight w:val="0"/>
      <w:marTop w:val="0"/>
      <w:marBottom w:val="0"/>
      <w:divBdr>
        <w:top w:val="none" w:sz="0" w:space="0" w:color="auto"/>
        <w:left w:val="none" w:sz="0" w:space="0" w:color="auto"/>
        <w:bottom w:val="none" w:sz="0" w:space="0" w:color="auto"/>
        <w:right w:val="none" w:sz="0" w:space="0" w:color="auto"/>
      </w:divBdr>
      <w:divsChild>
        <w:div w:id="828056177">
          <w:marLeft w:val="0"/>
          <w:marRight w:val="0"/>
          <w:marTop w:val="0"/>
          <w:marBottom w:val="0"/>
          <w:divBdr>
            <w:top w:val="none" w:sz="0" w:space="0" w:color="auto"/>
            <w:left w:val="none" w:sz="0" w:space="0" w:color="auto"/>
            <w:bottom w:val="none" w:sz="0" w:space="0" w:color="auto"/>
            <w:right w:val="none" w:sz="0" w:space="0" w:color="auto"/>
          </w:divBdr>
          <w:divsChild>
            <w:div w:id="10807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1996">
      <w:bodyDiv w:val="1"/>
      <w:marLeft w:val="0"/>
      <w:marRight w:val="0"/>
      <w:marTop w:val="0"/>
      <w:marBottom w:val="0"/>
      <w:divBdr>
        <w:top w:val="none" w:sz="0" w:space="0" w:color="auto"/>
        <w:left w:val="none" w:sz="0" w:space="0" w:color="auto"/>
        <w:bottom w:val="none" w:sz="0" w:space="0" w:color="auto"/>
        <w:right w:val="none" w:sz="0" w:space="0" w:color="auto"/>
      </w:divBdr>
    </w:div>
    <w:div w:id="1903297012">
      <w:bodyDiv w:val="1"/>
      <w:marLeft w:val="0"/>
      <w:marRight w:val="0"/>
      <w:marTop w:val="0"/>
      <w:marBottom w:val="0"/>
      <w:divBdr>
        <w:top w:val="none" w:sz="0" w:space="0" w:color="auto"/>
        <w:left w:val="none" w:sz="0" w:space="0" w:color="auto"/>
        <w:bottom w:val="none" w:sz="0" w:space="0" w:color="auto"/>
        <w:right w:val="none" w:sz="0" w:space="0" w:color="auto"/>
      </w:divBdr>
    </w:div>
    <w:div w:id="1918437604">
      <w:bodyDiv w:val="1"/>
      <w:marLeft w:val="0"/>
      <w:marRight w:val="0"/>
      <w:marTop w:val="0"/>
      <w:marBottom w:val="0"/>
      <w:divBdr>
        <w:top w:val="none" w:sz="0" w:space="0" w:color="auto"/>
        <w:left w:val="none" w:sz="0" w:space="0" w:color="auto"/>
        <w:bottom w:val="none" w:sz="0" w:space="0" w:color="auto"/>
        <w:right w:val="none" w:sz="0" w:space="0" w:color="auto"/>
      </w:divBdr>
    </w:div>
    <w:div w:id="2108114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0.png"/><Relationship Id="rId68" Type="http://schemas.openxmlformats.org/officeDocument/2006/relationships/image" Target="media/image5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2.png"/><Relationship Id="rId74" Type="http://schemas.openxmlformats.org/officeDocument/2006/relationships/image" Target="media/image6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pl.wikipedia.org/wiki/Deterministyczny_automat_sko%C5%84czony" TargetMode="External"/><Relationship Id="rId36" Type="http://schemas.openxmlformats.org/officeDocument/2006/relationships/image" Target="media/image26.png"/><Relationship Id="rId49" Type="http://schemas.openxmlformats.org/officeDocument/2006/relationships/hyperlink" Target="https://pl.wikipedia.org/wiki/Definicja" TargetMode="External"/><Relationship Id="rId57" Type="http://schemas.openxmlformats.org/officeDocument/2006/relationships/image" Target="media/image45.png"/><Relationship Id="rId61" Type="http://schemas.openxmlformats.org/officeDocument/2006/relationships/hyperlink" Target="https://pl.wikipedia.org/wiki/System_informatyczny" TargetMode="External"/><Relationship Id="rId10" Type="http://schemas.openxmlformats.org/officeDocument/2006/relationships/hyperlink" Target="https://pl.wikipedia.org/wiki/Klasa_(programowanie_obiektowe)" TargetMode="External"/><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pl.wikipedia.org/wiki/Zakleszczenie" TargetMode="External"/><Relationship Id="rId73"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pl.wikipedia.org/wiki/Funkcja" TargetMode="External"/><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image" Target="media/image55.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l.wikipedia.org/wiki/Funkcja_skr%C3%B3tu"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E7001-0D6A-489B-8DA3-CCB80C26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7334</Words>
  <Characters>44007</Characters>
  <Application>Microsoft Office Word</Application>
  <DocSecurity>0</DocSecurity>
  <Lines>366</Lines>
  <Paragraphs>102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Werema</dc:creator>
  <cp:keywords/>
  <dc:description/>
  <cp:lastModifiedBy>Szymon Werema</cp:lastModifiedBy>
  <cp:revision>2</cp:revision>
  <cp:lastPrinted>2022-07-10T19:22:00Z</cp:lastPrinted>
  <dcterms:created xsi:type="dcterms:W3CDTF">2022-07-10T19:22:00Z</dcterms:created>
  <dcterms:modified xsi:type="dcterms:W3CDTF">2022-07-10T19:22:00Z</dcterms:modified>
</cp:coreProperties>
</file>