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10000000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2024-05-16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Szymon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552-326-223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siomon.popo@opi.pl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10000000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2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2024-05-16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21:06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2024-05-18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21:06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 hjhjds 55-665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 hjhjds 55-665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2024-05-16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21:06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Kato hjhjds 55-665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NIE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2024-05-18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21:06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Kato hjhjds 55-665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Toyota Aygo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