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5E2F" w:rsidRPr="000711D7" w:rsidRDefault="002806BB" w:rsidP="000711D7">
      <w:pPr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偏振</w:t>
      </w:r>
      <w:r w:rsidR="00DF28DA">
        <w:rPr>
          <w:rFonts w:ascii="黑体" w:eastAsia="黑体" w:hAnsi="黑体" w:hint="eastAsia"/>
          <w:b/>
          <w:sz w:val="32"/>
          <w:szCs w:val="32"/>
        </w:rPr>
        <w:t>光学实验</w:t>
      </w:r>
    </w:p>
    <w:p w:rsidR="00FD3D3E" w:rsidRPr="00440289" w:rsidRDefault="003F3572" w:rsidP="00BE6758">
      <w:pPr>
        <w:spacing w:line="360" w:lineRule="auto"/>
        <w:rPr>
          <w:rFonts w:ascii="Cambria Math" w:eastAsia="微软雅黑" w:hAnsi="微软雅黑"/>
          <w:b/>
          <w:sz w:val="24"/>
        </w:rPr>
      </w:pPr>
      <w:r>
        <w:rPr>
          <w:rFonts w:ascii="Cambria Math" w:eastAsia="微软雅黑" w:hAnsi="微软雅黑" w:hint="eastAsia"/>
          <w:b/>
          <w:sz w:val="24"/>
        </w:rPr>
        <w:t>一．</w:t>
      </w:r>
      <w:r w:rsidR="00F81344">
        <w:rPr>
          <w:rFonts w:ascii="Cambria Math" w:eastAsia="微软雅黑" w:hAnsi="微软雅黑" w:hint="eastAsia"/>
          <w:b/>
          <w:sz w:val="24"/>
        </w:rPr>
        <w:t xml:space="preserve"> </w:t>
      </w:r>
      <w:r w:rsidR="00440289" w:rsidRPr="00440289">
        <w:rPr>
          <w:rFonts w:ascii="Cambria Math" w:eastAsia="微软雅黑" w:hAnsi="微软雅黑" w:hint="eastAsia"/>
          <w:b/>
          <w:sz w:val="24"/>
        </w:rPr>
        <w:t>实验目的</w:t>
      </w:r>
    </w:p>
    <w:p w:rsidR="00110EE6" w:rsidRPr="00110EE6" w:rsidRDefault="00110EE6" w:rsidP="00110EE6">
      <w:pPr>
        <w:pStyle w:val="a9"/>
        <w:numPr>
          <w:ilvl w:val="0"/>
          <w:numId w:val="22"/>
        </w:numPr>
        <w:ind w:firstLineChars="0"/>
        <w:rPr>
          <w:rFonts w:asciiTheme="minorEastAsia" w:eastAsiaTheme="minorEastAsia" w:hAnsiTheme="minorEastAsia"/>
        </w:rPr>
      </w:pPr>
      <w:r w:rsidRPr="00110EE6">
        <w:rPr>
          <w:rFonts w:asciiTheme="minorEastAsia" w:eastAsiaTheme="minorEastAsia" w:hAnsiTheme="minorEastAsia" w:hint="eastAsia"/>
        </w:rPr>
        <w:t>理解偏振光的基本概念，偏振光的起偏与检偏方法；</w:t>
      </w:r>
    </w:p>
    <w:p w:rsidR="00110EE6" w:rsidRPr="00110EE6" w:rsidRDefault="00110EE6" w:rsidP="00110EE6">
      <w:pPr>
        <w:pStyle w:val="a9"/>
        <w:numPr>
          <w:ilvl w:val="0"/>
          <w:numId w:val="22"/>
        </w:numPr>
        <w:ind w:firstLineChars="0"/>
        <w:rPr>
          <w:rFonts w:asciiTheme="minorEastAsia" w:eastAsiaTheme="minorEastAsia" w:hAnsiTheme="minorEastAsia"/>
        </w:rPr>
      </w:pPr>
      <w:r w:rsidRPr="00110EE6">
        <w:rPr>
          <w:rFonts w:asciiTheme="minorEastAsia" w:eastAsiaTheme="minorEastAsia" w:hAnsiTheme="minorEastAsia" w:hint="eastAsia"/>
        </w:rPr>
        <w:t>学习偏振片与波片的工作原理与使用方法。</w:t>
      </w:r>
    </w:p>
    <w:p w:rsidR="00471FEC" w:rsidRPr="00471FEC" w:rsidRDefault="00471FEC" w:rsidP="00471FEC">
      <w:pPr>
        <w:spacing w:line="360" w:lineRule="auto"/>
        <w:rPr>
          <w:rFonts w:ascii="Cambria Math" w:eastAsia="微软雅黑" w:hAnsi="微软雅黑"/>
          <w:b/>
          <w:sz w:val="24"/>
        </w:rPr>
      </w:pPr>
      <w:r w:rsidRPr="00471FEC">
        <w:rPr>
          <w:rFonts w:ascii="Cambria Math" w:eastAsia="微软雅黑" w:hAnsi="微软雅黑" w:hint="eastAsia"/>
          <w:b/>
          <w:sz w:val="24"/>
        </w:rPr>
        <w:t>二．</w:t>
      </w:r>
      <w:r>
        <w:rPr>
          <w:rFonts w:ascii="Cambria Math" w:eastAsia="微软雅黑" w:hAnsi="微软雅黑" w:hint="eastAsia"/>
          <w:b/>
          <w:sz w:val="24"/>
        </w:rPr>
        <w:t xml:space="preserve"> </w:t>
      </w:r>
      <w:r w:rsidRPr="00471FEC">
        <w:rPr>
          <w:rFonts w:ascii="Cambria Math" w:eastAsia="微软雅黑" w:hAnsi="微软雅黑" w:hint="eastAsia"/>
          <w:b/>
          <w:sz w:val="24"/>
        </w:rPr>
        <w:t>实验原理</w:t>
      </w:r>
    </w:p>
    <w:p w:rsidR="004164BC" w:rsidRPr="00424D03" w:rsidRDefault="004164BC" w:rsidP="004164BC">
      <w:pPr>
        <w:pStyle w:val="a9"/>
        <w:numPr>
          <w:ilvl w:val="0"/>
          <w:numId w:val="23"/>
        </w:numPr>
        <w:spacing w:line="360" w:lineRule="auto"/>
        <w:ind w:firstLineChars="0"/>
        <w:rPr>
          <w:rFonts w:ascii="Cambria Math" w:eastAsia="微软雅黑" w:hAnsi="微软雅黑"/>
          <w:b/>
          <w:szCs w:val="21"/>
        </w:rPr>
      </w:pPr>
      <w:r w:rsidRPr="00424D03">
        <w:rPr>
          <w:rFonts w:ascii="Cambria Math" w:eastAsia="微软雅黑" w:hAnsi="微软雅黑" w:hint="eastAsia"/>
          <w:b/>
          <w:szCs w:val="21"/>
        </w:rPr>
        <w:t>光波偏振态的描述</w:t>
      </w:r>
    </w:p>
    <w:p w:rsidR="004164BC" w:rsidRPr="00333773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t>一个单色偏振光可分解为两个偏振方向互相垂直的线偏振光的叠加，即</w:t>
      </w:r>
    </w:p>
    <w:p w:rsidR="004164BC" w:rsidRPr="00333773" w:rsidRDefault="00F953D1" w:rsidP="00CB5DC4">
      <w:pPr>
        <w:rPr>
          <w:rFonts w:asciiTheme="minorEastAsia" w:eastAsiaTheme="minorEastAsia" w:hAnsiTheme="minorEastAsia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Theme="minorEastAsia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Theme="minorEastAsia"/>
                      <w:szCs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Theme="minorEastAsia"/>
                      <w:szCs w:val="21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ωt</m:t>
                      </m:r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Theme="minorEastAsia"/>
                      <w:szCs w:val="21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Theme="minorEastAsia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Cs w:val="21"/>
                            </w:rPr>
                            <m:t>ωt</m:t>
                          </m:r>
                          <m:r>
                            <w:rPr>
                              <w:rFonts w:ascii="Cambria Math" w:eastAsiaTheme="minorEastAsia" w:hAnsiTheme="minorEastAsia"/>
                              <w:szCs w:val="21"/>
                            </w:rPr>
                            <m:t>+</m:t>
                          </m:r>
                          <m:r>
                            <w:rPr>
                              <w:rFonts w:ascii="Cambria Math" w:eastAsiaTheme="minorEastAsia" w:hAnsi="Cambria Math"/>
                              <w:szCs w:val="21"/>
                            </w:rPr>
                            <m:t>δ</m:t>
                          </m:r>
                        </m:e>
                      </m:d>
                    </m:e>
                  </m:func>
                </m:e>
              </m:eqArr>
            </m:e>
          </m:d>
        </m:oMath>
      </m:oMathPara>
    </w:p>
    <w:p w:rsidR="004164BC" w:rsidRPr="00333773" w:rsidRDefault="004164BC" w:rsidP="00CB5DC4">
      <w:pPr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t>式中</w:t>
      </w:r>
      <m:oMath>
        <m:r>
          <w:rPr>
            <w:rFonts w:ascii="Cambria Math" w:eastAsiaTheme="minorEastAsia" w:hAnsi="Cambria Math"/>
            <w:szCs w:val="21"/>
          </w:rPr>
          <m:t>δ</m:t>
        </m:r>
      </m:oMath>
      <w:r w:rsidRPr="00333773">
        <w:rPr>
          <w:rFonts w:asciiTheme="minorEastAsia" w:eastAsiaTheme="minorEastAsia" w:hAnsiTheme="minorEastAsia" w:hint="eastAsia"/>
          <w:szCs w:val="21"/>
        </w:rPr>
        <w:t>为</w:t>
      </w:r>
      <m:oMath>
        <m:r>
          <w:rPr>
            <w:rFonts w:ascii="Cambria Math" w:eastAsiaTheme="minorEastAsia" w:hAnsi="Cambria Math"/>
            <w:szCs w:val="21"/>
          </w:rPr>
          <m:t>x</m:t>
        </m:r>
      </m:oMath>
      <w:r w:rsidRPr="00333773">
        <w:rPr>
          <w:rFonts w:asciiTheme="minorEastAsia" w:eastAsiaTheme="minorEastAsia" w:hAnsiTheme="minorEastAsia" w:hint="eastAsia"/>
          <w:szCs w:val="21"/>
        </w:rPr>
        <w:t>方向偏振分量相对于</w:t>
      </w:r>
      <m:oMath>
        <m:r>
          <w:rPr>
            <w:rFonts w:ascii="Cambria Math" w:eastAsiaTheme="minorEastAsia" w:hAnsi="Cambria Math"/>
            <w:szCs w:val="21"/>
          </w:rPr>
          <m:t>y</m:t>
        </m:r>
      </m:oMath>
      <w:r w:rsidRPr="00333773">
        <w:rPr>
          <w:rFonts w:asciiTheme="minorEastAsia" w:eastAsiaTheme="minorEastAsia" w:hAnsiTheme="minorEastAsia" w:hint="eastAsia"/>
          <w:szCs w:val="21"/>
        </w:rPr>
        <w:t>方向偏振分量的位相延迟量，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1</m:t>
            </m:r>
          </m:sub>
        </m:sSub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、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2</m:t>
            </m:r>
          </m:sub>
        </m:sSub>
      </m:oMath>
      <w:r w:rsidRPr="00333773">
        <w:rPr>
          <w:rFonts w:asciiTheme="minorEastAsia" w:eastAsiaTheme="minorEastAsia" w:hAnsiTheme="minorEastAsia" w:hint="eastAsia"/>
          <w:szCs w:val="21"/>
        </w:rPr>
        <w:t>分别两偏振分量的振幅，</w:t>
      </w:r>
      <m:oMath>
        <m:r>
          <w:rPr>
            <w:rFonts w:ascii="Cambria Math" w:eastAsiaTheme="minorEastAsia" w:hAnsi="Cambria Math"/>
            <w:szCs w:val="21"/>
          </w:rPr>
          <m:t>ω</m:t>
        </m:r>
      </m:oMath>
      <w:r w:rsidRPr="00333773">
        <w:rPr>
          <w:rFonts w:asciiTheme="minorEastAsia" w:eastAsiaTheme="minorEastAsia" w:hAnsiTheme="minorEastAsia" w:hint="eastAsia"/>
          <w:szCs w:val="21"/>
        </w:rPr>
        <w:t>为光波的圆频率。对于单色光，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1</m:t>
            </m:r>
          </m:sub>
        </m:sSub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、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2</m:t>
            </m:r>
          </m:sub>
        </m:sSub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、</m:t>
        </m:r>
        <m:r>
          <w:rPr>
            <w:rFonts w:ascii="Cambria Math" w:eastAsiaTheme="minorEastAsia" w:hAnsi="Cambria Math"/>
            <w:szCs w:val="21"/>
          </w:rPr>
          <m:t>δ</m:t>
        </m:r>
      </m:oMath>
      <w:r w:rsidRPr="00333773">
        <w:rPr>
          <w:rFonts w:asciiTheme="minorEastAsia" w:eastAsiaTheme="minorEastAsia" w:hAnsiTheme="minorEastAsia" w:hint="eastAsia"/>
          <w:szCs w:val="21"/>
        </w:rPr>
        <w:t>就完全确定了光波的偏振状态。</w:t>
      </w:r>
    </w:p>
    <w:p w:rsidR="004164BC" w:rsidRPr="00333773" w:rsidRDefault="004164BC" w:rsidP="00CB5DC4">
      <w:pPr>
        <w:ind w:firstLine="420"/>
        <w:jc w:val="left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t>当</w:t>
      </w:r>
      <m:oMath>
        <m:r>
          <w:rPr>
            <w:rFonts w:ascii="Cambria Math" w:eastAsiaTheme="minorEastAsia" w:hAnsi="Cambria Math"/>
            <w:szCs w:val="21"/>
          </w:rPr>
          <m:t>δ</m:t>
        </m:r>
        <m:r>
          <w:rPr>
            <w:rFonts w:ascii="Cambria Math" w:eastAsiaTheme="minorEastAsia" w:hAnsiTheme="minorEastAsia"/>
            <w:szCs w:val="21"/>
          </w:rPr>
          <m:t>=0</m:t>
        </m:r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π</m:t>
        </m:r>
      </m:oMath>
      <w:r w:rsidRPr="00333773">
        <w:rPr>
          <w:rFonts w:asciiTheme="minorEastAsia" w:eastAsiaTheme="minorEastAsia" w:hAnsiTheme="minorEastAsia" w:hint="eastAsia"/>
          <w:szCs w:val="21"/>
        </w:rPr>
        <w:t>时，式子描述的是一个线偏振光，偏振方向与</w:t>
      </w:r>
      <m:oMath>
        <m:r>
          <w:rPr>
            <w:rFonts w:ascii="Cambria Math" w:eastAsiaTheme="minorEastAsia" w:hAnsi="Cambria Math"/>
            <w:szCs w:val="21"/>
          </w:rPr>
          <m:t>x</m:t>
        </m:r>
      </m:oMath>
      <w:r w:rsidRPr="00333773">
        <w:rPr>
          <w:rFonts w:asciiTheme="minorEastAsia" w:eastAsiaTheme="minorEastAsia" w:hAnsiTheme="minorEastAsia" w:hint="eastAsia"/>
          <w:szCs w:val="21"/>
        </w:rPr>
        <w:t>轴的夹角</w:t>
      </w:r>
      <m:oMath>
        <m:r>
          <m:rPr>
            <m:sty m:val="p"/>
          </m:rPr>
          <w:rPr>
            <w:rFonts w:ascii="Cambria Math" w:eastAsiaTheme="minorEastAsia" w:hAnsiTheme="minorEastAsia"/>
            <w:szCs w:val="21"/>
          </w:rPr>
          <m:t>α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=</m:t>
        </m:r>
        <m:func>
          <m:funcPr>
            <m:ctrlPr>
              <w:rPr>
                <w:rFonts w:ascii="Cambria Math" w:eastAsiaTheme="minorEastAsia" w:hAnsiTheme="minorEastAsia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Theme="minorEastAsia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Theme="minorEastAsia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Theme="minorEastAsia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Theme="minorEastAsia"/>
                            <w:szCs w:val="21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Theme="minorEastAsia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Theme="minorEastAsia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  <m:func>
                  <m:funcPr>
                    <m:ctrlPr>
                      <w:rPr>
                        <w:rFonts w:ascii="Cambria Math" w:eastAsiaTheme="minorEastAsia" w:hAnsiTheme="minorEastAsia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δ</m:t>
                    </m:r>
                  </m:e>
                </m:func>
              </m:e>
            </m:d>
          </m:e>
        </m:func>
      </m:oMath>
      <w:r w:rsidRPr="00333773">
        <w:rPr>
          <w:rFonts w:asciiTheme="minorEastAsia" w:eastAsiaTheme="minorEastAsia" w:hAnsiTheme="minorEastAsia" w:hint="eastAsia"/>
          <w:szCs w:val="21"/>
        </w:rPr>
        <w:t>称为线偏振光的方位角，如图1所示。</w:t>
      </w:r>
    </w:p>
    <w:p w:rsidR="004164BC" w:rsidRPr="00333773" w:rsidRDefault="004164BC" w:rsidP="00CB5DC4">
      <w:pPr>
        <w:jc w:val="center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noProof/>
          <w:szCs w:val="21"/>
        </w:rPr>
        <w:drawing>
          <wp:inline distT="0" distB="0" distL="0" distR="0">
            <wp:extent cx="3781673" cy="1960013"/>
            <wp:effectExtent l="19050" t="0" r="9277" b="0"/>
            <wp:docPr id="9" name="图片 8" descr="线偏振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线偏振光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2570" cy="196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4BC" w:rsidRPr="00776365" w:rsidRDefault="004164BC" w:rsidP="00CB5DC4">
      <w:pPr>
        <w:jc w:val="center"/>
        <w:rPr>
          <w:rFonts w:asciiTheme="minorEastAsia" w:eastAsiaTheme="minorEastAsia" w:hAnsiTheme="minorEastAsia"/>
          <w:b/>
          <w:szCs w:val="21"/>
        </w:rPr>
      </w:pPr>
      <w:r w:rsidRPr="00776365">
        <w:rPr>
          <w:rFonts w:asciiTheme="minorEastAsia" w:eastAsiaTheme="minorEastAsia" w:hAnsiTheme="minorEastAsia" w:hint="eastAsia"/>
          <w:b/>
          <w:szCs w:val="21"/>
        </w:rPr>
        <w:t>图1  线偏振光</w:t>
      </w:r>
    </w:p>
    <w:p w:rsidR="004164BC" w:rsidRPr="00333773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t>当</w:t>
      </w:r>
      <m:oMath>
        <m:r>
          <w:rPr>
            <w:rFonts w:ascii="Cambria Math" w:eastAsiaTheme="minorEastAsia" w:hAnsi="Cambria Math"/>
            <w:szCs w:val="21"/>
          </w:rPr>
          <m:t>δ</m:t>
        </m:r>
        <m:r>
          <w:rPr>
            <w:rFonts w:ascii="Cambria Math" w:eastAsiaTheme="minorEastAsia" w:hAnsiTheme="minorEastAsia"/>
            <w:szCs w:val="21"/>
          </w:rPr>
          <m:t>=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π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/2</m:t>
        </m:r>
      </m:oMath>
      <w:r w:rsidRPr="00333773">
        <w:rPr>
          <w:rFonts w:asciiTheme="minorEastAsia" w:eastAsiaTheme="minorEastAsia" w:hAnsiTheme="minorEastAsia" w:hint="eastAsia"/>
          <w:szCs w:val="21"/>
        </w:rPr>
        <w:t>，</w:t>
      </w:r>
      <m:oMath>
        <m:r>
          <m:rPr>
            <m:sty m:val="p"/>
          </m:rPr>
          <w:rPr>
            <w:rFonts w:asciiTheme="minorEastAsia" w:eastAsiaTheme="minorEastAsia" w:hAnsi="Cambria Math"/>
            <w:szCs w:val="21"/>
          </w:rPr>
          <m:t>-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π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/2</m:t>
        </m:r>
      </m:oMath>
      <w:r w:rsidRPr="00333773">
        <w:rPr>
          <w:rFonts w:asciiTheme="minorEastAsia" w:eastAsiaTheme="minorEastAsia" w:hAnsiTheme="minorEastAsia" w:hint="eastAsia"/>
          <w:szCs w:val="21"/>
        </w:rPr>
        <w:t>且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Theme="minorEastAsia"/>
            <w:szCs w:val="21"/>
          </w:rPr>
          <m:t>=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2</m:t>
            </m:r>
          </m:sub>
        </m:sSub>
      </m:oMath>
      <w:r w:rsidRPr="00333773">
        <w:rPr>
          <w:rFonts w:asciiTheme="minorEastAsia" w:eastAsiaTheme="minorEastAsia" w:hAnsiTheme="minorEastAsia" w:hint="eastAsia"/>
          <w:szCs w:val="21"/>
        </w:rPr>
        <w:t>，式子描述的是一个圆偏振光，其特点是电矢量以</w:t>
      </w:r>
      <m:oMath>
        <m:r>
          <w:rPr>
            <w:rFonts w:ascii="Cambria Math" w:eastAsiaTheme="minorEastAsia" w:hAnsi="Cambria Math"/>
            <w:szCs w:val="21"/>
          </w:rPr>
          <m:t>ω</m:t>
        </m:r>
      </m:oMath>
      <w:r w:rsidRPr="00333773">
        <w:rPr>
          <w:rFonts w:asciiTheme="minorEastAsia" w:eastAsiaTheme="minorEastAsia" w:hAnsiTheme="minorEastAsia" w:hint="eastAsia"/>
          <w:szCs w:val="21"/>
        </w:rPr>
        <w:t>旋转，电矢量的端点的轨迹为一圆。</w:t>
      </w:r>
      <m:oMath>
        <m:r>
          <w:rPr>
            <w:rFonts w:ascii="Cambria Math" w:eastAsiaTheme="minorEastAsia" w:hAnsi="Cambria Math"/>
            <w:szCs w:val="21"/>
          </w:rPr>
          <m:t>δ</m:t>
        </m:r>
      </m:oMath>
      <w:r w:rsidRPr="00333773">
        <w:rPr>
          <w:rFonts w:asciiTheme="minorEastAsia" w:eastAsiaTheme="minorEastAsia" w:hAnsiTheme="minorEastAsia" w:hint="eastAsia"/>
          <w:szCs w:val="21"/>
        </w:rPr>
        <w:t>的正负决定了电矢量的旋向，</w:t>
      </w:r>
      <m:oMath>
        <m:r>
          <w:rPr>
            <w:rFonts w:ascii="Cambria Math" w:eastAsiaTheme="minorEastAsia" w:hAnsi="Cambria Math"/>
            <w:szCs w:val="21"/>
          </w:rPr>
          <m:t>δ</m:t>
        </m:r>
        <m:r>
          <w:rPr>
            <w:rFonts w:ascii="Cambria Math" w:eastAsiaTheme="minorEastAsia" w:hAnsiTheme="minorEastAsia"/>
            <w:szCs w:val="21"/>
          </w:rPr>
          <m:t>=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π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/2</m:t>
        </m:r>
      </m:oMath>
      <w:r w:rsidRPr="00333773">
        <w:rPr>
          <w:rFonts w:asciiTheme="minorEastAsia" w:eastAsiaTheme="minorEastAsia" w:hAnsiTheme="minorEastAsia" w:hint="eastAsia"/>
          <w:szCs w:val="21"/>
        </w:rPr>
        <w:t>时光的方向观察，如图2所示。</w:t>
      </w:r>
    </w:p>
    <w:p w:rsidR="004164BC" w:rsidRPr="00333773" w:rsidRDefault="004164BC" w:rsidP="00CB5DC4">
      <w:pPr>
        <w:jc w:val="center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noProof/>
          <w:szCs w:val="21"/>
        </w:rPr>
        <w:lastRenderedPageBreak/>
        <w:drawing>
          <wp:inline distT="0" distB="0" distL="0" distR="0">
            <wp:extent cx="3632164" cy="2293033"/>
            <wp:effectExtent l="19050" t="0" r="6386" b="0"/>
            <wp:docPr id="11" name="图片 10" descr="圆偏振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圆偏振光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1488" cy="229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4BC" w:rsidRPr="000F696D" w:rsidRDefault="004164BC" w:rsidP="00CB5DC4">
      <w:pPr>
        <w:jc w:val="center"/>
        <w:rPr>
          <w:rFonts w:asciiTheme="minorEastAsia" w:eastAsiaTheme="minorEastAsia" w:hAnsiTheme="minorEastAsia"/>
          <w:b/>
          <w:szCs w:val="21"/>
        </w:rPr>
      </w:pPr>
      <w:r w:rsidRPr="000F696D">
        <w:rPr>
          <w:rFonts w:asciiTheme="minorEastAsia" w:eastAsiaTheme="minorEastAsia" w:hAnsiTheme="minorEastAsia" w:hint="eastAsia"/>
          <w:b/>
          <w:szCs w:val="21"/>
        </w:rPr>
        <w:t>图2  椭圆偏振光</w:t>
      </w:r>
    </w:p>
    <w:p w:rsidR="004164BC" w:rsidRPr="00333773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t>除了上述的特殊情况，式子表示的是椭圆偏振光，如图3所示。椭圆长轴方位角</w:t>
      </w:r>
      <m:oMath>
        <m:r>
          <w:rPr>
            <w:rFonts w:ascii="Cambria Math" w:eastAsiaTheme="minorEastAsia" w:hAnsi="Cambria Math"/>
            <w:szCs w:val="21"/>
          </w:rPr>
          <m:t>Ψ</m:t>
        </m:r>
      </m:oMath>
      <w:r w:rsidRPr="00333773">
        <w:rPr>
          <w:rFonts w:asciiTheme="minorEastAsia" w:eastAsiaTheme="minorEastAsia" w:hAnsiTheme="minorEastAsia" w:hint="eastAsia"/>
          <w:szCs w:val="21"/>
        </w:rPr>
        <w:t>、椭圆短半轴与长半轴之比</w:t>
      </w:r>
      <m:oMath>
        <m:sSup>
          <m:sSup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Cs w:val="21"/>
              </w:rPr>
              <m:t>b</m:t>
            </m:r>
          </m:e>
          <m:sup>
            <m:r>
              <w:rPr>
                <w:rFonts w:ascii="Cambria Math" w:eastAsiaTheme="minorEastAsia" w:hAnsiTheme="minorEastAsia"/>
                <w:szCs w:val="21"/>
              </w:rPr>
              <m:t>2</m:t>
            </m:r>
          </m:sup>
        </m:sSup>
        <m:r>
          <w:rPr>
            <w:rFonts w:ascii="Cambria Math" w:eastAsiaTheme="minorEastAsia" w:hAnsiTheme="minorEastAsia"/>
            <w:szCs w:val="21"/>
          </w:rPr>
          <m:t>/</m:t>
        </m:r>
        <m:sSup>
          <m:sSup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p>
            <m:r>
              <w:rPr>
                <w:rFonts w:ascii="Cambria Math" w:eastAsiaTheme="minorEastAsia" w:hAnsiTheme="minorEastAsia"/>
                <w:szCs w:val="21"/>
              </w:rPr>
              <m:t>2</m:t>
            </m:r>
          </m:sup>
        </m:sSup>
      </m:oMath>
      <w:r w:rsidRPr="00333773">
        <w:rPr>
          <w:rFonts w:asciiTheme="minorEastAsia" w:eastAsiaTheme="minorEastAsia" w:hAnsiTheme="minorEastAsia" w:hint="eastAsia"/>
          <w:szCs w:val="21"/>
        </w:rPr>
        <w:t>与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1</m:t>
            </m:r>
          </m:sub>
        </m:sSub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、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2</m:t>
            </m:r>
          </m:sub>
        </m:sSub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、</m:t>
        </m:r>
        <m:r>
          <w:rPr>
            <w:rFonts w:ascii="Cambria Math" w:eastAsiaTheme="minorEastAsia" w:hAnsi="Cambria Math"/>
            <w:szCs w:val="21"/>
          </w:rPr>
          <m:t>δ</m:t>
        </m:r>
      </m:oMath>
      <w:r w:rsidRPr="00333773">
        <w:rPr>
          <w:rFonts w:asciiTheme="minorEastAsia" w:eastAsiaTheme="minorEastAsia" w:hAnsiTheme="minorEastAsia" w:hint="eastAsia"/>
          <w:szCs w:val="21"/>
        </w:rPr>
        <w:t>的关系可以由下面两式确定：</w:t>
      </w:r>
    </w:p>
    <w:p w:rsidR="004164BC" w:rsidRPr="00333773" w:rsidRDefault="004164BC" w:rsidP="00CB5DC4">
      <w:pPr>
        <w:rPr>
          <w:rFonts w:asciiTheme="minorEastAsia" w:eastAsiaTheme="minorEastAsia" w:hAnsiTheme="minorEastAsia"/>
          <w:i/>
          <w:szCs w:val="21"/>
        </w:rPr>
      </w:pPr>
      <m:oMathPara>
        <m:oMath>
          <m:r>
            <w:rPr>
              <w:rFonts w:ascii="Cambria Math" w:eastAsiaTheme="minorEastAsia" w:hAnsi="Cambria Math"/>
              <w:szCs w:val="21"/>
            </w:rPr>
            <m:t>Ψ</m:t>
          </m:r>
          <m:r>
            <w:rPr>
              <w:rFonts w:ascii="Cambria Math" w:eastAsiaTheme="minorEastAsia" w:hAnsiTheme="minorEastAsia"/>
              <w:szCs w:val="21"/>
            </w:rPr>
            <m:t>=</m:t>
          </m:r>
          <m:f>
            <m:f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Pr>
            <m:num>
              <m:r>
                <w:rPr>
                  <w:rFonts w:ascii="Cambria Math" w:eastAsiaTheme="minorEastAsia" w:hAnsiTheme="minorEastAsia"/>
                  <w:szCs w:val="21"/>
                </w:rPr>
                <m:t>1</m:t>
              </m:r>
            </m:num>
            <m:den>
              <m:r>
                <w:rPr>
                  <w:rFonts w:ascii="Cambria Math" w:eastAsiaTheme="minorEastAsia" w:hAnsiTheme="minorEastAsia"/>
                  <w:szCs w:val="21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uncPr>
            <m:fName>
              <m:r>
                <w:rPr>
                  <w:rFonts w:ascii="Cambria Math" w:eastAsiaTheme="minorEastAsia" w:hAnsi="Cambria Math"/>
                  <w:szCs w:val="21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β</m:t>
                      </m:r>
                    </m:e>
                  </m:func>
                  <m:r>
                    <w:rPr>
                      <w:rFonts w:asciiTheme="minorEastAsia" w:eastAsiaTheme="minorEastAsia" w:hAnsi="Cambria Math"/>
                      <w:szCs w:val="21"/>
                    </w:rPr>
                    <m:t>∙</m:t>
                  </m:r>
                  <m:func>
                    <m:func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δ</m:t>
                      </m:r>
                    </m:e>
                  </m:func>
                </m:e>
              </m:d>
            </m:e>
          </m:func>
        </m:oMath>
      </m:oMathPara>
    </w:p>
    <w:p w:rsidR="004164BC" w:rsidRPr="00333773" w:rsidRDefault="00F953D1" w:rsidP="00CB5DC4">
      <w:pPr>
        <w:rPr>
          <w:rFonts w:asciiTheme="minorEastAsia" w:eastAsiaTheme="minorEastAsia" w:hAnsiTheme="minorEastAsia"/>
          <w:i/>
          <w:szCs w:val="21"/>
        </w:rPr>
      </w:pPr>
      <m:oMathPara>
        <m:oMath>
          <m:f>
            <m:f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Theme="minorEastAsia"/>
              <w:szCs w:val="21"/>
            </w:rPr>
            <m:t>=</m:t>
          </m:r>
          <m:f>
            <m:f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Pr>
            <m:num>
              <m:r>
                <w:rPr>
                  <w:rFonts w:ascii="Cambria Math" w:eastAsiaTheme="minorEastAsia" w:hAnsiTheme="minorEastAsia"/>
                  <w:szCs w:val="21"/>
                </w:rPr>
                <m:t>2</m:t>
              </m:r>
            </m:num>
            <m:den>
              <m:r>
                <w:rPr>
                  <w:rFonts w:ascii="Cambria Math" w:eastAsiaTheme="minorEastAsia" w:hAnsiTheme="minorEastAsia"/>
                  <w:szCs w:val="21"/>
                </w:rPr>
                <m:t>1+</m:t>
              </m:r>
              <m:rad>
                <m:radPr>
                  <m:degHide m:val="on"/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Theme="minorEastAsia"/>
                      <w:szCs w:val="21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Cs w:val="21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Theme="minorEastAsia"/>
                              <w:i/>
                              <w:szCs w:val="21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Theme="minorEastAsia"/>
                                  <w:i/>
                                  <w:szCs w:val="21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  <w:szCs w:val="21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1"/>
                                </w:rPr>
                                <m:t>δ</m:t>
                              </m:r>
                            </m:e>
                          </m:func>
                          <m:r>
                            <w:rPr>
                              <w:rFonts w:asciiTheme="minorEastAsia" w:eastAsiaTheme="minorEastAsia" w:hAnsi="Cambria Math"/>
                              <w:szCs w:val="21"/>
                            </w:rPr>
                            <m:t>∙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Theme="minorEastAsia"/>
                                  <w:i/>
                                  <w:szCs w:val="21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  <w:szCs w:val="21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Theme="minorEastAsia"/>
                                  <w:szCs w:val="21"/>
                                </w:rPr>
                                <m:t>2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Cs w:val="21"/>
                                </w:rPr>
                                <m:t>β</m:t>
                              </m:r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Theme="minorEastAsia" w:eastAsiaTheme="minorEastAsia" w:hAnsi="Cambria Math"/>
              <w:szCs w:val="21"/>
            </w:rPr>
            <m:t>-</m:t>
          </m:r>
          <m:r>
            <w:rPr>
              <w:rFonts w:ascii="Cambria Math" w:eastAsiaTheme="minorEastAsia" w:hAnsiTheme="minorEastAsia"/>
              <w:szCs w:val="21"/>
            </w:rPr>
            <m:t>1</m:t>
          </m:r>
        </m:oMath>
      </m:oMathPara>
    </w:p>
    <w:p w:rsidR="004164BC" w:rsidRPr="00333773" w:rsidRDefault="004164BC" w:rsidP="00CB5DC4">
      <w:pPr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t>式中定义辅助角</w:t>
      </w:r>
      <m:oMath>
        <m:r>
          <w:rPr>
            <w:rFonts w:ascii="Cambria Math" w:eastAsiaTheme="minorEastAsia" w:hAnsi="Cambria Math"/>
            <w:szCs w:val="21"/>
          </w:rPr>
          <m:t>β</m:t>
        </m:r>
        <m:r>
          <w:rPr>
            <w:rFonts w:ascii="Cambria Math" w:eastAsiaTheme="minorEastAsia" w:hAnsiTheme="minorEastAsia"/>
            <w:szCs w:val="21"/>
          </w:rPr>
          <m:t>=</m:t>
        </m:r>
        <m:func>
          <m:func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funcPr>
          <m:fName>
            <m:r>
              <w:rPr>
                <w:rFonts w:ascii="Cambria Math" w:eastAsiaTheme="minorEastAsia" w:hAnsi="Cambria Math"/>
                <w:szCs w:val="21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Theme="minorEastAsia"/>
                    <w:i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Theme="minorEastAsia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Theme="minorEastAsia"/>
                            <w:szCs w:val="21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Theme="minorEastAsia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Theme="minorEastAsia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</m:func>
      </m:oMath>
      <w:r w:rsidRPr="00333773">
        <w:rPr>
          <w:rFonts w:asciiTheme="minorEastAsia" w:eastAsiaTheme="minorEastAsia" w:hAnsiTheme="minorEastAsia" w:hint="eastAsia"/>
          <w:szCs w:val="21"/>
        </w:rPr>
        <w:t>。</w:t>
      </w:r>
    </w:p>
    <w:p w:rsidR="004164BC" w:rsidRPr="00333773" w:rsidRDefault="004164BC" w:rsidP="00CB5DC4">
      <w:pPr>
        <w:jc w:val="center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noProof/>
          <w:szCs w:val="21"/>
        </w:rPr>
        <w:drawing>
          <wp:inline distT="0" distB="0" distL="0" distR="0">
            <wp:extent cx="2137145" cy="1719008"/>
            <wp:effectExtent l="19050" t="0" r="0" b="0"/>
            <wp:docPr id="12" name="图片 11" descr="椭圆偏振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椭圆偏振光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7505" cy="171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4BC" w:rsidRPr="005B0E55" w:rsidRDefault="004164BC" w:rsidP="00CB5DC4">
      <w:pPr>
        <w:jc w:val="center"/>
        <w:rPr>
          <w:rFonts w:asciiTheme="minorEastAsia" w:eastAsiaTheme="minorEastAsia" w:hAnsiTheme="minorEastAsia"/>
          <w:b/>
          <w:szCs w:val="21"/>
        </w:rPr>
      </w:pPr>
      <w:r w:rsidRPr="005B0E55">
        <w:rPr>
          <w:rFonts w:asciiTheme="minorEastAsia" w:eastAsiaTheme="minorEastAsia" w:hAnsiTheme="minorEastAsia" w:hint="eastAsia"/>
          <w:b/>
          <w:szCs w:val="21"/>
        </w:rPr>
        <w:t>图3  椭圆偏振光</w:t>
      </w:r>
    </w:p>
    <w:p w:rsidR="004164BC" w:rsidRPr="005B0E55" w:rsidRDefault="004164BC" w:rsidP="00CB5DC4">
      <w:pPr>
        <w:rPr>
          <w:rFonts w:ascii="Cambria Math" w:eastAsia="微软雅黑" w:hAnsi="微软雅黑"/>
          <w:szCs w:val="21"/>
        </w:rPr>
      </w:pPr>
    </w:p>
    <w:p w:rsidR="004164BC" w:rsidRPr="006B06DD" w:rsidRDefault="004164BC" w:rsidP="004164BC">
      <w:pPr>
        <w:pStyle w:val="a9"/>
        <w:numPr>
          <w:ilvl w:val="0"/>
          <w:numId w:val="23"/>
        </w:numPr>
        <w:spacing w:line="360" w:lineRule="auto"/>
        <w:ind w:firstLineChars="0"/>
        <w:rPr>
          <w:rFonts w:ascii="Cambria Math" w:eastAsia="微软雅黑" w:hAnsi="微软雅黑"/>
          <w:b/>
          <w:szCs w:val="21"/>
        </w:rPr>
      </w:pPr>
      <w:r>
        <w:rPr>
          <w:rFonts w:ascii="Cambria Math" w:eastAsia="微软雅黑" w:hAnsi="微软雅黑" w:hint="eastAsia"/>
          <w:b/>
          <w:szCs w:val="21"/>
        </w:rPr>
        <w:t>偏振片</w:t>
      </w:r>
    </w:p>
    <w:p w:rsidR="004164BC" w:rsidRPr="00333773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lastRenderedPageBreak/>
        <w:t>偏振片有一个透射轴和一个与之垂直的消光轴，对于理想的偏振片，只有电矢量与透射轴方向平行的光波分量才能通过偏振片。因此光波通过偏振片受，将变成电矢量眼透射轴方向振动的线偏振光，如图4所示。故利用偏振片可产生线偏振光。</w:t>
      </w:r>
    </w:p>
    <w:p w:rsidR="004164BC" w:rsidRPr="00333773" w:rsidRDefault="004164BC" w:rsidP="00CB5DC4">
      <w:pPr>
        <w:jc w:val="center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noProof/>
          <w:szCs w:val="21"/>
        </w:rPr>
        <w:drawing>
          <wp:inline distT="0" distB="0" distL="0" distR="0">
            <wp:extent cx="3355340" cy="1964055"/>
            <wp:effectExtent l="19050" t="0" r="0" b="0"/>
            <wp:docPr id="4" name="图片 1" descr="D:\课件\大物实验\自己的\偏振光学实验\图片\偏振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课件\大物实验\自己的\偏振光学实验\图片\偏振片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196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4BC" w:rsidRPr="00333773" w:rsidRDefault="004164BC" w:rsidP="00CB5DC4">
      <w:pPr>
        <w:jc w:val="center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t>图4  光通过偏振片的情形</w:t>
      </w:r>
    </w:p>
    <w:p w:rsidR="004164BC" w:rsidRPr="00333773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t>偏振片有一主要有主透射率和消光比两个性能指标。对于实际的偏振器，沿透射轴方向振动得光波的光强透射率不可能为1，沿消光轴方向振动的光波的光强透射率不可能为0，这两个透射率成为主透射率，分别记作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T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1</m:t>
            </m:r>
          </m:sub>
        </m:sSub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、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T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2</m:t>
            </m:r>
          </m:sub>
        </m:sSub>
      </m:oMath>
      <w:r w:rsidRPr="00333773">
        <w:rPr>
          <w:rFonts w:asciiTheme="minorEastAsia" w:eastAsiaTheme="minorEastAsia" w:hAnsiTheme="minorEastAsia" w:hint="eastAsia"/>
          <w:szCs w:val="21"/>
        </w:rPr>
        <w:t>。消光比</w:t>
      </w:r>
      <m:oMath>
        <m:r>
          <w:rPr>
            <w:rFonts w:ascii="Cambria Math" w:eastAsiaTheme="minorEastAsia" w:hAnsi="Cambria Math"/>
            <w:szCs w:val="21"/>
          </w:rPr>
          <m:t>e</m:t>
        </m:r>
      </m:oMath>
      <w:r w:rsidRPr="00333773">
        <w:rPr>
          <w:rFonts w:asciiTheme="minorEastAsia" w:eastAsiaTheme="minorEastAsia" w:hAnsiTheme="minorEastAsia" w:hint="eastAsia"/>
          <w:szCs w:val="21"/>
        </w:rPr>
        <w:t>为</w:t>
      </w:r>
    </w:p>
    <w:p w:rsidR="004164BC" w:rsidRPr="00333773" w:rsidRDefault="004164BC" w:rsidP="00CB5DC4">
      <w:pPr>
        <w:rPr>
          <w:rFonts w:asciiTheme="minorEastAsia" w:eastAsiaTheme="minorEastAsia" w:hAnsiTheme="minorEastAsia"/>
          <w:szCs w:val="21"/>
        </w:rPr>
      </w:pPr>
      <m:oMathPara>
        <m:oMath>
          <m:r>
            <w:rPr>
              <w:rFonts w:ascii="Cambria Math" w:eastAsiaTheme="minorEastAsia" w:hAnsi="Cambria Math"/>
              <w:szCs w:val="21"/>
            </w:rPr>
            <m:t>e</m:t>
          </m:r>
          <m:r>
            <m:rPr>
              <m:sty m:val="p"/>
            </m:rPr>
            <w:rPr>
              <w:rFonts w:ascii="Cambria Math" w:eastAsiaTheme="minorEastAsia" w:hAnsiTheme="minorEastAsia"/>
              <w:szCs w:val="21"/>
            </w:rPr>
            <m:t>=</m:t>
          </m:r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T</m:t>
              </m:r>
            </m:e>
            <m:sub>
              <m:r>
                <w:rPr>
                  <w:rFonts w:ascii="Cambria Math" w:eastAsiaTheme="minorEastAsia" w:hAnsiTheme="minorEastAsia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Theme="minorEastAsia"/>
              <w:szCs w:val="21"/>
            </w:rPr>
            <m:t>/</m:t>
          </m:r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T</m:t>
              </m:r>
            </m:e>
            <m:sub>
              <m:r>
                <w:rPr>
                  <w:rFonts w:ascii="Cambria Math" w:eastAsiaTheme="minorEastAsia" w:hAnsiTheme="minorEastAsia"/>
                  <w:szCs w:val="21"/>
                </w:rPr>
                <m:t>1</m:t>
              </m:r>
            </m:sub>
          </m:sSub>
        </m:oMath>
      </m:oMathPara>
    </w:p>
    <w:p w:rsidR="004164BC" w:rsidRPr="00333773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t>偏振方向和透射轴方向成</w:t>
      </w:r>
      <m:oMath>
        <m:r>
          <m:rPr>
            <m:sty m:val="p"/>
          </m:rPr>
          <w:rPr>
            <w:rFonts w:ascii="Cambria Math" w:eastAsiaTheme="minorEastAsia" w:hAnsiTheme="minorEastAsia"/>
            <w:szCs w:val="21"/>
          </w:rPr>
          <m:t>θ</m:t>
        </m:r>
      </m:oMath>
      <w:r w:rsidRPr="00333773">
        <w:rPr>
          <w:rFonts w:asciiTheme="minorEastAsia" w:eastAsiaTheme="minorEastAsia" w:hAnsiTheme="minorEastAsia" w:hint="eastAsia"/>
          <w:szCs w:val="21"/>
        </w:rPr>
        <w:t>角的线偏振光通过偏振片后透射率为</w:t>
      </w:r>
    </w:p>
    <w:p w:rsidR="004164BC" w:rsidRPr="00333773" w:rsidRDefault="00F953D1" w:rsidP="00CB5DC4">
      <w:pPr>
        <w:rPr>
          <w:rFonts w:asciiTheme="minorEastAsia" w:eastAsiaTheme="minorEastAsia" w:hAnsiTheme="minorEastAsia"/>
          <w:i/>
          <w:szCs w:val="21"/>
        </w:rPr>
      </w:pPr>
      <m:oMathPara>
        <m:oMath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Cs w:val="21"/>
                </w:rPr>
                <m:t>θ</m:t>
              </m:r>
            </m:sub>
          </m:sSub>
          <m:r>
            <w:rPr>
              <w:rFonts w:ascii="Cambria Math" w:eastAsiaTheme="minorEastAsia" w:hAnsiTheme="minorEastAsia"/>
              <w:szCs w:val="21"/>
            </w:rPr>
            <m:t>=</m:t>
          </m:r>
          <m:d>
            <m:d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Theme="minorEastAsia"/>
                      <w:szCs w:val="21"/>
                    </w:rPr>
                    <m:t>1</m:t>
                  </m:r>
                </m:sub>
              </m:sSub>
              <m:r>
                <w:rPr>
                  <w:rFonts w:asciiTheme="minorEastAsia" w:eastAsiaTheme="minorEastAsia" w:hAnsi="Cambria Math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b>
              </m:sSub>
            </m:e>
          </m:d>
          <m:func>
            <m:func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p>
              </m:sSup>
            </m:fName>
            <m:e>
              <m:r>
                <w:rPr>
                  <w:rFonts w:ascii="Cambria Math" w:eastAsiaTheme="minorEastAsia" w:hAnsi="Cambria Math"/>
                  <w:szCs w:val="21"/>
                </w:rPr>
                <m:t>θ</m:t>
              </m:r>
            </m:e>
          </m:func>
          <m:r>
            <w:rPr>
              <w:rFonts w:ascii="Cambria Math" w:eastAsiaTheme="minorEastAsia" w:hAnsiTheme="minorEastAsia"/>
              <w:szCs w:val="21"/>
            </w:rPr>
            <m:t>+</m:t>
          </m:r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T</m:t>
              </m:r>
            </m:e>
            <m:sub>
              <m:r>
                <w:rPr>
                  <w:rFonts w:ascii="Cambria Math" w:eastAsiaTheme="minorEastAsia" w:hAnsiTheme="minorEastAsia"/>
                  <w:szCs w:val="21"/>
                </w:rPr>
                <m:t>2</m:t>
              </m:r>
            </m:sub>
          </m:sSub>
        </m:oMath>
      </m:oMathPara>
    </w:p>
    <w:p w:rsidR="004164BC" w:rsidRPr="00333773" w:rsidRDefault="004164BC" w:rsidP="00CB5DC4">
      <w:pPr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t>上式即是马吕斯定律。</w:t>
      </w:r>
    </w:p>
    <w:p w:rsidR="004164BC" w:rsidRPr="00333773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t>实验中利用两个主透射率相同的偏振片来测量消光比</w:t>
      </w:r>
      <m:oMath>
        <m:r>
          <m:rPr>
            <m:sty m:val="p"/>
          </m:rPr>
          <w:rPr>
            <w:rFonts w:ascii="Cambria Math" w:eastAsiaTheme="minorEastAsia" w:hAnsiTheme="minorEastAsia"/>
            <w:szCs w:val="21"/>
          </w:rPr>
          <m:t>e</m:t>
        </m:r>
      </m:oMath>
      <w:r w:rsidRPr="00333773">
        <w:rPr>
          <w:rFonts w:asciiTheme="minorEastAsia" w:eastAsiaTheme="minorEastAsia" w:hAnsiTheme="minorEastAsia" w:hint="eastAsia"/>
          <w:szCs w:val="21"/>
        </w:rPr>
        <w:t>。完全非偏振光通过两个透射轴成角</w:t>
      </w:r>
      <m:oMath>
        <m:r>
          <w:rPr>
            <w:rFonts w:ascii="Cambria Math" w:eastAsiaTheme="minorEastAsia" w:hAnsi="Cambria Math"/>
            <w:szCs w:val="21"/>
          </w:rPr>
          <m:t>θ</m:t>
        </m:r>
      </m:oMath>
      <w:r w:rsidRPr="00333773">
        <w:rPr>
          <w:rFonts w:asciiTheme="minorEastAsia" w:eastAsiaTheme="minorEastAsia" w:hAnsiTheme="minorEastAsia" w:hint="eastAsia"/>
          <w:szCs w:val="21"/>
        </w:rPr>
        <w:t>且主透射率相同的偏振器后，总透射率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θ</m:t>
            </m:r>
          </m:sub>
        </m:sSub>
      </m:oMath>
      <w:r w:rsidRPr="00333773">
        <w:rPr>
          <w:rFonts w:asciiTheme="minorEastAsia" w:eastAsiaTheme="minorEastAsia" w:hAnsiTheme="minorEastAsia" w:hint="eastAsia"/>
          <w:szCs w:val="21"/>
        </w:rPr>
        <w:t>为</w:t>
      </w:r>
    </w:p>
    <w:p w:rsidR="004164BC" w:rsidRPr="00333773" w:rsidRDefault="00F953D1" w:rsidP="00CB5DC4">
      <w:pPr>
        <w:rPr>
          <w:rFonts w:asciiTheme="minorEastAsia" w:eastAsiaTheme="minorEastAsia" w:hAnsiTheme="minorEastAsia"/>
          <w:i/>
          <w:szCs w:val="21"/>
        </w:rPr>
      </w:pPr>
      <m:oMathPara>
        <m:oMath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Cs w:val="21"/>
                </w:rPr>
                <m:t>θ</m:t>
              </m:r>
            </m:sub>
          </m:sSub>
          <m:r>
            <w:rPr>
              <w:rFonts w:ascii="Cambria Math" w:eastAsiaTheme="minorEastAsia" w:hAnsiTheme="minorEastAsia"/>
              <w:szCs w:val="21"/>
            </w:rPr>
            <m:t>=</m:t>
          </m:r>
          <m:f>
            <m:f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Pr>
            <m:num>
              <m:r>
                <w:rPr>
                  <w:rFonts w:ascii="Cambria Math" w:eastAsiaTheme="minorEastAsia" w:hAnsiTheme="minorEastAsia"/>
                  <w:szCs w:val="21"/>
                </w:rPr>
                <m:t>1</m:t>
              </m:r>
            </m:num>
            <m:den>
              <m:r>
                <w:rPr>
                  <w:rFonts w:ascii="Cambria Math" w:eastAsiaTheme="minorEastAsia" w:hAnsiTheme="minorEastAsia"/>
                  <w:szCs w:val="21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Theme="minorEastAsia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p>
              </m:sSup>
            </m:e>
          </m:d>
          <m:func>
            <m:func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p>
              </m:sSup>
            </m:fName>
            <m:e>
              <m:r>
                <w:rPr>
                  <w:rFonts w:ascii="Cambria Math" w:eastAsiaTheme="minorEastAsia" w:hAnsi="Cambria Math"/>
                  <w:szCs w:val="21"/>
                </w:rPr>
                <m:t>θ</m:t>
              </m:r>
            </m:e>
          </m:func>
          <m:r>
            <w:rPr>
              <w:rFonts w:ascii="Cambria Math" w:eastAsiaTheme="minorEastAsia" w:hAnsiTheme="minorEastAsia"/>
              <w:szCs w:val="21"/>
            </w:rPr>
            <m:t>+</m:t>
          </m:r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T</m:t>
              </m:r>
            </m:e>
            <m:sub>
              <m:r>
                <w:rPr>
                  <w:rFonts w:ascii="Cambria Math" w:eastAsiaTheme="minorEastAsia" w:hAnsiTheme="minorEastAsia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T</m:t>
              </m:r>
            </m:e>
            <m:sub>
              <m:r>
                <w:rPr>
                  <w:rFonts w:ascii="Cambria Math" w:eastAsiaTheme="minorEastAsia" w:hAnsiTheme="minorEastAsia"/>
                  <w:szCs w:val="21"/>
                </w:rPr>
                <m:t>2</m:t>
              </m:r>
            </m:sub>
          </m:sSub>
          <m:func>
            <m:func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p>
              </m:sSup>
            </m:fName>
            <m:e>
              <m:r>
                <w:rPr>
                  <w:rFonts w:ascii="Cambria Math" w:eastAsiaTheme="minorEastAsia" w:hAnsi="Cambria Math"/>
                  <w:szCs w:val="21"/>
                </w:rPr>
                <m:t>θ</m:t>
              </m:r>
            </m:e>
          </m:func>
        </m:oMath>
      </m:oMathPara>
    </w:p>
    <w:p w:rsidR="004164BC" w:rsidRPr="00333773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</w:p>
    <w:p w:rsidR="004164BC" w:rsidRPr="00333773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t>实验中只要测出</w:t>
      </w:r>
      <m:oMath>
        <m:r>
          <w:rPr>
            <w:rFonts w:ascii="Cambria Math" w:eastAsiaTheme="minorEastAsia" w:hAnsi="Cambria Math"/>
            <w:szCs w:val="21"/>
          </w:rPr>
          <m:t>θ</m:t>
        </m:r>
        <m:r>
          <w:rPr>
            <w:rFonts w:ascii="Cambria Math" w:eastAsiaTheme="minorEastAsia" w:hAnsiTheme="minorEastAsia"/>
            <w:szCs w:val="21"/>
          </w:rPr>
          <m:t>=0</m:t>
        </m:r>
      </m:oMath>
      <w:r w:rsidRPr="00333773">
        <w:rPr>
          <w:rFonts w:asciiTheme="minorEastAsia" w:eastAsiaTheme="minorEastAsia" w:hAnsiTheme="minorEastAsia" w:hint="eastAsia"/>
          <w:szCs w:val="21"/>
        </w:rPr>
        <w:t>和</w:t>
      </w:r>
      <m:oMath>
        <m:r>
          <w:rPr>
            <w:rFonts w:ascii="Cambria Math" w:eastAsiaTheme="minorEastAsia" w:hAnsi="Cambria Math"/>
            <w:szCs w:val="21"/>
          </w:rPr>
          <m:t>θ</m:t>
        </m:r>
        <m:r>
          <w:rPr>
            <w:rFonts w:ascii="Cambria Math" w:eastAsiaTheme="minorEastAsia" w:hAnsiTheme="minorEastAsia"/>
            <w:szCs w:val="21"/>
          </w:rPr>
          <m:t>=</m:t>
        </m:r>
        <m:r>
          <w:rPr>
            <w:rFonts w:ascii="Cambria Math" w:eastAsiaTheme="minorEastAsia" w:hAnsi="Cambria Math"/>
            <w:szCs w:val="21"/>
          </w:rPr>
          <m:t>π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/2</m:t>
        </m:r>
      </m:oMath>
      <w:r w:rsidRPr="00333773">
        <w:rPr>
          <w:rFonts w:asciiTheme="minorEastAsia" w:eastAsiaTheme="minorEastAsia" w:hAnsiTheme="minorEastAsia" w:hint="eastAsia"/>
          <w:szCs w:val="21"/>
        </w:rPr>
        <w:t>使得总透射率之比，即测出光强极值之比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min</m:t>
            </m:r>
          </m:sub>
        </m:sSub>
        <m:r>
          <w:rPr>
            <w:rFonts w:ascii="Cambria Math" w:eastAsiaTheme="minorEastAsia" w:hAnsiTheme="minorEastAsia"/>
            <w:szCs w:val="21"/>
          </w:rPr>
          <m:t>/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max</m:t>
            </m:r>
          </m:sub>
        </m:sSub>
      </m:oMath>
      <w:r w:rsidRPr="00333773">
        <w:rPr>
          <w:rFonts w:asciiTheme="minorEastAsia" w:eastAsiaTheme="minorEastAsia" w:hAnsiTheme="minorEastAsia" w:hint="eastAsia"/>
          <w:szCs w:val="21"/>
        </w:rPr>
        <w:t>，就可以算出</w:t>
      </w:r>
    </w:p>
    <w:p w:rsidR="004164BC" w:rsidRPr="00333773" w:rsidRDefault="00F953D1" w:rsidP="00CB5DC4">
      <w:pPr>
        <w:rPr>
          <w:rFonts w:asciiTheme="minorEastAsia" w:eastAsiaTheme="minorEastAsia" w:hAnsiTheme="minorEastAsia"/>
          <w:szCs w:val="21"/>
        </w:rPr>
      </w:pPr>
      <m:oMathPara>
        <m:oMath>
          <m:f>
            <m:fPr>
              <m:ctrlPr>
                <w:rPr>
                  <w:rFonts w:ascii="Cambria Math" w:eastAsiaTheme="minorEastAsia" w:hAnsiTheme="minorEastAsia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Theme="minorEastAsia"/>
                      <w:szCs w:val="21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Theme="minorEastAsia"/>
                      <w:szCs w:val="21"/>
                    </w:rPr>
                    <m:t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Theme="minorEastAsia"/>
              <w:szCs w:val="21"/>
            </w:rPr>
            <m:t>=</m:t>
          </m:r>
          <m:f>
            <m:fPr>
              <m:ctrlPr>
                <w:rPr>
                  <w:rFonts w:ascii="Cambria Math" w:eastAsiaTheme="minorEastAsia" w:hAnsiTheme="minorEastAsia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Theme="minorEastAsia"/>
                      <w:szCs w:val="21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Theme="minorEastAsia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Theme="minorEastAsia"/>
                              <w:szCs w:val="21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Theme="minorEastAsia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Theme="minorEastAsia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Theme="minorEastAsia"/>
                              <w:szCs w:val="21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EastAsia" w:hAnsiTheme="minorEastAsia"/>
                  <w:szCs w:val="21"/>
                </w:rPr>
                <m:t>/2</m:t>
              </m:r>
            </m:den>
          </m:f>
          <m:r>
            <m:rPr>
              <m:sty m:val="p"/>
            </m:rPr>
            <w:rPr>
              <w:rFonts w:ascii="Cambria Math" w:eastAsiaTheme="minorEastAsia" w:hAnsiTheme="minorEastAsia"/>
              <w:szCs w:val="21"/>
            </w:rPr>
            <m:t>=</m:t>
          </m:r>
          <m:f>
            <m:fPr>
              <m:ctrlPr>
                <w:rPr>
                  <w:rFonts w:ascii="Cambria Math" w:eastAsiaTheme="minorEastAsia" w:hAnsiTheme="minorEastAsia"/>
                  <w:szCs w:val="21"/>
                </w:rPr>
              </m:ctrlPr>
            </m:fPr>
            <m:num>
              <m:r>
                <w:rPr>
                  <w:rFonts w:ascii="Cambria Math" w:eastAsiaTheme="minorEastAsia" w:hAnsiTheme="minorEastAsia"/>
                  <w:szCs w:val="21"/>
                </w:rPr>
                <m:t>2</m:t>
              </m:r>
              <m:r>
                <w:rPr>
                  <w:rFonts w:ascii="Cambria Math" w:eastAsiaTheme="minorEastAsia" w:hAnsi="Cambria Math"/>
                  <w:szCs w:val="21"/>
                </w:rPr>
                <m:t>e</m:t>
              </m:r>
            </m:num>
            <m:den>
              <m:r>
                <w:rPr>
                  <w:rFonts w:ascii="Cambria Math" w:eastAsiaTheme="minorEastAsia" w:hAnsiTheme="minorEastAsia"/>
                  <w:szCs w:val="21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Theme="minorEastAsia"/>
              <w:szCs w:val="21"/>
            </w:rPr>
            <m:t>≈</m:t>
          </m:r>
          <m:r>
            <m:rPr>
              <m:sty m:val="p"/>
            </m:rPr>
            <w:rPr>
              <w:rFonts w:ascii="Cambria Math" w:eastAsiaTheme="minorEastAsia" w:hAnsiTheme="minorEastAsia"/>
              <w:szCs w:val="21"/>
            </w:rPr>
            <m:t>2</m:t>
          </m:r>
          <m:r>
            <w:rPr>
              <w:rFonts w:ascii="Cambria Math" w:eastAsiaTheme="minorEastAsia" w:hAnsi="Cambria Math"/>
              <w:szCs w:val="21"/>
            </w:rPr>
            <m:t>e</m:t>
          </m:r>
        </m:oMath>
      </m:oMathPara>
    </w:p>
    <w:p w:rsidR="004164BC" w:rsidRPr="00333773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t>实验中所用的偏振片的消光比</w:t>
      </w:r>
      <m:oMath>
        <m:r>
          <w:rPr>
            <w:rFonts w:ascii="Cambria Math" w:eastAsiaTheme="minorEastAsia" w:hAnsi="Cambria Math"/>
            <w:szCs w:val="21"/>
          </w:rPr>
          <m:t>e</m:t>
        </m:r>
      </m:oMath>
      <w:r w:rsidRPr="00333773">
        <w:rPr>
          <w:rFonts w:asciiTheme="minorEastAsia" w:eastAsiaTheme="minorEastAsia" w:hAnsiTheme="minorEastAsia" w:hint="eastAsia"/>
          <w:szCs w:val="21"/>
        </w:rPr>
        <w:t>一般在</w:t>
      </w:r>
      <m:oMath>
        <m:sSup>
          <m:sSupPr>
            <m:ctrlPr>
              <w:rPr>
                <w:rFonts w:ascii="Cambria Math" w:eastAsiaTheme="minorEastAsia" w:hAnsiTheme="minorEastAsia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10</m:t>
            </m:r>
          </m:e>
          <m:sup>
            <m:r>
              <m:rPr>
                <m:sty m:val="p"/>
              </m:rPr>
              <w:rPr>
                <w:rFonts w:asciiTheme="minorEastAsia" w:eastAsiaTheme="minorEastAsia" w:hAnsi="Cambria Math"/>
                <w:szCs w:val="21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4</m:t>
            </m:r>
          </m:sup>
        </m:sSup>
        <m:r>
          <m:rPr>
            <m:sty m:val="p"/>
          </m:rPr>
          <w:rPr>
            <w:rFonts w:ascii="Cambria Math" w:eastAsiaTheme="minorEastAsia" w:hAnsiTheme="minorEastAsia"/>
            <w:szCs w:val="21"/>
          </w:rPr>
          <m:t>~</m:t>
        </m:r>
        <m:sSup>
          <m:sSupPr>
            <m:ctrlPr>
              <w:rPr>
                <w:rFonts w:ascii="Cambria Math" w:eastAsiaTheme="minorEastAsia" w:hAnsiTheme="minorEastAsia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10</m:t>
            </m:r>
          </m:e>
          <m:sup>
            <m:r>
              <m:rPr>
                <m:sty m:val="p"/>
              </m:rPr>
              <w:rPr>
                <w:rFonts w:asciiTheme="minorEastAsia" w:eastAsiaTheme="minorEastAsia" w:hAnsi="Cambria Math"/>
                <w:szCs w:val="21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5</m:t>
            </m:r>
          </m:sup>
        </m:sSup>
      </m:oMath>
      <w:r w:rsidRPr="00333773">
        <w:rPr>
          <w:rFonts w:asciiTheme="minorEastAsia" w:eastAsiaTheme="minorEastAsia" w:hAnsiTheme="minorEastAsia" w:hint="eastAsia"/>
          <w:szCs w:val="21"/>
        </w:rPr>
        <w:t>量级，因此光波通过偏振片后可以近似看成是线偏振光。通常把产生线偏振光的偏振片称为起偏器，用以分析光的偏振片称为检偏器，图5演示了线偏振光的产生和检测过程。两者的透射轴平行时，透射光强最大，相互垂直时，产生消光现象。</w:t>
      </w:r>
    </w:p>
    <w:p w:rsidR="004164BC" w:rsidRPr="00333773" w:rsidRDefault="004164BC" w:rsidP="00CB5DC4">
      <w:pPr>
        <w:ind w:firstLine="420"/>
        <w:jc w:val="center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noProof/>
          <w:szCs w:val="21"/>
        </w:rPr>
        <w:lastRenderedPageBreak/>
        <w:drawing>
          <wp:inline distT="0" distB="0" distL="0" distR="0">
            <wp:extent cx="3581403" cy="1606526"/>
            <wp:effectExtent l="19050" t="0" r="0" b="0"/>
            <wp:docPr id="6" name="图片 2" descr="D:\课件\大物实验\自己的\偏振光学实验\图片\线偏振光的产生和检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课件\大物实验\自己的\偏振光学实验\图片\线偏振光的产生和检测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712" cy="1610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4BC" w:rsidRPr="00ED08F8" w:rsidRDefault="004164BC" w:rsidP="00CB5DC4">
      <w:pPr>
        <w:jc w:val="center"/>
        <w:rPr>
          <w:rFonts w:asciiTheme="minorEastAsia" w:eastAsiaTheme="minorEastAsia" w:hAnsiTheme="minorEastAsia"/>
          <w:b/>
          <w:szCs w:val="21"/>
        </w:rPr>
      </w:pPr>
      <w:r w:rsidRPr="00ED08F8">
        <w:rPr>
          <w:rFonts w:asciiTheme="minorEastAsia" w:eastAsiaTheme="minorEastAsia" w:hAnsiTheme="minorEastAsia" w:hint="eastAsia"/>
          <w:b/>
          <w:szCs w:val="21"/>
        </w:rPr>
        <w:t>图5  线偏振光的产生和检测</w:t>
      </w:r>
    </w:p>
    <w:p w:rsidR="004164BC" w:rsidRPr="00DA326F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333773">
        <w:rPr>
          <w:rFonts w:asciiTheme="minorEastAsia" w:eastAsiaTheme="minorEastAsia" w:hAnsiTheme="minorEastAsia" w:hint="eastAsia"/>
          <w:szCs w:val="21"/>
        </w:rPr>
        <w:t>本实验中，用两个量来描述椭圆偏振光的偏振态，不考虑旋向。对于理想的检偏器，其透射轴平行于椭圆长轴时的透射光强为正比于</w:t>
      </w:r>
      <m:oMath>
        <m:sSup>
          <m:sSup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p>
            <m:r>
              <w:rPr>
                <w:rFonts w:ascii="Cambria Math" w:eastAsiaTheme="minorEastAsia" w:hAnsiTheme="minorEastAsia"/>
                <w:szCs w:val="21"/>
              </w:rPr>
              <m:t>2</m:t>
            </m:r>
          </m:sup>
        </m:sSup>
      </m:oMath>
      <w:r w:rsidRPr="00333773">
        <w:rPr>
          <w:rFonts w:asciiTheme="minorEastAsia" w:eastAsiaTheme="minorEastAsia" w:hAnsiTheme="minorEastAsia" w:hint="eastAsia"/>
          <w:szCs w:val="21"/>
        </w:rPr>
        <w:t>的光强极大值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max</m:t>
            </m:r>
          </m:sub>
        </m:sSub>
      </m:oMath>
      <w:r w:rsidRPr="00333773">
        <w:rPr>
          <w:rFonts w:asciiTheme="minorEastAsia" w:eastAsiaTheme="minorEastAsia" w:hAnsiTheme="minorEastAsia" w:hint="eastAsia"/>
          <w:szCs w:val="21"/>
        </w:rPr>
        <w:t>，透射轴平行于椭圆短轴时的透射光强为正比于</w:t>
      </w:r>
      <m:oMath>
        <m:sSup>
          <m:sSup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Cs w:val="21"/>
              </w:rPr>
              <m:t>b</m:t>
            </m:r>
          </m:e>
          <m:sup>
            <m:r>
              <w:rPr>
                <w:rFonts w:ascii="Cambria Math" w:eastAsiaTheme="minorEastAsia" w:hAnsiTheme="minorEastAsia"/>
                <w:szCs w:val="21"/>
              </w:rPr>
              <m:t>2</m:t>
            </m:r>
          </m:sup>
        </m:sSup>
      </m:oMath>
      <w:r w:rsidRPr="00333773">
        <w:rPr>
          <w:rFonts w:asciiTheme="minorEastAsia" w:eastAsiaTheme="minorEastAsia" w:hAnsiTheme="minorEastAsia" w:hint="eastAsia"/>
          <w:szCs w:val="21"/>
        </w:rPr>
        <w:t>的光强极小值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min</m:t>
            </m:r>
          </m:sub>
        </m:sSub>
      </m:oMath>
      <w:r w:rsidRPr="00333773">
        <w:rPr>
          <w:rFonts w:asciiTheme="minorEastAsia" w:eastAsiaTheme="minorEastAsia" w:hAnsiTheme="minorEastAsia" w:hint="eastAsia"/>
          <w:szCs w:val="21"/>
        </w:rPr>
        <w:t>。对于消光比</w:t>
      </w:r>
      <m:oMath>
        <m:r>
          <w:rPr>
            <w:rFonts w:ascii="Cambria Math" w:eastAsiaTheme="minorEastAsia" w:hAnsi="Cambria Math"/>
            <w:szCs w:val="21"/>
          </w:rPr>
          <m:t>e</m:t>
        </m:r>
      </m:oMath>
      <w:r w:rsidRPr="00333773">
        <w:rPr>
          <w:rFonts w:asciiTheme="minorEastAsia" w:eastAsiaTheme="minorEastAsia" w:hAnsiTheme="minorEastAsia" w:hint="eastAsia"/>
          <w:szCs w:val="21"/>
        </w:rPr>
        <w:t>不为零的偏振片一般情况下近似有</w:t>
      </w:r>
      <m:oMath>
        <m:sSup>
          <m:sSup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Cs w:val="21"/>
              </w:rPr>
              <m:t>b</m:t>
            </m:r>
          </m:e>
          <m:sup>
            <m:r>
              <w:rPr>
                <w:rFonts w:ascii="Cambria Math" w:eastAsiaTheme="minorEastAsia" w:hAnsiTheme="minorEastAsia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Theme="minorEastAsia"/>
            <w:szCs w:val="21"/>
          </w:rPr>
          <m:t>/</m:t>
        </m:r>
        <m:sSup>
          <m:sSup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p>
            <m:r>
              <w:rPr>
                <w:rFonts w:ascii="Cambria Math" w:eastAsiaTheme="minorEastAsia" w:hAnsiTheme="minorEastAsia"/>
                <w:szCs w:val="21"/>
              </w:rPr>
              <m:t>2</m:t>
            </m:r>
          </m:sup>
        </m:sSup>
        <m:r>
          <w:rPr>
            <w:rFonts w:ascii="Cambria Math" w:eastAsiaTheme="minorEastAsia" w:hAnsiTheme="minorEastAsia"/>
            <w:szCs w:val="21"/>
          </w:rPr>
          <m:t>=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min</m:t>
            </m:r>
          </m:sub>
        </m:sSub>
        <m:r>
          <m:rPr>
            <m:sty m:val="p"/>
          </m:rPr>
          <w:rPr>
            <w:rFonts w:ascii="Cambria Math" w:eastAsiaTheme="minorEastAsia" w:hAnsiTheme="minorEastAsia"/>
            <w:szCs w:val="21"/>
          </w:rPr>
          <m:t>/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max</m:t>
            </m:r>
          </m:sub>
        </m:sSub>
      </m:oMath>
      <w:r w:rsidR="00C64BC5">
        <w:rPr>
          <w:rFonts w:asciiTheme="minorEastAsia" w:eastAsiaTheme="minorEastAsia" w:hAnsiTheme="minorEastAsia" w:hint="eastAsia"/>
          <w:szCs w:val="21"/>
        </w:rPr>
        <w:t>。</w:t>
      </w:r>
    </w:p>
    <w:p w:rsidR="004164BC" w:rsidRPr="006B06DD" w:rsidRDefault="004164BC" w:rsidP="004164BC">
      <w:pPr>
        <w:pStyle w:val="a9"/>
        <w:numPr>
          <w:ilvl w:val="0"/>
          <w:numId w:val="23"/>
        </w:numPr>
        <w:spacing w:line="360" w:lineRule="auto"/>
        <w:ind w:firstLineChars="0"/>
        <w:rPr>
          <w:rFonts w:ascii="Cambria Math" w:eastAsia="微软雅黑" w:hAnsi="微软雅黑"/>
          <w:b/>
          <w:szCs w:val="21"/>
        </w:rPr>
      </w:pPr>
      <w:r>
        <w:rPr>
          <w:rFonts w:ascii="Cambria Math" w:eastAsia="微软雅黑" w:hAnsi="微软雅黑" w:hint="eastAsia"/>
          <w:b/>
          <w:szCs w:val="21"/>
        </w:rPr>
        <w:t>延时器和波片</w:t>
      </w:r>
    </w:p>
    <w:p w:rsidR="004164BC" w:rsidRPr="00F13DFB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szCs w:val="21"/>
        </w:rPr>
        <w:t>常用的延迟器是由双折射材料制成的光学元件，有两个相互垂直的特定方向，慢轴和快轴。在传播过程中，慢轴分量相对于快轴分量将会产生位相延迟</w:t>
      </w:r>
      <m:oMath>
        <m:sSub>
          <m:sSubPr>
            <m:ctrlPr>
              <w:rPr>
                <w:rFonts w:ascii="Cambria Math" w:eastAsiaTheme="minorEastAsia" w:hAnsiTheme="minorEastAsia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r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。设位相延迟器厚度为</w:t>
      </w:r>
      <m:oMath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d</m:t>
        </m:r>
      </m:oMath>
      <w:r w:rsidRPr="00F13DFB">
        <w:rPr>
          <w:rFonts w:asciiTheme="minorEastAsia" w:eastAsiaTheme="minorEastAsia" w:hAnsiTheme="minorEastAsia" w:hint="eastAsia"/>
          <w:szCs w:val="21"/>
        </w:rPr>
        <w:t>，快慢轴方向振动的线偏振光折射率分别为</w:t>
      </w:r>
      <m:oMath>
        <m:sSub>
          <m:sSubPr>
            <m:ctrlPr>
              <w:rPr>
                <w:rFonts w:ascii="Cambria Math" w:eastAsiaTheme="minorEastAsia" w:hAnsiTheme="minorEastAsia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f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，</w:t>
      </w:r>
      <m:oMath>
        <m:sSub>
          <m:sSubPr>
            <m:ctrlPr>
              <w:rPr>
                <w:rFonts w:ascii="Cambria Math" w:eastAsiaTheme="minorEastAsia" w:hAnsiTheme="minorEastAsia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s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，则</w:t>
      </w:r>
    </w:p>
    <w:p w:rsidR="004164BC" w:rsidRPr="00F13DFB" w:rsidRDefault="00F953D1" w:rsidP="00CB5DC4">
      <w:pPr>
        <w:rPr>
          <w:rFonts w:asciiTheme="minorEastAsia" w:eastAsia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Cs w:val="21"/>
                </w:rPr>
                <m:t>r</m:t>
              </m:r>
            </m:sub>
          </m:sSub>
          <m:r>
            <w:rPr>
              <w:rFonts w:ascii="Cambria Math" w:eastAsiaTheme="minorEastAsia" w:hAnsiTheme="minorEastAsia"/>
              <w:szCs w:val="21"/>
            </w:rPr>
            <m:t>=</m:t>
          </m:r>
          <m:f>
            <m:f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Pr>
            <m:num>
              <m:r>
                <w:rPr>
                  <w:rFonts w:ascii="Cambria Math" w:eastAsiaTheme="minorEastAsia" w:hAnsiTheme="minorEastAsia"/>
                  <w:szCs w:val="21"/>
                </w:rPr>
                <m:t>2</m:t>
              </m:r>
              <m:r>
                <w:rPr>
                  <w:rFonts w:ascii="Cambria Math" w:eastAsiaTheme="minorEastAsia" w:hAnsi="Cambria Math"/>
                  <w:szCs w:val="21"/>
                </w:rPr>
                <m:t>π</m:t>
              </m:r>
              <m:d>
                <m:d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s</m:t>
                      </m:r>
                    </m:sub>
                  </m:sSub>
                  <m:r>
                    <w:rPr>
                      <w:rFonts w:asciiTheme="minorEastAsia" w:eastAsiaTheme="minorEastAsia" w:hAnsi="Cambria Math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1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Theme="minorEastAsia"/>
                      <w:szCs w:val="21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Theme="minorEastAsia"/>
              <w:szCs w:val="21"/>
            </w:rPr>
            <m:t>=</m:t>
          </m:r>
          <m:f>
            <m:f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1"/>
                </w:rPr>
                <m:t>ω</m:t>
              </m:r>
              <m:d>
                <m:d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s</m:t>
                      </m:r>
                    </m:sub>
                  </m:sSub>
                  <m:r>
                    <w:rPr>
                      <w:rFonts w:asciiTheme="minorEastAsia" w:eastAsiaTheme="minorEastAsia" w:hAnsi="Cambria Math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1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Theme="minorEastAsia"/>
                      <w:szCs w:val="21"/>
                    </w:rPr>
                    <m:t>0</m:t>
                  </m:r>
                </m:sub>
              </m:sSub>
            </m:den>
          </m:f>
        </m:oMath>
      </m:oMathPara>
    </w:p>
    <w:p w:rsidR="004164BC" w:rsidRPr="00F13DFB" w:rsidRDefault="004164BC" w:rsidP="00CB5DC4">
      <w:pPr>
        <w:jc w:val="left"/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szCs w:val="21"/>
        </w:rPr>
        <w:t>式中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和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λ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分别为真空中的光速和波长，</w:t>
      </w:r>
      <m:oMath>
        <m:r>
          <w:rPr>
            <w:rFonts w:ascii="Cambria Math" w:eastAsiaTheme="minorEastAsia" w:hAnsi="Cambria Math"/>
            <w:szCs w:val="21"/>
          </w:rPr>
          <m:t>ω</m:t>
        </m:r>
      </m:oMath>
      <w:r w:rsidRPr="00F13DFB">
        <w:rPr>
          <w:rFonts w:asciiTheme="minorEastAsia" w:eastAsiaTheme="minorEastAsia" w:hAnsiTheme="minorEastAsia" w:hint="eastAsia"/>
          <w:szCs w:val="21"/>
        </w:rPr>
        <w:t>为光波圆频率。</w:t>
      </w:r>
    </w:p>
    <w:p w:rsidR="004164BC" w:rsidRPr="00F13DFB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szCs w:val="21"/>
        </w:rPr>
        <w:t>波片是一种特殊的位相延迟器，相延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δ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r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为</w:t>
      </w:r>
      <m:oMath>
        <m:r>
          <w:rPr>
            <w:rFonts w:ascii="Cambria Math" w:eastAsiaTheme="minorEastAsia" w:hAnsiTheme="minorEastAsia"/>
            <w:szCs w:val="21"/>
          </w:rPr>
          <m:t>2</m:t>
        </m:r>
        <m:r>
          <w:rPr>
            <w:rFonts w:ascii="Cambria Math" w:eastAsiaTheme="minorEastAsia" w:hAnsi="Cambria Math"/>
            <w:szCs w:val="21"/>
          </w:rPr>
          <m:t>πN</m:t>
        </m:r>
        <m:r>
          <w:rPr>
            <w:rFonts w:ascii="Cambria Math" w:eastAsiaTheme="minorEastAsia" w:hAnsiTheme="minorEastAsia"/>
            <w:szCs w:val="21"/>
          </w:rPr>
          <m:t>±</m:t>
        </m:r>
        <m:r>
          <w:rPr>
            <w:rFonts w:ascii="Cambria Math" w:eastAsiaTheme="minorEastAsia" w:hAnsi="Cambria Math"/>
            <w:szCs w:val="21"/>
          </w:rPr>
          <m:t>π</m:t>
        </m:r>
        <m:r>
          <w:rPr>
            <w:rFonts w:ascii="Cambria Math" w:eastAsiaTheme="minorEastAsia" w:hAnsiTheme="minorEastAsia"/>
            <w:szCs w:val="21"/>
          </w:rPr>
          <m:t>/2</m:t>
        </m:r>
      </m:oMath>
      <w:r w:rsidRPr="00F13DFB">
        <w:rPr>
          <w:rFonts w:asciiTheme="minorEastAsia" w:eastAsiaTheme="minorEastAsia" w:hAnsiTheme="minorEastAsia" w:hint="eastAsia"/>
          <w:szCs w:val="21"/>
        </w:rPr>
        <w:t>的延迟器成为1/4波片，相延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δ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r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为</w:t>
      </w:r>
      <m:oMath>
        <m:r>
          <w:rPr>
            <w:rFonts w:ascii="Cambria Math" w:eastAsiaTheme="minorEastAsia" w:hAnsiTheme="minorEastAsia"/>
            <w:szCs w:val="21"/>
          </w:rPr>
          <m:t>(2</m:t>
        </m:r>
        <m:r>
          <w:rPr>
            <w:rFonts w:ascii="Cambria Math" w:eastAsiaTheme="minorEastAsia" w:hAnsi="Cambria Math"/>
            <w:szCs w:val="21"/>
          </w:rPr>
          <m:t>N</m:t>
        </m:r>
        <m:r>
          <w:rPr>
            <w:rFonts w:ascii="Cambria Math" w:eastAsiaTheme="minorEastAsia" w:hAnsiTheme="minorEastAsia"/>
            <w:szCs w:val="21"/>
          </w:rPr>
          <m:t>+1)</m:t>
        </m:r>
        <m:r>
          <w:rPr>
            <w:rFonts w:ascii="Cambria Math" w:eastAsiaTheme="minorEastAsia" w:hAnsi="Cambria Math"/>
            <w:szCs w:val="21"/>
          </w:rPr>
          <m:t>π</m:t>
        </m:r>
      </m:oMath>
      <w:r w:rsidRPr="00F13DFB">
        <w:rPr>
          <w:rFonts w:asciiTheme="minorEastAsia" w:eastAsiaTheme="minorEastAsia" w:hAnsiTheme="minorEastAsia" w:hint="eastAsia"/>
          <w:szCs w:val="21"/>
        </w:rPr>
        <w:t>的延迟器称为1/2波片或半波片，相延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δ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r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为</w:t>
      </w:r>
      <m:oMath>
        <m:r>
          <w:rPr>
            <w:rFonts w:ascii="Cambria Math" w:eastAsiaTheme="minorEastAsia" w:hAnsiTheme="minorEastAsia"/>
            <w:szCs w:val="21"/>
          </w:rPr>
          <m:t>2</m:t>
        </m:r>
        <m:r>
          <w:rPr>
            <w:rFonts w:ascii="Cambria Math" w:eastAsiaTheme="minorEastAsia" w:hAnsi="Cambria Math"/>
            <w:szCs w:val="21"/>
          </w:rPr>
          <m:t>πN</m:t>
        </m:r>
      </m:oMath>
      <w:r w:rsidRPr="00F13DFB">
        <w:rPr>
          <w:rFonts w:asciiTheme="minorEastAsia" w:eastAsiaTheme="minorEastAsia" w:hAnsiTheme="minorEastAsia" w:hint="eastAsia"/>
          <w:szCs w:val="21"/>
        </w:rPr>
        <w:t>的延迟器称为全波片。如下的表1列出了三种波片的主要结论，实验中注意：沿快轴或慢轴入射的线偏振光通过波片后其偏振状态不变。</w:t>
      </w:r>
    </w:p>
    <w:p w:rsidR="004164BC" w:rsidRPr="00F13DFB" w:rsidRDefault="004164BC" w:rsidP="00CB5DC4">
      <w:pPr>
        <w:jc w:val="center"/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noProof/>
          <w:szCs w:val="21"/>
        </w:rPr>
        <w:drawing>
          <wp:inline distT="0" distB="0" distL="0" distR="0">
            <wp:extent cx="5638165" cy="1344295"/>
            <wp:effectExtent l="19050" t="0" r="635" b="0"/>
            <wp:docPr id="7" name="图片 2" descr="三种波片的偏振状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三种波片的偏振状态.jpg"/>
                    <pic:cNvPicPr/>
                  </pic:nvPicPr>
                  <pic:blipFill>
                    <a:blip r:embed="rId13">
                      <a:lum bright="-10000" contras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4BC" w:rsidRPr="00785803" w:rsidRDefault="004164BC" w:rsidP="00CB5DC4">
      <w:pPr>
        <w:jc w:val="center"/>
        <w:rPr>
          <w:rFonts w:asciiTheme="minorEastAsia" w:eastAsiaTheme="minorEastAsia" w:hAnsiTheme="minorEastAsia"/>
          <w:b/>
          <w:szCs w:val="21"/>
        </w:rPr>
      </w:pPr>
      <w:r w:rsidRPr="00785803">
        <w:rPr>
          <w:rFonts w:asciiTheme="minorEastAsia" w:eastAsiaTheme="minorEastAsia" w:hAnsiTheme="minorEastAsia" w:hint="eastAsia"/>
          <w:b/>
          <w:szCs w:val="21"/>
        </w:rPr>
        <w:t>表1  三种波片的偏振状态</w:t>
      </w:r>
    </w:p>
    <w:p w:rsidR="004164BC" w:rsidRPr="00F13DFB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szCs w:val="21"/>
        </w:rPr>
        <w:t>椭圆偏振光经过延迟器后的偏振态分析步骤如下：</w:t>
      </w:r>
    </w:p>
    <w:p w:rsidR="004164BC" w:rsidRPr="00F13DFB" w:rsidRDefault="004164BC" w:rsidP="00CB5DC4">
      <w:pPr>
        <w:pStyle w:val="a9"/>
        <w:numPr>
          <w:ilvl w:val="0"/>
          <w:numId w:val="24"/>
        </w:numPr>
        <w:ind w:firstLineChars="0"/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szCs w:val="21"/>
        </w:rPr>
        <w:lastRenderedPageBreak/>
        <w:t>先将入射光分别表示成沿快慢轴方向振动的分量，其相位差为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δ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i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，振幅为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 w:hint="eastAsia"/>
                <w:szCs w:val="21"/>
              </w:rPr>
              <m:t>a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1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和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 w:hint="eastAsia"/>
                <w:szCs w:val="21"/>
              </w:rPr>
              <m:t>a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2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；</w:t>
      </w:r>
    </w:p>
    <w:p w:rsidR="004164BC" w:rsidRPr="00F13DFB" w:rsidRDefault="004164BC" w:rsidP="00CB5DC4">
      <w:pPr>
        <w:pStyle w:val="a9"/>
        <w:numPr>
          <w:ilvl w:val="0"/>
          <w:numId w:val="24"/>
        </w:numPr>
        <w:ind w:firstLineChars="0"/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szCs w:val="21"/>
        </w:rPr>
        <w:t>透射光相位差为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δ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t</m:t>
            </m:r>
          </m:sub>
        </m:sSub>
        <m:r>
          <w:rPr>
            <w:rFonts w:ascii="Cambria Math" w:eastAsiaTheme="minorEastAsia" w:hAnsiTheme="minorEastAsia"/>
            <w:szCs w:val="21"/>
          </w:rPr>
          <m:t>=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δ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i</m:t>
            </m:r>
          </m:sub>
        </m:sSub>
        <m:r>
          <w:rPr>
            <w:rFonts w:ascii="Cambria Math" w:eastAsiaTheme="minorEastAsia" w:hAnsiTheme="minorEastAsia"/>
            <w:szCs w:val="21"/>
          </w:rPr>
          <m:t>+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δ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r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，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δ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r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为延迟器相延量；</w:t>
      </w:r>
    </w:p>
    <w:p w:rsidR="004164BC" w:rsidRPr="00F13DFB" w:rsidRDefault="004164BC" w:rsidP="00CB5DC4">
      <w:pPr>
        <w:pStyle w:val="a9"/>
        <w:numPr>
          <w:ilvl w:val="0"/>
          <w:numId w:val="24"/>
        </w:numPr>
        <w:ind w:firstLineChars="0"/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szCs w:val="21"/>
        </w:rPr>
        <w:t>由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δ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t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、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 w:hint="eastAsia"/>
                <w:szCs w:val="21"/>
              </w:rPr>
              <m:t>a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1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、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 w:hint="eastAsia"/>
                <w:szCs w:val="21"/>
              </w:rPr>
              <m:t>a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2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三个量可定出透射光的偏振状态。</w:t>
      </w:r>
    </w:p>
    <w:p w:rsidR="004164BC" w:rsidRPr="00F13DFB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szCs w:val="21"/>
        </w:rPr>
        <w:t>如果</w:t>
      </w:r>
      <m:oMath>
        <m:sSub>
          <m:sSubPr>
            <m:ctrlPr>
              <w:rPr>
                <w:rFonts w:ascii="Cambria Math" w:eastAsiaTheme="minorEastAsia" w:hAnsiTheme="minorEastAsia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t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为 的整数倍，入社的椭圆偏振光就变成了线偏振光。圆偏振光经过1/4波片，或入射椭圆偏振光的长（短）轴平行于1/4波片的快（慢）轴，透射光线都是线偏振光，这两种现象在偏振光学实验中很有用</w:t>
      </w:r>
    </w:p>
    <w:p w:rsidR="004164BC" w:rsidRPr="00F13DFB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szCs w:val="21"/>
        </w:rPr>
        <w:t>波片在使用时首先要定出快慢轴方向，将待测波片C放在已正交消光的偏振器P和A之间，旋转波片C使得三者仍保持消光状态，如图6所示。这时波片的一个轴就已经平行于P的透射轴方向（可能是快轴也可能是慢轴）。将待测1/4波片的轴和另一1/4波片的已知快轴方向平行，这两个波片合成了一个半波片或全波片，如果经过测量操作判断出了合成波片的类型，就可判断待测波片的快轴方向。</w:t>
      </w:r>
    </w:p>
    <w:p w:rsidR="004164BC" w:rsidRPr="00F13DFB" w:rsidRDefault="004164BC" w:rsidP="00CB5DC4">
      <w:pPr>
        <w:jc w:val="center"/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noProof/>
          <w:szCs w:val="21"/>
        </w:rPr>
        <w:drawing>
          <wp:inline distT="0" distB="0" distL="0" distR="0">
            <wp:extent cx="2831311" cy="1660825"/>
            <wp:effectExtent l="19050" t="0" r="7139" b="0"/>
            <wp:docPr id="8" name="图片 3" descr="四分之一波片轴的确定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四分之一波片轴的确定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3193" cy="166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4BC" w:rsidRPr="003F7CED" w:rsidRDefault="004164BC" w:rsidP="00CB5DC4">
      <w:pPr>
        <w:jc w:val="center"/>
        <w:rPr>
          <w:rFonts w:asciiTheme="minorEastAsia" w:eastAsiaTheme="minorEastAsia" w:hAnsiTheme="minorEastAsia"/>
          <w:b/>
          <w:szCs w:val="21"/>
        </w:rPr>
      </w:pPr>
      <w:r w:rsidRPr="003F7CED">
        <w:rPr>
          <w:rFonts w:asciiTheme="minorEastAsia" w:eastAsiaTheme="minorEastAsia" w:hAnsiTheme="minorEastAsia" w:hint="eastAsia"/>
          <w:b/>
          <w:szCs w:val="21"/>
        </w:rPr>
        <w:t>图6  1/4波片轴的确定</w:t>
      </w:r>
    </w:p>
    <w:p w:rsidR="004164BC" w:rsidRPr="008404EA" w:rsidRDefault="00CB5DC4" w:rsidP="004164BC">
      <w:pPr>
        <w:pStyle w:val="a9"/>
        <w:numPr>
          <w:ilvl w:val="0"/>
          <w:numId w:val="23"/>
        </w:numPr>
        <w:spacing w:line="360" w:lineRule="auto"/>
        <w:ind w:firstLineChars="0"/>
        <w:rPr>
          <w:rFonts w:ascii="Cambria Math" w:eastAsia="微软雅黑" w:hAnsi="微软雅黑"/>
          <w:b/>
          <w:szCs w:val="21"/>
        </w:rPr>
      </w:pPr>
      <w:r>
        <w:rPr>
          <w:rFonts w:ascii="Cambria Math" w:eastAsia="微软雅黑" w:hAnsi="微软雅黑" w:hint="eastAsia"/>
          <w:b/>
          <w:noProof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3601720</wp:posOffset>
            </wp:positionH>
            <wp:positionV relativeFrom="paragraph">
              <wp:posOffset>51435</wp:posOffset>
            </wp:positionV>
            <wp:extent cx="2014220" cy="2349500"/>
            <wp:effectExtent l="19050" t="0" r="5080" b="0"/>
            <wp:wrapSquare wrapText="bothSides"/>
            <wp:docPr id="13" name="图片 12" descr="RPRS随入射角变化的曲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RS随入射角变化的曲线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64BC">
        <w:rPr>
          <w:rFonts w:ascii="Cambria Math" w:eastAsia="微软雅黑" w:hAnsi="微软雅黑" w:hint="eastAsia"/>
          <w:b/>
          <w:szCs w:val="21"/>
        </w:rPr>
        <w:t>反射和折射时的起偏现象</w:t>
      </w:r>
    </w:p>
    <w:p w:rsidR="004164BC" w:rsidRPr="00F13DFB" w:rsidRDefault="00F953D1" w:rsidP="00CB5DC4">
      <w:pPr>
        <w:ind w:firstLine="42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noProof/>
          <w:szCs w:val="21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270.2pt;margin-top:139.5pt;width:171.9pt;height:25.15pt;z-index:251661312;mso-width-relative:margin;mso-height-relative:margin" strokecolor="white [3212]">
            <v:fill opacity="0"/>
            <v:textbox style="mso-next-textbox:#_x0000_s1054">
              <w:txbxContent>
                <w:p w:rsidR="004164BC" w:rsidRPr="009712A6" w:rsidRDefault="004164BC" w:rsidP="004164BC">
                  <w:pPr>
                    <w:rPr>
                      <w:rFonts w:asciiTheme="minorEastAsia" w:eastAsiaTheme="minorEastAsia" w:hAnsiTheme="minorEastAsia"/>
                      <w:b/>
                    </w:rPr>
                  </w:pPr>
                  <w:r w:rsidRPr="009712A6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 xml:space="preserve">图7 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Theme="minorEastAsia"/>
                            <w:b/>
                            <w:i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Cs w:val="21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Cs w:val="21"/>
                          </w:rPr>
                          <m:t>P</m:t>
                        </m:r>
                      </m:sub>
                    </m:sSub>
                  </m:oMath>
                  <w:r w:rsidRPr="009712A6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、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Theme="minorEastAsia"/>
                            <w:b/>
                            <w:i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Cs w:val="21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Cs w:val="21"/>
                          </w:rPr>
                          <m:t>S</m:t>
                        </m:r>
                      </m:sub>
                    </m:sSub>
                  </m:oMath>
                  <w:r w:rsidRPr="009712A6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随入射角变化的曲线</w:t>
                  </w:r>
                </w:p>
              </w:txbxContent>
            </v:textbox>
          </v:shape>
        </w:pict>
      </w:r>
      <w:r w:rsidR="004164BC" w:rsidRPr="00F13DFB">
        <w:rPr>
          <w:rFonts w:asciiTheme="minorEastAsia" w:eastAsiaTheme="minorEastAsia" w:hAnsiTheme="minorEastAsia" w:hint="eastAsia"/>
          <w:szCs w:val="21"/>
        </w:rPr>
        <w:t>平面电测波以入射角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i</m:t>
            </m:r>
          </m:sub>
        </m:sSub>
      </m:oMath>
      <w:r w:rsidR="004164BC" w:rsidRPr="00F13DFB">
        <w:rPr>
          <w:rFonts w:asciiTheme="minorEastAsia" w:eastAsiaTheme="minorEastAsia" w:hAnsiTheme="minorEastAsia" w:hint="eastAsia"/>
          <w:szCs w:val="21"/>
        </w:rPr>
        <w:t>由空气中投射到折射率为</w:t>
      </w:r>
      <m:oMath>
        <m:r>
          <w:rPr>
            <w:rFonts w:ascii="Cambria Math" w:eastAsiaTheme="minorEastAsia" w:hAnsi="Cambria Math"/>
            <w:szCs w:val="21"/>
          </w:rPr>
          <m:t>n</m:t>
        </m:r>
      </m:oMath>
      <w:r w:rsidR="004164BC" w:rsidRPr="00F13DFB">
        <w:rPr>
          <w:rFonts w:asciiTheme="minorEastAsia" w:eastAsiaTheme="minorEastAsia" w:hAnsiTheme="minorEastAsia" w:hint="eastAsia"/>
          <w:szCs w:val="21"/>
        </w:rPr>
        <w:t>的无吸收介质表面（空气折射率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n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="004164BC" w:rsidRPr="00F13DFB">
        <w:rPr>
          <w:rFonts w:asciiTheme="minorEastAsia" w:eastAsiaTheme="minorEastAsia" w:hAnsiTheme="minorEastAsia" w:hint="eastAsia"/>
          <w:szCs w:val="21"/>
        </w:rPr>
        <w:t>近似取1），将发生反射和折射，如图6所示。若将入射波分解为电矢量分别平行或垂直于入射面的两个分量</w:t>
      </w:r>
      <m:oMath>
        <m:r>
          <w:rPr>
            <w:rFonts w:ascii="Cambria Math" w:eastAsiaTheme="minorEastAsia" w:hAnsi="Cambria Math" w:hint="eastAsia"/>
            <w:szCs w:val="21"/>
          </w:rPr>
          <m:t>P</m:t>
        </m:r>
      </m:oMath>
      <w:r w:rsidR="004164BC" w:rsidRPr="00F13DFB">
        <w:rPr>
          <w:rFonts w:asciiTheme="minorEastAsia" w:eastAsiaTheme="minorEastAsia" w:hAnsiTheme="minorEastAsia" w:hint="eastAsia"/>
          <w:szCs w:val="21"/>
        </w:rPr>
        <w:t>和</w:t>
      </w:r>
      <m:oMath>
        <m:r>
          <w:rPr>
            <w:rFonts w:ascii="Cambria Math" w:eastAsiaTheme="minorEastAsia" w:hAnsi="Cambria Math" w:hint="eastAsia"/>
            <w:szCs w:val="21"/>
          </w:rPr>
          <m:t>S</m:t>
        </m:r>
      </m:oMath>
      <w:r w:rsidR="004164BC" w:rsidRPr="00F13DFB">
        <w:rPr>
          <w:rFonts w:asciiTheme="minorEastAsia" w:eastAsiaTheme="minorEastAsia" w:hAnsiTheme="minorEastAsia" w:hint="eastAsia"/>
          <w:szCs w:val="21"/>
        </w:rPr>
        <w:t>，根据电磁场理论在一定的边界条件下分解麦克斯韦方程组，可以得出</w:t>
      </w:r>
      <m:oMath>
        <m:r>
          <w:rPr>
            <w:rFonts w:ascii="Cambria Math" w:eastAsiaTheme="minorEastAsia" w:hAnsi="Cambria Math"/>
            <w:szCs w:val="21"/>
          </w:rPr>
          <m:t>P</m:t>
        </m:r>
      </m:oMath>
      <w:r w:rsidR="004164BC" w:rsidRPr="00F13DFB">
        <w:rPr>
          <w:rFonts w:asciiTheme="minorEastAsia" w:eastAsiaTheme="minorEastAsia" w:hAnsiTheme="minorEastAsia" w:hint="eastAsia"/>
          <w:szCs w:val="21"/>
        </w:rPr>
        <w:t>分量、</w:t>
      </w:r>
      <m:oMath>
        <m:r>
          <w:rPr>
            <w:rFonts w:ascii="Cambria Math" w:eastAsiaTheme="minorEastAsia" w:hAnsi="Cambria Math"/>
            <w:szCs w:val="21"/>
          </w:rPr>
          <m:t>S</m:t>
        </m:r>
      </m:oMath>
      <w:r w:rsidR="004164BC" w:rsidRPr="00F13DFB">
        <w:rPr>
          <w:rFonts w:asciiTheme="minorEastAsia" w:eastAsiaTheme="minorEastAsia" w:hAnsiTheme="minorEastAsia" w:hint="eastAsia"/>
          <w:szCs w:val="21"/>
        </w:rPr>
        <w:t>分量的振幅反射率、透射率和入射角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i</m:t>
            </m:r>
          </m:sub>
        </m:sSub>
      </m:oMath>
      <w:r w:rsidR="004164BC" w:rsidRPr="00F13DFB">
        <w:rPr>
          <w:rFonts w:asciiTheme="minorEastAsia" w:eastAsiaTheme="minorEastAsia" w:hAnsiTheme="minorEastAsia" w:hint="eastAsia"/>
          <w:szCs w:val="21"/>
        </w:rPr>
        <w:t>、折射角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t</m:t>
            </m:r>
          </m:sub>
        </m:sSub>
      </m:oMath>
      <w:r w:rsidR="004164BC" w:rsidRPr="00F13DFB">
        <w:rPr>
          <w:rFonts w:asciiTheme="minorEastAsia" w:eastAsiaTheme="minorEastAsia" w:hAnsiTheme="minorEastAsia" w:hint="eastAsia"/>
          <w:szCs w:val="21"/>
        </w:rPr>
        <w:t>之间的关系表达式，这些表达式叫做菲捏耳公式。把</w:t>
      </w:r>
      <m:oMath>
        <m:r>
          <w:rPr>
            <w:rFonts w:ascii="Cambria Math" w:eastAsiaTheme="minorEastAsia" w:hAnsi="Cambria Math"/>
            <w:szCs w:val="21"/>
          </w:rPr>
          <m:t>P</m:t>
        </m:r>
      </m:oMath>
      <w:r w:rsidR="004164BC" w:rsidRPr="00F13DFB">
        <w:rPr>
          <w:rFonts w:asciiTheme="minorEastAsia" w:eastAsiaTheme="minorEastAsia" w:hAnsiTheme="minorEastAsia" w:hint="eastAsia"/>
          <w:szCs w:val="21"/>
        </w:rPr>
        <w:t>、</w:t>
      </w:r>
      <m:oMath>
        <m:r>
          <w:rPr>
            <w:rFonts w:ascii="Cambria Math" w:eastAsiaTheme="minorEastAsia" w:hAnsi="Cambria Math"/>
            <w:szCs w:val="21"/>
          </w:rPr>
          <m:t>S</m:t>
        </m:r>
      </m:oMath>
      <w:r w:rsidR="004164BC" w:rsidRPr="00F13DFB">
        <w:rPr>
          <w:rFonts w:asciiTheme="minorEastAsia" w:eastAsiaTheme="minorEastAsia" w:hAnsiTheme="minorEastAsia" w:hint="eastAsia"/>
          <w:szCs w:val="21"/>
        </w:rPr>
        <w:t>分量的振幅反射率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P</m:t>
            </m:r>
          </m:sub>
        </m:sSub>
      </m:oMath>
      <w:r w:rsidR="004164BC" w:rsidRPr="00F13DFB">
        <w:rPr>
          <w:rFonts w:asciiTheme="minorEastAsia" w:eastAsiaTheme="minorEastAsia" w:hAnsiTheme="minorEastAsia" w:hint="eastAsia"/>
          <w:szCs w:val="21"/>
        </w:rPr>
        <w:t>、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S</m:t>
            </m:r>
          </m:sub>
        </m:sSub>
      </m:oMath>
      <w:r w:rsidR="004164BC" w:rsidRPr="00F13DFB">
        <w:rPr>
          <w:rFonts w:asciiTheme="minorEastAsia" w:eastAsiaTheme="minorEastAsia" w:hAnsiTheme="minorEastAsia" w:hint="eastAsia"/>
          <w:szCs w:val="21"/>
        </w:rPr>
        <w:t>平方就可以得到相应的光强反射率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P</m:t>
            </m:r>
          </m:sub>
        </m:sSub>
      </m:oMath>
      <w:r w:rsidR="004164BC" w:rsidRPr="00F13DFB">
        <w:rPr>
          <w:rFonts w:asciiTheme="minorEastAsia" w:eastAsiaTheme="minorEastAsia" w:hAnsiTheme="minorEastAsia" w:hint="eastAsia"/>
          <w:szCs w:val="21"/>
        </w:rPr>
        <w:t>、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S</m:t>
            </m:r>
          </m:sub>
        </m:sSub>
      </m:oMath>
      <w:r w:rsidR="004164BC" w:rsidRPr="00F13DFB">
        <w:rPr>
          <w:rFonts w:asciiTheme="minorEastAsia" w:eastAsiaTheme="minorEastAsia" w:hAnsiTheme="minorEastAsia" w:hint="eastAsia"/>
          <w:szCs w:val="21"/>
        </w:rPr>
        <w:t>之和为100%（根据能量守恒关系），反、透射率分别为</w:t>
      </w:r>
    </w:p>
    <w:p w:rsidR="004164BC" w:rsidRPr="00F13DFB" w:rsidRDefault="00F953D1" w:rsidP="00CB5DC4">
      <w:pPr>
        <w:rPr>
          <w:rFonts w:asciiTheme="minorEastAsia" w:eastAsiaTheme="minorEastAsia" w:hAnsiTheme="minorEastAsia"/>
          <w:i/>
          <w:szCs w:val="21"/>
        </w:rPr>
      </w:pPr>
      <m:oMathPara>
        <m:oMath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Cs w:val="21"/>
                </w:rPr>
                <m:t>P</m:t>
              </m:r>
            </m:sub>
          </m:sSub>
          <m:r>
            <w:rPr>
              <w:rFonts w:ascii="Cambria Math" w:eastAsiaTheme="minorEastAsia" w:hAnsiTheme="minorEastAsia"/>
              <w:szCs w:val="21"/>
            </w:rPr>
            <m:t>=</m:t>
          </m:r>
          <m:sSup>
            <m:sSup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1"/>
                    </w:rPr>
                    <m:t>P</m:t>
                  </m:r>
                </m:sub>
              </m:sSub>
            </m:e>
            <m:sup>
              <m:r>
                <w:rPr>
                  <w:rFonts w:ascii="Cambria Math" w:eastAsiaTheme="minorEastAsia" w:hAnsiTheme="minorEastAsia"/>
                  <w:szCs w:val="21"/>
                </w:rPr>
                <m:t>2</m:t>
              </m:r>
            </m:sup>
          </m:sSup>
          <m:r>
            <w:rPr>
              <w:rFonts w:ascii="Cambria Math" w:eastAsiaTheme="minorEastAsia" w:hAnsiTheme="minorEastAsia"/>
              <w:szCs w:val="21"/>
            </w:rPr>
            <m:t>=</m:t>
          </m:r>
          <m:sSup>
            <m:sSup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Theme="minorEastAsia"/>
                              <w:i/>
                              <w:szCs w:val="21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  <w:szCs w:val="21"/>
                            </w:rPr>
                            <m:t>tan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Theme="minorEastAsia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Theme="minorEastAsia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Theme="minorEastAsia" w:eastAsiaTheme="minorEastAsia" w:hAnsi="Cambria Math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Theme="minorEastAsia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Theme="minorEastAsia"/>
                              <w:i/>
                              <w:szCs w:val="21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  <w:szCs w:val="21"/>
                            </w:rPr>
                            <m:t>tan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Theme="minorEastAsia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Theme="minorEastAsia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Theme="minorEastAsia"/>
                                  <w:szCs w:val="21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Theme="minorEastAsia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den>
                  </m:f>
                </m:e>
              </m:d>
            </m:e>
            <m:sup>
              <m:r>
                <w:rPr>
                  <w:rFonts w:ascii="Cambria Math" w:eastAsiaTheme="minorEastAsia" w:hAnsiTheme="minorEastAsia"/>
                  <w:szCs w:val="21"/>
                </w:rPr>
                <m:t>2</m:t>
              </m:r>
            </m:sup>
          </m:sSup>
          <m:r>
            <w:rPr>
              <w:rFonts w:ascii="Cambria Math" w:eastAsiaTheme="minorEastAsia" w:hAnsiTheme="minorEastAsia"/>
              <w:szCs w:val="21"/>
            </w:rPr>
            <m:t xml:space="preserve">, </m:t>
          </m:r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Cs w:val="21"/>
                </w:rPr>
                <m:t>P</m:t>
              </m:r>
            </m:sub>
          </m:sSub>
          <m:r>
            <w:rPr>
              <w:rFonts w:ascii="Cambria Math" w:eastAsiaTheme="minorEastAsia" w:hAnsiTheme="minorEastAsia"/>
              <w:szCs w:val="21"/>
            </w:rPr>
            <m:t>=1</m:t>
          </m:r>
          <m:r>
            <w:rPr>
              <w:rFonts w:ascii="Cambria Math" w:eastAsiaTheme="minorEastAsia" w:hAnsi="Cambria Math"/>
              <w:szCs w:val="21"/>
            </w:rPr>
            <m:t>-</m:t>
          </m:r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Cs w:val="21"/>
                </w:rPr>
                <m:t>P</m:t>
              </m:r>
            </m:sub>
          </m:sSub>
        </m:oMath>
      </m:oMathPara>
    </w:p>
    <w:p w:rsidR="004164BC" w:rsidRPr="00F13DFB" w:rsidRDefault="00F953D1" w:rsidP="00CB5DC4">
      <w:pPr>
        <w:rPr>
          <w:rFonts w:asciiTheme="minorEastAsia" w:eastAsia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Cs w:val="21"/>
                </w:rPr>
                <m:t>S</m:t>
              </m:r>
            </m:sub>
          </m:sSub>
          <m:r>
            <w:rPr>
              <w:rFonts w:ascii="Cambria Math" w:eastAsiaTheme="minorEastAsia" w:hAnsiTheme="minorEastAsia"/>
              <w:szCs w:val="21"/>
            </w:rPr>
            <m:t>=</m:t>
          </m:r>
          <m:sSup>
            <m:sSup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1"/>
                    </w:rPr>
                    <m:t>S</m:t>
                  </m:r>
                </m:sub>
              </m:sSub>
            </m:e>
            <m:sup>
              <m:r>
                <w:rPr>
                  <w:rFonts w:ascii="Cambria Math" w:eastAsiaTheme="minorEastAsia" w:hAnsiTheme="minorEastAsia"/>
                  <w:szCs w:val="21"/>
                </w:rPr>
                <m:t>2</m:t>
              </m:r>
            </m:sup>
          </m:sSup>
          <m:r>
            <w:rPr>
              <w:rFonts w:ascii="Cambria Math" w:eastAsiaTheme="minorEastAsia" w:hAnsiTheme="minorEastAsia"/>
              <w:szCs w:val="21"/>
            </w:rPr>
            <m:t>=</m:t>
          </m:r>
          <m:sSup>
            <m:sSup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Theme="minorEastAsia"/>
                              <w:i/>
                              <w:szCs w:val="21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  <w:szCs w:val="21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Theme="minorEastAsia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Theme="minorEastAsia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Theme="minorEastAsia" w:eastAsiaTheme="minorEastAsia" w:hAnsi="Cambria Math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Theme="minorEastAsia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Theme="minorEastAsia"/>
                              <w:i/>
                              <w:szCs w:val="21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  <w:szCs w:val="21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Theme="minorEastAsia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Theme="minorEastAsia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Theme="minorEastAsia"/>
                                  <w:szCs w:val="21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Theme="minorEastAsia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den>
                  </m:f>
                </m:e>
              </m:d>
            </m:e>
            <m:sup>
              <m:r>
                <w:rPr>
                  <w:rFonts w:ascii="Cambria Math" w:eastAsiaTheme="minorEastAsia" w:hAnsiTheme="minorEastAsia"/>
                  <w:szCs w:val="21"/>
                </w:rPr>
                <m:t>2</m:t>
              </m:r>
            </m:sup>
          </m:sSup>
          <m:r>
            <w:rPr>
              <w:rFonts w:ascii="Cambria Math" w:eastAsiaTheme="minorEastAsia" w:hAnsiTheme="minorEastAsia"/>
              <w:szCs w:val="21"/>
            </w:rPr>
            <m:t xml:space="preserve">, </m:t>
          </m:r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Cs w:val="21"/>
                </w:rPr>
                <m:t>S</m:t>
              </m:r>
            </m:sub>
          </m:sSub>
          <m:r>
            <w:rPr>
              <w:rFonts w:ascii="Cambria Math" w:eastAsiaTheme="minorEastAsia" w:hAnsiTheme="minorEastAsia"/>
              <w:szCs w:val="21"/>
            </w:rPr>
            <m:t>=1</m:t>
          </m:r>
          <m:r>
            <w:rPr>
              <w:rFonts w:ascii="Cambria Math" w:eastAsiaTheme="minorEastAsia" w:hAnsi="Cambria Math"/>
              <w:szCs w:val="21"/>
            </w:rPr>
            <m:t>-</m:t>
          </m:r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Cs w:val="21"/>
                </w:rPr>
                <m:t>S</m:t>
              </m:r>
            </m:sub>
          </m:sSub>
        </m:oMath>
      </m:oMathPara>
    </w:p>
    <w:p w:rsidR="004164BC" w:rsidRPr="00F13DFB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szCs w:val="21"/>
        </w:rPr>
        <w:t>图7给出了不同入射角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i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时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P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、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S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的曲线。图中曲线2是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P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和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S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的平均值。入射线偏振光电矢量方向与入射面成45°角时，反射光的线偏振方向将随入射角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i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不同而改变，实验中能观测到这一现象。当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i</m:t>
            </m:r>
          </m:sub>
        </m:sSub>
        <m:r>
          <w:rPr>
            <w:rFonts w:ascii="Cambria Math" w:eastAsiaTheme="minorEastAsia" w:hAnsiTheme="minorEastAsia"/>
            <w:szCs w:val="21"/>
          </w:rPr>
          <m:t>+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t</m:t>
            </m:r>
          </m:sub>
        </m:sSub>
        <m:r>
          <m:rPr>
            <m:sty m:val="p"/>
          </m:rPr>
          <w:rPr>
            <w:rFonts w:ascii="Cambria Math" w:eastAsiaTheme="minorEastAsia" w:hAnsiTheme="minorEastAsia"/>
            <w:szCs w:val="21"/>
          </w:rPr>
          <m:t>=</m:t>
        </m:r>
        <m:r>
          <w:rPr>
            <w:rFonts w:ascii="Cambria Math" w:eastAsiaTheme="minorEastAsia" w:hAnsi="Cambria Math"/>
            <w:szCs w:val="21"/>
          </w:rPr>
          <m:t>π</m:t>
        </m:r>
        <m:r>
          <w:rPr>
            <w:rFonts w:ascii="Cambria Math" w:eastAsiaTheme="minorEastAsia" w:hAnsiTheme="minorEastAsia"/>
            <w:szCs w:val="21"/>
          </w:rPr>
          <m:t>/2</m:t>
        </m:r>
      </m:oMath>
      <w:r w:rsidRPr="00F13DFB">
        <w:rPr>
          <w:rFonts w:asciiTheme="minorEastAsia" w:eastAsiaTheme="minorEastAsia" w:hAnsiTheme="minorEastAsia" w:hint="eastAsia"/>
          <w:szCs w:val="21"/>
        </w:rPr>
        <w:t>即</w:t>
      </w:r>
    </w:p>
    <w:p w:rsidR="004164BC" w:rsidRPr="00F13DFB" w:rsidRDefault="00F953D1" w:rsidP="00CB5DC4">
      <w:pPr>
        <w:rPr>
          <w:rFonts w:asciiTheme="minorEastAsia" w:eastAsiaTheme="minorEastAsia" w:hAnsiTheme="minorEastAsia"/>
          <w:i/>
          <w:szCs w:val="21"/>
        </w:rPr>
      </w:pPr>
      <m:oMathPara>
        <m:oMath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szCs w:val="21"/>
                </w:rPr>
                <m:t>i</m:t>
              </m:r>
            </m:sub>
          </m:sSub>
          <m:r>
            <w:rPr>
              <w:rFonts w:ascii="Cambria Math" w:eastAsiaTheme="minorEastAsia" w:hAnsiTheme="minorEastAsia"/>
              <w:szCs w:val="21"/>
            </w:rPr>
            <m:t>=</m:t>
          </m:r>
          <m:func>
            <m:func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uncPr>
            <m:fName>
              <m:r>
                <w:rPr>
                  <w:rFonts w:ascii="Cambria Math" w:eastAsiaTheme="minorEastAsia" w:hAnsi="Cambria Math"/>
                  <w:szCs w:val="21"/>
                </w:rPr>
                <m:t>arctan</m:t>
              </m:r>
            </m:fName>
            <m:e>
              <m:r>
                <w:rPr>
                  <w:rFonts w:ascii="Cambria Math" w:eastAsiaTheme="minorEastAsia" w:hAnsi="Cambria Math"/>
                  <w:szCs w:val="21"/>
                </w:rPr>
                <m:t>n</m:t>
              </m:r>
            </m:e>
          </m:func>
          <m:r>
            <w:rPr>
              <w:rFonts w:ascii="Cambria Math" w:eastAsiaTheme="minorEastAsia" w:hAnsiTheme="minorEastAsia"/>
              <w:szCs w:val="21"/>
            </w:rPr>
            <m:t>=</m:t>
          </m:r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szCs w:val="21"/>
                </w:rPr>
                <m:t>B</m:t>
              </m:r>
            </m:sub>
          </m:sSub>
        </m:oMath>
      </m:oMathPara>
    </w:p>
    <w:p w:rsidR="004164BC" w:rsidRPr="00F13DFB" w:rsidRDefault="004164BC" w:rsidP="00CB5DC4">
      <w:pPr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szCs w:val="21"/>
        </w:rPr>
        <w:t>时，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P</m:t>
            </m:r>
          </m:sub>
        </m:sSub>
        <m:r>
          <w:rPr>
            <w:rFonts w:ascii="Cambria Math" w:eastAsiaTheme="minorEastAsia" w:hAnsiTheme="minorEastAsia"/>
            <w:szCs w:val="21"/>
          </w:rPr>
          <m:t>=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0</m:t>
        </m:r>
      </m:oMath>
      <w:r w:rsidRPr="00F13DFB">
        <w:rPr>
          <w:rFonts w:asciiTheme="minorEastAsia" w:eastAsiaTheme="minorEastAsia" w:hAnsiTheme="minorEastAsia" w:hint="eastAsia"/>
          <w:szCs w:val="21"/>
        </w:rPr>
        <w:t>，反射光中电矢量没有和入射面平行的分量，这一特征角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B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叫布儒斯特角。光束以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B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入射时反   射光是电矢量垂直于入射面的完全线偏振光，即只有</w:t>
      </w:r>
      <m:oMath>
        <m:r>
          <w:rPr>
            <w:rFonts w:ascii="Cambria Math" w:eastAsiaTheme="minorEastAsia" w:hAnsi="Cambria Math" w:hint="eastAsia"/>
            <w:szCs w:val="21"/>
          </w:rPr>
          <m:t>S</m:t>
        </m:r>
      </m:oMath>
      <w:r w:rsidRPr="00F13DFB">
        <w:rPr>
          <w:rFonts w:asciiTheme="minorEastAsia" w:eastAsiaTheme="minorEastAsia" w:hAnsiTheme="minorEastAsia" w:hint="eastAsia"/>
          <w:szCs w:val="21"/>
        </w:rPr>
        <w:t>分量，该分量的反射率可以如下算出：</w:t>
      </w:r>
    </w:p>
    <w:p w:rsidR="004164BC" w:rsidRPr="00F13DFB" w:rsidRDefault="00F953D1" w:rsidP="00CB5DC4">
      <w:pPr>
        <w:rPr>
          <w:rFonts w:asciiTheme="minorEastAsia" w:eastAsia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Cs w:val="21"/>
                </w:rPr>
                <m:t>SB</m:t>
              </m:r>
            </m:sub>
          </m:sSub>
          <m:r>
            <w:rPr>
              <w:rFonts w:ascii="Cambria Math" w:eastAsiaTheme="minorEastAsia" w:hAnsiTheme="minorEastAsia"/>
              <w:szCs w:val="21"/>
            </w:rPr>
            <m:t>=</m:t>
          </m:r>
          <m:func>
            <m:func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Theme="minorEastAsia" w:eastAsiaTheme="minorEastAsia" w:hAnsi="Cambria Math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Theme="minorEastAsia"/>
              <w:szCs w:val="21"/>
            </w:rPr>
            <m:t>=</m:t>
          </m:r>
          <m:func>
            <m:func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Theme="minorEastAsia" w:eastAsiaTheme="minorEastAsia" w:hAnsi="Cambria Math"/>
                      <w:szCs w:val="21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Cs w:val="21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Theme="minorEastAsia" w:hAnsiTheme="minorEastAsia"/>
                      <w:szCs w:val="21"/>
                    </w:rPr>
                    <m:t>/2</m:t>
                  </m:r>
                  <m:r>
                    <w:rPr>
                      <w:rFonts w:asciiTheme="minorEastAsia" w:eastAsiaTheme="minorEastAsia" w:hAnsi="Cambria Math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i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Theme="minorEastAsia"/>
              <w:szCs w:val="21"/>
            </w:rPr>
            <m:t>=</m:t>
          </m:r>
          <m:f>
            <m:f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Theme="minorEastAsia"/>
                      <w:szCs w:val="21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Theme="minorEastAsia" w:eastAsiaTheme="minorEastAsia" w:hAnsi="Cambria Math"/>
                      <w:szCs w:val="21"/>
                    </w:rPr>
                    <m:t>-</m:t>
                  </m:r>
                  <m:r>
                    <w:rPr>
                      <w:rFonts w:ascii="Cambria Math" w:eastAsiaTheme="minorEastAsia" w:hAnsiTheme="minorEastAsia"/>
                      <w:szCs w:val="21"/>
                    </w:rPr>
                    <m:t>1)</m:t>
                  </m:r>
                </m:e>
                <m:sup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Theme="minorEastAsia"/>
                      <w:szCs w:val="21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Theme="minorEastAsia"/>
                      <w:szCs w:val="21"/>
                    </w:rPr>
                    <m:t>+1)</m:t>
                  </m:r>
                </m:e>
                <m:sup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p>
              </m:sSup>
            </m:den>
          </m:f>
        </m:oMath>
      </m:oMathPara>
    </w:p>
    <w:p w:rsidR="004164BC" w:rsidRPr="00F13DFB" w:rsidRDefault="004164BC" w:rsidP="00CB5DC4">
      <w:pPr>
        <w:ind w:firstLine="420"/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szCs w:val="21"/>
        </w:rPr>
        <w:t>上式所表示的反射率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SB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一般较小，反射光较弱。有些实验中使光束以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B</m:t>
            </m:r>
          </m:sub>
        </m:sSub>
      </m:oMath>
      <w:r w:rsidRPr="00F13DFB">
        <w:rPr>
          <w:rFonts w:asciiTheme="minorEastAsia" w:eastAsiaTheme="minorEastAsia" w:hAnsiTheme="minorEastAsia" w:hint="eastAsia"/>
          <w:szCs w:val="21"/>
        </w:rPr>
        <w:t>射入多块平行玻璃板以获得只有P分量的线偏振投射光。经过N块玻璃片的2N个平面后，S分量的总透射率为</w:t>
      </w:r>
    </w:p>
    <w:p w:rsidR="004164BC" w:rsidRPr="00F13DFB" w:rsidRDefault="00F953D1" w:rsidP="00CB5DC4">
      <w:pPr>
        <w:rPr>
          <w:rFonts w:asciiTheme="minorEastAsia" w:eastAsiaTheme="minorEastAsia" w:hAnsiTheme="minorEastAsia"/>
          <w:i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pPr>
            <m:e>
              <m:r>
                <w:rPr>
                  <w:rFonts w:ascii="Cambria Math" w:eastAsiaTheme="minorEastAsia" w:hAnsiTheme="minorEastAsia"/>
                  <w:szCs w:val="21"/>
                </w:rPr>
                <m:t>(1</m:t>
              </m:r>
              <m:r>
                <w:rPr>
                  <w:rFonts w:ascii="Cambria Math" w:eastAsiaTheme="minorEastAsia" w:hAnsi="Cambria Math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1"/>
                    </w:rPr>
                    <m:t>SB</m:t>
                  </m:r>
                </m:sub>
              </m:sSub>
              <m:r>
                <w:rPr>
                  <w:rFonts w:ascii="Cambria Math" w:eastAsiaTheme="minorEastAsia" w:hAnsiTheme="minorEastAsia"/>
                  <w:szCs w:val="21"/>
                </w:rPr>
                <m:t>)</m:t>
              </m:r>
            </m:e>
            <m:sup>
              <m:r>
                <w:rPr>
                  <w:rFonts w:ascii="Cambria Math" w:eastAsiaTheme="minorEastAsia" w:hAnsiTheme="minorEastAsia"/>
                  <w:szCs w:val="21"/>
                </w:rPr>
                <m:t>2</m:t>
              </m:r>
              <m:r>
                <w:rPr>
                  <w:rFonts w:ascii="Cambria Math" w:eastAsiaTheme="minorEastAsia" w:hAnsi="Cambria Math"/>
                  <w:szCs w:val="21"/>
                </w:rPr>
                <m:t>N</m:t>
              </m:r>
            </m:sup>
          </m:sSup>
          <m:r>
            <w:rPr>
              <w:rFonts w:ascii="Cambria Math" w:eastAsiaTheme="minorEastAsia" w:hAnsiTheme="minorEastAsia"/>
              <w:szCs w:val="21"/>
            </w:rPr>
            <m:t>=</m:t>
          </m:r>
          <m:sSup>
            <m:sSup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eastAsiaTheme="minorEastAsia" w:hAnsiTheme="minorEastAsia"/>
                      <w:szCs w:val="21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n</m:t>
                      </m:r>
                      <m:r>
                        <w:rPr>
                          <w:rFonts w:asciiTheme="minorEastAsia" w:eastAsiaTheme="minorEastAsia" w:hAnsi="Cambria Math"/>
                          <w:szCs w:val="21"/>
                        </w:rPr>
                        <m:t>-</m:t>
                      </m:r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1)</m:t>
                      </m:r>
                    </m:e>
                    <m:sup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Theme="minorEastAsia"/>
                      <w:szCs w:val="21"/>
                    </w:rPr>
                    <m:t>/2</m:t>
                  </m:r>
                  <m:r>
                    <w:rPr>
                      <w:rFonts w:ascii="Cambria Math" w:eastAsiaTheme="minorEastAsia" w:hAnsi="Cambria Math"/>
                      <w:szCs w:val="21"/>
                    </w:rPr>
                    <m:t>n</m:t>
                  </m:r>
                </m:e>
              </m:d>
            </m:e>
            <m:sup>
              <m:r>
                <w:rPr>
                  <w:rFonts w:asciiTheme="minorEastAsia" w:eastAsiaTheme="minorEastAsia" w:hAnsi="Cambria Math"/>
                  <w:szCs w:val="21"/>
                </w:rPr>
                <m:t>-</m:t>
              </m:r>
              <m:r>
                <w:rPr>
                  <w:rFonts w:ascii="Cambria Math" w:eastAsiaTheme="minorEastAsia" w:hAnsiTheme="minorEastAsia"/>
                  <w:szCs w:val="21"/>
                </w:rPr>
                <m:t>4</m:t>
              </m:r>
              <m:r>
                <w:rPr>
                  <w:rFonts w:ascii="Cambria Math" w:eastAsiaTheme="minorEastAsia" w:hAnsi="Cambria Math"/>
                  <w:szCs w:val="21"/>
                </w:rPr>
                <m:t>N</m:t>
              </m:r>
            </m:sup>
          </m:sSup>
        </m:oMath>
      </m:oMathPara>
    </w:p>
    <w:p w:rsidR="004164BC" w:rsidRPr="00F13DFB" w:rsidRDefault="004164BC" w:rsidP="00CB5DC4">
      <w:pPr>
        <w:rPr>
          <w:rFonts w:asciiTheme="minorEastAsia" w:eastAsiaTheme="minorEastAsia" w:hAnsiTheme="minorEastAsia"/>
          <w:szCs w:val="21"/>
        </w:rPr>
      </w:pPr>
      <w:r w:rsidRPr="00F13DFB">
        <w:rPr>
          <w:rFonts w:asciiTheme="minorEastAsia" w:eastAsiaTheme="minorEastAsia" w:hAnsiTheme="minorEastAsia" w:hint="eastAsia"/>
          <w:szCs w:val="21"/>
        </w:rPr>
        <w:t>N较大时其值几乎为0，这种起偏装置叫波片堆。</w:t>
      </w:r>
    </w:p>
    <w:p w:rsidR="007A128C" w:rsidRPr="006C7726" w:rsidRDefault="00ED6306" w:rsidP="00ED6306">
      <w:pPr>
        <w:spacing w:line="360" w:lineRule="auto"/>
        <w:rPr>
          <w:rFonts w:ascii="Cambria Math" w:eastAsia="微软雅黑" w:hAnsi="微软雅黑"/>
          <w:b/>
          <w:sz w:val="24"/>
        </w:rPr>
      </w:pPr>
      <w:r>
        <w:rPr>
          <w:rFonts w:ascii="Cambria Math" w:eastAsia="微软雅黑" w:hAnsi="微软雅黑" w:hint="eastAsia"/>
          <w:b/>
          <w:sz w:val="24"/>
        </w:rPr>
        <w:t>三</w:t>
      </w:r>
      <w:r w:rsidR="00FD1399">
        <w:rPr>
          <w:rFonts w:ascii="Cambria Math" w:eastAsia="微软雅黑" w:hAnsi="微软雅黑" w:hint="eastAsia"/>
          <w:b/>
          <w:sz w:val="24"/>
        </w:rPr>
        <w:t>.</w:t>
      </w:r>
      <w:r>
        <w:rPr>
          <w:rFonts w:ascii="Cambria Math" w:eastAsia="微软雅黑" w:hAnsi="微软雅黑" w:hint="eastAsia"/>
          <w:b/>
          <w:sz w:val="24"/>
        </w:rPr>
        <w:t xml:space="preserve"> </w:t>
      </w:r>
      <w:r w:rsidR="007A128C" w:rsidRPr="00ED6306">
        <w:rPr>
          <w:rFonts w:ascii="Cambria Math" w:eastAsia="微软雅黑" w:hAnsi="微软雅黑"/>
          <w:b/>
          <w:sz w:val="24"/>
        </w:rPr>
        <w:t>实验仪器</w:t>
      </w:r>
    </w:p>
    <w:p w:rsidR="007A128C" w:rsidRPr="007A128C" w:rsidRDefault="007A128C" w:rsidP="00142F58">
      <w:pPr>
        <w:pStyle w:val="a9"/>
        <w:numPr>
          <w:ilvl w:val="0"/>
          <w:numId w:val="25"/>
        </w:numPr>
        <w:ind w:left="374" w:firstLineChars="0" w:hanging="374"/>
        <w:rPr>
          <w:rFonts w:asciiTheme="minorEastAsia" w:eastAsiaTheme="minorEastAsia" w:hAnsiTheme="minorEastAsia"/>
          <w:szCs w:val="21"/>
        </w:rPr>
      </w:pPr>
      <w:r w:rsidRPr="007A128C">
        <w:rPr>
          <w:rFonts w:asciiTheme="minorEastAsia" w:eastAsiaTheme="minorEastAsia" w:hAnsiTheme="minorEastAsia" w:hint="eastAsia"/>
          <w:szCs w:val="21"/>
        </w:rPr>
        <w:t>光源用波长为</w:t>
      </w:r>
      <w:r w:rsidRPr="007A128C">
        <w:rPr>
          <w:rFonts w:asciiTheme="minorEastAsia" w:eastAsiaTheme="minorEastAsia" w:hAnsiTheme="minorEastAsia" w:hint="eastAsia"/>
          <w:b/>
          <w:szCs w:val="21"/>
          <w:u w:val="single"/>
        </w:rPr>
        <w:t>630nm的半导体激光器</w:t>
      </w:r>
      <w:r w:rsidRPr="007A128C">
        <w:rPr>
          <w:rFonts w:asciiTheme="minorEastAsia" w:eastAsiaTheme="minorEastAsia" w:hAnsiTheme="minorEastAsia" w:hint="eastAsia"/>
          <w:szCs w:val="21"/>
        </w:rPr>
        <w:t>，为减小输出光强的波动影响，实验前激光器要预先点燃，经20min左右光强才较稳定；实验中不要关激光电源。本实验中使用的氦氖激光器输出的是2~3个振动方向正交且频率差很小的线偏振光的集合，各分量的强度常因激光管壳受热膨胀而此起彼伏，实验室已在激光器的金属罩中加了光学元件，使其输出光在本实验中可近似当作自然光，可暂不考虑激光束偏振特性对测量的影响。不准用眼睛迎面直视激光束以免损伤眼底。</w:t>
      </w:r>
    </w:p>
    <w:p w:rsidR="007A128C" w:rsidRPr="007A128C" w:rsidRDefault="007A128C" w:rsidP="00142F58">
      <w:pPr>
        <w:pStyle w:val="a9"/>
        <w:numPr>
          <w:ilvl w:val="0"/>
          <w:numId w:val="25"/>
        </w:numPr>
        <w:ind w:left="374" w:firstLineChars="0" w:hanging="374"/>
        <w:rPr>
          <w:rFonts w:asciiTheme="minorEastAsia" w:eastAsiaTheme="minorEastAsia" w:hAnsiTheme="minorEastAsia"/>
          <w:szCs w:val="21"/>
        </w:rPr>
      </w:pPr>
      <w:r w:rsidRPr="007A128C">
        <w:rPr>
          <w:rFonts w:asciiTheme="minorEastAsia" w:eastAsiaTheme="minorEastAsia" w:hAnsiTheme="minorEastAsia" w:hint="eastAsia"/>
          <w:szCs w:val="21"/>
        </w:rPr>
        <w:t>起偏器P和检偏器A被分别固定在分光计的平行光管和望远镜上。P和A的方位角分别由游标盘读出，游标分度为0.1°。</w:t>
      </w:r>
    </w:p>
    <w:p w:rsidR="007A128C" w:rsidRPr="007A128C" w:rsidRDefault="007A128C" w:rsidP="00142F58">
      <w:pPr>
        <w:pStyle w:val="a9"/>
        <w:numPr>
          <w:ilvl w:val="0"/>
          <w:numId w:val="25"/>
        </w:numPr>
        <w:ind w:left="374" w:firstLineChars="0" w:hanging="374"/>
        <w:rPr>
          <w:rFonts w:asciiTheme="minorEastAsia" w:eastAsiaTheme="minorEastAsia" w:hAnsiTheme="minorEastAsia"/>
          <w:szCs w:val="21"/>
        </w:rPr>
      </w:pPr>
      <w:r w:rsidRPr="007A128C">
        <w:rPr>
          <w:rFonts w:asciiTheme="minorEastAsia" w:eastAsiaTheme="minorEastAsia" w:hAnsiTheme="minorEastAsia" w:hint="eastAsia"/>
          <w:szCs w:val="21"/>
        </w:rPr>
        <w:t>两个1/4波片中，一个波片C</w:t>
      </w:r>
      <w:r w:rsidRPr="007A128C">
        <w:rPr>
          <w:rFonts w:asciiTheme="minorEastAsia" w:eastAsiaTheme="minorEastAsia" w:hAnsiTheme="minorEastAsia" w:hint="eastAsia"/>
          <w:szCs w:val="21"/>
          <w:vertAlign w:val="subscript"/>
        </w:rPr>
        <w:t>O</w:t>
      </w:r>
      <w:r w:rsidRPr="007A128C">
        <w:rPr>
          <w:rFonts w:asciiTheme="minorEastAsia" w:eastAsiaTheme="minorEastAsia" w:hAnsiTheme="minorEastAsia" w:hint="eastAsia"/>
          <w:szCs w:val="21"/>
        </w:rPr>
        <w:t>的快轴大致方向已用红点标出。另一个波片C</w:t>
      </w:r>
      <w:r w:rsidRPr="007A128C">
        <w:rPr>
          <w:rFonts w:asciiTheme="minorEastAsia" w:eastAsiaTheme="minorEastAsia" w:hAnsiTheme="minorEastAsia" w:hint="eastAsia"/>
          <w:szCs w:val="21"/>
          <w:vertAlign w:val="subscript"/>
        </w:rPr>
        <w:t>x</w:t>
      </w:r>
      <w:r w:rsidRPr="007A128C">
        <w:rPr>
          <w:rFonts w:asciiTheme="minorEastAsia" w:eastAsiaTheme="minorEastAsia" w:hAnsiTheme="minorEastAsia" w:hint="eastAsia"/>
          <w:szCs w:val="21"/>
        </w:rPr>
        <w:t>的快轴方向未知，要通过下面的实验步骤12或步骤13定出。步骤10中要把波片C</w:t>
      </w:r>
      <w:r w:rsidRPr="007A128C">
        <w:rPr>
          <w:rFonts w:asciiTheme="minorEastAsia" w:eastAsiaTheme="minorEastAsia" w:hAnsiTheme="minorEastAsia" w:hint="eastAsia"/>
          <w:szCs w:val="21"/>
          <w:vertAlign w:val="subscript"/>
        </w:rPr>
        <w:t>O</w:t>
      </w:r>
      <w:r w:rsidRPr="007A128C">
        <w:rPr>
          <w:rFonts w:asciiTheme="minorEastAsia" w:eastAsiaTheme="minorEastAsia" w:hAnsiTheme="minorEastAsia" w:hint="eastAsia"/>
          <w:szCs w:val="21"/>
        </w:rPr>
        <w:t>轻轻安装到起偏器P所在侧的度盘上，旋转波片C</w:t>
      </w:r>
      <w:r w:rsidRPr="007A128C">
        <w:rPr>
          <w:rFonts w:asciiTheme="minorEastAsia" w:eastAsiaTheme="minorEastAsia" w:hAnsiTheme="minorEastAsia" w:hint="eastAsia"/>
          <w:szCs w:val="21"/>
          <w:vertAlign w:val="subscript"/>
        </w:rPr>
        <w:t>O</w:t>
      </w:r>
      <w:r w:rsidRPr="007A128C">
        <w:rPr>
          <w:rFonts w:asciiTheme="minorEastAsia" w:eastAsiaTheme="minorEastAsia" w:hAnsiTheme="minorEastAsia" w:hint="eastAsia"/>
          <w:szCs w:val="21"/>
        </w:rPr>
        <w:t>时其方位角由靠近中心的游标盘读出。实验后，由教师负责取下波片C</w:t>
      </w:r>
      <w:r w:rsidRPr="007A128C">
        <w:rPr>
          <w:rFonts w:asciiTheme="minorEastAsia" w:eastAsiaTheme="minorEastAsia" w:hAnsiTheme="minorEastAsia" w:hint="eastAsia"/>
          <w:szCs w:val="21"/>
          <w:vertAlign w:val="subscript"/>
        </w:rPr>
        <w:t>O</w:t>
      </w:r>
      <w:r w:rsidRPr="007A128C">
        <w:rPr>
          <w:rFonts w:asciiTheme="minorEastAsia" w:eastAsiaTheme="minorEastAsia" w:hAnsiTheme="minorEastAsia" w:hint="eastAsia"/>
          <w:szCs w:val="21"/>
        </w:rPr>
        <w:t>。</w:t>
      </w:r>
    </w:p>
    <w:p w:rsidR="007A128C" w:rsidRPr="007A128C" w:rsidRDefault="007A128C" w:rsidP="00142F58">
      <w:pPr>
        <w:pStyle w:val="a9"/>
        <w:numPr>
          <w:ilvl w:val="0"/>
          <w:numId w:val="25"/>
        </w:numPr>
        <w:ind w:left="374" w:firstLineChars="0" w:hanging="374"/>
        <w:rPr>
          <w:rFonts w:asciiTheme="minorEastAsia" w:eastAsiaTheme="minorEastAsia" w:hAnsiTheme="minorEastAsia"/>
          <w:szCs w:val="21"/>
        </w:rPr>
      </w:pPr>
      <w:r w:rsidRPr="007A128C">
        <w:rPr>
          <w:rFonts w:asciiTheme="minorEastAsia" w:eastAsiaTheme="minorEastAsia" w:hAnsiTheme="minorEastAsia" w:hint="eastAsia"/>
          <w:szCs w:val="21"/>
        </w:rPr>
        <w:t>分光计的小平台用以放置待测光学元件，从其水平读盘可确定光束的入射角和反射角。</w:t>
      </w:r>
    </w:p>
    <w:p w:rsidR="007A128C" w:rsidRPr="007A128C" w:rsidRDefault="007A128C" w:rsidP="00142F58">
      <w:pPr>
        <w:pStyle w:val="a9"/>
        <w:numPr>
          <w:ilvl w:val="0"/>
          <w:numId w:val="25"/>
        </w:numPr>
        <w:ind w:left="374" w:firstLineChars="0" w:hanging="374"/>
        <w:rPr>
          <w:rFonts w:asciiTheme="minorEastAsia" w:eastAsiaTheme="minorEastAsia" w:hAnsiTheme="minorEastAsia"/>
          <w:szCs w:val="21"/>
        </w:rPr>
      </w:pPr>
      <w:r w:rsidRPr="007A128C">
        <w:rPr>
          <w:rFonts w:asciiTheme="minorEastAsia" w:eastAsiaTheme="minorEastAsia" w:hAnsiTheme="minorEastAsia" w:hint="eastAsia"/>
          <w:szCs w:val="21"/>
        </w:rPr>
        <w:t>用硅光电池、数字表和电阻箱组成光强探测器，三者呈并联关系。光电池的外接电阻较小时，和光强成线性关系的光电流将在电阻上产生正比于光强的电压，电压值由量程20mV、分辨率0.001mV的数字电压表显示。可以改变电阻箱的电阻值（不超过300Ω），使光强达到极大值，以减小光强极小值状态既可以用光强探测器，也可以用带漫反射屏的观察管目测，或用白纸屏直接测量。</w:t>
      </w:r>
    </w:p>
    <w:p w:rsidR="00B630CD" w:rsidRPr="00C045BD" w:rsidRDefault="00B630CD" w:rsidP="00C045BD">
      <w:pPr>
        <w:pStyle w:val="a9"/>
        <w:numPr>
          <w:ilvl w:val="0"/>
          <w:numId w:val="29"/>
        </w:numPr>
        <w:spacing w:line="360" w:lineRule="auto"/>
        <w:ind w:firstLineChars="0"/>
        <w:rPr>
          <w:rFonts w:ascii="Cambria Math" w:eastAsia="微软雅黑" w:hAnsi="Cambria Math"/>
          <w:b/>
          <w:sz w:val="24"/>
        </w:rPr>
      </w:pPr>
      <w:r w:rsidRPr="00C045BD">
        <w:rPr>
          <w:rFonts w:ascii="Cambria Math" w:eastAsia="微软雅黑" w:hAnsi="微软雅黑" w:hint="eastAsia"/>
          <w:b/>
          <w:sz w:val="24"/>
        </w:rPr>
        <w:lastRenderedPageBreak/>
        <w:t>实验步骤</w:t>
      </w:r>
    </w:p>
    <w:p w:rsidR="00B630CD" w:rsidRPr="00D8006E" w:rsidRDefault="00B630CD" w:rsidP="00142F58">
      <w:pPr>
        <w:ind w:firstLine="420"/>
        <w:rPr>
          <w:rFonts w:ascii="Cambria Math" w:eastAsia="微软雅黑" w:hAnsi="微软雅黑"/>
          <w:b/>
          <w:szCs w:val="21"/>
        </w:rPr>
      </w:pPr>
      <w:r w:rsidRPr="00D8006E">
        <w:rPr>
          <w:rFonts w:ascii="Cambria Math" w:eastAsia="微软雅黑" w:hAnsi="微软雅黑" w:hint="eastAsia"/>
          <w:b/>
          <w:szCs w:val="21"/>
        </w:rPr>
        <w:t>准备工作</w:t>
      </w:r>
    </w:p>
    <w:p w:rsidR="00B630CD" w:rsidRPr="00B630CD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提前开启激光电源，使激光器的电流为4mA或略大。</w:t>
      </w:r>
    </w:p>
    <w:p w:rsidR="00B630CD" w:rsidRPr="00B630CD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调整起偏管（平行光管）和检偏管（望远镜筒），使其轴线基本在同一水平面内，且和分光计主轴垂直。调小平台与主轴基本垂直，起偏管和检偏管的方位角调节方法，与分光计望远镜的调节方法相同。</w:t>
      </w:r>
    </w:p>
    <w:p w:rsidR="00B630CD" w:rsidRPr="00472CEB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调节激光管的位置，使光束通过起偏管中心附近，有检偏管中心射出。</w:t>
      </w:r>
    </w:p>
    <w:p w:rsidR="00B630CD" w:rsidRPr="00AC6DB6" w:rsidRDefault="00B630CD" w:rsidP="00142F58">
      <w:pPr>
        <w:ind w:firstLine="420"/>
        <w:rPr>
          <w:rFonts w:ascii="Cambria Math" w:eastAsia="微软雅黑" w:hAnsi="微软雅黑"/>
          <w:b/>
          <w:szCs w:val="21"/>
        </w:rPr>
      </w:pPr>
      <w:r w:rsidRPr="00AC6DB6">
        <w:rPr>
          <w:rFonts w:ascii="Cambria Math" w:eastAsia="微软雅黑" w:hAnsi="微软雅黑" w:hint="eastAsia"/>
          <w:b/>
          <w:szCs w:val="21"/>
        </w:rPr>
        <w:t>观测布儒斯特角和偏折器的特性</w:t>
      </w:r>
    </w:p>
    <w:p w:rsidR="00B630CD" w:rsidRPr="00B630CD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观测布儒斯特角。将棱镜放在小平台上，使光束入射角约为58°。定出入射角为布儒斯特角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B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时的平台方位角读数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α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B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。为确定入射角为0°时的方位角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α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i</m:t>
            </m:r>
            <m:r>
              <w:rPr>
                <w:rFonts w:ascii="Cambria Math" w:eastAsiaTheme="minorEastAsia" w:hAnsiTheme="minorEastAsia"/>
                <w:szCs w:val="21"/>
              </w:rPr>
              <m:t>=0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，可用小纸片扎一小孔放在激光器出射光束处，通过调整，使棱镜表面反射光束在纸屏上的亮点与激光器的出射光束重合，此时的入射角为0°，记下方位角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α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i</m:t>
            </m:r>
            <m:r>
              <w:rPr>
                <w:rFonts w:ascii="Cambria Math" w:eastAsiaTheme="minorEastAsia" w:hAnsiTheme="minorEastAsia"/>
                <w:szCs w:val="21"/>
              </w:rPr>
              <m:t>=0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。布儒斯特角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B</m:t>
            </m:r>
          </m:sub>
        </m:sSub>
        <m:r>
          <m:rPr>
            <m:sty m:val="p"/>
          </m:rPr>
          <w:rPr>
            <w:rFonts w:ascii="Cambria Math" w:eastAsiaTheme="minorEastAsia" w:hAnsiTheme="minorEastAsia"/>
            <w:szCs w:val="21"/>
          </w:rPr>
          <m:t>=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α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B</m:t>
            </m:r>
          </m:sub>
        </m:sSub>
        <m:r>
          <m:rPr>
            <m:sty m:val="p"/>
          </m:rPr>
          <w:rPr>
            <w:rFonts w:asciiTheme="minorEastAsia" w:eastAsiaTheme="minorEastAsia" w:hAnsi="Cambria Math"/>
            <w:szCs w:val="21"/>
          </w:rPr>
          <m:t>-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α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i</m:t>
            </m:r>
            <m:r>
              <w:rPr>
                <w:rFonts w:ascii="Cambria Math" w:eastAsiaTheme="minorEastAsia" w:hAnsiTheme="minorEastAsia"/>
                <w:szCs w:val="21"/>
              </w:rPr>
              <m:t>=0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。</w:t>
      </w:r>
    </w:p>
    <w:p w:rsidR="00B630CD" w:rsidRPr="00B630CD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定偏折器的投射轴方向。记下起偏器的透射轴在水平方向时的度盘读数</w:t>
      </w:r>
      <m:oMath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P</m:t>
        </m:r>
        <m:r>
          <m:rPr>
            <m:sty m:val="p"/>
          </m:rPr>
          <w:rPr>
            <w:rFonts w:ascii="Cambria Math" w:eastAsiaTheme="minorEastAsia" w:hAnsi="Cambria Math"/>
            <w:szCs w:val="21"/>
          </w:rPr>
          <m:t>↔</m:t>
        </m:r>
      </m:oMath>
      <w:r w:rsidRPr="00B630CD">
        <w:rPr>
          <w:rFonts w:asciiTheme="minorEastAsia" w:eastAsiaTheme="minorEastAsia" w:hAnsiTheme="minorEastAsia" w:hint="eastAsia"/>
          <w:szCs w:val="21"/>
        </w:rPr>
        <w:t>。如此重复调节6次，取读数的平均值作为透射轴在水平方向时的P盘方向角。</w:t>
      </w:r>
    </w:p>
    <w:p w:rsidR="00B630CD" w:rsidRPr="00B630CD" w:rsidRDefault="00B630CD" w:rsidP="00142F58">
      <w:pPr>
        <w:pStyle w:val="a9"/>
        <w:ind w:left="420" w:firstLineChars="0" w:firstLine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置P盘与平均值位置。移去三棱镜，转动检偏器A使之与P正交消光（目测透射光为极小值），此时A的透射轴已在垂直方向。记下A的度盘读数</w:t>
      </w:r>
      <m:oMath>
        <m:r>
          <w:rPr>
            <w:rFonts w:ascii="Cambria Math" w:eastAsiaTheme="minorEastAsia" w:hAnsi="Cambria Math" w:hint="eastAsia"/>
            <w:szCs w:val="21"/>
          </w:rPr>
          <m:t>a</m:t>
        </m:r>
      </m:oMath>
      <w:r w:rsidRPr="00B630CD">
        <w:rPr>
          <w:rFonts w:asciiTheme="minorEastAsia" w:eastAsiaTheme="minorEastAsia" w:hAnsiTheme="minorEastAsia" w:hint="eastAsia"/>
          <w:szCs w:val="21"/>
        </w:rPr>
        <w:t>。</w:t>
      </w:r>
    </w:p>
    <w:p w:rsidR="00B630CD" w:rsidRPr="00B630CD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测消光比</w:t>
      </w:r>
      <m:oMath>
        <m:r>
          <w:rPr>
            <w:rFonts w:ascii="Cambria Math" w:eastAsiaTheme="minorEastAsia" w:hAnsi="Cambria Math" w:hint="eastAsia"/>
            <w:szCs w:val="21"/>
          </w:rPr>
          <m:t>e</m:t>
        </m:r>
      </m:oMath>
      <w:r w:rsidRPr="00B630CD">
        <w:rPr>
          <w:rFonts w:asciiTheme="minorEastAsia" w:eastAsiaTheme="minorEastAsia" w:hAnsiTheme="minorEastAsia" w:hint="eastAsia"/>
          <w:szCs w:val="21"/>
        </w:rPr>
        <w:t>。P盘不动，转动A盘，依次记下透射光强极大值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max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和极小值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min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，算出消光比</w:t>
      </w:r>
      <m:oMath>
        <m:r>
          <w:rPr>
            <w:rFonts w:ascii="Cambria Math" w:eastAsiaTheme="minorEastAsia" w:hAnsi="Cambria Math" w:hint="eastAsia"/>
            <w:szCs w:val="21"/>
          </w:rPr>
          <m:t>e</m:t>
        </m:r>
      </m:oMath>
      <w:r w:rsidRPr="00B630CD">
        <w:rPr>
          <w:rFonts w:asciiTheme="minorEastAsia" w:eastAsiaTheme="minorEastAsia" w:hAnsiTheme="minorEastAsia" w:hint="eastAsia"/>
          <w:szCs w:val="21"/>
        </w:rPr>
        <w:t>。</w:t>
      </w:r>
    </w:p>
    <w:p w:rsidR="00B630CD" w:rsidRPr="00B630CD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测量透射光强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m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与两偏振器夹角</w:t>
      </w:r>
      <m:oMath>
        <m:r>
          <w:rPr>
            <w:rFonts w:ascii="Cambria Math" w:eastAsiaTheme="minorEastAsia" w:hAnsi="Cambria Math"/>
            <w:szCs w:val="21"/>
          </w:rPr>
          <m:t>θ</m:t>
        </m:r>
      </m:oMath>
      <w:r w:rsidRPr="00B630CD">
        <w:rPr>
          <w:rFonts w:asciiTheme="minorEastAsia" w:eastAsiaTheme="minorEastAsia" w:hAnsiTheme="minorEastAsia" w:hint="eastAsia"/>
          <w:szCs w:val="21"/>
        </w:rPr>
        <w:t>间的关系。在两偏折器透射轴夹角分别为</w:t>
      </w:r>
      <m:oMath>
        <m:r>
          <w:rPr>
            <w:rFonts w:ascii="Cambria Math" w:eastAsiaTheme="minorEastAsia" w:hAnsi="Cambria Math"/>
            <w:szCs w:val="21"/>
          </w:rPr>
          <m:t>θ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=0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15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30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45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60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75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80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84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87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90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</m:oMath>
      <w:r w:rsidRPr="00B630CD">
        <w:rPr>
          <w:rFonts w:asciiTheme="minorEastAsia" w:eastAsiaTheme="minorEastAsia" w:hAnsiTheme="minorEastAsia" w:hint="eastAsia"/>
          <w:szCs w:val="21"/>
        </w:rPr>
        <w:t>时分别测量透射光强，在同一坐标系下画出相对透射率随</w:t>
      </w:r>
      <m:oMath>
        <m:r>
          <w:rPr>
            <w:rFonts w:ascii="Cambria Math" w:eastAsiaTheme="minorEastAsia" w:hAnsi="Cambria Math"/>
            <w:szCs w:val="21"/>
          </w:rPr>
          <m:t>θ</m:t>
        </m:r>
      </m:oMath>
      <w:r w:rsidRPr="00B630CD">
        <w:rPr>
          <w:rFonts w:asciiTheme="minorEastAsia" w:eastAsiaTheme="minorEastAsia" w:hAnsiTheme="minorEastAsia" w:hint="eastAsia"/>
          <w:szCs w:val="21"/>
        </w:rPr>
        <w:t>变化的曲线，</w:t>
      </w:r>
      <m:oMath>
        <m:func>
          <m:func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cos</m:t>
            </m:r>
          </m:fName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</m:func>
      </m:oMath>
      <w:r w:rsidRPr="00B630CD">
        <w:rPr>
          <w:rFonts w:asciiTheme="minorEastAsia" w:eastAsiaTheme="minorEastAsia" w:hAnsiTheme="minorEastAsia" w:hint="eastAsia"/>
          <w:szCs w:val="21"/>
        </w:rPr>
        <w:t>平方的曲线，并做比较。</w:t>
      </w:r>
    </w:p>
    <w:p w:rsidR="00B630CD" w:rsidRPr="00B630CD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红外滤光片对消光比测量的影响（选做）。置一片红外滤光片于光源和起偏器之间，观测消光比有无变化。</w:t>
      </w:r>
    </w:p>
    <w:p w:rsidR="00B630CD" w:rsidRPr="00F35ED5" w:rsidRDefault="00B630CD" w:rsidP="00142F58">
      <w:pPr>
        <w:ind w:firstLine="420"/>
        <w:rPr>
          <w:rFonts w:ascii="Cambria Math" w:eastAsia="微软雅黑" w:hAnsi="微软雅黑"/>
          <w:b/>
          <w:szCs w:val="21"/>
        </w:rPr>
      </w:pPr>
      <w:r w:rsidRPr="00F35ED5">
        <w:rPr>
          <w:rFonts w:ascii="Cambria Math" w:eastAsia="微软雅黑" w:hAnsi="微软雅黑" w:hint="eastAsia"/>
          <w:b/>
          <w:szCs w:val="21"/>
        </w:rPr>
        <w:t>1/4</w:t>
      </w:r>
      <w:r w:rsidRPr="00F35ED5">
        <w:rPr>
          <w:rFonts w:ascii="Cambria Math" w:eastAsia="微软雅黑" w:hAnsi="微软雅黑" w:hint="eastAsia"/>
          <w:b/>
          <w:szCs w:val="21"/>
        </w:rPr>
        <w:t>波片的特性研究</w:t>
      </w:r>
    </w:p>
    <w:p w:rsidR="00B630CD" w:rsidRPr="00B630CD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定波片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的快轴方向。装上仪器配套的波片盘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，定出其快轴在竖直方向时的度盘方向角，快轴大致方向已在盘上用红点标出。</w:t>
      </w:r>
    </w:p>
    <w:p w:rsidR="00B630CD" w:rsidRPr="00B630CD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线偏振光经过1/4波片。观测线偏振光经过1/4波片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后的偏振态的改变，置波片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的慢轴与水平方向，在起偏器的透射轴与慢轴的夹角</w:t>
      </w:r>
      <m:oMath>
        <m:r>
          <w:rPr>
            <w:rFonts w:ascii="Cambria Math" w:eastAsiaTheme="minorEastAsia" w:hAnsi="Cambria Math"/>
            <w:szCs w:val="21"/>
          </w:rPr>
          <m:t>β</m:t>
        </m:r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=0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 w:hint="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22.5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 w:hint="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45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 w:hint="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67.5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 w:hint="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90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</m:oMath>
      <w:r w:rsidRPr="00B630CD">
        <w:rPr>
          <w:rFonts w:asciiTheme="minorEastAsia" w:eastAsiaTheme="minorEastAsia" w:hAnsiTheme="minorEastAsia" w:hint="eastAsia"/>
          <w:szCs w:val="21"/>
        </w:rPr>
        <w:t>时，分别测出透射光的长轴方位角</w:t>
      </w:r>
      <m:oMath>
        <m:r>
          <w:rPr>
            <w:rFonts w:ascii="Cambria Math" w:eastAsiaTheme="minorEastAsia" w:hAnsi="Cambria Math"/>
            <w:szCs w:val="21"/>
          </w:rPr>
          <m:t>Ψ</m:t>
        </m:r>
      </m:oMath>
      <w:r w:rsidRPr="00B630CD">
        <w:rPr>
          <w:rFonts w:asciiTheme="minorEastAsia" w:eastAsiaTheme="minorEastAsia" w:hAnsiTheme="minorEastAsia" w:hint="eastAsia"/>
          <w:szCs w:val="21"/>
        </w:rPr>
        <w:t>和光强极值之比</w:t>
      </w:r>
      <m:oMath>
        <m:sSup>
          <m:sSup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Cs w:val="21"/>
              </w:rPr>
              <m:t>b</m:t>
            </m:r>
          </m:e>
          <m:sup>
            <m:r>
              <w:rPr>
                <w:rFonts w:ascii="Cambria Math" w:eastAsiaTheme="minorEastAsia" w:hAnsiTheme="minorEastAsia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Theme="minorEastAsia"/>
            <w:szCs w:val="21"/>
          </w:rPr>
          <m:t>/</m:t>
        </m:r>
        <m:sSup>
          <m:sSup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p>
            <m:r>
              <w:rPr>
                <w:rFonts w:ascii="Cambria Math" w:eastAsiaTheme="minorEastAsia" w:hAnsiTheme="minorEastAsia"/>
                <w:szCs w:val="21"/>
              </w:rPr>
              <m:t>2</m:t>
            </m:r>
          </m:sup>
        </m:sSup>
        <m:r>
          <w:rPr>
            <w:rFonts w:ascii="Cambria Math" w:eastAsiaTheme="minorEastAsia" w:hAnsiTheme="minorEastAsia"/>
            <w:szCs w:val="21"/>
          </w:rPr>
          <m:t>≈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min</m:t>
            </m:r>
          </m:sub>
        </m:sSub>
        <m:r>
          <m:rPr>
            <m:sty m:val="p"/>
          </m:rPr>
          <w:rPr>
            <w:rFonts w:ascii="Cambria Math" w:eastAsiaTheme="minorEastAsia" w:hAnsiTheme="minorEastAsia"/>
            <w:szCs w:val="21"/>
          </w:rPr>
          <m:t>/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max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，说明合适透射光近似为线偏振光或圆偏振光。</w:t>
      </w:r>
    </w:p>
    <w:p w:rsidR="00B630CD" w:rsidRPr="00B630CD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定待测波片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x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的轴方向。装上待测波片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x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，定出其某一轴在竖直方向时度盘示值。</w:t>
      </w:r>
    </w:p>
    <w:p w:rsidR="00B630CD" w:rsidRPr="00B630CD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lastRenderedPageBreak/>
        <w:t>观测偏振光通过1/2波片或全波片的现象。令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的快轴和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x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的某一轴平行，观测线偏振光通过这两个1/4波片后偏振态的改变，由测量数据判断它们近似组成了1/2波片还是全波片，并由此判断出待测波片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x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的快轴方向。</w:t>
      </w:r>
    </w:p>
    <w:p w:rsidR="00B630CD" w:rsidRPr="00472CEB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观测偏振光通过1/2波片或全波片的现象。令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的慢轴和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x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的某一轴平行，观测线偏振光通过这两个1/4波片后偏振态的改变，由测量数据判断它们近似组成了1/2波片还是全波片，并由此判断出待测波片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x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的快轴方向。</w:t>
      </w:r>
    </w:p>
    <w:p w:rsidR="00B630CD" w:rsidRPr="002A0472" w:rsidRDefault="00B630CD" w:rsidP="00142F58">
      <w:pPr>
        <w:ind w:firstLine="420"/>
        <w:rPr>
          <w:rFonts w:ascii="Cambria Math" w:eastAsia="微软雅黑" w:hAnsi="微软雅黑"/>
          <w:b/>
          <w:szCs w:val="21"/>
        </w:rPr>
      </w:pPr>
      <w:r w:rsidRPr="002A0472">
        <w:rPr>
          <w:rFonts w:ascii="Cambria Math" w:eastAsia="微软雅黑" w:hAnsi="微软雅黑" w:hint="eastAsia"/>
          <w:b/>
          <w:szCs w:val="21"/>
        </w:rPr>
        <w:t>观测反射光偏振面旋转的现象</w:t>
      </w:r>
    </w:p>
    <w:p w:rsidR="00B630CD" w:rsidRPr="00472CEB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观测反射光偏振状态的改变。令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的快轴和水平方向成45°角，使P的透射轴也在该方向上（相当于波片不起作用）。将棱镜之与小平台上，当光束入射角</w:t>
      </w:r>
      <m:oMath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i=50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 w:hint="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56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 w:hint="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65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 w:hint="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70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 w:hint="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75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 w:hint="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80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 w:hint="eastAsia"/>
            <w:szCs w:val="21"/>
          </w:rPr>
          <m:t>，</m:t>
        </m:r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85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°</m:t>
        </m:r>
      </m:oMath>
      <w:r w:rsidRPr="00B630CD">
        <w:rPr>
          <w:rFonts w:asciiTheme="minorEastAsia" w:eastAsiaTheme="minorEastAsia" w:hAnsiTheme="minorEastAsia" w:hint="eastAsia"/>
          <w:szCs w:val="21"/>
        </w:rPr>
        <w:t>时分别测量出反射光的偏振面方向，并说明偏振面旋转的原因。</w:t>
      </w:r>
    </w:p>
    <w:p w:rsidR="00B630CD" w:rsidRPr="002A0472" w:rsidRDefault="00B630CD" w:rsidP="00142F58">
      <w:pPr>
        <w:pStyle w:val="a9"/>
        <w:ind w:left="420" w:firstLineChars="0" w:firstLine="0"/>
        <w:rPr>
          <w:rFonts w:ascii="Cambria Math" w:eastAsia="微软雅黑" w:hAnsi="微软雅黑"/>
          <w:b/>
          <w:szCs w:val="21"/>
        </w:rPr>
      </w:pPr>
      <w:r w:rsidRPr="002A0472">
        <w:rPr>
          <w:rFonts w:ascii="Cambria Math" w:eastAsia="微软雅黑" w:hAnsi="微软雅黑" w:hint="eastAsia"/>
          <w:b/>
          <w:szCs w:val="21"/>
        </w:rPr>
        <w:t>椭偏法测波片的相对相位延迟量</w:t>
      </w:r>
      <w:r>
        <w:rPr>
          <w:rFonts w:ascii="Cambria Math" w:eastAsia="微软雅黑" w:hAnsi="微软雅黑" w:hint="eastAsia"/>
          <w:b/>
          <w:szCs w:val="21"/>
        </w:rPr>
        <w:t>（相延）</w:t>
      </w:r>
    </w:p>
    <w:p w:rsidR="00B630CD" w:rsidRPr="00B630CD" w:rsidRDefault="00B630CD" w:rsidP="00142F58">
      <w:pPr>
        <w:pStyle w:val="a9"/>
        <w:numPr>
          <w:ilvl w:val="0"/>
          <w:numId w:val="28"/>
        </w:numPr>
        <w:ind w:firstLineChars="0"/>
        <w:rPr>
          <w:rFonts w:asciiTheme="minorEastAsia" w:eastAsiaTheme="minorEastAsia" w:hAnsiTheme="minorEastAsia"/>
          <w:szCs w:val="21"/>
        </w:rPr>
      </w:pPr>
      <w:r w:rsidRPr="00B630CD">
        <w:rPr>
          <w:rFonts w:asciiTheme="minorEastAsia" w:eastAsiaTheme="minorEastAsia" w:hAnsiTheme="minorEastAsia" w:hint="eastAsia"/>
          <w:szCs w:val="21"/>
        </w:rPr>
        <w:t>椭偏法测相延。待测波片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x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的快轴在竖直方向，当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的快轴和竖直方向分别成</w:t>
      </w:r>
      <m:oMath>
        <m:sSub>
          <m:sSubPr>
            <m:ctrlPr>
              <w:rPr>
                <w:rFonts w:ascii="Cambria Math" w:eastAsiaTheme="minorEastAsia" w:hAnsiTheme="minorEastAsia"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Theme="minorEastAsia"/>
            <w:szCs w:val="21"/>
          </w:rPr>
          <m:t>=+</m:t>
        </m:r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45</m:t>
        </m:r>
        <m:r>
          <m:rPr>
            <m:sty m:val="p"/>
          </m:rPr>
          <w:rPr>
            <w:rFonts w:asciiTheme="minorEastAsia" w:eastAsiaTheme="minorEastAsia" w:hAnsiTheme="minorEastAsia" w:hint="eastAsia"/>
            <w:szCs w:val="21"/>
          </w:rPr>
          <m:t>°</m:t>
        </m:r>
        <m:r>
          <m:rPr>
            <m:sty m:val="p"/>
          </m:rPr>
          <w:rPr>
            <w:rFonts w:asciiTheme="minorEastAsia" w:eastAsiaTheme="minorEastAsia" w:hAnsiTheme="minorEastAsia"/>
            <w:szCs w:val="21"/>
          </w:rPr>
          <m:t>和</m:t>
        </m:r>
        <m:sSub>
          <m:sSubPr>
            <m:ctrlPr>
              <w:rPr>
                <w:rFonts w:ascii="Cambria Math" w:eastAsiaTheme="minorEastAsia" w:hAnsiTheme="minorEastAsia"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Theme="minorEastAsia"/>
            <w:szCs w:val="21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Cs w:val="21"/>
          </w:rPr>
          <m:t>-</m:t>
        </m:r>
        <m:r>
          <m:rPr>
            <m:sty m:val="p"/>
          </m:rPr>
          <w:rPr>
            <w:rFonts w:ascii="Cambria Math" w:eastAsiaTheme="minorEastAsia" w:hAnsiTheme="minorEastAsia" w:hint="eastAsia"/>
            <w:szCs w:val="21"/>
          </w:rPr>
          <m:t>45</m:t>
        </m:r>
        <m:r>
          <m:rPr>
            <m:sty m:val="p"/>
          </m:rPr>
          <w:rPr>
            <w:rFonts w:asciiTheme="minorEastAsia" w:eastAsiaTheme="minorEastAsia" w:hAnsiTheme="minorEastAsia" w:hint="eastAsia"/>
            <w:szCs w:val="21"/>
          </w:rPr>
          <m:t>°</m:t>
        </m:r>
      </m:oMath>
      <w:r w:rsidRPr="00B630CD">
        <w:rPr>
          <w:rFonts w:asciiTheme="minorEastAsia" w:eastAsiaTheme="minorEastAsia" w:hAnsiTheme="minorEastAsia" w:hint="eastAsia"/>
          <w:szCs w:val="21"/>
        </w:rPr>
        <w:t>时，调节P和A到最接近消光的状态，共调节四次，记下P和A盘的方位角，最后计算出波片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x</m:t>
            </m:r>
          </m:sub>
        </m:sSub>
      </m:oMath>
      <w:r w:rsidRPr="00B630CD">
        <w:rPr>
          <w:rFonts w:asciiTheme="minorEastAsia" w:eastAsiaTheme="minorEastAsia" w:hAnsiTheme="minorEastAsia" w:hint="eastAsia"/>
          <w:szCs w:val="21"/>
        </w:rPr>
        <w:t>的相延（取平均值）。</w:t>
      </w:r>
    </w:p>
    <w:p w:rsidR="007E794E" w:rsidRPr="00B630CD" w:rsidRDefault="007E794E" w:rsidP="00142F58">
      <w:pPr>
        <w:rPr>
          <w:rFonts w:ascii="Cambria Math" w:eastAsia="微软雅黑" w:hAnsi="微软雅黑"/>
          <w:b/>
          <w:sz w:val="24"/>
        </w:rPr>
      </w:pPr>
    </w:p>
    <w:p w:rsidR="007E794E" w:rsidRDefault="007E794E" w:rsidP="00142F58">
      <w:pPr>
        <w:rPr>
          <w:rFonts w:ascii="Cambria Math" w:eastAsia="微软雅黑" w:hAnsi="微软雅黑"/>
          <w:b/>
          <w:sz w:val="24"/>
        </w:rPr>
      </w:pPr>
    </w:p>
    <w:p w:rsidR="007E794E" w:rsidRDefault="007E794E" w:rsidP="00142F58">
      <w:pPr>
        <w:rPr>
          <w:rFonts w:ascii="Cambria Math" w:eastAsia="微软雅黑" w:hAnsi="微软雅黑"/>
          <w:b/>
          <w:sz w:val="24"/>
        </w:rPr>
      </w:pPr>
    </w:p>
    <w:p w:rsidR="007E794E" w:rsidRDefault="007E794E" w:rsidP="00142F58">
      <w:pPr>
        <w:rPr>
          <w:rFonts w:ascii="Cambria Math" w:eastAsia="微软雅黑" w:hAnsi="微软雅黑"/>
          <w:b/>
          <w:sz w:val="24"/>
        </w:rPr>
      </w:pPr>
    </w:p>
    <w:p w:rsidR="007E794E" w:rsidRDefault="007E794E" w:rsidP="00142F58">
      <w:pPr>
        <w:rPr>
          <w:rFonts w:ascii="Cambria Math" w:eastAsia="微软雅黑" w:hAnsi="微软雅黑"/>
          <w:b/>
          <w:sz w:val="24"/>
        </w:rPr>
      </w:pPr>
    </w:p>
    <w:p w:rsidR="00C256D9" w:rsidRDefault="00C256D9" w:rsidP="00142F58">
      <w:pPr>
        <w:rPr>
          <w:rFonts w:ascii="Cambria Math" w:eastAsia="微软雅黑" w:hAnsi="微软雅黑"/>
          <w:b/>
          <w:sz w:val="24"/>
        </w:rPr>
      </w:pPr>
    </w:p>
    <w:p w:rsidR="00C256D9" w:rsidRDefault="00C256D9" w:rsidP="00142F58">
      <w:pPr>
        <w:rPr>
          <w:rFonts w:ascii="Cambria Math" w:eastAsia="微软雅黑" w:hAnsi="微软雅黑"/>
          <w:b/>
          <w:sz w:val="24"/>
        </w:rPr>
      </w:pPr>
    </w:p>
    <w:p w:rsidR="00C256D9" w:rsidRDefault="00C256D9" w:rsidP="00142F58">
      <w:pPr>
        <w:rPr>
          <w:rFonts w:ascii="Cambria Math" w:eastAsia="微软雅黑" w:hAnsi="微软雅黑"/>
          <w:b/>
          <w:sz w:val="24"/>
        </w:rPr>
      </w:pPr>
    </w:p>
    <w:p w:rsidR="00C256D9" w:rsidRDefault="00C256D9" w:rsidP="00142F58">
      <w:pPr>
        <w:rPr>
          <w:rFonts w:ascii="Cambria Math" w:eastAsia="微软雅黑" w:hAnsi="微软雅黑"/>
          <w:b/>
          <w:sz w:val="24"/>
        </w:rPr>
      </w:pPr>
    </w:p>
    <w:p w:rsidR="00C256D9" w:rsidRDefault="00C256D9" w:rsidP="00142F58">
      <w:pPr>
        <w:rPr>
          <w:rFonts w:ascii="Cambria Math" w:eastAsia="微软雅黑" w:hAnsi="微软雅黑"/>
          <w:b/>
          <w:sz w:val="24"/>
        </w:rPr>
      </w:pPr>
    </w:p>
    <w:p w:rsidR="00C256D9" w:rsidRDefault="00C256D9" w:rsidP="00142F58">
      <w:pPr>
        <w:rPr>
          <w:rFonts w:ascii="Cambria Math" w:eastAsia="微软雅黑" w:hAnsi="微软雅黑"/>
          <w:b/>
          <w:sz w:val="24"/>
        </w:rPr>
      </w:pPr>
    </w:p>
    <w:p w:rsidR="00C256D9" w:rsidRDefault="00C256D9" w:rsidP="00142F58">
      <w:pPr>
        <w:rPr>
          <w:rFonts w:ascii="Cambria Math" w:eastAsia="微软雅黑" w:hAnsi="微软雅黑"/>
          <w:b/>
          <w:sz w:val="24"/>
        </w:rPr>
      </w:pPr>
    </w:p>
    <w:p w:rsidR="00C256D9" w:rsidRDefault="00C256D9" w:rsidP="00142F58">
      <w:pPr>
        <w:rPr>
          <w:rFonts w:ascii="Cambria Math" w:eastAsia="微软雅黑" w:hAnsi="微软雅黑"/>
          <w:b/>
          <w:sz w:val="24"/>
        </w:rPr>
      </w:pPr>
    </w:p>
    <w:p w:rsidR="00C256D9" w:rsidRDefault="00C256D9" w:rsidP="00142F58">
      <w:pPr>
        <w:rPr>
          <w:rFonts w:ascii="Cambria Math" w:eastAsia="微软雅黑" w:hAnsi="微软雅黑"/>
          <w:b/>
          <w:sz w:val="24"/>
        </w:rPr>
      </w:pPr>
    </w:p>
    <w:p w:rsidR="00C256D9" w:rsidRDefault="00C256D9" w:rsidP="00142F58">
      <w:pPr>
        <w:rPr>
          <w:rFonts w:ascii="Cambria Math" w:eastAsia="微软雅黑" w:hAnsi="微软雅黑"/>
          <w:b/>
          <w:sz w:val="24"/>
        </w:rPr>
      </w:pPr>
    </w:p>
    <w:p w:rsidR="001103A1" w:rsidRDefault="001103A1" w:rsidP="00142F58">
      <w:pPr>
        <w:rPr>
          <w:rFonts w:ascii="Cambria Math" w:eastAsia="微软雅黑" w:hAnsi="微软雅黑"/>
          <w:b/>
          <w:sz w:val="24"/>
        </w:rPr>
      </w:pPr>
    </w:p>
    <w:p w:rsidR="00387B6D" w:rsidRDefault="005A4D06" w:rsidP="001103A1">
      <w:pPr>
        <w:rPr>
          <w:rFonts w:ascii="Cambria Math" w:eastAsia="微软雅黑" w:hAnsi="微软雅黑"/>
          <w:b/>
          <w:sz w:val="24"/>
        </w:rPr>
      </w:pPr>
      <w:r>
        <w:rPr>
          <w:rFonts w:ascii="Cambria Math" w:eastAsia="微软雅黑" w:hAnsi="微软雅黑" w:hint="eastAsia"/>
          <w:b/>
          <w:sz w:val="24"/>
        </w:rPr>
        <w:lastRenderedPageBreak/>
        <w:t>五</w:t>
      </w:r>
      <w:r w:rsidR="00387B6D" w:rsidRPr="00DB3B54">
        <w:rPr>
          <w:rFonts w:ascii="Cambria Math" w:eastAsia="微软雅黑" w:hAnsi="微软雅黑"/>
          <w:b/>
          <w:sz w:val="24"/>
        </w:rPr>
        <w:t>．数据记录</w:t>
      </w:r>
      <w:r w:rsidR="00334255">
        <w:rPr>
          <w:rFonts w:ascii="Cambria Math" w:eastAsia="微软雅黑" w:hAnsi="微软雅黑" w:hint="eastAsia"/>
          <w:b/>
          <w:sz w:val="24"/>
        </w:rPr>
        <w:t>与处理</w:t>
      </w:r>
    </w:p>
    <w:p w:rsidR="007F1580" w:rsidRDefault="007F1580" w:rsidP="001103A1">
      <w:pPr>
        <w:pStyle w:val="a9"/>
        <w:numPr>
          <w:ilvl w:val="0"/>
          <w:numId w:val="30"/>
        </w:numPr>
        <w:ind w:firstLineChars="0"/>
        <w:rPr>
          <w:rFonts w:ascii="Cambria Math" w:eastAsia="微软雅黑" w:hAnsi="微软雅黑"/>
          <w:b/>
          <w:szCs w:val="21"/>
        </w:rPr>
      </w:pPr>
      <w:r>
        <w:rPr>
          <w:rFonts w:ascii="Cambria Math" w:eastAsia="微软雅黑" w:hAnsi="微软雅黑" w:hint="eastAsia"/>
          <w:b/>
          <w:szCs w:val="21"/>
        </w:rPr>
        <w:t>观测布儒斯特角</w:t>
      </w:r>
    </w:p>
    <w:p w:rsidR="00A32FAD" w:rsidRPr="001A292E" w:rsidRDefault="00BB6A93" w:rsidP="001103A1">
      <w:pPr>
        <w:pStyle w:val="a9"/>
        <w:ind w:left="420" w:firstLineChars="0" w:firstLine="0"/>
        <w:rPr>
          <w:rFonts w:asciiTheme="minorEastAsia" w:eastAsiaTheme="minorEastAsia" w:hAnsiTheme="minorEastAsia"/>
          <w:szCs w:val="21"/>
        </w:rPr>
      </w:pPr>
      <w:r w:rsidRPr="001A292E">
        <w:rPr>
          <w:rFonts w:asciiTheme="minorEastAsia" w:eastAsiaTheme="minorEastAsia" w:hAnsiTheme="minorEastAsia" w:hint="eastAsia"/>
          <w:szCs w:val="21"/>
        </w:rPr>
        <w:t>光束正入射棱镜表面时候平台方位角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α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i</m:t>
            </m:r>
            <m:r>
              <w:rPr>
                <w:rFonts w:ascii="Cambria Math" w:eastAsiaTheme="minorEastAsia" w:hAnsiTheme="minorEastAsia"/>
                <w:szCs w:val="21"/>
              </w:rPr>
              <m:t>=0</m:t>
            </m:r>
          </m:sub>
        </m:sSub>
        <m:r>
          <w:rPr>
            <w:rFonts w:ascii="Cambria Math" w:eastAsiaTheme="minorEastAsia" w:hAnsiTheme="minorEastAsia"/>
            <w:szCs w:val="21"/>
          </w:rPr>
          <m:t xml:space="preserve">= </m:t>
        </m:r>
      </m:oMath>
      <w:r w:rsidRPr="001A292E">
        <w:rPr>
          <w:rFonts w:asciiTheme="minorEastAsia" w:eastAsiaTheme="minorEastAsia" w:hAnsiTheme="minorEastAsia" w:hint="eastAsia"/>
          <w:szCs w:val="21"/>
          <w:u w:val="single"/>
        </w:rPr>
        <w:t xml:space="preserve">      </w:t>
      </w:r>
      <w:r w:rsidRPr="001A292E">
        <w:rPr>
          <w:rFonts w:asciiTheme="minorEastAsia" w:eastAsiaTheme="minorEastAsia" w:hAnsiTheme="minorEastAsia" w:hint="eastAsia"/>
          <w:szCs w:val="21"/>
        </w:rPr>
        <w:t>;</w:t>
      </w:r>
    </w:p>
    <w:p w:rsidR="00A32FAD" w:rsidRPr="001A292E" w:rsidRDefault="00BB6A93" w:rsidP="001103A1">
      <w:pPr>
        <w:pStyle w:val="a9"/>
        <w:ind w:left="420" w:firstLineChars="0" w:firstLine="0"/>
        <w:rPr>
          <w:rFonts w:asciiTheme="minorEastAsia" w:eastAsiaTheme="minorEastAsia" w:hAnsiTheme="minorEastAsia"/>
          <w:szCs w:val="21"/>
        </w:rPr>
      </w:pPr>
      <w:r w:rsidRPr="001A292E">
        <w:rPr>
          <w:rFonts w:asciiTheme="minorEastAsia" w:eastAsiaTheme="minorEastAsia" w:hAnsiTheme="minorEastAsia" w:hint="eastAsia"/>
          <w:szCs w:val="21"/>
        </w:rPr>
        <w:t>入射角的布儒斯特角时平台方位角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α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B</m:t>
            </m:r>
          </m:sub>
        </m:sSub>
        <m:r>
          <w:rPr>
            <w:rFonts w:ascii="Cambria Math" w:eastAsiaTheme="minorEastAsia" w:hAnsiTheme="minorEastAsia"/>
            <w:szCs w:val="21"/>
          </w:rPr>
          <m:t>=</m:t>
        </m:r>
      </m:oMath>
      <w:r w:rsidR="0048588E" w:rsidRPr="001A292E">
        <w:rPr>
          <w:rFonts w:asciiTheme="minorEastAsia" w:eastAsiaTheme="minorEastAsia" w:hAnsiTheme="minorEastAsia" w:hint="eastAsia"/>
          <w:szCs w:val="21"/>
          <w:u w:val="single"/>
        </w:rPr>
        <w:t xml:space="preserve">      </w:t>
      </w:r>
      <w:r w:rsidR="0048588E" w:rsidRPr="001A292E">
        <w:rPr>
          <w:rFonts w:asciiTheme="minorEastAsia" w:eastAsiaTheme="minorEastAsia" w:hAnsiTheme="minorEastAsia" w:hint="eastAsia"/>
          <w:szCs w:val="21"/>
        </w:rPr>
        <w:t>；</w:t>
      </w:r>
    </w:p>
    <w:p w:rsidR="00A32FAD" w:rsidRPr="001A292E" w:rsidRDefault="00BB6A93" w:rsidP="001103A1">
      <w:pPr>
        <w:pStyle w:val="a9"/>
        <w:ind w:left="420" w:firstLineChars="0" w:firstLine="0"/>
        <w:rPr>
          <w:rFonts w:asciiTheme="minorEastAsia" w:eastAsiaTheme="minorEastAsia" w:hAnsiTheme="minorEastAsia"/>
          <w:szCs w:val="21"/>
          <w:u w:val="single"/>
        </w:rPr>
      </w:pPr>
      <w:r w:rsidRPr="001A292E">
        <w:rPr>
          <w:rFonts w:asciiTheme="minorEastAsia" w:eastAsiaTheme="minorEastAsia" w:hAnsiTheme="minorEastAsia" w:hint="eastAsia"/>
          <w:szCs w:val="21"/>
        </w:rPr>
        <w:t>布氏角的测量值为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B</m:t>
            </m:r>
          </m:sub>
        </m:sSub>
        <m:r>
          <w:rPr>
            <w:rFonts w:ascii="Cambria Math" w:eastAsiaTheme="minorEastAsia" w:hAnsiTheme="minorEastAsia"/>
            <w:szCs w:val="21"/>
          </w:rPr>
          <m:t>=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α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B</m:t>
            </m:r>
          </m:sub>
        </m:sSub>
        <m:r>
          <w:rPr>
            <w:rFonts w:asciiTheme="minorEastAsia" w:eastAsiaTheme="minorEastAsia" w:hAnsi="Cambria Math"/>
            <w:szCs w:val="21"/>
          </w:rPr>
          <m:t>-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α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i</m:t>
            </m:r>
            <m:r>
              <w:rPr>
                <w:rFonts w:ascii="Cambria Math" w:eastAsiaTheme="minorEastAsia" w:hAnsiTheme="minorEastAsia"/>
                <w:szCs w:val="21"/>
              </w:rPr>
              <m:t>=0</m:t>
            </m:r>
          </m:sub>
        </m:sSub>
        <m:r>
          <w:rPr>
            <w:rFonts w:ascii="Cambria Math" w:eastAsiaTheme="minorEastAsia" w:hAnsiTheme="minorEastAsia"/>
            <w:szCs w:val="21"/>
          </w:rPr>
          <m:t>=</m:t>
        </m:r>
      </m:oMath>
      <w:r w:rsidR="000F575A" w:rsidRPr="001A292E">
        <w:rPr>
          <w:rFonts w:asciiTheme="minorEastAsia" w:eastAsiaTheme="minorEastAsia" w:hAnsiTheme="minorEastAsia" w:hint="eastAsia"/>
          <w:szCs w:val="21"/>
          <w:u w:val="single"/>
        </w:rPr>
        <w:t xml:space="preserve">      </w:t>
      </w:r>
      <w:r w:rsidR="000F575A" w:rsidRPr="001A292E">
        <w:rPr>
          <w:rFonts w:asciiTheme="minorEastAsia" w:eastAsiaTheme="minorEastAsia" w:hAnsiTheme="minorEastAsia" w:hint="eastAsia"/>
          <w:szCs w:val="21"/>
        </w:rPr>
        <w:t>；</w:t>
      </w:r>
    </w:p>
    <w:p w:rsidR="00A32FAD" w:rsidRPr="001A292E" w:rsidRDefault="00BB6A93" w:rsidP="001103A1">
      <w:pPr>
        <w:pStyle w:val="a9"/>
        <w:ind w:left="420" w:firstLineChars="0" w:firstLine="0"/>
        <w:rPr>
          <w:rFonts w:asciiTheme="minorEastAsia" w:eastAsiaTheme="minorEastAsia" w:hAnsiTheme="minorEastAsia"/>
          <w:szCs w:val="21"/>
        </w:rPr>
      </w:pPr>
      <w:r w:rsidRPr="001A292E">
        <w:rPr>
          <w:rFonts w:asciiTheme="minorEastAsia" w:eastAsiaTheme="minorEastAsia" w:hAnsiTheme="minorEastAsia" w:hint="eastAsia"/>
          <w:szCs w:val="21"/>
        </w:rPr>
        <w:t>由此算出的折射率为</w:t>
      </w:r>
      <m:oMath>
        <m:r>
          <w:rPr>
            <w:rFonts w:ascii="Cambria Math" w:eastAsiaTheme="minorEastAsia" w:hAnsi="Cambria Math"/>
            <w:szCs w:val="21"/>
          </w:rPr>
          <m:t>n</m:t>
        </m:r>
        <m:r>
          <w:rPr>
            <w:rFonts w:ascii="Cambria Math" w:eastAsiaTheme="minorEastAsia" w:hAnsiTheme="minorEastAsia"/>
            <w:szCs w:val="21"/>
          </w:rPr>
          <m:t>=</m:t>
        </m:r>
        <m:func>
          <m:func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funcPr>
          <m:fName>
            <m:r>
              <w:rPr>
                <w:rFonts w:ascii="Cambria Math" w:eastAsiaTheme="minorEastAsia" w:hAnsi="Cambria Math"/>
                <w:szCs w:val="21"/>
              </w:rPr>
              <m:t>tan</m:t>
            </m:r>
          </m:fName>
          <m:e>
            <m:sSub>
              <m:sSubPr>
                <m:ctrlPr>
                  <w:rPr>
                    <w:rFonts w:ascii="Cambria Math" w:eastAsiaTheme="minorEastAsia" w:hAnsiTheme="minorEastAsia"/>
                    <w:i/>
                    <w:szCs w:val="2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1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Cs w:val="21"/>
                  </w:rPr>
                  <m:t>B</m:t>
                </m:r>
              </m:sub>
            </m:sSub>
          </m:e>
        </m:func>
        <m:r>
          <m:rPr>
            <m:sty m:val="p"/>
          </m:rPr>
          <w:rPr>
            <w:rFonts w:ascii="Cambria Math" w:eastAsiaTheme="minorEastAsia" w:hAnsiTheme="minorEastAsia"/>
            <w:szCs w:val="21"/>
          </w:rPr>
          <m:t>=</m:t>
        </m:r>
      </m:oMath>
      <w:r w:rsidR="00C755C2" w:rsidRPr="001A292E">
        <w:rPr>
          <w:rFonts w:asciiTheme="minorEastAsia" w:eastAsiaTheme="minorEastAsia" w:hAnsiTheme="minorEastAsia" w:hint="eastAsia"/>
          <w:szCs w:val="21"/>
          <w:u w:val="single"/>
        </w:rPr>
        <w:t xml:space="preserve">       </w:t>
      </w:r>
      <w:r w:rsidR="00C755C2" w:rsidRPr="001A292E">
        <w:rPr>
          <w:rFonts w:asciiTheme="minorEastAsia" w:eastAsiaTheme="minorEastAsia" w:hAnsiTheme="minorEastAsia" w:hint="eastAsia"/>
          <w:szCs w:val="21"/>
        </w:rPr>
        <w:t>；</w:t>
      </w:r>
    </w:p>
    <w:p w:rsidR="009C7442" w:rsidRDefault="00BB6A93" w:rsidP="001103A1">
      <w:pPr>
        <w:pStyle w:val="a9"/>
        <w:ind w:left="420" w:firstLineChars="0" w:firstLine="0"/>
        <w:rPr>
          <w:rFonts w:asciiTheme="minorEastAsia" w:eastAsiaTheme="minorEastAsia" w:hAnsiTheme="minorEastAsia"/>
          <w:szCs w:val="21"/>
        </w:rPr>
      </w:pPr>
      <m:oMath>
        <m:r>
          <w:rPr>
            <w:rFonts w:ascii="Cambria Math" w:eastAsiaTheme="minorEastAsia" w:hAnsi="Cambria Math"/>
            <w:szCs w:val="21"/>
          </w:rPr>
          <m:t>n</m:t>
        </m:r>
      </m:oMath>
      <w:r w:rsidRPr="001A292E">
        <w:rPr>
          <w:rFonts w:asciiTheme="minorEastAsia" w:eastAsiaTheme="minorEastAsia" w:hAnsiTheme="minorEastAsia" w:hint="eastAsia"/>
          <w:szCs w:val="21"/>
        </w:rPr>
        <w:t>的相对偏差</w:t>
      </w:r>
      <w:r w:rsidR="004302EF" w:rsidRPr="001A292E">
        <w:rPr>
          <w:rFonts w:asciiTheme="minorEastAsia" w:eastAsiaTheme="minorEastAsia" w:hAnsiTheme="minorEastAsia" w:hint="eastAsia"/>
          <w:szCs w:val="21"/>
        </w:rPr>
        <w:t>：</w:t>
      </w:r>
      <w:r w:rsidR="004302EF" w:rsidRPr="001A292E">
        <w:rPr>
          <w:rFonts w:asciiTheme="minorEastAsia" w:eastAsiaTheme="minorEastAsia" w:hAnsiTheme="minorEastAsia" w:hint="eastAsia"/>
          <w:szCs w:val="21"/>
          <w:u w:val="single"/>
        </w:rPr>
        <w:t xml:space="preserve">       </w:t>
      </w:r>
      <w:r w:rsidR="004302EF" w:rsidRPr="001A292E">
        <w:rPr>
          <w:rFonts w:asciiTheme="minorEastAsia" w:eastAsiaTheme="minorEastAsia" w:hAnsiTheme="minorEastAsia" w:hint="eastAsia"/>
          <w:szCs w:val="21"/>
        </w:rPr>
        <w:t>。</w:t>
      </w:r>
    </w:p>
    <w:p w:rsidR="009C7442" w:rsidRPr="009C7442" w:rsidRDefault="009C7442" w:rsidP="001103A1">
      <w:pPr>
        <w:pStyle w:val="a9"/>
        <w:ind w:left="420" w:firstLineChars="0" w:firstLine="0"/>
        <w:rPr>
          <w:rFonts w:asciiTheme="minorEastAsia" w:eastAsiaTheme="minorEastAsia" w:hAnsiTheme="minorEastAsia"/>
          <w:szCs w:val="21"/>
        </w:rPr>
      </w:pPr>
    </w:p>
    <w:p w:rsidR="009C7442" w:rsidRPr="009C7442" w:rsidRDefault="009C7442" w:rsidP="001103A1">
      <w:pPr>
        <w:pStyle w:val="a9"/>
        <w:ind w:left="420" w:firstLineChars="0" w:firstLine="0"/>
        <w:rPr>
          <w:rFonts w:asciiTheme="minorEastAsia" w:eastAsiaTheme="minorEastAsia" w:hAnsiTheme="minorEastAsia"/>
          <w:szCs w:val="21"/>
        </w:rPr>
      </w:pPr>
    </w:p>
    <w:p w:rsidR="00BB6A93" w:rsidRPr="001A292E" w:rsidRDefault="004302EF" w:rsidP="001103A1">
      <w:pPr>
        <w:pStyle w:val="a9"/>
        <w:ind w:left="420" w:firstLineChars="0" w:firstLine="0"/>
        <w:rPr>
          <w:rFonts w:asciiTheme="minorEastAsia" w:eastAsiaTheme="minorEastAsia" w:hAnsiTheme="minorEastAsia"/>
          <w:b/>
          <w:szCs w:val="21"/>
        </w:rPr>
      </w:pPr>
      <m:oMathPara>
        <m:oMath>
          <m:r>
            <m:rPr>
              <m:sty m:val="p"/>
            </m:rPr>
            <w:rPr>
              <w:rFonts w:ascii="Cambria Math" w:eastAsiaTheme="minorEastAsia" w:hAnsiTheme="minorEastAsia"/>
              <w:szCs w:val="21"/>
            </w:rPr>
            <m:t xml:space="preserve"> </m:t>
          </m:r>
        </m:oMath>
      </m:oMathPara>
    </w:p>
    <w:p w:rsidR="007F1580" w:rsidRDefault="007F1580" w:rsidP="001103A1">
      <w:pPr>
        <w:pStyle w:val="a9"/>
        <w:numPr>
          <w:ilvl w:val="0"/>
          <w:numId w:val="30"/>
        </w:numPr>
        <w:ind w:firstLineChars="0"/>
        <w:rPr>
          <w:rFonts w:ascii="Cambria Math" w:eastAsia="微软雅黑" w:hAnsi="微软雅黑"/>
          <w:b/>
          <w:szCs w:val="21"/>
        </w:rPr>
      </w:pPr>
      <w:r>
        <w:rPr>
          <w:rFonts w:ascii="Cambria Math" w:eastAsia="微软雅黑" w:hAnsi="微软雅黑" w:hint="eastAsia"/>
          <w:b/>
          <w:szCs w:val="21"/>
        </w:rPr>
        <w:t>定偏振器投射轴方向</w:t>
      </w:r>
    </w:p>
    <w:p w:rsidR="004240CE" w:rsidRPr="001A292E" w:rsidRDefault="004240CE" w:rsidP="001103A1">
      <w:pPr>
        <w:ind w:firstLine="420"/>
        <w:rPr>
          <w:rFonts w:asciiTheme="minorEastAsia" w:eastAsiaTheme="minorEastAsia" w:hAnsiTheme="minorEastAsia"/>
          <w:szCs w:val="21"/>
        </w:rPr>
      </w:pPr>
      <w:r w:rsidRPr="001A292E">
        <w:rPr>
          <w:rFonts w:asciiTheme="minorEastAsia" w:eastAsiaTheme="minorEastAsia" w:hAnsiTheme="minorEastAsia" w:hint="eastAsia"/>
          <w:szCs w:val="21"/>
        </w:rPr>
        <w:t>布氏角时起偏器P的透射轴在水平方向，方位角为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↔</m:t>
            </m:r>
          </m:sub>
        </m:sSub>
      </m:oMath>
      <w:r w:rsidRPr="001A292E">
        <w:rPr>
          <w:rFonts w:asciiTheme="minorEastAsia" w:eastAsiaTheme="minorEastAsia" w:hAnsiTheme="minorEastAsia" w:hint="eastAsia"/>
          <w:szCs w:val="21"/>
        </w:rPr>
        <w:t>；检偏器A和P正交时A的方位角记作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↕</m:t>
            </m:r>
          </m:sub>
        </m:sSub>
      </m:oMath>
      <w:r w:rsidRPr="001A292E">
        <w:rPr>
          <w:rFonts w:asciiTheme="minorEastAsia" w:eastAsiaTheme="minorEastAsia" w:hAnsiTheme="minorEastAsia" w:hint="eastAsia"/>
          <w:szCs w:val="21"/>
        </w:rPr>
        <w:t>,即</w:t>
      </w:r>
      <m:oMath>
        <m:r>
          <w:rPr>
            <w:rFonts w:ascii="Cambria Math" w:eastAsiaTheme="minorEastAsia" w:hAnsi="Cambria Math"/>
            <w:szCs w:val="21"/>
          </w:rPr>
          <m:t>p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=</m:t>
        </m:r>
        <m:acc>
          <m:accPr>
            <m:chr m:val="̅"/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accPr>
          <m:e>
            <m:sSub>
              <m:sSubPr>
                <m:ctrlPr>
                  <w:rPr>
                    <w:rFonts w:ascii="Cambria Math" w:eastAsiaTheme="minorEastAsia" w:hAnsiTheme="minorEastAsia"/>
                    <w:i/>
                    <w:szCs w:val="2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1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Cs w:val="21"/>
                  </w:rPr>
                  <m:t>↔</m:t>
                </m:r>
              </m:sub>
            </m:sSub>
          </m:e>
        </m:acc>
      </m:oMath>
      <w:r w:rsidRPr="001A292E">
        <w:rPr>
          <w:rFonts w:asciiTheme="minorEastAsia" w:eastAsiaTheme="minorEastAsia" w:hAnsiTheme="minorEastAsia" w:hint="eastAsia"/>
          <w:szCs w:val="21"/>
        </w:rPr>
        <w:t>且A和P消光时的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↕</m:t>
            </m:r>
          </m:sub>
        </m:sSub>
      </m:oMath>
      <w:r w:rsidRPr="001A292E">
        <w:rPr>
          <w:rFonts w:asciiTheme="minorEastAsia" w:eastAsiaTheme="minorEastAsia" w:hAnsiTheme="minorEastAsia" w:hint="eastAsia"/>
          <w:szCs w:val="21"/>
        </w:rPr>
        <w:t>。</w:t>
      </w:r>
    </w:p>
    <w:tbl>
      <w:tblPr>
        <w:tblStyle w:val="a6"/>
        <w:tblW w:w="5000" w:type="pct"/>
        <w:tblLook w:val="04A0"/>
      </w:tblPr>
      <w:tblGrid>
        <w:gridCol w:w="872"/>
        <w:gridCol w:w="835"/>
        <w:gridCol w:w="835"/>
        <w:gridCol w:w="835"/>
        <w:gridCol w:w="835"/>
        <w:gridCol w:w="835"/>
        <w:gridCol w:w="835"/>
        <w:gridCol w:w="1161"/>
        <w:gridCol w:w="1504"/>
        <w:gridCol w:w="548"/>
      </w:tblGrid>
      <w:tr w:rsidR="004240CE" w:rsidRPr="001A292E" w:rsidTr="00722A59">
        <w:tc>
          <w:tcPr>
            <w:tcW w:w="480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次序</w:t>
            </w:r>
          </w:p>
        </w:tc>
        <w:tc>
          <w:tcPr>
            <w:tcW w:w="459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459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459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3</w:t>
            </w:r>
          </w:p>
        </w:tc>
        <w:tc>
          <w:tcPr>
            <w:tcW w:w="459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  <w:tc>
          <w:tcPr>
            <w:tcW w:w="459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5</w:t>
            </w:r>
          </w:p>
        </w:tc>
        <w:tc>
          <w:tcPr>
            <w:tcW w:w="459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6</w:t>
            </w:r>
          </w:p>
        </w:tc>
        <w:tc>
          <w:tcPr>
            <w:tcW w:w="638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标准差</w:t>
            </w:r>
          </w:p>
        </w:tc>
        <w:tc>
          <w:tcPr>
            <w:tcW w:w="827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平均值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↔</m:t>
                      </m:r>
                    </m:sub>
                  </m:sSub>
                </m:e>
              </m:acc>
            </m:oMath>
          </w:p>
        </w:tc>
        <w:tc>
          <w:tcPr>
            <w:tcW w:w="303" w:type="pct"/>
            <w:vAlign w:val="center"/>
          </w:tcPr>
          <w:p w:rsidR="004240CE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1"/>
                      </w:rPr>
                      <m:t>↕</m:t>
                    </m:r>
                  </m:sub>
                </m:sSub>
              </m:oMath>
            </m:oMathPara>
          </w:p>
        </w:tc>
      </w:tr>
      <w:tr w:rsidR="004240CE" w:rsidRPr="001A292E" w:rsidTr="00722A59">
        <w:tc>
          <w:tcPr>
            <w:tcW w:w="480" w:type="pct"/>
            <w:vAlign w:val="center"/>
          </w:tcPr>
          <w:p w:rsidR="004240CE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1"/>
                      </w:rPr>
                      <m:t>↔</m:t>
                    </m:r>
                  </m:sub>
                </m:sSub>
              </m:oMath>
            </m:oMathPara>
          </w:p>
        </w:tc>
        <w:tc>
          <w:tcPr>
            <w:tcW w:w="459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59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59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59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59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59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38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27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303" w:type="pct"/>
            <w:vAlign w:val="center"/>
          </w:tcPr>
          <w:p w:rsidR="004240CE" w:rsidRPr="001A292E" w:rsidRDefault="004240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:rsidR="004240CE" w:rsidRDefault="00F953D1" w:rsidP="001103A1">
      <w:pPr>
        <w:rPr>
          <w:rFonts w:asciiTheme="minorEastAsia" w:eastAsia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1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Cs w:val="21"/>
                </w:rPr>
                <m:t>x</m:t>
              </m:r>
            </m:sub>
          </m:sSub>
          <m:r>
            <w:rPr>
              <w:rFonts w:ascii="Cambria Math" w:eastAsiaTheme="minorEastAsia" w:hAnsiTheme="minorEastAsia"/>
              <w:szCs w:val="21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Theme="minorEastAsia"/>
                              <w:i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Theme="minorEastAsia"/>
                              <w:szCs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Theme="minorEastAsia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1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Theme="minorEastAsia" w:eastAsiaTheme="minorEastAsia" w:hAnsi="Cambria Math"/>
                              <w:szCs w:val="21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Theme="minorEastAsia"/>
                                  <w:i/>
                                  <w:szCs w:val="21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Theme="minorEastAsia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Cs w:val="21"/>
                                    </w:rPr>
                                    <m:t>↔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Theme="minorEastAsia"/>
                              <w:szCs w:val="21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Theme="minorEastAsia" w:hAnsiTheme="minorEastAsia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eastAsiaTheme="minorEastAsia" w:hAnsi="Cambria Math"/>
                      <w:szCs w:val="21"/>
                    </w:rPr>
                    <m:t>n</m:t>
                  </m:r>
                  <m:r>
                    <w:rPr>
                      <w:rFonts w:asciiTheme="minorEastAsia" w:eastAsiaTheme="minorEastAsia" w:hAnsi="Cambria Math"/>
                      <w:szCs w:val="21"/>
                    </w:rPr>
                    <m:t>-</m:t>
                  </m:r>
                  <m:r>
                    <w:rPr>
                      <w:rFonts w:ascii="Cambria Math" w:eastAsiaTheme="minorEastAsia" w:hAnsiTheme="minorEastAsia"/>
                      <w:szCs w:val="21"/>
                    </w:rPr>
                    <m:t>1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Theme="minorEastAsia"/>
              <w:szCs w:val="21"/>
            </w:rPr>
            <m:t>=</m:t>
          </m:r>
        </m:oMath>
      </m:oMathPara>
    </w:p>
    <w:p w:rsidR="009C7442" w:rsidRDefault="009C7442" w:rsidP="001103A1">
      <w:pPr>
        <w:rPr>
          <w:rFonts w:asciiTheme="minorEastAsia" w:eastAsiaTheme="minorEastAsia" w:hAnsiTheme="minorEastAsia"/>
          <w:szCs w:val="21"/>
        </w:rPr>
      </w:pPr>
    </w:p>
    <w:p w:rsidR="009C7442" w:rsidRPr="001A292E" w:rsidRDefault="009C7442" w:rsidP="001103A1">
      <w:pPr>
        <w:rPr>
          <w:rFonts w:asciiTheme="minorEastAsia" w:eastAsiaTheme="minorEastAsia" w:hAnsiTheme="minorEastAsia"/>
          <w:szCs w:val="21"/>
        </w:rPr>
      </w:pPr>
    </w:p>
    <w:p w:rsidR="007F1580" w:rsidRDefault="007F1580" w:rsidP="001103A1">
      <w:pPr>
        <w:pStyle w:val="a9"/>
        <w:numPr>
          <w:ilvl w:val="0"/>
          <w:numId w:val="30"/>
        </w:numPr>
        <w:ind w:firstLineChars="0"/>
        <w:rPr>
          <w:rFonts w:ascii="Cambria Math" w:eastAsia="微软雅黑" w:hAnsi="微软雅黑"/>
          <w:b/>
          <w:szCs w:val="21"/>
        </w:rPr>
      </w:pPr>
      <w:r>
        <w:rPr>
          <w:rFonts w:ascii="Cambria Math" w:eastAsia="微软雅黑" w:hAnsi="微软雅黑" w:hint="eastAsia"/>
          <w:b/>
          <w:szCs w:val="21"/>
        </w:rPr>
        <w:t>测消光比</w:t>
      </w:r>
      <m:oMath>
        <m:r>
          <m:rPr>
            <m:sty m:val="bi"/>
          </m:rPr>
          <w:rPr>
            <w:rFonts w:ascii="Cambria Math" w:eastAsia="微软雅黑" w:hAnsi="Cambria Math"/>
            <w:szCs w:val="21"/>
          </w:rPr>
          <m:t>e</m:t>
        </m:r>
      </m:oMath>
    </w:p>
    <w:p w:rsidR="005E575F" w:rsidRPr="001A292E" w:rsidRDefault="005E575F" w:rsidP="001103A1">
      <w:pPr>
        <w:rPr>
          <w:rFonts w:asciiTheme="minorEastAsia" w:eastAsiaTheme="minorEastAsia" w:hAnsiTheme="minorEastAsia"/>
          <w:szCs w:val="21"/>
        </w:rPr>
      </w:pPr>
      <w:r w:rsidRPr="001A292E">
        <w:rPr>
          <w:rFonts w:asciiTheme="minorEastAsia" w:eastAsiaTheme="minorEastAsia" w:hAnsiTheme="minorEastAsia" w:hint="eastAsia"/>
          <w:sz w:val="24"/>
        </w:rPr>
        <w:t>当</w:t>
      </w:r>
      <m:oMath>
        <m:r>
          <w:rPr>
            <w:rFonts w:ascii="Cambria Math" w:eastAsiaTheme="minorEastAsia" w:hAnsi="Cambria Math"/>
            <w:sz w:val="24"/>
          </w:rPr>
          <m:t>p</m:t>
        </m:r>
        <m:r>
          <w:rPr>
            <w:rFonts w:ascii="Cambria Math" w:eastAsiaTheme="minorEastAsia" w:hAnsiTheme="minorEastAsia"/>
            <w:sz w:val="24"/>
          </w:rPr>
          <m:t>=</m:t>
        </m:r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↔</m:t>
            </m:r>
          </m:sub>
        </m:sSub>
      </m:oMath>
      <w:r w:rsidRPr="001A292E">
        <w:rPr>
          <w:rFonts w:asciiTheme="minorEastAsia" w:eastAsiaTheme="minorEastAsia" w:hAnsiTheme="minorEastAsia" w:hint="eastAsia"/>
          <w:szCs w:val="21"/>
        </w:rPr>
        <w:t>时交替测投射光强极值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max</m:t>
            </m:r>
          </m:sub>
        </m:sSub>
      </m:oMath>
      <w:r w:rsidRPr="001A292E">
        <w:rPr>
          <w:rFonts w:asciiTheme="minorEastAsia" w:eastAsiaTheme="minorEastAsia" w:hAnsiTheme="minorEastAsia" w:hint="eastAsia"/>
          <w:szCs w:val="21"/>
        </w:rPr>
        <w:t>和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  <w:szCs w:val="21"/>
              </w:rPr>
              <m:t>min</m:t>
            </m:r>
          </m:sub>
        </m:sSub>
      </m:oMath>
      <w:r w:rsidRPr="001A292E">
        <w:rPr>
          <w:rFonts w:asciiTheme="minorEastAsia" w:eastAsiaTheme="minorEastAsia" w:hAnsiTheme="minorEastAsia" w:hint="eastAsia"/>
          <w:szCs w:val="21"/>
        </w:rPr>
        <w:t>（用mV表示）。由某组值求</w:t>
      </w:r>
      <m:oMath>
        <m:r>
          <w:rPr>
            <w:rFonts w:ascii="Cambria Math" w:eastAsiaTheme="minorEastAsia" w:hAnsi="Cambria Math"/>
            <w:szCs w:val="21"/>
          </w:rPr>
          <m:t>e</m:t>
        </m:r>
      </m:oMath>
      <w:r w:rsidRPr="001A292E">
        <w:rPr>
          <w:rFonts w:asciiTheme="minorEastAsia" w:eastAsiaTheme="minorEastAsia" w:hAnsiTheme="minorEastAsia" w:hint="eastAsia"/>
          <w:szCs w:val="21"/>
        </w:rPr>
        <w:t>，如：</w:t>
      </w:r>
    </w:p>
    <w:p w:rsidR="005E575F" w:rsidRPr="001A292E" w:rsidRDefault="005E575F" w:rsidP="001103A1">
      <w:pPr>
        <w:rPr>
          <w:rFonts w:asciiTheme="minorEastAsia" w:eastAsiaTheme="minorEastAsia" w:hAnsiTheme="minorEastAsia"/>
          <w:i/>
          <w:sz w:val="24"/>
        </w:rPr>
      </w:pPr>
      <m:oMathPara>
        <m:oMath>
          <m:r>
            <w:rPr>
              <w:rFonts w:ascii="Cambria Math" w:eastAsiaTheme="minorEastAsia" w:hAnsi="Cambria Math"/>
              <w:szCs w:val="21"/>
            </w:rPr>
            <m:t>e</m:t>
          </m:r>
          <m:r>
            <w:rPr>
              <w:rFonts w:ascii="Cambria Math" w:eastAsiaTheme="minorEastAsia" w:hAnsiTheme="minorEastAsia"/>
              <w:szCs w:val="21"/>
            </w:rPr>
            <m:t>=</m:t>
          </m:r>
          <m:f>
            <m:f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Theme="minorEastAsia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Theme="minorEastAsia" w:eastAsiaTheme="minorEastAsia" w:hAnsi="Cambria Math"/>
              <w:szCs w:val="21"/>
            </w:rPr>
            <m:t>∙</m:t>
          </m:r>
          <m:f>
            <m:fPr>
              <m:ctrlPr>
                <w:rPr>
                  <w:rFonts w:ascii="Cambria Math" w:eastAsiaTheme="minorEastAsia" w:hAnsiTheme="minorEastAsia"/>
                  <w:i/>
                  <w:szCs w:val="21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Theme="minorEastAsia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6</m:t>
                      </m:r>
                    </m:sub>
                  </m:sSub>
                  <m:r>
                    <w:rPr>
                      <w:rFonts w:asciiTheme="minorEastAsia" w:eastAsiaTheme="minorEastAsia" w:hAnsi="Cambria Math"/>
                      <w:szCs w:val="21"/>
                    </w:rPr>
                    <m:t>-</m:t>
                  </m:r>
                  <m:r>
                    <w:rPr>
                      <w:rFonts w:ascii="Cambria Math" w:eastAsiaTheme="minorEastAsia" w:hAnsiTheme="minorEastAsia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Theme="minorEastAsia"/>
                          <w:szCs w:val="21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Theme="minorEastAsia"/>
                  <w:szCs w:val="21"/>
                </w:rPr>
                <m:t>4</m:t>
              </m:r>
              <m:r>
                <w:rPr>
                  <w:rFonts w:ascii="Cambria Math" w:eastAsiaTheme="minorEastAsia" w:hAnsi="Cambria Math"/>
                  <w:szCs w:val="21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Theme="minorEastAsia"/>
                      <w:szCs w:val="21"/>
                    </w:rPr>
                    <m:t>5</m:t>
                  </m:r>
                </m:sub>
              </m:sSub>
            </m:den>
          </m:f>
        </m:oMath>
      </m:oMathPara>
    </w:p>
    <w:tbl>
      <w:tblPr>
        <w:tblStyle w:val="a6"/>
        <w:tblW w:w="0" w:type="auto"/>
        <w:tblLook w:val="04A0"/>
      </w:tblPr>
      <w:tblGrid>
        <w:gridCol w:w="1515"/>
        <w:gridCol w:w="1516"/>
        <w:gridCol w:w="1516"/>
        <w:gridCol w:w="1516"/>
        <w:gridCol w:w="1516"/>
        <w:gridCol w:w="1516"/>
      </w:tblGrid>
      <w:tr w:rsidR="005E575F" w:rsidRPr="001A292E" w:rsidTr="00722A59">
        <w:tc>
          <w:tcPr>
            <w:tcW w:w="1515" w:type="dxa"/>
            <w:vAlign w:val="center"/>
          </w:tcPr>
          <w:p w:rsidR="005E575F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Theme="minorEastAsia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Theme="minorEastAsia"/>
                    <w:szCs w:val="2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Theme="minorEastAsia"/>
                    <w:szCs w:val="21"/>
                  </w:rPr>
                  <m:t xml:space="preserve">      </m:t>
                </m:r>
                <m:r>
                  <m:rPr>
                    <m:sty m:val="p"/>
                  </m:rPr>
                  <w:rPr>
                    <w:rFonts w:ascii="Cambria Math" w:eastAsiaTheme="minorEastAsia" w:hAnsiTheme="minorEastAsia"/>
                    <w:szCs w:val="21"/>
                  </w:rPr>
                  <m:t>Ω</m:t>
                </m:r>
              </m:oMath>
            </m:oMathPara>
          </w:p>
        </w:tc>
        <w:tc>
          <w:tcPr>
            <w:tcW w:w="1516" w:type="dxa"/>
            <w:vAlign w:val="center"/>
          </w:tcPr>
          <w:p w:rsidR="005E575F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Theme="minorEastAsia"/>
                      <w:szCs w:val="21"/>
                    </w:rPr>
                    <m:t>max</m:t>
                  </m:r>
                </m:sub>
              </m:sSub>
            </m:oMath>
            <w:r w:rsidR="005E575F" w:rsidRPr="001A292E">
              <w:rPr>
                <w:rFonts w:asciiTheme="minorEastAsia" w:eastAsiaTheme="minorEastAsia" w:hAnsiTheme="minorEastAsia" w:hint="eastAsia"/>
                <w:szCs w:val="21"/>
              </w:rPr>
              <w:t>(单位mV)</w:t>
            </w:r>
          </w:p>
        </w:tc>
        <w:tc>
          <w:tcPr>
            <w:tcW w:w="1516" w:type="dxa"/>
            <w:vAlign w:val="center"/>
          </w:tcPr>
          <w:p w:rsidR="005E575F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Theme="minorEastAsia"/>
                    <w:szCs w:val="21"/>
                  </w:rPr>
                  <m:t xml:space="preserve">=         </m:t>
                </m:r>
              </m:oMath>
            </m:oMathPara>
          </w:p>
        </w:tc>
        <w:tc>
          <w:tcPr>
            <w:tcW w:w="1516" w:type="dxa"/>
            <w:vAlign w:val="center"/>
          </w:tcPr>
          <w:p w:rsidR="005E575F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Theme="minorEastAsia"/>
                    <w:szCs w:val="21"/>
                  </w:rPr>
                  <m:t xml:space="preserve">=           </m:t>
                </m:r>
              </m:oMath>
            </m:oMathPara>
          </w:p>
        </w:tc>
        <w:tc>
          <w:tcPr>
            <w:tcW w:w="1516" w:type="dxa"/>
            <w:vAlign w:val="center"/>
          </w:tcPr>
          <w:p w:rsidR="005E575F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Theme="minorEastAsia"/>
                    <w:szCs w:val="21"/>
                  </w:rPr>
                  <m:t xml:space="preserve">=            </m:t>
                </m:r>
              </m:oMath>
            </m:oMathPara>
          </w:p>
        </w:tc>
        <w:tc>
          <w:tcPr>
            <w:tcW w:w="1516" w:type="dxa"/>
            <w:vAlign w:val="center"/>
          </w:tcPr>
          <w:p w:rsidR="005E575F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7</m:t>
                    </m:r>
                  </m:sub>
                </m:sSub>
                <m:r>
                  <w:rPr>
                    <w:rFonts w:ascii="Cambria Math" w:eastAsiaTheme="minorEastAsia" w:hAnsiTheme="minorEastAsia"/>
                    <w:szCs w:val="21"/>
                  </w:rPr>
                  <m:t xml:space="preserve">=         </m:t>
                </m:r>
              </m:oMath>
            </m:oMathPara>
          </w:p>
        </w:tc>
      </w:tr>
      <w:tr w:rsidR="005E575F" w:rsidRPr="001A292E" w:rsidTr="00722A59">
        <w:tc>
          <w:tcPr>
            <w:tcW w:w="1515" w:type="dxa"/>
            <w:vAlign w:val="center"/>
          </w:tcPr>
          <w:p w:rsidR="005E575F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Theme="minorEastAsia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Theme="minorEastAsia"/>
                    <w:szCs w:val="2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Theme="minorEastAsia"/>
                    <w:szCs w:val="21"/>
                  </w:rPr>
                  <m:t xml:space="preserve">      </m:t>
                </m:r>
                <m:r>
                  <m:rPr>
                    <m:sty m:val="p"/>
                  </m:rPr>
                  <w:rPr>
                    <w:rFonts w:ascii="Cambria Math" w:eastAsiaTheme="minorEastAsia" w:hAnsiTheme="minorEastAsia"/>
                    <w:szCs w:val="21"/>
                  </w:rPr>
                  <m:t>Ω</m:t>
                </m:r>
              </m:oMath>
            </m:oMathPara>
          </w:p>
        </w:tc>
        <w:tc>
          <w:tcPr>
            <w:tcW w:w="1516" w:type="dxa"/>
            <w:vAlign w:val="center"/>
          </w:tcPr>
          <w:p w:rsidR="005E575F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Theme="minorEastAsia"/>
                      <w:szCs w:val="21"/>
                    </w:rPr>
                    <m:t>min</m:t>
                  </m:r>
                </m:sub>
              </m:sSub>
            </m:oMath>
            <w:r w:rsidR="005E575F" w:rsidRPr="001A292E">
              <w:rPr>
                <w:rFonts w:asciiTheme="minorEastAsia" w:eastAsiaTheme="minorEastAsia" w:hAnsiTheme="minorEastAsia" w:hint="eastAsia"/>
                <w:szCs w:val="21"/>
              </w:rPr>
              <w:t>(单位mV)</w:t>
            </w:r>
          </w:p>
        </w:tc>
        <w:tc>
          <w:tcPr>
            <w:tcW w:w="1516" w:type="dxa"/>
            <w:vAlign w:val="center"/>
          </w:tcPr>
          <w:p w:rsidR="005E575F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Theme="minorEastAsia"/>
                    <w:szCs w:val="21"/>
                  </w:rPr>
                  <m:t xml:space="preserve">=          </m:t>
                </m:r>
              </m:oMath>
            </m:oMathPara>
          </w:p>
        </w:tc>
        <w:tc>
          <w:tcPr>
            <w:tcW w:w="1516" w:type="dxa"/>
            <w:vAlign w:val="center"/>
          </w:tcPr>
          <w:p w:rsidR="005E575F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Theme="minorEastAsia"/>
                    <w:szCs w:val="21"/>
                  </w:rPr>
                  <m:t xml:space="preserve">=            </m:t>
                </m:r>
              </m:oMath>
            </m:oMathPara>
          </w:p>
        </w:tc>
        <w:tc>
          <w:tcPr>
            <w:tcW w:w="1516" w:type="dxa"/>
            <w:vAlign w:val="center"/>
          </w:tcPr>
          <w:p w:rsidR="005E575F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6</m:t>
                    </m:r>
                  </m:sub>
                </m:sSub>
                <m:r>
                  <w:rPr>
                    <w:rFonts w:ascii="Cambria Math" w:eastAsiaTheme="minorEastAsia" w:hAnsiTheme="minorEastAsia"/>
                    <w:szCs w:val="21"/>
                  </w:rPr>
                  <m:t xml:space="preserve">=           </m:t>
                </m:r>
              </m:oMath>
            </m:oMathPara>
          </w:p>
        </w:tc>
        <w:tc>
          <w:tcPr>
            <w:tcW w:w="1516" w:type="dxa"/>
            <w:vAlign w:val="center"/>
          </w:tcPr>
          <w:p w:rsidR="005E575F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Theme="minorEastAsia"/>
                    <w:szCs w:val="21"/>
                  </w:rPr>
                  <m:t xml:space="preserve">=         </m:t>
                </m:r>
              </m:oMath>
            </m:oMathPara>
          </w:p>
        </w:tc>
      </w:tr>
    </w:tbl>
    <w:p w:rsidR="005E575F" w:rsidRDefault="005E575F" w:rsidP="001103A1">
      <w:pPr>
        <w:rPr>
          <w:rFonts w:asciiTheme="minorEastAsia" w:eastAsiaTheme="minorEastAsia" w:hAnsiTheme="minorEastAsia"/>
          <w:szCs w:val="21"/>
        </w:rPr>
      </w:pPr>
      <m:oMathPara>
        <m:oMath>
          <m:r>
            <w:rPr>
              <w:rFonts w:ascii="Cambria Math" w:eastAsiaTheme="minorEastAsia" w:hAnsi="Cambria Math"/>
              <w:szCs w:val="21"/>
            </w:rPr>
            <m:t>e</m:t>
          </m:r>
          <m:r>
            <w:rPr>
              <w:rFonts w:ascii="Cambria Math" w:eastAsiaTheme="minorEastAsia" w:hAnsiTheme="minorEastAsia"/>
              <w:szCs w:val="21"/>
            </w:rPr>
            <m:t>=</m:t>
          </m:r>
        </m:oMath>
      </m:oMathPara>
    </w:p>
    <w:p w:rsidR="009C7442" w:rsidRDefault="009C7442" w:rsidP="001103A1">
      <w:pPr>
        <w:rPr>
          <w:rFonts w:asciiTheme="minorEastAsia" w:eastAsiaTheme="minorEastAsia" w:hAnsiTheme="minorEastAsia"/>
          <w:szCs w:val="21"/>
        </w:rPr>
      </w:pPr>
    </w:p>
    <w:p w:rsidR="009C7442" w:rsidRPr="001A292E" w:rsidRDefault="009C7442" w:rsidP="001103A1">
      <w:pPr>
        <w:rPr>
          <w:rFonts w:asciiTheme="minorEastAsia" w:eastAsiaTheme="minorEastAsia" w:hAnsiTheme="minorEastAsia"/>
          <w:b/>
          <w:szCs w:val="21"/>
        </w:rPr>
      </w:pPr>
    </w:p>
    <w:p w:rsidR="007F1580" w:rsidRDefault="007F1580" w:rsidP="001103A1">
      <w:pPr>
        <w:pStyle w:val="a9"/>
        <w:numPr>
          <w:ilvl w:val="0"/>
          <w:numId w:val="30"/>
        </w:numPr>
        <w:ind w:firstLineChars="0"/>
        <w:rPr>
          <w:rFonts w:ascii="Cambria Math" w:eastAsia="微软雅黑" w:hAnsi="微软雅黑"/>
          <w:b/>
          <w:szCs w:val="21"/>
        </w:rPr>
      </w:pPr>
      <w:r>
        <w:rPr>
          <w:rFonts w:ascii="Cambria Math" w:eastAsia="微软雅黑" w:hAnsi="微软雅黑" w:hint="eastAsia"/>
          <w:b/>
          <w:szCs w:val="21"/>
        </w:rPr>
        <w:lastRenderedPageBreak/>
        <w:t>按表测投射光强</w:t>
      </w:r>
      <m:oMath>
        <m:sSub>
          <m:sSubPr>
            <m:ctrlPr>
              <w:rPr>
                <w:rFonts w:ascii="Cambria Math" w:eastAsia="微软雅黑" w:hAnsi="Cambria Math"/>
                <w:b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  <w:szCs w:val="21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  <w:szCs w:val="21"/>
              </w:rPr>
              <m:t>m</m:t>
            </m:r>
          </m:sub>
        </m:sSub>
      </m:oMath>
      <w:r>
        <w:rPr>
          <w:rFonts w:ascii="Cambria Math" w:eastAsia="微软雅黑" w:hAnsi="微软雅黑" w:hint="eastAsia"/>
          <w:b/>
          <w:szCs w:val="21"/>
        </w:rPr>
        <w:t>与两偏振器夹角</w:t>
      </w:r>
      <m:oMath>
        <m:r>
          <m:rPr>
            <m:sty m:val="bi"/>
          </m:rPr>
          <w:rPr>
            <w:rFonts w:ascii="Cambria Math" w:eastAsia="微软雅黑" w:hAnsi="Cambria Math"/>
            <w:szCs w:val="21"/>
          </w:rPr>
          <m:t>θ</m:t>
        </m:r>
      </m:oMath>
      <w:r>
        <w:rPr>
          <w:rFonts w:ascii="Cambria Math" w:eastAsia="微软雅黑" w:hAnsi="微软雅黑" w:hint="eastAsia"/>
          <w:b/>
          <w:szCs w:val="21"/>
        </w:rPr>
        <w:t>间的关系</w:t>
      </w:r>
    </w:p>
    <w:p w:rsidR="000B7ED4" w:rsidRPr="001A292E" w:rsidRDefault="000B7ED4" w:rsidP="001103A1">
      <w:pPr>
        <w:rPr>
          <w:rFonts w:asciiTheme="minorEastAsia" w:eastAsiaTheme="minorEastAsia" w:hAnsiTheme="minorEastAsia"/>
          <w:szCs w:val="21"/>
        </w:rPr>
      </w:pPr>
      <w:r w:rsidRPr="001A292E">
        <w:rPr>
          <w:rFonts w:asciiTheme="minorEastAsia" w:eastAsiaTheme="minorEastAsia" w:hAnsiTheme="minorEastAsia" w:hint="eastAsia"/>
          <w:szCs w:val="21"/>
        </w:rPr>
        <w:t>电阻箱示值</w:t>
      </w:r>
      <m:oMath>
        <m:r>
          <m:rPr>
            <m:sty m:val="p"/>
          </m:rPr>
          <w:rPr>
            <w:rFonts w:ascii="Cambria Math" w:eastAsiaTheme="minorEastAsia" w:hAnsiTheme="minorEastAsia"/>
            <w:szCs w:val="21"/>
          </w:rPr>
          <m:t xml:space="preserve">R=           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Ω</m:t>
        </m:r>
      </m:oMath>
      <w:r w:rsidRPr="001A292E">
        <w:rPr>
          <w:rFonts w:asciiTheme="minorEastAsia" w:eastAsiaTheme="minorEastAsia" w:hAnsiTheme="minorEastAsia" w:hint="eastAsia"/>
          <w:szCs w:val="21"/>
        </w:rPr>
        <w:t>，</w:t>
      </w:r>
      <m:oMath>
        <m:r>
          <w:rPr>
            <w:rFonts w:ascii="Cambria Math" w:eastAsiaTheme="minorEastAsia" w:hAnsi="Cambria Math"/>
            <w:szCs w:val="21"/>
          </w:rPr>
          <m:t>p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>=</m:t>
        </m:r>
        <m:acc>
          <m:accPr>
            <m:chr m:val="̅"/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accPr>
          <m:e>
            <m:sSub>
              <m:sSubPr>
                <m:ctrlPr>
                  <w:rPr>
                    <w:rFonts w:ascii="Cambria Math" w:eastAsiaTheme="minorEastAsia" w:hAnsiTheme="minorEastAsia"/>
                    <w:i/>
                    <w:szCs w:val="2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1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Cs w:val="21"/>
                  </w:rPr>
                  <m:t>↔</m:t>
                </m:r>
              </m:sub>
            </m:sSub>
          </m:e>
        </m:acc>
        <m:r>
          <w:rPr>
            <w:rFonts w:ascii="Cambria Math" w:eastAsiaTheme="minorEastAsia" w:hAnsiTheme="minorEastAsia"/>
            <w:szCs w:val="21"/>
          </w:rPr>
          <m:t xml:space="preserve">= 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 xml:space="preserve">       </m:t>
        </m:r>
      </m:oMath>
      <w:r w:rsidRPr="001A292E">
        <w:rPr>
          <w:rFonts w:asciiTheme="minorEastAsia" w:eastAsiaTheme="minorEastAsia" w:hAnsiTheme="minorEastAsia" w:hint="eastAsia"/>
          <w:szCs w:val="21"/>
        </w:rPr>
        <w:t>；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↕</m:t>
            </m:r>
          </m:sub>
        </m:sSub>
        <m:r>
          <w:rPr>
            <w:rFonts w:ascii="Cambria Math" w:eastAsiaTheme="minorEastAsia" w:hAnsiTheme="minorEastAsia"/>
            <w:szCs w:val="21"/>
          </w:rPr>
          <m:t>=</m:t>
        </m:r>
        <m:r>
          <m:rPr>
            <m:sty m:val="p"/>
          </m:rPr>
          <w:rPr>
            <w:rFonts w:ascii="Cambria Math" w:eastAsiaTheme="minorEastAsia" w:hAnsiTheme="minorEastAsia"/>
            <w:szCs w:val="21"/>
          </w:rPr>
          <m:t xml:space="preserve">            </m:t>
        </m:r>
      </m:oMath>
      <w:r w:rsidRPr="001A292E">
        <w:rPr>
          <w:rFonts w:asciiTheme="minorEastAsia" w:eastAsiaTheme="minorEastAsia" w:hAnsiTheme="minorEastAsia" w:hint="eastAsia"/>
          <w:szCs w:val="21"/>
        </w:rPr>
        <w:t>；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I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m</m:t>
            </m:r>
          </m:sub>
        </m:sSub>
      </m:oMath>
      <w:r w:rsidRPr="001A292E">
        <w:rPr>
          <w:rFonts w:asciiTheme="minorEastAsia" w:eastAsiaTheme="minorEastAsia" w:hAnsiTheme="minorEastAsia" w:hint="eastAsia"/>
          <w:szCs w:val="21"/>
        </w:rPr>
        <w:t>读2至3位，估读到1%左右。</w:t>
      </w:r>
    </w:p>
    <w:tbl>
      <w:tblPr>
        <w:tblStyle w:val="a6"/>
        <w:tblW w:w="5000" w:type="pct"/>
        <w:tblLook w:val="04A0"/>
      </w:tblPr>
      <w:tblGrid>
        <w:gridCol w:w="2596"/>
        <w:gridCol w:w="813"/>
        <w:gridCol w:w="813"/>
        <w:gridCol w:w="813"/>
        <w:gridCol w:w="813"/>
        <w:gridCol w:w="813"/>
        <w:gridCol w:w="813"/>
        <w:gridCol w:w="813"/>
        <w:gridCol w:w="808"/>
      </w:tblGrid>
      <w:tr w:rsidR="000B7ED4" w:rsidRPr="001A292E" w:rsidTr="00722A59">
        <w:tc>
          <w:tcPr>
            <w:tcW w:w="1427" w:type="pct"/>
            <w:vAlign w:val="center"/>
          </w:tcPr>
          <w:p w:rsidR="000B7ED4" w:rsidRPr="001A292E" w:rsidRDefault="000B7ED4" w:rsidP="001103A1">
            <w:pPr>
              <w:rPr>
                <w:rFonts w:asciiTheme="minorEastAsia" w:eastAsiaTheme="minorEastAsia" w:hAnsiTheme="minorEastAsia"/>
                <w:szCs w:val="21"/>
              </w:rPr>
            </w:pPr>
            <w:bookmarkStart w:id="0" w:name="_Hlk258612679"/>
          </w:p>
        </w:tc>
        <w:tc>
          <w:tcPr>
            <w:tcW w:w="447" w:type="pct"/>
            <w:vAlign w:val="center"/>
          </w:tcPr>
          <w:p w:rsidR="000B7ED4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B7ED4" w:rsidRPr="001A292E" w:rsidTr="00722A59">
        <w:tc>
          <w:tcPr>
            <w:tcW w:w="1427" w:type="pct"/>
            <w:vAlign w:val="center"/>
          </w:tcPr>
          <w:p w:rsidR="000B7ED4" w:rsidRPr="001A292E" w:rsidRDefault="000B7ED4" w:rsidP="001103A1">
            <w:pPr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夹角</w:t>
            </w:r>
            <m:oMath>
              <m:r>
                <w:rPr>
                  <w:rFonts w:ascii="Cambria Math" w:eastAsiaTheme="minorEastAsia" w:hAnsi="Cambria Math"/>
                  <w:szCs w:val="21"/>
                </w:rPr>
                <m:t>θ</m:t>
              </m:r>
            </m:oMath>
            <w:r w:rsidRPr="001A292E">
              <w:rPr>
                <w:rFonts w:asciiTheme="minorEastAsia" w:eastAsiaTheme="minorEastAsia" w:hAnsiTheme="minorEastAsia" w:hint="eastAsia"/>
                <w:szCs w:val="21"/>
              </w:rPr>
              <w:t>(度)</w:t>
            </w: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B7ED4" w:rsidRPr="001A292E" w:rsidTr="00722A59">
        <w:tc>
          <w:tcPr>
            <w:tcW w:w="1427" w:type="pct"/>
            <w:vAlign w:val="center"/>
          </w:tcPr>
          <w:p w:rsidR="000B7ED4" w:rsidRPr="001A292E" w:rsidRDefault="000B7ED4" w:rsidP="001103A1">
            <w:pPr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A盘</w:t>
            </w:r>
            <m:oMath>
              <w:bookmarkStart w:id="1" w:name="OLE_LINK1"/>
              <m:r>
                <w:rPr>
                  <w:rFonts w:ascii="Cambria Math" w:eastAsiaTheme="minorEastAsia" w:hAnsi="Cambria Math"/>
                  <w:szCs w:val="21"/>
                </w:rPr>
                <m:t>α</m:t>
              </m:r>
              <w:bookmarkEnd w:id="1"/>
              <m:r>
                <w:rPr>
                  <w:rFonts w:ascii="Cambria Math" w:eastAsiaTheme="minorEastAsia" w:hAnsiTheme="minorEastAsia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1"/>
                    </w:rPr>
                    <m:t>↕</m:t>
                  </m:r>
                </m:sub>
              </m:sSub>
              <m:r>
                <w:rPr>
                  <w:rFonts w:ascii="Cambria Math" w:eastAsiaTheme="minorEastAsia" w:hAnsiTheme="minorEastAsia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Theme="minorEastAsia"/>
                  <w:szCs w:val="21"/>
                </w:rPr>
                <m:t>90</m:t>
              </m:r>
              <m:r>
                <m:rPr>
                  <m:sty m:val="p"/>
                </m:rPr>
                <w:rPr>
                  <w:rFonts w:ascii="Cambria Math" w:eastAsiaTheme="minorEastAsia" w:hAnsiTheme="minorEastAsia"/>
                  <w:szCs w:val="21"/>
                </w:rPr>
                <m:t>°</m:t>
              </m:r>
              <m:r>
                <m:rPr>
                  <m:sty m:val="p"/>
                </m:rPr>
                <w:rPr>
                  <w:rFonts w:ascii="Cambria Math" w:eastAsiaTheme="minorEastAsia" w:hAnsiTheme="minorEastAsia"/>
                  <w:szCs w:val="21"/>
                </w:rPr>
                <m:t>+</m:t>
              </m:r>
              <m:r>
                <w:rPr>
                  <w:rFonts w:ascii="Cambria Math" w:eastAsiaTheme="minorEastAsia" w:hAnsi="Cambria Math"/>
                  <w:szCs w:val="21"/>
                </w:rPr>
                <m:t>θ</m:t>
              </m:r>
            </m:oMath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B7ED4" w:rsidRPr="001A292E" w:rsidTr="00722A59">
        <w:tc>
          <w:tcPr>
            <w:tcW w:w="1427" w:type="pct"/>
            <w:vAlign w:val="center"/>
          </w:tcPr>
          <w:p w:rsidR="000B7ED4" w:rsidRPr="001A292E" w:rsidRDefault="00F953D1" w:rsidP="001103A1">
            <w:pPr>
              <w:rPr>
                <w:rFonts w:asciiTheme="minorEastAsia" w:eastAsiaTheme="minorEastAsia" w:hAnsiTheme="minorEastAsia"/>
                <w:szCs w:val="21"/>
              </w:rPr>
            </w:pPr>
            <m:oMath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1"/>
                    </w:rPr>
                    <m:t>m</m:t>
                  </m:r>
                </m:sub>
              </m:sSub>
            </m:oMath>
            <w:r w:rsidR="000B7ED4" w:rsidRPr="001A292E">
              <w:rPr>
                <w:rFonts w:asciiTheme="minorEastAsia" w:eastAsiaTheme="minorEastAsia" w:hAnsiTheme="minorEastAsia" w:hint="eastAsia"/>
                <w:szCs w:val="21"/>
              </w:rPr>
              <w:t>(mV)测量值</w:t>
            </w:r>
          </w:p>
        </w:tc>
        <w:tc>
          <w:tcPr>
            <w:tcW w:w="447" w:type="pct"/>
            <w:tcBorders>
              <w:bottom w:val="single" w:sz="4" w:space="0" w:color="auto"/>
            </w:tcBorders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tcBorders>
              <w:bottom w:val="single" w:sz="4" w:space="0" w:color="auto"/>
            </w:tcBorders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B7ED4" w:rsidRPr="001A292E" w:rsidTr="00722A59">
        <w:tc>
          <w:tcPr>
            <w:tcW w:w="1427" w:type="pct"/>
            <w:vAlign w:val="center"/>
          </w:tcPr>
          <w:p w:rsidR="000B7ED4" w:rsidRPr="001A292E" w:rsidRDefault="00F953D1" w:rsidP="001103A1">
            <w:pPr>
              <w:rPr>
                <w:rFonts w:asciiTheme="minorEastAsia" w:eastAsiaTheme="minorEastAsia" w:hAnsiTheme="minorEastAsia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Theme="minorEastAsia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max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Theme="minorEastAsia" w:hAnsiTheme="minorEastAsia"/>
                        <w:szCs w:val="21"/>
                      </w:rPr>
                      <m:t>(</m:t>
                    </m:r>
                    <m:func>
                      <m:funcPr>
                        <m:ctrlPr>
                          <w:rPr>
                            <w:rFonts w:ascii="Cambria Math" w:eastAsiaTheme="minorEastAsia" w:hAnsiTheme="minorEastAsia"/>
                            <w:i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Theme="minorEastAsia"/>
                            <w:szCs w:val="21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θ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Theme="minorEastAsia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Theme="minorEastAsia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447" w:type="pct"/>
            <w:tcBorders>
              <w:bottom w:val="single" w:sz="4" w:space="0" w:color="auto"/>
              <w:tr2bl w:val="single" w:sz="4" w:space="0" w:color="auto"/>
            </w:tcBorders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tcBorders>
              <w:bottom w:val="single" w:sz="4" w:space="0" w:color="auto"/>
              <w:tr2bl w:val="single" w:sz="4" w:space="0" w:color="auto"/>
            </w:tcBorders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B7ED4" w:rsidRPr="001A292E" w:rsidTr="00722A59">
        <w:tc>
          <w:tcPr>
            <w:tcW w:w="1427" w:type="pct"/>
            <w:vAlign w:val="center"/>
          </w:tcPr>
          <w:p w:rsidR="000B7ED4" w:rsidRPr="001A292E" w:rsidRDefault="00F953D1" w:rsidP="001103A1">
            <w:pPr>
              <w:rPr>
                <w:rFonts w:asciiTheme="minorEastAsia" w:eastAsiaTheme="minorEastAsia" w:hAnsiTheme="minorEastAsia"/>
                <w:szCs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Theme="minorEastAsia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Theme="minorEastAsia"/>
                            <w:szCs w:val="21"/>
                          </w:rPr>
                          <m:t>c</m:t>
                        </m:r>
                      </m:sub>
                    </m:sSub>
                    <m:r>
                      <w:rPr>
                        <w:rFonts w:asciiTheme="minorEastAsia" w:eastAsiaTheme="minorEastAsia" w:hAnsi="Cambria Math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Theme="minorEastAsia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m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Theme="minorEastAsia"/>
                    <w:szCs w:val="21"/>
                  </w:rPr>
                  <m:t>/</m:t>
                </m:r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1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Theme="minorEastAsia"/>
                    <w:szCs w:val="21"/>
                  </w:rPr>
                  <m:t>(%)</m:t>
                </m:r>
              </m:oMath>
            </m:oMathPara>
          </w:p>
        </w:tc>
        <w:tc>
          <w:tcPr>
            <w:tcW w:w="447" w:type="pct"/>
            <w:tcBorders>
              <w:tr2bl w:val="single" w:sz="4" w:space="0" w:color="auto"/>
            </w:tcBorders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tcBorders>
              <w:tr2bl w:val="single" w:sz="4" w:space="0" w:color="auto"/>
            </w:tcBorders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47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bookmarkEnd w:id="0"/>
    </w:tbl>
    <w:p w:rsidR="000B7ED4" w:rsidRDefault="000B7ED4" w:rsidP="001103A1">
      <w:pPr>
        <w:rPr>
          <w:rFonts w:asciiTheme="minorEastAsia" w:eastAsiaTheme="minorEastAsia" w:hAnsiTheme="minorEastAsia"/>
          <w:szCs w:val="21"/>
        </w:rPr>
      </w:pPr>
    </w:p>
    <w:p w:rsidR="0012315B" w:rsidRPr="001A292E" w:rsidRDefault="0012315B" w:rsidP="001103A1">
      <w:pPr>
        <w:rPr>
          <w:rFonts w:asciiTheme="minorEastAsia" w:eastAsiaTheme="minorEastAsia" w:hAnsiTheme="minorEastAsia"/>
          <w:szCs w:val="21"/>
        </w:rPr>
      </w:pPr>
    </w:p>
    <w:tbl>
      <w:tblPr>
        <w:tblStyle w:val="a6"/>
        <w:tblW w:w="3665" w:type="pct"/>
        <w:jc w:val="center"/>
        <w:tblLook w:val="04A0"/>
      </w:tblPr>
      <w:tblGrid>
        <w:gridCol w:w="2598"/>
        <w:gridCol w:w="818"/>
        <w:gridCol w:w="813"/>
        <w:gridCol w:w="813"/>
        <w:gridCol w:w="813"/>
        <w:gridCol w:w="812"/>
      </w:tblGrid>
      <w:tr w:rsidR="000B7ED4" w:rsidRPr="001A292E" w:rsidTr="00FB718D">
        <w:trPr>
          <w:jc w:val="center"/>
        </w:trPr>
        <w:tc>
          <w:tcPr>
            <w:tcW w:w="1948" w:type="pct"/>
            <w:vAlign w:val="center"/>
          </w:tcPr>
          <w:p w:rsidR="000B7ED4" w:rsidRPr="001A292E" w:rsidRDefault="000B7ED4" w:rsidP="001103A1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3" w:type="pct"/>
            <w:vAlign w:val="center"/>
          </w:tcPr>
          <w:p w:rsidR="000B7ED4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max</m:t>
                    </m:r>
                  </m:sub>
                </m:sSub>
              </m:oMath>
            </m:oMathPara>
          </w:p>
        </w:tc>
      </w:tr>
      <w:tr w:rsidR="000B7ED4" w:rsidRPr="001A292E" w:rsidTr="00FB718D">
        <w:trPr>
          <w:jc w:val="center"/>
        </w:trPr>
        <w:tc>
          <w:tcPr>
            <w:tcW w:w="1948" w:type="pct"/>
            <w:vAlign w:val="center"/>
          </w:tcPr>
          <w:p w:rsidR="000B7ED4" w:rsidRPr="001A292E" w:rsidRDefault="000B7ED4" w:rsidP="001103A1">
            <w:pPr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夹角</w:t>
            </w:r>
            <m:oMath>
              <m:r>
                <w:rPr>
                  <w:rFonts w:ascii="Cambria Math" w:eastAsiaTheme="minorEastAsia" w:hAnsi="Cambria Math"/>
                  <w:szCs w:val="21"/>
                </w:rPr>
                <m:t>θ</m:t>
              </m:r>
            </m:oMath>
            <w:r w:rsidRPr="001A292E">
              <w:rPr>
                <w:rFonts w:asciiTheme="minorEastAsia" w:eastAsiaTheme="minorEastAsia" w:hAnsiTheme="minorEastAsia" w:hint="eastAsia"/>
                <w:szCs w:val="21"/>
              </w:rPr>
              <w:t>(度)</w:t>
            </w:r>
          </w:p>
        </w:tc>
        <w:tc>
          <w:tcPr>
            <w:tcW w:w="613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B7ED4" w:rsidRPr="001A292E" w:rsidTr="00FB718D">
        <w:trPr>
          <w:jc w:val="center"/>
        </w:trPr>
        <w:tc>
          <w:tcPr>
            <w:tcW w:w="1948" w:type="pct"/>
            <w:vAlign w:val="center"/>
          </w:tcPr>
          <w:p w:rsidR="000B7ED4" w:rsidRPr="001A292E" w:rsidRDefault="000B7ED4" w:rsidP="001103A1">
            <w:pPr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A盘</w:t>
            </w:r>
            <m:oMath>
              <m:r>
                <w:rPr>
                  <w:rFonts w:ascii="Cambria Math" w:eastAsiaTheme="minorEastAsia" w:hAnsi="Cambria Math"/>
                  <w:szCs w:val="21"/>
                </w:rPr>
                <m:t>α</m:t>
              </m:r>
              <m:r>
                <w:rPr>
                  <w:rFonts w:ascii="Cambria Math" w:eastAsiaTheme="minorEastAsia" w:hAnsiTheme="minorEastAsia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1"/>
                    </w:rPr>
                    <m:t>↕</m:t>
                  </m:r>
                </m:sub>
              </m:sSub>
              <m:r>
                <w:rPr>
                  <w:rFonts w:ascii="Cambria Math" w:eastAsiaTheme="minorEastAsia" w:hAnsiTheme="minorEastAsia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Theme="minorEastAsia"/>
                  <w:szCs w:val="21"/>
                </w:rPr>
                <m:t>90</m:t>
              </m:r>
              <m:r>
                <m:rPr>
                  <m:sty m:val="p"/>
                </m:rPr>
                <w:rPr>
                  <w:rFonts w:ascii="Cambria Math" w:eastAsiaTheme="minorEastAsia" w:hAnsiTheme="minorEastAsia"/>
                  <w:szCs w:val="21"/>
                </w:rPr>
                <m:t>°</m:t>
              </m:r>
              <m:r>
                <m:rPr>
                  <m:sty m:val="p"/>
                </m:rPr>
                <w:rPr>
                  <w:rFonts w:ascii="Cambria Math" w:eastAsiaTheme="minorEastAsia" w:hAnsiTheme="minorEastAsia"/>
                  <w:szCs w:val="21"/>
                </w:rPr>
                <m:t>+</m:t>
              </m:r>
              <m:r>
                <w:rPr>
                  <w:rFonts w:ascii="Cambria Math" w:eastAsiaTheme="minorEastAsia" w:hAnsi="Cambria Math"/>
                  <w:szCs w:val="21"/>
                </w:rPr>
                <m:t>θ</m:t>
              </m:r>
            </m:oMath>
          </w:p>
        </w:tc>
        <w:tc>
          <w:tcPr>
            <w:tcW w:w="613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B7ED4" w:rsidRPr="001A292E" w:rsidTr="00FB718D">
        <w:trPr>
          <w:jc w:val="center"/>
        </w:trPr>
        <w:tc>
          <w:tcPr>
            <w:tcW w:w="1948" w:type="pct"/>
            <w:vAlign w:val="center"/>
          </w:tcPr>
          <w:p w:rsidR="000B7ED4" w:rsidRPr="001A292E" w:rsidRDefault="00F953D1" w:rsidP="001103A1">
            <w:pPr>
              <w:rPr>
                <w:rFonts w:asciiTheme="minorEastAsia" w:eastAsiaTheme="minorEastAsia" w:hAnsiTheme="minorEastAsia"/>
                <w:szCs w:val="21"/>
              </w:rPr>
            </w:pPr>
            <m:oMath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1"/>
                    </w:rPr>
                    <m:t>m</m:t>
                  </m:r>
                </m:sub>
              </m:sSub>
            </m:oMath>
            <w:r w:rsidR="000B7ED4" w:rsidRPr="001A292E">
              <w:rPr>
                <w:rFonts w:asciiTheme="minorEastAsia" w:eastAsiaTheme="minorEastAsia" w:hAnsiTheme="minorEastAsia" w:hint="eastAsia"/>
                <w:szCs w:val="21"/>
              </w:rPr>
              <w:t>(mV)测量值</w:t>
            </w:r>
          </w:p>
        </w:tc>
        <w:tc>
          <w:tcPr>
            <w:tcW w:w="613" w:type="pct"/>
            <w:tcBorders>
              <w:bottom w:val="single" w:sz="4" w:space="0" w:color="auto"/>
            </w:tcBorders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tcBorders>
              <w:bottom w:val="single" w:sz="4" w:space="0" w:color="auto"/>
            </w:tcBorders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B7ED4" w:rsidRPr="001A292E" w:rsidTr="00FB718D">
        <w:trPr>
          <w:jc w:val="center"/>
        </w:trPr>
        <w:tc>
          <w:tcPr>
            <w:tcW w:w="1948" w:type="pct"/>
            <w:vAlign w:val="center"/>
          </w:tcPr>
          <w:p w:rsidR="000B7ED4" w:rsidRPr="001A292E" w:rsidRDefault="00F953D1" w:rsidP="001103A1">
            <w:pPr>
              <w:rPr>
                <w:rFonts w:asciiTheme="minorEastAsia" w:eastAsiaTheme="minorEastAsia" w:hAnsiTheme="minorEastAsia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Theme="minorEastAsia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max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Theme="minorEastAsia" w:hAnsiTheme="minorEastAsia"/>
                        <w:szCs w:val="21"/>
                      </w:rPr>
                      <m:t>(</m:t>
                    </m:r>
                    <m:func>
                      <m:funcPr>
                        <m:ctrlPr>
                          <w:rPr>
                            <w:rFonts w:ascii="Cambria Math" w:eastAsiaTheme="minorEastAsia" w:hAnsiTheme="minorEastAsia"/>
                            <w:i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Theme="minorEastAsia"/>
                            <w:szCs w:val="21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θ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Theme="minorEastAsia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Theme="minorEastAsia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613" w:type="pct"/>
            <w:tcBorders>
              <w:bottom w:val="single" w:sz="4" w:space="0" w:color="auto"/>
              <w:tr2bl w:val="single" w:sz="4" w:space="0" w:color="auto"/>
            </w:tcBorders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tcBorders>
              <w:bottom w:val="single" w:sz="4" w:space="0" w:color="auto"/>
              <w:tr2bl w:val="single" w:sz="4" w:space="0" w:color="auto"/>
            </w:tcBorders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B7ED4" w:rsidRPr="001A292E" w:rsidTr="00FB718D">
        <w:trPr>
          <w:jc w:val="center"/>
        </w:trPr>
        <w:tc>
          <w:tcPr>
            <w:tcW w:w="1948" w:type="pct"/>
            <w:vAlign w:val="center"/>
          </w:tcPr>
          <w:p w:rsidR="000B7ED4" w:rsidRPr="001A292E" w:rsidRDefault="00F953D1" w:rsidP="001103A1">
            <w:pPr>
              <w:rPr>
                <w:rFonts w:asciiTheme="minorEastAsia" w:eastAsiaTheme="minorEastAsia" w:hAnsiTheme="minorEastAsia"/>
                <w:szCs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Theme="minorEastAsia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Theme="minorEastAsia"/>
                            <w:szCs w:val="21"/>
                          </w:rPr>
                          <m:t>c</m:t>
                        </m:r>
                      </m:sub>
                    </m:sSub>
                    <m:r>
                      <w:rPr>
                        <w:rFonts w:asciiTheme="minorEastAsia" w:eastAsiaTheme="minorEastAsia" w:hAnsi="Cambria Math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Theme="minorEastAsia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m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Theme="minorEastAsia"/>
                    <w:szCs w:val="21"/>
                  </w:rPr>
                  <m:t>/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Theme="minorEastAsia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m</m:t>
                        </m:r>
                      </m:sub>
                    </m:sSub>
                    <m:r>
                      <w:rPr>
                        <w:rFonts w:asciiTheme="minorEastAsia" w:eastAsiaTheme="minorEastAsia" w:hAnsi="Cambria Math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Theme="minorEastAsia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Theme="minorEastAsia"/>
                            <w:szCs w:val="21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Theme="minorEastAsia"/>
                    <w:szCs w:val="21"/>
                  </w:rPr>
                  <m:t>(%)</m:t>
                </m:r>
              </m:oMath>
            </m:oMathPara>
          </w:p>
        </w:tc>
        <w:tc>
          <w:tcPr>
            <w:tcW w:w="613" w:type="pct"/>
            <w:tcBorders>
              <w:tr2bl w:val="single" w:sz="4" w:space="0" w:color="auto"/>
            </w:tcBorders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10" w:type="pct"/>
            <w:tcBorders>
              <w:tr2bl w:val="single" w:sz="4" w:space="0" w:color="auto"/>
            </w:tcBorders>
            <w:vAlign w:val="center"/>
          </w:tcPr>
          <w:p w:rsidR="000B7ED4" w:rsidRPr="001A292E" w:rsidRDefault="000B7ED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:rsidR="007F1580" w:rsidRDefault="007F1580" w:rsidP="001103A1">
      <w:pPr>
        <w:pStyle w:val="a9"/>
        <w:numPr>
          <w:ilvl w:val="0"/>
          <w:numId w:val="30"/>
        </w:numPr>
        <w:ind w:firstLineChars="0"/>
        <w:rPr>
          <w:rFonts w:ascii="Cambria Math" w:eastAsia="微软雅黑" w:hAnsi="微软雅黑"/>
          <w:b/>
          <w:szCs w:val="21"/>
        </w:rPr>
      </w:pPr>
      <w:r>
        <w:rPr>
          <w:rFonts w:ascii="Cambria Math" w:eastAsia="微软雅黑" w:hAnsi="微软雅黑" w:hint="eastAsia"/>
          <w:b/>
          <w:szCs w:val="21"/>
        </w:rPr>
        <w:t>定波片</w:t>
      </w:r>
      <m:oMath>
        <m:sSub>
          <m:sSubPr>
            <m:ctrlPr>
              <w:rPr>
                <w:rFonts w:ascii="Cambria Math" w:eastAsia="微软雅黑" w:hAnsi="Cambria Math"/>
                <w:b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  <w:szCs w:val="21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  <w:szCs w:val="21"/>
              </w:rPr>
              <m:t>0</m:t>
            </m:r>
          </m:sub>
        </m:sSub>
      </m:oMath>
      <w:r>
        <w:rPr>
          <w:rFonts w:ascii="Cambria Math" w:eastAsia="微软雅黑" w:hAnsi="微软雅黑" w:hint="eastAsia"/>
          <w:b/>
          <w:szCs w:val="21"/>
        </w:rPr>
        <w:t>的快轴方向</w:t>
      </w:r>
    </w:p>
    <w:p w:rsidR="007D7D37" w:rsidRPr="009C7442" w:rsidRDefault="00F953D1" w:rsidP="009C7442">
      <w:pPr>
        <w:pStyle w:val="a9"/>
        <w:ind w:left="420" w:firstLineChars="0" w:firstLine="0"/>
        <w:rPr>
          <w:rFonts w:asciiTheme="minorEastAsia" w:eastAsiaTheme="minorEastAsia" w:hAnsiTheme="minorEastAsia"/>
          <w:szCs w:val="21"/>
          <w:u w:val="single"/>
        </w:rPr>
      </w:pPr>
      <m:oMath>
        <m:acc>
          <m:accPr>
            <m:chr m:val="̅"/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accPr>
          <m:e>
            <m:sSub>
              <m:sSubPr>
                <m:ctrlPr>
                  <w:rPr>
                    <w:rFonts w:ascii="Cambria Math" w:eastAsiaTheme="minorEastAsia" w:hAnsiTheme="minorEastAsia"/>
                    <w:i/>
                    <w:szCs w:val="2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1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Cs w:val="21"/>
                  </w:rPr>
                  <m:t>↔</m:t>
                </m:r>
              </m:sub>
            </m:sSub>
          </m:e>
        </m:acc>
        <m:r>
          <w:rPr>
            <w:rFonts w:ascii="Cambria Math" w:eastAsiaTheme="minorEastAsia" w:hAnsiTheme="minorEastAsia"/>
            <w:szCs w:val="21"/>
          </w:rPr>
          <m:t>=</m:t>
        </m:r>
      </m:oMath>
      <w:r w:rsidR="00B8296E" w:rsidRPr="001A292E">
        <w:rPr>
          <w:rFonts w:asciiTheme="minorEastAsia" w:eastAsiaTheme="minorEastAsia" w:hAnsiTheme="minorEastAsia" w:hint="eastAsia"/>
          <w:szCs w:val="21"/>
        </w:rPr>
        <w:t xml:space="preserve"> </w:t>
      </w:r>
      <w:r w:rsidR="00B8296E" w:rsidRPr="001A292E">
        <w:rPr>
          <w:rFonts w:asciiTheme="minorEastAsia" w:eastAsiaTheme="minorEastAsia" w:hAnsiTheme="minorEastAsia" w:hint="eastAsia"/>
          <w:szCs w:val="21"/>
          <w:u w:val="single"/>
        </w:rPr>
        <w:t xml:space="preserve">      </w:t>
      </w:r>
      <w:r w:rsidR="00B8296E" w:rsidRPr="001A292E">
        <w:rPr>
          <w:rFonts w:asciiTheme="minorEastAsia" w:eastAsiaTheme="minorEastAsia" w:hAnsiTheme="minorEastAsia" w:hint="eastAsia"/>
          <w:szCs w:val="21"/>
        </w:rPr>
        <w:t>；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↕</m:t>
            </m:r>
          </m:sub>
        </m:sSub>
        <m:r>
          <w:rPr>
            <w:rFonts w:ascii="Cambria Math" w:eastAsiaTheme="minorEastAsia" w:hAnsiTheme="minorEastAsia"/>
            <w:szCs w:val="21"/>
          </w:rPr>
          <m:t>=</m:t>
        </m:r>
      </m:oMath>
      <w:r w:rsidR="00B8296E" w:rsidRPr="001A292E">
        <w:rPr>
          <w:rFonts w:asciiTheme="minorEastAsia" w:eastAsiaTheme="minorEastAsia" w:hAnsiTheme="minorEastAsia" w:hint="eastAsia"/>
          <w:szCs w:val="21"/>
          <w:u w:val="single"/>
        </w:rPr>
        <w:t xml:space="preserve">      </w:t>
      </w:r>
      <w:r w:rsidR="00B8296E" w:rsidRPr="001A292E">
        <w:rPr>
          <w:rFonts w:asciiTheme="minorEastAsia" w:eastAsiaTheme="minorEastAsia" w:hAnsiTheme="minorEastAsia" w:hint="eastAsia"/>
          <w:szCs w:val="21"/>
        </w:rPr>
        <w:t>；波片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="00B8296E" w:rsidRPr="001A292E">
        <w:rPr>
          <w:rFonts w:asciiTheme="minorEastAsia" w:eastAsiaTheme="minorEastAsia" w:hAnsiTheme="minorEastAsia" w:hint="eastAsia"/>
          <w:szCs w:val="21"/>
        </w:rPr>
        <w:t>快轴在垂直方向时度盘示值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  <m:r>
          <w:rPr>
            <w:rFonts w:ascii="Cambria Math" w:eastAsiaTheme="minorEastAsia" w:hAnsiTheme="minorEastAsia"/>
            <w:szCs w:val="21"/>
          </w:rPr>
          <m:t>=</m:t>
        </m:r>
      </m:oMath>
      <w:r w:rsidR="00C16B6B" w:rsidRPr="001A292E">
        <w:rPr>
          <w:rFonts w:asciiTheme="minorEastAsia" w:eastAsiaTheme="minorEastAsia" w:hAnsiTheme="minorEastAsia" w:hint="eastAsia"/>
          <w:szCs w:val="21"/>
          <w:u w:val="single"/>
        </w:rPr>
        <w:t xml:space="preserve">       </w:t>
      </w:r>
    </w:p>
    <w:p w:rsidR="007F1580" w:rsidRDefault="007F1580" w:rsidP="001103A1">
      <w:pPr>
        <w:pStyle w:val="a9"/>
        <w:numPr>
          <w:ilvl w:val="0"/>
          <w:numId w:val="30"/>
        </w:numPr>
        <w:ind w:firstLineChars="0"/>
        <w:rPr>
          <w:rFonts w:ascii="Cambria Math" w:eastAsia="微软雅黑" w:hAnsi="微软雅黑"/>
          <w:b/>
          <w:szCs w:val="21"/>
        </w:rPr>
      </w:pPr>
      <w:r>
        <w:rPr>
          <w:rFonts w:ascii="Cambria Math" w:eastAsia="微软雅黑" w:hAnsi="微软雅黑" w:hint="eastAsia"/>
          <w:b/>
          <w:szCs w:val="21"/>
        </w:rPr>
        <w:t>线偏振光经过</w:t>
      </w:r>
      <w:r>
        <w:rPr>
          <w:rFonts w:ascii="Cambria Math" w:eastAsia="微软雅黑" w:hAnsi="微软雅黑" w:hint="eastAsia"/>
          <w:b/>
          <w:szCs w:val="21"/>
        </w:rPr>
        <w:t>1/4</w:t>
      </w:r>
      <w:r>
        <w:rPr>
          <w:rFonts w:ascii="Cambria Math" w:eastAsia="微软雅黑" w:hAnsi="微软雅黑" w:hint="eastAsia"/>
          <w:b/>
          <w:szCs w:val="21"/>
        </w:rPr>
        <w:t>波片</w:t>
      </w:r>
    </w:p>
    <w:p w:rsidR="00A63478" w:rsidRPr="001A292E" w:rsidRDefault="00A63478" w:rsidP="001103A1">
      <w:pPr>
        <w:ind w:firstLine="420"/>
        <w:rPr>
          <w:rFonts w:asciiTheme="minorEastAsia" w:eastAsiaTheme="minorEastAsia" w:hAnsiTheme="minorEastAsia"/>
          <w:szCs w:val="21"/>
          <w:u w:val="single"/>
        </w:rPr>
      </w:pPr>
      <w:r w:rsidRPr="001A292E">
        <w:rPr>
          <w:rFonts w:asciiTheme="minorEastAsia" w:eastAsiaTheme="minorEastAsia" w:hAnsiTheme="minorEastAsia" w:hint="eastAsia"/>
          <w:szCs w:val="21"/>
        </w:rPr>
        <w:t>波片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Pr="001A292E">
        <w:rPr>
          <w:rFonts w:asciiTheme="minorEastAsia" w:eastAsiaTheme="minorEastAsia" w:hAnsiTheme="minorEastAsia" w:hint="eastAsia"/>
          <w:szCs w:val="21"/>
        </w:rPr>
        <w:t>度盘示值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  <m:r>
          <w:rPr>
            <w:rFonts w:ascii="Cambria Math" w:eastAsiaTheme="minorEastAsia" w:hAnsiTheme="minorEastAsia"/>
            <w:szCs w:val="21"/>
          </w:rPr>
          <m:t>=</m:t>
        </m:r>
      </m:oMath>
      <w:r w:rsidRPr="001A292E">
        <w:rPr>
          <w:rFonts w:asciiTheme="minorEastAsia" w:eastAsiaTheme="minorEastAsia" w:hAnsiTheme="minorEastAsia" w:hint="eastAsia"/>
          <w:szCs w:val="21"/>
        </w:rPr>
        <w:t xml:space="preserve"> </w:t>
      </w:r>
      <w:r w:rsidRPr="001A292E">
        <w:rPr>
          <w:rFonts w:asciiTheme="minorEastAsia" w:eastAsiaTheme="minorEastAsia" w:hAnsiTheme="minorEastAsia" w:hint="eastAsia"/>
          <w:szCs w:val="21"/>
          <w:u w:val="single"/>
        </w:rPr>
        <w:t xml:space="preserve">          </w:t>
      </w:r>
    </w:p>
    <w:tbl>
      <w:tblPr>
        <w:tblStyle w:val="a6"/>
        <w:tblW w:w="5000" w:type="pct"/>
        <w:tblLook w:val="04A0"/>
      </w:tblPr>
      <w:tblGrid>
        <w:gridCol w:w="3937"/>
        <w:gridCol w:w="1273"/>
        <w:gridCol w:w="1135"/>
        <w:gridCol w:w="993"/>
        <w:gridCol w:w="849"/>
        <w:gridCol w:w="908"/>
      </w:tblGrid>
      <w:tr w:rsidR="00692D64" w:rsidRPr="001A292E" w:rsidTr="00692D64">
        <w:tc>
          <w:tcPr>
            <w:tcW w:w="2164" w:type="pct"/>
            <w:vAlign w:val="center"/>
          </w:tcPr>
          <w:p w:rsidR="00A63478" w:rsidRPr="001A292E" w:rsidRDefault="00A63478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>
              <m:r>
                <w:rPr>
                  <w:rFonts w:ascii="Cambria Math" w:eastAsiaTheme="minorEastAsia" w:hAnsi="Cambria Math"/>
                  <w:szCs w:val="21"/>
                </w:rPr>
                <m:t>β</m:t>
              </m:r>
              <m:r>
                <w:rPr>
                  <w:rFonts w:ascii="Cambria Math" w:eastAsiaTheme="minorEastAsia" w:hAnsiTheme="minorEastAsia"/>
                  <w:szCs w:val="21"/>
                </w:rPr>
                <m:t>=</m:t>
              </m:r>
              <m:r>
                <w:rPr>
                  <w:rFonts w:ascii="Cambria Math" w:eastAsiaTheme="minorEastAsia" w:hAnsi="Cambria Math"/>
                  <w:szCs w:val="21"/>
                </w:rPr>
                <m:t>p</m:t>
              </m:r>
              <m:r>
                <m:rPr>
                  <m:sty m:val="p"/>
                </m:rPr>
                <w:rPr>
                  <w:rFonts w:asciiTheme="minorEastAsia" w:eastAsiaTheme="minorEastAsia" w:hAnsi="Cambria Math"/>
                  <w:szCs w:val="21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↔</m:t>
                      </m:r>
                    </m:sub>
                  </m:sSub>
                </m:e>
              </m:acc>
            </m:oMath>
            <w:r w:rsidRPr="001A292E">
              <w:rPr>
                <w:rFonts w:asciiTheme="minorEastAsia" w:eastAsiaTheme="minorEastAsia" w:hAnsiTheme="minorEastAsia" w:hint="eastAsia"/>
                <w:szCs w:val="21"/>
              </w:rPr>
              <w:t>(度)</w:t>
            </w:r>
          </w:p>
        </w:tc>
        <w:tc>
          <w:tcPr>
            <w:tcW w:w="700" w:type="pct"/>
            <w:vAlign w:val="center"/>
          </w:tcPr>
          <w:p w:rsidR="00A63478" w:rsidRPr="001A292E" w:rsidRDefault="00A63478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24" w:type="pct"/>
            <w:vAlign w:val="center"/>
          </w:tcPr>
          <w:p w:rsidR="00A63478" w:rsidRPr="001A292E" w:rsidRDefault="00A63478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46" w:type="pct"/>
            <w:vAlign w:val="center"/>
          </w:tcPr>
          <w:p w:rsidR="00A63478" w:rsidRPr="001A292E" w:rsidRDefault="00A63478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67" w:type="pct"/>
            <w:vAlign w:val="center"/>
          </w:tcPr>
          <w:p w:rsidR="00A63478" w:rsidRPr="001A292E" w:rsidRDefault="00A63478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99" w:type="pct"/>
            <w:vAlign w:val="center"/>
          </w:tcPr>
          <w:p w:rsidR="00A63478" w:rsidRPr="001A292E" w:rsidRDefault="00A63478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692D64" w:rsidRPr="001A292E" w:rsidTr="00692D64">
        <w:tc>
          <w:tcPr>
            <w:tcW w:w="2164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P盘方位角</w:t>
            </w:r>
            <m:oMath>
              <m:r>
                <w:rPr>
                  <w:rFonts w:ascii="Cambria Math" w:eastAsiaTheme="minorEastAsia" w:hAnsi="Cambria Math"/>
                  <w:szCs w:val="21"/>
                </w:rPr>
                <m:t>p</m:t>
              </m:r>
              <m:r>
                <w:rPr>
                  <w:rFonts w:ascii="Cambria Math" w:eastAsiaTheme="minorEastAsia" w:hAnsiTheme="minorEastAsia"/>
                  <w:szCs w:val="21"/>
                </w:rPr>
                <m:t>=</m:t>
              </m:r>
              <m:r>
                <w:rPr>
                  <w:rFonts w:ascii="Cambria Math" w:eastAsiaTheme="minorEastAsia" w:hAnsi="Cambria Math"/>
                  <w:szCs w:val="21"/>
                </w:rPr>
                <m:t>β</m:t>
              </m:r>
              <m:r>
                <m:rPr>
                  <m:sty m:val="p"/>
                </m:rPr>
                <w:rPr>
                  <w:rFonts w:ascii="Cambria Math" w:eastAsiaTheme="minorEastAsia" w:hAnsiTheme="minorEastAsia"/>
                  <w:szCs w:val="21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Theme="minorEastAsia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1"/>
                        </w:rPr>
                        <m:t>↔</m:t>
                      </m:r>
                    </m:sub>
                  </m:sSub>
                </m:e>
              </m:acc>
            </m:oMath>
          </w:p>
        </w:tc>
        <w:tc>
          <w:tcPr>
            <w:tcW w:w="700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24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46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67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99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692D64" w:rsidRPr="001A292E" w:rsidTr="00692D64">
        <w:tc>
          <w:tcPr>
            <w:tcW w:w="2164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A透射轴在长轴方向时的</w:t>
            </w:r>
            <m:oMath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1"/>
                    </w:rPr>
                    <m:t>i</m:t>
                  </m:r>
                </m:sub>
              </m:sSub>
            </m:oMath>
          </w:p>
        </w:tc>
        <w:tc>
          <w:tcPr>
            <w:tcW w:w="700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24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46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67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99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692D64" w:rsidRPr="001A292E" w:rsidTr="00692D64">
        <w:tc>
          <w:tcPr>
            <w:tcW w:w="2164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长轴方位角</w:t>
            </w:r>
            <m:oMath>
              <m:r>
                <w:rPr>
                  <w:rFonts w:ascii="Cambria Math" w:eastAsiaTheme="minorEastAsia" w:hAnsi="Cambria Math"/>
                  <w:szCs w:val="21"/>
                </w:rPr>
                <m:t>Ψ</m:t>
              </m:r>
              <m:r>
                <w:rPr>
                  <w:rFonts w:ascii="Cambria Math" w:eastAsiaTheme="minorEastAsia" w:hAnsiTheme="minorEastAsia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1"/>
                    </w:rPr>
                    <m:t>↕</m:t>
                  </m:r>
                </m:sub>
              </m:sSub>
              <m:r>
                <w:rPr>
                  <w:rFonts w:ascii="Cambria Math" w:eastAsiaTheme="minorEastAsia" w:hAnsiTheme="minorEastAsia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Theme="minorEastAsia"/>
                  <w:szCs w:val="21"/>
                </w:rPr>
                <m:t>90</m:t>
              </m:r>
              <m:r>
                <m:rPr>
                  <m:sty m:val="p"/>
                </m:rPr>
                <w:rPr>
                  <w:rFonts w:ascii="Cambria Math" w:eastAsiaTheme="minorEastAsia" w:hAnsiTheme="minorEastAsia"/>
                  <w:szCs w:val="21"/>
                </w:rPr>
                <m:t>°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1"/>
                    </w:rPr>
                    <m:t>i</m:t>
                  </m:r>
                </m:sub>
              </m:sSub>
            </m:oMath>
          </w:p>
        </w:tc>
        <w:tc>
          <w:tcPr>
            <w:tcW w:w="700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24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46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67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99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692D64" w:rsidRPr="001A292E" w:rsidTr="00692D64">
        <w:tc>
          <w:tcPr>
            <w:tcW w:w="2164" w:type="pct"/>
            <w:vAlign w:val="center"/>
          </w:tcPr>
          <w:p w:rsidR="00692D64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700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24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46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67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99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692D64" w:rsidRPr="001A292E" w:rsidTr="00692D64">
        <w:tc>
          <w:tcPr>
            <w:tcW w:w="2164" w:type="pct"/>
            <w:vAlign w:val="center"/>
          </w:tcPr>
          <w:p w:rsidR="00692D64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700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24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46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67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99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692D64" w:rsidRPr="001A292E" w:rsidTr="00692D64">
        <w:tc>
          <w:tcPr>
            <w:tcW w:w="2164" w:type="pct"/>
            <w:vAlign w:val="center"/>
          </w:tcPr>
          <w:p w:rsidR="00692D64" w:rsidRPr="001A292E" w:rsidRDefault="00F953D1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Theme="minorEastAsia"/>
                        <w:szCs w:val="21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Theme="minorEastAsia"/>
                    <w:szCs w:val="21"/>
                  </w:rPr>
                  <m:t>/</m:t>
                </m:r>
                <m:sSup>
                  <m:sSup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Theme="minorEastAsia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Theme="minorEastAsia"/>
                    <w:szCs w:val="21"/>
                  </w:rPr>
                  <m:t>≈</m:t>
                </m:r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min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Theme="minorEastAsia"/>
                    <w:szCs w:val="21"/>
                  </w:rPr>
                  <m:t>/</m:t>
                </m:r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Theme="minorEastAsia"/>
                        <w:szCs w:val="21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700" w:type="pct"/>
            <w:tcBorders>
              <w:bottom w:val="single" w:sz="4" w:space="0" w:color="auto"/>
            </w:tcBorders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24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46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67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99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692D64" w:rsidRPr="001A292E" w:rsidTr="00692D64">
        <w:tc>
          <w:tcPr>
            <w:tcW w:w="2164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i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公式计算</w:t>
            </w:r>
            <m:oMath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1"/>
                    </w:rPr>
                    <m:t>r</m:t>
                  </m:r>
                </m:sub>
              </m:sSub>
            </m:oMath>
          </w:p>
        </w:tc>
        <w:tc>
          <w:tcPr>
            <w:tcW w:w="700" w:type="pct"/>
            <w:tcBorders>
              <w:bottom w:val="single" w:sz="4" w:space="0" w:color="auto"/>
              <w:tr2bl w:val="single" w:sz="4" w:space="0" w:color="auto"/>
            </w:tcBorders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24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46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67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99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692D64" w:rsidRPr="001A292E" w:rsidTr="00692D64">
        <w:tc>
          <w:tcPr>
            <w:tcW w:w="2164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A292E">
              <w:rPr>
                <w:rFonts w:asciiTheme="minorEastAsia" w:eastAsiaTheme="minorEastAsia" w:hAnsiTheme="minorEastAsia" w:hint="eastAsia"/>
                <w:szCs w:val="21"/>
              </w:rPr>
              <w:t>公式计算</w:t>
            </w:r>
            <m:oMath>
              <m:r>
                <w:rPr>
                  <w:rFonts w:ascii="Cambria Math" w:eastAsiaTheme="minorEastAsia" w:hAnsi="Cambria Math"/>
                  <w:szCs w:val="21"/>
                </w:rPr>
                <m:t>Ψ</m:t>
              </m:r>
            </m:oMath>
          </w:p>
        </w:tc>
        <w:tc>
          <w:tcPr>
            <w:tcW w:w="700" w:type="pct"/>
            <w:tcBorders>
              <w:tr2bl w:val="single" w:sz="4" w:space="0" w:color="auto"/>
            </w:tcBorders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24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46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67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99" w:type="pct"/>
            <w:vAlign w:val="center"/>
          </w:tcPr>
          <w:p w:rsidR="00692D64" w:rsidRPr="001A292E" w:rsidRDefault="00692D64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:rsidR="00890ADB" w:rsidRDefault="00890ADB" w:rsidP="00890ADB">
      <w:pPr>
        <w:pStyle w:val="a9"/>
        <w:ind w:left="420" w:firstLineChars="0" w:firstLine="0"/>
        <w:rPr>
          <w:rFonts w:ascii="Cambria Math" w:eastAsia="微软雅黑" w:hAnsi="微软雅黑"/>
          <w:b/>
          <w:szCs w:val="21"/>
        </w:rPr>
      </w:pPr>
    </w:p>
    <w:p w:rsidR="007F1580" w:rsidRDefault="007F1580" w:rsidP="001103A1">
      <w:pPr>
        <w:pStyle w:val="a9"/>
        <w:numPr>
          <w:ilvl w:val="0"/>
          <w:numId w:val="30"/>
        </w:numPr>
        <w:ind w:firstLineChars="0"/>
        <w:rPr>
          <w:rFonts w:ascii="Cambria Math" w:eastAsia="微软雅黑" w:hAnsi="微软雅黑"/>
          <w:b/>
          <w:szCs w:val="21"/>
        </w:rPr>
      </w:pPr>
      <w:r>
        <w:rPr>
          <w:rFonts w:ascii="Cambria Math" w:eastAsia="微软雅黑" w:hAnsi="微软雅黑" w:hint="eastAsia"/>
          <w:b/>
          <w:szCs w:val="21"/>
        </w:rPr>
        <w:lastRenderedPageBreak/>
        <w:t>定待测波片</w:t>
      </w:r>
      <m:oMath>
        <m:sSub>
          <m:sSubPr>
            <m:ctrlPr>
              <w:rPr>
                <w:rFonts w:ascii="Cambria Math" w:eastAsia="微软雅黑" w:hAnsi="Cambria Math"/>
                <w:b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  <w:szCs w:val="21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  <w:szCs w:val="21"/>
              </w:rPr>
              <m:t>x</m:t>
            </m:r>
          </m:sub>
        </m:sSub>
      </m:oMath>
      <w:r w:rsidRPr="00B42DE7">
        <w:rPr>
          <w:rFonts w:ascii="Cambria Math" w:eastAsia="微软雅黑" w:hAnsi="微软雅黑" w:hint="eastAsia"/>
          <w:b/>
          <w:szCs w:val="21"/>
        </w:rPr>
        <w:t>的轴方向</w:t>
      </w:r>
    </w:p>
    <w:p w:rsidR="0064769D" w:rsidRPr="001A292E" w:rsidRDefault="001A292E" w:rsidP="001103A1">
      <w:pPr>
        <w:rPr>
          <w:rFonts w:asciiTheme="minorEastAsia" w:eastAsiaTheme="minorEastAsia" w:hAnsiTheme="minorEastAsia"/>
          <w:szCs w:val="21"/>
          <w:u w:val="single"/>
        </w:rPr>
      </w:pPr>
      <w:r>
        <w:rPr>
          <w:rFonts w:ascii="Cambria Math" w:eastAsia="微软雅黑" w:hAnsi="微软雅黑" w:hint="eastAsia"/>
          <w:szCs w:val="21"/>
        </w:rPr>
        <w:tab/>
      </w:r>
      <m:oMath>
        <m:acc>
          <m:accPr>
            <m:chr m:val="̅"/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accPr>
          <m:e>
            <m:sSub>
              <m:sSubPr>
                <m:ctrlPr>
                  <w:rPr>
                    <w:rFonts w:ascii="Cambria Math" w:eastAsiaTheme="minorEastAsia" w:hAnsiTheme="minorEastAsia"/>
                    <w:i/>
                    <w:szCs w:val="2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1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Cs w:val="21"/>
                  </w:rPr>
                  <m:t>↔</m:t>
                </m:r>
              </m:sub>
            </m:sSub>
          </m:e>
        </m:acc>
        <m:r>
          <w:rPr>
            <w:rFonts w:ascii="Cambria Math" w:eastAsiaTheme="minorEastAsia" w:hAnsiTheme="minorEastAsia"/>
            <w:szCs w:val="21"/>
          </w:rPr>
          <m:t>=</m:t>
        </m:r>
      </m:oMath>
      <w:r w:rsidR="0064769D" w:rsidRPr="001A292E">
        <w:rPr>
          <w:rFonts w:asciiTheme="minorEastAsia" w:eastAsiaTheme="minorEastAsia" w:hAnsiTheme="minorEastAsia" w:hint="eastAsia"/>
          <w:szCs w:val="21"/>
          <w:u w:val="single"/>
        </w:rPr>
        <w:t xml:space="preserve">       </w:t>
      </w:r>
      <w:r w:rsidR="0064769D" w:rsidRPr="001A292E">
        <w:rPr>
          <w:rFonts w:asciiTheme="minorEastAsia" w:eastAsiaTheme="minorEastAsia" w:hAnsiTheme="minorEastAsia" w:hint="eastAsia"/>
          <w:szCs w:val="21"/>
        </w:rPr>
        <w:t>；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a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↕</m:t>
            </m:r>
          </m:sub>
        </m:sSub>
        <m:r>
          <w:rPr>
            <w:rFonts w:ascii="Cambria Math" w:eastAsiaTheme="minorEastAsia" w:hAnsiTheme="minorEastAsia"/>
            <w:szCs w:val="21"/>
          </w:rPr>
          <m:t>=</m:t>
        </m:r>
      </m:oMath>
      <w:r w:rsidR="0064769D" w:rsidRPr="001A292E">
        <w:rPr>
          <w:rFonts w:asciiTheme="minorEastAsia" w:eastAsiaTheme="minorEastAsia" w:hAnsiTheme="minorEastAsia" w:hint="eastAsia"/>
          <w:szCs w:val="21"/>
          <w:u w:val="single"/>
        </w:rPr>
        <w:t xml:space="preserve">     </w:t>
      </w:r>
      <w:r w:rsidR="0064769D" w:rsidRPr="001A292E">
        <w:rPr>
          <w:rFonts w:asciiTheme="minorEastAsia" w:eastAsiaTheme="minorEastAsia" w:hAnsiTheme="minorEastAsia" w:hint="eastAsia"/>
          <w:szCs w:val="21"/>
        </w:rPr>
        <w:t>；待测波片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x</m:t>
            </m:r>
          </m:sub>
        </m:sSub>
      </m:oMath>
      <w:r w:rsidR="0064769D" w:rsidRPr="001A292E">
        <w:rPr>
          <w:rFonts w:asciiTheme="minorEastAsia" w:eastAsiaTheme="minorEastAsia" w:hAnsiTheme="minorEastAsia" w:hint="eastAsia"/>
          <w:szCs w:val="21"/>
        </w:rPr>
        <w:t>的一个轴在垂直方向时的度盘示值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x</m:t>
            </m:r>
          </m:sub>
        </m:sSub>
        <m:r>
          <w:rPr>
            <w:rFonts w:ascii="Cambria Math" w:eastAsiaTheme="minorEastAsia" w:hAnsiTheme="minorEastAsia"/>
            <w:szCs w:val="21"/>
          </w:rPr>
          <m:t>=</m:t>
        </m:r>
      </m:oMath>
      <w:r w:rsidR="0064769D" w:rsidRPr="001A292E">
        <w:rPr>
          <w:rFonts w:asciiTheme="minorEastAsia" w:eastAsiaTheme="minorEastAsia" w:hAnsiTheme="minorEastAsia" w:hint="eastAsia"/>
          <w:szCs w:val="21"/>
        </w:rPr>
        <w:t xml:space="preserve"> </w:t>
      </w:r>
      <w:r w:rsidR="0064769D" w:rsidRPr="001A292E">
        <w:rPr>
          <w:rFonts w:asciiTheme="minorEastAsia" w:eastAsiaTheme="minorEastAsia" w:hAnsiTheme="minorEastAsia" w:hint="eastAsia"/>
          <w:szCs w:val="21"/>
          <w:u w:val="single"/>
        </w:rPr>
        <w:t xml:space="preserve">       </w:t>
      </w:r>
    </w:p>
    <w:p w:rsidR="00C657CE" w:rsidRDefault="007F1580" w:rsidP="001103A1">
      <w:pPr>
        <w:pStyle w:val="a9"/>
        <w:numPr>
          <w:ilvl w:val="0"/>
          <w:numId w:val="30"/>
        </w:numPr>
        <w:ind w:firstLineChars="0"/>
        <w:rPr>
          <w:rFonts w:ascii="Cambria Math" w:eastAsia="微软雅黑" w:hAnsi="微软雅黑"/>
          <w:b/>
          <w:szCs w:val="21"/>
        </w:rPr>
      </w:pPr>
      <w:r w:rsidRPr="00C657CE">
        <w:rPr>
          <w:rFonts w:ascii="Cambria Math" w:eastAsia="微软雅黑" w:hAnsi="微软雅黑" w:hint="eastAsia"/>
          <w:b/>
          <w:szCs w:val="21"/>
        </w:rPr>
        <w:t>线偏振光经过</w:t>
      </w:r>
      <w:r w:rsidRPr="00C657CE">
        <w:rPr>
          <w:rFonts w:ascii="Cambria Math" w:eastAsia="微软雅黑" w:hAnsi="微软雅黑" w:hint="eastAsia"/>
          <w:b/>
          <w:szCs w:val="21"/>
        </w:rPr>
        <w:t>1/2</w:t>
      </w:r>
      <w:r w:rsidRPr="00C657CE">
        <w:rPr>
          <w:rFonts w:ascii="Cambria Math" w:eastAsia="微软雅黑" w:hAnsi="微软雅黑" w:hint="eastAsia"/>
          <w:b/>
          <w:szCs w:val="21"/>
        </w:rPr>
        <w:t>波片或全波片</w:t>
      </w:r>
    </w:p>
    <w:p w:rsidR="00C657CE" w:rsidRPr="00B44325" w:rsidRDefault="005D31FB" w:rsidP="001103A1">
      <w:pPr>
        <w:rPr>
          <w:rFonts w:asciiTheme="minorEastAsia" w:eastAsiaTheme="minorEastAsia" w:hAnsiTheme="minorEastAsia"/>
          <w:szCs w:val="21"/>
        </w:rPr>
      </w:pPr>
      <w:r w:rsidRPr="00B44325">
        <w:rPr>
          <w:rFonts w:asciiTheme="minorEastAsia" w:eastAsiaTheme="minorEastAsia" w:hAnsiTheme="minorEastAsia" w:hint="eastAsia"/>
          <w:szCs w:val="21"/>
        </w:rPr>
        <w:tab/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x</m:t>
            </m:r>
          </m:sub>
        </m:sSub>
      </m:oMath>
      <w:r w:rsidR="00C657CE" w:rsidRPr="00B44325">
        <w:rPr>
          <w:rFonts w:asciiTheme="minorEastAsia" w:eastAsiaTheme="minorEastAsia" w:hAnsiTheme="minorEastAsia" w:hint="eastAsia"/>
          <w:szCs w:val="21"/>
        </w:rPr>
        <w:t>某轴在垂直方向，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="00C657CE" w:rsidRPr="00B44325">
        <w:rPr>
          <w:rFonts w:asciiTheme="minorEastAsia" w:eastAsiaTheme="minorEastAsia" w:hAnsiTheme="minorEastAsia" w:hint="eastAsia"/>
          <w:szCs w:val="21"/>
        </w:rPr>
        <w:t>快轴在垂直方向。</w:t>
      </w:r>
    </w:p>
    <w:tbl>
      <w:tblPr>
        <w:tblStyle w:val="a6"/>
        <w:tblW w:w="0" w:type="auto"/>
        <w:jc w:val="center"/>
        <w:tblLook w:val="04A0"/>
      </w:tblPr>
      <w:tblGrid>
        <w:gridCol w:w="1870"/>
        <w:gridCol w:w="647"/>
        <w:gridCol w:w="709"/>
        <w:gridCol w:w="709"/>
        <w:gridCol w:w="647"/>
      </w:tblGrid>
      <w:tr w:rsidR="00C657CE" w:rsidTr="001B587D">
        <w:trPr>
          <w:jc w:val="center"/>
        </w:trPr>
        <w:tc>
          <w:tcPr>
            <w:tcW w:w="0" w:type="auto"/>
            <w:vAlign w:val="center"/>
          </w:tcPr>
          <w:p w:rsidR="00C657CE" w:rsidRPr="00B44325" w:rsidRDefault="00C657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1"/>
                  </w:rPr>
                  <m:t>p</m:t>
                </m:r>
                <m:r>
                  <m:rPr>
                    <m:sty m:val="p"/>
                  </m:rPr>
                  <w:rPr>
                    <w:rFonts w:asciiTheme="minorEastAsia" w:eastAsiaTheme="minorEastAsia" w:hAnsi="Cambria Math"/>
                    <w:szCs w:val="21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Theme="minorEastAsia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↔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647" w:type="dxa"/>
            <w:vAlign w:val="center"/>
          </w:tcPr>
          <w:p w:rsidR="00C657CE" w:rsidRPr="00B44325" w:rsidRDefault="00C657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C657CE" w:rsidRPr="00B44325" w:rsidRDefault="00C657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C657CE" w:rsidRDefault="00C657CE" w:rsidP="001103A1">
            <w:pPr>
              <w:jc w:val="center"/>
              <w:rPr>
                <w:rFonts w:ascii="Cambria Math" w:eastAsia="微软雅黑" w:hAnsi="Cambria Math"/>
                <w:szCs w:val="21"/>
              </w:rPr>
            </w:pPr>
          </w:p>
        </w:tc>
        <w:tc>
          <w:tcPr>
            <w:tcW w:w="647" w:type="dxa"/>
            <w:vAlign w:val="center"/>
          </w:tcPr>
          <w:p w:rsidR="00C657CE" w:rsidRDefault="00C657CE" w:rsidP="001103A1">
            <w:pPr>
              <w:jc w:val="center"/>
              <w:rPr>
                <w:rFonts w:ascii="Cambria Math" w:eastAsia="微软雅黑" w:hAnsi="Cambria Math"/>
                <w:szCs w:val="21"/>
              </w:rPr>
            </w:pPr>
          </w:p>
        </w:tc>
      </w:tr>
      <w:tr w:rsidR="00C657CE" w:rsidTr="001B587D">
        <w:trPr>
          <w:jc w:val="center"/>
        </w:trPr>
        <w:tc>
          <w:tcPr>
            <w:tcW w:w="0" w:type="auto"/>
            <w:vAlign w:val="center"/>
          </w:tcPr>
          <w:p w:rsidR="00C657CE" w:rsidRPr="00B44325" w:rsidRDefault="00C657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1"/>
                  </w:rPr>
                  <m:t>p</m:t>
                </m:r>
              </m:oMath>
            </m:oMathPara>
          </w:p>
        </w:tc>
        <w:tc>
          <w:tcPr>
            <w:tcW w:w="647" w:type="dxa"/>
            <w:vAlign w:val="center"/>
          </w:tcPr>
          <w:p w:rsidR="00C657CE" w:rsidRPr="00B44325" w:rsidRDefault="00C657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C657CE" w:rsidRPr="00B44325" w:rsidRDefault="00C657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C657CE" w:rsidRDefault="00C657CE" w:rsidP="001103A1">
            <w:pPr>
              <w:jc w:val="center"/>
              <w:rPr>
                <w:rFonts w:ascii="Cambria Math" w:eastAsia="微软雅黑" w:hAnsi="Cambria Math"/>
                <w:szCs w:val="21"/>
              </w:rPr>
            </w:pPr>
          </w:p>
        </w:tc>
        <w:tc>
          <w:tcPr>
            <w:tcW w:w="647" w:type="dxa"/>
            <w:vAlign w:val="center"/>
          </w:tcPr>
          <w:p w:rsidR="00C657CE" w:rsidRDefault="00C657CE" w:rsidP="001103A1">
            <w:pPr>
              <w:jc w:val="center"/>
              <w:rPr>
                <w:rFonts w:ascii="Cambria Math" w:eastAsia="微软雅黑" w:hAnsi="Cambria Math"/>
                <w:szCs w:val="21"/>
              </w:rPr>
            </w:pPr>
          </w:p>
        </w:tc>
      </w:tr>
      <w:tr w:rsidR="00C657CE" w:rsidTr="001B587D">
        <w:trPr>
          <w:jc w:val="center"/>
        </w:trPr>
        <w:tc>
          <w:tcPr>
            <w:tcW w:w="0" w:type="auto"/>
            <w:vAlign w:val="center"/>
          </w:tcPr>
          <w:p w:rsidR="00C657CE" w:rsidRPr="00B44325" w:rsidRDefault="00C657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B44325">
              <w:rPr>
                <w:rFonts w:asciiTheme="minorEastAsia" w:eastAsiaTheme="minorEastAsia" w:hAnsiTheme="minorEastAsia" w:hint="eastAsia"/>
                <w:szCs w:val="21"/>
              </w:rPr>
              <w:t>消光时A盘读数</w:t>
            </w:r>
            <m:oMath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1"/>
                    </w:rPr>
                    <m:t>i</m:t>
                  </m:r>
                </m:sub>
              </m:sSub>
            </m:oMath>
          </w:p>
        </w:tc>
        <w:tc>
          <w:tcPr>
            <w:tcW w:w="647" w:type="dxa"/>
            <w:vAlign w:val="center"/>
          </w:tcPr>
          <w:p w:rsidR="00C657CE" w:rsidRPr="00B44325" w:rsidRDefault="00C657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C657CE" w:rsidRPr="00B44325" w:rsidRDefault="00C657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C657CE" w:rsidRDefault="00C657CE" w:rsidP="001103A1">
            <w:pPr>
              <w:jc w:val="center"/>
              <w:rPr>
                <w:rFonts w:ascii="Cambria Math" w:eastAsia="微软雅黑" w:hAnsi="Cambria Math"/>
                <w:szCs w:val="21"/>
              </w:rPr>
            </w:pPr>
          </w:p>
        </w:tc>
        <w:tc>
          <w:tcPr>
            <w:tcW w:w="647" w:type="dxa"/>
            <w:vAlign w:val="center"/>
          </w:tcPr>
          <w:p w:rsidR="00C657CE" w:rsidRDefault="00C657CE" w:rsidP="001103A1">
            <w:pPr>
              <w:jc w:val="center"/>
              <w:rPr>
                <w:rFonts w:ascii="Cambria Math" w:eastAsia="微软雅黑" w:hAnsi="Cambria Math"/>
                <w:szCs w:val="21"/>
              </w:rPr>
            </w:pPr>
          </w:p>
        </w:tc>
      </w:tr>
      <w:tr w:rsidR="00C657CE" w:rsidTr="001B587D">
        <w:trPr>
          <w:jc w:val="center"/>
        </w:trPr>
        <w:tc>
          <w:tcPr>
            <w:tcW w:w="0" w:type="auto"/>
            <w:vAlign w:val="center"/>
          </w:tcPr>
          <w:p w:rsidR="00C657CE" w:rsidRPr="00B44325" w:rsidRDefault="00F953D1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1"/>
                      </w:rPr>
                      <m:t>↕</m:t>
                    </m:r>
                  </m:sub>
                </m:sSub>
                <m:r>
                  <m:rPr>
                    <m:sty m:val="p"/>
                  </m:rPr>
                  <w:rPr>
                    <w:rFonts w:asciiTheme="minorEastAsia" w:eastAsiaTheme="minorEastAsia" w:hAnsi="Cambria Math"/>
                    <w:szCs w:val="21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47" w:type="dxa"/>
            <w:vAlign w:val="center"/>
          </w:tcPr>
          <w:p w:rsidR="00C657CE" w:rsidRPr="00B44325" w:rsidRDefault="00C657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C657CE" w:rsidRPr="00B44325" w:rsidRDefault="00C657CE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C657CE" w:rsidRDefault="00C657CE" w:rsidP="001103A1">
            <w:pPr>
              <w:jc w:val="center"/>
              <w:rPr>
                <w:rFonts w:ascii="Cambria Math" w:eastAsia="微软雅黑" w:hAnsi="Cambria Math"/>
                <w:szCs w:val="21"/>
              </w:rPr>
            </w:pPr>
          </w:p>
        </w:tc>
        <w:tc>
          <w:tcPr>
            <w:tcW w:w="647" w:type="dxa"/>
            <w:vAlign w:val="center"/>
          </w:tcPr>
          <w:p w:rsidR="00C657CE" w:rsidRDefault="00C657CE" w:rsidP="001103A1">
            <w:pPr>
              <w:jc w:val="center"/>
              <w:rPr>
                <w:rFonts w:ascii="Cambria Math" w:eastAsia="微软雅黑" w:hAnsi="Cambria Math"/>
                <w:szCs w:val="21"/>
              </w:rPr>
            </w:pPr>
          </w:p>
        </w:tc>
      </w:tr>
    </w:tbl>
    <w:p w:rsidR="00FD0CE6" w:rsidRDefault="00FD0CE6" w:rsidP="001103A1">
      <w:pPr>
        <w:pStyle w:val="a9"/>
        <w:ind w:left="420" w:firstLineChars="0" w:firstLine="0"/>
        <w:rPr>
          <w:rFonts w:ascii="Cambria Math" w:eastAsia="微软雅黑" w:hAnsi="微软雅黑"/>
          <w:b/>
          <w:szCs w:val="21"/>
        </w:rPr>
      </w:pPr>
    </w:p>
    <w:p w:rsidR="00FD0CE6" w:rsidRDefault="00FD0CE6" w:rsidP="001103A1">
      <w:pPr>
        <w:pStyle w:val="a9"/>
        <w:ind w:left="420" w:firstLineChars="0" w:firstLine="0"/>
        <w:rPr>
          <w:rFonts w:ascii="Cambria Math" w:eastAsia="微软雅黑" w:hAnsi="微软雅黑"/>
          <w:b/>
          <w:szCs w:val="21"/>
        </w:rPr>
      </w:pPr>
    </w:p>
    <w:p w:rsidR="007F1580" w:rsidRPr="00C657CE" w:rsidRDefault="007F1580" w:rsidP="001103A1">
      <w:pPr>
        <w:pStyle w:val="a9"/>
        <w:numPr>
          <w:ilvl w:val="0"/>
          <w:numId w:val="30"/>
        </w:numPr>
        <w:ind w:firstLineChars="0"/>
        <w:rPr>
          <w:rFonts w:ascii="Cambria Math" w:eastAsia="微软雅黑" w:hAnsi="微软雅黑"/>
          <w:b/>
          <w:szCs w:val="21"/>
        </w:rPr>
      </w:pPr>
      <w:r w:rsidRPr="00C657CE">
        <w:rPr>
          <w:rFonts w:ascii="Cambria Math" w:eastAsia="微软雅黑" w:hAnsi="微软雅黑" w:hint="eastAsia"/>
          <w:b/>
          <w:szCs w:val="21"/>
        </w:rPr>
        <w:t>线偏振光经过</w:t>
      </w:r>
      <w:r w:rsidRPr="00C657CE">
        <w:rPr>
          <w:rFonts w:ascii="Cambria Math" w:eastAsia="微软雅黑" w:hAnsi="微软雅黑" w:hint="eastAsia"/>
          <w:b/>
          <w:szCs w:val="21"/>
        </w:rPr>
        <w:t>1/2</w:t>
      </w:r>
      <w:r w:rsidRPr="00C657CE">
        <w:rPr>
          <w:rFonts w:ascii="Cambria Math" w:eastAsia="微软雅黑" w:hAnsi="微软雅黑" w:hint="eastAsia"/>
          <w:b/>
          <w:szCs w:val="21"/>
        </w:rPr>
        <w:t>波片或全波片</w:t>
      </w:r>
    </w:p>
    <w:p w:rsidR="008F457D" w:rsidRPr="00B44325" w:rsidRDefault="005D31FB" w:rsidP="001103A1">
      <w:pPr>
        <w:rPr>
          <w:rFonts w:asciiTheme="minorEastAsia" w:eastAsiaTheme="minorEastAsia" w:hAnsiTheme="minorEastAsia"/>
          <w:szCs w:val="21"/>
        </w:rPr>
      </w:pPr>
      <w:r w:rsidRPr="00B44325">
        <w:rPr>
          <w:rFonts w:asciiTheme="minorEastAsia" w:eastAsiaTheme="minorEastAsia" w:hAnsiTheme="minorEastAsia" w:hint="eastAsia"/>
          <w:szCs w:val="21"/>
        </w:rPr>
        <w:tab/>
      </w:r>
      <m:oMath>
        <m:sSub>
          <m:sSubPr>
            <m:ctrlPr>
              <w:rPr>
                <w:rFonts w:ascii="Cambria Math" w:eastAsiaTheme="minorEastAsia" w:hAnsiTheme="minorEastAsia"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1"/>
              </w:rPr>
              <m:t>x</m:t>
            </m:r>
          </m:sub>
        </m:sSub>
      </m:oMath>
      <w:r w:rsidR="008F457D" w:rsidRPr="00B44325">
        <w:rPr>
          <w:rFonts w:asciiTheme="minorEastAsia" w:eastAsiaTheme="minorEastAsia" w:hAnsiTheme="minorEastAsia" w:hint="eastAsia"/>
          <w:szCs w:val="21"/>
        </w:rPr>
        <w:t>某轴在垂直方向，</w:t>
      </w:r>
      <m:oMath>
        <m:sSub>
          <m:sSubPr>
            <m:ctrlPr>
              <w:rPr>
                <w:rFonts w:ascii="Cambria Math" w:eastAsiaTheme="minorEastAsia" w:hAnsiTheme="minorEastAsia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Cs w:val="21"/>
              </w:rPr>
              <m:t>C</m:t>
            </m:r>
          </m:e>
          <m:sub>
            <m:r>
              <w:rPr>
                <w:rFonts w:ascii="Cambria Math" w:eastAsiaTheme="minorEastAsia" w:hAnsiTheme="minorEastAsia"/>
                <w:szCs w:val="21"/>
              </w:rPr>
              <m:t>0</m:t>
            </m:r>
          </m:sub>
        </m:sSub>
      </m:oMath>
      <w:r w:rsidR="008F457D" w:rsidRPr="00B44325">
        <w:rPr>
          <w:rFonts w:asciiTheme="minorEastAsia" w:eastAsiaTheme="minorEastAsia" w:hAnsiTheme="minorEastAsia" w:hint="eastAsia"/>
          <w:szCs w:val="21"/>
        </w:rPr>
        <w:t>快轴在水平方向。</w:t>
      </w:r>
    </w:p>
    <w:tbl>
      <w:tblPr>
        <w:tblStyle w:val="a6"/>
        <w:tblW w:w="0" w:type="auto"/>
        <w:jc w:val="center"/>
        <w:tblLook w:val="04A0"/>
      </w:tblPr>
      <w:tblGrid>
        <w:gridCol w:w="1870"/>
        <w:gridCol w:w="586"/>
        <w:gridCol w:w="709"/>
        <w:gridCol w:w="709"/>
        <w:gridCol w:w="708"/>
      </w:tblGrid>
      <w:tr w:rsidR="008F457D" w:rsidRPr="00B44325" w:rsidTr="002D799C">
        <w:trPr>
          <w:jc w:val="center"/>
        </w:trPr>
        <w:tc>
          <w:tcPr>
            <w:tcW w:w="0" w:type="auto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1"/>
                  </w:rPr>
                  <m:t>p</m:t>
                </m:r>
                <m:r>
                  <m:rPr>
                    <m:sty m:val="p"/>
                  </m:rPr>
                  <w:rPr>
                    <w:rFonts w:asciiTheme="minorEastAsia" w:eastAsiaTheme="minorEastAsia" w:hAnsi="Cambria Math"/>
                    <w:szCs w:val="21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Theme="minorEastAsia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1"/>
                          </w:rPr>
                          <m:t>↔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586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8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8F457D" w:rsidRPr="00B44325" w:rsidTr="002D799C">
        <w:trPr>
          <w:jc w:val="center"/>
        </w:trPr>
        <w:tc>
          <w:tcPr>
            <w:tcW w:w="0" w:type="auto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1"/>
                  </w:rPr>
                  <m:t>p</m:t>
                </m:r>
              </m:oMath>
            </m:oMathPara>
          </w:p>
        </w:tc>
        <w:tc>
          <w:tcPr>
            <w:tcW w:w="586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8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8F457D" w:rsidRPr="00B44325" w:rsidTr="002D799C">
        <w:trPr>
          <w:jc w:val="center"/>
        </w:trPr>
        <w:tc>
          <w:tcPr>
            <w:tcW w:w="0" w:type="auto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B44325">
              <w:rPr>
                <w:rFonts w:asciiTheme="minorEastAsia" w:eastAsiaTheme="minorEastAsia" w:hAnsiTheme="minorEastAsia" w:hint="eastAsia"/>
                <w:szCs w:val="21"/>
              </w:rPr>
              <w:t>消光时A盘读数</w:t>
            </w:r>
            <m:oMath>
              <m:sSub>
                <m:sSubPr>
                  <m:ctrlPr>
                    <w:rPr>
                      <w:rFonts w:ascii="Cambria Math" w:eastAsiaTheme="minorEastAsia" w:hAnsiTheme="minorEastAsia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1"/>
                    </w:rPr>
                    <m:t>i</m:t>
                  </m:r>
                </m:sub>
              </m:sSub>
            </m:oMath>
          </w:p>
        </w:tc>
        <w:tc>
          <w:tcPr>
            <w:tcW w:w="586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8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8F457D" w:rsidRPr="00B44325" w:rsidTr="002D799C">
        <w:trPr>
          <w:jc w:val="center"/>
        </w:trPr>
        <w:tc>
          <w:tcPr>
            <w:tcW w:w="0" w:type="auto"/>
            <w:vAlign w:val="center"/>
          </w:tcPr>
          <w:p w:rsidR="008F457D" w:rsidRPr="00B44325" w:rsidRDefault="00F953D1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1"/>
                      </w:rPr>
                      <m:t>↕</m:t>
                    </m:r>
                  </m:sub>
                </m:sSub>
                <m:r>
                  <m:rPr>
                    <m:sty m:val="p"/>
                  </m:rPr>
                  <w:rPr>
                    <w:rFonts w:asciiTheme="minorEastAsia" w:eastAsiaTheme="minorEastAsia" w:hAnsi="Cambria Math"/>
                    <w:szCs w:val="21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Theme="minorEastAsia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86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8" w:type="dxa"/>
            <w:vAlign w:val="center"/>
          </w:tcPr>
          <w:p w:rsidR="008F457D" w:rsidRPr="00B44325" w:rsidRDefault="008F457D" w:rsidP="001103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:rsidR="007F1580" w:rsidRDefault="007F1580" w:rsidP="00B44325">
      <w:pPr>
        <w:spacing w:line="360" w:lineRule="auto"/>
        <w:rPr>
          <w:rFonts w:ascii="Cambria Math" w:eastAsia="微软雅黑" w:hAnsi="微软雅黑" w:hint="eastAsia"/>
          <w:b/>
          <w:sz w:val="24"/>
        </w:rPr>
      </w:pPr>
    </w:p>
    <w:p w:rsidR="00104D31" w:rsidRDefault="00104D31" w:rsidP="00B44325">
      <w:pPr>
        <w:spacing w:line="360" w:lineRule="auto"/>
        <w:rPr>
          <w:rFonts w:ascii="Cambria Math" w:eastAsia="微软雅黑" w:hAnsi="微软雅黑" w:hint="eastAsia"/>
          <w:b/>
          <w:sz w:val="24"/>
        </w:rPr>
      </w:pPr>
    </w:p>
    <w:p w:rsidR="00104D31" w:rsidRDefault="00104D31" w:rsidP="00B44325">
      <w:pPr>
        <w:spacing w:line="360" w:lineRule="auto"/>
        <w:rPr>
          <w:rFonts w:ascii="Cambria Math" w:eastAsia="微软雅黑" w:hAnsi="微软雅黑" w:hint="eastAsia"/>
          <w:b/>
          <w:sz w:val="24"/>
        </w:rPr>
      </w:pPr>
    </w:p>
    <w:p w:rsidR="00104D31" w:rsidRDefault="00104D31" w:rsidP="00B44325">
      <w:pPr>
        <w:spacing w:line="360" w:lineRule="auto"/>
        <w:rPr>
          <w:rFonts w:ascii="Cambria Math" w:eastAsia="微软雅黑" w:hAnsi="微软雅黑" w:hint="eastAsia"/>
          <w:b/>
          <w:sz w:val="24"/>
        </w:rPr>
      </w:pPr>
    </w:p>
    <w:p w:rsidR="00104D31" w:rsidRDefault="00104D31" w:rsidP="00B44325">
      <w:pPr>
        <w:spacing w:line="360" w:lineRule="auto"/>
        <w:rPr>
          <w:rFonts w:ascii="Cambria Math" w:eastAsia="微软雅黑" w:hAnsi="微软雅黑" w:hint="eastAsia"/>
          <w:b/>
          <w:sz w:val="24"/>
        </w:rPr>
      </w:pPr>
    </w:p>
    <w:p w:rsidR="00104D31" w:rsidRDefault="00104D31" w:rsidP="00B44325">
      <w:pPr>
        <w:spacing w:line="360" w:lineRule="auto"/>
        <w:rPr>
          <w:rFonts w:ascii="Cambria Math" w:eastAsia="微软雅黑" w:hAnsi="微软雅黑" w:hint="eastAsia"/>
          <w:b/>
          <w:sz w:val="24"/>
        </w:rPr>
      </w:pPr>
    </w:p>
    <w:p w:rsidR="00104D31" w:rsidRDefault="00104D31" w:rsidP="00B44325">
      <w:pPr>
        <w:spacing w:line="360" w:lineRule="auto"/>
        <w:rPr>
          <w:rFonts w:ascii="Cambria Math" w:eastAsia="微软雅黑" w:hAnsi="微软雅黑" w:hint="eastAsia"/>
          <w:b/>
          <w:sz w:val="24"/>
        </w:rPr>
      </w:pPr>
    </w:p>
    <w:p w:rsidR="00104D31" w:rsidRDefault="00104D31" w:rsidP="00B44325">
      <w:pPr>
        <w:spacing w:line="360" w:lineRule="auto"/>
        <w:rPr>
          <w:rFonts w:ascii="Cambria Math" w:eastAsia="微软雅黑" w:hAnsi="微软雅黑" w:hint="eastAsia"/>
          <w:b/>
          <w:sz w:val="24"/>
        </w:rPr>
      </w:pPr>
    </w:p>
    <w:p w:rsidR="00104D31" w:rsidRDefault="00104D31" w:rsidP="00B44325">
      <w:pPr>
        <w:spacing w:line="360" w:lineRule="auto"/>
        <w:rPr>
          <w:rFonts w:ascii="Cambria Math" w:eastAsia="微软雅黑" w:hAnsi="微软雅黑" w:hint="eastAsia"/>
          <w:b/>
          <w:sz w:val="24"/>
        </w:rPr>
      </w:pPr>
    </w:p>
    <w:p w:rsidR="00104D31" w:rsidRDefault="00104D31" w:rsidP="00B44325">
      <w:pPr>
        <w:spacing w:line="360" w:lineRule="auto"/>
        <w:rPr>
          <w:rFonts w:ascii="Cambria Math" w:eastAsia="微软雅黑" w:hAnsi="微软雅黑" w:hint="eastAsia"/>
          <w:b/>
          <w:sz w:val="24"/>
        </w:rPr>
      </w:pPr>
    </w:p>
    <w:p w:rsidR="00104D31" w:rsidRPr="007F1580" w:rsidRDefault="00104D31" w:rsidP="00B44325">
      <w:pPr>
        <w:spacing w:line="360" w:lineRule="auto"/>
        <w:rPr>
          <w:rFonts w:ascii="Cambria Math" w:eastAsia="微软雅黑" w:hAnsi="微软雅黑"/>
          <w:b/>
          <w:sz w:val="24"/>
        </w:rPr>
      </w:pPr>
      <w:r>
        <w:rPr>
          <w:rFonts w:ascii="Cambria Math" w:eastAsia="微软雅黑" w:hAnsi="微软雅黑" w:hint="eastAsia"/>
          <w:b/>
          <w:sz w:val="24"/>
        </w:rPr>
        <w:lastRenderedPageBreak/>
        <w:t>六．思考与总结</w:t>
      </w:r>
    </w:p>
    <w:sectPr w:rsidR="00104D31" w:rsidRPr="007F1580" w:rsidSect="00AE4F93">
      <w:headerReference w:type="even" r:id="rId16"/>
      <w:headerReference w:type="default" r:id="rId17"/>
      <w:footerReference w:type="default" r:id="rId18"/>
      <w:pgSz w:w="10319" w:h="14571" w:code="13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4225" w:rsidRDefault="009E4225" w:rsidP="00F2133C">
      <w:r>
        <w:separator/>
      </w:r>
    </w:p>
  </w:endnote>
  <w:endnote w:type="continuationSeparator" w:id="1">
    <w:p w:rsidR="009E4225" w:rsidRDefault="009E4225" w:rsidP="00F213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0877" w:rsidRDefault="00AB0877" w:rsidP="005B67BD">
    <w:pPr>
      <w:pStyle w:val="a4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r w:rsidR="00F953D1">
      <w:rPr>
        <w:rStyle w:val="a5"/>
      </w:rPr>
      <w:fldChar w:fldCharType="begin"/>
    </w:r>
    <w:r>
      <w:rPr>
        <w:rStyle w:val="a5"/>
      </w:rPr>
      <w:instrText xml:space="preserve"> PAGE </w:instrText>
    </w:r>
    <w:r w:rsidR="00F953D1">
      <w:rPr>
        <w:rStyle w:val="a5"/>
      </w:rPr>
      <w:fldChar w:fldCharType="separate"/>
    </w:r>
    <w:r w:rsidR="00104D31">
      <w:rPr>
        <w:rStyle w:val="a5"/>
        <w:noProof/>
      </w:rPr>
      <w:t>11</w:t>
    </w:r>
    <w:r w:rsidR="00F953D1">
      <w:rPr>
        <w:rStyle w:val="a5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4225" w:rsidRDefault="009E4225" w:rsidP="00F2133C">
      <w:r>
        <w:separator/>
      </w:r>
    </w:p>
  </w:footnote>
  <w:footnote w:type="continuationSeparator" w:id="1">
    <w:p w:rsidR="009E4225" w:rsidRDefault="009E4225" w:rsidP="00F213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0877" w:rsidRDefault="00AB0877" w:rsidP="00E04262">
    <w:pPr>
      <w:pStyle w:val="a3"/>
      <w:pBdr>
        <w:bottom w:val="none" w:sz="0" w:space="0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0877" w:rsidRDefault="00AB0877" w:rsidP="00BA068A">
    <w:pPr>
      <w:pStyle w:val="a3"/>
      <w:pBdr>
        <w:between w:val="single" w:sz="4" w:space="1" w:color="4F81BD"/>
      </w:pBdr>
      <w:spacing w:line="276" w:lineRule="auto"/>
    </w:pPr>
    <w:r w:rsidRPr="00E04262">
      <w:rPr>
        <w:rFonts w:ascii="黑体" w:eastAsia="黑体" w:hint="eastAsia"/>
        <w:b/>
        <w:sz w:val="44"/>
        <w:szCs w:val="44"/>
      </w:rPr>
      <w:t>清</w:t>
    </w:r>
    <w:r>
      <w:rPr>
        <w:rFonts w:ascii="黑体" w:eastAsia="黑体" w:hint="eastAsia"/>
        <w:b/>
        <w:sz w:val="44"/>
        <w:szCs w:val="44"/>
      </w:rPr>
      <w:t xml:space="preserve"> </w:t>
    </w:r>
    <w:r w:rsidRPr="00E04262">
      <w:rPr>
        <w:rFonts w:ascii="黑体" w:eastAsia="黑体" w:hint="eastAsia"/>
        <w:b/>
        <w:sz w:val="44"/>
        <w:szCs w:val="44"/>
      </w:rPr>
      <w:t>华</w:t>
    </w:r>
    <w:r>
      <w:rPr>
        <w:rFonts w:ascii="黑体" w:eastAsia="黑体" w:hint="eastAsia"/>
        <w:b/>
        <w:sz w:val="44"/>
        <w:szCs w:val="44"/>
      </w:rPr>
      <w:t xml:space="preserve"> </w:t>
    </w:r>
    <w:r w:rsidRPr="00E04262">
      <w:rPr>
        <w:rFonts w:ascii="黑体" w:eastAsia="黑体" w:hint="eastAsia"/>
        <w:b/>
        <w:sz w:val="44"/>
        <w:szCs w:val="44"/>
      </w:rPr>
      <w:t>大</w:t>
    </w:r>
    <w:r>
      <w:rPr>
        <w:rFonts w:ascii="黑体" w:eastAsia="黑体" w:hint="eastAsia"/>
        <w:b/>
        <w:sz w:val="44"/>
        <w:szCs w:val="44"/>
      </w:rPr>
      <w:t xml:space="preserve"> </w:t>
    </w:r>
    <w:r w:rsidRPr="00E04262">
      <w:rPr>
        <w:rFonts w:ascii="黑体" w:eastAsia="黑体" w:hint="eastAsia"/>
        <w:b/>
        <w:sz w:val="44"/>
        <w:szCs w:val="44"/>
      </w:rPr>
      <w:t>学</w:t>
    </w:r>
    <w:r>
      <w:rPr>
        <w:rFonts w:ascii="黑体" w:eastAsia="黑体" w:hint="eastAsia"/>
        <w:b/>
        <w:sz w:val="44"/>
        <w:szCs w:val="44"/>
      </w:rPr>
      <w:t xml:space="preserve"> </w:t>
    </w:r>
    <w:r w:rsidRPr="00E04262">
      <w:rPr>
        <w:rFonts w:ascii="黑体" w:eastAsia="黑体" w:hint="eastAsia"/>
        <w:b/>
        <w:sz w:val="44"/>
        <w:szCs w:val="44"/>
      </w:rPr>
      <w:t>实</w:t>
    </w:r>
    <w:r>
      <w:rPr>
        <w:rFonts w:ascii="黑体" w:eastAsia="黑体" w:hint="eastAsia"/>
        <w:b/>
        <w:sz w:val="44"/>
        <w:szCs w:val="44"/>
      </w:rPr>
      <w:t xml:space="preserve"> </w:t>
    </w:r>
    <w:r w:rsidRPr="00E04262">
      <w:rPr>
        <w:rFonts w:ascii="黑体" w:eastAsia="黑体" w:hint="eastAsia"/>
        <w:b/>
        <w:sz w:val="44"/>
        <w:szCs w:val="44"/>
      </w:rPr>
      <w:t>验</w:t>
    </w:r>
    <w:r>
      <w:rPr>
        <w:rFonts w:ascii="黑体" w:eastAsia="黑体" w:hint="eastAsia"/>
        <w:b/>
        <w:sz w:val="44"/>
        <w:szCs w:val="44"/>
      </w:rPr>
      <w:t xml:space="preserve"> </w:t>
    </w:r>
    <w:r w:rsidRPr="00E04262">
      <w:rPr>
        <w:rFonts w:ascii="黑体" w:eastAsia="黑体" w:hint="eastAsia"/>
        <w:b/>
        <w:sz w:val="44"/>
        <w:szCs w:val="44"/>
      </w:rPr>
      <w:t>报</w:t>
    </w:r>
    <w:r>
      <w:rPr>
        <w:rFonts w:ascii="黑体" w:eastAsia="黑体" w:hint="eastAsia"/>
        <w:b/>
        <w:sz w:val="44"/>
        <w:szCs w:val="44"/>
      </w:rPr>
      <w:t xml:space="preserve"> </w:t>
    </w:r>
    <w:r w:rsidRPr="00E04262">
      <w:rPr>
        <w:rFonts w:ascii="黑体" w:eastAsia="黑体" w:hint="eastAsia"/>
        <w:b/>
        <w:sz w:val="44"/>
        <w:szCs w:val="44"/>
      </w:rPr>
      <w:t>告</w:t>
    </w:r>
  </w:p>
  <w:p w:rsidR="00932723" w:rsidRPr="00932723" w:rsidRDefault="00AB0877" w:rsidP="00932723">
    <w:pPr>
      <w:pStyle w:val="a3"/>
      <w:pBdr>
        <w:between w:val="single" w:sz="4" w:space="1" w:color="4F81BD"/>
      </w:pBdr>
      <w:spacing w:line="276" w:lineRule="auto"/>
      <w:ind w:firstLineChars="100" w:firstLine="180"/>
      <w:jc w:val="left"/>
      <w:rPr>
        <w:rFonts w:ascii="微软雅黑" w:eastAsia="微软雅黑" w:hAnsi="微软雅黑"/>
        <w:u w:val="single"/>
      </w:rPr>
    </w:pPr>
    <w:r w:rsidRPr="00F917DF">
      <w:rPr>
        <w:rFonts w:ascii="微软雅黑" w:eastAsia="微软雅黑" w:hAnsi="微软雅黑" w:hint="eastAsia"/>
      </w:rPr>
      <w:t>系别</w:t>
    </w:r>
    <w:r w:rsidRPr="00F917DF">
      <w:rPr>
        <w:rFonts w:ascii="微软雅黑" w:eastAsia="微软雅黑" w:hAnsi="微软雅黑" w:hint="eastAsia"/>
      </w:rPr>
      <w:softHyphen/>
    </w:r>
    <w:r>
      <w:rPr>
        <w:rFonts w:ascii="微软雅黑" w:eastAsia="微软雅黑" w:hAnsi="微软雅黑" w:hint="eastAsia"/>
      </w:rPr>
      <w:t xml:space="preserve"> </w:t>
    </w:r>
    <w:r w:rsidRPr="00F917DF">
      <w:rPr>
        <w:rFonts w:ascii="微软雅黑" w:eastAsia="微软雅黑" w:hAnsi="微软雅黑" w:hint="eastAsia"/>
        <w:u w:val="single"/>
      </w:rPr>
      <w:t xml:space="preserve"> 工业工程系</w:t>
    </w:r>
    <w:r w:rsidRPr="00F917DF">
      <w:rPr>
        <w:rFonts w:hint="eastAsia"/>
        <w:u w:val="single"/>
      </w:rPr>
      <w:t xml:space="preserve"> </w:t>
    </w:r>
    <w:r>
      <w:rPr>
        <w:rFonts w:hint="eastAsia"/>
      </w:rPr>
      <w:t xml:space="preserve">                        </w:t>
    </w:r>
    <w:r w:rsidRPr="00F917DF">
      <w:rPr>
        <w:rFonts w:ascii="微软雅黑" w:eastAsia="微软雅黑" w:hAnsi="微软雅黑" w:hint="eastAsia"/>
      </w:rPr>
      <w:t>班号</w:t>
    </w:r>
    <w:r>
      <w:rPr>
        <w:rFonts w:ascii="微软雅黑" w:eastAsia="微软雅黑" w:hAnsi="微软雅黑" w:hint="eastAsia"/>
      </w:rPr>
      <w:t xml:space="preserve"> </w:t>
    </w:r>
    <w:r w:rsidRPr="00F917DF">
      <w:rPr>
        <w:rFonts w:ascii="微软雅黑" w:eastAsia="微软雅黑" w:hAnsi="微软雅黑" w:hint="eastAsia"/>
        <w:u w:val="single"/>
      </w:rPr>
      <w:t xml:space="preserve"> 工82 </w:t>
    </w:r>
    <w:r>
      <w:rPr>
        <w:rFonts w:ascii="微软雅黑" w:eastAsia="微软雅黑" w:hAnsi="微软雅黑" w:hint="eastAsia"/>
      </w:rPr>
      <w:t xml:space="preserve">                            </w:t>
    </w:r>
    <w:r w:rsidRPr="00F917DF">
      <w:rPr>
        <w:rFonts w:ascii="微软雅黑" w:eastAsia="微软雅黑" w:hAnsi="微软雅黑" w:hint="eastAsia"/>
      </w:rPr>
      <w:t>姓名</w:t>
    </w:r>
    <w:r>
      <w:rPr>
        <w:rFonts w:ascii="微软雅黑" w:eastAsia="微软雅黑" w:hAnsi="微软雅黑" w:hint="eastAsia"/>
      </w:rPr>
      <w:t xml:space="preserve">  </w:t>
    </w:r>
    <w:r w:rsidRPr="00F917DF">
      <w:rPr>
        <w:rFonts w:ascii="微软雅黑" w:eastAsia="微软雅黑" w:hAnsi="微软雅黑" w:hint="eastAsia"/>
        <w:u w:val="single"/>
      </w:rPr>
      <w:t xml:space="preserve"> </w:t>
    </w:r>
    <w:r w:rsidR="00A322B3">
      <w:rPr>
        <w:rFonts w:ascii="微软雅黑" w:eastAsia="微软雅黑" w:hAnsi="微软雅黑" w:hint="eastAsia"/>
        <w:u w:val="single"/>
      </w:rPr>
      <w:t>封万程</w:t>
    </w:r>
    <w:r w:rsidRPr="00F917DF">
      <w:rPr>
        <w:rFonts w:ascii="微软雅黑" w:eastAsia="微软雅黑" w:hAnsi="微软雅黑" w:hint="eastAsia"/>
        <w:u w:val="single"/>
      </w:rPr>
      <w:t xml:space="preserve"> </w:t>
    </w:r>
  </w:p>
  <w:p w:rsidR="00AB0877" w:rsidRPr="00F917DF" w:rsidRDefault="008740BB" w:rsidP="00F917DF">
    <w:pPr>
      <w:pStyle w:val="a3"/>
      <w:pBdr>
        <w:between w:val="single" w:sz="4" w:space="1" w:color="4F81BD"/>
      </w:pBdr>
      <w:spacing w:line="276" w:lineRule="auto"/>
      <w:jc w:val="left"/>
      <w:rPr>
        <w:rFonts w:ascii="微软雅黑" w:eastAsia="微软雅黑" w:hAnsi="微软雅黑"/>
      </w:rPr>
    </w:pPr>
    <w:r>
      <w:rPr>
        <w:rFonts w:ascii="微软雅黑" w:eastAsia="微软雅黑" w:hAnsi="微软雅黑" w:hint="eastAsia"/>
      </w:rPr>
      <w:t>实验</w:t>
    </w:r>
    <w:r w:rsidR="00AB0877" w:rsidRPr="00F917DF">
      <w:rPr>
        <w:rFonts w:ascii="微软雅黑" w:eastAsia="微软雅黑" w:hAnsi="微软雅黑" w:hint="eastAsia"/>
      </w:rPr>
      <w:t>日期</w:t>
    </w:r>
    <w:r w:rsidR="00AB0877">
      <w:rPr>
        <w:rFonts w:ascii="微软雅黑" w:eastAsia="微软雅黑" w:hAnsi="微软雅黑" w:hint="eastAsia"/>
      </w:rPr>
      <w:t xml:space="preserve"> </w:t>
    </w:r>
    <w:r w:rsidR="00AB0877" w:rsidRPr="00BA46AA">
      <w:rPr>
        <w:rFonts w:ascii="微软雅黑" w:eastAsia="微软雅黑" w:hAnsi="微软雅黑" w:hint="eastAsia"/>
        <w:u w:val="single"/>
      </w:rPr>
      <w:t xml:space="preserve"> 2010年</w:t>
    </w:r>
    <w:r w:rsidR="00D45DC7">
      <w:rPr>
        <w:rFonts w:ascii="微软雅黑" w:eastAsia="微软雅黑" w:hAnsi="微软雅黑" w:hint="eastAsia"/>
        <w:u w:val="single"/>
      </w:rPr>
      <w:t>5</w:t>
    </w:r>
    <w:r w:rsidR="00AB0877" w:rsidRPr="00BA46AA">
      <w:rPr>
        <w:rFonts w:ascii="微软雅黑" w:eastAsia="微软雅黑" w:hAnsi="微软雅黑" w:hint="eastAsia"/>
        <w:u w:val="single"/>
      </w:rPr>
      <w:t>月</w:t>
    </w:r>
    <w:r w:rsidR="00D45DC7">
      <w:rPr>
        <w:rFonts w:ascii="微软雅黑" w:eastAsia="微软雅黑" w:hAnsi="微软雅黑" w:hint="eastAsia"/>
        <w:u w:val="single"/>
      </w:rPr>
      <w:t>12</w:t>
    </w:r>
    <w:r w:rsidR="00AB0877" w:rsidRPr="00BA46AA">
      <w:rPr>
        <w:rFonts w:ascii="微软雅黑" w:eastAsia="微软雅黑" w:hAnsi="微软雅黑" w:hint="eastAsia"/>
        <w:u w:val="single"/>
      </w:rPr>
      <w:t xml:space="preserve">日 </w:t>
    </w:r>
    <w:r w:rsidR="00AB0877">
      <w:rPr>
        <w:rFonts w:ascii="微软雅黑" w:eastAsia="微软雅黑" w:hAnsi="微软雅黑" w:hint="eastAsia"/>
      </w:rPr>
      <w:t xml:space="preserve">    </w:t>
    </w:r>
    <w:r w:rsidR="00AB0877" w:rsidRPr="00F917DF">
      <w:rPr>
        <w:rFonts w:ascii="微软雅黑" w:eastAsia="微软雅黑" w:hAnsi="微软雅黑" w:hint="eastAsia"/>
      </w:rPr>
      <w:t xml:space="preserve">    </w:t>
    </w:r>
    <w:r w:rsidR="00AB0877">
      <w:rPr>
        <w:rFonts w:ascii="微软雅黑" w:eastAsia="微软雅黑" w:hAnsi="微软雅黑" w:hint="eastAsia"/>
      </w:rPr>
      <w:t xml:space="preserve">  实验组号 </w:t>
    </w:r>
    <w:r w:rsidR="00AB0877" w:rsidRPr="00BA46AA">
      <w:rPr>
        <w:rFonts w:ascii="微软雅黑" w:eastAsia="微软雅黑" w:hAnsi="微软雅黑" w:hint="eastAsia"/>
        <w:u w:val="single"/>
      </w:rPr>
      <w:t xml:space="preserve"> </w:t>
    </w:r>
    <w:r w:rsidR="00A322B3">
      <w:rPr>
        <w:rFonts w:ascii="微软雅黑" w:eastAsia="微软雅黑" w:hAnsi="微软雅黑" w:hint="eastAsia"/>
        <w:u w:val="single"/>
      </w:rPr>
      <w:t>单周三晚</w:t>
    </w:r>
    <w:r w:rsidR="0075648C">
      <w:rPr>
        <w:rFonts w:ascii="微软雅黑" w:eastAsia="微软雅黑" w:hAnsi="微软雅黑" w:hint="eastAsia"/>
        <w:u w:val="single"/>
      </w:rPr>
      <w:t>E</w:t>
    </w:r>
    <w:r w:rsidR="00AB0877" w:rsidRPr="00BA46AA">
      <w:rPr>
        <w:rFonts w:ascii="微软雅黑" w:eastAsia="微软雅黑" w:hAnsi="微软雅黑" w:hint="eastAsia"/>
        <w:u w:val="single"/>
      </w:rPr>
      <w:t xml:space="preserve"> </w:t>
    </w:r>
    <w:r w:rsidR="00AB0877" w:rsidRPr="00BA46AA">
      <w:rPr>
        <w:rFonts w:ascii="微软雅黑" w:eastAsia="微软雅黑" w:hAnsi="微软雅黑" w:hint="eastAsia"/>
      </w:rPr>
      <w:t xml:space="preserve">      </w:t>
    </w:r>
    <w:r w:rsidR="00AB0877">
      <w:rPr>
        <w:rFonts w:ascii="微软雅黑" w:eastAsia="微软雅黑" w:hAnsi="微软雅黑" w:hint="eastAsia"/>
      </w:rPr>
      <w:t xml:space="preserve">          </w:t>
    </w:r>
    <w:r w:rsidR="00AB0877" w:rsidRPr="00F917DF">
      <w:rPr>
        <w:rFonts w:ascii="微软雅黑" w:eastAsia="微软雅黑" w:hAnsi="微软雅黑" w:hint="eastAsia"/>
      </w:rPr>
      <w:t xml:space="preserve">  教师评定</w:t>
    </w:r>
    <w:r w:rsidR="00AB0877">
      <w:rPr>
        <w:rFonts w:ascii="微软雅黑" w:eastAsia="微软雅黑" w:hAnsi="微软雅黑" w:hint="eastAsia"/>
      </w:rPr>
      <w:t xml:space="preserve"> </w:t>
    </w:r>
    <w:r w:rsidR="00AB0877" w:rsidRPr="00BA46AA">
      <w:rPr>
        <w:rFonts w:ascii="微软雅黑" w:eastAsia="微软雅黑" w:hAnsi="微软雅黑" w:hint="eastAsia"/>
        <w:u w:val="single"/>
      </w:rPr>
      <w:t xml:space="preserve">           </w:t>
    </w:r>
  </w:p>
  <w:p w:rsidR="00AB0877" w:rsidRDefault="00AB0877" w:rsidP="00E04262">
    <w:pPr>
      <w:pStyle w:val="a3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82187"/>
    <w:multiLevelType w:val="hybridMultilevel"/>
    <w:tmpl w:val="253E36BE"/>
    <w:lvl w:ilvl="0" w:tplc="2990C2EA">
      <w:start w:val="2"/>
      <w:numFmt w:val="japaneseCounting"/>
      <w:lvlText w:val="%1．"/>
      <w:lvlJc w:val="left"/>
      <w:pPr>
        <w:ind w:left="480" w:hanging="480"/>
      </w:pPr>
      <w:rPr>
        <w:rFonts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D57118"/>
    <w:multiLevelType w:val="hybridMultilevel"/>
    <w:tmpl w:val="812E5EB0"/>
    <w:lvl w:ilvl="0" w:tplc="B9FA1A98">
      <w:start w:val="1"/>
      <w:numFmt w:val="decimal"/>
      <w:lvlText w:val="%1."/>
      <w:lvlJc w:val="left"/>
      <w:pPr>
        <w:ind w:left="360" w:hanging="360"/>
      </w:pPr>
      <w:rPr>
        <w:rFonts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AD657AA"/>
    <w:multiLevelType w:val="hybridMultilevel"/>
    <w:tmpl w:val="35D23736"/>
    <w:lvl w:ilvl="0" w:tplc="D966C0AC">
      <w:start w:val="3"/>
      <w:numFmt w:val="japaneseCounting"/>
      <w:lvlText w:val="%1、"/>
      <w:lvlJc w:val="left"/>
      <w:pPr>
        <w:ind w:left="720" w:hanging="720"/>
      </w:pPr>
      <w:rPr>
        <w:rFonts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D4A0684"/>
    <w:multiLevelType w:val="hybridMultilevel"/>
    <w:tmpl w:val="0B8C574C"/>
    <w:lvl w:ilvl="0" w:tplc="42844846">
      <w:start w:val="1"/>
      <w:numFmt w:val="lowerLetter"/>
      <w:lvlText w:val="%1、"/>
      <w:lvlJc w:val="left"/>
      <w:pPr>
        <w:tabs>
          <w:tab w:val="num" w:pos="5148"/>
        </w:tabs>
        <w:ind w:left="514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5628"/>
        </w:tabs>
        <w:ind w:left="562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048"/>
        </w:tabs>
        <w:ind w:left="604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468"/>
        </w:tabs>
        <w:ind w:left="646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6888"/>
        </w:tabs>
        <w:ind w:left="688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308"/>
        </w:tabs>
        <w:ind w:left="730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728"/>
        </w:tabs>
        <w:ind w:left="772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8148"/>
        </w:tabs>
        <w:ind w:left="814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568"/>
        </w:tabs>
        <w:ind w:left="8568" w:hanging="420"/>
      </w:pPr>
    </w:lvl>
  </w:abstractNum>
  <w:abstractNum w:abstractNumId="4">
    <w:nsid w:val="156736BE"/>
    <w:multiLevelType w:val="hybridMultilevel"/>
    <w:tmpl w:val="638EA1B2"/>
    <w:lvl w:ilvl="0" w:tplc="3F32D614">
      <w:start w:val="4"/>
      <w:numFmt w:val="japaneseCounting"/>
      <w:lvlText w:val="%1."/>
      <w:lvlJc w:val="left"/>
      <w:pPr>
        <w:ind w:left="360" w:hanging="360"/>
      </w:pPr>
      <w:rPr>
        <w:rFonts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ACA7C83"/>
    <w:multiLevelType w:val="hybridMultilevel"/>
    <w:tmpl w:val="51B646EE"/>
    <w:lvl w:ilvl="0" w:tplc="5BEE49EC">
      <w:start w:val="3"/>
      <w:numFmt w:val="japaneseCounting"/>
      <w:lvlText w:val="%1．"/>
      <w:lvlJc w:val="left"/>
      <w:pPr>
        <w:ind w:left="720" w:hanging="720"/>
      </w:pPr>
      <w:rPr>
        <w:rFonts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B2D3327"/>
    <w:multiLevelType w:val="hybridMultilevel"/>
    <w:tmpl w:val="84D215A6"/>
    <w:lvl w:ilvl="0" w:tplc="50F8CB0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1BC620D8"/>
    <w:multiLevelType w:val="hybridMultilevel"/>
    <w:tmpl w:val="204445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DF028B2"/>
    <w:multiLevelType w:val="hybridMultilevel"/>
    <w:tmpl w:val="D93A24D8"/>
    <w:lvl w:ilvl="0" w:tplc="50D6741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2C7B2EEA"/>
    <w:multiLevelType w:val="hybridMultilevel"/>
    <w:tmpl w:val="4028CA5E"/>
    <w:lvl w:ilvl="0" w:tplc="86364116">
      <w:start w:val="1"/>
      <w:numFmt w:val="chineseCountingThousand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20115B6"/>
    <w:multiLevelType w:val="hybridMultilevel"/>
    <w:tmpl w:val="180AB0F0"/>
    <w:lvl w:ilvl="0" w:tplc="4BB00138">
      <w:start w:val="1"/>
      <w:numFmt w:val="lowerLetter"/>
      <w:lvlText w:val="%1."/>
      <w:lvlJc w:val="left"/>
      <w:pPr>
        <w:ind w:left="360" w:hanging="360"/>
      </w:pPr>
      <w:rPr>
        <w:rFonts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C2058DC"/>
    <w:multiLevelType w:val="hybridMultilevel"/>
    <w:tmpl w:val="DA78A59C"/>
    <w:lvl w:ilvl="0" w:tplc="7BD8931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3F486188"/>
    <w:multiLevelType w:val="hybridMultilevel"/>
    <w:tmpl w:val="9F1C5BF2"/>
    <w:lvl w:ilvl="0" w:tplc="3384CF6E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06F205C"/>
    <w:multiLevelType w:val="hybridMultilevel"/>
    <w:tmpl w:val="13BEC23C"/>
    <w:lvl w:ilvl="0" w:tplc="F49E1050">
      <w:start w:val="1"/>
      <w:numFmt w:val="decimal"/>
      <w:lvlText w:val="%1."/>
      <w:lvlJc w:val="left"/>
      <w:pPr>
        <w:ind w:left="360" w:hanging="360"/>
      </w:pPr>
      <w:rPr>
        <w:rFonts w:hAnsi="微软雅黑"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7C80609"/>
    <w:multiLevelType w:val="hybridMultilevel"/>
    <w:tmpl w:val="63169DEA"/>
    <w:lvl w:ilvl="0" w:tplc="11B831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4A8762C4"/>
    <w:multiLevelType w:val="hybridMultilevel"/>
    <w:tmpl w:val="9962F052"/>
    <w:lvl w:ilvl="0" w:tplc="3384CF6E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BC0482A"/>
    <w:multiLevelType w:val="hybridMultilevel"/>
    <w:tmpl w:val="812E5EB0"/>
    <w:lvl w:ilvl="0" w:tplc="B9FA1A98">
      <w:start w:val="1"/>
      <w:numFmt w:val="decimal"/>
      <w:lvlText w:val="%1."/>
      <w:lvlJc w:val="left"/>
      <w:pPr>
        <w:ind w:left="360" w:hanging="360"/>
      </w:pPr>
      <w:rPr>
        <w:rFonts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2D21AF8"/>
    <w:multiLevelType w:val="hybridMultilevel"/>
    <w:tmpl w:val="E486A49E"/>
    <w:lvl w:ilvl="0" w:tplc="093C7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BEC3A75"/>
    <w:multiLevelType w:val="hybridMultilevel"/>
    <w:tmpl w:val="498E4A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BFC1454"/>
    <w:multiLevelType w:val="hybridMultilevel"/>
    <w:tmpl w:val="FEF49C0E"/>
    <w:lvl w:ilvl="0" w:tplc="91F603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D846CA0"/>
    <w:multiLevelType w:val="hybridMultilevel"/>
    <w:tmpl w:val="C76AB06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5FA61DD4"/>
    <w:multiLevelType w:val="hybridMultilevel"/>
    <w:tmpl w:val="CCDE1368"/>
    <w:lvl w:ilvl="0" w:tplc="674652A4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CF28DA5A">
      <w:start w:val="1"/>
      <w:numFmt w:val="decimal"/>
      <w:lvlText w:val="%2."/>
      <w:lvlJc w:val="left"/>
      <w:pPr>
        <w:tabs>
          <w:tab w:val="num" w:pos="900"/>
        </w:tabs>
        <w:ind w:left="900" w:hanging="480"/>
      </w:pPr>
      <w:rPr>
        <w:rFonts w:ascii="Cambria Math" w:eastAsia="微软雅黑" w:hAnsi="Cambria Math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63CD0552"/>
    <w:multiLevelType w:val="hybridMultilevel"/>
    <w:tmpl w:val="E6168598"/>
    <w:lvl w:ilvl="0" w:tplc="7DDCF62E">
      <w:start w:val="2"/>
      <w:numFmt w:val="japaneseCounting"/>
      <w:lvlText w:val="%1．"/>
      <w:lvlJc w:val="left"/>
      <w:pPr>
        <w:ind w:left="480" w:hanging="480"/>
      </w:pPr>
      <w:rPr>
        <w:rFonts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3D82575"/>
    <w:multiLevelType w:val="hybridMultilevel"/>
    <w:tmpl w:val="D9F05C12"/>
    <w:lvl w:ilvl="0" w:tplc="48CC520A">
      <w:start w:val="3"/>
      <w:numFmt w:val="japaneseCounting"/>
      <w:lvlText w:val="%1．"/>
      <w:lvlJc w:val="left"/>
      <w:pPr>
        <w:ind w:left="720" w:hanging="720"/>
      </w:pPr>
      <w:rPr>
        <w:rFonts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D175D05"/>
    <w:multiLevelType w:val="hybridMultilevel"/>
    <w:tmpl w:val="7CB25FDE"/>
    <w:lvl w:ilvl="0" w:tplc="E0048D98">
      <w:start w:val="1"/>
      <w:numFmt w:val="japaneseCounting"/>
      <w:lvlText w:val="%1．"/>
      <w:lvlJc w:val="left"/>
      <w:pPr>
        <w:ind w:left="420" w:hanging="420"/>
      </w:pPr>
      <w:rPr>
        <w:rFonts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D1E66CB"/>
    <w:multiLevelType w:val="hybridMultilevel"/>
    <w:tmpl w:val="498E4A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702B61B6"/>
    <w:multiLevelType w:val="hybridMultilevel"/>
    <w:tmpl w:val="1C16EEE2"/>
    <w:lvl w:ilvl="0" w:tplc="E1BC6A5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283642E"/>
    <w:multiLevelType w:val="hybridMultilevel"/>
    <w:tmpl w:val="73B69202"/>
    <w:lvl w:ilvl="0" w:tplc="726AD2E0">
      <w:start w:val="1"/>
      <w:numFmt w:val="decimalFullWidth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8">
    <w:nsid w:val="788028FD"/>
    <w:multiLevelType w:val="hybridMultilevel"/>
    <w:tmpl w:val="EEC21658"/>
    <w:lvl w:ilvl="0" w:tplc="B774625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黑体" w:eastAsia="黑体" w:hAnsi="黑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B0B1B65"/>
    <w:multiLevelType w:val="hybridMultilevel"/>
    <w:tmpl w:val="9656FF14"/>
    <w:lvl w:ilvl="0" w:tplc="F6BC2EF4">
      <w:start w:val="1"/>
      <w:numFmt w:val="decimal"/>
      <w:lvlText w:val="%1."/>
      <w:lvlJc w:val="left"/>
      <w:pPr>
        <w:ind w:left="360" w:hanging="360"/>
      </w:pPr>
      <w:rPr>
        <w:rFonts w:hAnsi="微软雅黑"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6"/>
  </w:num>
  <w:num w:numId="4">
    <w:abstractNumId w:val="3"/>
  </w:num>
  <w:num w:numId="5">
    <w:abstractNumId w:val="27"/>
  </w:num>
  <w:num w:numId="6">
    <w:abstractNumId w:val="24"/>
  </w:num>
  <w:num w:numId="7">
    <w:abstractNumId w:val="0"/>
  </w:num>
  <w:num w:numId="8">
    <w:abstractNumId w:val="17"/>
  </w:num>
  <w:num w:numId="9">
    <w:abstractNumId w:val="2"/>
  </w:num>
  <w:num w:numId="10">
    <w:abstractNumId w:val="16"/>
  </w:num>
  <w:num w:numId="11">
    <w:abstractNumId w:val="5"/>
  </w:num>
  <w:num w:numId="12">
    <w:abstractNumId w:val="19"/>
  </w:num>
  <w:num w:numId="13">
    <w:abstractNumId w:val="10"/>
  </w:num>
  <w:num w:numId="14">
    <w:abstractNumId w:val="22"/>
  </w:num>
  <w:num w:numId="15">
    <w:abstractNumId w:val="13"/>
  </w:num>
  <w:num w:numId="16">
    <w:abstractNumId w:val="29"/>
  </w:num>
  <w:num w:numId="17">
    <w:abstractNumId w:val="1"/>
  </w:num>
  <w:num w:numId="18">
    <w:abstractNumId w:val="11"/>
  </w:num>
  <w:num w:numId="19">
    <w:abstractNumId w:val="28"/>
  </w:num>
  <w:num w:numId="20">
    <w:abstractNumId w:val="8"/>
  </w:num>
  <w:num w:numId="21">
    <w:abstractNumId w:val="14"/>
  </w:num>
  <w:num w:numId="22">
    <w:abstractNumId w:val="12"/>
  </w:num>
  <w:num w:numId="23">
    <w:abstractNumId w:val="7"/>
  </w:num>
  <w:num w:numId="24">
    <w:abstractNumId w:val="20"/>
  </w:num>
  <w:num w:numId="25">
    <w:abstractNumId w:val="15"/>
  </w:num>
  <w:num w:numId="26">
    <w:abstractNumId w:val="9"/>
  </w:num>
  <w:num w:numId="27">
    <w:abstractNumId w:val="23"/>
  </w:num>
  <w:num w:numId="28">
    <w:abstractNumId w:val="18"/>
  </w:num>
  <w:num w:numId="29">
    <w:abstractNumId w:val="4"/>
  </w:num>
  <w:num w:numId="30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0658" style="mso-position-horizontal:center;mso-width-relative:margin;mso-height-relative:margin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133C"/>
    <w:rsid w:val="00006B51"/>
    <w:rsid w:val="00022725"/>
    <w:rsid w:val="00027B98"/>
    <w:rsid w:val="00050A10"/>
    <w:rsid w:val="000524D5"/>
    <w:rsid w:val="00053004"/>
    <w:rsid w:val="00054D50"/>
    <w:rsid w:val="00054FD0"/>
    <w:rsid w:val="000711D7"/>
    <w:rsid w:val="000825B0"/>
    <w:rsid w:val="00085789"/>
    <w:rsid w:val="00091FD2"/>
    <w:rsid w:val="00095BEB"/>
    <w:rsid w:val="00097872"/>
    <w:rsid w:val="000A1CB2"/>
    <w:rsid w:val="000B7ED4"/>
    <w:rsid w:val="000D57D5"/>
    <w:rsid w:val="000E23A6"/>
    <w:rsid w:val="000E4158"/>
    <w:rsid w:val="000E7148"/>
    <w:rsid w:val="000E75AF"/>
    <w:rsid w:val="000E7F09"/>
    <w:rsid w:val="000F575A"/>
    <w:rsid w:val="000F696D"/>
    <w:rsid w:val="00103216"/>
    <w:rsid w:val="00104D31"/>
    <w:rsid w:val="001103A1"/>
    <w:rsid w:val="00110EE6"/>
    <w:rsid w:val="00121042"/>
    <w:rsid w:val="0012315B"/>
    <w:rsid w:val="001302FF"/>
    <w:rsid w:val="00131C74"/>
    <w:rsid w:val="001325FD"/>
    <w:rsid w:val="00142F58"/>
    <w:rsid w:val="00147660"/>
    <w:rsid w:val="001546C0"/>
    <w:rsid w:val="001A292E"/>
    <w:rsid w:val="001A3B8E"/>
    <w:rsid w:val="001B1DAB"/>
    <w:rsid w:val="001B587D"/>
    <w:rsid w:val="001B6FDC"/>
    <w:rsid w:val="001C120D"/>
    <w:rsid w:val="001E5917"/>
    <w:rsid w:val="001E7DC8"/>
    <w:rsid w:val="00204B1E"/>
    <w:rsid w:val="002142E2"/>
    <w:rsid w:val="0021601D"/>
    <w:rsid w:val="00216932"/>
    <w:rsid w:val="00226940"/>
    <w:rsid w:val="00241AC5"/>
    <w:rsid w:val="00242E8E"/>
    <w:rsid w:val="00264679"/>
    <w:rsid w:val="00266750"/>
    <w:rsid w:val="0026720F"/>
    <w:rsid w:val="002806BB"/>
    <w:rsid w:val="00291A49"/>
    <w:rsid w:val="00297866"/>
    <w:rsid w:val="002A32F4"/>
    <w:rsid w:val="002A6BF4"/>
    <w:rsid w:val="002B1CE4"/>
    <w:rsid w:val="002C3B10"/>
    <w:rsid w:val="002C4283"/>
    <w:rsid w:val="002D799C"/>
    <w:rsid w:val="002F26BE"/>
    <w:rsid w:val="00306409"/>
    <w:rsid w:val="003241AA"/>
    <w:rsid w:val="003330C8"/>
    <w:rsid w:val="00333773"/>
    <w:rsid w:val="00334255"/>
    <w:rsid w:val="003378CA"/>
    <w:rsid w:val="00341EB2"/>
    <w:rsid w:val="0034592E"/>
    <w:rsid w:val="003467BA"/>
    <w:rsid w:val="003617B5"/>
    <w:rsid w:val="00363E30"/>
    <w:rsid w:val="0037089C"/>
    <w:rsid w:val="00383E17"/>
    <w:rsid w:val="00383F36"/>
    <w:rsid w:val="0038543C"/>
    <w:rsid w:val="003876E4"/>
    <w:rsid w:val="00387B6D"/>
    <w:rsid w:val="00396B37"/>
    <w:rsid w:val="003971B5"/>
    <w:rsid w:val="003B167C"/>
    <w:rsid w:val="003B2726"/>
    <w:rsid w:val="003B2BE7"/>
    <w:rsid w:val="003B40B5"/>
    <w:rsid w:val="003C4816"/>
    <w:rsid w:val="003C67C6"/>
    <w:rsid w:val="003D17D4"/>
    <w:rsid w:val="003D5F23"/>
    <w:rsid w:val="003D6CB6"/>
    <w:rsid w:val="003E1C38"/>
    <w:rsid w:val="003E6DAC"/>
    <w:rsid w:val="003E7187"/>
    <w:rsid w:val="003F3572"/>
    <w:rsid w:val="003F5F73"/>
    <w:rsid w:val="003F7CED"/>
    <w:rsid w:val="00401C9F"/>
    <w:rsid w:val="004164BC"/>
    <w:rsid w:val="00417619"/>
    <w:rsid w:val="004240CE"/>
    <w:rsid w:val="00426219"/>
    <w:rsid w:val="004302EF"/>
    <w:rsid w:val="0043082E"/>
    <w:rsid w:val="0043312A"/>
    <w:rsid w:val="00436866"/>
    <w:rsid w:val="00437969"/>
    <w:rsid w:val="00440289"/>
    <w:rsid w:val="00445D07"/>
    <w:rsid w:val="004546D6"/>
    <w:rsid w:val="00471FEC"/>
    <w:rsid w:val="00472176"/>
    <w:rsid w:val="00472BD0"/>
    <w:rsid w:val="00472CEB"/>
    <w:rsid w:val="00477BCA"/>
    <w:rsid w:val="00483E3B"/>
    <w:rsid w:val="00484282"/>
    <w:rsid w:val="0048588E"/>
    <w:rsid w:val="00494A71"/>
    <w:rsid w:val="004A52C0"/>
    <w:rsid w:val="004A5AE9"/>
    <w:rsid w:val="004A727C"/>
    <w:rsid w:val="004A79BE"/>
    <w:rsid w:val="004C082D"/>
    <w:rsid w:val="004C5DA8"/>
    <w:rsid w:val="004D348A"/>
    <w:rsid w:val="004E6464"/>
    <w:rsid w:val="004E71FB"/>
    <w:rsid w:val="004E7535"/>
    <w:rsid w:val="00501475"/>
    <w:rsid w:val="00515DEB"/>
    <w:rsid w:val="00524125"/>
    <w:rsid w:val="00524128"/>
    <w:rsid w:val="0053447F"/>
    <w:rsid w:val="005436C5"/>
    <w:rsid w:val="005457B3"/>
    <w:rsid w:val="005536A7"/>
    <w:rsid w:val="00562409"/>
    <w:rsid w:val="00566227"/>
    <w:rsid w:val="00566AF7"/>
    <w:rsid w:val="0058522A"/>
    <w:rsid w:val="005A100F"/>
    <w:rsid w:val="005A4D06"/>
    <w:rsid w:val="005B0E55"/>
    <w:rsid w:val="005B2F01"/>
    <w:rsid w:val="005B43C2"/>
    <w:rsid w:val="005B67BD"/>
    <w:rsid w:val="005D31FB"/>
    <w:rsid w:val="005D667F"/>
    <w:rsid w:val="005D746A"/>
    <w:rsid w:val="005E1642"/>
    <w:rsid w:val="005E575F"/>
    <w:rsid w:val="005F44F8"/>
    <w:rsid w:val="005F50EE"/>
    <w:rsid w:val="005F5FE2"/>
    <w:rsid w:val="00602FAC"/>
    <w:rsid w:val="0060509D"/>
    <w:rsid w:val="00611F71"/>
    <w:rsid w:val="00622F6E"/>
    <w:rsid w:val="0063000F"/>
    <w:rsid w:val="006358E5"/>
    <w:rsid w:val="00635910"/>
    <w:rsid w:val="00643803"/>
    <w:rsid w:val="0064769D"/>
    <w:rsid w:val="0065588B"/>
    <w:rsid w:val="006837B7"/>
    <w:rsid w:val="00692D64"/>
    <w:rsid w:val="006B06DD"/>
    <w:rsid w:val="006B23AB"/>
    <w:rsid w:val="006B27B4"/>
    <w:rsid w:val="006C108E"/>
    <w:rsid w:val="006C226A"/>
    <w:rsid w:val="006C651B"/>
    <w:rsid w:val="006C7726"/>
    <w:rsid w:val="006D6FFA"/>
    <w:rsid w:val="006E0681"/>
    <w:rsid w:val="006E399A"/>
    <w:rsid w:val="006F581B"/>
    <w:rsid w:val="006F6560"/>
    <w:rsid w:val="00704652"/>
    <w:rsid w:val="0070487C"/>
    <w:rsid w:val="0070734E"/>
    <w:rsid w:val="00712783"/>
    <w:rsid w:val="00716E6A"/>
    <w:rsid w:val="0072738C"/>
    <w:rsid w:val="007367D6"/>
    <w:rsid w:val="00737C0C"/>
    <w:rsid w:val="007451E5"/>
    <w:rsid w:val="00750226"/>
    <w:rsid w:val="00750631"/>
    <w:rsid w:val="00754242"/>
    <w:rsid w:val="0075648C"/>
    <w:rsid w:val="00757302"/>
    <w:rsid w:val="00765EC1"/>
    <w:rsid w:val="007721EF"/>
    <w:rsid w:val="0077465A"/>
    <w:rsid w:val="00776365"/>
    <w:rsid w:val="00776F5A"/>
    <w:rsid w:val="00785803"/>
    <w:rsid w:val="00797EE9"/>
    <w:rsid w:val="007A128C"/>
    <w:rsid w:val="007B79D8"/>
    <w:rsid w:val="007D00A1"/>
    <w:rsid w:val="007D283F"/>
    <w:rsid w:val="007D7D37"/>
    <w:rsid w:val="007E08E2"/>
    <w:rsid w:val="007E794E"/>
    <w:rsid w:val="007F1580"/>
    <w:rsid w:val="00800010"/>
    <w:rsid w:val="008048B1"/>
    <w:rsid w:val="008162EF"/>
    <w:rsid w:val="008200E5"/>
    <w:rsid w:val="00824BAB"/>
    <w:rsid w:val="00836145"/>
    <w:rsid w:val="008415E5"/>
    <w:rsid w:val="00842349"/>
    <w:rsid w:val="00844DE5"/>
    <w:rsid w:val="0084614A"/>
    <w:rsid w:val="00862BB6"/>
    <w:rsid w:val="00864853"/>
    <w:rsid w:val="00872322"/>
    <w:rsid w:val="008740BB"/>
    <w:rsid w:val="00882EE1"/>
    <w:rsid w:val="0088322C"/>
    <w:rsid w:val="00884FA2"/>
    <w:rsid w:val="00887F4A"/>
    <w:rsid w:val="00890ADB"/>
    <w:rsid w:val="008B4469"/>
    <w:rsid w:val="008C000F"/>
    <w:rsid w:val="008C1E6A"/>
    <w:rsid w:val="008C6C3B"/>
    <w:rsid w:val="008D7FA1"/>
    <w:rsid w:val="008E4708"/>
    <w:rsid w:val="008F457D"/>
    <w:rsid w:val="008F6AC0"/>
    <w:rsid w:val="00906860"/>
    <w:rsid w:val="009118C8"/>
    <w:rsid w:val="009237E0"/>
    <w:rsid w:val="00932723"/>
    <w:rsid w:val="009502F8"/>
    <w:rsid w:val="009543F4"/>
    <w:rsid w:val="009712A6"/>
    <w:rsid w:val="00974C68"/>
    <w:rsid w:val="00975E2F"/>
    <w:rsid w:val="009832B0"/>
    <w:rsid w:val="009A3604"/>
    <w:rsid w:val="009A39F1"/>
    <w:rsid w:val="009B6EA3"/>
    <w:rsid w:val="009C7442"/>
    <w:rsid w:val="009E420B"/>
    <w:rsid w:val="009E4225"/>
    <w:rsid w:val="009F0875"/>
    <w:rsid w:val="009F7E3E"/>
    <w:rsid w:val="00A03C2E"/>
    <w:rsid w:val="00A20E49"/>
    <w:rsid w:val="00A24262"/>
    <w:rsid w:val="00A322B3"/>
    <w:rsid w:val="00A32FAD"/>
    <w:rsid w:val="00A37177"/>
    <w:rsid w:val="00A43B06"/>
    <w:rsid w:val="00A44DFE"/>
    <w:rsid w:val="00A63478"/>
    <w:rsid w:val="00A712EB"/>
    <w:rsid w:val="00A84F11"/>
    <w:rsid w:val="00A87FA7"/>
    <w:rsid w:val="00A91E90"/>
    <w:rsid w:val="00A921B1"/>
    <w:rsid w:val="00AB0877"/>
    <w:rsid w:val="00AB0F42"/>
    <w:rsid w:val="00AD58CE"/>
    <w:rsid w:val="00AD5E90"/>
    <w:rsid w:val="00AD77D7"/>
    <w:rsid w:val="00AD793F"/>
    <w:rsid w:val="00AE12DC"/>
    <w:rsid w:val="00AE4F93"/>
    <w:rsid w:val="00AF001A"/>
    <w:rsid w:val="00B077EB"/>
    <w:rsid w:val="00B176BA"/>
    <w:rsid w:val="00B33434"/>
    <w:rsid w:val="00B350D0"/>
    <w:rsid w:val="00B44325"/>
    <w:rsid w:val="00B466B2"/>
    <w:rsid w:val="00B506E9"/>
    <w:rsid w:val="00B626D5"/>
    <w:rsid w:val="00B630CD"/>
    <w:rsid w:val="00B8123F"/>
    <w:rsid w:val="00B8296E"/>
    <w:rsid w:val="00B94153"/>
    <w:rsid w:val="00BA068A"/>
    <w:rsid w:val="00BA46AA"/>
    <w:rsid w:val="00BA5083"/>
    <w:rsid w:val="00BB2186"/>
    <w:rsid w:val="00BB6A93"/>
    <w:rsid w:val="00BB70BD"/>
    <w:rsid w:val="00BC5547"/>
    <w:rsid w:val="00BD3589"/>
    <w:rsid w:val="00BD582E"/>
    <w:rsid w:val="00BD5A0A"/>
    <w:rsid w:val="00BD750E"/>
    <w:rsid w:val="00BE6758"/>
    <w:rsid w:val="00BF4AF8"/>
    <w:rsid w:val="00BF51C8"/>
    <w:rsid w:val="00BF7745"/>
    <w:rsid w:val="00C045BD"/>
    <w:rsid w:val="00C107CF"/>
    <w:rsid w:val="00C10F1A"/>
    <w:rsid w:val="00C16B6B"/>
    <w:rsid w:val="00C218ED"/>
    <w:rsid w:val="00C21DFD"/>
    <w:rsid w:val="00C2222F"/>
    <w:rsid w:val="00C256D9"/>
    <w:rsid w:val="00C260AF"/>
    <w:rsid w:val="00C34BA4"/>
    <w:rsid w:val="00C45682"/>
    <w:rsid w:val="00C47D1C"/>
    <w:rsid w:val="00C50341"/>
    <w:rsid w:val="00C56ED5"/>
    <w:rsid w:val="00C64BC5"/>
    <w:rsid w:val="00C657CE"/>
    <w:rsid w:val="00C72ACB"/>
    <w:rsid w:val="00C74A6B"/>
    <w:rsid w:val="00C755C2"/>
    <w:rsid w:val="00C96807"/>
    <w:rsid w:val="00CB4D90"/>
    <w:rsid w:val="00CB5DC4"/>
    <w:rsid w:val="00CD4105"/>
    <w:rsid w:val="00CD7CC2"/>
    <w:rsid w:val="00CE1E4A"/>
    <w:rsid w:val="00CF6248"/>
    <w:rsid w:val="00D034F3"/>
    <w:rsid w:val="00D11997"/>
    <w:rsid w:val="00D253CD"/>
    <w:rsid w:val="00D3026B"/>
    <w:rsid w:val="00D44548"/>
    <w:rsid w:val="00D45DC7"/>
    <w:rsid w:val="00D505CC"/>
    <w:rsid w:val="00D555A0"/>
    <w:rsid w:val="00D73819"/>
    <w:rsid w:val="00D97065"/>
    <w:rsid w:val="00D97D25"/>
    <w:rsid w:val="00DA326F"/>
    <w:rsid w:val="00DA4996"/>
    <w:rsid w:val="00DA74A2"/>
    <w:rsid w:val="00DA7EFF"/>
    <w:rsid w:val="00DB1912"/>
    <w:rsid w:val="00DB198B"/>
    <w:rsid w:val="00DB3B54"/>
    <w:rsid w:val="00DB6E84"/>
    <w:rsid w:val="00DC2B71"/>
    <w:rsid w:val="00DC5233"/>
    <w:rsid w:val="00DC72C8"/>
    <w:rsid w:val="00DD1C04"/>
    <w:rsid w:val="00DE0BA8"/>
    <w:rsid w:val="00DE33E7"/>
    <w:rsid w:val="00DE4353"/>
    <w:rsid w:val="00DE7015"/>
    <w:rsid w:val="00DE7DC4"/>
    <w:rsid w:val="00DF28DA"/>
    <w:rsid w:val="00DF7518"/>
    <w:rsid w:val="00E00C50"/>
    <w:rsid w:val="00E032E4"/>
    <w:rsid w:val="00E04262"/>
    <w:rsid w:val="00E20BF0"/>
    <w:rsid w:val="00E2649D"/>
    <w:rsid w:val="00E33EEF"/>
    <w:rsid w:val="00E375CE"/>
    <w:rsid w:val="00E40625"/>
    <w:rsid w:val="00E46BAF"/>
    <w:rsid w:val="00E52270"/>
    <w:rsid w:val="00E5656A"/>
    <w:rsid w:val="00E60CE2"/>
    <w:rsid w:val="00E72FD6"/>
    <w:rsid w:val="00E90BFC"/>
    <w:rsid w:val="00EA42F5"/>
    <w:rsid w:val="00EB1BEE"/>
    <w:rsid w:val="00EC3AEA"/>
    <w:rsid w:val="00ED08F8"/>
    <w:rsid w:val="00ED1180"/>
    <w:rsid w:val="00ED6306"/>
    <w:rsid w:val="00ED7808"/>
    <w:rsid w:val="00EE79A4"/>
    <w:rsid w:val="00EF5CD1"/>
    <w:rsid w:val="00EF68D8"/>
    <w:rsid w:val="00EF6C28"/>
    <w:rsid w:val="00F034D9"/>
    <w:rsid w:val="00F10611"/>
    <w:rsid w:val="00F13DFB"/>
    <w:rsid w:val="00F2133C"/>
    <w:rsid w:val="00F24BDA"/>
    <w:rsid w:val="00F35557"/>
    <w:rsid w:val="00F41B66"/>
    <w:rsid w:val="00F43A6E"/>
    <w:rsid w:val="00F54DED"/>
    <w:rsid w:val="00F66D34"/>
    <w:rsid w:val="00F77162"/>
    <w:rsid w:val="00F81344"/>
    <w:rsid w:val="00F86695"/>
    <w:rsid w:val="00F917DF"/>
    <w:rsid w:val="00F95014"/>
    <w:rsid w:val="00F953D1"/>
    <w:rsid w:val="00FB4092"/>
    <w:rsid w:val="00FB6D8A"/>
    <w:rsid w:val="00FB718D"/>
    <w:rsid w:val="00FC10FF"/>
    <w:rsid w:val="00FC143C"/>
    <w:rsid w:val="00FC430F"/>
    <w:rsid w:val="00FC53FC"/>
    <w:rsid w:val="00FD0CE6"/>
    <w:rsid w:val="00FD1399"/>
    <w:rsid w:val="00FD3D3E"/>
    <w:rsid w:val="00FD6D16"/>
    <w:rsid w:val="00FE73C6"/>
    <w:rsid w:val="00FF09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 style="mso-position-horizontal:center;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3D3E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471FEC"/>
    <w:pPr>
      <w:keepNext/>
      <w:jc w:val="center"/>
      <w:outlineLvl w:val="0"/>
    </w:pPr>
    <w:rPr>
      <w:i/>
      <w:color w:val="000000"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213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2133C"/>
    <w:rPr>
      <w:sz w:val="18"/>
      <w:szCs w:val="18"/>
    </w:rPr>
  </w:style>
  <w:style w:type="paragraph" w:styleId="a4">
    <w:name w:val="footer"/>
    <w:basedOn w:val="a"/>
    <w:link w:val="Char0"/>
    <w:unhideWhenUsed/>
    <w:rsid w:val="00F213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F2133C"/>
    <w:rPr>
      <w:sz w:val="18"/>
      <w:szCs w:val="18"/>
    </w:rPr>
  </w:style>
  <w:style w:type="character" w:styleId="a5">
    <w:name w:val="page number"/>
    <w:basedOn w:val="a0"/>
    <w:rsid w:val="00FD3D3E"/>
  </w:style>
  <w:style w:type="table" w:styleId="a6">
    <w:name w:val="Table Grid"/>
    <w:basedOn w:val="a1"/>
    <w:rsid w:val="00FD3D3E"/>
    <w:pPr>
      <w:widowControl w:val="0"/>
      <w:jc w:val="both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laceholder Text"/>
    <w:basedOn w:val="a0"/>
    <w:uiPriority w:val="99"/>
    <w:semiHidden/>
    <w:rsid w:val="00FD3D3E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FD3D3E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FD3D3E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DE33E7"/>
    <w:pPr>
      <w:ind w:firstLineChars="200" w:firstLine="420"/>
    </w:pPr>
  </w:style>
  <w:style w:type="character" w:customStyle="1" w:styleId="1Char">
    <w:name w:val="标题 1 Char"/>
    <w:basedOn w:val="a0"/>
    <w:link w:val="1"/>
    <w:rsid w:val="00471FEC"/>
    <w:rPr>
      <w:rFonts w:ascii="Times New Roman" w:eastAsia="宋体" w:hAnsi="Times New Roman" w:cs="Times New Roman"/>
      <w:i/>
      <w:color w:val="000000"/>
      <w:sz w:val="22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3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2ED5C3-206E-48D5-AEC6-0A2FB55B1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12</Pages>
  <Words>1148</Words>
  <Characters>6547</Characters>
  <Application>Microsoft Office Word</Application>
  <DocSecurity>0</DocSecurity>
  <Lines>54</Lines>
  <Paragraphs>15</Paragraphs>
  <ScaleCrop>false</ScaleCrop>
  <Company/>
  <LinksUpToDate>false</LinksUpToDate>
  <CharactersWithSpaces>7680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 华 大 学 实 验 报 告</dc:title>
  <dc:creator>徐毅冰</dc:creator>
  <cp:lastModifiedBy>FengWancheng</cp:lastModifiedBy>
  <cp:revision>319</cp:revision>
  <dcterms:created xsi:type="dcterms:W3CDTF">2010-04-13T03:18:00Z</dcterms:created>
  <dcterms:modified xsi:type="dcterms:W3CDTF">2010-05-13T13:06:00Z</dcterms:modified>
</cp:coreProperties>
</file>