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EB97D8" w14:textId="4A3A4A5A" w:rsidR="00222072" w:rsidRPr="00CA2C33" w:rsidRDefault="00067790">
      <w:pPr>
        <w:rPr>
          <w:b/>
        </w:rPr>
      </w:pPr>
      <w:r w:rsidRPr="00CA2C33">
        <w:rPr>
          <w:b/>
        </w:rPr>
        <w:t>1</w:t>
      </w:r>
      <w:r w:rsidRPr="00CA2C33">
        <w:rPr>
          <w:b/>
        </w:rPr>
        <w:t>、</w:t>
      </w:r>
      <w:r w:rsidRPr="00CA2C33">
        <w:rPr>
          <w:rFonts w:hint="eastAsia"/>
          <w:b/>
        </w:rPr>
        <w:t>重力坝</w:t>
      </w:r>
      <w:r w:rsidRPr="00CA2C33">
        <w:rPr>
          <w:b/>
        </w:rPr>
        <w:t>应力分析有几种常用的方法？</w:t>
      </w:r>
      <w:r w:rsidRPr="00CA2C33">
        <w:rPr>
          <w:rFonts w:hint="eastAsia"/>
          <w:b/>
        </w:rPr>
        <w:t>它们</w:t>
      </w:r>
      <w:r w:rsidRPr="00CA2C33">
        <w:rPr>
          <w:b/>
        </w:rPr>
        <w:t>的</w:t>
      </w:r>
      <w:r w:rsidRPr="00CA2C33">
        <w:rPr>
          <w:rFonts w:hint="eastAsia"/>
          <w:b/>
        </w:rPr>
        <w:t>应力</w:t>
      </w:r>
      <w:r w:rsidRPr="00CA2C33">
        <w:rPr>
          <w:b/>
        </w:rPr>
        <w:t>控制标准是什么？</w:t>
      </w:r>
      <w:r w:rsidRPr="00CA2C33">
        <w:rPr>
          <w:rFonts w:hint="eastAsia"/>
          <w:b/>
        </w:rPr>
        <w:t>并</w:t>
      </w:r>
      <w:r w:rsidRPr="00CA2C33">
        <w:rPr>
          <w:b/>
        </w:rPr>
        <w:t>加以评论。</w:t>
      </w:r>
    </w:p>
    <w:p w14:paraId="6EFD971B" w14:textId="2F8A9753" w:rsidR="00CA2C33" w:rsidRDefault="00CA2C33">
      <w:r>
        <w:rPr>
          <w:rFonts w:hint="eastAsia"/>
        </w:rPr>
        <w:t>重力坝应力分析</w:t>
      </w:r>
      <w:r>
        <w:t>的常用方法</w:t>
      </w:r>
      <w:r>
        <w:rPr>
          <w:rFonts w:hint="eastAsia"/>
        </w:rPr>
        <w:t>有</w:t>
      </w:r>
      <w:r>
        <w:t>：</w:t>
      </w:r>
    </w:p>
    <w:p w14:paraId="32BD9F07" w14:textId="06C652D6" w:rsidR="00CA2C33" w:rsidRDefault="00CA2C33">
      <w:r>
        <w:rPr>
          <w:rFonts w:hint="eastAsia"/>
        </w:rPr>
        <w:t xml:space="preserve">1. </w:t>
      </w:r>
      <w:r>
        <w:rPr>
          <w:rFonts w:hint="eastAsia"/>
        </w:rPr>
        <w:t>理论和数值</w:t>
      </w:r>
      <w:r>
        <w:t>分析方法</w:t>
      </w:r>
    </w:p>
    <w:p w14:paraId="01648EC6" w14:textId="62E01ADF" w:rsidR="00CA2C33" w:rsidRDefault="00CA2C33">
      <w:r>
        <w:rPr>
          <w:rFonts w:hint="eastAsia"/>
        </w:rPr>
        <w:t>1</w:t>
      </w:r>
      <w:r>
        <w:rPr>
          <w:rFonts w:hint="eastAsia"/>
        </w:rPr>
        <w:t>）</w:t>
      </w:r>
      <w:r>
        <w:t>材料力学法</w:t>
      </w:r>
    </w:p>
    <w:p w14:paraId="4A73DAD1" w14:textId="5D614A0C" w:rsidR="00CA2C33" w:rsidRDefault="00CA2C33">
      <w:r>
        <w:rPr>
          <w:rFonts w:hint="eastAsia"/>
        </w:rPr>
        <w:t>其</w:t>
      </w:r>
      <w:r>
        <w:t>应力控制标准为安全系数</w:t>
      </w:r>
      <w:r>
        <w:t>K</w:t>
      </w:r>
      <w:r>
        <w:t>（</w:t>
      </w:r>
      <w:r>
        <w:rPr>
          <w:rFonts w:hint="eastAsia"/>
        </w:rPr>
        <w:t>如</w:t>
      </w:r>
      <w:r>
        <w:t>压应力安全系数等）。</w:t>
      </w:r>
      <w:r>
        <w:rPr>
          <w:rFonts w:hint="eastAsia"/>
        </w:rPr>
        <w:t>利用</w:t>
      </w:r>
      <w:r>
        <w:t>材料力学</w:t>
      </w:r>
      <w:r>
        <w:rPr>
          <w:rFonts w:hint="eastAsia"/>
        </w:rPr>
        <w:t>法</w:t>
      </w:r>
      <w:r>
        <w:t>进行应力分析</w:t>
      </w:r>
      <w:r>
        <w:rPr>
          <w:rFonts w:hint="eastAsia"/>
        </w:rPr>
        <w:t>因其</w:t>
      </w:r>
      <w:r>
        <w:t>简单实用、</w:t>
      </w:r>
      <w:r>
        <w:rPr>
          <w:rFonts w:hint="eastAsia"/>
        </w:rPr>
        <w:t>积累</w:t>
      </w:r>
      <w:r>
        <w:t>的大量工程经验而具有较强的可操作性；</w:t>
      </w:r>
      <w:r>
        <w:rPr>
          <w:rFonts w:hint="eastAsia"/>
        </w:rPr>
        <w:t>但</w:t>
      </w:r>
      <w:r>
        <w:t>同时，</w:t>
      </w:r>
      <w:r>
        <w:rPr>
          <w:rFonts w:hint="eastAsia"/>
        </w:rPr>
        <w:t>实用</w:t>
      </w:r>
      <w:r>
        <w:t>材料力学</w:t>
      </w:r>
      <w:r>
        <w:rPr>
          <w:rFonts w:hint="eastAsia"/>
        </w:rPr>
        <w:t>法</w:t>
      </w:r>
      <w:r>
        <w:t>计算地基附近</w:t>
      </w:r>
      <w:r>
        <w:rPr>
          <w:rFonts w:hint="eastAsia"/>
        </w:rPr>
        <w:t>约</w:t>
      </w:r>
      <w:r>
        <w:t>1/3</w:t>
      </w:r>
      <w:r>
        <w:rPr>
          <w:rFonts w:hint="eastAsia"/>
        </w:rPr>
        <w:t>坝高</w:t>
      </w:r>
      <w:r>
        <w:t>范围内的</w:t>
      </w:r>
      <w:r>
        <w:rPr>
          <w:rFonts w:hint="eastAsia"/>
        </w:rPr>
        <w:t>应力</w:t>
      </w:r>
      <w:r>
        <w:t>，</w:t>
      </w:r>
      <w:r>
        <w:rPr>
          <w:rFonts w:hint="eastAsia"/>
        </w:rPr>
        <w:t>与</w:t>
      </w:r>
      <w:r>
        <w:t>实际情况存在较大差异，</w:t>
      </w:r>
      <w:r>
        <w:rPr>
          <w:rFonts w:hint="eastAsia"/>
        </w:rPr>
        <w:t>应</w:t>
      </w:r>
      <w:r>
        <w:t>结合其他方法进行分析。</w:t>
      </w:r>
    </w:p>
    <w:p w14:paraId="2FB211CA" w14:textId="13EB7079" w:rsidR="00CA2C33" w:rsidRDefault="00CA2C33">
      <w:r>
        <w:rPr>
          <w:rFonts w:hint="eastAsia"/>
        </w:rPr>
        <w:t>2</w:t>
      </w:r>
      <w:r>
        <w:rPr>
          <w:rFonts w:hint="eastAsia"/>
        </w:rPr>
        <w:t>）</w:t>
      </w:r>
      <w:r w:rsidR="00FD23CD">
        <w:t>有限元方法</w:t>
      </w:r>
    </w:p>
    <w:p w14:paraId="07FD6323" w14:textId="3A4A3F0F" w:rsidR="002E1DF2" w:rsidRDefault="00FD23CD">
      <w:pPr>
        <w:rPr>
          <w:rFonts w:hint="eastAsia"/>
        </w:rPr>
      </w:pPr>
      <w:r>
        <w:rPr>
          <w:rFonts w:hint="eastAsia"/>
        </w:rPr>
        <w:t>《</w:t>
      </w:r>
      <w:r>
        <w:t>规范</w:t>
      </w:r>
      <w:r>
        <w:rPr>
          <w:rFonts w:hint="eastAsia"/>
        </w:rPr>
        <w:t>》</w:t>
      </w:r>
      <w:r>
        <w:t>对</w:t>
      </w:r>
      <w:r>
        <w:rPr>
          <w:rFonts w:hint="eastAsia"/>
        </w:rPr>
        <w:t>有限元</w:t>
      </w:r>
      <w:r>
        <w:t>法计算重力坝应力的控制标准为</w:t>
      </w:r>
      <w:r>
        <w:rPr>
          <w:rFonts w:hint="eastAsia"/>
        </w:rPr>
        <w:t>：①</w:t>
      </w:r>
      <w:r>
        <w:t>用有限元法计算坝体应力，</w:t>
      </w:r>
      <w:r>
        <w:rPr>
          <w:rFonts w:hint="eastAsia"/>
        </w:rPr>
        <w:t>单元</w:t>
      </w:r>
      <w:r>
        <w:t>剖分应达到设计所要求的精度，</w:t>
      </w:r>
      <w:r>
        <w:rPr>
          <w:rFonts w:hint="eastAsia"/>
        </w:rPr>
        <w:t>单元</w:t>
      </w:r>
      <w:r>
        <w:t>型式应结合坝体</w:t>
      </w:r>
      <w:r>
        <w:rPr>
          <w:rFonts w:hint="eastAsia"/>
        </w:rPr>
        <w:t>体形</w:t>
      </w:r>
      <w:r>
        <w:t>合理选用，</w:t>
      </w:r>
      <w:r>
        <w:rPr>
          <w:rFonts w:hint="eastAsia"/>
        </w:rPr>
        <w:t>计算</w:t>
      </w:r>
      <w:r>
        <w:t>模型及计算条件等应接近于实际情况</w:t>
      </w:r>
      <w:r>
        <w:rPr>
          <w:rFonts w:hint="eastAsia"/>
        </w:rPr>
        <w:t>；②</w:t>
      </w:r>
      <w:r>
        <w:t>有限元</w:t>
      </w:r>
      <w:r>
        <w:rPr>
          <w:rFonts w:hint="eastAsia"/>
        </w:rPr>
        <w:t>法</w:t>
      </w:r>
      <w:r>
        <w:t>计算的坝基应力，</w:t>
      </w:r>
      <w:r>
        <w:rPr>
          <w:rFonts w:hint="eastAsia"/>
        </w:rPr>
        <w:t>其</w:t>
      </w:r>
      <w:r>
        <w:t>上游面拉应力区宽度宜小于坝</w:t>
      </w:r>
      <w:r>
        <w:rPr>
          <w:rFonts w:hint="eastAsia"/>
        </w:rPr>
        <w:t>底</w:t>
      </w:r>
      <w:r>
        <w:t>宽度的</w:t>
      </w:r>
      <w:r>
        <w:t>0.07</w:t>
      </w:r>
      <w:r>
        <w:rPr>
          <w:rFonts w:hint="eastAsia"/>
        </w:rPr>
        <w:t>倍</w:t>
      </w:r>
      <w:r w:rsidR="0068424C">
        <w:t>或小于坝踵至帷幕中心线的距离。</w:t>
      </w:r>
      <w:r w:rsidR="007C3AFA">
        <w:t>可见，</w:t>
      </w:r>
      <w:r w:rsidR="007C3AFA">
        <w:rPr>
          <w:rFonts w:hint="eastAsia"/>
        </w:rPr>
        <w:t>有限元方法可</w:t>
      </w:r>
      <w:r w:rsidR="007C3AFA">
        <w:t>方便考虑坝体各部位的差异性，</w:t>
      </w:r>
      <w:r w:rsidR="007C3AFA">
        <w:rPr>
          <w:rFonts w:hint="eastAsia"/>
        </w:rPr>
        <w:t>方便</w:t>
      </w:r>
      <w:r w:rsidR="007C3AFA">
        <w:t>求得不同部分的应力，</w:t>
      </w:r>
      <w:r w:rsidR="007C3AFA">
        <w:rPr>
          <w:rFonts w:hint="eastAsia"/>
        </w:rPr>
        <w:t>满足</w:t>
      </w:r>
      <w:r w:rsidR="007C3AFA">
        <w:t>一系列分析需求，</w:t>
      </w:r>
      <w:r w:rsidR="007C3AFA">
        <w:rPr>
          <w:rFonts w:hint="eastAsia"/>
        </w:rPr>
        <w:t>但</w:t>
      </w:r>
      <w:r w:rsidR="007C3AFA">
        <w:t>仍面临网格</w:t>
      </w:r>
      <w:r w:rsidR="007C3AFA">
        <w:rPr>
          <w:rFonts w:hint="eastAsia"/>
        </w:rPr>
        <w:t>依赖</w:t>
      </w:r>
      <w:r w:rsidR="007C3AFA">
        <w:t>性的问题，</w:t>
      </w:r>
      <w:r w:rsidR="007C3AFA">
        <w:rPr>
          <w:rFonts w:hint="eastAsia"/>
        </w:rPr>
        <w:t>造成如</w:t>
      </w:r>
      <w:r w:rsidR="007C3AFA">
        <w:t>坝踵处等奇异点应力计算误差较大，</w:t>
      </w:r>
      <w:r w:rsidR="007C3AFA">
        <w:rPr>
          <w:rFonts w:hint="eastAsia"/>
        </w:rPr>
        <w:t>需要</w:t>
      </w:r>
      <w:r w:rsidR="007C3AFA">
        <w:t>凭借经验进行处理。</w:t>
      </w:r>
    </w:p>
    <w:p w14:paraId="4D61F2B2" w14:textId="07A95DE2" w:rsidR="002E1DF2" w:rsidRDefault="002E1DF2">
      <w:r>
        <w:rPr>
          <w:rFonts w:hint="eastAsia"/>
        </w:rPr>
        <w:t xml:space="preserve">2. </w:t>
      </w:r>
      <w:r>
        <w:rPr>
          <w:rFonts w:hint="eastAsia"/>
        </w:rPr>
        <w:t>模型</w:t>
      </w:r>
      <w:r>
        <w:t>试验方法</w:t>
      </w:r>
    </w:p>
    <w:p w14:paraId="0783697E" w14:textId="05581208" w:rsidR="002E1DF2" w:rsidRDefault="002E1DF2">
      <w:pPr>
        <w:rPr>
          <w:rFonts w:hint="eastAsia"/>
        </w:rPr>
      </w:pPr>
      <w:r>
        <w:rPr>
          <w:rFonts w:hint="eastAsia"/>
        </w:rPr>
        <w:t>通过光测</w:t>
      </w:r>
      <w:r>
        <w:t>方法和脆性材料电测方法，</w:t>
      </w:r>
      <w:r>
        <w:rPr>
          <w:rFonts w:hint="eastAsia"/>
        </w:rPr>
        <w:t>进行</w:t>
      </w:r>
      <w:r>
        <w:t>弹性应力分析和破坏试验等，</w:t>
      </w:r>
      <w:r>
        <w:rPr>
          <w:rFonts w:hint="eastAsia"/>
        </w:rPr>
        <w:t>但</w:t>
      </w:r>
      <w:r>
        <w:t>在模拟</w:t>
      </w:r>
      <w:r>
        <w:rPr>
          <w:rFonts w:hint="eastAsia"/>
        </w:rPr>
        <w:t>材料</w:t>
      </w:r>
      <w:r>
        <w:t>特性、</w:t>
      </w:r>
      <w:r>
        <w:rPr>
          <w:rFonts w:hint="eastAsia"/>
        </w:rPr>
        <w:t>施加</w:t>
      </w:r>
      <w:r>
        <w:t>自重荷载和地基渗流体积力等方面仍待进一步研究和改进。同时，</w:t>
      </w:r>
      <w:r>
        <w:rPr>
          <w:rFonts w:hint="eastAsia"/>
        </w:rPr>
        <w:t>模型</w:t>
      </w:r>
      <w:r>
        <w:t>试验一般需要花费较大的</w:t>
      </w:r>
      <w:r>
        <w:rPr>
          <w:rFonts w:hint="eastAsia"/>
        </w:rPr>
        <w:t>财力</w:t>
      </w:r>
      <w:r>
        <w:t>、</w:t>
      </w:r>
      <w:r>
        <w:rPr>
          <w:rFonts w:hint="eastAsia"/>
        </w:rPr>
        <w:t>物力</w:t>
      </w:r>
      <w:r>
        <w:t>和</w:t>
      </w:r>
      <w:r>
        <w:rPr>
          <w:rFonts w:hint="eastAsia"/>
        </w:rPr>
        <w:t>时间</w:t>
      </w:r>
      <w:r>
        <w:t>，</w:t>
      </w:r>
      <w:r>
        <w:rPr>
          <w:rFonts w:hint="eastAsia"/>
        </w:rPr>
        <w:t>常</w:t>
      </w:r>
      <w:r>
        <w:t>应用于大型工程。</w:t>
      </w:r>
    </w:p>
    <w:p w14:paraId="08A6DC81" w14:textId="77777777" w:rsidR="00CA2C33" w:rsidRDefault="00CA2C33"/>
    <w:p w14:paraId="0465F1FC" w14:textId="77777777" w:rsidR="00CA2C33" w:rsidRDefault="00CA2C33"/>
    <w:p w14:paraId="073D001F" w14:textId="3F65E342" w:rsidR="00067790" w:rsidRPr="00987073" w:rsidRDefault="00067790">
      <w:pPr>
        <w:rPr>
          <w:b/>
        </w:rPr>
      </w:pPr>
      <w:r w:rsidRPr="00987073">
        <w:rPr>
          <w:rFonts w:hint="eastAsia"/>
          <w:b/>
        </w:rPr>
        <w:t>2</w:t>
      </w:r>
      <w:r w:rsidRPr="00987073">
        <w:rPr>
          <w:rFonts w:hint="eastAsia"/>
          <w:b/>
        </w:rPr>
        <w:t>、在时间</w:t>
      </w:r>
      <w:r w:rsidRPr="00987073">
        <w:rPr>
          <w:b/>
        </w:rPr>
        <w:t>~</w:t>
      </w:r>
      <w:r w:rsidRPr="00987073">
        <w:rPr>
          <w:rFonts w:hint="eastAsia"/>
          <w:b/>
        </w:rPr>
        <w:t>温度</w:t>
      </w:r>
      <w:r w:rsidRPr="00987073">
        <w:rPr>
          <w:b/>
        </w:rPr>
        <w:t>坐标系中，绘出混凝土浇筑块内任</w:t>
      </w:r>
      <w:r w:rsidRPr="00987073">
        <w:rPr>
          <w:rFonts w:hint="eastAsia"/>
          <w:b/>
        </w:rPr>
        <w:t>一</w:t>
      </w:r>
      <w:r w:rsidRPr="00987073">
        <w:rPr>
          <w:b/>
        </w:rPr>
        <w:t>点的温度变化过程线（示意），</w:t>
      </w:r>
      <w:r w:rsidRPr="00987073">
        <w:rPr>
          <w:rFonts w:hint="eastAsia"/>
          <w:b/>
        </w:rPr>
        <w:t>并注明</w:t>
      </w:r>
      <w:r w:rsidRPr="00987073">
        <w:rPr>
          <w:b/>
        </w:rPr>
        <w:t>曲线各特征点（控制点）纵坐标（</w:t>
      </w:r>
      <w:r w:rsidRPr="00987073">
        <w:rPr>
          <w:rFonts w:hint="eastAsia"/>
          <w:b/>
        </w:rPr>
        <w:t>温度</w:t>
      </w:r>
      <w:r w:rsidRPr="00987073">
        <w:rPr>
          <w:b/>
        </w:rPr>
        <w:t>）的含义</w:t>
      </w:r>
      <w:r w:rsidR="007F6535" w:rsidRPr="00987073">
        <w:rPr>
          <w:b/>
        </w:rPr>
        <w:t>。</w:t>
      </w:r>
    </w:p>
    <w:p w14:paraId="23C7DFAB" w14:textId="1F7F1DD4" w:rsidR="00C827B9" w:rsidRDefault="00AC17D7">
      <w:r>
        <w:t>温度</w:t>
      </w:r>
      <w:r>
        <w:rPr>
          <w:rFonts w:hint="eastAsia"/>
        </w:rPr>
        <w:t>变化</w:t>
      </w:r>
      <w:r>
        <w:t>过程线如下图：</w:t>
      </w:r>
    </w:p>
    <w:p w14:paraId="0DF2FDAA" w14:textId="35C64617" w:rsidR="004542A9" w:rsidRDefault="00EA5331">
      <w:pPr>
        <w:rPr>
          <w:rFonts w:hint="eastAsia"/>
        </w:rPr>
      </w:pPr>
      <w:r>
        <w:rPr>
          <w:rFonts w:hint="eastAsia"/>
          <w:noProof/>
        </w:rPr>
        <w:drawing>
          <wp:inline distT="0" distB="0" distL="0" distR="0" wp14:anchorId="127BB9D3" wp14:editId="6D5D3ABF">
            <wp:extent cx="5270500" cy="2058670"/>
            <wp:effectExtent l="0" t="0" r="1270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屏幕快照 2018-03-16 下午2.06.16.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70500" cy="2058670"/>
                    </a:xfrm>
                    <a:prstGeom prst="rect">
                      <a:avLst/>
                    </a:prstGeom>
                  </pic:spPr>
                </pic:pic>
              </a:graphicData>
            </a:graphic>
          </wp:inline>
        </w:drawing>
      </w:r>
    </w:p>
    <w:p w14:paraId="7755445D" w14:textId="77777777" w:rsidR="003C0E15" w:rsidRDefault="003C0E15">
      <w:pPr>
        <w:rPr>
          <w:rFonts w:hint="eastAsia"/>
        </w:rPr>
      </w:pPr>
    </w:p>
    <w:p w14:paraId="1D2C8EA3" w14:textId="77777777" w:rsidR="003C0E15" w:rsidRDefault="003C0E15">
      <w:pPr>
        <w:rPr>
          <w:rFonts w:hint="eastAsia"/>
        </w:rPr>
      </w:pPr>
    </w:p>
    <w:p w14:paraId="279FBFAD" w14:textId="7F49704B" w:rsidR="00067790" w:rsidRPr="007F6535" w:rsidRDefault="00067790">
      <w:pPr>
        <w:rPr>
          <w:b/>
        </w:rPr>
      </w:pPr>
      <w:r w:rsidRPr="007F6535">
        <w:rPr>
          <w:rFonts w:hint="eastAsia"/>
          <w:b/>
        </w:rPr>
        <w:t>3</w:t>
      </w:r>
      <w:r w:rsidRPr="007F6535">
        <w:rPr>
          <w:rFonts w:hint="eastAsia"/>
          <w:b/>
        </w:rPr>
        <w:t>、简述</w:t>
      </w:r>
      <w:r w:rsidRPr="007F6535">
        <w:rPr>
          <w:b/>
        </w:rPr>
        <w:t>混凝土重力坝可能发生的至少两种裂缝，</w:t>
      </w:r>
      <w:r w:rsidRPr="007F6535">
        <w:rPr>
          <w:rFonts w:hint="eastAsia"/>
          <w:b/>
        </w:rPr>
        <w:t>包括</w:t>
      </w:r>
      <w:r w:rsidRPr="007F6535">
        <w:rPr>
          <w:b/>
        </w:rPr>
        <w:t>发生的原因和预防措施</w:t>
      </w:r>
      <w:r w:rsidR="007F6535">
        <w:rPr>
          <w:b/>
        </w:rPr>
        <w:t>。</w:t>
      </w:r>
    </w:p>
    <w:p w14:paraId="4E7CC4A1" w14:textId="0E23E402" w:rsidR="00474369" w:rsidRDefault="00474369">
      <w:r>
        <w:rPr>
          <w:rFonts w:hint="eastAsia"/>
        </w:rPr>
        <w:t xml:space="preserve">1. </w:t>
      </w:r>
      <w:r>
        <w:rPr>
          <w:rFonts w:hint="eastAsia"/>
        </w:rPr>
        <w:t>表面</w:t>
      </w:r>
      <w:r>
        <w:t>裂缝</w:t>
      </w:r>
      <w:bookmarkStart w:id="0" w:name="_GoBack"/>
      <w:bookmarkEnd w:id="0"/>
    </w:p>
    <w:p w14:paraId="52D4A55C" w14:textId="77777777" w:rsidR="00112C26" w:rsidRDefault="007F6535">
      <w:r>
        <w:rPr>
          <w:rFonts w:hint="eastAsia"/>
        </w:rPr>
        <w:t>表面</w:t>
      </w:r>
      <w:r>
        <w:t>裂缝是由于表面混凝土</w:t>
      </w:r>
      <w:r>
        <w:rPr>
          <w:rFonts w:hint="eastAsia"/>
        </w:rPr>
        <w:t>温降</w:t>
      </w:r>
      <w:r>
        <w:t>收缩变形</w:t>
      </w:r>
      <w:r>
        <w:rPr>
          <w:rFonts w:hint="eastAsia"/>
        </w:rPr>
        <w:t>受到</w:t>
      </w:r>
      <w:r>
        <w:t>内部混凝土或下部老混凝土约束产生的拉应力超过混凝土抗拉强度而引起的；</w:t>
      </w:r>
      <w:r>
        <w:rPr>
          <w:rFonts w:hint="eastAsia"/>
        </w:rPr>
        <w:t>也有</w:t>
      </w:r>
      <w:r>
        <w:t>部分是由于混凝土表面干缩而</w:t>
      </w:r>
      <w:r>
        <w:rPr>
          <w:rFonts w:hint="eastAsia"/>
        </w:rPr>
        <w:t>引起</w:t>
      </w:r>
      <w:r>
        <w:t>的。</w:t>
      </w:r>
    </w:p>
    <w:p w14:paraId="681FC5AE" w14:textId="3B412B61" w:rsidR="007F6535" w:rsidRDefault="00716B05">
      <w:pPr>
        <w:rPr>
          <w:rFonts w:hint="eastAsia"/>
        </w:rPr>
      </w:pPr>
      <w:r>
        <w:rPr>
          <w:rFonts w:hint="eastAsia"/>
        </w:rPr>
        <w:lastRenderedPageBreak/>
        <w:t>预防措施</w:t>
      </w:r>
      <w:r>
        <w:t>有</w:t>
      </w:r>
      <w:r w:rsidR="00112C26">
        <w:t>：</w:t>
      </w:r>
      <w:r w:rsidR="00112C26">
        <w:t>1</w:t>
      </w:r>
      <w:r w:rsidR="00112C26">
        <w:t>）</w:t>
      </w:r>
      <w:r w:rsidR="00112C26">
        <w:rPr>
          <w:rFonts w:hint="eastAsia"/>
        </w:rPr>
        <w:t>进行</w:t>
      </w:r>
      <w:r w:rsidR="00112C26">
        <w:t>坝体合理的分缝、</w:t>
      </w:r>
      <w:r w:rsidR="00112C26">
        <w:rPr>
          <w:rFonts w:hint="eastAsia"/>
        </w:rPr>
        <w:t>分块</w:t>
      </w:r>
      <w:r w:rsidR="00112C26">
        <w:t>，</w:t>
      </w:r>
      <w:r w:rsidR="00112C26">
        <w:rPr>
          <w:rFonts w:hint="eastAsia"/>
        </w:rPr>
        <w:t>以减少对</w:t>
      </w:r>
      <w:r w:rsidR="00112C26">
        <w:t>浇筑块的约束，</w:t>
      </w:r>
      <w:r w:rsidR="00112C26">
        <w:rPr>
          <w:rFonts w:hint="eastAsia"/>
        </w:rPr>
        <w:t>充分</w:t>
      </w:r>
      <w:r w:rsidR="00112C26">
        <w:t>利用仓面天然散热；</w:t>
      </w:r>
      <w:r w:rsidR="00112C26">
        <w:t>2</w:t>
      </w:r>
      <w:r w:rsidR="00112C26">
        <w:t>）</w:t>
      </w:r>
      <w:r w:rsidR="00112C26">
        <w:rPr>
          <w:rFonts w:hint="eastAsia"/>
        </w:rPr>
        <w:t>加强</w:t>
      </w:r>
      <w:r w:rsidR="00112C26">
        <w:t>表面养护与养护，</w:t>
      </w:r>
      <w:r w:rsidR="00596091">
        <w:t>防止干缩、</w:t>
      </w:r>
      <w:r w:rsidR="00596091">
        <w:rPr>
          <w:rFonts w:hint="eastAsia"/>
        </w:rPr>
        <w:t>温度</w:t>
      </w:r>
      <w:r w:rsidR="00596091">
        <w:t>突变等情况，</w:t>
      </w:r>
      <w:r w:rsidR="00112C26">
        <w:rPr>
          <w:rFonts w:hint="eastAsia"/>
        </w:rPr>
        <w:t>如</w:t>
      </w:r>
      <w:r w:rsidR="00112C26">
        <w:t>进行仓面喷雾养护、</w:t>
      </w:r>
      <w:r w:rsidR="00112C26">
        <w:rPr>
          <w:rFonts w:hint="eastAsia"/>
        </w:rPr>
        <w:t>表面</w:t>
      </w:r>
      <w:r w:rsidR="00112C26">
        <w:t>保温等</w:t>
      </w:r>
    </w:p>
    <w:p w14:paraId="3CC52205" w14:textId="75DC7202" w:rsidR="00BD400C" w:rsidRDefault="00BD400C">
      <w:r>
        <w:rPr>
          <w:rFonts w:hint="eastAsia"/>
        </w:rPr>
        <w:t xml:space="preserve">2. </w:t>
      </w:r>
      <w:r w:rsidR="00E12DF1">
        <w:t>贯穿性裂缝</w:t>
      </w:r>
    </w:p>
    <w:p w14:paraId="250EB116" w14:textId="6F86076D" w:rsidR="00E12DF1" w:rsidRDefault="00E12DF1">
      <w:r>
        <w:rPr>
          <w:rFonts w:hint="eastAsia"/>
        </w:rPr>
        <w:t>贯穿性</w:t>
      </w:r>
      <w:r>
        <w:t>裂缝</w:t>
      </w:r>
      <w:r>
        <w:rPr>
          <w:rFonts w:hint="eastAsia"/>
        </w:rPr>
        <w:t>发生</w:t>
      </w:r>
      <w:r>
        <w:t>的原因多为</w:t>
      </w:r>
      <w:r>
        <w:rPr>
          <w:rFonts w:hint="eastAsia"/>
        </w:rPr>
        <w:t>在</w:t>
      </w:r>
      <w:r>
        <w:t>降温过程中混凝土收缩受到基岩约束。</w:t>
      </w:r>
    </w:p>
    <w:p w14:paraId="44D4F308" w14:textId="69067316" w:rsidR="00112C26" w:rsidRPr="007F6535" w:rsidRDefault="00112C26">
      <w:r>
        <w:rPr>
          <w:rFonts w:hint="eastAsia"/>
        </w:rPr>
        <w:t>预防</w:t>
      </w:r>
      <w:r>
        <w:t>措施由：</w:t>
      </w:r>
      <w:r>
        <w:t>1</w:t>
      </w:r>
      <w:r>
        <w:t>）合理安排施工进度，</w:t>
      </w:r>
      <w:r>
        <w:rPr>
          <w:rFonts w:hint="eastAsia"/>
        </w:rPr>
        <w:t>降低</w:t>
      </w:r>
      <w:r>
        <w:t>混凝土浇注温度，</w:t>
      </w:r>
      <w:r>
        <w:rPr>
          <w:rFonts w:hint="eastAsia"/>
        </w:rPr>
        <w:t>如</w:t>
      </w:r>
      <w:r>
        <w:t>尽量利用低温时段浇注基础约束区的混凝土；</w:t>
      </w:r>
      <w:r>
        <w:t>2</w:t>
      </w:r>
      <w:r>
        <w:t>）降低混凝土水化发热量，</w:t>
      </w:r>
      <w:r>
        <w:rPr>
          <w:rFonts w:hint="eastAsia"/>
        </w:rPr>
        <w:t>如</w:t>
      </w:r>
      <w:r>
        <w:t>掺用粉煤灰，加大骨料粒径、</w:t>
      </w:r>
      <w:r>
        <w:rPr>
          <w:rFonts w:hint="eastAsia"/>
        </w:rPr>
        <w:t>改善</w:t>
      </w:r>
      <w:r>
        <w:t>级配和埋设块石等</w:t>
      </w:r>
      <w:r w:rsidR="00596091">
        <w:t>。</w:t>
      </w:r>
    </w:p>
    <w:sectPr w:rsidR="00112C26" w:rsidRPr="007F6535" w:rsidSect="002170B8">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4F3"/>
    <w:rsid w:val="00067790"/>
    <w:rsid w:val="00112C26"/>
    <w:rsid w:val="002170B8"/>
    <w:rsid w:val="002E1DF2"/>
    <w:rsid w:val="003C0E15"/>
    <w:rsid w:val="004542A9"/>
    <w:rsid w:val="00474369"/>
    <w:rsid w:val="00596091"/>
    <w:rsid w:val="0068424C"/>
    <w:rsid w:val="006C4D83"/>
    <w:rsid w:val="00716B05"/>
    <w:rsid w:val="007C3AFA"/>
    <w:rsid w:val="007F6535"/>
    <w:rsid w:val="00987073"/>
    <w:rsid w:val="00AC17D7"/>
    <w:rsid w:val="00BB34F3"/>
    <w:rsid w:val="00BD400C"/>
    <w:rsid w:val="00C827B9"/>
    <w:rsid w:val="00CA2C33"/>
    <w:rsid w:val="00E065C4"/>
    <w:rsid w:val="00E12DF1"/>
    <w:rsid w:val="00EA5331"/>
    <w:rsid w:val="00FD23CD"/>
    <w:rsid w:val="00FE2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67D1C7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kern w:val="2"/>
        <w:sz w:val="24"/>
        <w:szCs w:val="24"/>
        <w:lang w:val="en-US" w:eastAsia="zh-CN"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142</Words>
  <Characters>811</Characters>
  <Application>Microsoft Macintosh Word</Application>
  <DocSecurity>0</DocSecurity>
  <Lines>6</Lines>
  <Paragraphs>1</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Microsoft Office 用户</cp:lastModifiedBy>
  <cp:revision>17</cp:revision>
  <dcterms:created xsi:type="dcterms:W3CDTF">2018-03-15T11:41:00Z</dcterms:created>
  <dcterms:modified xsi:type="dcterms:W3CDTF">2018-03-16T06:06:00Z</dcterms:modified>
</cp:coreProperties>
</file>