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6731" w:rsidRPr="00196E99" w:rsidRDefault="002D6731" w:rsidP="00196E99">
      <w:pPr>
        <w:jc w:val="center"/>
        <w:rPr>
          <w:b/>
          <w:sz w:val="32"/>
        </w:rPr>
      </w:pPr>
      <w:r w:rsidRPr="00196E99">
        <w:rPr>
          <w:rFonts w:hint="eastAsia"/>
          <w:b/>
          <w:sz w:val="32"/>
        </w:rPr>
        <w:t>工程经济学复习</w:t>
      </w:r>
    </w:p>
    <w:p w:rsidR="005D799D" w:rsidRPr="00265404" w:rsidRDefault="005D799D" w:rsidP="00265404">
      <w:pPr>
        <w:rPr>
          <w:rFonts w:asciiTheme="minorEastAsia" w:hAnsiTheme="minorEastAsia"/>
          <w:b/>
          <w:sz w:val="22"/>
        </w:rPr>
      </w:pPr>
      <w:r w:rsidRPr="00265404">
        <w:rPr>
          <w:rFonts w:asciiTheme="minorEastAsia" w:hAnsiTheme="minorEastAsia" w:hint="eastAsia"/>
          <w:b/>
          <w:sz w:val="22"/>
        </w:rPr>
        <w:t>绪论：</w:t>
      </w:r>
    </w:p>
    <w:p w:rsidR="005D799D" w:rsidRPr="00265404" w:rsidRDefault="005D799D" w:rsidP="00265404">
      <w:pPr>
        <w:pStyle w:val="a5"/>
        <w:numPr>
          <w:ilvl w:val="0"/>
          <w:numId w:val="5"/>
        </w:numPr>
        <w:ind w:firstLineChars="0"/>
        <w:rPr>
          <w:rFonts w:asciiTheme="minorEastAsia" w:hAnsiTheme="minorEastAsia"/>
          <w:sz w:val="22"/>
        </w:rPr>
      </w:pPr>
      <w:r w:rsidRPr="00265404">
        <w:rPr>
          <w:rFonts w:asciiTheme="minorEastAsia" w:hAnsiTheme="minorEastAsia" w:hint="eastAsia"/>
          <w:sz w:val="22"/>
        </w:rPr>
        <w:t>三峡公司核心竞争力：建设和管理大型水电工程能力；大型水电工程融资和资本运作能力，大型水电生产运营和市场营销能力；梯级水利枢纽统一联合调度能力。</w:t>
      </w:r>
    </w:p>
    <w:p w:rsidR="005D799D" w:rsidRPr="00265404" w:rsidRDefault="005D799D" w:rsidP="00265404">
      <w:pPr>
        <w:pStyle w:val="a5"/>
        <w:numPr>
          <w:ilvl w:val="0"/>
          <w:numId w:val="5"/>
        </w:numPr>
        <w:ind w:firstLineChars="0"/>
        <w:rPr>
          <w:rFonts w:asciiTheme="minorEastAsia" w:hAnsiTheme="minorEastAsia"/>
          <w:sz w:val="22"/>
        </w:rPr>
      </w:pPr>
      <w:r w:rsidRPr="00265404">
        <w:rPr>
          <w:rFonts w:asciiTheme="minorEastAsia" w:hAnsiTheme="minorEastAsia" w:hint="eastAsia"/>
          <w:sz w:val="22"/>
        </w:rPr>
        <w:t>三峡投资来源：国家投资、银行贷款、地方政府。</w:t>
      </w:r>
    </w:p>
    <w:p w:rsidR="005D799D" w:rsidRPr="00265404" w:rsidRDefault="005D799D" w:rsidP="00265404">
      <w:pPr>
        <w:pStyle w:val="a5"/>
        <w:numPr>
          <w:ilvl w:val="0"/>
          <w:numId w:val="5"/>
        </w:numPr>
        <w:ind w:firstLineChars="0"/>
        <w:rPr>
          <w:rFonts w:asciiTheme="minorEastAsia" w:hAnsiTheme="minorEastAsia"/>
          <w:sz w:val="22"/>
        </w:rPr>
      </w:pPr>
      <w:r w:rsidRPr="00265404">
        <w:rPr>
          <w:rFonts w:asciiTheme="minorEastAsia" w:hAnsiTheme="minorEastAsia" w:hint="eastAsia"/>
          <w:sz w:val="22"/>
        </w:rPr>
        <w:t>南水北调工程：中线技术问题、东线环境问题、西线生态问题。</w:t>
      </w:r>
    </w:p>
    <w:p w:rsidR="005D799D" w:rsidRPr="00265404" w:rsidRDefault="005D799D" w:rsidP="00265404">
      <w:pPr>
        <w:pStyle w:val="a5"/>
        <w:numPr>
          <w:ilvl w:val="0"/>
          <w:numId w:val="5"/>
        </w:numPr>
        <w:ind w:firstLineChars="0"/>
        <w:rPr>
          <w:rFonts w:asciiTheme="minorEastAsia" w:hAnsiTheme="minorEastAsia"/>
          <w:sz w:val="22"/>
        </w:rPr>
      </w:pPr>
      <w:r w:rsidRPr="00265404">
        <w:rPr>
          <w:rFonts w:asciiTheme="minorEastAsia" w:hAnsiTheme="minorEastAsia" w:hint="eastAsia"/>
          <w:sz w:val="22"/>
        </w:rPr>
        <w:t>外部效益：给消费者或生产者带来损益的行为在市场价格中得不到反映，则称这些损益为外部效应（对于市场来说是“外在”的）</w:t>
      </w:r>
    </w:p>
    <w:p w:rsidR="005D799D" w:rsidRPr="00265404" w:rsidRDefault="005D799D" w:rsidP="00265404">
      <w:pPr>
        <w:pStyle w:val="a5"/>
        <w:numPr>
          <w:ilvl w:val="0"/>
          <w:numId w:val="5"/>
        </w:numPr>
        <w:ind w:firstLineChars="0"/>
        <w:rPr>
          <w:rFonts w:asciiTheme="minorEastAsia" w:hAnsiTheme="minorEastAsia"/>
          <w:sz w:val="22"/>
        </w:rPr>
      </w:pPr>
      <w:r w:rsidRPr="00265404">
        <w:rPr>
          <w:rFonts w:asciiTheme="minorEastAsia" w:hAnsiTheme="minorEastAsia" w:hint="eastAsia"/>
          <w:sz w:val="22"/>
        </w:rPr>
        <w:t>工程经济学的特点：综合性、系统性、定量性、比较性、预测性、决策性、使用性</w:t>
      </w:r>
    </w:p>
    <w:p w:rsidR="00265404" w:rsidRPr="00265404" w:rsidRDefault="00265404" w:rsidP="00265404">
      <w:pPr>
        <w:rPr>
          <w:rFonts w:asciiTheme="minorEastAsia" w:hAnsiTheme="minorEastAsia"/>
          <w:sz w:val="22"/>
        </w:rPr>
      </w:pPr>
      <w:r w:rsidRPr="00265404">
        <w:rPr>
          <w:rFonts w:asciiTheme="minorEastAsia" w:hAnsiTheme="minorEastAsia" w:hint="eastAsia"/>
          <w:b/>
          <w:sz w:val="22"/>
        </w:rPr>
        <w:t>成本：</w:t>
      </w:r>
    </w:p>
    <w:p w:rsidR="00265404" w:rsidRPr="00265404" w:rsidRDefault="00265404" w:rsidP="00265404">
      <w:pPr>
        <w:pStyle w:val="a5"/>
        <w:numPr>
          <w:ilvl w:val="0"/>
          <w:numId w:val="6"/>
        </w:numPr>
        <w:ind w:firstLineChars="0"/>
        <w:rPr>
          <w:rFonts w:asciiTheme="minorEastAsia" w:hAnsiTheme="minorEastAsia"/>
          <w:sz w:val="22"/>
        </w:rPr>
      </w:pPr>
      <w:r w:rsidRPr="00265404">
        <w:rPr>
          <w:rFonts w:asciiTheme="minorEastAsia" w:hAnsiTheme="minorEastAsia" w:hint="eastAsia"/>
          <w:b/>
          <w:sz w:val="22"/>
        </w:rPr>
        <w:t>固定成本</w:t>
      </w:r>
      <w:r w:rsidRPr="00265404">
        <w:rPr>
          <w:rFonts w:asciiTheme="minorEastAsia" w:hAnsiTheme="minorEastAsia" w:hint="eastAsia"/>
          <w:sz w:val="22"/>
        </w:rPr>
        <w:t xml:space="preserve"> FC(在容量或负荷允许的条件下，不受工程量/业务量影响的成本。)</w:t>
      </w:r>
      <w:r w:rsidRPr="00265404">
        <w:rPr>
          <w:rFonts w:asciiTheme="minorEastAsia" w:hAnsiTheme="minorEastAsia" w:hint="eastAsia"/>
          <w:b/>
          <w:sz w:val="22"/>
        </w:rPr>
        <w:t>可变成本</w:t>
      </w:r>
      <w:r w:rsidRPr="00265404">
        <w:rPr>
          <w:rFonts w:asciiTheme="minorEastAsia" w:hAnsiTheme="minorEastAsia" w:hint="eastAsia"/>
          <w:sz w:val="22"/>
        </w:rPr>
        <w:t xml:space="preserve"> VC(随工程量/业务量变化而变化的成本). 成本增量：</w:t>
      </w:r>
      <w:r w:rsidRPr="00265404">
        <w:rPr>
          <w:rFonts w:asciiTheme="minorEastAsia" w:hAnsiTheme="minorEastAsia"/>
          <w:sz w:val="22"/>
        </w:rPr>
        <w:t xml:space="preserve"> IC(V0, V1) = f (V1) – f (V0)</w:t>
      </w:r>
      <w:r w:rsidRPr="00265404">
        <w:rPr>
          <w:rFonts w:asciiTheme="minorEastAsia" w:hAnsiTheme="minorEastAsia" w:hint="eastAsia"/>
          <w:sz w:val="22"/>
        </w:rPr>
        <w:t>总成本：</w:t>
      </w:r>
      <w:r w:rsidRPr="00265404">
        <w:rPr>
          <w:rFonts w:asciiTheme="minorEastAsia" w:hAnsiTheme="minorEastAsia"/>
          <w:sz w:val="22"/>
        </w:rPr>
        <w:t>TC(V) = FC + VC = FC + f(V)</w:t>
      </w:r>
      <w:r w:rsidRPr="00265404">
        <w:rPr>
          <w:rFonts w:asciiTheme="minorEastAsia" w:hAnsiTheme="minorEastAsia" w:hint="eastAsia"/>
          <w:sz w:val="22"/>
        </w:rPr>
        <w:t>。 平均成本：A</w:t>
      </w:r>
      <w:r w:rsidRPr="00265404">
        <w:rPr>
          <w:rFonts w:asciiTheme="minorEastAsia" w:hAnsiTheme="minorEastAsia"/>
          <w:sz w:val="22"/>
        </w:rPr>
        <w:t xml:space="preserve">C(V) = </w:t>
      </w:r>
      <w:r w:rsidRPr="00265404">
        <w:rPr>
          <w:rFonts w:asciiTheme="minorEastAsia" w:hAnsiTheme="minorEastAsia" w:hint="eastAsia"/>
          <w:sz w:val="22"/>
        </w:rPr>
        <w:t>T</w:t>
      </w:r>
      <w:r w:rsidRPr="00265404">
        <w:rPr>
          <w:rFonts w:asciiTheme="minorEastAsia" w:hAnsiTheme="minorEastAsia"/>
          <w:sz w:val="22"/>
        </w:rPr>
        <w:t>C</w:t>
      </w:r>
      <w:r w:rsidRPr="00265404">
        <w:rPr>
          <w:rFonts w:asciiTheme="minorEastAsia" w:hAnsiTheme="minorEastAsia" w:hint="eastAsia"/>
          <w:sz w:val="22"/>
        </w:rPr>
        <w:t xml:space="preserve"> /V, 边际成本：</w:t>
      </w:r>
      <w:r w:rsidRPr="00265404">
        <w:rPr>
          <w:rFonts w:asciiTheme="minorEastAsia" w:hAnsiTheme="minorEastAsia"/>
          <w:sz w:val="22"/>
        </w:rPr>
        <w:t xml:space="preserve"> MC(V) = dTC/dV = f (V+1) – f(V)</w:t>
      </w:r>
    </w:p>
    <w:p w:rsidR="00265404" w:rsidRPr="00265404" w:rsidRDefault="00265404" w:rsidP="00265404">
      <w:pPr>
        <w:pStyle w:val="a5"/>
        <w:numPr>
          <w:ilvl w:val="0"/>
          <w:numId w:val="6"/>
        </w:numPr>
        <w:ind w:firstLineChars="0"/>
        <w:rPr>
          <w:rFonts w:asciiTheme="minorEastAsia" w:hAnsiTheme="minorEastAsia"/>
          <w:sz w:val="22"/>
        </w:rPr>
      </w:pPr>
      <w:r w:rsidRPr="00265404">
        <w:rPr>
          <w:rFonts w:asciiTheme="minorEastAsia" w:hAnsiTheme="minorEastAsia" w:hint="eastAsia"/>
          <w:b/>
          <w:sz w:val="22"/>
        </w:rPr>
        <w:t>直接成本</w:t>
      </w:r>
      <w:r w:rsidRPr="00265404">
        <w:rPr>
          <w:rFonts w:asciiTheme="minorEastAsia" w:hAnsiTheme="minorEastAsia" w:hint="eastAsia"/>
          <w:sz w:val="22"/>
        </w:rPr>
        <w:t xml:space="preserve"> ：能够容易地与工作量/产量，或工程阶段相联系（人工费、材料、设备、分包合同费）；</w:t>
      </w:r>
      <w:r w:rsidRPr="00265404">
        <w:rPr>
          <w:rFonts w:asciiTheme="minorEastAsia" w:hAnsiTheme="minorEastAsia" w:hint="eastAsia"/>
          <w:b/>
          <w:sz w:val="22"/>
        </w:rPr>
        <w:t>间接成本</w:t>
      </w:r>
      <w:r w:rsidRPr="00265404">
        <w:rPr>
          <w:rFonts w:asciiTheme="minorEastAsia" w:hAnsiTheme="minorEastAsia" w:hint="eastAsia"/>
          <w:sz w:val="22"/>
        </w:rPr>
        <w:t>：很难具体将其对应于工作量或工程阶段，而是与整个项目或多个项目相联系。（公司管理、施工管理费用、基本预备费、涨价预备费）</w:t>
      </w:r>
    </w:p>
    <w:p w:rsidR="00265404" w:rsidRPr="00265404" w:rsidRDefault="00265404" w:rsidP="00265404">
      <w:pPr>
        <w:pStyle w:val="a5"/>
        <w:numPr>
          <w:ilvl w:val="0"/>
          <w:numId w:val="6"/>
        </w:numPr>
        <w:ind w:firstLineChars="0"/>
        <w:rPr>
          <w:rFonts w:asciiTheme="minorEastAsia" w:hAnsiTheme="minorEastAsia"/>
          <w:sz w:val="22"/>
        </w:rPr>
      </w:pPr>
      <w:r w:rsidRPr="00265404">
        <w:rPr>
          <w:rFonts w:asciiTheme="minorEastAsia" w:hAnsiTheme="minorEastAsia" w:hint="eastAsia"/>
          <w:b/>
          <w:sz w:val="22"/>
        </w:rPr>
        <w:t>机会成本</w:t>
      </w:r>
      <w:r w:rsidRPr="00265404">
        <w:rPr>
          <w:rFonts w:asciiTheme="minorEastAsia" w:hAnsiTheme="minorEastAsia" w:hint="eastAsia"/>
          <w:sz w:val="22"/>
        </w:rPr>
        <w:t>：指的是将一种具有多种用途的有限资源置于特定用途时所放弃的最大收益。</w:t>
      </w:r>
      <w:r w:rsidRPr="00265404">
        <w:rPr>
          <w:rFonts w:asciiTheme="minorEastAsia" w:hAnsiTheme="minorEastAsia" w:hint="eastAsia"/>
          <w:b/>
          <w:sz w:val="22"/>
        </w:rPr>
        <w:t>沉没成本</w:t>
      </w:r>
      <w:r w:rsidRPr="00265404">
        <w:rPr>
          <w:rFonts w:asciiTheme="minorEastAsia" w:hAnsiTheme="minorEastAsia" w:hint="eastAsia"/>
          <w:sz w:val="22"/>
        </w:rPr>
        <w:t>：指过去已经发生的与项目有关的一种成本，它是已经花费的金钱或者资源，是与当前项目决策无关的费用。不可能恢复的成本，无论选择哪种方案都会存在的。</w:t>
      </w:r>
    </w:p>
    <w:p w:rsidR="00265404" w:rsidRPr="00265404" w:rsidRDefault="00265404" w:rsidP="00265404">
      <w:pPr>
        <w:pStyle w:val="a5"/>
        <w:numPr>
          <w:ilvl w:val="0"/>
          <w:numId w:val="6"/>
        </w:numPr>
        <w:ind w:firstLineChars="0"/>
        <w:rPr>
          <w:rFonts w:asciiTheme="minorEastAsia" w:hAnsiTheme="minorEastAsia"/>
          <w:sz w:val="22"/>
        </w:rPr>
      </w:pPr>
      <w:r w:rsidRPr="00265404">
        <w:rPr>
          <w:rFonts w:asciiTheme="minorEastAsia" w:hAnsiTheme="minorEastAsia" w:hint="eastAsia"/>
          <w:sz w:val="22"/>
        </w:rPr>
        <w:t>成本：</w:t>
      </w:r>
      <w:r w:rsidRPr="00265404">
        <w:rPr>
          <w:rFonts w:asciiTheme="minorEastAsia" w:hAnsiTheme="minorEastAsia" w:hint="eastAsia"/>
          <w:b/>
          <w:sz w:val="22"/>
        </w:rPr>
        <w:t>会计学</w:t>
      </w:r>
      <w:r w:rsidRPr="00265404">
        <w:rPr>
          <w:rFonts w:asciiTheme="minorEastAsia" w:hAnsiTheme="minorEastAsia" w:hint="eastAsia"/>
          <w:sz w:val="22"/>
        </w:rPr>
        <w:t>--主要功能是详细记录，将各项费用和各项生产活动对应起来“向后看” 。</w:t>
      </w:r>
      <w:r w:rsidRPr="00265404">
        <w:rPr>
          <w:rFonts w:asciiTheme="minorEastAsia" w:hAnsiTheme="minorEastAsia" w:hint="eastAsia"/>
          <w:b/>
          <w:sz w:val="22"/>
        </w:rPr>
        <w:t>工程经济学</w:t>
      </w:r>
      <w:r w:rsidRPr="00265404">
        <w:rPr>
          <w:rFonts w:asciiTheme="minorEastAsia" w:hAnsiTheme="minorEastAsia" w:hint="eastAsia"/>
          <w:sz w:val="22"/>
        </w:rPr>
        <w:t>--对项目未来的成本进行预测，利用预测的成本和收益进行项目可行性评价“向前看”。</w:t>
      </w:r>
    </w:p>
    <w:p w:rsidR="00265404" w:rsidRPr="00265404" w:rsidRDefault="00265404" w:rsidP="00265404">
      <w:pPr>
        <w:pStyle w:val="a5"/>
        <w:numPr>
          <w:ilvl w:val="0"/>
          <w:numId w:val="6"/>
        </w:numPr>
        <w:ind w:firstLineChars="0"/>
        <w:rPr>
          <w:rFonts w:asciiTheme="minorEastAsia" w:hAnsiTheme="minorEastAsia"/>
          <w:sz w:val="22"/>
        </w:rPr>
      </w:pPr>
      <w:r w:rsidRPr="00265404">
        <w:rPr>
          <w:rFonts w:asciiTheme="minorEastAsia" w:hAnsiTheme="minorEastAsia" w:hint="eastAsia"/>
          <w:b/>
          <w:sz w:val="22"/>
        </w:rPr>
        <w:t xml:space="preserve">投资 </w:t>
      </w:r>
      <w:r w:rsidRPr="00265404">
        <w:rPr>
          <w:rFonts w:asciiTheme="minorEastAsia" w:hAnsiTheme="minorEastAsia" w:hint="eastAsia"/>
          <w:sz w:val="22"/>
        </w:rPr>
        <w:t xml:space="preserve">  [现金流出]某项工程从筹建开始到全部竣工投产为止所发生的全部资金投入，形成资产（固定资产、无形资产、递延资产）。</w:t>
      </w:r>
      <w:r w:rsidRPr="00265404">
        <w:rPr>
          <w:rFonts w:asciiTheme="minorEastAsia" w:hAnsiTheme="minorEastAsia" w:hint="eastAsia"/>
          <w:b/>
          <w:sz w:val="22"/>
        </w:rPr>
        <w:t>特点</w:t>
      </w:r>
      <w:r w:rsidRPr="00265404">
        <w:rPr>
          <w:rFonts w:asciiTheme="minorEastAsia" w:hAnsiTheme="minorEastAsia" w:hint="eastAsia"/>
          <w:sz w:val="22"/>
        </w:rPr>
        <w:t>：集中在经营前期发生现金流出，但却是在整个经营期内被使用。每件产品上都体现了投资的贡献。</w:t>
      </w:r>
    </w:p>
    <w:p w:rsidR="00265404" w:rsidRPr="00265404" w:rsidRDefault="00265404" w:rsidP="00265404">
      <w:pPr>
        <w:pStyle w:val="a5"/>
        <w:numPr>
          <w:ilvl w:val="0"/>
          <w:numId w:val="6"/>
        </w:numPr>
        <w:ind w:firstLineChars="0"/>
        <w:rPr>
          <w:rFonts w:asciiTheme="minorEastAsia" w:hAnsiTheme="minorEastAsia"/>
          <w:sz w:val="22"/>
        </w:rPr>
      </w:pPr>
      <w:r w:rsidRPr="00265404">
        <w:rPr>
          <w:rFonts w:asciiTheme="minorEastAsia" w:hAnsiTheme="minorEastAsia" w:hint="eastAsia"/>
          <w:b/>
          <w:sz w:val="22"/>
        </w:rPr>
        <w:t>折旧</w:t>
      </w:r>
      <w:r w:rsidRPr="00265404">
        <w:rPr>
          <w:rFonts w:asciiTheme="minorEastAsia" w:hAnsiTheme="minorEastAsia" w:hint="eastAsia"/>
          <w:sz w:val="22"/>
        </w:rPr>
        <w:t>：将一笔初始投资所形成的固定资产转化为每年的费用。这笔初始投资被称为“资本性支出”，它是一种现金流，不是费用。折旧是一种费用，不是现金流。折旧被从收入中扣除，计算利润和税费。</w:t>
      </w:r>
    </w:p>
    <w:p w:rsidR="00265404" w:rsidRPr="00265404" w:rsidRDefault="00265404" w:rsidP="00265404">
      <w:pPr>
        <w:pStyle w:val="a5"/>
        <w:numPr>
          <w:ilvl w:val="0"/>
          <w:numId w:val="6"/>
        </w:numPr>
        <w:ind w:firstLineChars="0"/>
        <w:rPr>
          <w:rFonts w:asciiTheme="minorEastAsia" w:hAnsiTheme="minorEastAsia"/>
          <w:sz w:val="22"/>
        </w:rPr>
      </w:pPr>
      <w:r w:rsidRPr="00265404">
        <w:rPr>
          <w:rFonts w:asciiTheme="minorEastAsia" w:hAnsiTheme="minorEastAsia" w:hint="eastAsia"/>
          <w:sz w:val="22"/>
        </w:rPr>
        <w:t>为什么要折旧？A工程的角度---随着使用时间的增长，固定资产（房屋、设备等）的生产能力下降。B会计的角度--使收入和成本得以更好的匹配，利润和税赋的计算更加科学。C政策的角度--用折旧的方法鼓励投资。资本的回收。用不同的折旧期、折旧率鼓励投资。</w:t>
      </w:r>
    </w:p>
    <w:p w:rsidR="00265404" w:rsidRPr="00297EFF" w:rsidRDefault="00265404" w:rsidP="00265404">
      <w:pPr>
        <w:pStyle w:val="a5"/>
        <w:numPr>
          <w:ilvl w:val="0"/>
          <w:numId w:val="6"/>
        </w:numPr>
        <w:ind w:firstLineChars="0"/>
        <w:rPr>
          <w:rFonts w:asciiTheme="minorEastAsia" w:hAnsiTheme="minorEastAsia"/>
          <w:color w:val="FF0000"/>
          <w:sz w:val="22"/>
        </w:rPr>
      </w:pPr>
      <w:r w:rsidRPr="00297EFF">
        <w:rPr>
          <w:rFonts w:asciiTheme="minorEastAsia" w:hAnsiTheme="minorEastAsia" w:hint="eastAsia"/>
          <w:color w:val="FF0000"/>
          <w:sz w:val="22"/>
        </w:rPr>
        <w:t>折旧的方法：1、</w:t>
      </w:r>
      <w:r w:rsidRPr="00297EFF">
        <w:rPr>
          <w:rFonts w:asciiTheme="minorEastAsia" w:hAnsiTheme="minorEastAsia" w:hint="eastAsia"/>
          <w:b/>
          <w:color w:val="FF0000"/>
          <w:sz w:val="22"/>
        </w:rPr>
        <w:t>直线折旧法</w:t>
      </w:r>
      <w:r w:rsidRPr="00297EFF">
        <w:rPr>
          <w:rFonts w:asciiTheme="minorEastAsia" w:hAnsiTheme="minorEastAsia" w:hint="eastAsia"/>
          <w:color w:val="FF0000"/>
          <w:sz w:val="22"/>
        </w:rPr>
        <w:t>：每年折旧额=(固定资产原值-残值)/折旧年限；2、</w:t>
      </w:r>
      <w:r w:rsidRPr="00297EFF">
        <w:rPr>
          <w:rFonts w:asciiTheme="minorEastAsia" w:hAnsiTheme="minorEastAsia" w:hint="eastAsia"/>
          <w:b/>
          <w:color w:val="FF0000"/>
          <w:sz w:val="22"/>
        </w:rPr>
        <w:t>工作量法</w:t>
      </w:r>
      <w:r w:rsidRPr="00297EFF">
        <w:rPr>
          <w:rFonts w:asciiTheme="minorEastAsia" w:hAnsiTheme="minorEastAsia" w:hint="eastAsia"/>
          <w:color w:val="FF0000"/>
          <w:sz w:val="22"/>
        </w:rPr>
        <w:t>：每年折旧额=(固定资产原值-残值)/规定的总工作量；3、</w:t>
      </w:r>
      <w:r w:rsidRPr="00297EFF">
        <w:rPr>
          <w:rFonts w:asciiTheme="minorEastAsia" w:hAnsiTheme="minorEastAsia" w:hint="eastAsia"/>
          <w:b/>
          <w:color w:val="FF0000"/>
          <w:sz w:val="22"/>
        </w:rPr>
        <w:t>双倍余额递减法</w:t>
      </w:r>
      <w:r w:rsidRPr="00297EFF">
        <w:rPr>
          <w:rFonts w:asciiTheme="minorEastAsia" w:hAnsiTheme="minorEastAsia" w:hint="eastAsia"/>
          <w:color w:val="FF0000"/>
          <w:sz w:val="22"/>
        </w:rPr>
        <w:t>：是一种加速折旧的方法。 在资产使用初期，每年的折旧率为直线法的两倍（忽略残值），折旧基数为折旧后的资产账面价值，最后两年将剩余的应折旧额（考虑残值）平均分摊。每年的折旧率（除了最后两年）= (1/折旧年限)×2，每年的折旧额（除了最后两年）= (固定资产净值)×折旧率，最后两年的每年折旧额=(固定资产净值-残值)/2；4、</w:t>
      </w:r>
      <w:r w:rsidRPr="00297EFF">
        <w:rPr>
          <w:rFonts w:asciiTheme="minorEastAsia" w:hAnsiTheme="minorEastAsia" w:hint="eastAsia"/>
          <w:b/>
          <w:color w:val="FF0000"/>
          <w:sz w:val="22"/>
        </w:rPr>
        <w:t>年数总和法</w:t>
      </w:r>
      <w:r w:rsidRPr="00297EFF">
        <w:rPr>
          <w:rFonts w:asciiTheme="minorEastAsia" w:hAnsiTheme="minorEastAsia" w:hint="eastAsia"/>
          <w:color w:val="FF0000"/>
          <w:sz w:val="22"/>
        </w:rPr>
        <w:t>：折旧额=(原始购置价值-残值)×(尚可使用年数/年数总和)</w:t>
      </w:r>
    </w:p>
    <w:p w:rsidR="00265404" w:rsidRPr="00265404" w:rsidRDefault="00265404" w:rsidP="00265404">
      <w:pPr>
        <w:pStyle w:val="a5"/>
        <w:numPr>
          <w:ilvl w:val="0"/>
          <w:numId w:val="6"/>
        </w:numPr>
        <w:ind w:firstLineChars="0"/>
        <w:rPr>
          <w:rFonts w:asciiTheme="minorEastAsia" w:hAnsiTheme="minorEastAsia"/>
          <w:sz w:val="22"/>
        </w:rPr>
      </w:pPr>
      <w:r w:rsidRPr="00265404">
        <w:rPr>
          <w:rFonts w:asciiTheme="minorEastAsia" w:hAnsiTheme="minorEastAsia" w:hint="eastAsia"/>
          <w:b/>
          <w:sz w:val="22"/>
        </w:rPr>
        <w:t>为什么要加速折旧</w:t>
      </w:r>
      <w:r w:rsidRPr="00265404">
        <w:rPr>
          <w:rFonts w:asciiTheme="minorEastAsia" w:hAnsiTheme="minorEastAsia" w:hint="eastAsia"/>
          <w:sz w:val="22"/>
        </w:rPr>
        <w:t>：在资产使用期的早些年份要冲销更多的资产成本。适用于那些</w:t>
      </w:r>
      <w:r w:rsidRPr="00265404">
        <w:rPr>
          <w:rFonts w:asciiTheme="minorEastAsia" w:hAnsiTheme="minorEastAsia" w:hint="eastAsia"/>
          <w:sz w:val="22"/>
        </w:rPr>
        <w:lastRenderedPageBreak/>
        <w:t>在寿命早起能够产生较高收益的资产。一般而言，加速折旧有利于新兴企业积累资金，更好地进一步发展。</w:t>
      </w:r>
    </w:p>
    <w:p w:rsidR="00265404" w:rsidRPr="00265404" w:rsidRDefault="00265404" w:rsidP="00265404">
      <w:pPr>
        <w:pStyle w:val="a5"/>
        <w:numPr>
          <w:ilvl w:val="0"/>
          <w:numId w:val="6"/>
        </w:numPr>
        <w:ind w:firstLineChars="0"/>
        <w:rPr>
          <w:rFonts w:asciiTheme="minorEastAsia" w:hAnsiTheme="minorEastAsia"/>
          <w:sz w:val="22"/>
        </w:rPr>
      </w:pPr>
      <w:r w:rsidRPr="00265404">
        <w:rPr>
          <w:rFonts w:asciiTheme="minorEastAsia" w:hAnsiTheme="minorEastAsia" w:hint="eastAsia"/>
          <w:b/>
          <w:sz w:val="22"/>
        </w:rPr>
        <w:t>成本收入分类</w:t>
      </w:r>
      <w:r w:rsidRPr="00265404">
        <w:rPr>
          <w:rFonts w:asciiTheme="minorEastAsia" w:hAnsiTheme="minorEastAsia" w:hint="eastAsia"/>
          <w:sz w:val="22"/>
        </w:rPr>
        <w:t>：资本性投资(固定和流动)、人工成本、材料成本、维修费、财产税和保险、损耗费用、管理费、资产处置费、收入、残值。</w:t>
      </w:r>
    </w:p>
    <w:p w:rsidR="00265404" w:rsidRPr="00265404" w:rsidRDefault="00265404" w:rsidP="00265404">
      <w:pPr>
        <w:pStyle w:val="a5"/>
        <w:numPr>
          <w:ilvl w:val="0"/>
          <w:numId w:val="6"/>
        </w:numPr>
        <w:ind w:firstLineChars="0"/>
        <w:rPr>
          <w:rFonts w:asciiTheme="minorEastAsia" w:hAnsiTheme="minorEastAsia"/>
          <w:sz w:val="22"/>
        </w:rPr>
      </w:pPr>
      <w:r w:rsidRPr="00265404">
        <w:rPr>
          <w:rFonts w:asciiTheme="minorEastAsia" w:hAnsiTheme="minorEastAsia" w:hint="eastAsia"/>
          <w:sz w:val="22"/>
        </w:rPr>
        <w:t>成本</w:t>
      </w:r>
      <w:r w:rsidRPr="00265404">
        <w:rPr>
          <w:rFonts w:asciiTheme="minorEastAsia" w:hAnsiTheme="minorEastAsia" w:hint="eastAsia"/>
          <w:b/>
          <w:sz w:val="22"/>
        </w:rPr>
        <w:t>估算精度的影响因素</w:t>
      </w:r>
      <w:r w:rsidRPr="00265404">
        <w:rPr>
          <w:rFonts w:asciiTheme="minorEastAsia" w:hAnsiTheme="minorEastAsia" w:hint="eastAsia"/>
          <w:sz w:val="22"/>
        </w:rPr>
        <w:t>：重要程度、估算项目的难易程度、采用的估算方法、估算人员的资质、对特定影响因素的敏感性、决策需求。</w:t>
      </w:r>
    </w:p>
    <w:p w:rsidR="00265404" w:rsidRPr="00265404" w:rsidRDefault="00265404" w:rsidP="00265404">
      <w:pPr>
        <w:pStyle w:val="a5"/>
        <w:numPr>
          <w:ilvl w:val="0"/>
          <w:numId w:val="6"/>
        </w:numPr>
        <w:ind w:firstLineChars="0"/>
        <w:rPr>
          <w:rFonts w:asciiTheme="minorEastAsia" w:hAnsiTheme="minorEastAsia"/>
          <w:sz w:val="22"/>
        </w:rPr>
      </w:pPr>
      <w:r w:rsidRPr="00265404">
        <w:rPr>
          <w:rFonts w:asciiTheme="minorEastAsia" w:hAnsiTheme="minorEastAsia" w:hint="eastAsia"/>
          <w:b/>
          <w:sz w:val="22"/>
        </w:rPr>
        <w:t>成本估算的作用</w:t>
      </w:r>
      <w:r w:rsidRPr="00265404">
        <w:rPr>
          <w:rFonts w:asciiTheme="minorEastAsia" w:hAnsiTheme="minorEastAsia" w:hint="eastAsia"/>
          <w:sz w:val="22"/>
        </w:rPr>
        <w:t>：确定和控制项目实施的成本、估算项目全生命周期的成本、使用价值工程等方法节约成本和时间、为项目相关利益主体提供成本和效益信息、为项目的资金筹措和财务管理提供依据。</w:t>
      </w:r>
    </w:p>
    <w:p w:rsidR="00265404" w:rsidRPr="00265404" w:rsidRDefault="00265404" w:rsidP="00265404">
      <w:pPr>
        <w:pStyle w:val="a5"/>
        <w:numPr>
          <w:ilvl w:val="0"/>
          <w:numId w:val="6"/>
        </w:numPr>
        <w:ind w:firstLineChars="0"/>
        <w:rPr>
          <w:rFonts w:asciiTheme="minorEastAsia" w:hAnsiTheme="minorEastAsia"/>
          <w:sz w:val="22"/>
        </w:rPr>
      </w:pPr>
      <w:r w:rsidRPr="00265404">
        <w:rPr>
          <w:rFonts w:asciiTheme="minorEastAsia" w:hAnsiTheme="minorEastAsia"/>
          <w:sz w:val="22"/>
        </w:rPr>
        <w:t>F</w:t>
      </w:r>
      <w:r w:rsidRPr="00265404">
        <w:rPr>
          <w:rFonts w:asciiTheme="minorEastAsia" w:hAnsiTheme="minorEastAsia" w:hint="eastAsia"/>
          <w:sz w:val="22"/>
        </w:rPr>
        <w:t>ailure cost：废品损失、返修损失、停工损失、事故分析处理费、产品降级损失；索赔费用、退货损失、保修费用、诉讼费、产品降价损失。</w:t>
      </w:r>
    </w:p>
    <w:p w:rsidR="00265404" w:rsidRPr="00265404" w:rsidRDefault="00265404" w:rsidP="00265404">
      <w:pPr>
        <w:rPr>
          <w:rFonts w:asciiTheme="minorEastAsia" w:hAnsiTheme="minorEastAsia"/>
          <w:b/>
          <w:sz w:val="22"/>
        </w:rPr>
      </w:pPr>
      <w:r w:rsidRPr="00265404">
        <w:rPr>
          <w:rFonts w:asciiTheme="minorEastAsia" w:hAnsiTheme="minorEastAsia" w:hint="eastAsia"/>
          <w:b/>
          <w:sz w:val="22"/>
        </w:rPr>
        <w:t>资金的时间价值和现金流量计算：</w:t>
      </w:r>
    </w:p>
    <w:p w:rsidR="00265404" w:rsidRPr="00265404" w:rsidRDefault="00265404" w:rsidP="00265404">
      <w:pPr>
        <w:pStyle w:val="a5"/>
        <w:numPr>
          <w:ilvl w:val="0"/>
          <w:numId w:val="7"/>
        </w:numPr>
        <w:ind w:firstLineChars="0"/>
        <w:rPr>
          <w:rFonts w:asciiTheme="minorEastAsia" w:hAnsiTheme="minorEastAsia"/>
          <w:sz w:val="22"/>
        </w:rPr>
      </w:pPr>
      <w:r w:rsidRPr="00265404">
        <w:rPr>
          <w:rFonts w:asciiTheme="minorEastAsia" w:hAnsiTheme="minorEastAsia" w:hint="eastAsia"/>
          <w:sz w:val="22"/>
        </w:rPr>
        <w:t>现金流量：对象在一定时期内各时点上实际发生的资金流入（+）或者流出（-）。</w:t>
      </w:r>
    </w:p>
    <w:p w:rsidR="00265404" w:rsidRPr="00265404" w:rsidRDefault="00265404" w:rsidP="00265404">
      <w:pPr>
        <w:pStyle w:val="a5"/>
        <w:numPr>
          <w:ilvl w:val="0"/>
          <w:numId w:val="7"/>
        </w:numPr>
        <w:ind w:firstLineChars="0"/>
        <w:rPr>
          <w:rFonts w:asciiTheme="minorEastAsia" w:hAnsiTheme="minorEastAsia"/>
          <w:sz w:val="22"/>
        </w:rPr>
      </w:pPr>
      <w:r w:rsidRPr="00265404">
        <w:rPr>
          <w:rFonts w:asciiTheme="minorEastAsia" w:hAnsiTheme="minorEastAsia" w:hint="eastAsia"/>
          <w:sz w:val="22"/>
        </w:rPr>
        <w:t>同样一笔现金流量，现在总是比未来值钱。可能存在通货膨胀，资本的真实生产力下降，存在一定的风险使未来的钱不值钱。</w:t>
      </w:r>
    </w:p>
    <w:p w:rsidR="00265404" w:rsidRPr="00265404" w:rsidRDefault="00265404" w:rsidP="00265404">
      <w:pPr>
        <w:pStyle w:val="a5"/>
        <w:numPr>
          <w:ilvl w:val="0"/>
          <w:numId w:val="7"/>
        </w:numPr>
        <w:ind w:firstLineChars="0"/>
        <w:rPr>
          <w:rFonts w:asciiTheme="minorEastAsia" w:hAnsiTheme="minorEastAsia"/>
          <w:sz w:val="22"/>
        </w:rPr>
      </w:pPr>
      <w:r w:rsidRPr="00265404">
        <w:rPr>
          <w:rFonts w:asciiTheme="minorEastAsia" w:hAnsiTheme="minorEastAsia" w:hint="eastAsia"/>
          <w:b/>
          <w:sz w:val="22"/>
        </w:rPr>
        <w:t>折现</w:t>
      </w:r>
      <w:r w:rsidRPr="00265404">
        <w:rPr>
          <w:rFonts w:asciiTheme="minorEastAsia" w:hAnsiTheme="minorEastAsia" w:hint="eastAsia"/>
          <w:sz w:val="22"/>
        </w:rPr>
        <w:t>：求未来现金流量在当前的价值，称为折现。折现率在计算贷款时称为利率，计算其它投资现金流量称为收益率。</w:t>
      </w:r>
    </w:p>
    <w:p w:rsidR="00265404" w:rsidRPr="00265404" w:rsidRDefault="00265404" w:rsidP="00265404">
      <w:pPr>
        <w:pStyle w:val="a5"/>
        <w:numPr>
          <w:ilvl w:val="0"/>
          <w:numId w:val="7"/>
        </w:numPr>
        <w:ind w:firstLineChars="0"/>
        <w:rPr>
          <w:rFonts w:asciiTheme="minorEastAsia" w:hAnsiTheme="minorEastAsia"/>
          <w:sz w:val="22"/>
        </w:rPr>
      </w:pPr>
      <w:r w:rsidRPr="00265404">
        <w:rPr>
          <w:rFonts w:asciiTheme="minorEastAsia" w:hAnsiTheme="minorEastAsia" w:hint="eastAsia"/>
          <w:b/>
          <w:sz w:val="22"/>
        </w:rPr>
        <w:t>现金和将来的换算</w:t>
      </w:r>
      <w:r w:rsidRPr="00265404">
        <w:rPr>
          <w:rFonts w:asciiTheme="minorEastAsia" w:hAnsiTheme="minorEastAsia" w:hint="eastAsia"/>
          <w:sz w:val="22"/>
        </w:rPr>
        <w:t>：</w:t>
      </w:r>
      <w:r w:rsidRPr="00265404">
        <w:rPr>
          <w:rFonts w:asciiTheme="minorEastAsia" w:hAnsiTheme="minorEastAsia"/>
          <w:sz w:val="22"/>
        </w:rPr>
        <w:t>F=P(1+i)</w:t>
      </w:r>
      <w:r w:rsidRPr="00265404">
        <w:rPr>
          <w:rFonts w:asciiTheme="minorEastAsia" w:hAnsiTheme="minorEastAsia"/>
          <w:sz w:val="22"/>
          <w:vertAlign w:val="superscript"/>
        </w:rPr>
        <w:t>n</w:t>
      </w:r>
      <w:r w:rsidRPr="00265404">
        <w:rPr>
          <w:rFonts w:asciiTheme="minorEastAsia" w:hAnsiTheme="minorEastAsia" w:hint="eastAsia"/>
          <w:sz w:val="22"/>
        </w:rPr>
        <w:t>，(1+i)</w:t>
      </w:r>
      <w:r w:rsidRPr="00265404">
        <w:rPr>
          <w:rFonts w:asciiTheme="minorEastAsia" w:hAnsiTheme="minorEastAsia" w:hint="eastAsia"/>
          <w:sz w:val="22"/>
          <w:vertAlign w:val="superscript"/>
        </w:rPr>
        <w:t>n</w:t>
      </w:r>
      <w:r w:rsidRPr="00265404">
        <w:rPr>
          <w:rFonts w:asciiTheme="minorEastAsia" w:hAnsiTheme="minorEastAsia" w:hint="eastAsia"/>
          <w:sz w:val="22"/>
        </w:rPr>
        <w:t>为一次支付终值系数，用（F/P, i, n）表示，</w:t>
      </w:r>
      <w:r w:rsidRPr="00265404">
        <w:rPr>
          <w:rFonts w:asciiTheme="minorEastAsia" w:hAnsiTheme="minorEastAsia"/>
          <w:sz w:val="22"/>
        </w:rPr>
        <w:t>F=P(F/P, i, n)</w:t>
      </w:r>
    </w:p>
    <w:p w:rsidR="00265404" w:rsidRPr="00265404" w:rsidRDefault="00265404" w:rsidP="00265404">
      <w:pPr>
        <w:pStyle w:val="a5"/>
        <w:ind w:left="360" w:firstLineChars="0" w:firstLine="0"/>
        <w:rPr>
          <w:rFonts w:asciiTheme="minorEastAsia" w:hAnsiTheme="minorEastAsia"/>
          <w:sz w:val="22"/>
        </w:rPr>
      </w:pPr>
      <w:r w:rsidRPr="00265404">
        <w:rPr>
          <w:rFonts w:asciiTheme="minorEastAsia" w:hAnsiTheme="minorEastAsia"/>
          <w:sz w:val="22"/>
        </w:rPr>
        <w:t>P=F(1+i)</w:t>
      </w:r>
      <w:r w:rsidRPr="00265404">
        <w:rPr>
          <w:rFonts w:asciiTheme="minorEastAsia" w:hAnsiTheme="minorEastAsia"/>
          <w:sz w:val="22"/>
          <w:vertAlign w:val="superscript"/>
        </w:rPr>
        <w:t>-n</w:t>
      </w:r>
      <w:r w:rsidRPr="00265404">
        <w:rPr>
          <w:rFonts w:asciiTheme="minorEastAsia" w:hAnsiTheme="minorEastAsia" w:hint="eastAsia"/>
          <w:sz w:val="22"/>
        </w:rPr>
        <w:t>，(1+i)</w:t>
      </w:r>
      <w:r w:rsidRPr="00265404">
        <w:rPr>
          <w:rFonts w:asciiTheme="minorEastAsia" w:hAnsiTheme="minorEastAsia" w:hint="eastAsia"/>
          <w:sz w:val="22"/>
          <w:vertAlign w:val="superscript"/>
        </w:rPr>
        <w:t>-n</w:t>
      </w:r>
      <w:r w:rsidRPr="00265404">
        <w:rPr>
          <w:rFonts w:asciiTheme="minorEastAsia" w:hAnsiTheme="minorEastAsia" w:hint="eastAsia"/>
          <w:sz w:val="22"/>
        </w:rPr>
        <w:t>为一次支付现值系数，用（P/F, i, n）表示，</w:t>
      </w:r>
      <w:r w:rsidRPr="00265404">
        <w:rPr>
          <w:rFonts w:asciiTheme="minorEastAsia" w:hAnsiTheme="minorEastAsia"/>
          <w:sz w:val="22"/>
        </w:rPr>
        <w:t>P=F(P/F, i, n)</w:t>
      </w:r>
    </w:p>
    <w:p w:rsidR="00265404" w:rsidRPr="00265404" w:rsidRDefault="00265404" w:rsidP="00265404">
      <w:pPr>
        <w:pStyle w:val="a5"/>
        <w:numPr>
          <w:ilvl w:val="0"/>
          <w:numId w:val="7"/>
        </w:numPr>
        <w:ind w:firstLineChars="0"/>
        <w:rPr>
          <w:rFonts w:asciiTheme="minorEastAsia" w:hAnsiTheme="minorEastAsia"/>
          <w:sz w:val="22"/>
        </w:rPr>
      </w:pPr>
      <w:r w:rsidRPr="00265404">
        <w:rPr>
          <w:rFonts w:asciiTheme="minorEastAsia" w:hAnsiTheme="minorEastAsia" w:hint="eastAsia"/>
          <w:b/>
          <w:sz w:val="22"/>
        </w:rPr>
        <w:t>名义利率r</w:t>
      </w:r>
      <w:r w:rsidRPr="00265404">
        <w:rPr>
          <w:rFonts w:asciiTheme="minorEastAsia" w:hAnsiTheme="minorEastAsia" w:hint="eastAsia"/>
          <w:sz w:val="22"/>
        </w:rPr>
        <w:t>：计息周期利率i乘以某名义利率周期内的计息周期数m所得的利率r=i×m，若月利率为1%，则年名义利率为12%</w:t>
      </w:r>
    </w:p>
    <w:p w:rsidR="00265404" w:rsidRPr="00265404" w:rsidRDefault="00265404" w:rsidP="00265404">
      <w:pPr>
        <w:pStyle w:val="a5"/>
        <w:numPr>
          <w:ilvl w:val="0"/>
          <w:numId w:val="7"/>
        </w:numPr>
        <w:ind w:firstLineChars="0"/>
        <w:rPr>
          <w:rFonts w:asciiTheme="minorEastAsia" w:hAnsiTheme="minorEastAsia"/>
          <w:sz w:val="22"/>
        </w:rPr>
      </w:pPr>
      <w:r w:rsidRPr="00265404">
        <w:rPr>
          <w:rFonts w:asciiTheme="minorEastAsia" w:hAnsiTheme="minorEastAsia" w:hint="eastAsia"/>
          <w:sz w:val="22"/>
        </w:rPr>
        <w:t>实际利率i</w:t>
      </w:r>
      <w:r w:rsidRPr="00265404">
        <w:rPr>
          <w:rFonts w:asciiTheme="minorEastAsia" w:hAnsiTheme="minorEastAsia" w:hint="eastAsia"/>
          <w:sz w:val="22"/>
          <w:vertAlign w:val="subscript"/>
        </w:rPr>
        <w:t>eff</w:t>
      </w:r>
      <w:r w:rsidRPr="00265404">
        <w:rPr>
          <w:rFonts w:asciiTheme="minorEastAsia" w:hAnsiTheme="minorEastAsia" w:hint="eastAsia"/>
          <w:sz w:val="22"/>
        </w:rPr>
        <w:t>：用计息周期利率来计算某名义利率周期利率，考虑利率再生.</w:t>
      </w:r>
      <w:r w:rsidRPr="00265404">
        <w:rPr>
          <w:rFonts w:asciiTheme="minorEastAsia" w:hAnsiTheme="minorEastAsia"/>
          <w:sz w:val="22"/>
        </w:rPr>
        <w:t xml:space="preserve"> F=P(1+</w:t>
      </w:r>
      <w:r w:rsidRPr="00265404">
        <w:rPr>
          <w:rFonts w:asciiTheme="minorEastAsia" w:hAnsiTheme="minorEastAsia" w:hint="eastAsia"/>
          <w:sz w:val="22"/>
        </w:rPr>
        <w:t>r/m</w:t>
      </w:r>
      <w:r w:rsidRPr="00265404">
        <w:rPr>
          <w:rFonts w:asciiTheme="minorEastAsia" w:hAnsiTheme="minorEastAsia"/>
          <w:sz w:val="22"/>
        </w:rPr>
        <w:t>)</w:t>
      </w:r>
      <w:r w:rsidRPr="00265404">
        <w:rPr>
          <w:rFonts w:asciiTheme="minorEastAsia" w:hAnsiTheme="minorEastAsia" w:hint="eastAsia"/>
          <w:sz w:val="22"/>
          <w:vertAlign w:val="superscript"/>
        </w:rPr>
        <w:t>m</w:t>
      </w:r>
      <w:r w:rsidRPr="00265404">
        <w:rPr>
          <w:rFonts w:asciiTheme="minorEastAsia" w:hAnsiTheme="minorEastAsia" w:hint="eastAsia"/>
          <w:sz w:val="22"/>
        </w:rPr>
        <w:t>。I=F-P=P[</w:t>
      </w:r>
      <w:r w:rsidRPr="00265404">
        <w:rPr>
          <w:rFonts w:asciiTheme="minorEastAsia" w:hAnsiTheme="minorEastAsia"/>
          <w:sz w:val="22"/>
        </w:rPr>
        <w:t>(1+</w:t>
      </w:r>
      <w:r w:rsidRPr="00265404">
        <w:rPr>
          <w:rFonts w:asciiTheme="minorEastAsia" w:hAnsiTheme="minorEastAsia" w:hint="eastAsia"/>
          <w:sz w:val="22"/>
        </w:rPr>
        <w:t>r/m</w:t>
      </w:r>
      <w:r w:rsidRPr="00265404">
        <w:rPr>
          <w:rFonts w:asciiTheme="minorEastAsia" w:hAnsiTheme="minorEastAsia"/>
          <w:sz w:val="22"/>
        </w:rPr>
        <w:t>)</w:t>
      </w:r>
      <w:r w:rsidRPr="00265404">
        <w:rPr>
          <w:rFonts w:asciiTheme="minorEastAsia" w:hAnsiTheme="minorEastAsia" w:hint="eastAsia"/>
          <w:sz w:val="22"/>
          <w:vertAlign w:val="superscript"/>
        </w:rPr>
        <w:t>m</w:t>
      </w:r>
      <w:r w:rsidRPr="00265404">
        <w:rPr>
          <w:rFonts w:asciiTheme="minorEastAsia" w:hAnsiTheme="minorEastAsia" w:hint="eastAsia"/>
          <w:sz w:val="22"/>
        </w:rPr>
        <w:t>-1],所以i</w:t>
      </w:r>
      <w:r w:rsidRPr="00265404">
        <w:rPr>
          <w:rFonts w:asciiTheme="minorEastAsia" w:hAnsiTheme="minorEastAsia" w:hint="eastAsia"/>
          <w:sz w:val="22"/>
          <w:vertAlign w:val="subscript"/>
        </w:rPr>
        <w:t>eff</w:t>
      </w:r>
      <w:r w:rsidRPr="00265404">
        <w:rPr>
          <w:rFonts w:asciiTheme="minorEastAsia" w:hAnsiTheme="minorEastAsia" w:hint="eastAsia"/>
          <w:sz w:val="22"/>
        </w:rPr>
        <w:t>=</w:t>
      </w:r>
      <w:r w:rsidRPr="00265404">
        <w:rPr>
          <w:rFonts w:asciiTheme="minorEastAsia" w:hAnsiTheme="minorEastAsia"/>
          <w:sz w:val="22"/>
        </w:rPr>
        <w:t>(1+</w:t>
      </w:r>
      <w:r w:rsidRPr="00265404">
        <w:rPr>
          <w:rFonts w:asciiTheme="minorEastAsia" w:hAnsiTheme="minorEastAsia" w:hint="eastAsia"/>
          <w:sz w:val="22"/>
        </w:rPr>
        <w:t>r/m</w:t>
      </w:r>
      <w:r w:rsidRPr="00265404">
        <w:rPr>
          <w:rFonts w:asciiTheme="minorEastAsia" w:hAnsiTheme="minorEastAsia"/>
          <w:sz w:val="22"/>
        </w:rPr>
        <w:t>)</w:t>
      </w:r>
      <w:r w:rsidRPr="00265404">
        <w:rPr>
          <w:rFonts w:asciiTheme="minorEastAsia" w:hAnsiTheme="minorEastAsia" w:hint="eastAsia"/>
          <w:sz w:val="22"/>
          <w:vertAlign w:val="superscript"/>
        </w:rPr>
        <w:t>m</w:t>
      </w:r>
      <w:r w:rsidRPr="00265404">
        <w:rPr>
          <w:rFonts w:asciiTheme="minorEastAsia" w:hAnsiTheme="minorEastAsia" w:hint="eastAsia"/>
          <w:sz w:val="22"/>
        </w:rPr>
        <w:t>-1,如年利率10%，则月实际利率i</w:t>
      </w:r>
      <w:r w:rsidRPr="00265404">
        <w:rPr>
          <w:rFonts w:asciiTheme="minorEastAsia" w:hAnsiTheme="minorEastAsia" w:hint="eastAsia"/>
          <w:sz w:val="22"/>
          <w:vertAlign w:val="subscript"/>
        </w:rPr>
        <w:t>月</w:t>
      </w:r>
      <w:r w:rsidRPr="00265404">
        <w:rPr>
          <w:rFonts w:asciiTheme="minorEastAsia" w:hAnsiTheme="minorEastAsia" w:hint="eastAsia"/>
          <w:sz w:val="22"/>
        </w:rPr>
        <w:t>=</w:t>
      </w:r>
      <w:r w:rsidRPr="00265404">
        <w:rPr>
          <w:rFonts w:asciiTheme="minorEastAsia" w:hAnsiTheme="minorEastAsia"/>
          <w:sz w:val="22"/>
        </w:rPr>
        <w:t>(1+</w:t>
      </w:r>
      <w:r w:rsidRPr="00265404">
        <w:rPr>
          <w:rFonts w:asciiTheme="minorEastAsia" w:hAnsiTheme="minorEastAsia" w:hint="eastAsia"/>
          <w:sz w:val="22"/>
        </w:rPr>
        <w:t>10%/12</w:t>
      </w:r>
      <w:r w:rsidRPr="00265404">
        <w:rPr>
          <w:rFonts w:asciiTheme="minorEastAsia" w:hAnsiTheme="minorEastAsia"/>
          <w:sz w:val="22"/>
        </w:rPr>
        <w:t>)</w:t>
      </w:r>
      <w:r w:rsidRPr="00265404">
        <w:rPr>
          <w:rFonts w:asciiTheme="minorEastAsia" w:hAnsiTheme="minorEastAsia" w:hint="eastAsia"/>
          <w:sz w:val="22"/>
          <w:vertAlign w:val="superscript"/>
        </w:rPr>
        <w:t>12</w:t>
      </w:r>
      <w:r w:rsidRPr="00265404">
        <w:rPr>
          <w:rFonts w:asciiTheme="minorEastAsia" w:hAnsiTheme="minorEastAsia" w:hint="eastAsia"/>
          <w:sz w:val="22"/>
        </w:rPr>
        <w:t>-1=10.47%</w:t>
      </w:r>
    </w:p>
    <w:p w:rsidR="00265404" w:rsidRPr="00265404" w:rsidRDefault="00265404" w:rsidP="00265404">
      <w:pPr>
        <w:pStyle w:val="a5"/>
        <w:numPr>
          <w:ilvl w:val="0"/>
          <w:numId w:val="7"/>
        </w:numPr>
        <w:ind w:left="374" w:hangingChars="170" w:hanging="374"/>
        <w:rPr>
          <w:rFonts w:asciiTheme="minorEastAsia" w:hAnsiTheme="minorEastAsia"/>
          <w:sz w:val="22"/>
        </w:rPr>
      </w:pPr>
      <w:r w:rsidRPr="00265404">
        <w:rPr>
          <w:rFonts w:asciiTheme="minorEastAsia" w:hAnsiTheme="minorEastAsia" w:hint="eastAsia"/>
          <w:sz w:val="22"/>
        </w:rPr>
        <w:t>等额系列现金流：已知A,求终值F,</w:t>
      </w:r>
      <m:oMath>
        <m:r>
          <w:rPr>
            <w:rFonts w:ascii="Cambria Math" w:hAnsi="Cambria Math" w:cs="Cambria Math"/>
            <w:sz w:val="22"/>
          </w:rPr>
          <m:t>F</m:t>
        </m:r>
        <m:r>
          <m:rPr>
            <m:sty m:val="p"/>
          </m:rPr>
          <w:rPr>
            <w:rFonts w:ascii="Cambria Math" w:hAnsiTheme="minorEastAsia" w:cs="Cambria Math"/>
            <w:sz w:val="22"/>
          </w:rPr>
          <m:t>=A</m:t>
        </m:r>
        <m:f>
          <m:fPr>
            <m:ctrlPr>
              <w:rPr>
                <w:rFonts w:ascii="Cambria Math" w:hAnsiTheme="minorEastAsia"/>
                <w:sz w:val="22"/>
              </w:rPr>
            </m:ctrlPr>
          </m:fPr>
          <m:num>
            <m:sSup>
              <m:sSupPr>
                <m:ctrlPr>
                  <w:rPr>
                    <w:rFonts w:ascii="Cambria Math" w:hAnsiTheme="minorEastAsia" w:cs="Cambria Math"/>
                    <w:sz w:val="22"/>
                  </w:rPr>
                </m:ctrlPr>
              </m:sSupPr>
              <m:e>
                <m:d>
                  <m:dPr>
                    <m:ctrlPr>
                      <w:rPr>
                        <w:rFonts w:ascii="Cambria Math" w:hAnsiTheme="minorEastAsia" w:cs="Cambria Math"/>
                        <w:sz w:val="22"/>
                      </w:rPr>
                    </m:ctrlPr>
                  </m:dPr>
                  <m:e>
                    <m:r>
                      <m:rPr>
                        <m:sty m:val="p"/>
                      </m:rPr>
                      <w:rPr>
                        <w:rFonts w:ascii="Cambria Math" w:hAnsiTheme="minorEastAsia" w:cs="Cambria Math"/>
                        <w:sz w:val="22"/>
                      </w:rPr>
                      <m:t>1+i</m:t>
                    </m:r>
                  </m:e>
                </m:d>
              </m:e>
              <m:sup>
                <m:r>
                  <w:rPr>
                    <w:rFonts w:ascii="Cambria Math" w:hAnsi="Cambria Math" w:cs="Cambria Math"/>
                    <w:sz w:val="22"/>
                  </w:rPr>
                  <m:t>n</m:t>
                </m:r>
              </m:sup>
            </m:sSup>
            <m:r>
              <m:rPr>
                <m:sty m:val="p"/>
              </m:rPr>
              <w:rPr>
                <w:rFonts w:asciiTheme="minorEastAsia" w:hAnsi="Cambria Math" w:cs="Cambria Math"/>
                <w:sz w:val="22"/>
              </w:rPr>
              <m:t>-</m:t>
            </m:r>
            <m:r>
              <m:rPr>
                <m:sty m:val="p"/>
              </m:rPr>
              <w:rPr>
                <w:rFonts w:ascii="Cambria Math" w:hAnsiTheme="minorEastAsia" w:cs="Cambria Math"/>
                <w:sz w:val="22"/>
              </w:rPr>
              <m:t>1</m:t>
            </m:r>
          </m:num>
          <m:den>
            <m:r>
              <m:rPr>
                <m:sty m:val="p"/>
              </m:rPr>
              <w:rPr>
                <w:rFonts w:ascii="Cambria Math" w:hAnsiTheme="minorEastAsia" w:cs="Cambria Math"/>
                <w:sz w:val="22"/>
              </w:rPr>
              <m:t>i</m:t>
            </m:r>
          </m:den>
        </m:f>
      </m:oMath>
      <w:r w:rsidRPr="00265404">
        <w:rPr>
          <w:rFonts w:asciiTheme="minorEastAsia" w:hAnsiTheme="minorEastAsia" w:hint="eastAsia"/>
          <w:sz w:val="22"/>
        </w:rPr>
        <w:t>=A(F/A,i,n).已知F,求A，将公式反过来。</w:t>
      </w:r>
      <w:bookmarkStart w:id="0" w:name="_GoBack"/>
      <w:bookmarkEnd w:id="0"/>
    </w:p>
    <w:p w:rsidR="00265404" w:rsidRPr="00265404" w:rsidRDefault="00265404" w:rsidP="00265404">
      <w:pPr>
        <w:pStyle w:val="a5"/>
        <w:ind w:left="187" w:firstLineChars="0" w:firstLine="0"/>
        <w:rPr>
          <w:rFonts w:asciiTheme="minorEastAsia" w:hAnsiTheme="minorEastAsia"/>
          <w:sz w:val="22"/>
        </w:rPr>
      </w:pPr>
      <w:r w:rsidRPr="00265404">
        <w:rPr>
          <w:rFonts w:asciiTheme="minorEastAsia" w:hAnsiTheme="minorEastAsia" w:hint="eastAsia"/>
          <w:sz w:val="22"/>
        </w:rPr>
        <w:t>已知年值A，求现值P，</w:t>
      </w:r>
      <w:r w:rsidRPr="00265404">
        <w:rPr>
          <w:rFonts w:asciiTheme="minorEastAsia" w:hAnsiTheme="minorEastAsia"/>
          <w:sz w:val="22"/>
        </w:rPr>
        <w:t>P=F(1+i)</w:t>
      </w:r>
      <w:r w:rsidRPr="00265404">
        <w:rPr>
          <w:rFonts w:asciiTheme="minorEastAsia" w:hAnsiTheme="minorEastAsia"/>
          <w:sz w:val="22"/>
          <w:vertAlign w:val="superscript"/>
        </w:rPr>
        <w:t>-n</w:t>
      </w:r>
      <w:r w:rsidRPr="00265404">
        <w:rPr>
          <w:rFonts w:asciiTheme="minorEastAsia" w:hAnsiTheme="minorEastAsia" w:hint="eastAsia"/>
          <w:sz w:val="22"/>
        </w:rPr>
        <w:t xml:space="preserve"> =</w:t>
      </w:r>
      <m:oMath>
        <m:r>
          <w:rPr>
            <w:rFonts w:ascii="Cambria Math" w:hAnsiTheme="minorEastAsia" w:cs="Cambria Math"/>
            <w:sz w:val="22"/>
          </w:rPr>
          <m:t xml:space="preserve"> </m:t>
        </m:r>
        <m:r>
          <m:rPr>
            <m:sty m:val="p"/>
          </m:rPr>
          <w:rPr>
            <w:rFonts w:ascii="Cambria Math" w:hAnsiTheme="minorEastAsia" w:cs="Cambria Math"/>
            <w:sz w:val="22"/>
          </w:rPr>
          <m:t>A</m:t>
        </m:r>
        <m:f>
          <m:fPr>
            <m:ctrlPr>
              <w:rPr>
                <w:rFonts w:ascii="Cambria Math" w:hAnsiTheme="minorEastAsia"/>
                <w:sz w:val="22"/>
              </w:rPr>
            </m:ctrlPr>
          </m:fPr>
          <m:num>
            <m:sSup>
              <m:sSupPr>
                <m:ctrlPr>
                  <w:rPr>
                    <w:rFonts w:ascii="Cambria Math" w:hAnsiTheme="minorEastAsia" w:cs="Cambria Math"/>
                    <w:sz w:val="22"/>
                  </w:rPr>
                </m:ctrlPr>
              </m:sSupPr>
              <m:e>
                <m:d>
                  <m:dPr>
                    <m:ctrlPr>
                      <w:rPr>
                        <w:rFonts w:ascii="Cambria Math" w:hAnsiTheme="minorEastAsia" w:cs="Cambria Math"/>
                        <w:sz w:val="22"/>
                      </w:rPr>
                    </m:ctrlPr>
                  </m:dPr>
                  <m:e>
                    <m:r>
                      <m:rPr>
                        <m:sty m:val="p"/>
                      </m:rPr>
                      <w:rPr>
                        <w:rFonts w:ascii="Cambria Math" w:hAnsiTheme="minorEastAsia" w:cs="Cambria Math"/>
                        <w:sz w:val="22"/>
                      </w:rPr>
                      <m:t>1+i</m:t>
                    </m:r>
                  </m:e>
                </m:d>
              </m:e>
              <m:sup>
                <m:r>
                  <w:rPr>
                    <w:rFonts w:ascii="Cambria Math" w:hAnsi="Cambria Math" w:cs="Cambria Math"/>
                    <w:sz w:val="22"/>
                  </w:rPr>
                  <m:t>n</m:t>
                </m:r>
              </m:sup>
            </m:sSup>
            <m:r>
              <m:rPr>
                <m:sty m:val="p"/>
              </m:rPr>
              <w:rPr>
                <w:rFonts w:asciiTheme="minorEastAsia" w:hAnsi="Cambria Math" w:cs="Cambria Math"/>
                <w:sz w:val="22"/>
              </w:rPr>
              <m:t>-</m:t>
            </m:r>
            <m:r>
              <m:rPr>
                <m:sty m:val="p"/>
              </m:rPr>
              <w:rPr>
                <w:rFonts w:ascii="Cambria Math" w:hAnsiTheme="minorEastAsia" w:cs="Cambria Math"/>
                <w:sz w:val="22"/>
              </w:rPr>
              <m:t>1</m:t>
            </m:r>
          </m:num>
          <m:den>
            <m:r>
              <m:rPr>
                <m:sty m:val="p"/>
              </m:rPr>
              <w:rPr>
                <w:rFonts w:ascii="Cambria Math" w:hAnsiTheme="minorEastAsia" w:cs="Cambria Math"/>
                <w:sz w:val="22"/>
              </w:rPr>
              <m:t>i</m:t>
            </m:r>
            <m:sSup>
              <m:sSupPr>
                <m:ctrlPr>
                  <w:rPr>
                    <w:rFonts w:ascii="Cambria Math" w:hAnsiTheme="minorEastAsia" w:cs="Cambria Math"/>
                    <w:sz w:val="22"/>
                  </w:rPr>
                </m:ctrlPr>
              </m:sSupPr>
              <m:e>
                <m:d>
                  <m:dPr>
                    <m:ctrlPr>
                      <w:rPr>
                        <w:rFonts w:ascii="Cambria Math" w:hAnsiTheme="minorEastAsia" w:cs="Cambria Math"/>
                        <w:sz w:val="22"/>
                      </w:rPr>
                    </m:ctrlPr>
                  </m:dPr>
                  <m:e>
                    <m:r>
                      <m:rPr>
                        <m:sty m:val="p"/>
                      </m:rPr>
                      <w:rPr>
                        <w:rFonts w:ascii="Cambria Math" w:hAnsiTheme="minorEastAsia" w:cs="Cambria Math"/>
                        <w:sz w:val="22"/>
                      </w:rPr>
                      <m:t>1+i</m:t>
                    </m:r>
                  </m:e>
                </m:d>
              </m:e>
              <m:sup>
                <m:r>
                  <w:rPr>
                    <w:rFonts w:ascii="Cambria Math" w:hAnsi="Cambria Math" w:cs="Cambria Math"/>
                    <w:sz w:val="22"/>
                  </w:rPr>
                  <m:t>n</m:t>
                </m:r>
              </m:sup>
            </m:sSup>
          </m:den>
        </m:f>
      </m:oMath>
      <w:r w:rsidRPr="00265404">
        <w:rPr>
          <w:rFonts w:asciiTheme="minorEastAsia" w:hAnsiTheme="minorEastAsia" w:hint="eastAsia"/>
          <w:sz w:val="22"/>
        </w:rPr>
        <w:t>= A(P/A,i,n). 已知P,求A，将公式反过来。</w:t>
      </w:r>
    </w:p>
    <w:p w:rsidR="00265404" w:rsidRPr="00265404" w:rsidRDefault="00265404" w:rsidP="00265404">
      <w:pPr>
        <w:pStyle w:val="a5"/>
        <w:numPr>
          <w:ilvl w:val="0"/>
          <w:numId w:val="7"/>
        </w:numPr>
        <w:ind w:left="374" w:hangingChars="170" w:hanging="374"/>
        <w:rPr>
          <w:rFonts w:asciiTheme="minorEastAsia" w:hAnsiTheme="minorEastAsia"/>
          <w:sz w:val="22"/>
        </w:rPr>
      </w:pPr>
      <w:r w:rsidRPr="00265404">
        <w:rPr>
          <w:rFonts w:asciiTheme="minorEastAsia" w:hAnsiTheme="minorEastAsia" w:hint="eastAsia"/>
          <w:sz w:val="22"/>
        </w:rPr>
        <w:t>当年限n无穷大时，P=A/i，A=Pi.（i为折现率，在计算除贷款外的投资时是收益率。）</w:t>
      </w:r>
    </w:p>
    <w:p w:rsidR="00265404" w:rsidRPr="00265404" w:rsidRDefault="00265404" w:rsidP="00265404">
      <w:pPr>
        <w:pStyle w:val="a5"/>
        <w:numPr>
          <w:ilvl w:val="0"/>
          <w:numId w:val="7"/>
        </w:numPr>
        <w:ind w:left="374" w:hangingChars="170" w:hanging="374"/>
        <w:rPr>
          <w:rFonts w:asciiTheme="minorEastAsia" w:hAnsiTheme="minorEastAsia"/>
          <w:sz w:val="22"/>
        </w:rPr>
      </w:pPr>
      <w:r w:rsidRPr="00265404">
        <w:rPr>
          <w:rFonts w:asciiTheme="minorEastAsia" w:hAnsiTheme="minorEastAsia" w:hint="eastAsia"/>
          <w:sz w:val="22"/>
        </w:rPr>
        <w:t>1+名义收益率=（1+实际收益率）（1+通货膨胀率），即1+s=(1+t)*(1+v),当t,v都很小时，s=t+v.</w:t>
      </w:r>
    </w:p>
    <w:p w:rsidR="00265404" w:rsidRPr="00265404" w:rsidRDefault="00265404" w:rsidP="00265404">
      <w:pPr>
        <w:pStyle w:val="a5"/>
        <w:numPr>
          <w:ilvl w:val="0"/>
          <w:numId w:val="7"/>
        </w:numPr>
        <w:ind w:left="374" w:hangingChars="170" w:hanging="374"/>
        <w:rPr>
          <w:rFonts w:asciiTheme="minorEastAsia" w:hAnsiTheme="minorEastAsia"/>
          <w:sz w:val="22"/>
        </w:rPr>
      </w:pPr>
      <w:r w:rsidRPr="00265404">
        <w:rPr>
          <w:rFonts w:asciiTheme="minorEastAsia" w:hAnsiTheme="minorEastAsia" w:hint="eastAsia"/>
          <w:sz w:val="22"/>
        </w:rPr>
        <w:t>折现率的求法：1、无风险利率加风险补偿法——</w:t>
      </w:r>
      <w:r w:rsidRPr="00265404">
        <w:rPr>
          <w:rFonts w:asciiTheme="minorEastAsia" w:hAnsiTheme="minorEastAsia" w:hint="eastAsia"/>
          <w:b/>
          <w:sz w:val="22"/>
        </w:rPr>
        <w:t>折现率=投资者需要的收益率=无风险收益率+风险补偿</w:t>
      </w:r>
      <w:r w:rsidRPr="00265404">
        <w:rPr>
          <w:rFonts w:asciiTheme="minorEastAsia" w:hAnsiTheme="minorEastAsia" w:hint="eastAsia"/>
          <w:sz w:val="22"/>
        </w:rPr>
        <w:t>。2、资本成本加权法——</w:t>
      </w:r>
      <w:r w:rsidRPr="00265404">
        <w:rPr>
          <w:rFonts w:asciiTheme="minorEastAsia" w:hAnsiTheme="minorEastAsia" w:hint="eastAsia"/>
          <w:b/>
          <w:sz w:val="22"/>
        </w:rPr>
        <w:t>r</w:t>
      </w:r>
      <w:r w:rsidRPr="00265404">
        <w:rPr>
          <w:rFonts w:asciiTheme="minorEastAsia" w:hAnsiTheme="minorEastAsia" w:hint="eastAsia"/>
          <w:b/>
          <w:sz w:val="22"/>
          <w:vertAlign w:val="subscript"/>
        </w:rPr>
        <w:t>e</w:t>
      </w:r>
      <w:r w:rsidRPr="00265404">
        <w:rPr>
          <w:rFonts w:asciiTheme="minorEastAsia" w:hAnsiTheme="minorEastAsia" w:hint="eastAsia"/>
          <w:b/>
          <w:sz w:val="22"/>
        </w:rPr>
        <w:t>*E/A+r</w:t>
      </w:r>
      <w:r w:rsidRPr="00265404">
        <w:rPr>
          <w:rFonts w:asciiTheme="minorEastAsia" w:hAnsiTheme="minorEastAsia" w:hint="eastAsia"/>
          <w:b/>
          <w:sz w:val="22"/>
          <w:vertAlign w:val="subscript"/>
        </w:rPr>
        <w:t>d</w:t>
      </w:r>
      <w:r w:rsidRPr="00265404">
        <w:rPr>
          <w:rFonts w:asciiTheme="minorEastAsia" w:hAnsiTheme="minorEastAsia" w:hint="eastAsia"/>
          <w:b/>
          <w:sz w:val="22"/>
        </w:rPr>
        <w:t>*D/A=r</w:t>
      </w:r>
      <w:r w:rsidRPr="00265404">
        <w:rPr>
          <w:rFonts w:asciiTheme="minorEastAsia" w:hAnsiTheme="minorEastAsia" w:hint="eastAsia"/>
          <w:b/>
          <w:sz w:val="22"/>
          <w:vertAlign w:val="subscript"/>
        </w:rPr>
        <w:t>a</w:t>
      </w:r>
      <w:r w:rsidRPr="00265404">
        <w:rPr>
          <w:rFonts w:asciiTheme="minorEastAsia" w:hAnsiTheme="minorEastAsia" w:hint="eastAsia"/>
          <w:sz w:val="22"/>
        </w:rPr>
        <w:t>,E+D=A.其中总投资为A，股权投资E（如公司股东，股票市场），债券投资D（如银行贷款，公式债券、私人借贷）。并且有股权投资风险大于债券投资。故股权投资要求收益率大于债券投资。</w:t>
      </w:r>
    </w:p>
    <w:p w:rsidR="00265404" w:rsidRPr="00265404" w:rsidRDefault="00265404" w:rsidP="00265404">
      <w:pPr>
        <w:rPr>
          <w:rFonts w:asciiTheme="minorEastAsia" w:hAnsiTheme="minorEastAsia"/>
          <w:b/>
          <w:sz w:val="22"/>
        </w:rPr>
      </w:pPr>
      <w:r w:rsidRPr="00265404">
        <w:rPr>
          <w:rFonts w:asciiTheme="minorEastAsia" w:hAnsiTheme="minorEastAsia" w:hint="eastAsia"/>
          <w:b/>
          <w:sz w:val="22"/>
        </w:rPr>
        <w:t>经济评价指标：</w:t>
      </w:r>
    </w:p>
    <w:p w:rsidR="00265404" w:rsidRPr="00265404" w:rsidRDefault="00265404" w:rsidP="00265404">
      <w:pPr>
        <w:pStyle w:val="a5"/>
        <w:numPr>
          <w:ilvl w:val="0"/>
          <w:numId w:val="8"/>
        </w:numPr>
        <w:ind w:firstLineChars="0"/>
        <w:rPr>
          <w:rFonts w:asciiTheme="minorEastAsia" w:hAnsiTheme="minorEastAsia"/>
          <w:sz w:val="22"/>
        </w:rPr>
      </w:pPr>
      <w:r w:rsidRPr="00265404">
        <w:rPr>
          <w:rFonts w:asciiTheme="minorEastAsia" w:hAnsiTheme="minorEastAsia" w:hint="eastAsia"/>
          <w:sz w:val="22"/>
        </w:rPr>
        <w:t>效益成本分析（BCA）:本质是效益和成本的比较：效益-成本&gt;0，效益/成本&gt;1   (动静态分析)</w:t>
      </w:r>
    </w:p>
    <w:p w:rsidR="00265404" w:rsidRPr="00265404" w:rsidRDefault="00265404" w:rsidP="00265404">
      <w:pPr>
        <w:pStyle w:val="a5"/>
        <w:numPr>
          <w:ilvl w:val="0"/>
          <w:numId w:val="8"/>
        </w:numPr>
        <w:ind w:firstLineChars="0"/>
        <w:rPr>
          <w:rFonts w:asciiTheme="minorEastAsia" w:hAnsiTheme="minorEastAsia"/>
          <w:sz w:val="22"/>
        </w:rPr>
      </w:pPr>
      <w:r w:rsidRPr="00265404">
        <w:rPr>
          <w:rFonts w:asciiTheme="minorEastAsia" w:hAnsiTheme="minorEastAsia" w:hint="eastAsia"/>
          <w:b/>
          <w:sz w:val="22"/>
        </w:rPr>
        <w:t>投资回收期</w:t>
      </w:r>
      <w:r w:rsidRPr="00265404">
        <w:rPr>
          <w:rFonts w:asciiTheme="minorEastAsia" w:hAnsiTheme="minorEastAsia" w:hint="eastAsia"/>
          <w:sz w:val="22"/>
        </w:rPr>
        <w:t>：它是指通过项目的</w:t>
      </w:r>
      <w:r w:rsidRPr="00265404">
        <w:rPr>
          <w:rFonts w:asciiTheme="minorEastAsia" w:hAnsiTheme="minorEastAsia" w:hint="eastAsia"/>
          <w:b/>
          <w:sz w:val="22"/>
        </w:rPr>
        <w:t>净收益</w:t>
      </w:r>
      <w:r w:rsidRPr="00265404">
        <w:rPr>
          <w:rFonts w:asciiTheme="minorEastAsia" w:hAnsiTheme="minorEastAsia" w:hint="eastAsia"/>
          <w:sz w:val="22"/>
        </w:rPr>
        <w:t>（包括利润、折旧等）来回收总投资（包括</w:t>
      </w:r>
      <w:r w:rsidRPr="00265404">
        <w:rPr>
          <w:rFonts w:asciiTheme="minorEastAsia" w:hAnsiTheme="minorEastAsia" w:hint="eastAsia"/>
          <w:sz w:val="22"/>
        </w:rPr>
        <w:lastRenderedPageBreak/>
        <w:t>建设投资和流动资金的投资）所需的时间。投资回收期一般从投资开始年算起。</w:t>
      </w:r>
    </w:p>
    <w:p w:rsidR="00265404" w:rsidRPr="00265404" w:rsidRDefault="00265404" w:rsidP="00265404">
      <w:pPr>
        <w:pStyle w:val="a5"/>
        <w:numPr>
          <w:ilvl w:val="0"/>
          <w:numId w:val="8"/>
        </w:numPr>
        <w:ind w:firstLineChars="0"/>
        <w:rPr>
          <w:rFonts w:asciiTheme="minorEastAsia" w:hAnsiTheme="minorEastAsia"/>
          <w:sz w:val="22"/>
        </w:rPr>
      </w:pPr>
      <w:r w:rsidRPr="00265404">
        <w:rPr>
          <w:rFonts w:asciiTheme="minorEastAsia" w:hAnsiTheme="minorEastAsia" w:hint="eastAsia"/>
          <w:sz w:val="22"/>
        </w:rPr>
        <w:t>投资回收期</w:t>
      </w:r>
      <w:r w:rsidRPr="00265404">
        <w:rPr>
          <w:rFonts w:asciiTheme="minorEastAsia" w:hAnsiTheme="minorEastAsia" w:hint="eastAsia"/>
          <w:b/>
          <w:sz w:val="22"/>
        </w:rPr>
        <w:t>优缺</w:t>
      </w:r>
      <w:r w:rsidRPr="00265404">
        <w:rPr>
          <w:rFonts w:asciiTheme="minorEastAsia" w:hAnsiTheme="minorEastAsia" w:hint="eastAsia"/>
          <w:sz w:val="22"/>
        </w:rPr>
        <w:t>点：投资回收期指标的</w:t>
      </w:r>
      <w:r w:rsidRPr="00265404">
        <w:rPr>
          <w:rFonts w:asciiTheme="minorEastAsia" w:hAnsiTheme="minorEastAsia" w:hint="eastAsia"/>
          <w:b/>
          <w:sz w:val="22"/>
        </w:rPr>
        <w:t>优点</w:t>
      </w:r>
      <w:r w:rsidRPr="00265404">
        <w:rPr>
          <w:rFonts w:asciiTheme="minorEastAsia" w:hAnsiTheme="minorEastAsia" w:hint="eastAsia"/>
          <w:sz w:val="22"/>
        </w:rPr>
        <w:t>是直观、简单，尤其是静态投资回收期，表明投资需要多少年才能回收，便于为投资者衡量风险。投资回收期指</w:t>
      </w:r>
      <w:r w:rsidRPr="00265404">
        <w:rPr>
          <w:rFonts w:asciiTheme="minorEastAsia" w:hAnsiTheme="minorEastAsia" w:hint="eastAsia"/>
          <w:b/>
          <w:sz w:val="22"/>
        </w:rPr>
        <w:t>标最大的缺点</w:t>
      </w:r>
      <w:r w:rsidRPr="00265404">
        <w:rPr>
          <w:rFonts w:asciiTheme="minorEastAsia" w:hAnsiTheme="minorEastAsia" w:hint="eastAsia"/>
          <w:sz w:val="22"/>
        </w:rPr>
        <w:t>是没有反映投资回收期以后方案的情况</w:t>
      </w:r>
    </w:p>
    <w:p w:rsidR="00265404" w:rsidRPr="00265404" w:rsidRDefault="00265404" w:rsidP="00265404">
      <w:pPr>
        <w:pStyle w:val="a5"/>
        <w:numPr>
          <w:ilvl w:val="0"/>
          <w:numId w:val="8"/>
        </w:numPr>
        <w:ind w:firstLineChars="0"/>
        <w:rPr>
          <w:rFonts w:asciiTheme="minorEastAsia" w:hAnsiTheme="minorEastAsia"/>
          <w:sz w:val="22"/>
        </w:rPr>
      </w:pPr>
      <w:r w:rsidRPr="00265404">
        <w:rPr>
          <w:rFonts w:asciiTheme="minorEastAsia" w:hAnsiTheme="minorEastAsia" w:hint="eastAsia"/>
          <w:b/>
          <w:sz w:val="22"/>
        </w:rPr>
        <w:t>净现值NPV</w:t>
      </w:r>
      <w:r w:rsidRPr="00265404">
        <w:rPr>
          <w:rFonts w:asciiTheme="minorEastAsia" w:hAnsiTheme="minorEastAsia" w:hint="eastAsia"/>
          <w:sz w:val="22"/>
        </w:rPr>
        <w:t>：用一个预定的基准折现率ic，分别把整个计算期内各年所发生的净现金流量都折现到同一时点（通常是期初）的现值之和。NPV大于等于0可以接受，多方案NPV最大原则。</w:t>
      </w:r>
    </w:p>
    <w:p w:rsidR="00265404" w:rsidRPr="00265404" w:rsidRDefault="00265404" w:rsidP="00265404">
      <w:pPr>
        <w:pStyle w:val="a5"/>
        <w:numPr>
          <w:ilvl w:val="0"/>
          <w:numId w:val="8"/>
        </w:numPr>
        <w:ind w:firstLineChars="0"/>
        <w:rPr>
          <w:rFonts w:asciiTheme="minorEastAsia" w:hAnsiTheme="minorEastAsia"/>
          <w:sz w:val="22"/>
        </w:rPr>
      </w:pPr>
      <w:r w:rsidRPr="00265404">
        <w:rPr>
          <w:rFonts w:asciiTheme="minorEastAsia" w:hAnsiTheme="minorEastAsia" w:hint="eastAsia"/>
          <w:sz w:val="22"/>
        </w:rPr>
        <w:t>NPV的优缺点：</w:t>
      </w:r>
      <w:r w:rsidRPr="00265404">
        <w:rPr>
          <w:rFonts w:asciiTheme="minorEastAsia" w:hAnsiTheme="minorEastAsia" w:hint="eastAsia"/>
          <w:b/>
          <w:sz w:val="22"/>
        </w:rPr>
        <w:t>优点：</w:t>
      </w:r>
      <w:r w:rsidRPr="00265404">
        <w:rPr>
          <w:rFonts w:asciiTheme="minorEastAsia" w:hAnsiTheme="minorEastAsia" w:hint="eastAsia"/>
          <w:sz w:val="22"/>
        </w:rPr>
        <w:t>A考虑了资金的时间价值、B以货币额表示项目的盈利水平，经济意义明确、C评价标准容易确定，判断直观。</w:t>
      </w:r>
      <w:r w:rsidRPr="00265404">
        <w:rPr>
          <w:rFonts w:asciiTheme="minorEastAsia" w:hAnsiTheme="minorEastAsia" w:hint="eastAsia"/>
          <w:b/>
          <w:sz w:val="22"/>
        </w:rPr>
        <w:t>不足：</w:t>
      </w:r>
      <w:r w:rsidRPr="00265404">
        <w:rPr>
          <w:rFonts w:asciiTheme="minorEastAsia" w:hAnsiTheme="minorEastAsia" w:hint="eastAsia"/>
          <w:sz w:val="22"/>
        </w:rPr>
        <w:t>必须首先确定一个合适的基准收益率、用于多方案比较时，不考虑各方案投资额的大小，因而不直接反映资金的利用效率</w:t>
      </w:r>
    </w:p>
    <w:p w:rsidR="00265404" w:rsidRPr="00265404" w:rsidRDefault="00265404" w:rsidP="00265404">
      <w:pPr>
        <w:pStyle w:val="a5"/>
        <w:numPr>
          <w:ilvl w:val="0"/>
          <w:numId w:val="8"/>
        </w:numPr>
        <w:ind w:firstLineChars="0"/>
        <w:rPr>
          <w:rFonts w:asciiTheme="minorEastAsia" w:hAnsiTheme="minorEastAsia"/>
          <w:sz w:val="22"/>
        </w:rPr>
      </w:pPr>
      <w:r w:rsidRPr="00265404">
        <w:rPr>
          <w:rFonts w:asciiTheme="minorEastAsia" w:hAnsiTheme="minorEastAsia" w:hint="eastAsia"/>
          <w:sz w:val="22"/>
        </w:rPr>
        <w:t>当A</w:t>
      </w:r>
      <w:r w:rsidRPr="00265404">
        <w:rPr>
          <w:rFonts w:asciiTheme="minorEastAsia" w:hAnsiTheme="minorEastAsia" w:hint="eastAsia"/>
          <w:sz w:val="22"/>
          <w:vertAlign w:val="subscript"/>
        </w:rPr>
        <w:t>0</w:t>
      </w:r>
      <w:r w:rsidRPr="00265404">
        <w:rPr>
          <w:rFonts w:asciiTheme="minorEastAsia" w:hAnsiTheme="minorEastAsia" w:hint="eastAsia"/>
          <w:sz w:val="22"/>
        </w:rPr>
        <w:t>&lt;0，A</w:t>
      </w:r>
      <w:r w:rsidRPr="00265404">
        <w:rPr>
          <w:rFonts w:asciiTheme="minorEastAsia" w:hAnsiTheme="minorEastAsia" w:hint="eastAsia"/>
          <w:sz w:val="22"/>
          <w:vertAlign w:val="subscript"/>
        </w:rPr>
        <w:t>t</w:t>
      </w:r>
      <w:r w:rsidRPr="00265404">
        <w:rPr>
          <w:rFonts w:asciiTheme="minorEastAsia" w:hAnsiTheme="minorEastAsia" w:hint="eastAsia"/>
          <w:sz w:val="22"/>
        </w:rPr>
        <w:t>&gt;0时，NPV(i)是i的</w:t>
      </w:r>
      <w:r w:rsidRPr="00265404">
        <w:rPr>
          <w:rFonts w:asciiTheme="minorEastAsia" w:hAnsiTheme="minorEastAsia" w:hint="eastAsia"/>
          <w:b/>
          <w:sz w:val="22"/>
        </w:rPr>
        <w:t>递减函数</w:t>
      </w:r>
      <w:r w:rsidRPr="00265404">
        <w:rPr>
          <w:rFonts w:asciiTheme="minorEastAsia" w:hAnsiTheme="minorEastAsia" w:hint="eastAsia"/>
          <w:sz w:val="22"/>
        </w:rPr>
        <w:t>；对于一般的工程项目，NPV随着i的增加而减小</w:t>
      </w:r>
    </w:p>
    <w:p w:rsidR="00265404" w:rsidRPr="00265404" w:rsidRDefault="00265404" w:rsidP="00265404">
      <w:pPr>
        <w:pStyle w:val="a5"/>
        <w:numPr>
          <w:ilvl w:val="0"/>
          <w:numId w:val="8"/>
        </w:numPr>
        <w:ind w:firstLineChars="0"/>
        <w:rPr>
          <w:rFonts w:asciiTheme="minorEastAsia" w:hAnsiTheme="minorEastAsia"/>
          <w:sz w:val="22"/>
        </w:rPr>
      </w:pPr>
      <w:r w:rsidRPr="00265404">
        <w:rPr>
          <w:rFonts w:asciiTheme="minorEastAsia" w:hAnsiTheme="minorEastAsia" w:hint="eastAsia"/>
          <w:b/>
          <w:sz w:val="22"/>
        </w:rPr>
        <w:t>内部收益率</w:t>
      </w:r>
      <w:r w:rsidRPr="00265404">
        <w:rPr>
          <w:rFonts w:asciiTheme="minorEastAsia" w:hAnsiTheme="minorEastAsia" w:hint="eastAsia"/>
          <w:sz w:val="22"/>
        </w:rPr>
        <w:t>：IRR就是使净现值为0时的收益率。</w:t>
      </w:r>
    </w:p>
    <w:p w:rsidR="00265404" w:rsidRPr="00265404" w:rsidRDefault="00265404" w:rsidP="00265404">
      <w:pPr>
        <w:pStyle w:val="a5"/>
        <w:numPr>
          <w:ilvl w:val="0"/>
          <w:numId w:val="8"/>
        </w:numPr>
        <w:ind w:firstLineChars="0"/>
        <w:rPr>
          <w:rFonts w:asciiTheme="minorEastAsia" w:hAnsiTheme="minorEastAsia"/>
          <w:sz w:val="22"/>
        </w:rPr>
      </w:pPr>
      <w:r w:rsidRPr="00265404">
        <w:rPr>
          <w:rFonts w:asciiTheme="minorEastAsia" w:hAnsiTheme="minorEastAsia" w:hint="eastAsia"/>
          <w:sz w:val="22"/>
        </w:rPr>
        <w:t>IRR的经济含义：在项目的整个寿命期内按利率i=IRR计算，始终存在未能收回的投资，而在寿命结束时，</w:t>
      </w:r>
      <w:r w:rsidRPr="00265404">
        <w:rPr>
          <w:rFonts w:asciiTheme="minorEastAsia" w:hAnsiTheme="minorEastAsia" w:hint="eastAsia"/>
          <w:b/>
          <w:sz w:val="22"/>
        </w:rPr>
        <w:t>投资恰好被完全收回</w:t>
      </w:r>
      <w:r w:rsidRPr="00265404">
        <w:rPr>
          <w:rFonts w:asciiTheme="minorEastAsia" w:hAnsiTheme="minorEastAsia" w:hint="eastAsia"/>
          <w:sz w:val="22"/>
        </w:rPr>
        <w:t>。在项目寿命期中，始终处于“偿付”未被收回的投资的状况。“偿付”能力完全取决于项目内部，故称“内部收益率”。</w:t>
      </w:r>
    </w:p>
    <w:p w:rsidR="00265404" w:rsidRPr="00265404" w:rsidRDefault="00265404" w:rsidP="00265404">
      <w:pPr>
        <w:pStyle w:val="a5"/>
        <w:numPr>
          <w:ilvl w:val="0"/>
          <w:numId w:val="8"/>
        </w:numPr>
        <w:ind w:firstLineChars="0"/>
        <w:rPr>
          <w:rFonts w:asciiTheme="minorEastAsia" w:hAnsiTheme="minorEastAsia"/>
          <w:sz w:val="22"/>
        </w:rPr>
      </w:pPr>
      <w:r w:rsidRPr="00265404">
        <w:rPr>
          <w:rFonts w:asciiTheme="minorEastAsia" w:hAnsiTheme="minorEastAsia" w:hint="eastAsia"/>
          <w:sz w:val="22"/>
        </w:rPr>
        <w:t>动静态评价指标区别：</w:t>
      </w:r>
      <w:r w:rsidRPr="00265404">
        <w:rPr>
          <w:rFonts w:asciiTheme="minorEastAsia" w:hAnsiTheme="minorEastAsia" w:hint="eastAsia"/>
          <w:b/>
          <w:sz w:val="22"/>
        </w:rPr>
        <w:t>静态：</w:t>
      </w:r>
      <w:r w:rsidRPr="00265404">
        <w:rPr>
          <w:rFonts w:asciiTheme="minorEastAsia" w:hAnsiTheme="minorEastAsia" w:hint="eastAsia"/>
          <w:sz w:val="22"/>
        </w:rPr>
        <w:t>不考虑时间价值，在技术经济数据不完备和不精确，或初步评价时使用。</w:t>
      </w:r>
      <w:r w:rsidRPr="00265404">
        <w:rPr>
          <w:rFonts w:asciiTheme="minorEastAsia" w:hAnsiTheme="minorEastAsia" w:hint="eastAsia"/>
          <w:b/>
          <w:sz w:val="22"/>
        </w:rPr>
        <w:t>动态：</w:t>
      </w:r>
      <w:r w:rsidRPr="00265404">
        <w:rPr>
          <w:rFonts w:asciiTheme="minorEastAsia" w:hAnsiTheme="minorEastAsia" w:hint="eastAsia"/>
          <w:sz w:val="22"/>
        </w:rPr>
        <w:t>考虑时间价值，在数据完备，和最后决策时使用</w:t>
      </w:r>
    </w:p>
    <w:p w:rsidR="00265404" w:rsidRPr="00265404" w:rsidRDefault="00265404" w:rsidP="00265404">
      <w:pPr>
        <w:pStyle w:val="a5"/>
        <w:numPr>
          <w:ilvl w:val="0"/>
          <w:numId w:val="8"/>
        </w:numPr>
        <w:ind w:firstLineChars="0"/>
        <w:rPr>
          <w:rFonts w:asciiTheme="minorEastAsia" w:hAnsiTheme="minorEastAsia"/>
          <w:sz w:val="22"/>
        </w:rPr>
      </w:pPr>
      <w:r w:rsidRPr="00265404">
        <w:rPr>
          <w:rFonts w:asciiTheme="minorEastAsia" w:hAnsiTheme="minorEastAsia" w:hint="eastAsia"/>
          <w:b/>
          <w:sz w:val="22"/>
        </w:rPr>
        <w:t>净现值率NPVR</w:t>
      </w:r>
      <w:r w:rsidRPr="00265404">
        <w:rPr>
          <w:rFonts w:asciiTheme="minorEastAsia" w:hAnsiTheme="minorEastAsia" w:hint="eastAsia"/>
          <w:sz w:val="22"/>
        </w:rPr>
        <w:t>：净现值与项目全部投资现值的比值，其经济含义为单位投资现值所能带来的净现值，可以考察投资的利用效率。评价准则：NPVR大于等于0，且越大越好。</w:t>
      </w:r>
    </w:p>
    <w:p w:rsidR="00265404" w:rsidRPr="00265404" w:rsidRDefault="00265404" w:rsidP="00265404">
      <w:pPr>
        <w:pStyle w:val="a5"/>
        <w:numPr>
          <w:ilvl w:val="0"/>
          <w:numId w:val="8"/>
        </w:numPr>
        <w:ind w:firstLineChars="0"/>
        <w:rPr>
          <w:rFonts w:asciiTheme="minorEastAsia" w:hAnsiTheme="minorEastAsia"/>
          <w:sz w:val="22"/>
        </w:rPr>
      </w:pPr>
      <w:r w:rsidRPr="00265404">
        <w:rPr>
          <w:rFonts w:asciiTheme="minorEastAsia" w:hAnsiTheme="minorEastAsia" w:hint="eastAsia"/>
          <w:sz w:val="22"/>
        </w:rPr>
        <w:t>净年值NAV: 通过资金等值计算将项目净现值</w:t>
      </w:r>
      <w:r w:rsidRPr="00265404">
        <w:rPr>
          <w:rFonts w:asciiTheme="minorEastAsia" w:hAnsiTheme="minorEastAsia" w:hint="eastAsia"/>
          <w:b/>
          <w:sz w:val="22"/>
        </w:rPr>
        <w:t>分摊到寿命期内各年的等额年值</w:t>
      </w:r>
      <w:r w:rsidRPr="00265404">
        <w:rPr>
          <w:rFonts w:asciiTheme="minorEastAsia" w:hAnsiTheme="minorEastAsia" w:hint="eastAsia"/>
          <w:sz w:val="22"/>
        </w:rPr>
        <w:t>，反映项目寿命期内每年的等额超额收益。</w:t>
      </w:r>
    </w:p>
    <w:p w:rsidR="00265404" w:rsidRPr="00265404" w:rsidRDefault="00265404" w:rsidP="00265404">
      <w:pPr>
        <w:pStyle w:val="a5"/>
        <w:numPr>
          <w:ilvl w:val="0"/>
          <w:numId w:val="8"/>
        </w:numPr>
        <w:ind w:firstLineChars="0"/>
        <w:rPr>
          <w:rFonts w:asciiTheme="minorEastAsia" w:hAnsiTheme="minorEastAsia"/>
          <w:sz w:val="22"/>
        </w:rPr>
      </w:pPr>
      <w:r w:rsidRPr="00265404">
        <w:rPr>
          <w:rFonts w:asciiTheme="minorEastAsia" w:hAnsiTheme="minorEastAsia" w:hint="eastAsia"/>
          <w:sz w:val="22"/>
        </w:rPr>
        <w:t>常规项目和非常规项目：</w:t>
      </w:r>
      <w:r w:rsidRPr="00265404">
        <w:rPr>
          <w:rFonts w:asciiTheme="minorEastAsia" w:hAnsiTheme="minorEastAsia" w:hint="eastAsia"/>
          <w:b/>
          <w:sz w:val="22"/>
        </w:rPr>
        <w:t>常规项目</w:t>
      </w:r>
      <w:r w:rsidRPr="00265404">
        <w:rPr>
          <w:rFonts w:asciiTheme="minorEastAsia" w:hAnsiTheme="minorEastAsia" w:hint="eastAsia"/>
          <w:sz w:val="22"/>
        </w:rPr>
        <w:t>——计算期内，净现金流量的正负号只变化一次，即所有负现金流量都出现在正现金流量之前。</w:t>
      </w:r>
      <w:r w:rsidRPr="00265404">
        <w:rPr>
          <w:rFonts w:asciiTheme="minorEastAsia" w:hAnsiTheme="minorEastAsia" w:hint="eastAsia"/>
          <w:b/>
          <w:sz w:val="22"/>
        </w:rPr>
        <w:t>非常规项目</w:t>
      </w:r>
      <w:r w:rsidRPr="00265404">
        <w:rPr>
          <w:rFonts w:asciiTheme="minorEastAsia" w:hAnsiTheme="minorEastAsia" w:hint="eastAsia"/>
          <w:sz w:val="22"/>
        </w:rPr>
        <w:t>——计算期内，带负号的净现金流量不仅发生在项目前期，而且分散在带正号的净现金流量之中。</w:t>
      </w:r>
    </w:p>
    <w:p w:rsidR="00265404" w:rsidRPr="00265404" w:rsidRDefault="00265404" w:rsidP="00265404">
      <w:pPr>
        <w:pStyle w:val="a5"/>
        <w:numPr>
          <w:ilvl w:val="0"/>
          <w:numId w:val="8"/>
        </w:numPr>
        <w:ind w:firstLineChars="0"/>
        <w:rPr>
          <w:rFonts w:asciiTheme="minorEastAsia" w:hAnsiTheme="minorEastAsia"/>
          <w:sz w:val="22"/>
        </w:rPr>
      </w:pPr>
      <w:r w:rsidRPr="00265404">
        <w:rPr>
          <w:rFonts w:asciiTheme="minorEastAsia" w:hAnsiTheme="minorEastAsia" w:hint="eastAsia"/>
          <w:sz w:val="22"/>
        </w:rPr>
        <w:t>IRR是不是唯一的？常规项目，内部收益率方程肯定有</w:t>
      </w:r>
      <w:r w:rsidRPr="00265404">
        <w:rPr>
          <w:rFonts w:asciiTheme="minorEastAsia" w:hAnsiTheme="minorEastAsia" w:hint="eastAsia"/>
          <w:b/>
          <w:sz w:val="22"/>
        </w:rPr>
        <w:t>惟一解</w:t>
      </w:r>
      <w:r w:rsidRPr="00265404">
        <w:rPr>
          <w:rFonts w:asciiTheme="minorEastAsia" w:hAnsiTheme="minorEastAsia" w:hint="eastAsia"/>
          <w:sz w:val="22"/>
        </w:rPr>
        <w:t>，且其解就是</w:t>
      </w:r>
      <w:r w:rsidRPr="00265404">
        <w:rPr>
          <w:rFonts w:asciiTheme="minorEastAsia" w:hAnsiTheme="minorEastAsia" w:hint="eastAsia"/>
          <w:b/>
          <w:sz w:val="22"/>
        </w:rPr>
        <w:t>真正的内部收益率</w:t>
      </w:r>
      <w:r w:rsidRPr="00265404">
        <w:rPr>
          <w:rFonts w:asciiTheme="minorEastAsia" w:hAnsiTheme="minorEastAsia" w:hint="eastAsia"/>
          <w:sz w:val="22"/>
        </w:rPr>
        <w:t>。非常规项目，如果净现金流量的正负号多次变化，内部收益率方程可能有多个解，如果只有1个正根，则该解就是真正的内部收益率，如果有多个解，则所有的解都不是真正的内部收益率。</w:t>
      </w:r>
    </w:p>
    <w:p w:rsidR="00265404" w:rsidRPr="00265404" w:rsidRDefault="00265404" w:rsidP="00265404">
      <w:pPr>
        <w:pStyle w:val="a5"/>
        <w:numPr>
          <w:ilvl w:val="0"/>
          <w:numId w:val="8"/>
        </w:numPr>
        <w:ind w:firstLineChars="0"/>
        <w:rPr>
          <w:rFonts w:asciiTheme="minorEastAsia" w:hAnsiTheme="minorEastAsia"/>
          <w:sz w:val="22"/>
        </w:rPr>
      </w:pPr>
      <w:r w:rsidRPr="00265404">
        <w:rPr>
          <w:rFonts w:asciiTheme="minorEastAsia" w:hAnsiTheme="minorEastAsia"/>
          <w:sz w:val="22"/>
        </w:rPr>
        <w:t>IRR</w:t>
      </w:r>
      <w:r w:rsidRPr="00265404">
        <w:rPr>
          <w:rFonts w:asciiTheme="minorEastAsia" w:hAnsiTheme="minorEastAsia" w:hint="eastAsia"/>
          <w:sz w:val="22"/>
        </w:rPr>
        <w:t>和ic的关系，IRR由项目自身的现金流量决定,归根到底，由项目所处市场的供给和需求决定.而</w:t>
      </w:r>
      <w:r w:rsidRPr="00265404">
        <w:rPr>
          <w:rFonts w:asciiTheme="minorEastAsia" w:hAnsiTheme="minorEastAsia"/>
          <w:sz w:val="22"/>
        </w:rPr>
        <w:t>ic=k + hr</w:t>
      </w:r>
      <w:r w:rsidRPr="00265404">
        <w:rPr>
          <w:rFonts w:asciiTheme="minorEastAsia" w:hAnsiTheme="minorEastAsia" w:hint="eastAsia"/>
          <w:sz w:val="22"/>
        </w:rPr>
        <w:t>，其中</w:t>
      </w:r>
      <w:r w:rsidRPr="00265404">
        <w:rPr>
          <w:rFonts w:asciiTheme="minorEastAsia" w:hAnsiTheme="minorEastAsia"/>
          <w:sz w:val="22"/>
        </w:rPr>
        <w:t>K= Max{kd +  k* + ko }</w:t>
      </w:r>
      <w:r w:rsidRPr="00265404">
        <w:rPr>
          <w:rFonts w:asciiTheme="minorEastAsia" w:hAnsiTheme="minorEastAsia" w:hint="eastAsia"/>
          <w:sz w:val="22"/>
        </w:rPr>
        <w:t>，Kd ---借贷资金成本，k*  ---全部资金加权平均成本，Ko ---项目投资的机会成本，Hr --- 投资风险补偿系数。一般有IRR大于等于ic</w:t>
      </w:r>
    </w:p>
    <w:p w:rsidR="00265404" w:rsidRPr="00265404" w:rsidRDefault="00265404" w:rsidP="00265404">
      <w:pPr>
        <w:pStyle w:val="a5"/>
        <w:numPr>
          <w:ilvl w:val="0"/>
          <w:numId w:val="8"/>
        </w:numPr>
        <w:ind w:firstLineChars="0"/>
        <w:rPr>
          <w:rFonts w:asciiTheme="minorEastAsia" w:hAnsiTheme="minorEastAsia"/>
          <w:sz w:val="22"/>
        </w:rPr>
      </w:pPr>
      <w:r w:rsidRPr="00265404">
        <w:rPr>
          <w:rFonts w:asciiTheme="minorEastAsia" w:hAnsiTheme="minorEastAsia" w:hint="eastAsia"/>
          <w:b/>
          <w:sz w:val="22"/>
        </w:rPr>
        <w:t>投资利润率</w:t>
      </w:r>
      <w:r w:rsidRPr="00265404">
        <w:rPr>
          <w:rFonts w:asciiTheme="minorEastAsia" w:hAnsiTheme="minorEastAsia" w:hint="eastAsia"/>
          <w:sz w:val="22"/>
        </w:rPr>
        <w:t>：工程项目达到设计生产能力时，一个正常生产年份的利润总额与投资总额的比值。</w:t>
      </w:r>
    </w:p>
    <w:p w:rsidR="00265404" w:rsidRPr="00265404" w:rsidRDefault="00265404" w:rsidP="00265404">
      <w:pPr>
        <w:pStyle w:val="a5"/>
        <w:ind w:left="360" w:firstLineChars="0" w:firstLine="0"/>
        <w:rPr>
          <w:rFonts w:asciiTheme="minorEastAsia" w:hAnsiTheme="minorEastAsia"/>
          <w:sz w:val="22"/>
        </w:rPr>
      </w:pPr>
      <w:r w:rsidRPr="00265404">
        <w:rPr>
          <w:rFonts w:asciiTheme="minorEastAsia" w:hAnsiTheme="minorEastAsia" w:hint="eastAsia"/>
          <w:b/>
          <w:sz w:val="22"/>
        </w:rPr>
        <w:t>优点：</w:t>
      </w:r>
      <w:r w:rsidRPr="00265404">
        <w:rPr>
          <w:rFonts w:asciiTheme="minorEastAsia" w:hAnsiTheme="minorEastAsia" w:hint="eastAsia"/>
          <w:sz w:val="22"/>
        </w:rPr>
        <w:t>经济意义明确、直观，计算简便。</w:t>
      </w:r>
      <w:r w:rsidRPr="00265404">
        <w:rPr>
          <w:rFonts w:asciiTheme="minorEastAsia" w:hAnsiTheme="minorEastAsia" w:hint="eastAsia"/>
          <w:b/>
          <w:sz w:val="22"/>
        </w:rPr>
        <w:t>不足：</w:t>
      </w:r>
      <w:r w:rsidRPr="00265404">
        <w:rPr>
          <w:rFonts w:asciiTheme="minorEastAsia" w:hAnsiTheme="minorEastAsia" w:hint="eastAsia"/>
          <w:sz w:val="22"/>
        </w:rPr>
        <w:t>没有考虑资金的时间价值，正常生产年份的选择比较困难。</w:t>
      </w:r>
      <w:r w:rsidRPr="00265404">
        <w:rPr>
          <w:rFonts w:asciiTheme="minorEastAsia" w:hAnsiTheme="minorEastAsia" w:hint="eastAsia"/>
          <w:b/>
          <w:sz w:val="22"/>
        </w:rPr>
        <w:t>适用情况：</w:t>
      </w:r>
      <w:r w:rsidRPr="00265404">
        <w:rPr>
          <w:rFonts w:asciiTheme="minorEastAsia" w:hAnsiTheme="minorEastAsia" w:hint="eastAsia"/>
          <w:sz w:val="22"/>
        </w:rPr>
        <w:t>经营期长，每年的利润比较稳定。</w:t>
      </w:r>
    </w:p>
    <w:p w:rsidR="00265404" w:rsidRPr="00265404" w:rsidRDefault="00265404" w:rsidP="00265404">
      <w:pPr>
        <w:rPr>
          <w:rFonts w:asciiTheme="minorEastAsia" w:hAnsiTheme="minorEastAsia"/>
          <w:b/>
          <w:sz w:val="22"/>
        </w:rPr>
      </w:pPr>
      <w:r w:rsidRPr="00265404">
        <w:rPr>
          <w:rFonts w:asciiTheme="minorEastAsia" w:hAnsiTheme="minorEastAsia" w:hint="eastAsia"/>
          <w:b/>
          <w:sz w:val="22"/>
        </w:rPr>
        <w:t>多方案比选</w:t>
      </w:r>
    </w:p>
    <w:p w:rsidR="00265404" w:rsidRPr="00265404" w:rsidRDefault="00265404" w:rsidP="00265404">
      <w:pPr>
        <w:pStyle w:val="a5"/>
        <w:numPr>
          <w:ilvl w:val="0"/>
          <w:numId w:val="9"/>
        </w:numPr>
        <w:ind w:firstLineChars="0"/>
        <w:rPr>
          <w:rFonts w:asciiTheme="minorEastAsia" w:hAnsiTheme="minorEastAsia"/>
          <w:b/>
          <w:sz w:val="22"/>
        </w:rPr>
      </w:pPr>
      <w:r w:rsidRPr="00265404">
        <w:rPr>
          <w:rFonts w:asciiTheme="minorEastAsia" w:hAnsiTheme="minorEastAsia" w:hint="eastAsia"/>
          <w:sz w:val="22"/>
        </w:rPr>
        <w:t>方案间的关系类型：</w:t>
      </w:r>
      <w:r w:rsidRPr="00265404">
        <w:rPr>
          <w:rFonts w:asciiTheme="minorEastAsia" w:hAnsiTheme="minorEastAsia" w:hint="eastAsia"/>
          <w:b/>
          <w:sz w:val="22"/>
        </w:rPr>
        <w:t>独立方案</w:t>
      </w:r>
      <w:r w:rsidRPr="00265404">
        <w:rPr>
          <w:rFonts w:asciiTheme="minorEastAsia" w:hAnsiTheme="minorEastAsia" w:hint="eastAsia"/>
          <w:sz w:val="22"/>
        </w:rPr>
        <w:t>：方案间互不干扰，选择和放弃其中任何一个，不会影响其他方案的选择。</w:t>
      </w:r>
      <w:r w:rsidRPr="00265404">
        <w:rPr>
          <w:rFonts w:asciiTheme="minorEastAsia" w:hAnsiTheme="minorEastAsia" w:hint="eastAsia"/>
          <w:b/>
          <w:sz w:val="22"/>
        </w:rPr>
        <w:t>互斥型方案</w:t>
      </w:r>
      <w:r w:rsidRPr="00265404">
        <w:rPr>
          <w:rFonts w:asciiTheme="minorEastAsia" w:hAnsiTheme="minorEastAsia" w:hint="eastAsia"/>
          <w:sz w:val="22"/>
        </w:rPr>
        <w:t>：各方案间具有排他性，选择其中任何一个方案，则其他方案必然会被排斥。按寿命期的不同，可以分为：相同寿命期、不同寿命期、无限寿命。</w:t>
      </w:r>
      <w:r w:rsidRPr="00265404">
        <w:rPr>
          <w:rFonts w:asciiTheme="minorEastAsia" w:hAnsiTheme="minorEastAsia" w:hint="eastAsia"/>
          <w:b/>
          <w:sz w:val="22"/>
        </w:rPr>
        <w:t>互补型方案（对称？）</w:t>
      </w:r>
    </w:p>
    <w:p w:rsidR="00265404" w:rsidRPr="00265404" w:rsidRDefault="00265404" w:rsidP="00265404">
      <w:pPr>
        <w:pStyle w:val="a5"/>
        <w:numPr>
          <w:ilvl w:val="0"/>
          <w:numId w:val="9"/>
        </w:numPr>
        <w:ind w:firstLineChars="0"/>
        <w:rPr>
          <w:rFonts w:asciiTheme="minorEastAsia" w:hAnsiTheme="minorEastAsia"/>
          <w:sz w:val="22"/>
        </w:rPr>
      </w:pPr>
      <w:r w:rsidRPr="00265404">
        <w:rPr>
          <w:rFonts w:asciiTheme="minorEastAsia" w:hAnsiTheme="minorEastAsia" w:hint="eastAsia"/>
          <w:sz w:val="22"/>
        </w:rPr>
        <w:lastRenderedPageBreak/>
        <w:t>增量内部收益率准则≠内部收益率最大准则，“内部收益率最大准则”只有在基准折现率(ic)大于被比较的两方案的△IRR时，才是成立的。</w:t>
      </w:r>
    </w:p>
    <w:p w:rsidR="00265404" w:rsidRPr="00265404" w:rsidRDefault="00265404" w:rsidP="00265404">
      <w:pPr>
        <w:pStyle w:val="a5"/>
        <w:numPr>
          <w:ilvl w:val="0"/>
          <w:numId w:val="9"/>
        </w:numPr>
        <w:ind w:firstLineChars="0"/>
        <w:rPr>
          <w:rFonts w:asciiTheme="minorEastAsia" w:hAnsiTheme="minorEastAsia"/>
          <w:sz w:val="22"/>
        </w:rPr>
      </w:pPr>
      <w:r w:rsidRPr="00265404">
        <w:rPr>
          <w:rFonts w:asciiTheme="minorEastAsia" w:hAnsiTheme="minorEastAsia" w:hint="eastAsia"/>
          <w:sz w:val="22"/>
        </w:rPr>
        <w:t>增量内部收益率法的步骤：1. 计算各个备选方案的IRR（或NPV,NAV），淘汰IRR小于ic（或NPV&lt;0,NAV&lt;0）的方案，即淘汰通不过绝对效果检验的方案。2. 将IRR &gt;ic的方案按初始投资额进行排序（从大到小，或从小到大）。3. 从一头开始，比较相邻两个方案，用投资额大的减去投资额小的，判断△IRR是否大于ic，如果通过检验，说明投资额大的方案较优，删掉投资额小的方案。以此类推，直至检验了所有方案，找到最好的为止。</w:t>
      </w:r>
    </w:p>
    <w:p w:rsidR="00265404" w:rsidRPr="00265404" w:rsidRDefault="00265404" w:rsidP="00265404">
      <w:pPr>
        <w:pStyle w:val="a5"/>
        <w:numPr>
          <w:ilvl w:val="0"/>
          <w:numId w:val="9"/>
        </w:numPr>
        <w:ind w:firstLineChars="0"/>
        <w:rPr>
          <w:rFonts w:asciiTheme="minorEastAsia" w:hAnsiTheme="minorEastAsia"/>
          <w:sz w:val="22"/>
        </w:rPr>
      </w:pPr>
      <w:r w:rsidRPr="00265404">
        <w:rPr>
          <w:rFonts w:asciiTheme="minorEastAsia" w:hAnsiTheme="minorEastAsia" w:hint="eastAsia"/>
          <w:sz w:val="22"/>
        </w:rPr>
        <w:t>寿命不同的互斥方案比选方案：1.直接用净年值NAV法，2.净现值法，最小公倍数法，3.增量内部收益率法，即令两方案净年值相等，求取△IRR。</w:t>
      </w:r>
    </w:p>
    <w:p w:rsidR="00265404" w:rsidRPr="00265404" w:rsidRDefault="00265404" w:rsidP="00265404">
      <w:pPr>
        <w:pStyle w:val="a5"/>
        <w:ind w:left="360" w:firstLineChars="0" w:firstLine="0"/>
        <w:rPr>
          <w:rFonts w:asciiTheme="minorEastAsia" w:hAnsiTheme="minorEastAsia"/>
          <w:b/>
          <w:sz w:val="22"/>
          <w:u w:val="single"/>
        </w:rPr>
      </w:pPr>
      <w:r w:rsidRPr="00265404">
        <w:rPr>
          <w:rFonts w:asciiTheme="minorEastAsia" w:hAnsiTheme="minorEastAsia" w:hint="eastAsia"/>
          <w:b/>
          <w:sz w:val="22"/>
          <w:highlight w:val="yellow"/>
          <w:u w:val="single"/>
        </w:rPr>
        <w:t>净现值对比法，一定要求对比的年限相同。不同时用最小公倍数法转化为相同。</w:t>
      </w:r>
    </w:p>
    <w:p w:rsidR="00265404" w:rsidRPr="00265404" w:rsidRDefault="00265404" w:rsidP="00265404">
      <w:pPr>
        <w:pStyle w:val="a5"/>
        <w:numPr>
          <w:ilvl w:val="0"/>
          <w:numId w:val="9"/>
        </w:numPr>
        <w:ind w:firstLineChars="0"/>
        <w:rPr>
          <w:rFonts w:asciiTheme="minorEastAsia" w:hAnsiTheme="minorEastAsia"/>
          <w:b/>
          <w:sz w:val="22"/>
        </w:rPr>
      </w:pPr>
      <w:r w:rsidRPr="00265404">
        <w:rPr>
          <w:rFonts w:asciiTheme="minorEastAsia" w:hAnsiTheme="minorEastAsia" w:hint="eastAsia"/>
          <w:sz w:val="22"/>
        </w:rPr>
        <w:t>当收益相同但未知数量或者</w:t>
      </w:r>
      <w:r w:rsidRPr="00265404">
        <w:rPr>
          <w:rFonts w:asciiTheme="minorEastAsia" w:hAnsiTheme="minorEastAsia" w:hint="eastAsia"/>
          <w:b/>
          <w:sz w:val="22"/>
        </w:rPr>
        <w:t>收益未知</w:t>
      </w:r>
      <w:r w:rsidRPr="00265404">
        <w:rPr>
          <w:rFonts w:asciiTheme="minorEastAsia" w:hAnsiTheme="minorEastAsia" w:hint="eastAsia"/>
          <w:sz w:val="22"/>
        </w:rPr>
        <w:t>时，采用费用现值法，或者费用年值法。</w:t>
      </w:r>
      <w:r w:rsidRPr="00265404">
        <w:rPr>
          <w:rFonts w:asciiTheme="minorEastAsia" w:hAnsiTheme="minorEastAsia" w:hint="eastAsia"/>
          <w:b/>
          <w:sz w:val="22"/>
        </w:rPr>
        <w:t>（均是小者优先）</w:t>
      </w:r>
    </w:p>
    <w:p w:rsidR="00265404" w:rsidRPr="00265404" w:rsidRDefault="00265404" w:rsidP="00265404">
      <w:pPr>
        <w:pStyle w:val="a5"/>
        <w:numPr>
          <w:ilvl w:val="0"/>
          <w:numId w:val="9"/>
        </w:numPr>
        <w:ind w:firstLineChars="0"/>
        <w:rPr>
          <w:rFonts w:asciiTheme="minorEastAsia" w:hAnsiTheme="minorEastAsia"/>
          <w:b/>
          <w:sz w:val="22"/>
        </w:rPr>
      </w:pPr>
      <w:r w:rsidRPr="00265404">
        <w:rPr>
          <w:rFonts w:asciiTheme="minorEastAsia" w:hAnsiTheme="minorEastAsia" w:hint="eastAsia"/>
          <w:b/>
          <w:sz w:val="22"/>
        </w:rPr>
        <w:t>收益未知，</w:t>
      </w:r>
      <w:r w:rsidRPr="00265404">
        <w:rPr>
          <w:rFonts w:asciiTheme="minorEastAsia" w:hAnsiTheme="minorEastAsia" w:hint="eastAsia"/>
          <w:sz w:val="22"/>
        </w:rPr>
        <w:t>且年限无穷时。也采用费用现值法或者费用年值法，其中P=A/i，A=Pi</w:t>
      </w:r>
    </w:p>
    <w:p w:rsidR="00265404" w:rsidRPr="00265404" w:rsidRDefault="00265404" w:rsidP="00265404">
      <w:pPr>
        <w:rPr>
          <w:rFonts w:asciiTheme="minorEastAsia" w:hAnsiTheme="minorEastAsia"/>
          <w:b/>
          <w:sz w:val="22"/>
        </w:rPr>
      </w:pPr>
      <w:r w:rsidRPr="00265404">
        <w:rPr>
          <w:rFonts w:asciiTheme="minorEastAsia" w:hAnsiTheme="minorEastAsia" w:hint="eastAsia"/>
          <w:b/>
          <w:sz w:val="22"/>
        </w:rPr>
        <w:t>风险和不确定性分析：</w:t>
      </w:r>
    </w:p>
    <w:p w:rsidR="00265404" w:rsidRPr="00265404" w:rsidRDefault="00265404" w:rsidP="00265404">
      <w:pPr>
        <w:pStyle w:val="a5"/>
        <w:numPr>
          <w:ilvl w:val="0"/>
          <w:numId w:val="10"/>
        </w:numPr>
        <w:ind w:firstLineChars="0"/>
        <w:rPr>
          <w:rFonts w:asciiTheme="minorEastAsia" w:hAnsiTheme="minorEastAsia"/>
          <w:sz w:val="22"/>
        </w:rPr>
      </w:pPr>
      <w:r w:rsidRPr="00265404">
        <w:rPr>
          <w:rFonts w:asciiTheme="minorEastAsia" w:hAnsiTheme="minorEastAsia" w:hint="eastAsia"/>
          <w:sz w:val="22"/>
        </w:rPr>
        <w:t>风险和不确定性分析的方法：1、盈亏平衡分析（但方案/多方案）2、敏感性分析（单因素/多因素敏感性分析）3、风险分析（风险识别、风险测度、风险决策、风险控制）</w:t>
      </w:r>
    </w:p>
    <w:p w:rsidR="00265404" w:rsidRPr="00265404" w:rsidRDefault="00265404" w:rsidP="00265404">
      <w:pPr>
        <w:pStyle w:val="a5"/>
        <w:numPr>
          <w:ilvl w:val="0"/>
          <w:numId w:val="10"/>
        </w:numPr>
        <w:ind w:firstLineChars="0"/>
        <w:rPr>
          <w:rFonts w:asciiTheme="minorEastAsia" w:hAnsiTheme="minorEastAsia"/>
          <w:sz w:val="22"/>
        </w:rPr>
      </w:pPr>
      <w:r w:rsidRPr="00265404">
        <w:rPr>
          <w:rFonts w:asciiTheme="minorEastAsia" w:hAnsiTheme="minorEastAsia" w:hint="eastAsia"/>
          <w:sz w:val="22"/>
        </w:rPr>
        <w:t>各种不确定性因素（如初始投资、生产成本、产销量、销售价格等）的变化会影响投资方案的经济效果——是否盈利，当这些因素的变化达到某一临界值时，就会影响方案的取舍，这一临界值被称为</w:t>
      </w:r>
      <w:r w:rsidRPr="00265404">
        <w:rPr>
          <w:rFonts w:asciiTheme="minorEastAsia" w:hAnsiTheme="minorEastAsia" w:hint="eastAsia"/>
          <w:b/>
          <w:sz w:val="22"/>
        </w:rPr>
        <w:t>“盈亏平衡点”</w:t>
      </w:r>
      <w:r w:rsidRPr="00265404">
        <w:rPr>
          <w:rFonts w:asciiTheme="minorEastAsia" w:hAnsiTheme="minorEastAsia" w:hint="eastAsia"/>
          <w:sz w:val="22"/>
        </w:rPr>
        <w:t>，盈亏平衡分析目的在于找出临界值，判断投资方案对不确定因素变化的承受能力</w:t>
      </w:r>
    </w:p>
    <w:p w:rsidR="00265404" w:rsidRPr="00265404" w:rsidRDefault="00265404" w:rsidP="00265404">
      <w:pPr>
        <w:pStyle w:val="a5"/>
        <w:numPr>
          <w:ilvl w:val="0"/>
          <w:numId w:val="10"/>
        </w:numPr>
        <w:ind w:firstLineChars="0"/>
        <w:rPr>
          <w:rFonts w:asciiTheme="minorEastAsia" w:hAnsiTheme="minorEastAsia"/>
          <w:sz w:val="22"/>
        </w:rPr>
      </w:pPr>
      <w:r w:rsidRPr="00265404">
        <w:rPr>
          <w:rFonts w:asciiTheme="minorEastAsia" w:hAnsiTheme="minorEastAsia" w:hint="eastAsia"/>
          <w:sz w:val="22"/>
        </w:rPr>
        <w:t>当成本等于收入时，即为盈亏平衡点。有PQ=C</w:t>
      </w:r>
      <w:r w:rsidRPr="00265404">
        <w:rPr>
          <w:rFonts w:asciiTheme="minorEastAsia" w:hAnsiTheme="minorEastAsia" w:hint="eastAsia"/>
          <w:sz w:val="22"/>
          <w:vertAlign w:val="subscript"/>
        </w:rPr>
        <w:t>f</w:t>
      </w:r>
      <w:r w:rsidRPr="00265404">
        <w:rPr>
          <w:rFonts w:asciiTheme="minorEastAsia" w:hAnsiTheme="minorEastAsia" w:hint="eastAsia"/>
          <w:sz w:val="22"/>
        </w:rPr>
        <w:t>+C</w:t>
      </w:r>
      <w:r w:rsidRPr="00265404">
        <w:rPr>
          <w:rFonts w:asciiTheme="minorEastAsia" w:hAnsiTheme="minorEastAsia" w:hint="eastAsia"/>
          <w:sz w:val="22"/>
          <w:vertAlign w:val="subscript"/>
        </w:rPr>
        <w:t>v</w:t>
      </w:r>
      <w:r w:rsidRPr="00265404">
        <w:rPr>
          <w:rFonts w:asciiTheme="minorEastAsia" w:hAnsiTheme="minorEastAsia" w:hint="eastAsia"/>
          <w:sz w:val="22"/>
        </w:rPr>
        <w:t>Q——由此确定盈亏平衡点的Q、P、C</w:t>
      </w:r>
      <w:r w:rsidRPr="00265404">
        <w:rPr>
          <w:rFonts w:asciiTheme="minorEastAsia" w:hAnsiTheme="minorEastAsia" w:hint="eastAsia"/>
          <w:sz w:val="22"/>
          <w:vertAlign w:val="subscript"/>
        </w:rPr>
        <w:t>v</w:t>
      </w:r>
    </w:p>
    <w:p w:rsidR="00265404" w:rsidRPr="00265404" w:rsidRDefault="00265404" w:rsidP="00265404">
      <w:pPr>
        <w:pStyle w:val="a5"/>
        <w:numPr>
          <w:ilvl w:val="0"/>
          <w:numId w:val="10"/>
        </w:numPr>
        <w:ind w:firstLineChars="0"/>
        <w:rPr>
          <w:rFonts w:asciiTheme="minorEastAsia" w:hAnsiTheme="minorEastAsia"/>
          <w:sz w:val="22"/>
        </w:rPr>
      </w:pPr>
      <w:r w:rsidRPr="00265404">
        <w:rPr>
          <w:rFonts w:asciiTheme="minorEastAsia" w:hAnsiTheme="minorEastAsia" w:hint="eastAsia"/>
          <w:b/>
          <w:sz w:val="22"/>
        </w:rPr>
        <w:t>敏感性分析</w:t>
      </w:r>
      <w:r w:rsidRPr="00265404">
        <w:rPr>
          <w:rFonts w:asciiTheme="minorEastAsia" w:hAnsiTheme="minorEastAsia" w:hint="eastAsia"/>
          <w:sz w:val="22"/>
        </w:rPr>
        <w:t>：通过测定一个或多个不确定因素的变化所导致的决策评价指标的变化幅度，了解各种因素的变化对实现预期目标的影响程度，从而对外部条件发生不利条件时投资方案的承受能力作出判断。</w:t>
      </w:r>
    </w:p>
    <w:p w:rsidR="00265404" w:rsidRPr="00265404" w:rsidRDefault="00265404" w:rsidP="00265404">
      <w:pPr>
        <w:pStyle w:val="a5"/>
        <w:numPr>
          <w:ilvl w:val="0"/>
          <w:numId w:val="10"/>
        </w:numPr>
        <w:ind w:firstLineChars="0"/>
        <w:rPr>
          <w:rFonts w:asciiTheme="minorEastAsia" w:hAnsiTheme="minorEastAsia"/>
          <w:sz w:val="22"/>
        </w:rPr>
      </w:pPr>
      <w:r w:rsidRPr="00265404">
        <w:rPr>
          <w:rFonts w:asciiTheme="minorEastAsia" w:hAnsiTheme="minorEastAsia" w:hint="eastAsia"/>
          <w:b/>
          <w:sz w:val="22"/>
        </w:rPr>
        <w:t>敏感性分析的作用</w:t>
      </w:r>
      <w:r w:rsidRPr="00265404">
        <w:rPr>
          <w:rFonts w:asciiTheme="minorEastAsia" w:hAnsiTheme="minorEastAsia" w:hint="eastAsia"/>
          <w:sz w:val="22"/>
        </w:rPr>
        <w:t>：1、找出影响项目经济效益变动的敏感性因素，分析敏感性因素变动的原因，并为进一步进行不确定性分析(如概率分析)提供依据；2、研究不确定性因素变动如引起项目经济效益值变动的范围或极限值，分析判断项目承担风险的能力；3、比较多方案的敏感性大小，以便在经济效益值相似的情况下，从中选出不敏感的投资方案。</w:t>
      </w:r>
    </w:p>
    <w:p w:rsidR="00265404" w:rsidRPr="00265404" w:rsidRDefault="00265404" w:rsidP="00265404">
      <w:pPr>
        <w:pStyle w:val="a5"/>
        <w:numPr>
          <w:ilvl w:val="0"/>
          <w:numId w:val="10"/>
        </w:numPr>
        <w:ind w:firstLineChars="0"/>
        <w:rPr>
          <w:rFonts w:asciiTheme="minorEastAsia" w:hAnsiTheme="minorEastAsia"/>
          <w:sz w:val="22"/>
        </w:rPr>
      </w:pPr>
      <w:r w:rsidRPr="00265404">
        <w:rPr>
          <w:rFonts w:asciiTheme="minorEastAsia" w:hAnsiTheme="minorEastAsia" w:hint="eastAsia"/>
          <w:sz w:val="22"/>
        </w:rPr>
        <w:t>敏感性分析的</w:t>
      </w:r>
      <w:r w:rsidRPr="00265404">
        <w:rPr>
          <w:rFonts w:asciiTheme="minorEastAsia" w:hAnsiTheme="minorEastAsia" w:hint="eastAsia"/>
          <w:b/>
          <w:sz w:val="22"/>
        </w:rPr>
        <w:t>步骤</w:t>
      </w:r>
      <w:r w:rsidRPr="00265404">
        <w:rPr>
          <w:rFonts w:asciiTheme="minorEastAsia" w:hAnsiTheme="minorEastAsia" w:hint="eastAsia"/>
          <w:sz w:val="22"/>
        </w:rPr>
        <w:t>：1确定分析的经济效益指标:评价投资项目的经济效益指标主要包括：净现值、内部收益率、投资利润率、投资回收期等。2．选定不确定性因素，设定其变化范围。3．计算不确定性因素变动对项目经济效益指标的影响程度，找出敏感性因素。4．绘制敏感性分析图，求出不确定性因素变化的极限值。5.敏感性评价。</w:t>
      </w:r>
    </w:p>
    <w:p w:rsidR="00265404" w:rsidRPr="00265404" w:rsidRDefault="00265404" w:rsidP="00265404">
      <w:pPr>
        <w:pStyle w:val="a5"/>
        <w:numPr>
          <w:ilvl w:val="0"/>
          <w:numId w:val="10"/>
        </w:numPr>
        <w:ind w:firstLineChars="0"/>
        <w:rPr>
          <w:rFonts w:asciiTheme="minorEastAsia" w:hAnsiTheme="minorEastAsia"/>
          <w:sz w:val="22"/>
        </w:rPr>
      </w:pPr>
      <w:r w:rsidRPr="00265404">
        <w:rPr>
          <w:rFonts w:asciiTheme="minorEastAsia" w:hAnsiTheme="minorEastAsia" w:hint="eastAsia"/>
          <w:sz w:val="22"/>
        </w:rPr>
        <w:t>概率树分析的步骤：（1）列出要考虑的各种风险因素，如投资、经营成本、销售价格等；（2）设想各种风险因素可能发生的状态，即确定其数值发生变化个数；（3）分别确定各种状态可能出现的概率，并使可能发生状态概率之和等于1；（</w:t>
      </w:r>
      <w:r w:rsidRPr="00265404">
        <w:rPr>
          <w:rFonts w:asciiTheme="minorEastAsia" w:hAnsiTheme="minorEastAsia"/>
          <w:sz w:val="22"/>
        </w:rPr>
        <w:t>4</w:t>
      </w:r>
      <w:r w:rsidRPr="00265404">
        <w:rPr>
          <w:rFonts w:asciiTheme="minorEastAsia" w:hAnsiTheme="minorEastAsia" w:hint="eastAsia"/>
          <w:sz w:val="22"/>
        </w:rPr>
        <w:t>）分别求出各种风险因素发生变化时，方案净现金流量各状态发生的概率和相应状态下的净现值</w:t>
      </w:r>
      <w:r w:rsidRPr="00265404">
        <w:rPr>
          <w:rFonts w:asciiTheme="minorEastAsia" w:hAnsiTheme="minorEastAsia"/>
          <w:i/>
          <w:iCs/>
          <w:sz w:val="22"/>
        </w:rPr>
        <w:t>NPV</w:t>
      </w:r>
      <w:r w:rsidRPr="00265404">
        <w:rPr>
          <w:rFonts w:asciiTheme="minorEastAsia" w:hAnsiTheme="minorEastAsia"/>
          <w:sz w:val="22"/>
        </w:rPr>
        <w:t>(j)</w:t>
      </w:r>
      <w:r w:rsidRPr="00265404">
        <w:rPr>
          <w:rFonts w:asciiTheme="minorEastAsia" w:hAnsiTheme="minorEastAsia" w:hint="eastAsia"/>
          <w:sz w:val="22"/>
        </w:rPr>
        <w:t>；（</w:t>
      </w:r>
      <w:r w:rsidRPr="00265404">
        <w:rPr>
          <w:rFonts w:asciiTheme="minorEastAsia" w:hAnsiTheme="minorEastAsia"/>
          <w:sz w:val="22"/>
        </w:rPr>
        <w:t>5</w:t>
      </w:r>
      <w:r w:rsidRPr="00265404">
        <w:rPr>
          <w:rFonts w:asciiTheme="minorEastAsia" w:hAnsiTheme="minorEastAsia" w:hint="eastAsia"/>
          <w:sz w:val="22"/>
        </w:rPr>
        <w:t>）求方案净现值的期望值（均值）</w:t>
      </w:r>
      <w:r w:rsidRPr="00265404">
        <w:rPr>
          <w:rFonts w:asciiTheme="minorEastAsia" w:hAnsiTheme="minorEastAsia"/>
          <w:sz w:val="22"/>
        </w:rPr>
        <w:t>E</w:t>
      </w:r>
      <w:r w:rsidRPr="00265404">
        <w:rPr>
          <w:rFonts w:asciiTheme="minorEastAsia" w:hAnsiTheme="minorEastAsia" w:hint="eastAsia"/>
          <w:sz w:val="22"/>
        </w:rPr>
        <w:t>（</w:t>
      </w:r>
      <w:r w:rsidRPr="00265404">
        <w:rPr>
          <w:rFonts w:asciiTheme="minorEastAsia" w:hAnsiTheme="minorEastAsia"/>
          <w:i/>
          <w:iCs/>
          <w:sz w:val="22"/>
        </w:rPr>
        <w:t>NPV</w:t>
      </w:r>
      <w:r w:rsidRPr="00265404">
        <w:rPr>
          <w:rFonts w:asciiTheme="minorEastAsia" w:hAnsiTheme="minorEastAsia" w:hint="eastAsia"/>
          <w:sz w:val="22"/>
        </w:rPr>
        <w:t>）；（</w:t>
      </w:r>
      <w:r w:rsidRPr="00265404">
        <w:rPr>
          <w:rFonts w:asciiTheme="minorEastAsia" w:hAnsiTheme="minorEastAsia"/>
          <w:sz w:val="22"/>
        </w:rPr>
        <w:t>6</w:t>
      </w:r>
      <w:r w:rsidRPr="00265404">
        <w:rPr>
          <w:rFonts w:asciiTheme="minorEastAsia" w:hAnsiTheme="minorEastAsia" w:hint="eastAsia"/>
          <w:sz w:val="22"/>
        </w:rPr>
        <w:t>）求出方案净现值非负的累计概率；（</w:t>
      </w:r>
      <w:r w:rsidRPr="00265404">
        <w:rPr>
          <w:rFonts w:asciiTheme="minorEastAsia" w:hAnsiTheme="minorEastAsia"/>
          <w:sz w:val="22"/>
        </w:rPr>
        <w:t>7</w:t>
      </w:r>
      <w:r w:rsidRPr="00265404">
        <w:rPr>
          <w:rFonts w:asciiTheme="minorEastAsia" w:hAnsiTheme="minorEastAsia" w:hint="eastAsia"/>
          <w:sz w:val="22"/>
        </w:rPr>
        <w:t>）对概率分析结果作说明。</w:t>
      </w:r>
    </w:p>
    <w:p w:rsidR="00265404" w:rsidRPr="00265404" w:rsidRDefault="00265404" w:rsidP="00265404">
      <w:pPr>
        <w:pStyle w:val="a5"/>
        <w:numPr>
          <w:ilvl w:val="0"/>
          <w:numId w:val="10"/>
        </w:numPr>
        <w:ind w:firstLineChars="0"/>
        <w:rPr>
          <w:rFonts w:asciiTheme="minorEastAsia" w:hAnsiTheme="minorEastAsia"/>
          <w:sz w:val="22"/>
        </w:rPr>
      </w:pPr>
      <w:r w:rsidRPr="00265404">
        <w:rPr>
          <w:rFonts w:asciiTheme="minorEastAsia" w:hAnsiTheme="minorEastAsia" w:hint="eastAsia"/>
          <w:sz w:val="22"/>
        </w:rPr>
        <w:t>风险决策准则：典型的风险态度有三种表现形式：风险厌恶、风险中性和风险偏爱。</w:t>
      </w:r>
      <w:r w:rsidRPr="00265404">
        <w:rPr>
          <w:rFonts w:asciiTheme="minorEastAsia" w:hAnsiTheme="minorEastAsia" w:hint="eastAsia"/>
          <w:sz w:val="22"/>
        </w:rPr>
        <w:lastRenderedPageBreak/>
        <w:t>1. 等概率法  (各方案可能性相同)2. 小中取大法（悲观准则）3.大中取大法（乐观准则）4.乐观系数法  （介于乐观与悲观准则之间）5.大中取小法（最小遗憾原则）</w:t>
      </w:r>
    </w:p>
    <w:p w:rsidR="00265404" w:rsidRPr="00265404" w:rsidRDefault="00265404" w:rsidP="00265404">
      <w:pPr>
        <w:pStyle w:val="a5"/>
        <w:numPr>
          <w:ilvl w:val="0"/>
          <w:numId w:val="10"/>
        </w:numPr>
        <w:ind w:firstLineChars="0"/>
        <w:rPr>
          <w:rFonts w:asciiTheme="minorEastAsia" w:hAnsiTheme="minorEastAsia"/>
          <w:sz w:val="22"/>
        </w:rPr>
      </w:pPr>
      <w:r w:rsidRPr="00265404">
        <w:rPr>
          <w:rFonts w:asciiTheme="minorEastAsia" w:hAnsiTheme="minorEastAsia" w:hint="eastAsia"/>
          <w:sz w:val="22"/>
        </w:rPr>
        <w:t>风险——对经济主体预期目标产生不利影响的可能性。风险是一种不确定性，风险是潜在的损失或者损害，风险是实际结果与预期目标之间的差异，风险一定涉及选择，风险是相对于经济主体而言。</w:t>
      </w:r>
    </w:p>
    <w:p w:rsidR="00265404" w:rsidRPr="00265404" w:rsidRDefault="00265404" w:rsidP="00265404">
      <w:pPr>
        <w:rPr>
          <w:rFonts w:asciiTheme="minorEastAsia" w:hAnsiTheme="minorEastAsia"/>
          <w:sz w:val="22"/>
        </w:rPr>
      </w:pPr>
      <w:r w:rsidRPr="00265404">
        <w:rPr>
          <w:rFonts w:asciiTheme="minorEastAsia" w:hAnsiTheme="minorEastAsia" w:hint="eastAsia"/>
          <w:sz w:val="22"/>
        </w:rPr>
        <w:t>价值工程</w:t>
      </w:r>
    </w:p>
    <w:p w:rsidR="00265404" w:rsidRPr="00265404" w:rsidRDefault="00265404" w:rsidP="00265404">
      <w:pPr>
        <w:pStyle w:val="a5"/>
        <w:numPr>
          <w:ilvl w:val="0"/>
          <w:numId w:val="11"/>
        </w:numPr>
        <w:ind w:firstLineChars="0"/>
        <w:rPr>
          <w:rFonts w:asciiTheme="minorEastAsia" w:hAnsiTheme="minorEastAsia"/>
          <w:sz w:val="22"/>
        </w:rPr>
      </w:pPr>
      <w:r w:rsidRPr="00265404">
        <w:rPr>
          <w:rFonts w:asciiTheme="minorEastAsia" w:hAnsiTheme="minorEastAsia" w:hint="eastAsia"/>
          <w:sz w:val="22"/>
        </w:rPr>
        <w:t>价值工程：谋求以最低的产品全寿命周期成本，可靠地实现使用者所需的必要功能，对产品的功能成本进行有组织的系统分析的一种技术方法。V=F/C。其中C=C</w:t>
      </w:r>
      <w:r w:rsidRPr="00265404">
        <w:rPr>
          <w:rFonts w:asciiTheme="minorEastAsia" w:hAnsiTheme="minorEastAsia" w:hint="eastAsia"/>
          <w:sz w:val="22"/>
          <w:vertAlign w:val="subscript"/>
        </w:rPr>
        <w:t>生</w:t>
      </w:r>
      <w:r w:rsidRPr="00265404">
        <w:rPr>
          <w:rFonts w:asciiTheme="minorEastAsia" w:hAnsiTheme="minorEastAsia" w:hint="eastAsia"/>
          <w:sz w:val="22"/>
        </w:rPr>
        <w:t>+C</w:t>
      </w:r>
      <w:r w:rsidRPr="00265404">
        <w:rPr>
          <w:rFonts w:asciiTheme="minorEastAsia" w:hAnsiTheme="minorEastAsia" w:hint="eastAsia"/>
          <w:sz w:val="22"/>
          <w:vertAlign w:val="subscript"/>
        </w:rPr>
        <w:t>使</w:t>
      </w:r>
      <w:r w:rsidRPr="00265404">
        <w:rPr>
          <w:rFonts w:asciiTheme="minorEastAsia" w:hAnsiTheme="minorEastAsia" w:hint="eastAsia"/>
          <w:sz w:val="22"/>
        </w:rPr>
        <w:t>。</w:t>
      </w:r>
    </w:p>
    <w:p w:rsidR="00265404" w:rsidRPr="00265404" w:rsidRDefault="00265404" w:rsidP="00265404">
      <w:pPr>
        <w:pStyle w:val="a5"/>
        <w:numPr>
          <w:ilvl w:val="0"/>
          <w:numId w:val="11"/>
        </w:numPr>
        <w:ind w:firstLineChars="0"/>
        <w:rPr>
          <w:rFonts w:asciiTheme="minorEastAsia" w:hAnsiTheme="minorEastAsia"/>
          <w:sz w:val="22"/>
        </w:rPr>
      </w:pPr>
      <w:r w:rsidRPr="00265404">
        <w:rPr>
          <w:rFonts w:asciiTheme="minorEastAsia" w:hAnsiTheme="minorEastAsia" w:hint="eastAsia"/>
          <w:sz w:val="22"/>
        </w:rPr>
        <w:t>提高价值的方法：1、提高F,降低C，2、提高F,保持C不变，3、保持F不变,降低C，4、稍微降低F大幅降低C，5、稍微提高C，大幅提高F。</w:t>
      </w:r>
    </w:p>
    <w:p w:rsidR="00265404" w:rsidRPr="00265404" w:rsidRDefault="00265404" w:rsidP="00265404">
      <w:pPr>
        <w:pStyle w:val="a5"/>
        <w:numPr>
          <w:ilvl w:val="0"/>
          <w:numId w:val="11"/>
        </w:numPr>
        <w:ind w:firstLineChars="0"/>
        <w:rPr>
          <w:rFonts w:asciiTheme="minorEastAsia" w:hAnsiTheme="minorEastAsia"/>
          <w:sz w:val="22"/>
        </w:rPr>
      </w:pPr>
      <w:r w:rsidRPr="00265404">
        <w:rPr>
          <w:rFonts w:asciiTheme="minorEastAsia" w:hAnsiTheme="minorEastAsia" w:hint="eastAsia"/>
          <w:sz w:val="22"/>
        </w:rPr>
        <w:t>VE的特点：着眼于全寿命周期成本；以提高价值为目标，反映了生产者和用户的共同利；以功能分析为核心；是有组织的集体创造活；一般在方案的研究设计阶段应用。</w:t>
      </w:r>
    </w:p>
    <w:p w:rsidR="00265404" w:rsidRPr="00265404" w:rsidRDefault="00265404" w:rsidP="00265404">
      <w:pPr>
        <w:pStyle w:val="a5"/>
        <w:numPr>
          <w:ilvl w:val="0"/>
          <w:numId w:val="11"/>
        </w:numPr>
        <w:ind w:firstLineChars="0"/>
        <w:rPr>
          <w:rFonts w:asciiTheme="minorEastAsia" w:hAnsiTheme="minorEastAsia"/>
          <w:sz w:val="22"/>
        </w:rPr>
      </w:pPr>
      <w:r w:rsidRPr="00265404">
        <w:rPr>
          <w:rFonts w:asciiTheme="minorEastAsia" w:hAnsiTheme="minorEastAsia" w:hint="eastAsia"/>
          <w:sz w:val="22"/>
        </w:rPr>
        <w:t>VE的步骤：</w:t>
      </w:r>
      <w:r w:rsidRPr="00265404">
        <w:rPr>
          <w:rFonts w:asciiTheme="minorEastAsia" w:hAnsiTheme="minorEastAsia"/>
          <w:sz w:val="22"/>
        </w:rPr>
        <w:t xml:space="preserve">1. </w:t>
      </w:r>
      <w:r w:rsidRPr="00265404">
        <w:rPr>
          <w:rFonts w:asciiTheme="minorEastAsia" w:hAnsiTheme="minorEastAsia" w:hint="eastAsia"/>
          <w:sz w:val="22"/>
        </w:rPr>
        <w:t>选择分析对象（一般用ABC法、功能成本法、用户评分法等）</w:t>
      </w:r>
      <w:r w:rsidRPr="00265404">
        <w:rPr>
          <w:rFonts w:asciiTheme="minorEastAsia" w:hAnsiTheme="minorEastAsia"/>
          <w:sz w:val="22"/>
        </w:rPr>
        <w:t xml:space="preserve">2. </w:t>
      </w:r>
      <w:r w:rsidRPr="00265404">
        <w:rPr>
          <w:rFonts w:asciiTheme="minorEastAsia" w:hAnsiTheme="minorEastAsia" w:hint="eastAsia"/>
          <w:sz w:val="22"/>
        </w:rPr>
        <w:t>收集资料、信息（目的性，可靠性，适时性）</w:t>
      </w:r>
      <w:r w:rsidRPr="00265404">
        <w:rPr>
          <w:rFonts w:asciiTheme="minorEastAsia" w:hAnsiTheme="minorEastAsia"/>
          <w:sz w:val="22"/>
        </w:rPr>
        <w:t xml:space="preserve">3. </w:t>
      </w:r>
      <w:r w:rsidRPr="00265404">
        <w:rPr>
          <w:rFonts w:asciiTheme="minorEastAsia" w:hAnsiTheme="minorEastAsia" w:hint="eastAsia"/>
          <w:sz w:val="22"/>
        </w:rPr>
        <w:t>功能分析</w:t>
      </w:r>
      <w:r w:rsidRPr="00265404">
        <w:rPr>
          <w:rFonts w:asciiTheme="minorEastAsia" w:hAnsiTheme="minorEastAsia"/>
          <w:sz w:val="22"/>
        </w:rPr>
        <w:t xml:space="preserve">4. </w:t>
      </w:r>
      <w:r w:rsidRPr="00265404">
        <w:rPr>
          <w:rFonts w:asciiTheme="minorEastAsia" w:hAnsiTheme="minorEastAsia" w:hint="eastAsia"/>
          <w:sz w:val="22"/>
        </w:rPr>
        <w:t>功能评价（绝对值法、相对值法，重点在V&lt;1的区域）</w:t>
      </w:r>
      <w:r w:rsidRPr="00265404">
        <w:rPr>
          <w:rFonts w:asciiTheme="minorEastAsia" w:hAnsiTheme="minorEastAsia"/>
          <w:sz w:val="22"/>
        </w:rPr>
        <w:t xml:space="preserve">5. </w:t>
      </w:r>
      <w:r w:rsidRPr="00265404">
        <w:rPr>
          <w:rFonts w:asciiTheme="minorEastAsia" w:hAnsiTheme="minorEastAsia" w:hint="eastAsia"/>
          <w:sz w:val="22"/>
        </w:rPr>
        <w:t>方案创新（头脑风暴法、哥顿法、</w:t>
      </w:r>
      <w:r w:rsidRPr="00265404">
        <w:rPr>
          <w:rFonts w:asciiTheme="minorEastAsia" w:hAnsiTheme="minorEastAsia" w:hint="eastAsia"/>
          <w:b/>
          <w:sz w:val="22"/>
        </w:rPr>
        <w:t>德尔菲法</w:t>
      </w:r>
      <w:r w:rsidRPr="00265404">
        <w:rPr>
          <w:rFonts w:asciiTheme="minorEastAsia" w:hAnsiTheme="minorEastAsia" w:hint="eastAsia"/>
          <w:sz w:val="22"/>
        </w:rPr>
        <w:t>）</w:t>
      </w:r>
      <w:r w:rsidRPr="00265404">
        <w:rPr>
          <w:rFonts w:asciiTheme="minorEastAsia" w:hAnsiTheme="minorEastAsia"/>
          <w:sz w:val="22"/>
        </w:rPr>
        <w:t xml:space="preserve">6. </w:t>
      </w:r>
      <w:r w:rsidRPr="00265404">
        <w:rPr>
          <w:rFonts w:asciiTheme="minorEastAsia" w:hAnsiTheme="minorEastAsia" w:hint="eastAsia"/>
          <w:sz w:val="22"/>
        </w:rPr>
        <w:t>方案评价</w:t>
      </w:r>
    </w:p>
    <w:p w:rsidR="00265404" w:rsidRPr="00265404" w:rsidRDefault="00265404" w:rsidP="00265404">
      <w:pPr>
        <w:pStyle w:val="a5"/>
        <w:numPr>
          <w:ilvl w:val="0"/>
          <w:numId w:val="11"/>
        </w:numPr>
        <w:ind w:firstLineChars="0"/>
        <w:rPr>
          <w:rFonts w:asciiTheme="minorEastAsia" w:hAnsiTheme="minorEastAsia"/>
          <w:sz w:val="22"/>
        </w:rPr>
      </w:pPr>
      <w:r w:rsidRPr="00265404">
        <w:rPr>
          <w:rFonts w:asciiTheme="minorEastAsia" w:hAnsiTheme="minorEastAsia" w:hint="eastAsia"/>
          <w:sz w:val="22"/>
        </w:rPr>
        <w:t>功能分类：按功能性质特点：使用功能与美学功能；按重要程度：基本功能和辅助功能；按用户要求:   必要功能和非必要功能；按功能定量：过剩功能和不足功能；按功能整理的要求分：上位（目的）功能、下位（手段）功能。</w:t>
      </w:r>
    </w:p>
    <w:p w:rsidR="005D799D" w:rsidRPr="00196E99" w:rsidRDefault="00265404" w:rsidP="00196E99">
      <w:pPr>
        <w:pStyle w:val="a5"/>
        <w:numPr>
          <w:ilvl w:val="0"/>
          <w:numId w:val="11"/>
        </w:numPr>
        <w:ind w:firstLineChars="0"/>
        <w:rPr>
          <w:rFonts w:asciiTheme="minorEastAsia" w:hAnsiTheme="minorEastAsia"/>
          <w:sz w:val="22"/>
        </w:rPr>
      </w:pPr>
      <w:r w:rsidRPr="00265404">
        <w:rPr>
          <w:rFonts w:asciiTheme="minorEastAsia" w:hAnsiTheme="minorEastAsia" w:hint="eastAsia"/>
          <w:sz w:val="22"/>
        </w:rPr>
        <w:t>几个系数：功能系数——Fi=零部件得分累计/总分，成本系数——Ci=零部件成本/总成本，价值系数——Vi=Fi/Ci。相对数据，Vi大于一比较合理。</w:t>
      </w:r>
    </w:p>
    <w:p w:rsidR="007B7F7C" w:rsidRPr="007B7F7C" w:rsidRDefault="007B7F7C" w:rsidP="007B7F7C">
      <w:pPr>
        <w:rPr>
          <w:b/>
          <w:sz w:val="22"/>
        </w:rPr>
      </w:pPr>
      <w:r w:rsidRPr="007B7F7C">
        <w:rPr>
          <w:rFonts w:hint="eastAsia"/>
          <w:b/>
          <w:sz w:val="22"/>
        </w:rPr>
        <w:t>可行性研究：</w:t>
      </w:r>
    </w:p>
    <w:p w:rsidR="007B7F7C" w:rsidRPr="007B7F7C" w:rsidRDefault="007B7F7C" w:rsidP="007B7F7C">
      <w:pPr>
        <w:pStyle w:val="a5"/>
        <w:numPr>
          <w:ilvl w:val="0"/>
          <w:numId w:val="1"/>
        </w:numPr>
        <w:ind w:firstLineChars="0"/>
        <w:rPr>
          <w:sz w:val="22"/>
        </w:rPr>
      </w:pPr>
      <w:r w:rsidRPr="007B7F7C">
        <w:rPr>
          <w:rFonts w:hint="eastAsia"/>
          <w:sz w:val="22"/>
        </w:rPr>
        <w:t>可行性研究的内容：总论、市场研究、投资条件与项目选址、技术方案、环境影响、项目组织、实施与进度安排、财务分析、国民经济与社会效益分析、结论与建议。</w:t>
      </w:r>
    </w:p>
    <w:p w:rsidR="007B7F7C" w:rsidRPr="007B7F7C" w:rsidRDefault="007B7F7C" w:rsidP="007B7F7C">
      <w:pPr>
        <w:pStyle w:val="a5"/>
        <w:numPr>
          <w:ilvl w:val="0"/>
          <w:numId w:val="1"/>
        </w:numPr>
        <w:ind w:firstLineChars="0"/>
        <w:rPr>
          <w:sz w:val="22"/>
        </w:rPr>
      </w:pPr>
      <w:r w:rsidRPr="007B7F7C">
        <w:rPr>
          <w:rFonts w:hint="eastAsia"/>
          <w:sz w:val="22"/>
        </w:rPr>
        <w:t>可行性研究的三条腿：市场研究、技术研究、经济评价</w:t>
      </w:r>
    </w:p>
    <w:p w:rsidR="007B7F7C" w:rsidRPr="007B7F7C" w:rsidRDefault="007B7F7C" w:rsidP="007B7F7C">
      <w:pPr>
        <w:pStyle w:val="a5"/>
        <w:numPr>
          <w:ilvl w:val="0"/>
          <w:numId w:val="1"/>
        </w:numPr>
        <w:ind w:firstLineChars="0"/>
        <w:rPr>
          <w:sz w:val="22"/>
        </w:rPr>
      </w:pPr>
      <w:r w:rsidRPr="007B7F7C">
        <w:rPr>
          <w:rFonts w:hint="eastAsia"/>
          <w:sz w:val="22"/>
        </w:rPr>
        <w:t>市场调查的内容：</w:t>
      </w:r>
      <w:r w:rsidRPr="007B7F7C">
        <w:rPr>
          <w:rFonts w:hint="eastAsia"/>
          <w:b/>
          <w:sz w:val="22"/>
        </w:rPr>
        <w:t>市场定位</w:t>
      </w:r>
      <w:r w:rsidRPr="007B7F7C">
        <w:rPr>
          <w:rFonts w:hint="eastAsia"/>
          <w:sz w:val="22"/>
        </w:rPr>
        <w:t>（产品的目标市场是潜在买主所在的市场）、</w:t>
      </w:r>
      <w:r w:rsidRPr="007B7F7C">
        <w:rPr>
          <w:rFonts w:hint="eastAsia"/>
          <w:b/>
          <w:sz w:val="22"/>
        </w:rPr>
        <w:t>需求分析（</w:t>
      </w:r>
      <w:r w:rsidRPr="007B7F7C">
        <w:rPr>
          <w:rFonts w:hint="eastAsia"/>
          <w:sz w:val="22"/>
        </w:rPr>
        <w:t>影响需求的因素：国家</w:t>
      </w:r>
      <w:r w:rsidRPr="007B7F7C">
        <w:rPr>
          <w:rFonts w:hint="eastAsia"/>
          <w:sz w:val="22"/>
        </w:rPr>
        <w:t>-{GDP</w:t>
      </w:r>
      <w:r w:rsidRPr="007B7F7C">
        <w:rPr>
          <w:rFonts w:hint="eastAsia"/>
          <w:sz w:val="22"/>
        </w:rPr>
        <w:t>、利率、通货膨胀、失业率</w:t>
      </w:r>
      <w:r w:rsidRPr="007B7F7C">
        <w:rPr>
          <w:rFonts w:hint="eastAsia"/>
          <w:sz w:val="22"/>
        </w:rPr>
        <w:t>}</w:t>
      </w:r>
      <w:r w:rsidRPr="007B7F7C">
        <w:rPr>
          <w:rFonts w:hint="eastAsia"/>
          <w:sz w:val="22"/>
        </w:rPr>
        <w:t>、城市</w:t>
      </w:r>
      <w:r w:rsidRPr="007B7F7C">
        <w:rPr>
          <w:rFonts w:hint="eastAsia"/>
          <w:sz w:val="22"/>
        </w:rPr>
        <w:t>-{</w:t>
      </w:r>
      <w:r w:rsidRPr="007B7F7C">
        <w:rPr>
          <w:rFonts w:hint="eastAsia"/>
          <w:sz w:val="22"/>
        </w:rPr>
        <w:t>城市经济、产业结构、人口增长</w:t>
      </w:r>
      <w:r w:rsidRPr="007B7F7C">
        <w:rPr>
          <w:rFonts w:hint="eastAsia"/>
          <w:sz w:val="22"/>
        </w:rPr>
        <w:t>}</w:t>
      </w:r>
      <w:r w:rsidRPr="007B7F7C">
        <w:rPr>
          <w:rFonts w:hint="eastAsia"/>
          <w:sz w:val="22"/>
        </w:rPr>
        <w:t>、</w:t>
      </w:r>
      <w:r w:rsidRPr="007B7F7C">
        <w:rPr>
          <w:rFonts w:hint="eastAsia"/>
          <w:b/>
          <w:sz w:val="22"/>
          <w:u w:val="single"/>
        </w:rPr>
        <w:t>周边区域</w:t>
      </w:r>
      <w:r w:rsidRPr="007B7F7C">
        <w:rPr>
          <w:rFonts w:hint="eastAsia"/>
          <w:b/>
          <w:sz w:val="22"/>
          <w:u w:val="single"/>
        </w:rPr>
        <w:t>-{</w:t>
      </w:r>
      <w:r w:rsidRPr="007B7F7C">
        <w:rPr>
          <w:rFonts w:hint="eastAsia"/>
          <w:sz w:val="22"/>
          <w:u w:val="single"/>
        </w:rPr>
        <w:t>人口结构、经济繁荣程度、收入水平</w:t>
      </w:r>
      <w:r w:rsidRPr="007B7F7C">
        <w:rPr>
          <w:rFonts w:hint="eastAsia"/>
          <w:b/>
          <w:sz w:val="22"/>
          <w:u w:val="single"/>
        </w:rPr>
        <w:t>}</w:t>
      </w:r>
      <w:r w:rsidRPr="007B7F7C">
        <w:rPr>
          <w:rFonts w:hint="eastAsia"/>
          <w:sz w:val="22"/>
        </w:rPr>
        <w:t>）、供给分析、本产品的市场潜力分析、产品的销售速度和价格分析。</w:t>
      </w:r>
    </w:p>
    <w:p w:rsidR="007B7F7C" w:rsidRPr="007B7F7C" w:rsidRDefault="007B7F7C" w:rsidP="007B7F7C">
      <w:pPr>
        <w:pStyle w:val="a5"/>
        <w:numPr>
          <w:ilvl w:val="0"/>
          <w:numId w:val="1"/>
        </w:numPr>
        <w:ind w:firstLineChars="0"/>
        <w:rPr>
          <w:sz w:val="22"/>
        </w:rPr>
      </w:pPr>
      <w:r w:rsidRPr="007B7F7C">
        <w:rPr>
          <w:rFonts w:hint="eastAsia"/>
          <w:sz w:val="22"/>
        </w:rPr>
        <w:t>市场调查的方法：</w:t>
      </w:r>
      <w:r w:rsidRPr="007B7F7C">
        <w:rPr>
          <w:rFonts w:hint="eastAsia"/>
          <w:sz w:val="22"/>
        </w:rPr>
        <w:t>1.</w:t>
      </w:r>
      <w:r w:rsidRPr="007B7F7C">
        <w:rPr>
          <w:rFonts w:hint="eastAsia"/>
          <w:sz w:val="44"/>
        </w:rPr>
        <w:t xml:space="preserve"> </w:t>
      </w:r>
      <w:r w:rsidRPr="007B7F7C">
        <w:rPr>
          <w:rFonts w:hint="eastAsia"/>
          <w:sz w:val="22"/>
        </w:rPr>
        <w:t>间接搜集信息法（</w:t>
      </w:r>
      <w:r w:rsidRPr="007B7F7C">
        <w:rPr>
          <w:rFonts w:hint="eastAsia"/>
          <w:b/>
          <w:sz w:val="22"/>
        </w:rPr>
        <w:t>优</w:t>
      </w:r>
      <w:r w:rsidRPr="007B7F7C">
        <w:rPr>
          <w:rFonts w:hint="eastAsia"/>
          <w:sz w:val="22"/>
        </w:rPr>
        <w:t>：获取资料速度快、节省费用；</w:t>
      </w:r>
      <w:r w:rsidRPr="007B7F7C">
        <w:rPr>
          <w:rFonts w:hint="eastAsia"/>
          <w:b/>
          <w:sz w:val="22"/>
        </w:rPr>
        <w:t>缺点</w:t>
      </w:r>
      <w:r w:rsidRPr="007B7F7C">
        <w:rPr>
          <w:rFonts w:hint="eastAsia"/>
          <w:sz w:val="22"/>
        </w:rPr>
        <w:t>：针对性差、深度不够、准确性不高；几个技巧</w:t>
      </w:r>
      <w:r w:rsidRPr="007B7F7C">
        <w:rPr>
          <w:rFonts w:hint="eastAsia"/>
          <w:sz w:val="22"/>
        </w:rPr>
        <w:t>--</w:t>
      </w:r>
      <w:r w:rsidRPr="007B7F7C">
        <w:rPr>
          <w:rFonts w:hint="eastAsia"/>
          <w:sz w:val="22"/>
        </w:rPr>
        <w:t>先易后难，由近至远（时间上），先内部后外部（资源获取方式上）</w:t>
      </w:r>
      <w:r w:rsidRPr="007B7F7C">
        <w:rPr>
          <w:rFonts w:hint="eastAsia"/>
          <w:sz w:val="22"/>
        </w:rPr>
        <w:t>(2)</w:t>
      </w:r>
      <w:r w:rsidRPr="007B7F7C">
        <w:rPr>
          <w:rFonts w:hint="eastAsia"/>
          <w:sz w:val="22"/>
        </w:rPr>
        <w:t>直接访问法</w:t>
      </w:r>
      <w:r w:rsidRPr="007B7F7C">
        <w:rPr>
          <w:rFonts w:hint="eastAsia"/>
          <w:sz w:val="22"/>
        </w:rPr>
        <w:t>{</w:t>
      </w:r>
      <w:r w:rsidRPr="007B7F7C">
        <w:rPr>
          <w:rFonts w:hint="eastAsia"/>
          <w:sz w:val="22"/>
        </w:rPr>
        <w:t>（抽样调查法）访谈、问卷调查、面谈</w:t>
      </w:r>
      <w:r w:rsidRPr="007B7F7C">
        <w:rPr>
          <w:rFonts w:hint="eastAsia"/>
          <w:sz w:val="22"/>
        </w:rPr>
        <w:t>/</w:t>
      </w:r>
      <w:r w:rsidRPr="007B7F7C">
        <w:rPr>
          <w:rFonts w:hint="eastAsia"/>
          <w:sz w:val="22"/>
        </w:rPr>
        <w:t>电话</w:t>
      </w:r>
      <w:r w:rsidRPr="007B7F7C">
        <w:rPr>
          <w:rFonts w:hint="eastAsia"/>
          <w:sz w:val="22"/>
        </w:rPr>
        <w:t>/</w:t>
      </w:r>
      <w:r w:rsidRPr="007B7F7C">
        <w:rPr>
          <w:rFonts w:hint="eastAsia"/>
          <w:sz w:val="22"/>
        </w:rPr>
        <w:t>邮件</w:t>
      </w:r>
      <w:r w:rsidRPr="007B7F7C">
        <w:rPr>
          <w:rFonts w:hint="eastAsia"/>
          <w:sz w:val="22"/>
        </w:rPr>
        <w:t>/</w:t>
      </w:r>
      <w:r w:rsidRPr="007B7F7C">
        <w:rPr>
          <w:rFonts w:hint="eastAsia"/>
          <w:sz w:val="22"/>
        </w:rPr>
        <w:t>网络</w:t>
      </w:r>
      <w:r w:rsidRPr="007B7F7C">
        <w:rPr>
          <w:rFonts w:hint="eastAsia"/>
          <w:sz w:val="22"/>
        </w:rPr>
        <w:t xml:space="preserve">}(3) </w:t>
      </w:r>
      <w:r w:rsidRPr="007B7F7C">
        <w:rPr>
          <w:rFonts w:hint="eastAsia"/>
          <w:sz w:val="22"/>
        </w:rPr>
        <w:t>直接观察法——交通量观察、售房量观察、商场观察</w:t>
      </w:r>
    </w:p>
    <w:p w:rsidR="007B7F7C" w:rsidRPr="007B7F7C" w:rsidRDefault="007B7F7C" w:rsidP="007B7F7C">
      <w:pPr>
        <w:pStyle w:val="a5"/>
        <w:numPr>
          <w:ilvl w:val="0"/>
          <w:numId w:val="1"/>
        </w:numPr>
        <w:ind w:firstLineChars="0"/>
        <w:rPr>
          <w:sz w:val="22"/>
        </w:rPr>
      </w:pPr>
      <w:r w:rsidRPr="007B7F7C">
        <w:rPr>
          <w:rFonts w:hint="eastAsia"/>
          <w:sz w:val="22"/>
        </w:rPr>
        <w:t>德尔菲法：一种直观预测方法，是专家调查法的一种，以不记名方式多轮征询专家意见，最终得出预测结果的一种集体经验判断法，能够克服个人判断法和专家会议法的缺陷。主要体现匿名性、反馈性、收敛性。</w:t>
      </w:r>
    </w:p>
    <w:p w:rsidR="007B7F7C" w:rsidRPr="007B7F7C" w:rsidRDefault="007B7F7C" w:rsidP="007B7F7C">
      <w:pPr>
        <w:rPr>
          <w:b/>
          <w:sz w:val="22"/>
        </w:rPr>
      </w:pPr>
      <w:r w:rsidRPr="007B7F7C">
        <w:rPr>
          <w:rFonts w:hint="eastAsia"/>
          <w:b/>
          <w:sz w:val="22"/>
        </w:rPr>
        <w:t>环境影响：</w:t>
      </w:r>
    </w:p>
    <w:p w:rsidR="007B7F7C" w:rsidRPr="007B7F7C" w:rsidRDefault="007B7F7C" w:rsidP="007B7F7C">
      <w:pPr>
        <w:pStyle w:val="a5"/>
        <w:numPr>
          <w:ilvl w:val="0"/>
          <w:numId w:val="2"/>
        </w:numPr>
        <w:ind w:firstLineChars="0"/>
        <w:rPr>
          <w:sz w:val="22"/>
        </w:rPr>
      </w:pPr>
      <w:r w:rsidRPr="007B7F7C">
        <w:rPr>
          <w:rFonts w:hint="eastAsia"/>
          <w:sz w:val="22"/>
        </w:rPr>
        <w:t>环境和经济发展的关系：环境是经济发展的物质保障；经济与环境相互促进</w:t>
      </w:r>
      <w:r w:rsidRPr="007B7F7C">
        <w:rPr>
          <w:rFonts w:hint="eastAsia"/>
          <w:sz w:val="22"/>
        </w:rPr>
        <w:t xml:space="preserve">, </w:t>
      </w:r>
      <w:r w:rsidRPr="007B7F7C">
        <w:rPr>
          <w:rFonts w:hint="eastAsia"/>
          <w:sz w:val="22"/>
        </w:rPr>
        <w:t>相互制约；可持续发展需要可持续的环境保障。</w:t>
      </w:r>
    </w:p>
    <w:p w:rsidR="007B7F7C" w:rsidRPr="007B7F7C" w:rsidRDefault="007B7F7C" w:rsidP="007B7F7C">
      <w:pPr>
        <w:pStyle w:val="a5"/>
        <w:numPr>
          <w:ilvl w:val="0"/>
          <w:numId w:val="2"/>
        </w:numPr>
        <w:ind w:firstLineChars="0"/>
        <w:rPr>
          <w:sz w:val="22"/>
        </w:rPr>
      </w:pPr>
      <w:r w:rsidRPr="007B7F7C">
        <w:rPr>
          <w:rFonts w:hint="eastAsia"/>
          <w:sz w:val="22"/>
        </w:rPr>
        <w:t>GDP</w:t>
      </w:r>
      <w:r w:rsidRPr="007B7F7C">
        <w:rPr>
          <w:rFonts w:hint="eastAsia"/>
          <w:sz w:val="22"/>
        </w:rPr>
        <w:t>：是指一个国家内所有常驻单位在一定时期内生产并提供给社会最终使用的货物和服务的价值总量。</w:t>
      </w:r>
      <w:r w:rsidRPr="007B7F7C">
        <w:rPr>
          <w:rFonts w:hint="eastAsia"/>
          <w:sz w:val="22"/>
        </w:rPr>
        <w:t>.</w:t>
      </w:r>
      <w:r w:rsidRPr="007B7F7C">
        <w:rPr>
          <w:rFonts w:hint="eastAsia"/>
          <w:sz w:val="22"/>
        </w:rPr>
        <w:t>两种计算方法——收入法</w:t>
      </w:r>
      <w:r w:rsidRPr="007B7F7C">
        <w:rPr>
          <w:rFonts w:hint="eastAsia"/>
          <w:sz w:val="22"/>
        </w:rPr>
        <w:t>:</w:t>
      </w:r>
      <w:r w:rsidRPr="007B7F7C">
        <w:rPr>
          <w:rFonts w:hint="eastAsia"/>
          <w:sz w:val="22"/>
        </w:rPr>
        <w:t>全部要素所有者收入</w:t>
      </w:r>
      <w:r w:rsidRPr="007B7F7C">
        <w:rPr>
          <w:rFonts w:hint="eastAsia"/>
          <w:sz w:val="22"/>
        </w:rPr>
        <w:t>(</w:t>
      </w:r>
      <w:r w:rsidRPr="007B7F7C">
        <w:rPr>
          <w:rFonts w:hint="eastAsia"/>
          <w:sz w:val="22"/>
        </w:rPr>
        <w:t>如工资</w:t>
      </w:r>
      <w:r w:rsidRPr="007B7F7C">
        <w:rPr>
          <w:rFonts w:hint="eastAsia"/>
          <w:sz w:val="22"/>
        </w:rPr>
        <w:t>,</w:t>
      </w:r>
      <w:r w:rsidRPr="007B7F7C">
        <w:rPr>
          <w:rFonts w:hint="eastAsia"/>
          <w:sz w:val="22"/>
        </w:rPr>
        <w:t>利润</w:t>
      </w:r>
      <w:r w:rsidRPr="007B7F7C">
        <w:rPr>
          <w:rFonts w:hint="eastAsia"/>
          <w:sz w:val="22"/>
        </w:rPr>
        <w:t>,</w:t>
      </w:r>
      <w:r w:rsidRPr="007B7F7C">
        <w:rPr>
          <w:rFonts w:hint="eastAsia"/>
          <w:sz w:val="22"/>
        </w:rPr>
        <w:t>利息等</w:t>
      </w:r>
      <w:r w:rsidRPr="007B7F7C">
        <w:rPr>
          <w:rFonts w:hint="eastAsia"/>
          <w:sz w:val="22"/>
        </w:rPr>
        <w:t>)</w:t>
      </w:r>
      <w:r w:rsidRPr="007B7F7C">
        <w:rPr>
          <w:rFonts w:hint="eastAsia"/>
          <w:sz w:val="22"/>
        </w:rPr>
        <w:t>；支出法</w:t>
      </w:r>
      <w:r w:rsidRPr="007B7F7C">
        <w:rPr>
          <w:rFonts w:hint="eastAsia"/>
          <w:sz w:val="22"/>
        </w:rPr>
        <w:t>:</w:t>
      </w:r>
      <w:r w:rsidRPr="007B7F7C">
        <w:rPr>
          <w:rFonts w:hint="eastAsia"/>
          <w:sz w:val="22"/>
        </w:rPr>
        <w:t>全部要素所有者支出</w:t>
      </w:r>
      <w:r w:rsidRPr="007B7F7C">
        <w:rPr>
          <w:rFonts w:hint="eastAsia"/>
          <w:sz w:val="22"/>
        </w:rPr>
        <w:t>(</w:t>
      </w:r>
      <w:r w:rsidRPr="007B7F7C">
        <w:rPr>
          <w:rFonts w:hint="eastAsia"/>
          <w:sz w:val="22"/>
        </w:rPr>
        <w:t>如消费品</w:t>
      </w:r>
      <w:r w:rsidRPr="007B7F7C">
        <w:rPr>
          <w:rFonts w:hint="eastAsia"/>
          <w:sz w:val="22"/>
        </w:rPr>
        <w:t>,</w:t>
      </w:r>
      <w:r w:rsidRPr="007B7F7C">
        <w:rPr>
          <w:rFonts w:hint="eastAsia"/>
          <w:sz w:val="22"/>
        </w:rPr>
        <w:t>投资品</w:t>
      </w:r>
      <w:r w:rsidRPr="007B7F7C">
        <w:rPr>
          <w:rFonts w:hint="eastAsia"/>
          <w:sz w:val="22"/>
        </w:rPr>
        <w:t xml:space="preserve">, </w:t>
      </w:r>
      <w:r w:rsidRPr="007B7F7C">
        <w:rPr>
          <w:rFonts w:hint="eastAsia"/>
          <w:sz w:val="22"/>
        </w:rPr>
        <w:t>净出口等</w:t>
      </w:r>
      <w:r w:rsidRPr="007B7F7C">
        <w:rPr>
          <w:rFonts w:hint="eastAsia"/>
          <w:sz w:val="22"/>
        </w:rPr>
        <w:t>)</w:t>
      </w:r>
      <w:r w:rsidRPr="007B7F7C">
        <w:rPr>
          <w:rFonts w:hint="eastAsia"/>
          <w:sz w:val="22"/>
        </w:rPr>
        <w:t>。</w:t>
      </w:r>
    </w:p>
    <w:p w:rsidR="007B7F7C" w:rsidRPr="007B7F7C" w:rsidRDefault="007B7F7C" w:rsidP="007B7F7C">
      <w:pPr>
        <w:pStyle w:val="a5"/>
        <w:numPr>
          <w:ilvl w:val="0"/>
          <w:numId w:val="2"/>
        </w:numPr>
        <w:ind w:firstLineChars="0"/>
        <w:rPr>
          <w:sz w:val="22"/>
        </w:rPr>
      </w:pPr>
      <w:r w:rsidRPr="007B7F7C">
        <w:rPr>
          <w:rFonts w:hint="eastAsia"/>
          <w:sz w:val="22"/>
        </w:rPr>
        <w:lastRenderedPageBreak/>
        <w:t>GDP</w:t>
      </w:r>
      <w:r w:rsidRPr="007B7F7C">
        <w:rPr>
          <w:rFonts w:hint="eastAsia"/>
          <w:sz w:val="22"/>
        </w:rPr>
        <w:t>的缺陷：现行的国民经济核算体系</w:t>
      </w:r>
      <w:r w:rsidRPr="007B7F7C">
        <w:rPr>
          <w:rFonts w:hint="eastAsia"/>
          <w:sz w:val="22"/>
        </w:rPr>
        <w:t>,</w:t>
      </w:r>
      <w:r w:rsidRPr="007B7F7C">
        <w:rPr>
          <w:rFonts w:hint="eastAsia"/>
          <w:sz w:val="22"/>
        </w:rPr>
        <w:t>只注重经济产值极其增长速度</w:t>
      </w:r>
      <w:r w:rsidRPr="007B7F7C">
        <w:rPr>
          <w:rFonts w:hint="eastAsia"/>
          <w:sz w:val="22"/>
        </w:rPr>
        <w:t>,</w:t>
      </w:r>
      <w:r w:rsidRPr="007B7F7C">
        <w:rPr>
          <w:rFonts w:hint="eastAsia"/>
          <w:sz w:val="22"/>
        </w:rPr>
        <w:t>而忽视自然资源耗损的折耗和生态环境恶化的损失；不能反映环境的缓冲</w:t>
      </w:r>
      <w:r w:rsidRPr="007B7F7C">
        <w:rPr>
          <w:rFonts w:hint="eastAsia"/>
          <w:sz w:val="22"/>
        </w:rPr>
        <w:t>/</w:t>
      </w:r>
      <w:r w:rsidRPr="007B7F7C">
        <w:rPr>
          <w:rFonts w:hint="eastAsia"/>
          <w:sz w:val="22"/>
        </w:rPr>
        <w:t>自净能力的下降</w:t>
      </w:r>
      <w:r w:rsidRPr="007B7F7C">
        <w:rPr>
          <w:rFonts w:hint="eastAsia"/>
          <w:sz w:val="22"/>
        </w:rPr>
        <w:t xml:space="preserve">, </w:t>
      </w:r>
      <w:r w:rsidRPr="007B7F7C">
        <w:rPr>
          <w:rFonts w:hint="eastAsia"/>
          <w:sz w:val="22"/>
        </w:rPr>
        <w:t>但却将产生环境污染的经济活动计入；把造成社会无序和发展倒退的</w:t>
      </w:r>
      <w:r w:rsidRPr="007B7F7C">
        <w:rPr>
          <w:rFonts w:hint="eastAsia"/>
          <w:sz w:val="22"/>
        </w:rPr>
        <w:t xml:space="preserve"> </w:t>
      </w:r>
      <w:r w:rsidRPr="007B7F7C">
        <w:rPr>
          <w:rFonts w:hint="eastAsia"/>
          <w:sz w:val="22"/>
        </w:rPr>
        <w:t>“支出”</w:t>
      </w:r>
      <w:r w:rsidRPr="007B7F7C">
        <w:rPr>
          <w:rFonts w:hint="eastAsia"/>
          <w:sz w:val="22"/>
        </w:rPr>
        <w:t>(</w:t>
      </w:r>
      <w:r w:rsidRPr="007B7F7C">
        <w:rPr>
          <w:rFonts w:hint="eastAsia"/>
          <w:sz w:val="22"/>
        </w:rPr>
        <w:t>自然灾害</w:t>
      </w:r>
      <w:r w:rsidRPr="007B7F7C">
        <w:rPr>
          <w:rFonts w:hint="eastAsia"/>
          <w:sz w:val="22"/>
        </w:rPr>
        <w:t>,</w:t>
      </w:r>
      <w:r w:rsidRPr="007B7F7C">
        <w:rPr>
          <w:rFonts w:hint="eastAsia"/>
          <w:sz w:val="22"/>
        </w:rPr>
        <w:t>犯罪等</w:t>
      </w:r>
      <w:r w:rsidRPr="007B7F7C">
        <w:rPr>
          <w:rFonts w:hint="eastAsia"/>
          <w:sz w:val="22"/>
        </w:rPr>
        <w:t>)</w:t>
      </w:r>
      <w:r w:rsidRPr="007B7F7C">
        <w:rPr>
          <w:rFonts w:hint="eastAsia"/>
          <w:sz w:val="22"/>
        </w:rPr>
        <w:t>均视为社会财富；把家务劳动</w:t>
      </w:r>
      <w:r w:rsidRPr="007B7F7C">
        <w:rPr>
          <w:rFonts w:hint="eastAsia"/>
          <w:sz w:val="22"/>
        </w:rPr>
        <w:t>,</w:t>
      </w:r>
      <w:r w:rsidRPr="007B7F7C">
        <w:rPr>
          <w:rFonts w:hint="eastAsia"/>
          <w:sz w:val="22"/>
        </w:rPr>
        <w:t>妇女生育</w:t>
      </w:r>
      <w:r w:rsidRPr="007B7F7C">
        <w:rPr>
          <w:rFonts w:hint="eastAsia"/>
          <w:sz w:val="22"/>
        </w:rPr>
        <w:t>,</w:t>
      </w:r>
      <w:r w:rsidRPr="007B7F7C">
        <w:rPr>
          <w:rFonts w:hint="eastAsia"/>
          <w:sz w:val="22"/>
        </w:rPr>
        <w:t>志愿者服务等非市场经济行为</w:t>
      </w:r>
      <w:r w:rsidRPr="007B7F7C">
        <w:rPr>
          <w:rFonts w:hint="eastAsia"/>
          <w:sz w:val="22"/>
        </w:rPr>
        <w:t xml:space="preserve">, </w:t>
      </w:r>
      <w:r w:rsidRPr="007B7F7C">
        <w:rPr>
          <w:rFonts w:hint="eastAsia"/>
          <w:sz w:val="22"/>
        </w:rPr>
        <w:t>部分或完全忽略；未计分配不公平所造成的发展后果；反映增量</w:t>
      </w:r>
      <w:r w:rsidRPr="007B7F7C">
        <w:rPr>
          <w:rFonts w:hint="eastAsia"/>
          <w:sz w:val="22"/>
        </w:rPr>
        <w:t>,</w:t>
      </w:r>
      <w:r w:rsidRPr="007B7F7C">
        <w:rPr>
          <w:rFonts w:hint="eastAsia"/>
          <w:sz w:val="22"/>
        </w:rPr>
        <w:t>不反映质量。</w:t>
      </w:r>
    </w:p>
    <w:p w:rsidR="007B7F7C" w:rsidRPr="007B7F7C" w:rsidRDefault="007B7F7C" w:rsidP="007B7F7C">
      <w:pPr>
        <w:pStyle w:val="a5"/>
        <w:numPr>
          <w:ilvl w:val="0"/>
          <w:numId w:val="2"/>
        </w:numPr>
        <w:ind w:firstLineChars="0"/>
        <w:rPr>
          <w:sz w:val="22"/>
        </w:rPr>
      </w:pPr>
      <w:r w:rsidRPr="007B7F7C">
        <w:rPr>
          <w:rFonts w:hint="eastAsia"/>
          <w:sz w:val="22"/>
        </w:rPr>
        <w:t>移民问题：政策法规不健全、管理机制不顺、机构职责不清、规划设计深度不够、资金管理不严格、移民监理不到、后期扶持不落实</w:t>
      </w:r>
      <w:r w:rsidRPr="007B7F7C">
        <w:rPr>
          <w:rFonts w:hint="eastAsia"/>
          <w:sz w:val="22"/>
        </w:rPr>
        <w:t xml:space="preserve"> </w:t>
      </w:r>
    </w:p>
    <w:p w:rsidR="007B7F7C" w:rsidRPr="007B7F7C" w:rsidRDefault="007B7F7C" w:rsidP="007B7F7C">
      <w:pPr>
        <w:rPr>
          <w:b/>
          <w:sz w:val="22"/>
        </w:rPr>
      </w:pPr>
      <w:r w:rsidRPr="007B7F7C">
        <w:rPr>
          <w:rFonts w:hint="eastAsia"/>
          <w:b/>
          <w:sz w:val="22"/>
        </w:rPr>
        <w:t>财务评价：</w:t>
      </w:r>
    </w:p>
    <w:p w:rsidR="007B7F7C" w:rsidRPr="007B7F7C" w:rsidRDefault="007B7F7C" w:rsidP="007B7F7C">
      <w:pPr>
        <w:pStyle w:val="a5"/>
        <w:numPr>
          <w:ilvl w:val="0"/>
          <w:numId w:val="3"/>
        </w:numPr>
        <w:ind w:firstLineChars="0"/>
        <w:rPr>
          <w:sz w:val="22"/>
        </w:rPr>
      </w:pPr>
      <w:r w:rsidRPr="007B7F7C">
        <w:rPr>
          <w:rFonts w:hint="eastAsia"/>
          <w:sz w:val="22"/>
        </w:rPr>
        <w:t>财务报表：</w:t>
      </w:r>
      <w:r w:rsidRPr="007B7F7C">
        <w:rPr>
          <w:rFonts w:hint="eastAsia"/>
          <w:b/>
          <w:sz w:val="22"/>
        </w:rPr>
        <w:t>损益表</w:t>
      </w:r>
      <w:r w:rsidRPr="007B7F7C">
        <w:rPr>
          <w:rFonts w:hint="eastAsia"/>
          <w:sz w:val="22"/>
        </w:rPr>
        <w:t xml:space="preserve"> </w:t>
      </w:r>
      <w:r w:rsidRPr="007B7F7C">
        <w:rPr>
          <w:rFonts w:hint="eastAsia"/>
          <w:sz w:val="22"/>
        </w:rPr>
        <w:t>——计算项目的利润，以及利润分配；</w:t>
      </w:r>
      <w:r w:rsidRPr="007B7F7C">
        <w:rPr>
          <w:rFonts w:hint="eastAsia"/>
          <w:b/>
          <w:sz w:val="22"/>
        </w:rPr>
        <w:t>现金流量表</w:t>
      </w:r>
      <w:r w:rsidRPr="007B7F7C">
        <w:rPr>
          <w:rFonts w:hint="eastAsia"/>
          <w:b/>
          <w:sz w:val="22"/>
        </w:rPr>
        <w:t xml:space="preserve"> </w:t>
      </w:r>
      <w:r w:rsidRPr="007B7F7C">
        <w:rPr>
          <w:rFonts w:hint="eastAsia"/>
          <w:sz w:val="22"/>
        </w:rPr>
        <w:t>——考察项目的财务盈利能力；</w:t>
      </w:r>
      <w:r w:rsidRPr="007B7F7C">
        <w:rPr>
          <w:rFonts w:hint="eastAsia"/>
          <w:b/>
          <w:sz w:val="22"/>
        </w:rPr>
        <w:t>资金来源与运用表</w:t>
      </w:r>
      <w:r w:rsidRPr="007B7F7C">
        <w:rPr>
          <w:rFonts w:hint="eastAsia"/>
          <w:sz w:val="22"/>
        </w:rPr>
        <w:t xml:space="preserve"> </w:t>
      </w:r>
      <w:r w:rsidRPr="007B7F7C">
        <w:rPr>
          <w:rFonts w:hint="eastAsia"/>
          <w:sz w:val="22"/>
        </w:rPr>
        <w:t>——考察项目的资金平衡能力。</w:t>
      </w:r>
    </w:p>
    <w:p w:rsidR="007B7F7C" w:rsidRPr="007B7F7C" w:rsidRDefault="007B7F7C" w:rsidP="007B7F7C">
      <w:pPr>
        <w:pStyle w:val="a5"/>
        <w:numPr>
          <w:ilvl w:val="0"/>
          <w:numId w:val="3"/>
        </w:numPr>
        <w:ind w:firstLineChars="0"/>
        <w:rPr>
          <w:sz w:val="22"/>
        </w:rPr>
      </w:pPr>
      <w:r w:rsidRPr="007B7F7C">
        <w:rPr>
          <w:rFonts w:hint="eastAsia"/>
          <w:sz w:val="22"/>
        </w:rPr>
        <w:t>偿债能力分析：</w:t>
      </w:r>
      <w:r w:rsidRPr="007B7F7C">
        <w:rPr>
          <w:rFonts w:hint="eastAsia"/>
          <w:b/>
          <w:sz w:val="22"/>
        </w:rPr>
        <w:t>资产负债率</w:t>
      </w:r>
      <w:r w:rsidRPr="007B7F7C">
        <w:rPr>
          <w:rFonts w:hint="eastAsia"/>
          <w:b/>
          <w:sz w:val="22"/>
        </w:rPr>
        <w:t>=(</w:t>
      </w:r>
      <w:r w:rsidRPr="007B7F7C">
        <w:rPr>
          <w:rFonts w:hint="eastAsia"/>
          <w:b/>
          <w:sz w:val="22"/>
        </w:rPr>
        <w:t>负债合计</w:t>
      </w:r>
      <w:r w:rsidRPr="007B7F7C">
        <w:rPr>
          <w:rFonts w:hint="eastAsia"/>
          <w:b/>
          <w:sz w:val="22"/>
        </w:rPr>
        <w:t>/</w:t>
      </w:r>
      <w:r w:rsidRPr="007B7F7C">
        <w:rPr>
          <w:rFonts w:hint="eastAsia"/>
          <w:b/>
          <w:sz w:val="22"/>
        </w:rPr>
        <w:t>资产合计</w:t>
      </w:r>
      <w:r w:rsidRPr="007B7F7C">
        <w:rPr>
          <w:rFonts w:hint="eastAsia"/>
          <w:b/>
          <w:sz w:val="22"/>
        </w:rPr>
        <w:t xml:space="preserve">)*100% </w:t>
      </w:r>
      <w:r w:rsidRPr="007B7F7C">
        <w:rPr>
          <w:rFonts w:hint="eastAsia"/>
          <w:b/>
          <w:sz w:val="22"/>
        </w:rPr>
        <w:t>，</w:t>
      </w:r>
      <w:r w:rsidRPr="007B7F7C">
        <w:rPr>
          <w:rFonts w:hint="eastAsia"/>
          <w:sz w:val="22"/>
        </w:rPr>
        <w:t>一般</w:t>
      </w:r>
      <w:r w:rsidRPr="007B7F7C">
        <w:rPr>
          <w:rFonts w:hint="eastAsia"/>
          <w:sz w:val="22"/>
        </w:rPr>
        <w:t>0.5-0.8</w:t>
      </w:r>
      <w:r w:rsidRPr="007B7F7C">
        <w:rPr>
          <w:rFonts w:hint="eastAsia"/>
          <w:sz w:val="22"/>
        </w:rPr>
        <w:t>合适</w:t>
      </w:r>
      <w:r w:rsidRPr="007B7F7C">
        <w:rPr>
          <w:rFonts w:hint="eastAsia"/>
          <w:sz w:val="22"/>
        </w:rPr>
        <w:t xml:space="preserve"> </w:t>
      </w:r>
      <w:r w:rsidRPr="007B7F7C">
        <w:rPr>
          <w:rFonts w:hint="eastAsia"/>
          <w:sz w:val="22"/>
        </w:rPr>
        <w:t>。负债合计包括：短期借款、长期借款、应付账款。</w:t>
      </w:r>
    </w:p>
    <w:p w:rsidR="007B7F7C" w:rsidRPr="007B7F7C" w:rsidRDefault="007B7F7C" w:rsidP="007B7F7C">
      <w:pPr>
        <w:pStyle w:val="a5"/>
        <w:numPr>
          <w:ilvl w:val="0"/>
          <w:numId w:val="3"/>
        </w:numPr>
        <w:ind w:firstLineChars="0"/>
        <w:rPr>
          <w:sz w:val="22"/>
        </w:rPr>
      </w:pPr>
      <w:r w:rsidRPr="007B7F7C">
        <w:rPr>
          <w:rFonts w:hint="eastAsia"/>
          <w:b/>
          <w:sz w:val="22"/>
        </w:rPr>
        <w:t>流动比率</w:t>
      </w:r>
      <w:r w:rsidRPr="007B7F7C">
        <w:rPr>
          <w:rFonts w:hint="eastAsia"/>
          <w:b/>
          <w:sz w:val="22"/>
        </w:rPr>
        <w:t>=(</w:t>
      </w:r>
      <w:r w:rsidRPr="007B7F7C">
        <w:rPr>
          <w:rFonts w:hint="eastAsia"/>
          <w:b/>
          <w:sz w:val="22"/>
        </w:rPr>
        <w:t>流动资产总额</w:t>
      </w:r>
      <w:r w:rsidRPr="007B7F7C">
        <w:rPr>
          <w:rFonts w:hint="eastAsia"/>
          <w:b/>
          <w:sz w:val="22"/>
        </w:rPr>
        <w:t>/</w:t>
      </w:r>
      <w:r w:rsidRPr="007B7F7C">
        <w:rPr>
          <w:rFonts w:hint="eastAsia"/>
          <w:b/>
          <w:sz w:val="22"/>
        </w:rPr>
        <w:t>流动负债总额</w:t>
      </w:r>
      <w:r w:rsidRPr="007B7F7C">
        <w:rPr>
          <w:rFonts w:hint="eastAsia"/>
          <w:b/>
          <w:sz w:val="22"/>
        </w:rPr>
        <w:t>)*100%</w:t>
      </w:r>
      <w:r w:rsidRPr="007B7F7C">
        <w:rPr>
          <w:rFonts w:hint="eastAsia"/>
          <w:sz w:val="22"/>
        </w:rPr>
        <w:t>，一般</w:t>
      </w:r>
      <w:r w:rsidRPr="007B7F7C">
        <w:rPr>
          <w:rFonts w:hint="eastAsia"/>
          <w:sz w:val="22"/>
        </w:rPr>
        <w:t>1.2-2.0</w:t>
      </w:r>
      <w:r w:rsidRPr="007B7F7C">
        <w:rPr>
          <w:rFonts w:hint="eastAsia"/>
          <w:sz w:val="22"/>
        </w:rPr>
        <w:t>合适。流动资产总额：</w:t>
      </w:r>
      <w:r w:rsidRPr="007B7F7C">
        <w:rPr>
          <w:rFonts w:hint="eastAsia"/>
          <w:bCs/>
          <w:sz w:val="22"/>
        </w:rPr>
        <w:t>应收帐款</w:t>
      </w:r>
      <w:r w:rsidRPr="007B7F7C">
        <w:rPr>
          <w:bCs/>
          <w:sz w:val="22"/>
        </w:rPr>
        <w:t>+</w:t>
      </w:r>
      <w:r w:rsidRPr="007B7F7C">
        <w:rPr>
          <w:rFonts w:hint="eastAsia"/>
          <w:bCs/>
          <w:sz w:val="22"/>
        </w:rPr>
        <w:t>存货</w:t>
      </w:r>
      <w:r w:rsidRPr="007B7F7C">
        <w:rPr>
          <w:bCs/>
          <w:sz w:val="22"/>
        </w:rPr>
        <w:t>+</w:t>
      </w:r>
      <w:r w:rsidRPr="007B7F7C">
        <w:rPr>
          <w:rFonts w:hint="eastAsia"/>
          <w:bCs/>
          <w:sz w:val="22"/>
        </w:rPr>
        <w:t>现金</w:t>
      </w:r>
      <w:r w:rsidRPr="007B7F7C">
        <w:rPr>
          <w:bCs/>
          <w:sz w:val="22"/>
        </w:rPr>
        <w:t>+</w:t>
      </w:r>
      <w:r w:rsidRPr="007B7F7C">
        <w:rPr>
          <w:rFonts w:hint="eastAsia"/>
          <w:bCs/>
          <w:sz w:val="22"/>
        </w:rPr>
        <w:t>累计盈余资金，流动负债总额：短期借款、应付借款。</w:t>
      </w:r>
      <w:r w:rsidRPr="007B7F7C">
        <w:rPr>
          <w:rFonts w:hint="eastAsia"/>
          <w:sz w:val="22"/>
        </w:rPr>
        <w:t>流动比率是反映项目各年偿付流动负债能力的指标</w:t>
      </w:r>
      <w:r w:rsidRPr="007B7F7C">
        <w:rPr>
          <w:rFonts w:hint="eastAsia"/>
          <w:sz w:val="22"/>
        </w:rPr>
        <w:t>,</w:t>
      </w:r>
      <w:r w:rsidRPr="007B7F7C">
        <w:rPr>
          <w:rFonts w:hint="eastAsia"/>
          <w:sz w:val="22"/>
        </w:rPr>
        <w:t>衡量短期债务到期前变现偿还流动负债能力</w:t>
      </w:r>
    </w:p>
    <w:p w:rsidR="007B7F7C" w:rsidRPr="007B7F7C" w:rsidRDefault="007B7F7C" w:rsidP="007B7F7C">
      <w:pPr>
        <w:pStyle w:val="a5"/>
        <w:numPr>
          <w:ilvl w:val="0"/>
          <w:numId w:val="3"/>
        </w:numPr>
        <w:ind w:firstLineChars="0"/>
        <w:rPr>
          <w:sz w:val="22"/>
        </w:rPr>
      </w:pPr>
      <w:r w:rsidRPr="007B7F7C">
        <w:rPr>
          <w:rFonts w:hint="eastAsia"/>
          <w:b/>
          <w:sz w:val="22"/>
        </w:rPr>
        <w:t>速动比率</w:t>
      </w:r>
      <w:r w:rsidRPr="007B7F7C">
        <w:rPr>
          <w:rFonts w:hint="eastAsia"/>
          <w:b/>
          <w:sz w:val="22"/>
        </w:rPr>
        <w:t>=((</w:t>
      </w:r>
      <w:r w:rsidRPr="007B7F7C">
        <w:rPr>
          <w:rFonts w:hint="eastAsia"/>
          <w:b/>
          <w:sz w:val="22"/>
        </w:rPr>
        <w:t>流动资产总额</w:t>
      </w:r>
      <w:r w:rsidRPr="007B7F7C">
        <w:rPr>
          <w:rFonts w:hint="eastAsia"/>
          <w:b/>
          <w:sz w:val="22"/>
        </w:rPr>
        <w:t>-</w:t>
      </w:r>
      <w:r w:rsidRPr="007B7F7C">
        <w:rPr>
          <w:rFonts w:hint="eastAsia"/>
          <w:sz w:val="22"/>
        </w:rPr>
        <w:t>存货</w:t>
      </w:r>
      <w:r w:rsidRPr="007B7F7C">
        <w:rPr>
          <w:rFonts w:hint="eastAsia"/>
          <w:b/>
          <w:sz w:val="22"/>
        </w:rPr>
        <w:t>)/</w:t>
      </w:r>
      <w:r w:rsidRPr="007B7F7C">
        <w:rPr>
          <w:rFonts w:hint="eastAsia"/>
          <w:b/>
          <w:sz w:val="22"/>
        </w:rPr>
        <w:t>流动负债总额</w:t>
      </w:r>
      <w:r w:rsidRPr="007B7F7C">
        <w:rPr>
          <w:rFonts w:hint="eastAsia"/>
          <w:b/>
          <w:sz w:val="22"/>
        </w:rPr>
        <w:t>)*100%</w:t>
      </w:r>
      <w:r w:rsidRPr="007B7F7C">
        <w:rPr>
          <w:rFonts w:hint="eastAsia"/>
          <w:sz w:val="22"/>
        </w:rPr>
        <w:t>，一般</w:t>
      </w:r>
      <w:r w:rsidRPr="007B7F7C">
        <w:rPr>
          <w:rFonts w:hint="eastAsia"/>
          <w:sz w:val="22"/>
        </w:rPr>
        <w:t>1.0-1.2</w:t>
      </w:r>
      <w:r w:rsidRPr="007B7F7C">
        <w:rPr>
          <w:rFonts w:hint="eastAsia"/>
          <w:sz w:val="22"/>
        </w:rPr>
        <w:t>合适。速动资产</w:t>
      </w:r>
      <w:r w:rsidRPr="007B7F7C">
        <w:rPr>
          <w:rFonts w:hint="eastAsia"/>
          <w:sz w:val="22"/>
        </w:rPr>
        <w:t xml:space="preserve">: </w:t>
      </w:r>
      <w:r w:rsidRPr="007B7F7C">
        <w:rPr>
          <w:rFonts w:hint="eastAsia"/>
          <w:sz w:val="22"/>
        </w:rPr>
        <w:t>现金</w:t>
      </w:r>
      <w:r w:rsidRPr="007B7F7C">
        <w:rPr>
          <w:rFonts w:hint="eastAsia"/>
          <w:sz w:val="22"/>
        </w:rPr>
        <w:t>,</w:t>
      </w:r>
      <w:r w:rsidRPr="007B7F7C">
        <w:rPr>
          <w:rFonts w:hint="eastAsia"/>
          <w:sz w:val="22"/>
        </w:rPr>
        <w:t>有价证券</w:t>
      </w:r>
      <w:r w:rsidRPr="007B7F7C">
        <w:rPr>
          <w:rFonts w:hint="eastAsia"/>
          <w:sz w:val="22"/>
        </w:rPr>
        <w:t>,</w:t>
      </w:r>
      <w:r w:rsidRPr="007B7F7C">
        <w:rPr>
          <w:rFonts w:hint="eastAsia"/>
          <w:sz w:val="22"/>
        </w:rPr>
        <w:t>应收帐款等</w:t>
      </w:r>
    </w:p>
    <w:p w:rsidR="007B7F7C" w:rsidRPr="007B7F7C" w:rsidRDefault="007B7F7C" w:rsidP="007B7F7C">
      <w:pPr>
        <w:pStyle w:val="a5"/>
        <w:numPr>
          <w:ilvl w:val="0"/>
          <w:numId w:val="3"/>
        </w:numPr>
        <w:ind w:firstLineChars="0"/>
        <w:rPr>
          <w:sz w:val="22"/>
        </w:rPr>
      </w:pPr>
      <w:r w:rsidRPr="007B7F7C">
        <w:rPr>
          <w:rFonts w:hint="eastAsia"/>
          <w:sz w:val="22"/>
        </w:rPr>
        <w:t>G</w:t>
      </w:r>
      <w:r w:rsidRPr="007B7F7C">
        <w:rPr>
          <w:rFonts w:hint="eastAsia"/>
          <w:sz w:val="22"/>
        </w:rPr>
        <w:t>集团</w:t>
      </w:r>
      <w:r w:rsidRPr="007B7F7C">
        <w:rPr>
          <w:rFonts w:hint="eastAsia"/>
          <w:sz w:val="22"/>
        </w:rPr>
        <w:t>:</w:t>
      </w:r>
      <w:r w:rsidRPr="007B7F7C">
        <w:rPr>
          <w:rFonts w:hint="eastAsia"/>
          <w:sz w:val="22"/>
        </w:rPr>
        <w:t>资产负债率</w:t>
      </w:r>
      <w:r w:rsidRPr="007B7F7C">
        <w:rPr>
          <w:rFonts w:hint="eastAsia"/>
          <w:sz w:val="22"/>
        </w:rPr>
        <w:t>31.89%,</w:t>
      </w:r>
      <w:r w:rsidRPr="007B7F7C">
        <w:rPr>
          <w:rFonts w:hint="eastAsia"/>
          <w:sz w:val="22"/>
        </w:rPr>
        <w:t>流动比率</w:t>
      </w:r>
      <w:r w:rsidRPr="007B7F7C">
        <w:rPr>
          <w:rFonts w:hint="eastAsia"/>
          <w:sz w:val="22"/>
        </w:rPr>
        <w:t>1.67,</w:t>
      </w:r>
      <w:r w:rsidRPr="007B7F7C">
        <w:rPr>
          <w:rFonts w:hint="eastAsia"/>
          <w:sz w:val="22"/>
        </w:rPr>
        <w:t>速动比率</w:t>
      </w:r>
      <w:r w:rsidRPr="007B7F7C">
        <w:rPr>
          <w:rFonts w:hint="eastAsia"/>
          <w:sz w:val="22"/>
        </w:rPr>
        <w:t>1.25</w:t>
      </w:r>
      <w:r w:rsidRPr="007B7F7C">
        <w:rPr>
          <w:rFonts w:hint="eastAsia"/>
          <w:sz w:val="22"/>
        </w:rPr>
        <w:t>——赢利能力较强；速比与流比相近</w:t>
      </w:r>
      <w:r w:rsidRPr="007B7F7C">
        <w:rPr>
          <w:rFonts w:hint="eastAsia"/>
          <w:sz w:val="22"/>
        </w:rPr>
        <w:t>,</w:t>
      </w:r>
      <w:r w:rsidRPr="007B7F7C">
        <w:rPr>
          <w:rFonts w:hint="eastAsia"/>
          <w:sz w:val="22"/>
        </w:rPr>
        <w:t>说明企业存货很少</w:t>
      </w:r>
      <w:r w:rsidRPr="007B7F7C">
        <w:rPr>
          <w:rFonts w:hint="eastAsia"/>
          <w:sz w:val="22"/>
        </w:rPr>
        <w:t>,</w:t>
      </w:r>
      <w:r w:rsidRPr="007B7F7C">
        <w:rPr>
          <w:rFonts w:hint="eastAsia"/>
          <w:sz w:val="22"/>
        </w:rPr>
        <w:t>资产的流动性较好</w:t>
      </w:r>
      <w:r w:rsidRPr="007B7F7C">
        <w:rPr>
          <w:rFonts w:hint="eastAsia"/>
          <w:sz w:val="22"/>
        </w:rPr>
        <w:t>,</w:t>
      </w:r>
      <w:r w:rsidRPr="007B7F7C">
        <w:rPr>
          <w:rFonts w:hint="eastAsia"/>
          <w:sz w:val="22"/>
        </w:rPr>
        <w:t>短期偿债能力强；资产负债率低</w:t>
      </w:r>
      <w:r w:rsidRPr="007B7F7C">
        <w:rPr>
          <w:rFonts w:hint="eastAsia"/>
          <w:sz w:val="22"/>
        </w:rPr>
        <w:t xml:space="preserve">, </w:t>
      </w:r>
      <w:r w:rsidRPr="007B7F7C">
        <w:rPr>
          <w:rFonts w:hint="eastAsia"/>
          <w:sz w:val="22"/>
        </w:rPr>
        <w:t>企业长期偿债能力强</w:t>
      </w:r>
      <w:r w:rsidRPr="007B7F7C">
        <w:rPr>
          <w:rFonts w:hint="eastAsia"/>
          <w:sz w:val="22"/>
        </w:rPr>
        <w:t>,</w:t>
      </w:r>
      <w:r w:rsidRPr="007B7F7C">
        <w:rPr>
          <w:rFonts w:hint="eastAsia"/>
          <w:sz w:val="22"/>
        </w:rPr>
        <w:t>财务风险小</w:t>
      </w:r>
      <w:r w:rsidRPr="007B7F7C">
        <w:rPr>
          <w:rFonts w:hint="eastAsia"/>
          <w:sz w:val="22"/>
        </w:rPr>
        <w:t>,</w:t>
      </w:r>
      <w:r w:rsidRPr="007B7F7C">
        <w:rPr>
          <w:rFonts w:hint="eastAsia"/>
          <w:sz w:val="22"/>
        </w:rPr>
        <w:t>且经营稳定。</w:t>
      </w:r>
    </w:p>
    <w:p w:rsidR="007B7F7C" w:rsidRPr="007B7F7C" w:rsidRDefault="007B7F7C" w:rsidP="007B7F7C">
      <w:pPr>
        <w:pStyle w:val="a5"/>
        <w:numPr>
          <w:ilvl w:val="0"/>
          <w:numId w:val="3"/>
        </w:numPr>
        <w:ind w:firstLineChars="0"/>
        <w:rPr>
          <w:sz w:val="22"/>
        </w:rPr>
      </w:pPr>
      <w:r w:rsidRPr="007B7F7C">
        <w:rPr>
          <w:rFonts w:hint="eastAsia"/>
          <w:sz w:val="22"/>
        </w:rPr>
        <w:t>H</w:t>
      </w:r>
      <w:r w:rsidRPr="007B7F7C">
        <w:rPr>
          <w:rFonts w:hint="eastAsia"/>
          <w:sz w:val="22"/>
        </w:rPr>
        <w:t>集团</w:t>
      </w:r>
      <w:r w:rsidRPr="007B7F7C">
        <w:rPr>
          <w:rFonts w:hint="eastAsia"/>
          <w:sz w:val="22"/>
        </w:rPr>
        <w:t>:</w:t>
      </w:r>
      <w:r w:rsidRPr="007B7F7C">
        <w:rPr>
          <w:rFonts w:hint="eastAsia"/>
          <w:sz w:val="22"/>
        </w:rPr>
        <w:t>资产负债率</w:t>
      </w:r>
      <w:r w:rsidRPr="007B7F7C">
        <w:rPr>
          <w:rFonts w:hint="eastAsia"/>
          <w:sz w:val="22"/>
        </w:rPr>
        <w:t>82.01%,</w:t>
      </w:r>
      <w:r w:rsidRPr="007B7F7C">
        <w:rPr>
          <w:rFonts w:hint="eastAsia"/>
          <w:sz w:val="22"/>
        </w:rPr>
        <w:t>流动比率</w:t>
      </w:r>
      <w:r w:rsidRPr="007B7F7C">
        <w:rPr>
          <w:rFonts w:hint="eastAsia"/>
          <w:sz w:val="22"/>
        </w:rPr>
        <w:t>1.08,</w:t>
      </w:r>
      <w:r w:rsidRPr="007B7F7C">
        <w:rPr>
          <w:rFonts w:hint="eastAsia"/>
          <w:sz w:val="22"/>
        </w:rPr>
        <w:t>速动比率</w:t>
      </w:r>
      <w:r w:rsidRPr="007B7F7C">
        <w:rPr>
          <w:rFonts w:hint="eastAsia"/>
          <w:sz w:val="22"/>
        </w:rPr>
        <w:t>0.33</w:t>
      </w:r>
      <w:r w:rsidRPr="007B7F7C">
        <w:rPr>
          <w:rFonts w:hint="eastAsia"/>
          <w:sz w:val="22"/>
        </w:rPr>
        <w:t>——赢利能力较弱；速比与流比均低</w:t>
      </w:r>
      <w:r w:rsidRPr="007B7F7C">
        <w:rPr>
          <w:rFonts w:hint="eastAsia"/>
          <w:sz w:val="22"/>
        </w:rPr>
        <w:t>,</w:t>
      </w:r>
      <w:r w:rsidRPr="007B7F7C">
        <w:rPr>
          <w:rFonts w:hint="eastAsia"/>
          <w:sz w:val="22"/>
        </w:rPr>
        <w:t>短期偿债能力很弱；资产负债率高</w:t>
      </w:r>
      <w:r w:rsidRPr="007B7F7C">
        <w:rPr>
          <w:rFonts w:hint="eastAsia"/>
          <w:sz w:val="22"/>
        </w:rPr>
        <w:t xml:space="preserve">, </w:t>
      </w:r>
      <w:r w:rsidRPr="007B7F7C">
        <w:rPr>
          <w:rFonts w:hint="eastAsia"/>
          <w:sz w:val="22"/>
        </w:rPr>
        <w:t>企业长期偿债能力很弱</w:t>
      </w:r>
      <w:r w:rsidRPr="007B7F7C">
        <w:rPr>
          <w:rFonts w:hint="eastAsia"/>
          <w:sz w:val="22"/>
        </w:rPr>
        <w:t>,</w:t>
      </w:r>
      <w:r w:rsidRPr="007B7F7C">
        <w:rPr>
          <w:rFonts w:hint="eastAsia"/>
          <w:sz w:val="22"/>
        </w:rPr>
        <w:t>财务风险很大。</w:t>
      </w:r>
    </w:p>
    <w:p w:rsidR="007B7F7C" w:rsidRPr="007B7F7C" w:rsidRDefault="007B7F7C" w:rsidP="007B7F7C">
      <w:pPr>
        <w:rPr>
          <w:b/>
          <w:sz w:val="22"/>
        </w:rPr>
      </w:pPr>
      <w:r w:rsidRPr="007B7F7C">
        <w:rPr>
          <w:rFonts w:hint="eastAsia"/>
          <w:b/>
          <w:sz w:val="22"/>
        </w:rPr>
        <w:t>国民经济评价</w:t>
      </w:r>
    </w:p>
    <w:p w:rsidR="007B7F7C" w:rsidRPr="007B7F7C" w:rsidRDefault="007B7F7C" w:rsidP="007B7F7C">
      <w:pPr>
        <w:pStyle w:val="a5"/>
        <w:numPr>
          <w:ilvl w:val="0"/>
          <w:numId w:val="4"/>
        </w:numPr>
        <w:ind w:firstLineChars="0"/>
        <w:rPr>
          <w:sz w:val="22"/>
        </w:rPr>
      </w:pPr>
      <w:r w:rsidRPr="007B7F7C">
        <w:rPr>
          <w:rFonts w:hint="eastAsia"/>
          <w:sz w:val="22"/>
        </w:rPr>
        <w:t>国民经济评价：按照资源合理配置的原则</w:t>
      </w:r>
      <w:r w:rsidRPr="007B7F7C">
        <w:rPr>
          <w:rFonts w:hint="eastAsia"/>
          <w:sz w:val="22"/>
        </w:rPr>
        <w:t xml:space="preserve">, </w:t>
      </w:r>
      <w:r w:rsidRPr="007B7F7C">
        <w:rPr>
          <w:rFonts w:hint="eastAsia"/>
          <w:sz w:val="22"/>
        </w:rPr>
        <w:t>从国家整体角度考察项目效益和费用</w:t>
      </w:r>
      <w:r w:rsidRPr="007B7F7C">
        <w:rPr>
          <w:rFonts w:hint="eastAsia"/>
          <w:sz w:val="22"/>
        </w:rPr>
        <w:t xml:space="preserve">, </w:t>
      </w:r>
      <w:r w:rsidRPr="007B7F7C">
        <w:rPr>
          <w:rFonts w:hint="eastAsia"/>
          <w:sz w:val="22"/>
        </w:rPr>
        <w:t>用影子价格﹑影子工资﹑影子汇率和社会折现率等经济参数分析计算项目对国民经济的贡献</w:t>
      </w:r>
      <w:r w:rsidRPr="007B7F7C">
        <w:rPr>
          <w:rFonts w:hint="eastAsia"/>
          <w:sz w:val="22"/>
        </w:rPr>
        <w:t>,</w:t>
      </w:r>
      <w:r w:rsidRPr="007B7F7C">
        <w:rPr>
          <w:rFonts w:hint="eastAsia"/>
          <w:sz w:val="22"/>
        </w:rPr>
        <w:t>评价项目的经济合理性</w:t>
      </w:r>
      <w:r w:rsidRPr="007B7F7C">
        <w:rPr>
          <w:rFonts w:hint="eastAsia"/>
          <w:sz w:val="22"/>
        </w:rPr>
        <w:t>.</w:t>
      </w:r>
    </w:p>
    <w:p w:rsidR="007B7F7C" w:rsidRPr="007B7F7C" w:rsidRDefault="007B7F7C" w:rsidP="007B7F7C">
      <w:pPr>
        <w:pStyle w:val="a5"/>
        <w:numPr>
          <w:ilvl w:val="0"/>
          <w:numId w:val="4"/>
        </w:numPr>
        <w:ind w:firstLineChars="0"/>
        <w:rPr>
          <w:sz w:val="22"/>
        </w:rPr>
      </w:pPr>
      <w:r w:rsidRPr="007B7F7C">
        <w:rPr>
          <w:rFonts w:hint="eastAsia"/>
          <w:sz w:val="22"/>
        </w:rPr>
        <w:t>影子价格：影子价格是指资源处于最佳分配状态时，其边际产出价值</w:t>
      </w:r>
      <w:r w:rsidRPr="007B7F7C">
        <w:rPr>
          <w:rFonts w:hint="eastAsia"/>
          <w:sz w:val="22"/>
        </w:rPr>
        <w:t xml:space="preserve">; </w:t>
      </w:r>
      <w:r w:rsidRPr="007B7F7C">
        <w:rPr>
          <w:rFonts w:hint="eastAsia"/>
          <w:sz w:val="22"/>
        </w:rPr>
        <w:t>也可说是社会经济处于某种最优状态下，能够反映社会劳动消耗、资源稀缺程度和对最终产品需求情况的价格。投入物的影子价格是项目占有单位投入物国家所付出的代价。产出物的影子价格就是国家从单位产出物所获得的收益。</w:t>
      </w:r>
    </w:p>
    <w:p w:rsidR="007B7F7C" w:rsidRPr="007B7F7C" w:rsidRDefault="007B7F7C" w:rsidP="007B7F7C">
      <w:pPr>
        <w:pStyle w:val="a5"/>
        <w:numPr>
          <w:ilvl w:val="0"/>
          <w:numId w:val="4"/>
        </w:numPr>
        <w:ind w:firstLineChars="0"/>
        <w:rPr>
          <w:sz w:val="22"/>
        </w:rPr>
      </w:pPr>
      <w:r w:rsidRPr="007B7F7C">
        <w:rPr>
          <w:rFonts w:hint="eastAsia"/>
          <w:sz w:val="22"/>
        </w:rPr>
        <w:t>影子价格分类：外贸货物、非外贸货物、特殊投入物（土地、人力）。</w:t>
      </w:r>
    </w:p>
    <w:p w:rsidR="007B7F7C" w:rsidRPr="007B7F7C" w:rsidRDefault="007B7F7C" w:rsidP="007B7F7C">
      <w:pPr>
        <w:pStyle w:val="a5"/>
        <w:numPr>
          <w:ilvl w:val="0"/>
          <w:numId w:val="4"/>
        </w:numPr>
        <w:ind w:firstLineChars="0"/>
        <w:rPr>
          <w:sz w:val="22"/>
        </w:rPr>
      </w:pPr>
      <w:r w:rsidRPr="007B7F7C">
        <w:rPr>
          <w:rFonts w:hint="eastAsia"/>
          <w:sz w:val="22"/>
        </w:rPr>
        <w:t>对于外贸货物：出口产出物的影子价格</w:t>
      </w:r>
      <w:r w:rsidRPr="007B7F7C">
        <w:rPr>
          <w:rFonts w:hint="eastAsia"/>
          <w:sz w:val="22"/>
        </w:rPr>
        <w:t>(</w:t>
      </w:r>
      <w:r w:rsidRPr="007B7F7C">
        <w:rPr>
          <w:rFonts w:hint="eastAsia"/>
          <w:sz w:val="22"/>
        </w:rPr>
        <w:t>出厂价</w:t>
      </w:r>
      <w:r w:rsidRPr="007B7F7C">
        <w:rPr>
          <w:rFonts w:hint="eastAsia"/>
          <w:sz w:val="22"/>
        </w:rPr>
        <w:t>)=</w:t>
      </w:r>
      <w:r w:rsidRPr="007B7F7C">
        <w:rPr>
          <w:rFonts w:hint="eastAsia"/>
          <w:sz w:val="22"/>
        </w:rPr>
        <w:t>离岸价</w:t>
      </w:r>
      <w:r w:rsidRPr="007B7F7C">
        <w:rPr>
          <w:rFonts w:hint="eastAsia"/>
          <w:sz w:val="22"/>
        </w:rPr>
        <w:t>X</w:t>
      </w:r>
      <w:r w:rsidRPr="007B7F7C">
        <w:rPr>
          <w:rFonts w:hint="eastAsia"/>
          <w:sz w:val="22"/>
        </w:rPr>
        <w:t>影子汇率</w:t>
      </w:r>
      <w:r w:rsidRPr="007B7F7C">
        <w:rPr>
          <w:rFonts w:hint="eastAsia"/>
          <w:sz w:val="22"/>
        </w:rPr>
        <w:t xml:space="preserve"> </w:t>
      </w:r>
      <w:r w:rsidRPr="007B7F7C">
        <w:rPr>
          <w:rFonts w:hint="eastAsia"/>
          <w:sz w:val="22"/>
        </w:rPr>
        <w:t>–</w:t>
      </w:r>
      <w:r w:rsidRPr="007B7F7C">
        <w:rPr>
          <w:rFonts w:hint="eastAsia"/>
          <w:sz w:val="22"/>
        </w:rPr>
        <w:t xml:space="preserve"> </w:t>
      </w:r>
      <w:r w:rsidRPr="007B7F7C">
        <w:rPr>
          <w:rFonts w:hint="eastAsia"/>
          <w:sz w:val="22"/>
        </w:rPr>
        <w:t>出口费用；进口投入物的影子价格</w:t>
      </w:r>
      <w:r w:rsidRPr="007B7F7C">
        <w:rPr>
          <w:rFonts w:hint="eastAsia"/>
          <w:sz w:val="22"/>
        </w:rPr>
        <w:t>(</w:t>
      </w:r>
      <w:r w:rsidRPr="007B7F7C">
        <w:rPr>
          <w:rFonts w:hint="eastAsia"/>
          <w:sz w:val="22"/>
        </w:rPr>
        <w:t>到厂价</w:t>
      </w:r>
      <w:r w:rsidRPr="007B7F7C">
        <w:rPr>
          <w:rFonts w:hint="eastAsia"/>
          <w:sz w:val="22"/>
        </w:rPr>
        <w:t>)=</w:t>
      </w:r>
      <w:r w:rsidRPr="007B7F7C">
        <w:rPr>
          <w:rFonts w:hint="eastAsia"/>
          <w:sz w:val="22"/>
        </w:rPr>
        <w:t>到岸价</w:t>
      </w:r>
      <w:r w:rsidRPr="007B7F7C">
        <w:rPr>
          <w:rFonts w:hint="eastAsia"/>
          <w:sz w:val="22"/>
        </w:rPr>
        <w:t>X</w:t>
      </w:r>
      <w:r w:rsidRPr="007B7F7C">
        <w:rPr>
          <w:rFonts w:hint="eastAsia"/>
          <w:sz w:val="22"/>
        </w:rPr>
        <w:t>影子汇率</w:t>
      </w:r>
      <w:r w:rsidRPr="007B7F7C">
        <w:rPr>
          <w:rFonts w:hint="eastAsia"/>
          <w:sz w:val="22"/>
        </w:rPr>
        <w:t xml:space="preserve"> + </w:t>
      </w:r>
      <w:r w:rsidRPr="007B7F7C">
        <w:rPr>
          <w:rFonts w:hint="eastAsia"/>
          <w:sz w:val="22"/>
        </w:rPr>
        <w:t>进口费用。影子汇率按国家外汇牌价乘以</w:t>
      </w:r>
      <w:r w:rsidRPr="007B7F7C">
        <w:rPr>
          <w:rFonts w:hint="eastAsia"/>
          <w:sz w:val="22"/>
        </w:rPr>
        <w:t>1.08</w:t>
      </w:r>
    </w:p>
    <w:p w:rsidR="002F1D9B" w:rsidRPr="0055747A" w:rsidRDefault="007B7F7C" w:rsidP="0055747A">
      <w:pPr>
        <w:pStyle w:val="a5"/>
        <w:numPr>
          <w:ilvl w:val="0"/>
          <w:numId w:val="4"/>
        </w:numPr>
        <w:ind w:firstLineChars="0"/>
        <w:rPr>
          <w:sz w:val="22"/>
        </w:rPr>
      </w:pPr>
      <w:r w:rsidRPr="007B7F7C">
        <w:rPr>
          <w:rFonts w:hint="eastAsia"/>
          <w:sz w:val="22"/>
        </w:rPr>
        <w:t>财务分析与国民经济分析的比较：</w:t>
      </w:r>
      <w:r w:rsidRPr="007B7F7C">
        <w:rPr>
          <w:rFonts w:hint="eastAsia"/>
          <w:b/>
          <w:sz w:val="22"/>
        </w:rPr>
        <w:t>联系</w:t>
      </w:r>
      <w:r w:rsidRPr="007B7F7C">
        <w:rPr>
          <w:rFonts w:hint="eastAsia"/>
          <w:sz w:val="22"/>
        </w:rPr>
        <w:t>——①它们是针对同一项目进行评价的；②它们都是分析项目的效益和费用关系；③财务分析在先，国民经济分析在后；</w:t>
      </w:r>
      <w:r w:rsidRPr="007B7F7C">
        <w:rPr>
          <w:rFonts w:hint="eastAsia"/>
          <w:sz w:val="22"/>
        </w:rPr>
        <w:t xml:space="preserve"> </w:t>
      </w:r>
      <w:r w:rsidRPr="007B7F7C">
        <w:rPr>
          <w:rFonts w:hint="eastAsia"/>
          <w:sz w:val="22"/>
        </w:rPr>
        <w:t>④财务评价可行是项目运作的动力，国民经济评价可行是社会发展的基础；</w:t>
      </w:r>
      <w:r w:rsidRPr="007B7F7C">
        <w:rPr>
          <w:rFonts w:hint="eastAsia"/>
          <w:b/>
          <w:sz w:val="22"/>
        </w:rPr>
        <w:t>不同点</w:t>
      </w:r>
      <w:r w:rsidRPr="007B7F7C">
        <w:rPr>
          <w:rFonts w:hint="eastAsia"/>
          <w:sz w:val="22"/>
        </w:rPr>
        <w:t>——</w:t>
      </w:r>
      <w:r w:rsidRPr="007B7F7C">
        <w:rPr>
          <w:rFonts w:hint="eastAsia"/>
          <w:b/>
          <w:bCs/>
          <w:sz w:val="22"/>
        </w:rPr>
        <w:t>①分析角度</w:t>
      </w:r>
      <w:r w:rsidRPr="007B7F7C">
        <w:rPr>
          <w:b/>
          <w:bCs/>
          <w:sz w:val="22"/>
        </w:rPr>
        <w:t>——</w:t>
      </w:r>
      <w:r w:rsidRPr="007B7F7C">
        <w:rPr>
          <w:rFonts w:hint="eastAsia"/>
          <w:b/>
          <w:bCs/>
          <w:sz w:val="22"/>
        </w:rPr>
        <w:t>出发点不同：</w:t>
      </w:r>
      <w:r w:rsidRPr="007B7F7C">
        <w:rPr>
          <w:rFonts w:hint="eastAsia"/>
          <w:sz w:val="22"/>
        </w:rPr>
        <w:t>财务分析：企业角度，微观经济效益，国民经济分析：国家角度，宏观经济效益</w:t>
      </w:r>
      <w:r w:rsidRPr="007B7F7C">
        <w:rPr>
          <w:rFonts w:hint="eastAsia"/>
          <w:b/>
          <w:bCs/>
          <w:sz w:val="22"/>
        </w:rPr>
        <w:t>②评价目的不同</w:t>
      </w:r>
      <w:r w:rsidRPr="007B7F7C">
        <w:rPr>
          <w:rFonts w:hint="eastAsia"/>
          <w:b/>
          <w:bCs/>
          <w:sz w:val="22"/>
        </w:rPr>
        <w:t xml:space="preserve"> </w:t>
      </w:r>
      <w:r w:rsidRPr="007B7F7C">
        <w:rPr>
          <w:rFonts w:hint="eastAsia"/>
          <w:b/>
          <w:bCs/>
          <w:sz w:val="22"/>
        </w:rPr>
        <w:t>：</w:t>
      </w:r>
      <w:r w:rsidRPr="007B7F7C">
        <w:rPr>
          <w:rFonts w:hint="eastAsia"/>
          <w:sz w:val="22"/>
        </w:rPr>
        <w:t>财务分析：企业项目盈利水平，国民经济分析：对国民经济的贡献及国家资源合理分配</w:t>
      </w:r>
      <w:r w:rsidRPr="007B7F7C">
        <w:rPr>
          <w:rFonts w:hint="eastAsia"/>
          <w:b/>
          <w:bCs/>
          <w:sz w:val="22"/>
        </w:rPr>
        <w:t>③衡量效益的范围不同：</w:t>
      </w:r>
      <w:r w:rsidRPr="007B7F7C">
        <w:rPr>
          <w:rFonts w:hint="eastAsia"/>
          <w:sz w:val="22"/>
        </w:rPr>
        <w:t>财务分析：只有直接效益，跟企业相关的一切实际发生的，国民经济分析：还包括间接效益及</w:t>
      </w:r>
      <w:r w:rsidRPr="007B7F7C">
        <w:rPr>
          <w:rFonts w:hint="eastAsia"/>
          <w:sz w:val="22"/>
        </w:rPr>
        <w:t xml:space="preserve"> </w:t>
      </w:r>
      <w:r w:rsidRPr="007B7F7C">
        <w:rPr>
          <w:rFonts w:hint="eastAsia"/>
          <w:sz w:val="22"/>
        </w:rPr>
        <w:t>政治、社会、生态环境等方面的效益，但不包括国内税金、补贴、</w:t>
      </w:r>
      <w:r w:rsidRPr="007B7F7C">
        <w:rPr>
          <w:rFonts w:hint="eastAsia"/>
          <w:sz w:val="22"/>
        </w:rPr>
        <w:t xml:space="preserve"> </w:t>
      </w:r>
      <w:r w:rsidRPr="007B7F7C">
        <w:rPr>
          <w:rFonts w:hint="eastAsia"/>
          <w:sz w:val="22"/>
        </w:rPr>
        <w:t>国内贷款利息等转移支付</w:t>
      </w:r>
      <w:r w:rsidRPr="007B7F7C">
        <w:rPr>
          <w:rFonts w:hint="eastAsia"/>
          <w:sz w:val="22"/>
        </w:rPr>
        <w:t xml:space="preserve">  </w:t>
      </w:r>
      <w:r w:rsidRPr="007B7F7C">
        <w:rPr>
          <w:rFonts w:hint="eastAsia"/>
          <w:b/>
          <w:bCs/>
          <w:sz w:val="22"/>
        </w:rPr>
        <w:t>④价格、工资、汇率和折现率不同：</w:t>
      </w:r>
      <w:r w:rsidR="00AC7A29">
        <w:rPr>
          <w:rFonts w:hint="eastAsia"/>
          <w:sz w:val="22"/>
        </w:rPr>
        <w:t>财务分析：现行价格、工资和汇率</w:t>
      </w:r>
    </w:p>
    <w:sectPr w:rsidR="002F1D9B" w:rsidRPr="0055747A" w:rsidSect="002F1D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64BF8" w:rsidRDefault="00F64BF8" w:rsidP="007B7F7C">
      <w:r>
        <w:separator/>
      </w:r>
    </w:p>
  </w:endnote>
  <w:endnote w:type="continuationSeparator" w:id="0">
    <w:p w:rsidR="00F64BF8" w:rsidRDefault="00F64BF8" w:rsidP="007B7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64BF8" w:rsidRDefault="00F64BF8" w:rsidP="007B7F7C">
      <w:r>
        <w:separator/>
      </w:r>
    </w:p>
  </w:footnote>
  <w:footnote w:type="continuationSeparator" w:id="0">
    <w:p w:rsidR="00F64BF8" w:rsidRDefault="00F64BF8" w:rsidP="007B7F7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044CD"/>
    <w:multiLevelType w:val="hybridMultilevel"/>
    <w:tmpl w:val="9E4EB006"/>
    <w:lvl w:ilvl="0" w:tplc="D256BC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40C7470"/>
    <w:multiLevelType w:val="hybridMultilevel"/>
    <w:tmpl w:val="0EBA574E"/>
    <w:lvl w:ilvl="0" w:tplc="EF760A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1646D18"/>
    <w:multiLevelType w:val="hybridMultilevel"/>
    <w:tmpl w:val="6C96298A"/>
    <w:lvl w:ilvl="0" w:tplc="FCA048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ABA6A5D"/>
    <w:multiLevelType w:val="hybridMultilevel"/>
    <w:tmpl w:val="1FE62B60"/>
    <w:lvl w:ilvl="0" w:tplc="3560F7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D925BFC"/>
    <w:multiLevelType w:val="hybridMultilevel"/>
    <w:tmpl w:val="D6087EE6"/>
    <w:lvl w:ilvl="0" w:tplc="A22850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480C266B"/>
    <w:multiLevelType w:val="hybridMultilevel"/>
    <w:tmpl w:val="8D9069CA"/>
    <w:lvl w:ilvl="0" w:tplc="623E54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5130770D"/>
    <w:multiLevelType w:val="hybridMultilevel"/>
    <w:tmpl w:val="37D2DD0E"/>
    <w:lvl w:ilvl="0" w:tplc="54AA87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55A96BA0"/>
    <w:multiLevelType w:val="hybridMultilevel"/>
    <w:tmpl w:val="E9D06D8A"/>
    <w:lvl w:ilvl="0" w:tplc="F61651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58575C09"/>
    <w:multiLevelType w:val="hybridMultilevel"/>
    <w:tmpl w:val="5FD4E582"/>
    <w:lvl w:ilvl="0" w:tplc="D97853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5BFF164E"/>
    <w:multiLevelType w:val="hybridMultilevel"/>
    <w:tmpl w:val="1002615A"/>
    <w:lvl w:ilvl="0" w:tplc="2586E1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77D73327"/>
    <w:multiLevelType w:val="hybridMultilevel"/>
    <w:tmpl w:val="329E6638"/>
    <w:lvl w:ilvl="0" w:tplc="661CA9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0"/>
  </w:num>
  <w:num w:numId="3">
    <w:abstractNumId w:val="5"/>
  </w:num>
  <w:num w:numId="4">
    <w:abstractNumId w:val="10"/>
  </w:num>
  <w:num w:numId="5">
    <w:abstractNumId w:val="1"/>
  </w:num>
  <w:num w:numId="6">
    <w:abstractNumId w:val="2"/>
  </w:num>
  <w:num w:numId="7">
    <w:abstractNumId w:val="4"/>
  </w:num>
  <w:num w:numId="8">
    <w:abstractNumId w:val="9"/>
  </w:num>
  <w:num w:numId="9">
    <w:abstractNumId w:val="8"/>
  </w:num>
  <w:num w:numId="10">
    <w:abstractNumId w:val="3"/>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7B7F7C"/>
    <w:rsid w:val="00110991"/>
    <w:rsid w:val="00196E99"/>
    <w:rsid w:val="00226591"/>
    <w:rsid w:val="00265404"/>
    <w:rsid w:val="00273FBD"/>
    <w:rsid w:val="00297EFF"/>
    <w:rsid w:val="002D6731"/>
    <w:rsid w:val="002F1D9B"/>
    <w:rsid w:val="0055747A"/>
    <w:rsid w:val="005D799D"/>
    <w:rsid w:val="00782D5C"/>
    <w:rsid w:val="007B7F7C"/>
    <w:rsid w:val="00A101AF"/>
    <w:rsid w:val="00AC7A29"/>
    <w:rsid w:val="00F64B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E0E0193-36AC-4C11-BBC3-9F74453AA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B7F7C"/>
    <w:pPr>
      <w:widowControl w:val="0"/>
      <w:jc w:val="both"/>
    </w:pPr>
  </w:style>
  <w:style w:type="paragraph" w:styleId="1">
    <w:name w:val="heading 1"/>
    <w:basedOn w:val="a"/>
    <w:next w:val="a"/>
    <w:link w:val="1Char"/>
    <w:uiPriority w:val="9"/>
    <w:qFormat/>
    <w:rsid w:val="002D6731"/>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7B7F7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7B7F7C"/>
    <w:rPr>
      <w:sz w:val="18"/>
      <w:szCs w:val="18"/>
    </w:rPr>
  </w:style>
  <w:style w:type="paragraph" w:styleId="a4">
    <w:name w:val="footer"/>
    <w:basedOn w:val="a"/>
    <w:link w:val="Char0"/>
    <w:uiPriority w:val="99"/>
    <w:semiHidden/>
    <w:unhideWhenUsed/>
    <w:rsid w:val="007B7F7C"/>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7B7F7C"/>
    <w:rPr>
      <w:sz w:val="18"/>
      <w:szCs w:val="18"/>
    </w:rPr>
  </w:style>
  <w:style w:type="paragraph" w:styleId="a5">
    <w:name w:val="List Paragraph"/>
    <w:basedOn w:val="a"/>
    <w:uiPriority w:val="34"/>
    <w:qFormat/>
    <w:rsid w:val="007B7F7C"/>
    <w:pPr>
      <w:ind w:firstLineChars="200" w:firstLine="420"/>
    </w:pPr>
  </w:style>
  <w:style w:type="paragraph" w:styleId="a6">
    <w:name w:val="Balloon Text"/>
    <w:basedOn w:val="a"/>
    <w:link w:val="Char1"/>
    <w:uiPriority w:val="99"/>
    <w:semiHidden/>
    <w:unhideWhenUsed/>
    <w:rsid w:val="00265404"/>
    <w:rPr>
      <w:sz w:val="18"/>
      <w:szCs w:val="18"/>
    </w:rPr>
  </w:style>
  <w:style w:type="character" w:customStyle="1" w:styleId="Char1">
    <w:name w:val="批注框文本 Char"/>
    <w:basedOn w:val="a0"/>
    <w:link w:val="a6"/>
    <w:uiPriority w:val="99"/>
    <w:semiHidden/>
    <w:rsid w:val="00265404"/>
    <w:rPr>
      <w:sz w:val="18"/>
      <w:szCs w:val="18"/>
    </w:rPr>
  </w:style>
  <w:style w:type="character" w:customStyle="1" w:styleId="1Char">
    <w:name w:val="标题 1 Char"/>
    <w:basedOn w:val="a0"/>
    <w:link w:val="1"/>
    <w:uiPriority w:val="9"/>
    <w:rsid w:val="002D6731"/>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384</TotalTime>
  <Pages>1</Pages>
  <Words>1233</Words>
  <Characters>7034</Characters>
  <Application>Microsoft Office Word</Application>
  <DocSecurity>0</DocSecurity>
  <Lines>58</Lines>
  <Paragraphs>16</Paragraphs>
  <ScaleCrop>false</ScaleCrop>
  <Company/>
  <LinksUpToDate>false</LinksUpToDate>
  <CharactersWithSpaces>8251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cgh</dc:creator>
  <cp:keywords/>
  <dc:description/>
  <cp:lastModifiedBy>lms2010</cp:lastModifiedBy>
  <cp:revision>12</cp:revision>
  <dcterms:created xsi:type="dcterms:W3CDTF">2014-01-04T07:36:00Z</dcterms:created>
  <dcterms:modified xsi:type="dcterms:W3CDTF">2014-01-06T17:08:00Z</dcterms:modified>
</cp:coreProperties>
</file>