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3D25" w:rsidRPr="00763D25" w:rsidRDefault="00763D25" w:rsidP="00763D25">
      <w:pPr>
        <w:jc w:val="center"/>
        <w:rPr>
          <w:b/>
          <w:sz w:val="32"/>
          <w:szCs w:val="32"/>
        </w:rPr>
      </w:pPr>
      <w:r w:rsidRPr="00763D25">
        <w:rPr>
          <w:rFonts w:hint="eastAsia"/>
          <w:b/>
          <w:sz w:val="32"/>
          <w:szCs w:val="32"/>
        </w:rPr>
        <w:t>建筑</w:t>
      </w:r>
      <w:r w:rsidRPr="00763D25">
        <w:rPr>
          <w:b/>
          <w:sz w:val="32"/>
          <w:szCs w:val="32"/>
        </w:rPr>
        <w:t>材料作业</w:t>
      </w:r>
      <w:r w:rsidRPr="00763D25">
        <w:rPr>
          <w:rFonts w:hint="eastAsia"/>
          <w:b/>
          <w:sz w:val="32"/>
          <w:szCs w:val="32"/>
        </w:rPr>
        <w:t xml:space="preserve"> </w:t>
      </w:r>
      <w:r w:rsidR="0082000F">
        <w:rPr>
          <w:rFonts w:hint="eastAsia"/>
          <w:b/>
          <w:sz w:val="32"/>
          <w:szCs w:val="32"/>
        </w:rPr>
        <w:t>第五</w:t>
      </w:r>
      <w:r w:rsidRPr="00763D25">
        <w:rPr>
          <w:rFonts w:hint="eastAsia"/>
          <w:b/>
          <w:sz w:val="32"/>
          <w:szCs w:val="32"/>
        </w:rPr>
        <w:t>周</w:t>
      </w:r>
      <w:r w:rsidR="0082000F">
        <w:rPr>
          <w:rFonts w:hint="eastAsia"/>
          <w:b/>
          <w:sz w:val="32"/>
          <w:szCs w:val="32"/>
        </w:rPr>
        <w:t xml:space="preserve"> 10</w:t>
      </w:r>
      <w:r w:rsidRPr="00763D25">
        <w:rPr>
          <w:rFonts w:hint="eastAsia"/>
          <w:b/>
          <w:sz w:val="32"/>
          <w:szCs w:val="32"/>
        </w:rPr>
        <w:t>月</w:t>
      </w:r>
      <w:r w:rsidR="0082000F">
        <w:rPr>
          <w:rFonts w:hint="eastAsia"/>
          <w:b/>
          <w:sz w:val="32"/>
          <w:szCs w:val="32"/>
        </w:rPr>
        <w:t>25</w:t>
      </w:r>
      <w:r w:rsidRPr="00763D25">
        <w:rPr>
          <w:rFonts w:hint="eastAsia"/>
          <w:b/>
          <w:sz w:val="32"/>
          <w:szCs w:val="32"/>
        </w:rPr>
        <w:t>日</w:t>
      </w:r>
    </w:p>
    <w:p w:rsidR="00776390" w:rsidRDefault="0082000F" w:rsidP="0082000F">
      <w:pPr>
        <w:pStyle w:val="a3"/>
        <w:numPr>
          <w:ilvl w:val="0"/>
          <w:numId w:val="1"/>
        </w:numPr>
        <w:spacing w:line="500" w:lineRule="exact"/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画出低碳</w:t>
      </w:r>
      <w:r>
        <w:rPr>
          <w:b/>
          <w:sz w:val="24"/>
          <w:szCs w:val="24"/>
        </w:rPr>
        <w:t>钢拉伸时的应力</w:t>
      </w:r>
      <w:r>
        <w:rPr>
          <w:b/>
          <w:sz w:val="24"/>
          <w:szCs w:val="24"/>
        </w:rPr>
        <w:t>-</w:t>
      </w:r>
      <w:r>
        <w:rPr>
          <w:b/>
          <w:sz w:val="24"/>
          <w:szCs w:val="24"/>
        </w:rPr>
        <w:t>应变（</w:t>
      </w:r>
      <w:r w:rsidRPr="0082000F">
        <w:rPr>
          <w:rFonts w:hint="eastAsia"/>
          <w:b/>
          <w:sz w:val="24"/>
          <w:szCs w:val="24"/>
        </w:rPr>
        <w:t>σ</w:t>
      </w:r>
      <w:r>
        <w:rPr>
          <w:rFonts w:hint="eastAsia"/>
          <w:b/>
          <w:sz w:val="24"/>
          <w:szCs w:val="24"/>
        </w:rPr>
        <w:t>-</w:t>
      </w:r>
      <w:r w:rsidRPr="0082000F">
        <w:rPr>
          <w:rFonts w:hint="eastAsia"/>
          <w:b/>
          <w:sz w:val="24"/>
          <w:szCs w:val="24"/>
        </w:rPr>
        <w:t>ε</w:t>
      </w:r>
      <w:r>
        <w:rPr>
          <w:b/>
          <w:sz w:val="24"/>
          <w:szCs w:val="24"/>
        </w:rPr>
        <w:t>）</w:t>
      </w:r>
      <w:r>
        <w:rPr>
          <w:rFonts w:hint="eastAsia"/>
          <w:b/>
          <w:sz w:val="24"/>
          <w:szCs w:val="24"/>
        </w:rPr>
        <w:t>曲线</w:t>
      </w:r>
      <w:r>
        <w:rPr>
          <w:b/>
          <w:sz w:val="24"/>
          <w:szCs w:val="24"/>
        </w:rPr>
        <w:t>，并在</w:t>
      </w:r>
      <w:r>
        <w:rPr>
          <w:rFonts w:hint="eastAsia"/>
          <w:b/>
          <w:sz w:val="24"/>
          <w:szCs w:val="24"/>
        </w:rPr>
        <w:t>图中</w:t>
      </w:r>
      <w:r>
        <w:rPr>
          <w:b/>
          <w:sz w:val="24"/>
          <w:szCs w:val="24"/>
        </w:rPr>
        <w:t>标出</w:t>
      </w:r>
      <w:r>
        <w:rPr>
          <w:rFonts w:hint="eastAsia"/>
          <w:b/>
          <w:sz w:val="24"/>
          <w:szCs w:val="24"/>
        </w:rPr>
        <w:t>弹性极限</w:t>
      </w:r>
      <w:r>
        <w:rPr>
          <w:b/>
          <w:sz w:val="24"/>
          <w:szCs w:val="24"/>
        </w:rPr>
        <w:t>，屈服点和抗拉强度。解释</w:t>
      </w:r>
      <w:r>
        <w:rPr>
          <w:rFonts w:hint="eastAsia"/>
          <w:b/>
          <w:sz w:val="24"/>
          <w:szCs w:val="24"/>
        </w:rPr>
        <w:t>低碳钢</w:t>
      </w:r>
      <w:r>
        <w:rPr>
          <w:b/>
          <w:sz w:val="24"/>
          <w:szCs w:val="24"/>
        </w:rPr>
        <w:t>受拉过程中出现屈服阶段和强化阶段的原因。</w:t>
      </w:r>
    </w:p>
    <w:p w:rsidR="00682E03" w:rsidRPr="00682E03" w:rsidRDefault="00F00367" w:rsidP="00682E03">
      <w:pPr>
        <w:spacing w:line="500" w:lineRule="exact"/>
        <w:rPr>
          <w:rFonts w:hint="eastAsia"/>
          <w:b/>
          <w:sz w:val="24"/>
          <w:szCs w:val="24"/>
        </w:rPr>
      </w:pPr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6377697C" wp14:editId="7716A5B7">
            <wp:simplePos x="0" y="0"/>
            <wp:positionH relativeFrom="margin">
              <wp:align>right</wp:align>
            </wp:positionH>
            <wp:positionV relativeFrom="paragraph">
              <wp:posOffset>207645</wp:posOffset>
            </wp:positionV>
            <wp:extent cx="1952625" cy="2125980"/>
            <wp:effectExtent l="0" t="0" r="9525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2125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2E03" w:rsidRPr="00682E03" w:rsidRDefault="00682E03" w:rsidP="00682E03">
      <w:pPr>
        <w:pStyle w:val="a3"/>
        <w:numPr>
          <w:ilvl w:val="0"/>
          <w:numId w:val="3"/>
        </w:numPr>
        <w:spacing w:line="500" w:lineRule="exact"/>
        <w:ind w:firstLineChars="0"/>
        <w:rPr>
          <w:rFonts w:asciiTheme="minorEastAsia" w:hAnsiTheme="minorEastAsia"/>
          <w:sz w:val="24"/>
          <w:szCs w:val="24"/>
        </w:rPr>
      </w:pPr>
      <w:r w:rsidRPr="00682E03">
        <w:rPr>
          <w:rFonts w:asciiTheme="minorEastAsia" w:hAnsiTheme="minorEastAsia" w:hint="eastAsia"/>
          <w:sz w:val="24"/>
          <w:szCs w:val="24"/>
        </w:rPr>
        <w:t>与</w:t>
      </w:r>
      <w:r w:rsidRPr="00682E03">
        <w:rPr>
          <w:rFonts w:asciiTheme="minorEastAsia" w:hAnsiTheme="minorEastAsia"/>
          <w:sz w:val="24"/>
          <w:szCs w:val="24"/>
        </w:rPr>
        <w:t>A点对应的应力</w:t>
      </w:r>
      <w:r w:rsidRPr="00682E03">
        <w:rPr>
          <w:rFonts w:hint="eastAsia"/>
        </w:rPr>
        <w:sym w:font="Symbol" w:char="F073"/>
      </w:r>
      <w:r w:rsidRPr="00682E03">
        <w:rPr>
          <w:rFonts w:asciiTheme="minorEastAsia" w:hAnsiTheme="minorEastAsia"/>
          <w:sz w:val="24"/>
          <w:szCs w:val="24"/>
          <w:vertAlign w:val="subscript"/>
        </w:rPr>
        <w:t>P</w:t>
      </w:r>
      <w:r w:rsidRPr="00682E03">
        <w:rPr>
          <w:rFonts w:asciiTheme="minorEastAsia" w:hAnsiTheme="minorEastAsia" w:hint="eastAsia"/>
          <w:sz w:val="24"/>
          <w:szCs w:val="24"/>
        </w:rPr>
        <w:t>为弹性极限</w:t>
      </w:r>
      <w:r w:rsidRPr="00682E03">
        <w:rPr>
          <w:rFonts w:asciiTheme="minorEastAsia" w:hAnsiTheme="minorEastAsia"/>
          <w:sz w:val="24"/>
          <w:szCs w:val="24"/>
        </w:rPr>
        <w:t>，</w:t>
      </w:r>
    </w:p>
    <w:p w:rsidR="00682E03" w:rsidRPr="00682E03" w:rsidRDefault="00682E03" w:rsidP="00682E03">
      <w:pPr>
        <w:spacing w:line="500" w:lineRule="exact"/>
        <w:ind w:firstLineChars="375" w:firstLine="788"/>
        <w:rPr>
          <w:rFonts w:asciiTheme="minorEastAsia" w:hAnsiTheme="minorEastAsia" w:hint="eastAsia"/>
          <w:sz w:val="24"/>
          <w:szCs w:val="24"/>
        </w:rPr>
      </w:pPr>
      <w:r w:rsidRPr="00682E03">
        <w:rPr>
          <w:rFonts w:hint="eastAsia"/>
        </w:rPr>
        <w:sym w:font="Symbol" w:char="F073"/>
      </w:r>
      <w:r w:rsidRPr="00682E03">
        <w:rPr>
          <w:rFonts w:asciiTheme="minorEastAsia" w:hAnsiTheme="minorEastAsia"/>
          <w:sz w:val="24"/>
          <w:szCs w:val="24"/>
          <w:vertAlign w:val="subscript"/>
        </w:rPr>
        <w:t>P</w:t>
      </w:r>
      <w:r w:rsidRPr="00682E03">
        <w:rPr>
          <w:rFonts w:asciiTheme="minorEastAsia" w:hAnsiTheme="minorEastAsia"/>
          <w:sz w:val="24"/>
          <w:szCs w:val="24"/>
        </w:rPr>
        <w:t>=180~200MPa</w:t>
      </w:r>
    </w:p>
    <w:p w:rsidR="00682E03" w:rsidRDefault="00CB217B" w:rsidP="00CB217B">
      <w:pPr>
        <w:pStyle w:val="a3"/>
        <w:numPr>
          <w:ilvl w:val="0"/>
          <w:numId w:val="3"/>
        </w:numPr>
        <w:spacing w:line="500" w:lineRule="exact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B点为屈服点，对应的屈服应力</w:t>
      </w:r>
    </w:p>
    <w:p w:rsidR="00CB217B" w:rsidRDefault="00CB217B" w:rsidP="00CB217B">
      <w:pPr>
        <w:pStyle w:val="a3"/>
        <w:spacing w:line="500" w:lineRule="exact"/>
        <w:ind w:left="736" w:firstLineChars="0" w:firstLine="0"/>
        <w:rPr>
          <w:rFonts w:asciiTheme="minorEastAsia" w:hAnsiTheme="minorEastAsia"/>
          <w:sz w:val="24"/>
          <w:szCs w:val="24"/>
        </w:rPr>
      </w:pPr>
      <w:r w:rsidRPr="00682E03">
        <w:rPr>
          <w:rFonts w:asciiTheme="minorEastAsia" w:hAnsiTheme="minorEastAsia" w:hint="eastAsia"/>
          <w:sz w:val="24"/>
          <w:szCs w:val="24"/>
        </w:rPr>
        <w:sym w:font="Symbol" w:char="F073"/>
      </w:r>
      <w:r>
        <w:rPr>
          <w:rFonts w:asciiTheme="minorEastAsia" w:hAnsiTheme="minorEastAsia"/>
          <w:sz w:val="24"/>
          <w:szCs w:val="24"/>
          <w:vertAlign w:val="subscript"/>
        </w:rPr>
        <w:t>s</w:t>
      </w:r>
      <w:r>
        <w:rPr>
          <w:rFonts w:asciiTheme="minorEastAsia" w:hAnsiTheme="minorEastAsia"/>
          <w:sz w:val="24"/>
          <w:szCs w:val="24"/>
        </w:rPr>
        <w:t>=185~235MPa</w:t>
      </w:r>
    </w:p>
    <w:p w:rsidR="00CB217B" w:rsidRDefault="00CB217B" w:rsidP="00CB217B">
      <w:pPr>
        <w:pStyle w:val="a3"/>
        <w:numPr>
          <w:ilvl w:val="0"/>
          <w:numId w:val="3"/>
        </w:numPr>
        <w:spacing w:line="500" w:lineRule="exact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曲线</w:t>
      </w:r>
      <w:r>
        <w:rPr>
          <w:rFonts w:asciiTheme="minorEastAsia" w:hAnsiTheme="minorEastAsia"/>
          <w:sz w:val="24"/>
          <w:szCs w:val="24"/>
        </w:rPr>
        <w:t>最高点C对应的应力称为抗</w:t>
      </w:r>
    </w:p>
    <w:p w:rsidR="00CB217B" w:rsidRDefault="00CB217B" w:rsidP="00F00367">
      <w:pPr>
        <w:pStyle w:val="a3"/>
        <w:spacing w:line="500" w:lineRule="exact"/>
        <w:ind w:left="736" w:firstLineChars="0" w:firstLine="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拉</w:t>
      </w:r>
      <w:r>
        <w:rPr>
          <w:rFonts w:asciiTheme="minorEastAsia" w:hAnsiTheme="minorEastAsia" w:hint="eastAsia"/>
          <w:sz w:val="24"/>
          <w:szCs w:val="24"/>
        </w:rPr>
        <w:t>强度</w:t>
      </w:r>
      <w:r>
        <w:rPr>
          <w:rFonts w:asciiTheme="minorEastAsia" w:hAnsiTheme="minorEastAsia"/>
          <w:sz w:val="24"/>
          <w:szCs w:val="24"/>
        </w:rPr>
        <w:t>。</w:t>
      </w:r>
      <w:r w:rsidRPr="00682E03">
        <w:rPr>
          <w:rFonts w:asciiTheme="minorEastAsia" w:hAnsiTheme="minorEastAsia" w:hint="eastAsia"/>
          <w:sz w:val="24"/>
          <w:szCs w:val="24"/>
        </w:rPr>
        <w:sym w:font="Symbol" w:char="F073"/>
      </w:r>
      <w:r>
        <w:rPr>
          <w:rFonts w:asciiTheme="minorEastAsia" w:hAnsiTheme="minorEastAsia"/>
          <w:sz w:val="24"/>
          <w:szCs w:val="24"/>
          <w:vertAlign w:val="subscript"/>
        </w:rPr>
        <w:t>b</w:t>
      </w:r>
      <w:r>
        <w:rPr>
          <w:rFonts w:asciiTheme="minorEastAsia" w:hAnsiTheme="minorEastAsia"/>
          <w:sz w:val="24"/>
          <w:szCs w:val="24"/>
        </w:rPr>
        <w:t>=375~500MPa</w:t>
      </w:r>
    </w:p>
    <w:p w:rsidR="00682E03" w:rsidRPr="00136371" w:rsidRDefault="00CB217B" w:rsidP="00136371">
      <w:pPr>
        <w:spacing w:line="500" w:lineRule="exac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应力</w:t>
      </w:r>
      <w:r>
        <w:rPr>
          <w:rFonts w:asciiTheme="minorEastAsia" w:hAnsiTheme="minorEastAsia"/>
          <w:sz w:val="24"/>
          <w:szCs w:val="24"/>
        </w:rPr>
        <w:t>超过弹性极限后，</w:t>
      </w:r>
      <w:r>
        <w:rPr>
          <w:rFonts w:asciiTheme="minorEastAsia" w:hAnsiTheme="minorEastAsia" w:hint="eastAsia"/>
          <w:sz w:val="24"/>
          <w:szCs w:val="24"/>
        </w:rPr>
        <w:t>出现屈服阶段</w:t>
      </w:r>
      <w:r>
        <w:rPr>
          <w:rFonts w:asciiTheme="minorEastAsia" w:hAnsiTheme="minorEastAsia"/>
          <w:sz w:val="24"/>
          <w:szCs w:val="24"/>
        </w:rPr>
        <w:t>的原因主要是</w:t>
      </w:r>
      <w:r w:rsidRPr="00CB217B">
        <w:rPr>
          <w:rFonts w:asciiTheme="minorEastAsia" w:hAnsiTheme="minorEastAsia" w:hint="eastAsia"/>
          <w:sz w:val="24"/>
          <w:szCs w:val="24"/>
        </w:rPr>
        <w:t>位错脱钉,引起强度不增加但变形量增加,甚至强度降低变形量仍增加</w:t>
      </w:r>
      <w:r>
        <w:rPr>
          <w:rFonts w:asciiTheme="minorEastAsia" w:hAnsiTheme="minorEastAsia" w:hint="eastAsia"/>
          <w:sz w:val="24"/>
          <w:szCs w:val="24"/>
        </w:rPr>
        <w:t>。屈服阶段之后</w:t>
      </w:r>
      <w:r>
        <w:rPr>
          <w:rFonts w:asciiTheme="minorEastAsia" w:hAnsiTheme="minorEastAsia"/>
          <w:sz w:val="24"/>
          <w:szCs w:val="24"/>
        </w:rPr>
        <w:t>，出现强化阶段的原因是塑性变形</w:t>
      </w:r>
      <w:r>
        <w:rPr>
          <w:rFonts w:asciiTheme="minorEastAsia" w:hAnsiTheme="minorEastAsia" w:hint="eastAsia"/>
          <w:sz w:val="24"/>
          <w:szCs w:val="24"/>
        </w:rPr>
        <w:t>使钢材内部发生晶体结构扭曲</w:t>
      </w:r>
      <w:r>
        <w:rPr>
          <w:rFonts w:asciiTheme="minorEastAsia" w:hAnsiTheme="minorEastAsia"/>
          <w:sz w:val="24"/>
          <w:szCs w:val="24"/>
        </w:rPr>
        <w:t>、晶粒破碎等，钢材抵抗变形能力有所增强。</w:t>
      </w:r>
    </w:p>
    <w:p w:rsidR="00763D25" w:rsidRPr="003F0B33" w:rsidRDefault="003F0B33" w:rsidP="00136371">
      <w:pPr>
        <w:spacing w:line="16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                                             </w:t>
      </w:r>
    </w:p>
    <w:p w:rsidR="00763D25" w:rsidRDefault="00136371" w:rsidP="00763D25">
      <w:pPr>
        <w:pStyle w:val="a3"/>
        <w:numPr>
          <w:ilvl w:val="0"/>
          <w:numId w:val="1"/>
        </w:numPr>
        <w:spacing w:line="500" w:lineRule="exact"/>
        <w:ind w:left="357" w:firstLineChars="0" w:hanging="357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什么是</w:t>
      </w:r>
      <w:r>
        <w:rPr>
          <w:b/>
          <w:sz w:val="24"/>
          <w:szCs w:val="24"/>
        </w:rPr>
        <w:t>钢材的冷加工强化和时效处理</w:t>
      </w:r>
      <w:r>
        <w:rPr>
          <w:rFonts w:hint="eastAsia"/>
          <w:b/>
          <w:sz w:val="24"/>
          <w:szCs w:val="24"/>
        </w:rPr>
        <w:t>？</w:t>
      </w:r>
      <w:r>
        <w:rPr>
          <w:b/>
          <w:sz w:val="24"/>
          <w:szCs w:val="24"/>
        </w:rPr>
        <w:t>钢材</w:t>
      </w:r>
      <w:r>
        <w:rPr>
          <w:rFonts w:hint="eastAsia"/>
          <w:b/>
          <w:sz w:val="24"/>
          <w:szCs w:val="24"/>
        </w:rPr>
        <w:t>经过冷加工强化后</w:t>
      </w:r>
      <w:r>
        <w:rPr>
          <w:b/>
          <w:sz w:val="24"/>
          <w:szCs w:val="24"/>
        </w:rPr>
        <w:t>，微观结构与机械性能有何变化，对钢材进行冷加工强化的利弊如何？</w:t>
      </w:r>
    </w:p>
    <w:p w:rsidR="00136371" w:rsidRDefault="00136371" w:rsidP="00136371">
      <w:pPr>
        <w:spacing w:line="500" w:lineRule="exact"/>
        <w:ind w:firstLine="480"/>
        <w:rPr>
          <w:sz w:val="24"/>
          <w:szCs w:val="24"/>
        </w:rPr>
      </w:pPr>
      <w:r w:rsidRPr="00136371">
        <w:rPr>
          <w:rFonts w:hint="eastAsia"/>
          <w:sz w:val="24"/>
          <w:szCs w:val="24"/>
        </w:rPr>
        <w:t>将金属材料</w:t>
      </w:r>
      <w:r w:rsidRPr="00136371">
        <w:rPr>
          <w:sz w:val="24"/>
          <w:szCs w:val="24"/>
        </w:rPr>
        <w:t>于常温下</w:t>
      </w:r>
      <w:r>
        <w:rPr>
          <w:rFonts w:hint="eastAsia"/>
          <w:sz w:val="24"/>
          <w:szCs w:val="24"/>
        </w:rPr>
        <w:t>进行</w:t>
      </w:r>
      <w:r>
        <w:rPr>
          <w:sz w:val="24"/>
          <w:szCs w:val="24"/>
        </w:rPr>
        <w:t>冷拉、冷拔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冷轧，使之产生一定的塑性变形，其强度</w:t>
      </w:r>
      <w:r>
        <w:rPr>
          <w:rFonts w:hint="eastAsia"/>
          <w:sz w:val="24"/>
          <w:szCs w:val="24"/>
        </w:rPr>
        <w:t>可</w:t>
      </w:r>
      <w:r>
        <w:rPr>
          <w:sz w:val="24"/>
          <w:szCs w:val="24"/>
        </w:rPr>
        <w:t>明显提高，塑性和韧性有所降低，这个过程称为金属材料的冷加工强化。</w:t>
      </w:r>
    </w:p>
    <w:p w:rsidR="00136371" w:rsidRDefault="00136371" w:rsidP="00136371">
      <w:pPr>
        <w:spacing w:line="500" w:lineRule="exact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金属经</w:t>
      </w:r>
      <w:r>
        <w:rPr>
          <w:sz w:val="24"/>
          <w:szCs w:val="24"/>
        </w:rPr>
        <w:t>冷加工处理后，</w:t>
      </w:r>
      <w:r w:rsidR="00F00367">
        <w:rPr>
          <w:rFonts w:hint="eastAsia"/>
          <w:sz w:val="24"/>
          <w:szCs w:val="24"/>
        </w:rPr>
        <w:t>随着塑性变形</w:t>
      </w:r>
      <w:r w:rsidR="00F00367">
        <w:rPr>
          <w:sz w:val="24"/>
          <w:szCs w:val="24"/>
        </w:rPr>
        <w:t>的进行，位错在晶体中运动时可通过各种机制发生增殖，使位错密度不断增加，位错之间的距离越来越小并发生交叉，位错间的交互作用增强，使位错运动阻力增大。</w:t>
      </w:r>
      <w:r w:rsidR="00F00367">
        <w:rPr>
          <w:rFonts w:hint="eastAsia"/>
          <w:sz w:val="24"/>
          <w:szCs w:val="24"/>
        </w:rPr>
        <w:t>另一方面，</w:t>
      </w:r>
      <w:r w:rsidR="00F00367">
        <w:rPr>
          <w:sz w:val="24"/>
          <w:szCs w:val="24"/>
        </w:rPr>
        <w:t>由于变形抗力的提高</w:t>
      </w:r>
      <w:r w:rsidR="00F00367">
        <w:rPr>
          <w:rFonts w:hint="eastAsia"/>
          <w:sz w:val="24"/>
          <w:szCs w:val="24"/>
        </w:rPr>
        <w:t>，</w:t>
      </w:r>
      <w:r w:rsidR="00F00367">
        <w:rPr>
          <w:sz w:val="24"/>
          <w:szCs w:val="24"/>
        </w:rPr>
        <w:t>位错运动阻力增大，位错更容易在晶体中发生塞积，反过来使位错的密度加速</w:t>
      </w:r>
      <w:r w:rsidR="00F00367">
        <w:rPr>
          <w:rFonts w:hint="eastAsia"/>
          <w:sz w:val="24"/>
          <w:szCs w:val="24"/>
        </w:rPr>
        <w:t>增长</w:t>
      </w:r>
      <w:r w:rsidR="00F00367">
        <w:rPr>
          <w:sz w:val="24"/>
          <w:szCs w:val="24"/>
        </w:rPr>
        <w:t>。</w:t>
      </w:r>
      <w:r>
        <w:rPr>
          <w:sz w:val="24"/>
          <w:szCs w:val="24"/>
        </w:rPr>
        <w:t>依靠塑性变形时位错密度提高和变形抗力增大这两方面相互促进，很快导致金属强度和硬度的提高。</w:t>
      </w:r>
    </w:p>
    <w:p w:rsidR="00F00367" w:rsidRPr="00136371" w:rsidRDefault="00F00367" w:rsidP="00136371">
      <w:pPr>
        <w:spacing w:line="500" w:lineRule="exact"/>
        <w:ind w:firstLine="480"/>
        <w:rPr>
          <w:rFonts w:hint="eastAsia"/>
          <w:b/>
          <w:sz w:val="24"/>
          <w:szCs w:val="24"/>
        </w:rPr>
      </w:pPr>
      <w:r>
        <w:rPr>
          <w:rFonts w:hint="eastAsia"/>
          <w:sz w:val="24"/>
          <w:szCs w:val="24"/>
        </w:rPr>
        <w:t>建筑工程</w:t>
      </w:r>
      <w:r>
        <w:rPr>
          <w:sz w:val="24"/>
          <w:szCs w:val="24"/>
        </w:rPr>
        <w:t>中大量使用的钢筋采用冷加工强化具有</w:t>
      </w:r>
      <w:r>
        <w:rPr>
          <w:rFonts w:hint="eastAsia"/>
          <w:sz w:val="24"/>
          <w:szCs w:val="24"/>
        </w:rPr>
        <w:t>很多</w:t>
      </w:r>
      <w:r>
        <w:rPr>
          <w:sz w:val="24"/>
          <w:szCs w:val="24"/>
        </w:rPr>
        <w:t>好处：有明显的经济效益，节约</w:t>
      </w:r>
      <w:r>
        <w:rPr>
          <w:rFonts w:hint="eastAsia"/>
          <w:sz w:val="24"/>
          <w:szCs w:val="24"/>
        </w:rPr>
        <w:t>钢材</w:t>
      </w:r>
      <w:r>
        <w:rPr>
          <w:sz w:val="24"/>
          <w:szCs w:val="24"/>
        </w:rPr>
        <w:t>，简化施工工序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但</w:t>
      </w:r>
      <w:r>
        <w:rPr>
          <w:rFonts w:hint="eastAsia"/>
          <w:sz w:val="24"/>
          <w:szCs w:val="24"/>
        </w:rPr>
        <w:t>同时</w:t>
      </w:r>
      <w:r>
        <w:rPr>
          <w:sz w:val="24"/>
          <w:szCs w:val="24"/>
        </w:rPr>
        <w:t>也有一定弊端：冷拔钢丝的屈服强度比较大，相应的安全储备较小。</w:t>
      </w:r>
    </w:p>
    <w:p w:rsidR="003F0B33" w:rsidRPr="003F0B33" w:rsidRDefault="003F0B33" w:rsidP="003F0B33">
      <w:pPr>
        <w:pStyle w:val="a3"/>
        <w:spacing w:line="160" w:lineRule="exact"/>
        <w:ind w:left="357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                                            </w:t>
      </w:r>
    </w:p>
    <w:p w:rsidR="00763D25" w:rsidRDefault="00F00367" w:rsidP="00763D25">
      <w:pPr>
        <w:pStyle w:val="a3"/>
        <w:numPr>
          <w:ilvl w:val="0"/>
          <w:numId w:val="1"/>
        </w:numPr>
        <w:spacing w:line="500" w:lineRule="exact"/>
        <w:ind w:left="357" w:firstLineChars="0" w:hanging="357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在工程中可采取</w:t>
      </w:r>
      <w:r>
        <w:rPr>
          <w:b/>
          <w:sz w:val="24"/>
          <w:szCs w:val="24"/>
        </w:rPr>
        <w:t>一些什么措施来防止金属材料腐蚀？</w:t>
      </w:r>
    </w:p>
    <w:p w:rsidR="00394B68" w:rsidRDefault="00394B68" w:rsidP="00394B68">
      <w:pPr>
        <w:spacing w:line="500" w:lineRule="exact"/>
        <w:ind w:left="357"/>
        <w:rPr>
          <w:sz w:val="24"/>
          <w:szCs w:val="24"/>
        </w:rPr>
      </w:pPr>
      <w:r w:rsidRPr="00394B68">
        <w:rPr>
          <w:rFonts w:hint="eastAsia"/>
          <w:sz w:val="24"/>
          <w:szCs w:val="24"/>
        </w:rPr>
        <w:t>可采取</w:t>
      </w:r>
      <w:r>
        <w:rPr>
          <w:rFonts w:hint="eastAsia"/>
          <w:sz w:val="24"/>
          <w:szCs w:val="24"/>
        </w:rPr>
        <w:t>以下措施</w:t>
      </w:r>
      <w:r>
        <w:rPr>
          <w:sz w:val="24"/>
          <w:szCs w:val="24"/>
        </w:rPr>
        <w:t>：</w:t>
      </w:r>
    </w:p>
    <w:p w:rsidR="00394B68" w:rsidRPr="007B0ED7" w:rsidRDefault="00394B68" w:rsidP="007B0ED7">
      <w:pPr>
        <w:pStyle w:val="a3"/>
        <w:numPr>
          <w:ilvl w:val="0"/>
          <w:numId w:val="4"/>
        </w:numPr>
        <w:spacing w:line="500" w:lineRule="exact"/>
        <w:ind w:firstLineChars="0"/>
        <w:rPr>
          <w:sz w:val="24"/>
          <w:szCs w:val="24"/>
        </w:rPr>
      </w:pPr>
      <w:r w:rsidRPr="007B0ED7">
        <w:rPr>
          <w:rFonts w:hint="eastAsia"/>
          <w:sz w:val="24"/>
          <w:szCs w:val="24"/>
        </w:rPr>
        <w:t>正确设计</w:t>
      </w:r>
      <w:r w:rsidRPr="007B0ED7">
        <w:rPr>
          <w:sz w:val="24"/>
          <w:szCs w:val="24"/>
        </w:rPr>
        <w:t>金属构件</w:t>
      </w:r>
      <w:r w:rsidRPr="007B0ED7">
        <w:rPr>
          <w:rFonts w:hint="eastAsia"/>
          <w:sz w:val="24"/>
          <w:szCs w:val="24"/>
        </w:rPr>
        <w:t>。</w:t>
      </w:r>
      <w:r w:rsidRPr="007B0ED7">
        <w:rPr>
          <w:sz w:val="24"/>
          <w:szCs w:val="24"/>
        </w:rPr>
        <w:t>防止</w:t>
      </w:r>
      <w:r w:rsidRPr="007B0ED7">
        <w:rPr>
          <w:rFonts w:hint="eastAsia"/>
          <w:sz w:val="24"/>
          <w:szCs w:val="24"/>
        </w:rPr>
        <w:t>形成电化学</w:t>
      </w:r>
      <w:r w:rsidRPr="007B0ED7">
        <w:rPr>
          <w:sz w:val="24"/>
          <w:szCs w:val="24"/>
        </w:rPr>
        <w:t>微电池</w:t>
      </w:r>
      <w:r w:rsidRPr="007B0ED7">
        <w:rPr>
          <w:rFonts w:hint="eastAsia"/>
          <w:sz w:val="24"/>
          <w:szCs w:val="24"/>
        </w:rPr>
        <w:t>，</w:t>
      </w:r>
      <w:r w:rsidRPr="007B0ED7">
        <w:rPr>
          <w:sz w:val="24"/>
          <w:szCs w:val="24"/>
        </w:rPr>
        <w:t>使阳极面积远大于阴极面积，在装配的或连接的材料</w:t>
      </w:r>
      <w:r w:rsidRPr="007B0ED7">
        <w:rPr>
          <w:rFonts w:hint="eastAsia"/>
          <w:sz w:val="24"/>
          <w:szCs w:val="24"/>
        </w:rPr>
        <w:t>之间</w:t>
      </w:r>
      <w:r w:rsidRPr="007B0ED7">
        <w:rPr>
          <w:sz w:val="24"/>
          <w:szCs w:val="24"/>
        </w:rPr>
        <w:t>要避免出现缝隙。</w:t>
      </w:r>
    </w:p>
    <w:p w:rsidR="007B0ED7" w:rsidRDefault="007B0ED7" w:rsidP="007B0ED7">
      <w:pPr>
        <w:pStyle w:val="a3"/>
        <w:numPr>
          <w:ilvl w:val="0"/>
          <w:numId w:val="4"/>
        </w:numPr>
        <w:spacing w:line="500" w:lineRule="exact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使金属</w:t>
      </w:r>
      <w:r>
        <w:rPr>
          <w:sz w:val="24"/>
          <w:szCs w:val="24"/>
        </w:rPr>
        <w:t>与环境隔绝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在金属表面涂刷保护层。</w:t>
      </w:r>
    </w:p>
    <w:p w:rsidR="007B0ED7" w:rsidRDefault="007B0ED7" w:rsidP="007B0ED7">
      <w:pPr>
        <w:pStyle w:val="a3"/>
        <w:numPr>
          <w:ilvl w:val="0"/>
          <w:numId w:val="4"/>
        </w:numPr>
        <w:spacing w:line="500" w:lineRule="exact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缓蚀剂</w:t>
      </w:r>
      <w:r>
        <w:rPr>
          <w:sz w:val="24"/>
          <w:szCs w:val="24"/>
        </w:rPr>
        <w:t>，将一些有机缓蚀剂可以涂刷在钢筋混凝土结构表面，</w:t>
      </w:r>
      <w:r>
        <w:rPr>
          <w:rFonts w:hint="eastAsia"/>
          <w:sz w:val="24"/>
          <w:szCs w:val="24"/>
        </w:rPr>
        <w:t>达到</w:t>
      </w:r>
      <w:r>
        <w:rPr>
          <w:sz w:val="24"/>
          <w:szCs w:val="24"/>
        </w:rPr>
        <w:t>防止钢筋锈蚀的作用。</w:t>
      </w:r>
    </w:p>
    <w:p w:rsidR="007B0ED7" w:rsidRPr="007B0ED7" w:rsidRDefault="007B0ED7" w:rsidP="007B0ED7">
      <w:pPr>
        <w:pStyle w:val="a3"/>
        <w:numPr>
          <w:ilvl w:val="0"/>
          <w:numId w:val="4"/>
        </w:numPr>
        <w:spacing w:line="500" w:lineRule="exact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阴极保护</w:t>
      </w:r>
      <w:r>
        <w:rPr>
          <w:sz w:val="24"/>
          <w:szCs w:val="24"/>
        </w:rPr>
        <w:t>，将阳极作用的金属电极与金属结构连接起来，让阳极受腐蚀，</w:t>
      </w:r>
      <w:r>
        <w:rPr>
          <w:rFonts w:hint="eastAsia"/>
          <w:sz w:val="24"/>
          <w:szCs w:val="24"/>
        </w:rPr>
        <w:t>而</w:t>
      </w:r>
      <w:r>
        <w:rPr>
          <w:sz w:val="24"/>
          <w:szCs w:val="24"/>
        </w:rPr>
        <w:t>金属结构就得到保护。</w:t>
      </w:r>
    </w:p>
    <w:p w:rsidR="00C462CF" w:rsidRPr="001E25A8" w:rsidRDefault="00C462CF" w:rsidP="00C462CF">
      <w:pPr>
        <w:pStyle w:val="a3"/>
        <w:spacing w:line="160" w:lineRule="exact"/>
        <w:ind w:left="357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                                            </w:t>
      </w:r>
    </w:p>
    <w:p w:rsidR="00763D25" w:rsidRDefault="004B0AA7" w:rsidP="00763D25">
      <w:pPr>
        <w:pStyle w:val="a3"/>
        <w:numPr>
          <w:ilvl w:val="0"/>
          <w:numId w:val="1"/>
        </w:numPr>
        <w:spacing w:line="500" w:lineRule="exact"/>
        <w:ind w:left="357" w:firstLineChars="0" w:hanging="357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用于修建</w:t>
      </w:r>
      <w:r>
        <w:rPr>
          <w:b/>
          <w:sz w:val="24"/>
          <w:szCs w:val="24"/>
        </w:rPr>
        <w:t>南极长城站房屋的金属材料需要满足何种要求？据此</w:t>
      </w:r>
      <w:r>
        <w:rPr>
          <w:rFonts w:hint="eastAsia"/>
          <w:b/>
          <w:sz w:val="24"/>
          <w:szCs w:val="24"/>
        </w:rPr>
        <w:t>应</w:t>
      </w:r>
      <w:r>
        <w:rPr>
          <w:b/>
          <w:sz w:val="24"/>
          <w:szCs w:val="24"/>
        </w:rPr>
        <w:t>选择何种金属材料</w:t>
      </w:r>
      <w:r>
        <w:rPr>
          <w:rFonts w:hint="eastAsia"/>
          <w:b/>
          <w:sz w:val="24"/>
          <w:szCs w:val="24"/>
        </w:rPr>
        <w:t>？</w:t>
      </w:r>
    </w:p>
    <w:p w:rsidR="00B945B2" w:rsidRPr="00B945B2" w:rsidRDefault="004B0AA7" w:rsidP="004B0AA7">
      <w:pPr>
        <w:pStyle w:val="a3"/>
        <w:spacing w:line="500" w:lineRule="exact"/>
        <w:ind w:left="357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由于</w:t>
      </w:r>
      <w:r>
        <w:rPr>
          <w:sz w:val="24"/>
          <w:szCs w:val="24"/>
        </w:rPr>
        <w:t>南极天气寒冷，修建南极长城站房屋的金属材料需要防冷</w:t>
      </w:r>
      <w:r>
        <w:rPr>
          <w:rFonts w:hint="eastAsia"/>
          <w:sz w:val="24"/>
          <w:szCs w:val="24"/>
        </w:rPr>
        <w:t>脆、</w:t>
      </w:r>
      <w:r>
        <w:rPr>
          <w:sz w:val="24"/>
          <w:szCs w:val="24"/>
        </w:rPr>
        <w:t>有良好的冷弯性能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HRB400</w:t>
      </w:r>
      <w:r>
        <w:rPr>
          <w:rFonts w:hint="eastAsia"/>
          <w:sz w:val="24"/>
          <w:szCs w:val="24"/>
        </w:rPr>
        <w:t>具有</w:t>
      </w:r>
      <w:r>
        <w:rPr>
          <w:sz w:val="24"/>
          <w:szCs w:val="24"/>
        </w:rPr>
        <w:t>优良的性能：强度</w:t>
      </w:r>
      <w:r>
        <w:rPr>
          <w:rFonts w:hint="eastAsia"/>
          <w:sz w:val="24"/>
          <w:szCs w:val="24"/>
        </w:rPr>
        <w:t>高</w:t>
      </w:r>
      <w:r>
        <w:rPr>
          <w:sz w:val="24"/>
          <w:szCs w:val="24"/>
        </w:rPr>
        <w:t>、延性好、</w:t>
      </w:r>
      <w:r>
        <w:rPr>
          <w:rFonts w:hint="eastAsia"/>
          <w:sz w:val="24"/>
          <w:szCs w:val="24"/>
        </w:rPr>
        <w:t>性能稳定</w:t>
      </w:r>
      <w:r>
        <w:rPr>
          <w:sz w:val="24"/>
          <w:szCs w:val="24"/>
        </w:rPr>
        <w:t>，应变时效敏感性低</w:t>
      </w:r>
      <w:r w:rsidR="003B0771">
        <w:rPr>
          <w:rFonts w:hint="eastAsia"/>
          <w:sz w:val="24"/>
          <w:szCs w:val="24"/>
        </w:rPr>
        <w:t>，</w:t>
      </w:r>
      <w:r w:rsidR="003B0771">
        <w:rPr>
          <w:sz w:val="24"/>
          <w:szCs w:val="24"/>
        </w:rPr>
        <w:t>韧脆性转变温度低，通常在</w:t>
      </w:r>
      <w:r w:rsidR="003B0771">
        <w:rPr>
          <w:sz w:val="24"/>
          <w:szCs w:val="24"/>
        </w:rPr>
        <w:t>-40°C</w:t>
      </w:r>
      <w:r w:rsidR="003B0771">
        <w:rPr>
          <w:sz w:val="24"/>
          <w:szCs w:val="24"/>
        </w:rPr>
        <w:t>下断裂仍为塑性</w:t>
      </w:r>
      <w:r w:rsidR="003B0771">
        <w:rPr>
          <w:rFonts w:hint="eastAsia"/>
          <w:sz w:val="24"/>
          <w:szCs w:val="24"/>
        </w:rPr>
        <w:t>断口</w:t>
      </w:r>
      <w:r w:rsidR="003B0771">
        <w:rPr>
          <w:sz w:val="24"/>
          <w:szCs w:val="24"/>
        </w:rPr>
        <w:t>，冷弯性能合格。据此</w:t>
      </w:r>
      <w:r w:rsidR="003B0771">
        <w:rPr>
          <w:rFonts w:hint="eastAsia"/>
          <w:sz w:val="24"/>
          <w:szCs w:val="24"/>
        </w:rPr>
        <w:t>应</w:t>
      </w:r>
      <w:r w:rsidR="003B0771">
        <w:rPr>
          <w:sz w:val="24"/>
          <w:szCs w:val="24"/>
        </w:rPr>
        <w:t>选</w:t>
      </w:r>
      <w:r w:rsidR="003B0771">
        <w:rPr>
          <w:sz w:val="24"/>
          <w:szCs w:val="24"/>
        </w:rPr>
        <w:t>HRB400</w:t>
      </w:r>
      <w:r w:rsidR="003B0771">
        <w:rPr>
          <w:rFonts w:hint="eastAsia"/>
          <w:sz w:val="24"/>
          <w:szCs w:val="24"/>
        </w:rPr>
        <w:t>。</w:t>
      </w:r>
      <w:bookmarkStart w:id="0" w:name="_GoBack"/>
      <w:bookmarkEnd w:id="0"/>
    </w:p>
    <w:p w:rsidR="006236D7" w:rsidRPr="00363104" w:rsidRDefault="00B945B2" w:rsidP="00B945B2">
      <w:pPr>
        <w:pStyle w:val="a3"/>
        <w:spacing w:line="160" w:lineRule="exact"/>
        <w:ind w:left="357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                                            </w:t>
      </w:r>
    </w:p>
    <w:sectPr w:rsidR="006236D7" w:rsidRPr="003631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15BC" w:rsidRDefault="007515BC" w:rsidP="005D5177">
      <w:r>
        <w:separator/>
      </w:r>
    </w:p>
  </w:endnote>
  <w:endnote w:type="continuationSeparator" w:id="0">
    <w:p w:rsidR="007515BC" w:rsidRDefault="007515BC" w:rsidP="005D5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15BC" w:rsidRDefault="007515BC" w:rsidP="005D5177">
      <w:r>
        <w:separator/>
      </w:r>
    </w:p>
  </w:footnote>
  <w:footnote w:type="continuationSeparator" w:id="0">
    <w:p w:rsidR="007515BC" w:rsidRDefault="007515BC" w:rsidP="005D51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46B8C"/>
    <w:multiLevelType w:val="hybridMultilevel"/>
    <w:tmpl w:val="C2AAAAD2"/>
    <w:lvl w:ilvl="0" w:tplc="F71812E2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12434327"/>
    <w:multiLevelType w:val="hybridMultilevel"/>
    <w:tmpl w:val="9F7CD3A4"/>
    <w:lvl w:ilvl="0" w:tplc="C69842D2">
      <w:start w:val="1"/>
      <w:numFmt w:val="bullet"/>
      <w:lvlText w:val="·"/>
      <w:lvlJc w:val="left"/>
      <w:pPr>
        <w:ind w:left="736" w:hanging="420"/>
      </w:pPr>
      <w:rPr>
        <w:rFonts w:ascii="楷体" w:eastAsia="楷体" w:hAnsi="楷体" w:hint="eastAsia"/>
      </w:rPr>
    </w:lvl>
    <w:lvl w:ilvl="1" w:tplc="04090003" w:tentative="1">
      <w:start w:val="1"/>
      <w:numFmt w:val="bullet"/>
      <w:lvlText w:val=""/>
      <w:lvlJc w:val="left"/>
      <w:pPr>
        <w:ind w:left="11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6" w:hanging="420"/>
      </w:pPr>
      <w:rPr>
        <w:rFonts w:ascii="Wingdings" w:hAnsi="Wingdings" w:hint="default"/>
      </w:rPr>
    </w:lvl>
  </w:abstractNum>
  <w:abstractNum w:abstractNumId="2">
    <w:nsid w:val="69AC37A0"/>
    <w:multiLevelType w:val="hybridMultilevel"/>
    <w:tmpl w:val="2FD6ACE6"/>
    <w:lvl w:ilvl="0" w:tplc="6A76D274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6335936"/>
    <w:multiLevelType w:val="hybridMultilevel"/>
    <w:tmpl w:val="644E59AC"/>
    <w:lvl w:ilvl="0" w:tplc="C69842D2">
      <w:start w:val="1"/>
      <w:numFmt w:val="bullet"/>
      <w:lvlText w:val="·"/>
      <w:lvlJc w:val="left"/>
      <w:pPr>
        <w:ind w:left="1262" w:hanging="420"/>
      </w:pPr>
      <w:rPr>
        <w:rFonts w:ascii="楷体" w:eastAsia="楷体" w:hAnsi="楷体" w:hint="eastAsia"/>
      </w:rPr>
    </w:lvl>
    <w:lvl w:ilvl="1" w:tplc="04090003" w:tentative="1">
      <w:start w:val="1"/>
      <w:numFmt w:val="bullet"/>
      <w:lvlText w:val=""/>
      <w:lvlJc w:val="left"/>
      <w:pPr>
        <w:ind w:left="168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2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D25"/>
    <w:rsid w:val="00136371"/>
    <w:rsid w:val="001E25A8"/>
    <w:rsid w:val="00363104"/>
    <w:rsid w:val="00394B68"/>
    <w:rsid w:val="003B0771"/>
    <w:rsid w:val="003F0B33"/>
    <w:rsid w:val="004A28D5"/>
    <w:rsid w:val="004B0AA7"/>
    <w:rsid w:val="005716C9"/>
    <w:rsid w:val="005D5177"/>
    <w:rsid w:val="006236D7"/>
    <w:rsid w:val="0067635D"/>
    <w:rsid w:val="00682E03"/>
    <w:rsid w:val="006E1A0D"/>
    <w:rsid w:val="007515BC"/>
    <w:rsid w:val="00763D25"/>
    <w:rsid w:val="00776390"/>
    <w:rsid w:val="007B0ED7"/>
    <w:rsid w:val="0082000F"/>
    <w:rsid w:val="009A1623"/>
    <w:rsid w:val="00B945B2"/>
    <w:rsid w:val="00C462CF"/>
    <w:rsid w:val="00CB217B"/>
    <w:rsid w:val="00D66C64"/>
    <w:rsid w:val="00F0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6AAB379-0C22-45A9-ADEE-E79042E28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3D25"/>
    <w:pPr>
      <w:ind w:firstLineChars="200" w:firstLine="420"/>
    </w:pPr>
  </w:style>
  <w:style w:type="table" w:styleId="a4">
    <w:name w:val="Table Grid"/>
    <w:basedOn w:val="a1"/>
    <w:uiPriority w:val="39"/>
    <w:rsid w:val="006763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5D51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5D5177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5D51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5D5177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682E0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07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633</Words>
  <Characters>660</Characters>
  <Application>Microsoft Office Word</Application>
  <DocSecurity>0</DocSecurity>
  <Lines>38</Lines>
  <Paragraphs>44</Paragraphs>
  <ScaleCrop>false</ScaleCrop>
  <Company>Microsoft</Company>
  <LinksUpToDate>false</LinksUpToDate>
  <CharactersWithSpaces>1249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2014-10-24T16:35:00Z</dcterms:created>
  <dcterms:modified xsi:type="dcterms:W3CDTF">2014-10-25T02:31:00Z</dcterms:modified>
</cp:coreProperties>
</file>