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D25" w:rsidRPr="00763D25" w:rsidRDefault="00763D25" w:rsidP="00763D25">
      <w:pPr>
        <w:jc w:val="center"/>
        <w:rPr>
          <w:b/>
          <w:sz w:val="32"/>
          <w:szCs w:val="32"/>
        </w:rPr>
      </w:pPr>
      <w:r w:rsidRPr="00763D25">
        <w:rPr>
          <w:rFonts w:hint="eastAsia"/>
          <w:b/>
          <w:sz w:val="32"/>
          <w:szCs w:val="32"/>
        </w:rPr>
        <w:t>建筑</w:t>
      </w:r>
      <w:r w:rsidRPr="00763D25">
        <w:rPr>
          <w:b/>
          <w:sz w:val="32"/>
          <w:szCs w:val="32"/>
        </w:rPr>
        <w:t>材料作业</w:t>
      </w:r>
      <w:r w:rsidRPr="00763D25">
        <w:rPr>
          <w:rFonts w:hint="eastAsia"/>
          <w:b/>
          <w:sz w:val="32"/>
          <w:szCs w:val="32"/>
        </w:rPr>
        <w:t xml:space="preserve"> </w:t>
      </w:r>
      <w:r w:rsidR="00934C5D">
        <w:rPr>
          <w:rFonts w:hint="eastAsia"/>
          <w:b/>
          <w:sz w:val="32"/>
          <w:szCs w:val="32"/>
        </w:rPr>
        <w:t>第六</w:t>
      </w:r>
      <w:r w:rsidRPr="00763D25">
        <w:rPr>
          <w:rFonts w:hint="eastAsia"/>
          <w:b/>
          <w:sz w:val="32"/>
          <w:szCs w:val="32"/>
        </w:rPr>
        <w:t>周</w:t>
      </w:r>
      <w:r w:rsidR="0082000F">
        <w:rPr>
          <w:rFonts w:hint="eastAsia"/>
          <w:b/>
          <w:sz w:val="32"/>
          <w:szCs w:val="32"/>
        </w:rPr>
        <w:t xml:space="preserve"> 10</w:t>
      </w:r>
      <w:r w:rsidRPr="00763D25">
        <w:rPr>
          <w:rFonts w:hint="eastAsia"/>
          <w:b/>
          <w:sz w:val="32"/>
          <w:szCs w:val="32"/>
        </w:rPr>
        <w:t>月</w:t>
      </w:r>
      <w:r w:rsidR="00934C5D">
        <w:rPr>
          <w:rFonts w:hint="eastAsia"/>
          <w:b/>
          <w:sz w:val="32"/>
          <w:szCs w:val="32"/>
        </w:rPr>
        <w:t>29</w:t>
      </w:r>
      <w:r w:rsidRPr="00763D25">
        <w:rPr>
          <w:rFonts w:hint="eastAsia"/>
          <w:b/>
          <w:sz w:val="32"/>
          <w:szCs w:val="32"/>
        </w:rPr>
        <w:t>日</w:t>
      </w:r>
    </w:p>
    <w:p w:rsidR="00934C5D" w:rsidRPr="007D5666" w:rsidRDefault="00934C5D" w:rsidP="00934C5D">
      <w:pPr>
        <w:spacing w:line="380" w:lineRule="exact"/>
        <w:rPr>
          <w:b/>
          <w:sz w:val="24"/>
        </w:rPr>
      </w:pPr>
      <w:r>
        <w:rPr>
          <w:rFonts w:hint="eastAsia"/>
          <w:b/>
          <w:sz w:val="24"/>
        </w:rPr>
        <w:t>6</w:t>
      </w:r>
      <w:r>
        <w:rPr>
          <w:rFonts w:hint="eastAsia"/>
          <w:b/>
          <w:sz w:val="24"/>
        </w:rPr>
        <w:t>、</w:t>
      </w:r>
      <w:r w:rsidRPr="007D5666">
        <w:rPr>
          <w:rFonts w:hint="eastAsia"/>
          <w:b/>
          <w:sz w:val="24"/>
        </w:rPr>
        <w:t>热轧带肋钢筋、冷轧带肋钢筋和冷轧扭钢筋是现在常用的受力钢筋。请查阅相关标准和规范，了解它们性能上的差异及应用技术。</w:t>
      </w:r>
    </w:p>
    <w:p w:rsidR="00682E03" w:rsidRDefault="00934C5D" w:rsidP="00221077">
      <w:pPr>
        <w:spacing w:line="500" w:lineRule="exact"/>
        <w:ind w:left="843" w:hangingChars="350" w:hanging="843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 w:rsidRPr="00934C5D">
        <w:rPr>
          <w:rFonts w:hint="eastAsia"/>
          <w:sz w:val="24"/>
          <w:szCs w:val="24"/>
        </w:rPr>
        <w:t>（</w:t>
      </w:r>
      <w:r w:rsidRPr="00934C5D">
        <w:rPr>
          <w:rFonts w:hint="eastAsia"/>
          <w:sz w:val="24"/>
          <w:szCs w:val="24"/>
        </w:rPr>
        <w:t>1</w:t>
      </w:r>
      <w:r w:rsidRPr="00934C5D">
        <w:rPr>
          <w:sz w:val="24"/>
          <w:szCs w:val="24"/>
        </w:rPr>
        <w:t>）</w:t>
      </w:r>
      <w:r w:rsidRPr="00934C5D">
        <w:rPr>
          <w:rFonts w:hint="eastAsia"/>
          <w:sz w:val="24"/>
          <w:szCs w:val="24"/>
        </w:rPr>
        <w:t>热轧带肋钢筋</w:t>
      </w:r>
      <w:r>
        <w:rPr>
          <w:rFonts w:hint="eastAsia"/>
          <w:sz w:val="24"/>
          <w:szCs w:val="24"/>
        </w:rPr>
        <w:t>的</w:t>
      </w:r>
      <w:r w:rsidRPr="00934C5D">
        <w:rPr>
          <w:rFonts w:hint="eastAsia"/>
          <w:sz w:val="24"/>
          <w:szCs w:val="24"/>
        </w:rPr>
        <w:t>俗称是螺纹钢，分为</w:t>
      </w:r>
      <w:r w:rsidRPr="00934C5D">
        <w:rPr>
          <w:rFonts w:hint="eastAsia"/>
          <w:sz w:val="24"/>
          <w:szCs w:val="24"/>
        </w:rPr>
        <w:t>HRB335</w:t>
      </w:r>
      <w:r w:rsidRPr="00934C5D">
        <w:rPr>
          <w:rFonts w:hint="eastAsia"/>
          <w:sz w:val="24"/>
          <w:szCs w:val="24"/>
        </w:rPr>
        <w:t>、</w:t>
      </w:r>
      <w:r w:rsidRPr="00934C5D">
        <w:rPr>
          <w:rFonts w:hint="eastAsia"/>
          <w:sz w:val="24"/>
          <w:szCs w:val="24"/>
        </w:rPr>
        <w:t>HRB400</w:t>
      </w:r>
      <w:r w:rsidRPr="00934C5D">
        <w:rPr>
          <w:rFonts w:hint="eastAsia"/>
          <w:sz w:val="24"/>
          <w:szCs w:val="24"/>
        </w:rPr>
        <w:t>、</w:t>
      </w:r>
      <w:r w:rsidRPr="00934C5D">
        <w:rPr>
          <w:rFonts w:hint="eastAsia"/>
          <w:sz w:val="24"/>
          <w:szCs w:val="24"/>
        </w:rPr>
        <w:t>HRB500</w:t>
      </w:r>
      <w:r w:rsidRPr="00934C5D">
        <w:rPr>
          <w:rFonts w:hint="eastAsia"/>
          <w:sz w:val="24"/>
          <w:szCs w:val="24"/>
        </w:rPr>
        <w:t>三个牌号，广泛用于房屋、桥梁、道路等土建工程建设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其中</w:t>
      </w:r>
      <w:r w:rsidRPr="00934C5D">
        <w:rPr>
          <w:rFonts w:hint="eastAsia"/>
          <w:sz w:val="24"/>
          <w:szCs w:val="24"/>
        </w:rPr>
        <w:t>HRB400</w:t>
      </w:r>
      <w:r>
        <w:rPr>
          <w:rFonts w:hint="eastAsia"/>
          <w:sz w:val="24"/>
          <w:szCs w:val="24"/>
        </w:rPr>
        <w:t>级钢筋是</w:t>
      </w:r>
      <w:r w:rsidRPr="00934C5D">
        <w:rPr>
          <w:rFonts w:hint="eastAsia"/>
          <w:sz w:val="24"/>
          <w:szCs w:val="24"/>
        </w:rPr>
        <w:t>具有优良的性能：强度高、延性好、性能稳定，应变时效敏感性低，安全储备量比</w:t>
      </w:r>
      <w:r w:rsidRPr="00934C5D">
        <w:rPr>
          <w:rFonts w:hint="eastAsia"/>
          <w:sz w:val="24"/>
          <w:szCs w:val="24"/>
        </w:rPr>
        <w:t>HRB335</w:t>
      </w:r>
      <w:r w:rsidRPr="00934C5D">
        <w:rPr>
          <w:rFonts w:hint="eastAsia"/>
          <w:sz w:val="24"/>
          <w:szCs w:val="24"/>
        </w:rPr>
        <w:t>大，焊接性能良好，适应各种焊接方法；抗震性能好，屈强比大于</w:t>
      </w:r>
      <w:r w:rsidRPr="00934C5D">
        <w:rPr>
          <w:rFonts w:hint="eastAsia"/>
          <w:sz w:val="24"/>
          <w:szCs w:val="24"/>
        </w:rPr>
        <w:t>1.25</w:t>
      </w:r>
      <w:r>
        <w:rPr>
          <w:rFonts w:hint="eastAsia"/>
          <w:sz w:val="24"/>
          <w:szCs w:val="24"/>
        </w:rPr>
        <w:t>；韧脆性转变温度低，冷弯性能合格；具有较高的高应变低</w:t>
      </w:r>
      <w:r>
        <w:rPr>
          <w:sz w:val="24"/>
          <w:szCs w:val="24"/>
        </w:rPr>
        <w:t>周</w:t>
      </w:r>
      <w:r w:rsidRPr="00934C5D">
        <w:rPr>
          <w:rFonts w:hint="eastAsia"/>
          <w:sz w:val="24"/>
          <w:szCs w:val="24"/>
        </w:rPr>
        <w:t>疲劳性能，有利于提高工程结构的抗破坏能力。</w:t>
      </w:r>
      <w:r w:rsidRPr="00934C5D">
        <w:rPr>
          <w:rFonts w:hint="eastAsia"/>
          <w:sz w:val="24"/>
          <w:szCs w:val="24"/>
        </w:rPr>
        <w:t>HRB500</w:t>
      </w:r>
      <w:r w:rsidRPr="00934C5D">
        <w:rPr>
          <w:rFonts w:hint="eastAsia"/>
          <w:sz w:val="24"/>
          <w:szCs w:val="24"/>
        </w:rPr>
        <w:t>级是中国目前最高等级的热轧钢筋，可满足高层、超高层建筑和大型框架结构等对高强度、大规格钢筋的需求。有较高的强度，又有良好的塑性和抗震性能。</w:t>
      </w:r>
    </w:p>
    <w:p w:rsidR="00934C5D" w:rsidRDefault="00934C5D" w:rsidP="00221077">
      <w:pPr>
        <w:spacing w:line="500" w:lineRule="exact"/>
        <w:ind w:left="960" w:hangingChars="400" w:hanging="9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冷轧带肋钢筋是</w:t>
      </w:r>
      <w:r w:rsidRPr="007D5666">
        <w:rPr>
          <w:sz w:val="24"/>
        </w:rPr>
        <w:t>采用由普通低碳钢或低合金钢热轧的圆盘条为母材</w:t>
      </w:r>
      <w:r w:rsidRPr="007D5666">
        <w:rPr>
          <w:rFonts w:hint="eastAsia"/>
          <w:sz w:val="24"/>
        </w:rPr>
        <w:t>，</w:t>
      </w:r>
      <w:r w:rsidRPr="007D5666">
        <w:rPr>
          <w:sz w:val="24"/>
        </w:rPr>
        <w:t>经冷轧减小直径后</w:t>
      </w:r>
      <w:r w:rsidRPr="007D5666">
        <w:rPr>
          <w:rFonts w:hint="eastAsia"/>
          <w:sz w:val="24"/>
        </w:rPr>
        <w:t>，</w:t>
      </w:r>
      <w:r w:rsidRPr="007D5666">
        <w:rPr>
          <w:sz w:val="24"/>
        </w:rPr>
        <w:t>在其表面冷轧成二面或三面有肋的钢筋</w:t>
      </w:r>
      <w:r w:rsidRPr="007D5666">
        <w:rPr>
          <w:rFonts w:hint="eastAsia"/>
          <w:sz w:val="24"/>
        </w:rPr>
        <w:t>。</w:t>
      </w:r>
      <w:r w:rsidRPr="007D5666">
        <w:rPr>
          <w:sz w:val="24"/>
        </w:rPr>
        <w:t>根据其抗拉强度的高低</w:t>
      </w:r>
      <w:r w:rsidRPr="007D5666">
        <w:rPr>
          <w:rFonts w:hint="eastAsia"/>
          <w:sz w:val="24"/>
        </w:rPr>
        <w:t>，</w:t>
      </w:r>
      <w:r w:rsidRPr="007D5666">
        <w:rPr>
          <w:sz w:val="24"/>
        </w:rPr>
        <w:t>分为</w:t>
      </w:r>
      <w:r w:rsidRPr="007D5666">
        <w:rPr>
          <w:sz w:val="24"/>
        </w:rPr>
        <w:t>CRB550</w:t>
      </w:r>
      <w:r w:rsidRPr="007D5666">
        <w:rPr>
          <w:rFonts w:hint="eastAsia"/>
          <w:sz w:val="24"/>
        </w:rPr>
        <w:t>、</w:t>
      </w:r>
      <w:r w:rsidRPr="007D5666">
        <w:rPr>
          <w:sz w:val="24"/>
        </w:rPr>
        <w:t>CRB650</w:t>
      </w:r>
      <w:r w:rsidRPr="007D5666">
        <w:rPr>
          <w:rFonts w:hint="eastAsia"/>
          <w:sz w:val="24"/>
        </w:rPr>
        <w:t>、</w:t>
      </w:r>
      <w:r w:rsidRPr="007D5666">
        <w:rPr>
          <w:sz w:val="24"/>
        </w:rPr>
        <w:t>CRB800</w:t>
      </w:r>
      <w:r w:rsidRPr="007D5666">
        <w:rPr>
          <w:rFonts w:hint="eastAsia"/>
          <w:sz w:val="24"/>
        </w:rPr>
        <w:t>、</w:t>
      </w:r>
      <w:r w:rsidRPr="007D5666">
        <w:rPr>
          <w:sz w:val="24"/>
        </w:rPr>
        <w:t>CRB970</w:t>
      </w:r>
      <w:r w:rsidRPr="007D5666">
        <w:rPr>
          <w:sz w:val="24"/>
        </w:rPr>
        <w:t>和</w:t>
      </w:r>
      <w:r w:rsidRPr="007D5666">
        <w:rPr>
          <w:sz w:val="24"/>
        </w:rPr>
        <w:t>CRB1170</w:t>
      </w:r>
      <w:r w:rsidRPr="007D5666">
        <w:rPr>
          <w:sz w:val="24"/>
        </w:rPr>
        <w:t>五个牌号</w:t>
      </w:r>
      <w:r w:rsidRPr="007D5666">
        <w:rPr>
          <w:rFonts w:hint="eastAsia"/>
          <w:sz w:val="24"/>
        </w:rPr>
        <w:t>。</w:t>
      </w:r>
      <w:r w:rsidRPr="007D5666">
        <w:rPr>
          <w:sz w:val="24"/>
        </w:rPr>
        <w:t>冷轧带肋钢筋是一种新型高效建筑钢材</w:t>
      </w:r>
      <w:r w:rsidRPr="007D5666">
        <w:rPr>
          <w:rFonts w:hint="eastAsia"/>
          <w:sz w:val="24"/>
        </w:rPr>
        <w:t>，</w:t>
      </w:r>
      <w:r w:rsidRPr="007D5666">
        <w:rPr>
          <w:sz w:val="24"/>
        </w:rPr>
        <w:t>强度高</w:t>
      </w:r>
      <w:r w:rsidRPr="007D5666">
        <w:rPr>
          <w:rFonts w:hint="eastAsia"/>
          <w:sz w:val="24"/>
        </w:rPr>
        <w:t>、</w:t>
      </w:r>
      <w:r w:rsidRPr="007D5666">
        <w:rPr>
          <w:sz w:val="24"/>
        </w:rPr>
        <w:t>塑性也好</w:t>
      </w:r>
      <w:r w:rsidRPr="007D5666">
        <w:rPr>
          <w:rFonts w:hint="eastAsia"/>
          <w:sz w:val="24"/>
        </w:rPr>
        <w:t>，</w:t>
      </w:r>
      <w:r w:rsidRPr="007D5666">
        <w:rPr>
          <w:sz w:val="24"/>
        </w:rPr>
        <w:t>具有优良的综合力学性能</w:t>
      </w:r>
      <w:r w:rsidRPr="007D5666">
        <w:rPr>
          <w:rFonts w:hint="eastAsia"/>
          <w:sz w:val="24"/>
        </w:rPr>
        <w:t>。</w:t>
      </w:r>
      <w:r w:rsidRPr="007D5666">
        <w:rPr>
          <w:sz w:val="24"/>
        </w:rPr>
        <w:t>它代替普通钢筋</w:t>
      </w:r>
      <w:r w:rsidRPr="007D5666">
        <w:rPr>
          <w:rFonts w:hint="eastAsia"/>
          <w:sz w:val="24"/>
        </w:rPr>
        <w:t>，</w:t>
      </w:r>
      <w:r w:rsidRPr="007D5666">
        <w:rPr>
          <w:sz w:val="24"/>
        </w:rPr>
        <w:t>用于一般的钢筋混凝土结构</w:t>
      </w:r>
      <w:r w:rsidRPr="007D5666">
        <w:rPr>
          <w:rFonts w:hint="eastAsia"/>
          <w:sz w:val="24"/>
        </w:rPr>
        <w:t>，</w:t>
      </w:r>
      <w:r w:rsidRPr="007D5666">
        <w:rPr>
          <w:sz w:val="24"/>
        </w:rPr>
        <w:t>可节约钢材</w:t>
      </w:r>
      <w:r w:rsidRPr="007D5666">
        <w:rPr>
          <w:rFonts w:hint="eastAsia"/>
          <w:sz w:val="24"/>
        </w:rPr>
        <w:t>30%</w:t>
      </w:r>
      <w:r w:rsidRPr="007D5666">
        <w:rPr>
          <w:rFonts w:hint="eastAsia"/>
          <w:sz w:val="24"/>
        </w:rPr>
        <w:t>以上。</w:t>
      </w:r>
      <w:r w:rsidR="003F0B33">
        <w:rPr>
          <w:rFonts w:hint="eastAsia"/>
          <w:sz w:val="24"/>
          <w:szCs w:val="24"/>
        </w:rPr>
        <w:t xml:space="preserve"> </w:t>
      </w:r>
      <w:r w:rsidR="003F0B33">
        <w:rPr>
          <w:sz w:val="24"/>
          <w:szCs w:val="24"/>
        </w:rPr>
        <w:t xml:space="preserve">  </w:t>
      </w:r>
    </w:p>
    <w:p w:rsidR="003F77C5" w:rsidRDefault="00934C5D" w:rsidP="00221077">
      <w:pPr>
        <w:spacing w:line="500" w:lineRule="exact"/>
        <w:ind w:left="960" w:hangingChars="400" w:hanging="9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）</w:t>
      </w:r>
      <w:r w:rsidRPr="00934C5D">
        <w:rPr>
          <w:rFonts w:hint="eastAsia"/>
          <w:sz w:val="24"/>
          <w:szCs w:val="24"/>
        </w:rPr>
        <w:t>冷轧扭钢筋是采用普通低碳钢筋热轧圆盘条为母材，经专用钢筋冷轧机调直、冷轧并冷扭一次成型，具有规定截面形状和节距的连续螺旋状钢筋。要求抗拉强度大于</w:t>
      </w:r>
      <w:r w:rsidRPr="00934C5D">
        <w:rPr>
          <w:rFonts w:hint="eastAsia"/>
          <w:sz w:val="24"/>
          <w:szCs w:val="24"/>
        </w:rPr>
        <w:t>580MPa</w:t>
      </w:r>
      <w:r w:rsidRPr="00934C5D">
        <w:rPr>
          <w:rFonts w:hint="eastAsia"/>
          <w:sz w:val="24"/>
          <w:szCs w:val="24"/>
        </w:rPr>
        <w:t>，伸长率大于</w:t>
      </w:r>
      <w:r w:rsidRPr="00934C5D">
        <w:rPr>
          <w:rFonts w:hint="eastAsia"/>
          <w:sz w:val="24"/>
          <w:szCs w:val="24"/>
        </w:rPr>
        <w:t>4.5%</w:t>
      </w:r>
      <w:r w:rsidRPr="00934C5D">
        <w:rPr>
          <w:rFonts w:hint="eastAsia"/>
          <w:sz w:val="24"/>
          <w:szCs w:val="24"/>
        </w:rPr>
        <w:t>。冷轧扭钢筋是一种具有强度高、加工制作简单，并且产品商品化、施工方便等优点的新的结构材料。该钢筋可按工程需要定尺寸供应，刚性好，绑扎后不易变形和位移。在保持了足够塑性的前提下提高了母材的强度，其螺旋状外形提高了与混凝土的握裹力，改善了构件的受力性能，使形成的混凝土结构具有承载力</w:t>
      </w:r>
      <w:r>
        <w:rPr>
          <w:rFonts w:hint="eastAsia"/>
          <w:sz w:val="24"/>
          <w:szCs w:val="24"/>
        </w:rPr>
        <w:t>高、刚度好、裂缝小，破坏前存在明显预兆等特点。冷轧扭钢筋混凝土构件达到破坏荷载时</w:t>
      </w:r>
      <w:r>
        <w:rPr>
          <w:sz w:val="24"/>
          <w:szCs w:val="24"/>
        </w:rPr>
        <w:t>，构件不是立即折断，</w:t>
      </w:r>
      <w:r>
        <w:rPr>
          <w:rFonts w:hint="eastAsia"/>
          <w:sz w:val="24"/>
          <w:szCs w:val="24"/>
        </w:rPr>
        <w:t>受弯构件</w:t>
      </w:r>
      <w:r w:rsidR="003F77C5">
        <w:rPr>
          <w:rFonts w:hint="eastAsia"/>
          <w:sz w:val="24"/>
          <w:szCs w:val="24"/>
        </w:rPr>
        <w:t>破坏前</w:t>
      </w:r>
      <w:r w:rsidR="003F77C5">
        <w:rPr>
          <w:sz w:val="24"/>
          <w:szCs w:val="24"/>
        </w:rPr>
        <w:t>有相当的延续时间，属延性破坏。</w:t>
      </w:r>
    </w:p>
    <w:p w:rsidR="003F77C5" w:rsidRPr="00221077" w:rsidRDefault="003F0B33" w:rsidP="00221077">
      <w:pPr>
        <w:spacing w:line="160" w:lineRule="exact"/>
        <w:rPr>
          <w:rFonts w:hint="eastAsia"/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                                         </w:t>
      </w:r>
    </w:p>
    <w:p w:rsidR="003F77C5" w:rsidRDefault="003F77C5" w:rsidP="003F77C5">
      <w:pPr>
        <w:spacing w:line="380" w:lineRule="exact"/>
        <w:rPr>
          <w:b/>
          <w:sz w:val="24"/>
        </w:rPr>
      </w:pPr>
      <w:r>
        <w:rPr>
          <w:b/>
          <w:sz w:val="24"/>
        </w:rPr>
        <w:t>8</w:t>
      </w:r>
      <w:r>
        <w:rPr>
          <w:rFonts w:hint="eastAsia"/>
          <w:b/>
          <w:sz w:val="24"/>
        </w:rPr>
        <w:t>、</w:t>
      </w:r>
      <w:r w:rsidRPr="007D5666">
        <w:rPr>
          <w:rFonts w:hint="eastAsia"/>
          <w:b/>
          <w:sz w:val="24"/>
        </w:rPr>
        <w:t>低碳钢的组成对其强度、硬度、延性和韧性的影响实验结果分别见图</w:t>
      </w:r>
      <w:r w:rsidRPr="007D5666">
        <w:rPr>
          <w:rFonts w:hint="eastAsia"/>
          <w:b/>
          <w:sz w:val="24"/>
        </w:rPr>
        <w:t>2-16</w:t>
      </w:r>
      <w:r w:rsidRPr="007D5666">
        <w:rPr>
          <w:rFonts w:hint="eastAsia"/>
          <w:b/>
          <w:sz w:val="24"/>
        </w:rPr>
        <w:t>和图</w:t>
      </w:r>
      <w:r w:rsidRPr="007D5666">
        <w:rPr>
          <w:rFonts w:hint="eastAsia"/>
          <w:b/>
          <w:sz w:val="24"/>
        </w:rPr>
        <w:t>2-17</w:t>
      </w:r>
      <w:r w:rsidRPr="007D5666">
        <w:rPr>
          <w:rFonts w:hint="eastAsia"/>
          <w:b/>
          <w:sz w:val="24"/>
        </w:rPr>
        <w:t>。试分析这些实验结果，并以此说明不同低碳钢的实际工程性能及其适用场合。</w:t>
      </w:r>
    </w:p>
    <w:p w:rsidR="003F77C5" w:rsidRDefault="003F77C5" w:rsidP="00221077">
      <w:pPr>
        <w:spacing w:line="500" w:lineRule="exact"/>
        <w:ind w:leftChars="150" w:left="915" w:hangingChars="250" w:hanging="60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分析</w:t>
      </w:r>
      <w:r>
        <w:rPr>
          <w:sz w:val="24"/>
          <w:szCs w:val="24"/>
        </w:rPr>
        <w:t>图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-16</w:t>
      </w:r>
      <w:r>
        <w:rPr>
          <w:rFonts w:hint="eastAsia"/>
          <w:sz w:val="24"/>
          <w:szCs w:val="24"/>
        </w:rPr>
        <w:t>可见</w:t>
      </w:r>
      <w:r>
        <w:rPr>
          <w:sz w:val="24"/>
          <w:szCs w:val="24"/>
        </w:rPr>
        <w:t>，</w:t>
      </w:r>
      <w:r w:rsidR="00221077">
        <w:rPr>
          <w:rFonts w:hint="eastAsia"/>
          <w:sz w:val="24"/>
          <w:szCs w:val="24"/>
        </w:rPr>
        <w:t>随着</w:t>
      </w:r>
      <w:r w:rsidR="00221077">
        <w:rPr>
          <w:sz w:val="24"/>
          <w:szCs w:val="24"/>
        </w:rPr>
        <w:t>含</w:t>
      </w:r>
      <w:r w:rsidR="00221077">
        <w:rPr>
          <w:sz w:val="24"/>
          <w:szCs w:val="24"/>
        </w:rPr>
        <w:t>C</w:t>
      </w:r>
      <w:r w:rsidR="00221077">
        <w:rPr>
          <w:sz w:val="24"/>
          <w:szCs w:val="24"/>
        </w:rPr>
        <w:t>的质量分数的增加，</w:t>
      </w:r>
      <w:r w:rsidR="00221077">
        <w:rPr>
          <w:rFonts w:hint="eastAsia"/>
          <w:sz w:val="24"/>
          <w:szCs w:val="24"/>
        </w:rPr>
        <w:t>低碳钢</w:t>
      </w:r>
      <w:r w:rsidR="00221077">
        <w:rPr>
          <w:sz w:val="24"/>
          <w:szCs w:val="24"/>
        </w:rPr>
        <w:t>的硬度、最大强度与屈服</w:t>
      </w:r>
      <w:r w:rsidR="00221077">
        <w:rPr>
          <w:rFonts w:hint="eastAsia"/>
          <w:sz w:val="24"/>
          <w:szCs w:val="24"/>
        </w:rPr>
        <w:t>强度</w:t>
      </w:r>
      <w:r w:rsidR="00221077">
        <w:rPr>
          <w:sz w:val="24"/>
          <w:szCs w:val="24"/>
        </w:rPr>
        <w:t>均增大。</w:t>
      </w:r>
    </w:p>
    <w:p w:rsidR="00221077" w:rsidRDefault="00221077" w:rsidP="00221077">
      <w:pPr>
        <w:spacing w:line="500" w:lineRule="exact"/>
        <w:ind w:leftChars="150" w:left="915" w:hangingChars="250" w:hanging="60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分析</w:t>
      </w:r>
      <w:r>
        <w:rPr>
          <w:sz w:val="24"/>
          <w:szCs w:val="24"/>
        </w:rPr>
        <w:t>图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-17</w:t>
      </w:r>
      <w:r>
        <w:rPr>
          <w:rFonts w:hint="eastAsia"/>
          <w:sz w:val="24"/>
          <w:szCs w:val="24"/>
        </w:rPr>
        <w:t>可见</w:t>
      </w:r>
      <w:r>
        <w:rPr>
          <w:sz w:val="24"/>
          <w:szCs w:val="24"/>
        </w:rPr>
        <w:t>，随着含</w:t>
      </w:r>
      <w:r>
        <w:rPr>
          <w:sz w:val="24"/>
          <w:szCs w:val="24"/>
        </w:rPr>
        <w:t>C</w:t>
      </w:r>
      <w:r>
        <w:rPr>
          <w:sz w:val="24"/>
          <w:szCs w:val="24"/>
        </w:rPr>
        <w:t>的质量分数的增加，延展性与韧性均降低。</w:t>
      </w:r>
    </w:p>
    <w:p w:rsidR="00221077" w:rsidRDefault="00221077" w:rsidP="002A3E9A">
      <w:pPr>
        <w:spacing w:line="500" w:lineRule="exact"/>
        <w:ind w:leftChars="150" w:left="915" w:hangingChars="250" w:hanging="6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）</w:t>
      </w:r>
      <w:r w:rsidRPr="00221077">
        <w:rPr>
          <w:rFonts w:hint="eastAsia"/>
          <w:sz w:val="24"/>
          <w:szCs w:val="24"/>
        </w:rPr>
        <w:t>铁素体</w:t>
      </w:r>
      <w:r w:rsidR="002A3E9A" w:rsidRPr="002A3E9A">
        <w:rPr>
          <w:rFonts w:hint="eastAsia"/>
          <w:sz w:val="24"/>
          <w:szCs w:val="24"/>
        </w:rPr>
        <w:t>和奥氏体为具有中等强度</w:t>
      </w:r>
      <w:r w:rsidR="002A3E9A">
        <w:rPr>
          <w:rFonts w:hint="eastAsia"/>
          <w:sz w:val="24"/>
          <w:szCs w:val="24"/>
        </w:rPr>
        <w:t>、柔软可延展的相，在</w:t>
      </w:r>
      <w:r w:rsidR="002A3E9A">
        <w:rPr>
          <w:sz w:val="24"/>
          <w:szCs w:val="24"/>
        </w:rPr>
        <w:t>低于一定温度时为稳定相</w:t>
      </w:r>
      <w:r w:rsidR="002A3E9A">
        <w:rPr>
          <w:rFonts w:hint="eastAsia"/>
          <w:sz w:val="24"/>
          <w:szCs w:val="24"/>
        </w:rPr>
        <w:t>。在</w:t>
      </w:r>
      <w:r w:rsidR="00E27ACE">
        <w:rPr>
          <w:sz w:val="24"/>
          <w:szCs w:val="24"/>
        </w:rPr>
        <w:t>实际工程中常</w:t>
      </w:r>
      <w:r w:rsidR="00E27ACE">
        <w:rPr>
          <w:rFonts w:hint="eastAsia"/>
          <w:sz w:val="24"/>
          <w:szCs w:val="24"/>
        </w:rPr>
        <w:t>作为</w:t>
      </w:r>
      <w:r w:rsidR="00E27ACE">
        <w:rPr>
          <w:sz w:val="24"/>
          <w:szCs w:val="24"/>
        </w:rPr>
        <w:t>不锈钢应用于</w:t>
      </w:r>
      <w:r w:rsidR="00E27ACE">
        <w:rPr>
          <w:rFonts w:hint="eastAsia"/>
          <w:sz w:val="24"/>
          <w:szCs w:val="24"/>
        </w:rPr>
        <w:t>腐蚀</w:t>
      </w:r>
      <w:r w:rsidR="00E27ACE">
        <w:rPr>
          <w:sz w:val="24"/>
          <w:szCs w:val="24"/>
        </w:rPr>
        <w:t>条件复杂的石油化工</w:t>
      </w:r>
      <w:r w:rsidR="00E27ACE">
        <w:rPr>
          <w:rFonts w:hint="eastAsia"/>
          <w:sz w:val="24"/>
          <w:szCs w:val="24"/>
        </w:rPr>
        <w:t>工程领域</w:t>
      </w:r>
      <w:r w:rsidR="00E27ACE">
        <w:rPr>
          <w:sz w:val="24"/>
          <w:szCs w:val="24"/>
        </w:rPr>
        <w:t>。</w:t>
      </w:r>
    </w:p>
    <w:p w:rsidR="00221077" w:rsidRPr="00221077" w:rsidRDefault="002A3E9A" w:rsidP="00E27ACE">
      <w:pPr>
        <w:spacing w:line="500" w:lineRule="exact"/>
        <w:ind w:leftChars="150" w:left="915" w:hangingChars="250" w:hanging="6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）</w:t>
      </w:r>
      <w:r w:rsidR="00E27ACE">
        <w:rPr>
          <w:rFonts w:hint="eastAsia"/>
          <w:sz w:val="24"/>
          <w:szCs w:val="24"/>
        </w:rPr>
        <w:t>渗碳体</w:t>
      </w:r>
      <w:r w:rsidR="00E27ACE">
        <w:rPr>
          <w:sz w:val="24"/>
          <w:szCs w:val="24"/>
        </w:rPr>
        <w:t>和珠光体为</w:t>
      </w:r>
      <w:r w:rsidR="00E27ACE">
        <w:rPr>
          <w:rFonts w:hint="eastAsia"/>
          <w:sz w:val="24"/>
          <w:szCs w:val="24"/>
        </w:rPr>
        <w:t>坚硬</w:t>
      </w:r>
      <w:r w:rsidR="00E27ACE">
        <w:rPr>
          <w:sz w:val="24"/>
          <w:szCs w:val="24"/>
        </w:rPr>
        <w:t>而脆的相</w:t>
      </w:r>
      <w:r w:rsidR="00E27ACE">
        <w:rPr>
          <w:rFonts w:hint="eastAsia"/>
          <w:sz w:val="24"/>
          <w:szCs w:val="24"/>
        </w:rPr>
        <w:t>，</w:t>
      </w:r>
      <w:r w:rsidR="00E27ACE">
        <w:rPr>
          <w:sz w:val="24"/>
          <w:szCs w:val="24"/>
        </w:rPr>
        <w:t>常用于工程中的焊接。</w:t>
      </w:r>
    </w:p>
    <w:p w:rsidR="003F0B33" w:rsidRPr="003F0B33" w:rsidRDefault="003F0B33" w:rsidP="003F0B33">
      <w:pPr>
        <w:pStyle w:val="a3"/>
        <w:spacing w:line="160" w:lineRule="exact"/>
        <w:ind w:left="357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                                     </w:t>
      </w:r>
    </w:p>
    <w:p w:rsidR="00763D25" w:rsidRPr="00E27ACE" w:rsidRDefault="00E27ACE" w:rsidP="00E27ACE">
      <w:pPr>
        <w:pStyle w:val="a3"/>
        <w:numPr>
          <w:ilvl w:val="0"/>
          <w:numId w:val="5"/>
        </w:numPr>
        <w:spacing w:line="380" w:lineRule="exact"/>
        <w:ind w:firstLineChars="0"/>
        <w:rPr>
          <w:rFonts w:hint="eastAsia"/>
          <w:b/>
          <w:sz w:val="24"/>
        </w:rPr>
      </w:pPr>
      <w:r w:rsidRPr="00E27ACE">
        <w:rPr>
          <w:b/>
          <w:sz w:val="24"/>
        </w:rPr>
        <w:t>目前有哪些常用的外装饰金属材料</w:t>
      </w:r>
      <w:r w:rsidRPr="00E27ACE">
        <w:rPr>
          <w:rFonts w:hint="eastAsia"/>
          <w:b/>
          <w:sz w:val="24"/>
        </w:rPr>
        <w:t>？</w:t>
      </w:r>
      <w:r w:rsidRPr="00E27ACE">
        <w:rPr>
          <w:b/>
          <w:sz w:val="24"/>
        </w:rPr>
        <w:t>它们各自的性能特点是什么</w:t>
      </w:r>
      <w:r w:rsidRPr="00E27ACE">
        <w:rPr>
          <w:rFonts w:hint="eastAsia"/>
          <w:b/>
          <w:sz w:val="24"/>
        </w:rPr>
        <w:t>？</w:t>
      </w:r>
    </w:p>
    <w:p w:rsidR="00D50438" w:rsidRDefault="00D50438" w:rsidP="00D50438">
      <w:pPr>
        <w:spacing w:line="500" w:lineRule="exact"/>
        <w:ind w:firstLineChars="100"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建筑装饰用金属材料</w:t>
      </w:r>
      <w:r w:rsidR="00E27ACE" w:rsidRPr="00E27ACE">
        <w:rPr>
          <w:rFonts w:hint="eastAsia"/>
          <w:sz w:val="24"/>
          <w:szCs w:val="24"/>
        </w:rPr>
        <w:t>有不锈钢制品、彩色涂层钢板、轻钢龙骨和铝合金等。</w:t>
      </w:r>
    </w:p>
    <w:p w:rsidR="00E27ACE" w:rsidRPr="00E27ACE" w:rsidRDefault="00E27ACE" w:rsidP="00D50438">
      <w:pPr>
        <w:spacing w:line="500" w:lineRule="exact"/>
        <w:ind w:leftChars="50" w:left="705" w:hangingChars="250" w:hanging="6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 w:rsidRPr="00E27ACE">
        <w:rPr>
          <w:rFonts w:hint="eastAsia"/>
          <w:sz w:val="24"/>
          <w:szCs w:val="24"/>
        </w:rPr>
        <w:t>不锈钢具有较强的抗锈蚀能力和很好的光泽。在建筑工程中以薄钢板形式用作包柱装饰材料。此外，还可加工成型材、管材和各种异型材，制作屋面、幕墙、门窗、栏杆和扶手等。</w:t>
      </w:r>
    </w:p>
    <w:p w:rsidR="00E27ACE" w:rsidRPr="00E27ACE" w:rsidRDefault="00E27ACE" w:rsidP="00D50438">
      <w:pPr>
        <w:spacing w:line="500" w:lineRule="exact"/>
        <w:ind w:left="480" w:hangingChars="200" w:hanging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）</w:t>
      </w:r>
      <w:r w:rsidRPr="00E27ACE">
        <w:rPr>
          <w:rFonts w:hint="eastAsia"/>
          <w:sz w:val="24"/>
          <w:szCs w:val="24"/>
        </w:rPr>
        <w:t>彩色涂层钢板是以经过表面处理的冷轧钢板为基材，两面涂覆聚合物涂层，并辊压成一定形状。这种复层钢板兼有钢板和塑料的优点，具有良好的加工成形性、耐腐蚀性和装饰性。可用作建筑外墙板、屋面板和护壁板等。</w:t>
      </w:r>
    </w:p>
    <w:p w:rsidR="00E27ACE" w:rsidRPr="00D50438" w:rsidRDefault="00D50438" w:rsidP="00D50438">
      <w:pPr>
        <w:spacing w:line="500" w:lineRule="exact"/>
        <w:ind w:left="600" w:hangingChars="250" w:hanging="6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）</w:t>
      </w:r>
      <w:r w:rsidR="00E27ACE" w:rsidRPr="00D50438">
        <w:rPr>
          <w:rFonts w:hint="eastAsia"/>
          <w:sz w:val="24"/>
          <w:szCs w:val="24"/>
        </w:rPr>
        <w:t>轻钢龙骨是以镀锌钢带或薄钢板轧制而成。它的强度高、通用性强、耐火性好，安装简单。轻钢龙骨可装配各种类型的石膏板、钙塑板和吸声板等饰面板，是室内吊顶装饰和轻质板材隔断的龙骨支架。</w:t>
      </w:r>
    </w:p>
    <w:p w:rsidR="007B0ED7" w:rsidRPr="00D50438" w:rsidRDefault="00D50438" w:rsidP="00D50438">
      <w:pPr>
        <w:spacing w:line="500" w:lineRule="exact"/>
        <w:ind w:left="600" w:hangingChars="250" w:hanging="60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）</w:t>
      </w:r>
      <w:r w:rsidR="00E27ACE" w:rsidRPr="00D50438">
        <w:rPr>
          <w:rFonts w:hint="eastAsia"/>
          <w:sz w:val="24"/>
          <w:szCs w:val="24"/>
        </w:rPr>
        <w:t>铝合金是在铝的冶炼过程中加入适量的某些合金元素而制成的，再经冷加工或热处理，大幅度提高了强度，同时还保留了铝的轻质、耐腐蚀、易加工等优良性能。大量的铝合金型材用于门窗的制造、部分铝合金制成压型板和花纹板，用于屋面和墙面的建造，也广泛用于公共建筑的墙面装饰和楼梯、扶手等。</w:t>
      </w:r>
    </w:p>
    <w:p w:rsidR="00C462CF" w:rsidRPr="001E25A8" w:rsidRDefault="00C462CF" w:rsidP="00C462CF">
      <w:pPr>
        <w:pStyle w:val="a3"/>
        <w:spacing w:line="160" w:lineRule="exact"/>
        <w:ind w:left="357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                                       </w:t>
      </w:r>
    </w:p>
    <w:p w:rsidR="00B040D5" w:rsidRPr="00B040D5" w:rsidRDefault="00B040D5" w:rsidP="00B040D5">
      <w:pPr>
        <w:pStyle w:val="a3"/>
        <w:numPr>
          <w:ilvl w:val="0"/>
          <w:numId w:val="6"/>
        </w:numPr>
        <w:spacing w:line="500" w:lineRule="exact"/>
        <w:ind w:firstLineChars="0"/>
        <w:rPr>
          <w:sz w:val="24"/>
          <w:szCs w:val="24"/>
        </w:rPr>
      </w:pPr>
      <w:r w:rsidRPr="00B040D5">
        <w:rPr>
          <w:rFonts w:hint="eastAsia"/>
          <w:b/>
          <w:sz w:val="24"/>
        </w:rPr>
        <w:t>混凝土为什么成为现今用量最大、用途最广泛的建筑材料？</w:t>
      </w:r>
    </w:p>
    <w:p w:rsidR="00B040D5" w:rsidRDefault="00B040D5" w:rsidP="00B040D5">
      <w:pPr>
        <w:spacing w:line="380" w:lineRule="exact"/>
        <w:ind w:firstLineChars="150" w:firstLine="360"/>
        <w:rPr>
          <w:sz w:val="24"/>
          <w:szCs w:val="24"/>
        </w:rPr>
      </w:pPr>
      <w:r w:rsidRPr="00B040D5">
        <w:rPr>
          <w:rFonts w:hint="eastAsia"/>
          <w:sz w:val="24"/>
          <w:szCs w:val="24"/>
        </w:rPr>
        <w:t>混凝土</w:t>
      </w:r>
      <w:r w:rsidRPr="00B040D5">
        <w:rPr>
          <w:sz w:val="24"/>
          <w:szCs w:val="24"/>
        </w:rPr>
        <w:t>的用量之大，是由他所具有的以下特点决定的：</w:t>
      </w:r>
    </w:p>
    <w:p w:rsidR="00B040D5" w:rsidRPr="00B040D5" w:rsidRDefault="00B040D5" w:rsidP="00B040D5">
      <w:pPr>
        <w:spacing w:line="380" w:lineRule="exact"/>
        <w:ind w:firstLineChars="50" w:firstLine="120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1</w:t>
      </w:r>
      <w:r>
        <w:rPr>
          <w:sz w:val="24"/>
        </w:rPr>
        <w:t>）</w:t>
      </w:r>
      <w:r w:rsidRPr="00B040D5">
        <w:rPr>
          <w:rFonts w:hint="eastAsia"/>
          <w:sz w:val="24"/>
        </w:rPr>
        <w:t>耐水性好，用途广泛；</w:t>
      </w:r>
    </w:p>
    <w:p w:rsidR="00B040D5" w:rsidRPr="00B040D5" w:rsidRDefault="00B040D5" w:rsidP="00B040D5">
      <w:pPr>
        <w:spacing w:line="380" w:lineRule="exact"/>
        <w:ind w:left="12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sz w:val="24"/>
        </w:rPr>
        <w:t>）</w:t>
      </w:r>
      <w:r w:rsidRPr="00B040D5">
        <w:rPr>
          <w:sz w:val="24"/>
        </w:rPr>
        <w:t>生产主要组成材料</w:t>
      </w:r>
      <w:r w:rsidRPr="00B040D5">
        <w:rPr>
          <w:rFonts w:hint="eastAsia"/>
          <w:sz w:val="24"/>
        </w:rPr>
        <w:t>——</w:t>
      </w:r>
      <w:r w:rsidRPr="00B040D5">
        <w:rPr>
          <w:sz w:val="24"/>
        </w:rPr>
        <w:t>骨料和水泥的原料来源丰富</w:t>
      </w:r>
      <w:r w:rsidRPr="00B040D5">
        <w:rPr>
          <w:rFonts w:hint="eastAsia"/>
          <w:sz w:val="24"/>
        </w:rPr>
        <w:t>，</w:t>
      </w:r>
      <w:r w:rsidRPr="00B040D5">
        <w:rPr>
          <w:sz w:val="24"/>
        </w:rPr>
        <w:t>可就地取材</w:t>
      </w:r>
      <w:r w:rsidRPr="00B040D5">
        <w:rPr>
          <w:rFonts w:hint="eastAsia"/>
          <w:sz w:val="24"/>
        </w:rPr>
        <w:t>，</w:t>
      </w:r>
      <w:r w:rsidRPr="00B040D5">
        <w:rPr>
          <w:sz w:val="24"/>
        </w:rPr>
        <w:t>经济</w:t>
      </w:r>
      <w:r w:rsidRPr="00B040D5">
        <w:rPr>
          <w:rFonts w:hint="eastAsia"/>
          <w:sz w:val="24"/>
        </w:rPr>
        <w:t>；</w:t>
      </w:r>
    </w:p>
    <w:p w:rsidR="00B040D5" w:rsidRPr="00B040D5" w:rsidRDefault="00B040D5" w:rsidP="00B040D5">
      <w:pPr>
        <w:spacing w:line="380" w:lineRule="exact"/>
        <w:ind w:left="12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sz w:val="24"/>
        </w:rPr>
        <w:t>）</w:t>
      </w:r>
      <w:r w:rsidRPr="00B040D5">
        <w:rPr>
          <w:sz w:val="24"/>
        </w:rPr>
        <w:t>易成型为形状与尺寸变化范围很大的构件</w:t>
      </w:r>
      <w:r w:rsidRPr="00B040D5">
        <w:rPr>
          <w:rFonts w:hint="eastAsia"/>
          <w:sz w:val="24"/>
        </w:rPr>
        <w:t>；</w:t>
      </w:r>
    </w:p>
    <w:p w:rsidR="00B040D5" w:rsidRPr="00B040D5" w:rsidRDefault="00B040D5" w:rsidP="00B040D5">
      <w:pPr>
        <w:spacing w:line="380" w:lineRule="exact"/>
        <w:ind w:left="12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sz w:val="24"/>
        </w:rPr>
        <w:t>）</w:t>
      </w:r>
      <w:r w:rsidRPr="00B040D5">
        <w:rPr>
          <w:sz w:val="24"/>
        </w:rPr>
        <w:t>生产耗能比钢材低</w:t>
      </w:r>
      <w:r w:rsidRPr="00B040D5">
        <w:rPr>
          <w:rFonts w:hint="eastAsia"/>
          <w:sz w:val="24"/>
        </w:rPr>
        <w:t>，</w:t>
      </w:r>
      <w:r w:rsidRPr="00B040D5">
        <w:rPr>
          <w:sz w:val="24"/>
        </w:rPr>
        <w:t>可大量利用工业废料</w:t>
      </w:r>
      <w:bookmarkStart w:id="0" w:name="_GoBack"/>
      <w:bookmarkEnd w:id="0"/>
      <w:r w:rsidRPr="00B040D5">
        <w:rPr>
          <w:rFonts w:hint="eastAsia"/>
          <w:sz w:val="24"/>
        </w:rPr>
        <w:t>；</w:t>
      </w:r>
    </w:p>
    <w:p w:rsidR="00B040D5" w:rsidRDefault="00B040D5" w:rsidP="00B040D5">
      <w:pPr>
        <w:spacing w:line="380" w:lineRule="exact"/>
        <w:ind w:firstLineChars="50" w:firstLine="12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</w:t>
      </w:r>
      <w:r w:rsidRPr="00B040D5">
        <w:rPr>
          <w:sz w:val="24"/>
        </w:rPr>
        <w:t>可以与钢材符合</w:t>
      </w:r>
      <w:r w:rsidRPr="00B040D5">
        <w:rPr>
          <w:rFonts w:hint="eastAsia"/>
          <w:sz w:val="24"/>
        </w:rPr>
        <w:t>，</w:t>
      </w:r>
      <w:r w:rsidRPr="00B040D5">
        <w:rPr>
          <w:sz w:val="24"/>
        </w:rPr>
        <w:t>制成钢筋混凝土</w:t>
      </w:r>
      <w:r w:rsidRPr="00B040D5">
        <w:rPr>
          <w:rFonts w:hint="eastAsia"/>
          <w:sz w:val="24"/>
        </w:rPr>
        <w:t>、</w:t>
      </w:r>
      <w:r w:rsidRPr="00B040D5">
        <w:rPr>
          <w:sz w:val="24"/>
        </w:rPr>
        <w:t>预应力混凝土</w:t>
      </w:r>
      <w:r w:rsidRPr="00B040D5">
        <w:rPr>
          <w:rFonts w:hint="eastAsia"/>
          <w:sz w:val="24"/>
        </w:rPr>
        <w:t>。</w:t>
      </w:r>
    </w:p>
    <w:p w:rsidR="00113D6F" w:rsidRPr="00B040D5" w:rsidRDefault="00113D6F" w:rsidP="00B040D5">
      <w:pPr>
        <w:spacing w:line="380" w:lineRule="exact"/>
        <w:ind w:firstLineChars="50" w:firstLine="120"/>
        <w:rPr>
          <w:rFonts w:hint="eastAsia"/>
          <w:sz w:val="24"/>
        </w:rPr>
      </w:pPr>
    </w:p>
    <w:p w:rsidR="00113D6F" w:rsidRPr="00324A66" w:rsidRDefault="00113D6F" w:rsidP="00113D6F">
      <w:pPr>
        <w:spacing w:line="380" w:lineRule="exact"/>
        <w:rPr>
          <w:b/>
          <w:sz w:val="24"/>
        </w:rPr>
      </w:pPr>
      <w:r>
        <w:rPr>
          <w:b/>
          <w:sz w:val="24"/>
        </w:rPr>
        <w:t>2</w:t>
      </w:r>
      <w:r>
        <w:rPr>
          <w:rFonts w:hint="eastAsia"/>
          <w:b/>
          <w:sz w:val="24"/>
        </w:rPr>
        <w:t>、</w:t>
      </w:r>
      <w:r w:rsidRPr="00324A66">
        <w:rPr>
          <w:rFonts w:hint="eastAsia"/>
          <w:b/>
          <w:sz w:val="24"/>
        </w:rPr>
        <w:t>普通混凝土、轻混凝土和重混凝土的表观密度分别为多少？</w:t>
      </w:r>
    </w:p>
    <w:p w:rsidR="00113D6F" w:rsidRDefault="00113D6F" w:rsidP="00113D6F">
      <w:pPr>
        <w:spacing w:line="380" w:lineRule="exact"/>
        <w:ind w:firstLineChars="100" w:firstLine="24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sz w:val="24"/>
        </w:rPr>
        <w:t>）</w:t>
      </w:r>
      <w:r>
        <w:rPr>
          <w:sz w:val="24"/>
        </w:rPr>
        <w:t>普通混凝土约为</w:t>
      </w:r>
      <w:r>
        <w:rPr>
          <w:rFonts w:hint="eastAsia"/>
          <w:sz w:val="24"/>
        </w:rPr>
        <w:t>2400kg/m</w:t>
      </w:r>
      <w:r w:rsidRPr="00102102">
        <w:rPr>
          <w:rFonts w:hint="eastAsia"/>
          <w:sz w:val="24"/>
          <w:vertAlign w:val="superscript"/>
        </w:rPr>
        <w:t>3</w:t>
      </w:r>
    </w:p>
    <w:p w:rsidR="00113D6F" w:rsidRDefault="00113D6F" w:rsidP="00113D6F">
      <w:pPr>
        <w:spacing w:line="380" w:lineRule="exact"/>
        <w:ind w:firstLineChars="100" w:firstLine="24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sz w:val="24"/>
        </w:rPr>
        <w:t>）</w:t>
      </w:r>
      <w:r>
        <w:rPr>
          <w:sz w:val="24"/>
        </w:rPr>
        <w:t>轻混凝土小于</w:t>
      </w:r>
      <w:r>
        <w:rPr>
          <w:rFonts w:hint="eastAsia"/>
          <w:sz w:val="24"/>
        </w:rPr>
        <w:t>1950</w:t>
      </w:r>
      <w:r w:rsidRPr="00102102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kg/m</w:t>
      </w:r>
      <w:r w:rsidRPr="00102102">
        <w:rPr>
          <w:rFonts w:hint="eastAsia"/>
          <w:sz w:val="24"/>
          <w:vertAlign w:val="superscript"/>
        </w:rPr>
        <w:t>3</w:t>
      </w:r>
    </w:p>
    <w:p w:rsidR="00113D6F" w:rsidRPr="00324A66" w:rsidRDefault="00113D6F" w:rsidP="00113D6F">
      <w:pPr>
        <w:spacing w:line="380" w:lineRule="exact"/>
        <w:ind w:firstLineChars="100" w:firstLine="24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sz w:val="24"/>
        </w:rPr>
        <w:t>）</w:t>
      </w:r>
      <w:r>
        <w:rPr>
          <w:rFonts w:hint="eastAsia"/>
          <w:sz w:val="24"/>
        </w:rPr>
        <w:t>重混凝土大于</w:t>
      </w:r>
      <w:r>
        <w:rPr>
          <w:rFonts w:hint="eastAsia"/>
          <w:sz w:val="24"/>
        </w:rPr>
        <w:t>2600</w:t>
      </w:r>
      <w:r w:rsidRPr="00324A66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kg/m</w:t>
      </w:r>
      <w:r w:rsidRPr="00102102">
        <w:rPr>
          <w:rFonts w:hint="eastAsia"/>
          <w:sz w:val="24"/>
          <w:vertAlign w:val="superscript"/>
        </w:rPr>
        <w:t>3</w:t>
      </w:r>
      <w:r>
        <w:rPr>
          <w:rFonts w:hint="eastAsia"/>
          <w:sz w:val="24"/>
        </w:rPr>
        <w:t>。</w:t>
      </w:r>
    </w:p>
    <w:p w:rsidR="00B040D5" w:rsidRPr="00113D6F" w:rsidRDefault="00B040D5" w:rsidP="00113D6F">
      <w:pPr>
        <w:spacing w:line="500" w:lineRule="exact"/>
        <w:rPr>
          <w:rFonts w:hint="eastAsia"/>
          <w:sz w:val="24"/>
          <w:szCs w:val="24"/>
        </w:rPr>
      </w:pPr>
    </w:p>
    <w:p w:rsidR="006236D7" w:rsidRPr="00363104" w:rsidRDefault="00B945B2" w:rsidP="00B945B2">
      <w:pPr>
        <w:pStyle w:val="a3"/>
        <w:spacing w:line="160" w:lineRule="exact"/>
        <w:ind w:left="357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sectPr w:rsidR="006236D7" w:rsidRPr="003631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31DD" w:rsidRDefault="003C31DD" w:rsidP="005D5177">
      <w:r>
        <w:separator/>
      </w:r>
    </w:p>
  </w:endnote>
  <w:endnote w:type="continuationSeparator" w:id="0">
    <w:p w:rsidR="003C31DD" w:rsidRDefault="003C31DD" w:rsidP="005D5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31DD" w:rsidRDefault="003C31DD" w:rsidP="005D5177">
      <w:r>
        <w:separator/>
      </w:r>
    </w:p>
  </w:footnote>
  <w:footnote w:type="continuationSeparator" w:id="0">
    <w:p w:rsidR="003C31DD" w:rsidRDefault="003C31DD" w:rsidP="005D51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46B8C"/>
    <w:multiLevelType w:val="hybridMultilevel"/>
    <w:tmpl w:val="C2AAAAD2"/>
    <w:lvl w:ilvl="0" w:tplc="F71812E2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D2D22FD"/>
    <w:multiLevelType w:val="hybridMultilevel"/>
    <w:tmpl w:val="F260F10E"/>
    <w:lvl w:ilvl="0" w:tplc="4DC285E4">
      <w:start w:val="1"/>
      <w:numFmt w:val="decimal"/>
      <w:lvlText w:val="（%1）"/>
      <w:lvlJc w:val="left"/>
      <w:pPr>
        <w:ind w:left="8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2">
    <w:nsid w:val="12434327"/>
    <w:multiLevelType w:val="hybridMultilevel"/>
    <w:tmpl w:val="9F7CD3A4"/>
    <w:lvl w:ilvl="0" w:tplc="C69842D2">
      <w:start w:val="1"/>
      <w:numFmt w:val="bullet"/>
      <w:lvlText w:val="·"/>
      <w:lvlJc w:val="left"/>
      <w:pPr>
        <w:ind w:left="736" w:hanging="420"/>
      </w:pPr>
      <w:rPr>
        <w:rFonts w:ascii="楷体" w:eastAsia="楷体" w:hAnsi="楷体" w:hint="eastAsia"/>
      </w:rPr>
    </w:lvl>
    <w:lvl w:ilvl="1" w:tplc="04090003" w:tentative="1">
      <w:start w:val="1"/>
      <w:numFmt w:val="bullet"/>
      <w:lvlText w:val=""/>
      <w:lvlJc w:val="left"/>
      <w:pPr>
        <w:ind w:left="11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6" w:hanging="420"/>
      </w:pPr>
      <w:rPr>
        <w:rFonts w:ascii="Wingdings" w:hAnsi="Wingdings" w:hint="default"/>
      </w:rPr>
    </w:lvl>
  </w:abstractNum>
  <w:abstractNum w:abstractNumId="3">
    <w:nsid w:val="3AFD3E04"/>
    <w:multiLevelType w:val="hybridMultilevel"/>
    <w:tmpl w:val="413AB762"/>
    <w:lvl w:ilvl="0" w:tplc="710A2C20">
      <w:start w:val="1"/>
      <w:numFmt w:val="decimal"/>
      <w:lvlText w:val="%1、"/>
      <w:lvlJc w:val="left"/>
      <w:pPr>
        <w:ind w:left="375" w:hanging="375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00353AB"/>
    <w:multiLevelType w:val="hybridMultilevel"/>
    <w:tmpl w:val="38660BF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69AC37A0"/>
    <w:multiLevelType w:val="hybridMultilevel"/>
    <w:tmpl w:val="2FD6ACE6"/>
    <w:lvl w:ilvl="0" w:tplc="6A76D274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DC73EAD"/>
    <w:multiLevelType w:val="hybridMultilevel"/>
    <w:tmpl w:val="2D52FB3E"/>
    <w:lvl w:ilvl="0" w:tplc="0786FF20">
      <w:start w:val="9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6335936"/>
    <w:multiLevelType w:val="hybridMultilevel"/>
    <w:tmpl w:val="644E59AC"/>
    <w:lvl w:ilvl="0" w:tplc="C69842D2">
      <w:start w:val="1"/>
      <w:numFmt w:val="bullet"/>
      <w:lvlText w:val="·"/>
      <w:lvlJc w:val="left"/>
      <w:pPr>
        <w:ind w:left="1262" w:hanging="420"/>
      </w:pPr>
      <w:rPr>
        <w:rFonts w:ascii="楷体" w:eastAsia="楷体" w:hAnsi="楷体" w:hint="eastAsia"/>
      </w:rPr>
    </w:lvl>
    <w:lvl w:ilvl="1" w:tplc="04090003" w:tentative="1">
      <w:start w:val="1"/>
      <w:numFmt w:val="bullet"/>
      <w:lvlText w:val=""/>
      <w:lvlJc w:val="left"/>
      <w:pPr>
        <w:ind w:left="16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2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D25"/>
    <w:rsid w:val="00113D6F"/>
    <w:rsid w:val="00136371"/>
    <w:rsid w:val="001E25A8"/>
    <w:rsid w:val="00221077"/>
    <w:rsid w:val="002A3E9A"/>
    <w:rsid w:val="00363104"/>
    <w:rsid w:val="00394B68"/>
    <w:rsid w:val="003B0771"/>
    <w:rsid w:val="003C31DD"/>
    <w:rsid w:val="003F0B33"/>
    <w:rsid w:val="003F77C5"/>
    <w:rsid w:val="004A28D5"/>
    <w:rsid w:val="004B0AA7"/>
    <w:rsid w:val="005716C9"/>
    <w:rsid w:val="005D5177"/>
    <w:rsid w:val="006236D7"/>
    <w:rsid w:val="0067635D"/>
    <w:rsid w:val="00682E03"/>
    <w:rsid w:val="006E1A0D"/>
    <w:rsid w:val="007515BC"/>
    <w:rsid w:val="00763D25"/>
    <w:rsid w:val="00776390"/>
    <w:rsid w:val="007B0ED7"/>
    <w:rsid w:val="0082000F"/>
    <w:rsid w:val="00934C5D"/>
    <w:rsid w:val="009A1623"/>
    <w:rsid w:val="00B040D5"/>
    <w:rsid w:val="00B945B2"/>
    <w:rsid w:val="00C462CF"/>
    <w:rsid w:val="00CB217B"/>
    <w:rsid w:val="00D50438"/>
    <w:rsid w:val="00D66C64"/>
    <w:rsid w:val="00E27ACE"/>
    <w:rsid w:val="00F00367"/>
    <w:rsid w:val="00F1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6AAB379-0C22-45A9-ADEE-E79042E2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D25"/>
    <w:pPr>
      <w:ind w:firstLineChars="200" w:firstLine="420"/>
    </w:pPr>
  </w:style>
  <w:style w:type="table" w:styleId="a4">
    <w:name w:val="Table Grid"/>
    <w:basedOn w:val="a1"/>
    <w:uiPriority w:val="39"/>
    <w:rsid w:val="006763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5D51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5D5177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5D51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5D5177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682E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7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305</Words>
  <Characters>1743</Characters>
  <Application>Microsoft Office Word</Application>
  <DocSecurity>0</DocSecurity>
  <Lines>14</Lines>
  <Paragraphs>4</Paragraphs>
  <ScaleCrop>false</ScaleCrop>
  <Company>Microsoft</Company>
  <LinksUpToDate>false</LinksUpToDate>
  <CharactersWithSpaces>2044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2014-10-29T07:32:00Z</dcterms:created>
  <dcterms:modified xsi:type="dcterms:W3CDTF">2014-10-29T08:38:00Z</dcterms:modified>
</cp:coreProperties>
</file>