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3D25" w:rsidRPr="00763D25" w:rsidRDefault="00763D25" w:rsidP="00763D25">
      <w:pPr>
        <w:jc w:val="center"/>
        <w:rPr>
          <w:b/>
          <w:sz w:val="32"/>
          <w:szCs w:val="32"/>
        </w:rPr>
      </w:pPr>
      <w:r w:rsidRPr="00763D25">
        <w:rPr>
          <w:rFonts w:hint="eastAsia"/>
          <w:b/>
          <w:sz w:val="32"/>
          <w:szCs w:val="32"/>
        </w:rPr>
        <w:t>建筑</w:t>
      </w:r>
      <w:r w:rsidRPr="00763D25">
        <w:rPr>
          <w:b/>
          <w:sz w:val="32"/>
          <w:szCs w:val="32"/>
        </w:rPr>
        <w:t>材料作业</w:t>
      </w:r>
      <w:r w:rsidRPr="00763D25">
        <w:rPr>
          <w:rFonts w:hint="eastAsia"/>
          <w:b/>
          <w:sz w:val="32"/>
          <w:szCs w:val="32"/>
        </w:rPr>
        <w:t xml:space="preserve"> </w:t>
      </w:r>
      <w:r w:rsidR="0067334D">
        <w:rPr>
          <w:rFonts w:hint="eastAsia"/>
          <w:b/>
          <w:sz w:val="32"/>
          <w:szCs w:val="32"/>
        </w:rPr>
        <w:t>第十四</w:t>
      </w:r>
      <w:r w:rsidRPr="00763D25">
        <w:rPr>
          <w:rFonts w:hint="eastAsia"/>
          <w:b/>
          <w:sz w:val="32"/>
          <w:szCs w:val="32"/>
        </w:rPr>
        <w:t>周</w:t>
      </w:r>
      <w:r w:rsidR="00CE3D5B">
        <w:rPr>
          <w:rFonts w:hint="eastAsia"/>
          <w:b/>
          <w:sz w:val="32"/>
          <w:szCs w:val="32"/>
        </w:rPr>
        <w:t xml:space="preserve"> 12</w:t>
      </w:r>
      <w:r w:rsidRPr="00763D25">
        <w:rPr>
          <w:rFonts w:hint="eastAsia"/>
          <w:b/>
          <w:sz w:val="32"/>
          <w:szCs w:val="32"/>
        </w:rPr>
        <w:t>月</w:t>
      </w:r>
      <w:r w:rsidR="0067334D">
        <w:rPr>
          <w:rFonts w:hint="eastAsia"/>
          <w:b/>
          <w:sz w:val="32"/>
          <w:szCs w:val="32"/>
        </w:rPr>
        <w:t>23</w:t>
      </w:r>
      <w:r w:rsidRPr="00763D25">
        <w:rPr>
          <w:rFonts w:hint="eastAsia"/>
          <w:b/>
          <w:sz w:val="32"/>
          <w:szCs w:val="32"/>
        </w:rPr>
        <w:t>日</w:t>
      </w:r>
    </w:p>
    <w:p w:rsidR="00560B34" w:rsidRPr="00560B34" w:rsidRDefault="00560B34" w:rsidP="002A2E37">
      <w:pPr>
        <w:spacing w:line="500" w:lineRule="exact"/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、</w:t>
      </w:r>
      <w:r>
        <w:rPr>
          <w:b/>
          <w:sz w:val="24"/>
          <w:szCs w:val="24"/>
        </w:rPr>
        <w:t>什么是沥青混凝土的劲度模量？劲度</w:t>
      </w:r>
      <w:r>
        <w:rPr>
          <w:rFonts w:hint="eastAsia"/>
          <w:b/>
          <w:sz w:val="24"/>
          <w:szCs w:val="24"/>
        </w:rPr>
        <w:t>模量</w:t>
      </w:r>
      <w:r>
        <w:rPr>
          <w:b/>
          <w:sz w:val="24"/>
          <w:szCs w:val="24"/>
        </w:rPr>
        <w:t>受哪些因素影响？</w:t>
      </w:r>
    </w:p>
    <w:p w:rsidR="00560B34" w:rsidRDefault="0039258F" w:rsidP="00560B34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 w:rsidR="00560B34" w:rsidRPr="00560B34">
        <w:rPr>
          <w:rFonts w:hint="eastAsia"/>
          <w:sz w:val="24"/>
          <w:szCs w:val="24"/>
        </w:rPr>
        <w:t>沥青</w:t>
      </w:r>
      <w:r w:rsidR="00560B34">
        <w:rPr>
          <w:rFonts w:hint="eastAsia"/>
          <w:sz w:val="24"/>
          <w:szCs w:val="24"/>
        </w:rPr>
        <w:t>混凝土</w:t>
      </w:r>
      <w:r w:rsidR="00560B34" w:rsidRPr="00560B34">
        <w:rPr>
          <w:rFonts w:hint="eastAsia"/>
          <w:sz w:val="24"/>
          <w:szCs w:val="24"/>
        </w:rPr>
        <w:t>是粘弹性材料，它的应力</w:t>
      </w:r>
      <w:r w:rsidR="00560B34" w:rsidRPr="00560B34">
        <w:rPr>
          <w:rFonts w:hint="eastAsia"/>
          <w:sz w:val="24"/>
          <w:szCs w:val="24"/>
        </w:rPr>
        <w:t>-</w:t>
      </w:r>
      <w:r w:rsidR="00560B34" w:rsidRPr="00560B34">
        <w:rPr>
          <w:rFonts w:hint="eastAsia"/>
          <w:sz w:val="24"/>
          <w:szCs w:val="24"/>
        </w:rPr>
        <w:t>应变关系受加载时间和温度的影响显著，不能用一固定的弹性模量来表征。为了表征沥青应力</w:t>
      </w:r>
      <w:r w:rsidR="00560B34" w:rsidRPr="00560B34">
        <w:rPr>
          <w:rFonts w:hint="eastAsia"/>
          <w:sz w:val="24"/>
          <w:szCs w:val="24"/>
        </w:rPr>
        <w:t>-</w:t>
      </w:r>
      <w:r w:rsidR="00560B34" w:rsidRPr="00560B34">
        <w:rPr>
          <w:rFonts w:hint="eastAsia"/>
          <w:sz w:val="24"/>
          <w:szCs w:val="24"/>
        </w:rPr>
        <w:t>应变关系的这种特性，提出了劲度模量的概念。</w:t>
      </w:r>
    </w:p>
    <w:p w:rsidR="00FB065A" w:rsidRDefault="00560B34" w:rsidP="00560B34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劲度模量受</w:t>
      </w:r>
      <w:r>
        <w:rPr>
          <w:sz w:val="24"/>
          <w:szCs w:val="24"/>
        </w:rPr>
        <w:t>温度、加载时间、</w:t>
      </w:r>
      <w:r>
        <w:rPr>
          <w:rFonts w:hint="eastAsia"/>
          <w:sz w:val="24"/>
          <w:szCs w:val="24"/>
        </w:rPr>
        <w:t>沥青</w:t>
      </w:r>
      <w:r>
        <w:rPr>
          <w:sz w:val="24"/>
          <w:szCs w:val="24"/>
        </w:rPr>
        <w:t>的劲度和骨料的用量、级配、</w:t>
      </w:r>
      <w:r>
        <w:rPr>
          <w:rFonts w:hint="eastAsia"/>
          <w:sz w:val="24"/>
          <w:szCs w:val="24"/>
        </w:rPr>
        <w:t>颗粒形状</w:t>
      </w:r>
      <w:r>
        <w:rPr>
          <w:sz w:val="24"/>
          <w:szCs w:val="24"/>
        </w:rPr>
        <w:t>以及压实方法</w:t>
      </w:r>
      <w:r>
        <w:rPr>
          <w:rFonts w:hint="eastAsia"/>
          <w:sz w:val="24"/>
          <w:szCs w:val="24"/>
        </w:rPr>
        <w:t>等</w:t>
      </w:r>
      <w:r>
        <w:rPr>
          <w:sz w:val="24"/>
          <w:szCs w:val="24"/>
        </w:rPr>
        <w:t>因素的影响。</w:t>
      </w:r>
      <w:r>
        <w:rPr>
          <w:rFonts w:hint="eastAsia"/>
          <w:sz w:val="24"/>
          <w:szCs w:val="24"/>
        </w:rPr>
        <w:t>由</w:t>
      </w:r>
      <w:r>
        <w:rPr>
          <w:sz w:val="24"/>
          <w:szCs w:val="24"/>
        </w:rPr>
        <w:t>劲度模量的表达式，</w:t>
      </w:r>
      <w:r w:rsidR="00FB065A">
        <w:rPr>
          <w:rFonts w:hint="eastAsia"/>
          <w:sz w:val="24"/>
          <w:szCs w:val="24"/>
        </w:rPr>
        <w:t>S(</w:t>
      </w:r>
      <w:r w:rsidR="00FB065A">
        <w:rPr>
          <w:sz w:val="24"/>
          <w:szCs w:val="24"/>
        </w:rPr>
        <w:t>T,t</w:t>
      </w:r>
      <w:r w:rsidR="00FB065A">
        <w:rPr>
          <w:rFonts w:hint="eastAsia"/>
          <w:sz w:val="24"/>
          <w:szCs w:val="24"/>
        </w:rPr>
        <w:t>)</w:t>
      </w:r>
      <w:r w:rsidR="00FB065A">
        <w:rPr>
          <w:sz w:val="24"/>
          <w:szCs w:val="24"/>
        </w:rPr>
        <w:t>= σ/ε</w:t>
      </w:r>
      <w:r w:rsidR="00FB065A">
        <w:rPr>
          <w:rFonts w:hint="eastAsia"/>
          <w:sz w:val="24"/>
          <w:szCs w:val="24"/>
        </w:rPr>
        <w:t>，</w:t>
      </w:r>
      <w:r w:rsidR="00FB065A">
        <w:rPr>
          <w:sz w:val="24"/>
          <w:szCs w:val="24"/>
        </w:rPr>
        <w:t>可以看出，劲度模量是温度和加荷时间一定的条件下应力与应变之比。</w:t>
      </w:r>
    </w:p>
    <w:p w:rsidR="00E061F3" w:rsidRPr="00EF65BA" w:rsidRDefault="00FB065A" w:rsidP="00560B34">
      <w:pPr>
        <w:spacing w:line="500" w:lineRule="exac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F0B33">
        <w:rPr>
          <w:sz w:val="24"/>
          <w:szCs w:val="24"/>
        </w:rPr>
        <w:t xml:space="preserve">                                                      </w:t>
      </w:r>
    </w:p>
    <w:p w:rsidR="0039258F" w:rsidRDefault="00FB065A" w:rsidP="0039258F">
      <w:pPr>
        <w:spacing w:line="500" w:lineRule="exact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>7</w:t>
      </w:r>
      <w:r w:rsidR="0039258F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石油沥青</w:t>
      </w:r>
      <w:r>
        <w:rPr>
          <w:b/>
          <w:sz w:val="24"/>
          <w:szCs w:val="24"/>
        </w:rPr>
        <w:t>的三大组丛是什么？分别对</w:t>
      </w:r>
      <w:r>
        <w:rPr>
          <w:rFonts w:hint="eastAsia"/>
          <w:b/>
          <w:sz w:val="24"/>
          <w:szCs w:val="24"/>
        </w:rPr>
        <w:t>沥青</w:t>
      </w:r>
      <w:r>
        <w:rPr>
          <w:b/>
          <w:sz w:val="24"/>
          <w:szCs w:val="24"/>
        </w:rPr>
        <w:t>的总体性能有何影响？</w:t>
      </w:r>
    </w:p>
    <w:p w:rsidR="00FB065A" w:rsidRDefault="0039258F" w:rsidP="00FB065A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 w:rsidR="00FB065A">
        <w:rPr>
          <w:rFonts w:hint="eastAsia"/>
          <w:sz w:val="24"/>
          <w:szCs w:val="24"/>
        </w:rPr>
        <w:t>油分</w:t>
      </w:r>
      <w:r w:rsidR="00FB065A">
        <w:rPr>
          <w:sz w:val="24"/>
          <w:szCs w:val="24"/>
        </w:rPr>
        <w:t>：</w:t>
      </w:r>
      <w:r w:rsidR="00FB065A" w:rsidRPr="00FB065A">
        <w:rPr>
          <w:rFonts w:hint="eastAsia"/>
          <w:sz w:val="24"/>
          <w:szCs w:val="24"/>
        </w:rPr>
        <w:t>常温下呈淡黄色至红褐色的油状液体，是石油沥青中分子量最低的组分。可溶于大多数溶剂中。</w:t>
      </w:r>
      <w:r w:rsidR="00FB065A">
        <w:rPr>
          <w:rFonts w:hint="eastAsia"/>
          <w:sz w:val="24"/>
          <w:szCs w:val="24"/>
        </w:rPr>
        <w:t>对石油</w:t>
      </w:r>
      <w:r w:rsidR="00FB065A">
        <w:rPr>
          <w:sz w:val="24"/>
          <w:szCs w:val="24"/>
        </w:rPr>
        <w:t>沥青油</w:t>
      </w:r>
      <w:r w:rsidR="00FB065A">
        <w:rPr>
          <w:rFonts w:hint="eastAsia"/>
          <w:sz w:val="24"/>
          <w:szCs w:val="24"/>
        </w:rPr>
        <w:t>增加流动性、变形能力，降低稠度、软化点的</w:t>
      </w:r>
      <w:r w:rsidR="00FB065A">
        <w:rPr>
          <w:sz w:val="24"/>
          <w:szCs w:val="24"/>
        </w:rPr>
        <w:t>影响。</w:t>
      </w:r>
    </w:p>
    <w:p w:rsidR="00FB065A" w:rsidRDefault="00FB065A" w:rsidP="00FB065A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 w:rsidRPr="00FB065A">
        <w:rPr>
          <w:rFonts w:hint="eastAsia"/>
          <w:sz w:val="24"/>
          <w:szCs w:val="24"/>
        </w:rPr>
        <w:t>树脂</w:t>
      </w:r>
      <w:r>
        <w:rPr>
          <w:rFonts w:hint="eastAsia"/>
          <w:sz w:val="24"/>
          <w:szCs w:val="24"/>
        </w:rPr>
        <w:t>：</w:t>
      </w:r>
      <w:r w:rsidRPr="00FB065A">
        <w:rPr>
          <w:rFonts w:hint="eastAsia"/>
          <w:sz w:val="24"/>
          <w:szCs w:val="24"/>
        </w:rPr>
        <w:t>黄色～黑褐色的粘稠半固体，分子量范围在</w:t>
      </w:r>
      <w:r w:rsidRPr="00FB065A">
        <w:rPr>
          <w:rFonts w:hint="eastAsia"/>
          <w:sz w:val="24"/>
          <w:szCs w:val="24"/>
        </w:rPr>
        <w:t>600</w:t>
      </w:r>
      <w:r w:rsidRPr="00FB065A">
        <w:rPr>
          <w:rFonts w:hint="eastAsia"/>
          <w:sz w:val="24"/>
          <w:szCs w:val="24"/>
        </w:rPr>
        <w:t>～</w:t>
      </w:r>
      <w:r w:rsidRPr="00FB065A">
        <w:rPr>
          <w:rFonts w:hint="eastAsia"/>
          <w:sz w:val="24"/>
          <w:szCs w:val="24"/>
        </w:rPr>
        <w:t>1000</w:t>
      </w:r>
      <w:r w:rsidRPr="00FB065A">
        <w:rPr>
          <w:rFonts w:hint="eastAsia"/>
          <w:sz w:val="24"/>
          <w:szCs w:val="24"/>
        </w:rPr>
        <w:t>之间。</w:t>
      </w:r>
      <w:r>
        <w:rPr>
          <w:rFonts w:hint="eastAsia"/>
          <w:sz w:val="24"/>
          <w:szCs w:val="24"/>
        </w:rPr>
        <w:t>亲油的，可溶于油分。</w:t>
      </w:r>
      <w:r w:rsidRPr="00FB065A">
        <w:rPr>
          <w:rFonts w:hint="eastAsia"/>
          <w:sz w:val="24"/>
          <w:szCs w:val="24"/>
        </w:rPr>
        <w:t>赋予石油沥青可塑性和粘结性，但不利于耐久性。树脂含量越多，变形能力、粘结力越强，耐老化性差。</w:t>
      </w:r>
    </w:p>
    <w:p w:rsidR="003F0B33" w:rsidRDefault="00FB065A" w:rsidP="00FB065A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</w:t>
      </w:r>
      <w:r w:rsidRPr="00FB065A">
        <w:rPr>
          <w:rFonts w:hint="eastAsia"/>
          <w:sz w:val="24"/>
          <w:szCs w:val="24"/>
        </w:rPr>
        <w:t>地沥青质</w:t>
      </w:r>
      <w:r>
        <w:rPr>
          <w:rFonts w:hint="eastAsia"/>
          <w:sz w:val="24"/>
          <w:szCs w:val="24"/>
        </w:rPr>
        <w:t>：</w:t>
      </w:r>
      <w:r w:rsidRPr="00FB065A">
        <w:rPr>
          <w:rFonts w:hint="eastAsia"/>
          <w:sz w:val="24"/>
          <w:szCs w:val="24"/>
        </w:rPr>
        <w:t>深褐色～黑色无定形、脆性固体微粒，分子量</w:t>
      </w:r>
      <w:r w:rsidRPr="00FB065A">
        <w:rPr>
          <w:rFonts w:hint="eastAsia"/>
          <w:sz w:val="24"/>
          <w:szCs w:val="24"/>
        </w:rPr>
        <w:t>2000</w:t>
      </w:r>
      <w:r w:rsidRPr="00FB065A">
        <w:rPr>
          <w:rFonts w:hint="eastAsia"/>
          <w:sz w:val="24"/>
          <w:szCs w:val="24"/>
        </w:rPr>
        <w:t>～</w:t>
      </w:r>
      <w:r w:rsidRPr="00FB065A">
        <w:rPr>
          <w:rFonts w:hint="eastAsia"/>
          <w:sz w:val="24"/>
          <w:szCs w:val="24"/>
        </w:rPr>
        <w:t>6000</w:t>
      </w:r>
      <w:r w:rsidRPr="00FB065A">
        <w:rPr>
          <w:rFonts w:hint="eastAsia"/>
          <w:sz w:val="24"/>
          <w:szCs w:val="24"/>
        </w:rPr>
        <w:t>。</w:t>
      </w:r>
      <w:r w:rsidRPr="00FB065A">
        <w:rPr>
          <w:rFonts w:hint="eastAsia"/>
          <w:sz w:val="24"/>
          <w:szCs w:val="24"/>
        </w:rPr>
        <w:t>憎油，不溶于油分。</w:t>
      </w:r>
      <w:r>
        <w:rPr>
          <w:rFonts w:hint="eastAsia"/>
          <w:sz w:val="24"/>
          <w:szCs w:val="24"/>
        </w:rPr>
        <w:t>与树脂是浸润</w:t>
      </w:r>
      <w:r w:rsidRPr="00FB065A">
        <w:rPr>
          <w:rFonts w:hint="eastAsia"/>
          <w:sz w:val="24"/>
          <w:szCs w:val="24"/>
        </w:rPr>
        <w:t>。</w:t>
      </w:r>
      <w:r w:rsidRPr="00FB065A">
        <w:rPr>
          <w:rFonts w:hint="eastAsia"/>
          <w:sz w:val="24"/>
          <w:szCs w:val="24"/>
        </w:rPr>
        <w:t>地沥青质含量越高，石油沥青的软化点越高，粘性越大，温度稳定性越好，但同时脆性也越大。</w:t>
      </w:r>
    </w:p>
    <w:p w:rsidR="000E12CE" w:rsidRPr="000E12CE" w:rsidRDefault="000E12CE" w:rsidP="00FB065A">
      <w:pPr>
        <w:spacing w:line="500" w:lineRule="exact"/>
        <w:rPr>
          <w:rFonts w:hint="eastAsia"/>
          <w:sz w:val="24"/>
          <w:szCs w:val="24"/>
        </w:rPr>
      </w:pPr>
    </w:p>
    <w:p w:rsidR="00CB3A85" w:rsidRPr="00CB3A85" w:rsidRDefault="000E12CE" w:rsidP="00290A3A">
      <w:pPr>
        <w:spacing w:line="500" w:lineRule="exact"/>
        <w:rPr>
          <w:rFonts w:hint="eastAsia"/>
          <w:b/>
          <w:sz w:val="24"/>
          <w:szCs w:val="24"/>
        </w:rPr>
      </w:pPr>
      <w:r>
        <w:rPr>
          <w:b/>
          <w:sz w:val="24"/>
          <w:szCs w:val="24"/>
        </w:rPr>
        <w:t>8</w:t>
      </w:r>
      <w:r w:rsidR="0039258F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石油沥青的</w:t>
      </w:r>
      <w:r>
        <w:rPr>
          <w:b/>
          <w:sz w:val="24"/>
          <w:szCs w:val="24"/>
        </w:rPr>
        <w:t>三大技术指标是什么？分别</w:t>
      </w:r>
      <w:r>
        <w:rPr>
          <w:rFonts w:hint="eastAsia"/>
          <w:b/>
          <w:sz w:val="24"/>
          <w:szCs w:val="24"/>
        </w:rPr>
        <w:t>反映</w:t>
      </w:r>
      <w:r>
        <w:rPr>
          <w:b/>
          <w:sz w:val="24"/>
          <w:szCs w:val="24"/>
        </w:rPr>
        <w:t>沥青的</w:t>
      </w:r>
      <w:r>
        <w:rPr>
          <w:rFonts w:hint="eastAsia"/>
          <w:b/>
          <w:sz w:val="24"/>
          <w:szCs w:val="24"/>
        </w:rPr>
        <w:t>哪些</w:t>
      </w:r>
      <w:r>
        <w:rPr>
          <w:b/>
          <w:sz w:val="24"/>
          <w:szCs w:val="24"/>
        </w:rPr>
        <w:t>性能？</w:t>
      </w:r>
    </w:p>
    <w:p w:rsidR="00EA1D89" w:rsidRDefault="000E12CE" w:rsidP="006F0B74">
      <w:pPr>
        <w:spacing w:line="500" w:lineRule="exact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石油</w:t>
      </w:r>
      <w:r>
        <w:rPr>
          <w:sz w:val="24"/>
          <w:szCs w:val="24"/>
        </w:rPr>
        <w:t>沥青的三大技术指标是粘滞</w:t>
      </w:r>
      <w:r>
        <w:rPr>
          <w:rFonts w:hint="eastAsia"/>
          <w:sz w:val="24"/>
          <w:szCs w:val="24"/>
        </w:rPr>
        <w:t>性</w:t>
      </w:r>
      <w:r>
        <w:rPr>
          <w:sz w:val="24"/>
          <w:szCs w:val="24"/>
        </w:rPr>
        <w:t>、塑性与温度稳定性。</w:t>
      </w:r>
      <w:r>
        <w:rPr>
          <w:rFonts w:hint="eastAsia"/>
          <w:sz w:val="24"/>
          <w:szCs w:val="24"/>
        </w:rPr>
        <w:t>粘滞性</w:t>
      </w:r>
      <w:r w:rsidR="006F0B74">
        <w:rPr>
          <w:sz w:val="24"/>
          <w:szCs w:val="24"/>
        </w:rPr>
        <w:t>表示液体沥青</w:t>
      </w:r>
      <w:r w:rsidR="006F0B74">
        <w:rPr>
          <w:rFonts w:hint="eastAsia"/>
          <w:sz w:val="24"/>
          <w:szCs w:val="24"/>
        </w:rPr>
        <w:t>在</w:t>
      </w:r>
      <w:r w:rsidR="006F0B74">
        <w:rPr>
          <w:sz w:val="24"/>
          <w:szCs w:val="24"/>
        </w:rPr>
        <w:t>外力作用下抵抗粘性变形的能力</w:t>
      </w:r>
      <w:r>
        <w:rPr>
          <w:sz w:val="24"/>
          <w:szCs w:val="24"/>
        </w:rPr>
        <w:t>，塑性表示</w:t>
      </w:r>
      <w:r>
        <w:rPr>
          <w:rFonts w:hint="eastAsia"/>
          <w:sz w:val="24"/>
          <w:szCs w:val="24"/>
        </w:rPr>
        <w:t>沥青外力作用下</w:t>
      </w:r>
      <w:r>
        <w:rPr>
          <w:sz w:val="24"/>
          <w:szCs w:val="24"/>
        </w:rPr>
        <w:t>产生</w:t>
      </w:r>
      <w:r>
        <w:rPr>
          <w:rFonts w:hint="eastAsia"/>
          <w:sz w:val="24"/>
          <w:szCs w:val="24"/>
        </w:rPr>
        <w:t>变形</w:t>
      </w:r>
      <w:r>
        <w:rPr>
          <w:sz w:val="24"/>
          <w:szCs w:val="24"/>
        </w:rPr>
        <w:t>而不破坏、不开裂或开裂后的自愈能力</w:t>
      </w:r>
      <w:r>
        <w:rPr>
          <w:rFonts w:hint="eastAsia"/>
          <w:sz w:val="24"/>
          <w:szCs w:val="24"/>
        </w:rPr>
        <w:t>，</w:t>
      </w:r>
      <w:r w:rsidR="006F0B74">
        <w:rPr>
          <w:rFonts w:hint="eastAsia"/>
          <w:sz w:val="24"/>
          <w:szCs w:val="24"/>
        </w:rPr>
        <w:t>温度</w:t>
      </w:r>
      <w:r w:rsidR="006F0B74">
        <w:rPr>
          <w:sz w:val="24"/>
          <w:szCs w:val="24"/>
        </w:rPr>
        <w:t>稳定性反映沥青</w:t>
      </w:r>
      <w:r w:rsidR="006F0B74">
        <w:rPr>
          <w:rFonts w:hint="eastAsia"/>
          <w:sz w:val="24"/>
          <w:szCs w:val="24"/>
        </w:rPr>
        <w:t>随</w:t>
      </w:r>
      <w:r w:rsidR="006F0B74">
        <w:rPr>
          <w:sz w:val="24"/>
          <w:szCs w:val="24"/>
        </w:rPr>
        <w:t>温度变化</w:t>
      </w:r>
      <w:r w:rsidR="006F0B74">
        <w:rPr>
          <w:rFonts w:hint="eastAsia"/>
          <w:sz w:val="24"/>
          <w:szCs w:val="24"/>
        </w:rPr>
        <w:t>的</w:t>
      </w:r>
      <w:r w:rsidR="006F0B74">
        <w:rPr>
          <w:sz w:val="24"/>
          <w:szCs w:val="24"/>
        </w:rPr>
        <w:t>温度敏感性。</w:t>
      </w:r>
    </w:p>
    <w:p w:rsidR="006F0B74" w:rsidRPr="006F0B74" w:rsidRDefault="006F0B74" w:rsidP="006F0B74">
      <w:pPr>
        <w:spacing w:line="500" w:lineRule="exact"/>
        <w:rPr>
          <w:rFonts w:hint="eastAsia"/>
          <w:sz w:val="24"/>
          <w:szCs w:val="24"/>
        </w:rPr>
      </w:pPr>
    </w:p>
    <w:p w:rsidR="00CB3A85" w:rsidRPr="00F13165" w:rsidRDefault="006F0B74" w:rsidP="00CB3A85">
      <w:pPr>
        <w:spacing w:line="500" w:lineRule="exact"/>
        <w:rPr>
          <w:rFonts w:hint="eastAsia"/>
          <w:sz w:val="24"/>
          <w:szCs w:val="24"/>
        </w:rPr>
      </w:pPr>
      <w:r>
        <w:rPr>
          <w:b/>
          <w:sz w:val="24"/>
          <w:szCs w:val="24"/>
        </w:rPr>
        <w:t>10</w:t>
      </w:r>
      <w:r w:rsidR="00EA1D89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石油沥青在</w:t>
      </w:r>
      <w:r>
        <w:rPr>
          <w:b/>
          <w:sz w:val="24"/>
          <w:szCs w:val="24"/>
        </w:rPr>
        <w:t>使用过程中为什么会发生老化现象？</w:t>
      </w:r>
    </w:p>
    <w:p w:rsidR="00EA1D89" w:rsidRDefault="006F0B74" w:rsidP="006F0B74">
      <w:pPr>
        <w:spacing w:line="500" w:lineRule="exact"/>
        <w:ind w:firstLineChars="150" w:firstLine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石油</w:t>
      </w:r>
      <w:r>
        <w:rPr>
          <w:sz w:val="24"/>
          <w:szCs w:val="24"/>
        </w:rPr>
        <w:t>沥青在使用过程中，在大气作用下，</w:t>
      </w:r>
      <w:r w:rsidRPr="006F0B74">
        <w:rPr>
          <w:rFonts w:hint="eastAsia"/>
          <w:sz w:val="24"/>
          <w:szCs w:val="24"/>
        </w:rPr>
        <w:t>分子量较小的油分、树脂发生氧化、</w:t>
      </w:r>
      <w:r w:rsidRPr="006F0B74">
        <w:rPr>
          <w:rFonts w:hint="eastAsia"/>
          <w:sz w:val="24"/>
          <w:szCs w:val="24"/>
        </w:rPr>
        <w:lastRenderedPageBreak/>
        <w:t>挥发、缩合、聚合</w:t>
      </w:r>
      <w:r>
        <w:rPr>
          <w:rFonts w:hint="eastAsia"/>
          <w:sz w:val="24"/>
          <w:szCs w:val="24"/>
        </w:rPr>
        <w:t>等作用，沥青组丛中油分、树脂含量相对减少，地沥青质含量相对增加，导致</w:t>
      </w:r>
      <w:r>
        <w:rPr>
          <w:sz w:val="24"/>
          <w:szCs w:val="24"/>
        </w:rPr>
        <w:t>沥青材料</w:t>
      </w:r>
      <w:r>
        <w:rPr>
          <w:rFonts w:hint="eastAsia"/>
          <w:sz w:val="24"/>
          <w:szCs w:val="24"/>
        </w:rPr>
        <w:t>塑性</w:t>
      </w:r>
      <w:r>
        <w:rPr>
          <w:sz w:val="24"/>
          <w:szCs w:val="24"/>
        </w:rPr>
        <w:t>逐渐减小，脆性增加的现象。</w:t>
      </w:r>
    </w:p>
    <w:p w:rsidR="000D6DD7" w:rsidRPr="006F0B74" w:rsidRDefault="000D6DD7" w:rsidP="008C68BD">
      <w:pPr>
        <w:spacing w:line="500" w:lineRule="exact"/>
        <w:rPr>
          <w:b/>
          <w:sz w:val="24"/>
          <w:szCs w:val="24"/>
        </w:rPr>
      </w:pPr>
    </w:p>
    <w:p w:rsidR="000D6DD7" w:rsidRDefault="006F0B74" w:rsidP="008C68BD">
      <w:pPr>
        <w:spacing w:line="500" w:lineRule="exact"/>
        <w:rPr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1</w:t>
      </w:r>
      <w:r w:rsidR="00EA1D89" w:rsidRPr="00EA1D89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矿粉</w:t>
      </w:r>
      <w:r>
        <w:rPr>
          <w:b/>
          <w:sz w:val="24"/>
          <w:szCs w:val="24"/>
        </w:rPr>
        <w:t>填料在沥青混凝土中起提高粘滞性、增加稳定性的作用，试叙述其机理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矿粉填料</w:t>
      </w:r>
      <w:r>
        <w:rPr>
          <w:sz w:val="24"/>
          <w:szCs w:val="24"/>
        </w:rPr>
        <w:t>在沥青混凝土中发挥其物理吸附作用和化学吸附作用，使</w:t>
      </w:r>
      <w:r>
        <w:rPr>
          <w:rFonts w:hint="eastAsia"/>
          <w:sz w:val="24"/>
          <w:szCs w:val="24"/>
        </w:rPr>
        <w:t>沥青混凝土</w:t>
      </w:r>
      <w:r>
        <w:rPr>
          <w:sz w:val="24"/>
          <w:szCs w:val="24"/>
        </w:rPr>
        <w:t>的性能得以改善。</w:t>
      </w:r>
    </w:p>
    <w:p w:rsidR="006F0B74" w:rsidRDefault="006F0B74" w:rsidP="006F0B74">
      <w:pPr>
        <w:spacing w:line="50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物理吸附作用是指</w:t>
      </w:r>
      <w:r>
        <w:rPr>
          <w:sz w:val="24"/>
          <w:szCs w:val="24"/>
        </w:rPr>
        <w:t>填料表面对沥青各组丛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物理吸附，对于分子量较小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组丛，吸附作用更</w:t>
      </w:r>
      <w:r>
        <w:rPr>
          <w:rFonts w:hint="eastAsia"/>
          <w:sz w:val="24"/>
          <w:szCs w:val="24"/>
        </w:rPr>
        <w:t>强烈</w:t>
      </w:r>
      <w:r>
        <w:rPr>
          <w:sz w:val="24"/>
          <w:szCs w:val="24"/>
        </w:rPr>
        <w:t>。</w:t>
      </w:r>
      <w:r w:rsidRPr="006F0B74">
        <w:rPr>
          <w:rFonts w:hint="eastAsia"/>
          <w:sz w:val="24"/>
          <w:szCs w:val="24"/>
        </w:rPr>
        <w:t>通常油分将进入矿粉材料的微孔深处，而树脂存在于微孔之中，这样在矿粉填料表面的沥青中，油分和树脂的含量减少，而地沥青质的含量增多。填料的表面形成含较多</w:t>
      </w:r>
      <w:bookmarkStart w:id="0" w:name="_GoBack"/>
      <w:bookmarkEnd w:id="0"/>
      <w:r w:rsidRPr="006F0B74">
        <w:rPr>
          <w:rFonts w:hint="eastAsia"/>
          <w:sz w:val="24"/>
          <w:szCs w:val="24"/>
        </w:rPr>
        <w:t>地沥青质的沥青膜称为结构沥青膜。而在吸附层以外的空间，存在油分和树脂含量较多的自由沥青。结构沥青膜比自由沥青具有更高的粘度和温度稳定性。填料颗粒比较密集，相互之间以结构沥青膜相联结，则沥青具有更高的粘度，填料颗粒间可以获得更大的粘聚力，易形成空间网状结构。</w:t>
      </w:r>
      <w:r>
        <w:rPr>
          <w:rFonts w:hint="eastAsia"/>
          <w:sz w:val="24"/>
          <w:szCs w:val="24"/>
        </w:rPr>
        <w:t>提高</w:t>
      </w:r>
      <w:r>
        <w:rPr>
          <w:sz w:val="24"/>
          <w:szCs w:val="24"/>
        </w:rPr>
        <w:t>沥青混凝土的粘滞性，增加稳定性。</w:t>
      </w:r>
    </w:p>
    <w:p w:rsidR="006F0B74" w:rsidRPr="006F0B74" w:rsidRDefault="006F0B74" w:rsidP="006F0B74"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化学</w:t>
      </w:r>
      <w:r>
        <w:rPr>
          <w:sz w:val="24"/>
          <w:szCs w:val="24"/>
        </w:rPr>
        <w:t>吸附作用指的是</w:t>
      </w:r>
      <w:r w:rsidRPr="006F0B74">
        <w:rPr>
          <w:rFonts w:hint="eastAsia"/>
          <w:sz w:val="24"/>
          <w:szCs w:val="24"/>
        </w:rPr>
        <w:t>碳酸盐类的填料，如石灰石粉、大理石粉、白云石粉等，颗粒表面的钙离子能与沥青中的环烷酸、沥青酸等活性物质发生化学反应，在界面上生成不溶于水的环烷酸钙等化合物。化学吸附使填料与沥青牢固、稳定地粘结，阻止水分浸入填料与沥青膜间的界面，防止沥青膜从颗粒表面剥离，使水稳定性显著提高。工程中应优先选用化学吸附作用较强的矿粉填料。</w:t>
      </w:r>
    </w:p>
    <w:sectPr w:rsidR="006F0B74" w:rsidRPr="006F0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B65" w:rsidRDefault="00093B65" w:rsidP="005D5177">
      <w:r>
        <w:separator/>
      </w:r>
    </w:p>
  </w:endnote>
  <w:endnote w:type="continuationSeparator" w:id="0">
    <w:p w:rsidR="00093B65" w:rsidRDefault="00093B65" w:rsidP="005D5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B65" w:rsidRDefault="00093B65" w:rsidP="005D5177">
      <w:r>
        <w:separator/>
      </w:r>
    </w:p>
  </w:footnote>
  <w:footnote w:type="continuationSeparator" w:id="0">
    <w:p w:rsidR="00093B65" w:rsidRDefault="00093B65" w:rsidP="005D51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46B8C"/>
    <w:multiLevelType w:val="hybridMultilevel"/>
    <w:tmpl w:val="C2AAAAD2"/>
    <w:lvl w:ilvl="0" w:tplc="F71812E2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82D5CCF"/>
    <w:multiLevelType w:val="hybridMultilevel"/>
    <w:tmpl w:val="0320542E"/>
    <w:lvl w:ilvl="0" w:tplc="58F6583A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434327"/>
    <w:multiLevelType w:val="hybridMultilevel"/>
    <w:tmpl w:val="9F7CD3A4"/>
    <w:lvl w:ilvl="0" w:tplc="C69842D2">
      <w:start w:val="1"/>
      <w:numFmt w:val="bullet"/>
      <w:lvlText w:val="·"/>
      <w:lvlJc w:val="left"/>
      <w:pPr>
        <w:ind w:left="736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1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20"/>
      </w:pPr>
      <w:rPr>
        <w:rFonts w:ascii="Wingdings" w:hAnsi="Wingdings" w:hint="default"/>
      </w:rPr>
    </w:lvl>
  </w:abstractNum>
  <w:abstractNum w:abstractNumId="3">
    <w:nsid w:val="23D844A7"/>
    <w:multiLevelType w:val="hybridMultilevel"/>
    <w:tmpl w:val="AC364132"/>
    <w:lvl w:ilvl="0" w:tplc="649E589C">
      <w:start w:val="1"/>
      <w:numFmt w:val="decimal"/>
      <w:lvlText w:val="（%1）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4">
    <w:nsid w:val="429C12FB"/>
    <w:multiLevelType w:val="hybridMultilevel"/>
    <w:tmpl w:val="1CAEA9CE"/>
    <w:lvl w:ilvl="0" w:tplc="B0449192">
      <w:start w:val="1"/>
      <w:numFmt w:val="decimal"/>
      <w:lvlText w:val="（%1）"/>
      <w:lvlJc w:val="left"/>
      <w:pPr>
        <w:ind w:left="72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9AC37A0"/>
    <w:multiLevelType w:val="hybridMultilevel"/>
    <w:tmpl w:val="2FD6ACE6"/>
    <w:lvl w:ilvl="0" w:tplc="6A76D274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6335936"/>
    <w:multiLevelType w:val="hybridMultilevel"/>
    <w:tmpl w:val="644E59AC"/>
    <w:lvl w:ilvl="0" w:tplc="C69842D2">
      <w:start w:val="1"/>
      <w:numFmt w:val="bullet"/>
      <w:lvlText w:val="·"/>
      <w:lvlJc w:val="left"/>
      <w:pPr>
        <w:ind w:left="1262" w:hanging="420"/>
      </w:pPr>
      <w:rPr>
        <w:rFonts w:ascii="楷体" w:eastAsia="楷体" w:hAnsi="楷体" w:hint="eastAsia"/>
      </w:rPr>
    </w:lvl>
    <w:lvl w:ilvl="1" w:tplc="04090003" w:tentative="1">
      <w:start w:val="1"/>
      <w:numFmt w:val="bullet"/>
      <w:lvlText w:val=""/>
      <w:lvlJc w:val="left"/>
      <w:pPr>
        <w:ind w:left="16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2" w:hanging="420"/>
      </w:pPr>
      <w:rPr>
        <w:rFonts w:ascii="Wingdings" w:hAnsi="Wingdings" w:hint="default"/>
      </w:rPr>
    </w:lvl>
  </w:abstractNum>
  <w:abstractNum w:abstractNumId="7">
    <w:nsid w:val="79D537AA"/>
    <w:multiLevelType w:val="hybridMultilevel"/>
    <w:tmpl w:val="D45C5554"/>
    <w:lvl w:ilvl="0" w:tplc="0150AE00">
      <w:start w:val="12"/>
      <w:numFmt w:val="decimal"/>
      <w:lvlText w:val="%1、"/>
      <w:lvlJc w:val="left"/>
      <w:pPr>
        <w:ind w:left="495" w:hanging="49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D25"/>
    <w:rsid w:val="00036487"/>
    <w:rsid w:val="00051FF8"/>
    <w:rsid w:val="0005702B"/>
    <w:rsid w:val="00093B65"/>
    <w:rsid w:val="000D6DD7"/>
    <w:rsid w:val="000E12CE"/>
    <w:rsid w:val="000E41F5"/>
    <w:rsid w:val="001011E1"/>
    <w:rsid w:val="00136371"/>
    <w:rsid w:val="00153C62"/>
    <w:rsid w:val="001B0984"/>
    <w:rsid w:val="001E25A8"/>
    <w:rsid w:val="00214D19"/>
    <w:rsid w:val="00290A3A"/>
    <w:rsid w:val="002A2E37"/>
    <w:rsid w:val="00363104"/>
    <w:rsid w:val="00380948"/>
    <w:rsid w:val="0039258F"/>
    <w:rsid w:val="00394B68"/>
    <w:rsid w:val="003A0D2C"/>
    <w:rsid w:val="003B0771"/>
    <w:rsid w:val="003C7401"/>
    <w:rsid w:val="003E14F1"/>
    <w:rsid w:val="003F0B33"/>
    <w:rsid w:val="00477CC3"/>
    <w:rsid w:val="004A28D5"/>
    <w:rsid w:val="004B0AA7"/>
    <w:rsid w:val="004C531F"/>
    <w:rsid w:val="00542B8B"/>
    <w:rsid w:val="00560B34"/>
    <w:rsid w:val="005716C9"/>
    <w:rsid w:val="005A5401"/>
    <w:rsid w:val="005B3E1C"/>
    <w:rsid w:val="005D5177"/>
    <w:rsid w:val="006236D7"/>
    <w:rsid w:val="00623BDE"/>
    <w:rsid w:val="00654A94"/>
    <w:rsid w:val="0067334D"/>
    <w:rsid w:val="0067635D"/>
    <w:rsid w:val="00682E03"/>
    <w:rsid w:val="006B7DD2"/>
    <w:rsid w:val="006E1A0D"/>
    <w:rsid w:val="006F0B74"/>
    <w:rsid w:val="00722D91"/>
    <w:rsid w:val="007515BC"/>
    <w:rsid w:val="00763D25"/>
    <w:rsid w:val="00776390"/>
    <w:rsid w:val="007B0ED7"/>
    <w:rsid w:val="0082000F"/>
    <w:rsid w:val="00837589"/>
    <w:rsid w:val="008907D9"/>
    <w:rsid w:val="008A7816"/>
    <w:rsid w:val="008C68BD"/>
    <w:rsid w:val="009769A4"/>
    <w:rsid w:val="009A1623"/>
    <w:rsid w:val="009C5413"/>
    <w:rsid w:val="00A51C86"/>
    <w:rsid w:val="00B22DC8"/>
    <w:rsid w:val="00B359AE"/>
    <w:rsid w:val="00B945B2"/>
    <w:rsid w:val="00C433CE"/>
    <w:rsid w:val="00C462CF"/>
    <w:rsid w:val="00CA52AD"/>
    <w:rsid w:val="00CB217B"/>
    <w:rsid w:val="00CB3A85"/>
    <w:rsid w:val="00CD4E70"/>
    <w:rsid w:val="00CE3D5B"/>
    <w:rsid w:val="00D37F2A"/>
    <w:rsid w:val="00D66C64"/>
    <w:rsid w:val="00DD68C8"/>
    <w:rsid w:val="00DE0F2C"/>
    <w:rsid w:val="00DE79D4"/>
    <w:rsid w:val="00E04A77"/>
    <w:rsid w:val="00E061F3"/>
    <w:rsid w:val="00E066F0"/>
    <w:rsid w:val="00E35D45"/>
    <w:rsid w:val="00EA1D89"/>
    <w:rsid w:val="00EF3009"/>
    <w:rsid w:val="00EF65BA"/>
    <w:rsid w:val="00F00367"/>
    <w:rsid w:val="00F13165"/>
    <w:rsid w:val="00F350EB"/>
    <w:rsid w:val="00F67426"/>
    <w:rsid w:val="00FB065A"/>
    <w:rsid w:val="00FB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AAB379-0C22-45A9-ADEE-E79042E2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3D25"/>
    <w:pPr>
      <w:ind w:firstLineChars="200" w:firstLine="420"/>
    </w:pPr>
  </w:style>
  <w:style w:type="table" w:styleId="a4">
    <w:name w:val="Table Grid"/>
    <w:basedOn w:val="a1"/>
    <w:uiPriority w:val="39"/>
    <w:rsid w:val="006763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unhideWhenUsed/>
    <w:rsid w:val="005D51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5D5177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5D51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5D5177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682E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7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204</Words>
  <Characters>1165</Characters>
  <Application>Microsoft Office Word</Application>
  <DocSecurity>0</DocSecurity>
  <Lines>9</Lines>
  <Paragraphs>2</Paragraphs>
  <ScaleCrop>false</ScaleCrop>
  <Company>Microsoft</Company>
  <LinksUpToDate>false</LinksUpToDate>
  <CharactersWithSpaces>1367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2014-12-23T03:12:00Z</dcterms:created>
  <dcterms:modified xsi:type="dcterms:W3CDTF">2014-12-23T03:41:00Z</dcterms:modified>
</cp:coreProperties>
</file>