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A102B" w14:textId="2B830D29" w:rsidR="006E5E81" w:rsidRPr="006E5E81" w:rsidRDefault="006E5E81" w:rsidP="00FF4EF1">
      <w:pPr>
        <w:spacing w:line="360" w:lineRule="auto"/>
        <w:jc w:val="center"/>
        <w:rPr>
          <w:b/>
          <w:sz w:val="28"/>
        </w:rPr>
      </w:pPr>
      <w:r w:rsidRPr="006E5E81">
        <w:rPr>
          <w:rFonts w:hint="eastAsia"/>
          <w:b/>
          <w:sz w:val="28"/>
        </w:rPr>
        <w:t>1</w:t>
      </w:r>
      <w:r w:rsidRPr="006E5E81">
        <w:rPr>
          <w:b/>
          <w:sz w:val="28"/>
        </w:rPr>
        <w:t>06</w:t>
      </w:r>
      <w:r w:rsidR="00D62262">
        <w:rPr>
          <w:rFonts w:hint="eastAsia"/>
          <w:b/>
          <w:sz w:val="28"/>
        </w:rPr>
        <w:t>低速直流</w:t>
      </w:r>
      <w:r w:rsidRPr="006E5E81">
        <w:rPr>
          <w:rFonts w:hint="eastAsia"/>
          <w:b/>
          <w:sz w:val="28"/>
        </w:rPr>
        <w:t>风洞操作说明</w:t>
      </w:r>
    </w:p>
    <w:p w14:paraId="4D44ABF5" w14:textId="77777777" w:rsidR="002E7285" w:rsidRDefault="002E7285" w:rsidP="00E81864">
      <w:pPr>
        <w:spacing w:line="400" w:lineRule="atLeast"/>
        <w:ind w:firstLineChars="200" w:firstLine="420"/>
        <w:jc w:val="both"/>
      </w:pPr>
    </w:p>
    <w:p w14:paraId="2214CF06" w14:textId="7E95A0BF" w:rsidR="006E5E81" w:rsidRDefault="00D62262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低速直流</w:t>
      </w:r>
      <w:r w:rsidR="006E5E81" w:rsidRPr="00992A01">
        <w:rPr>
          <w:rFonts w:hint="eastAsia"/>
        </w:rPr>
        <w:t>风洞风机控制单元</w:t>
      </w:r>
      <w:r w:rsidR="008B49BC">
        <w:rPr>
          <w:rFonts w:hint="eastAsia"/>
        </w:rPr>
        <w:t>为</w:t>
      </w:r>
      <w:r w:rsidR="006E5E81" w:rsidRPr="00992A01">
        <w:rPr>
          <w:rFonts w:hint="eastAsia"/>
        </w:rPr>
        <w:t>西门子</w:t>
      </w:r>
      <w:r w:rsidR="006E5E81" w:rsidRPr="00992A01">
        <w:t>M</w:t>
      </w:r>
      <w:r w:rsidR="006E5E81" w:rsidRPr="00992A01">
        <w:rPr>
          <w:rFonts w:hint="eastAsia"/>
        </w:rPr>
        <w:t>icromaster</w:t>
      </w:r>
      <w:r w:rsidR="006E5E81" w:rsidRPr="00992A01">
        <w:t>430</w:t>
      </w:r>
      <w:r w:rsidR="006E5E81" w:rsidRPr="00992A01">
        <w:rPr>
          <w:rFonts w:hint="eastAsia"/>
        </w:rPr>
        <w:t>变频器</w:t>
      </w:r>
      <w:r>
        <w:rPr>
          <w:rFonts w:hint="eastAsia"/>
        </w:rPr>
        <w:t>。</w:t>
      </w:r>
      <w:r w:rsidR="006E5E81">
        <w:rPr>
          <w:rFonts w:hint="eastAsia"/>
        </w:rPr>
        <w:t>变频器为风洞风机的控制单元，</w:t>
      </w:r>
      <w:r w:rsidR="00481751">
        <w:rPr>
          <w:rFonts w:hint="eastAsia"/>
        </w:rPr>
        <w:t>产生可变的电压和频率，</w:t>
      </w:r>
      <w:r w:rsidR="006E5E81">
        <w:rPr>
          <w:rFonts w:hint="eastAsia"/>
        </w:rPr>
        <w:t>用于风机的通断电与转速调节。</w:t>
      </w:r>
      <w:r w:rsidR="005E0946">
        <w:rPr>
          <w:rFonts w:hint="eastAsia"/>
        </w:rPr>
        <w:t>图</w:t>
      </w:r>
      <w:r>
        <w:rPr>
          <w:rFonts w:hint="eastAsia"/>
        </w:rPr>
        <w:t>1</w:t>
      </w:r>
      <w:r w:rsidR="005E0946">
        <w:rPr>
          <w:rFonts w:hint="eastAsia"/>
        </w:rPr>
        <w:t>为变频器实物图</w:t>
      </w:r>
      <w:r>
        <w:rPr>
          <w:rFonts w:hint="eastAsia"/>
        </w:rPr>
        <w:t>，</w:t>
      </w:r>
      <w:r w:rsidR="002B5386">
        <w:rPr>
          <w:rFonts w:hint="eastAsia"/>
        </w:rPr>
        <w:t>主要部件为电源总闸</w:t>
      </w:r>
      <w:r>
        <w:rPr>
          <w:rFonts w:hint="eastAsia"/>
        </w:rPr>
        <w:t>、</w:t>
      </w:r>
      <w:r w:rsidR="002B5386">
        <w:rPr>
          <w:rFonts w:hint="eastAsia"/>
        </w:rPr>
        <w:t>控制面板</w:t>
      </w:r>
      <w:r>
        <w:rPr>
          <w:rFonts w:hint="eastAsia"/>
        </w:rPr>
        <w:t>与</w:t>
      </w:r>
      <w:r w:rsidR="002B5386">
        <w:rPr>
          <w:rFonts w:hint="eastAsia"/>
        </w:rPr>
        <w:t>变频器机身。</w:t>
      </w:r>
      <w:r w:rsidR="00113A93">
        <w:rPr>
          <w:rFonts w:hint="eastAsia"/>
        </w:rPr>
        <w:t>图</w:t>
      </w:r>
      <w:r w:rsidR="00113A93">
        <w:rPr>
          <w:rFonts w:hint="eastAsia"/>
        </w:rPr>
        <w:t>2</w:t>
      </w:r>
      <w:r w:rsidR="00113A93">
        <w:rPr>
          <w:rFonts w:hint="eastAsia"/>
        </w:rPr>
        <w:t>为变频器控制面板及按钮。</w:t>
      </w:r>
    </w:p>
    <w:p w14:paraId="1356E217" w14:textId="77777777" w:rsidR="005E0946" w:rsidRPr="00481751" w:rsidRDefault="005E0946" w:rsidP="00E81864">
      <w:pPr>
        <w:spacing w:line="400" w:lineRule="atLeast"/>
        <w:ind w:firstLineChars="200" w:firstLine="422"/>
        <w:rPr>
          <w:b/>
        </w:rPr>
      </w:pPr>
      <w:r w:rsidRPr="00481751">
        <w:rPr>
          <w:rFonts w:hint="eastAsia"/>
          <w:b/>
        </w:rPr>
        <w:t>风洞</w:t>
      </w:r>
      <w:r w:rsidR="00481751">
        <w:rPr>
          <w:rFonts w:hint="eastAsia"/>
          <w:b/>
        </w:rPr>
        <w:t>风机</w:t>
      </w:r>
      <w:r w:rsidRPr="00481751">
        <w:rPr>
          <w:rFonts w:hint="eastAsia"/>
          <w:b/>
        </w:rPr>
        <w:t>操作流程：</w:t>
      </w:r>
    </w:p>
    <w:p w14:paraId="072C35B8" w14:textId="77777777" w:rsidR="005E0946" w:rsidRDefault="00AF1F4B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向上抬起电源总闸，变频器与风机上电，此时变频器控制面板上七段数码管显示</w:t>
      </w:r>
      <w:r>
        <w:rPr>
          <w:rFonts w:hint="eastAsia"/>
        </w:rPr>
        <w:t>0</w:t>
      </w:r>
      <w:r w:rsidR="001A6EF4">
        <w:t>.</w:t>
      </w:r>
      <w:r>
        <w:t>00</w:t>
      </w:r>
      <w:r>
        <w:rPr>
          <w:rFonts w:hint="eastAsia"/>
        </w:rPr>
        <w:t>字样（向上抬起总闸时注意不可触碰进向与出向三相交流电接线端子，以防发生触电）</w:t>
      </w:r>
      <w:r w:rsidR="007F4AEA">
        <w:rPr>
          <w:rFonts w:hint="eastAsia"/>
        </w:rPr>
        <w:t>；</w:t>
      </w:r>
    </w:p>
    <w:p w14:paraId="46159182" w14:textId="2F755210" w:rsidR="00B10B4A" w:rsidRDefault="00B10B4A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2</w:t>
      </w:r>
      <w:r>
        <w:t xml:space="preserve">. </w:t>
      </w:r>
      <w:r w:rsidR="00022FA1">
        <w:rPr>
          <w:rFonts w:hint="eastAsia"/>
        </w:rPr>
        <w:t>按一下绿色启动按钮，即可启动风机</w:t>
      </w:r>
      <w:r w:rsidR="00E81864">
        <w:rPr>
          <w:rFonts w:hint="eastAsia"/>
        </w:rPr>
        <w:t>，</w:t>
      </w:r>
      <w:r w:rsidR="004F72AB">
        <w:rPr>
          <w:rFonts w:hint="eastAsia"/>
        </w:rPr>
        <w:t>此时</w:t>
      </w:r>
      <w:r w:rsidR="00022FA1">
        <w:rPr>
          <w:rFonts w:hint="eastAsia"/>
        </w:rPr>
        <w:t>，变频器面板显示值逐渐升至</w:t>
      </w:r>
      <w:r w:rsidR="00022FA1">
        <w:rPr>
          <w:rFonts w:hint="eastAsia"/>
        </w:rPr>
        <w:t>5</w:t>
      </w:r>
      <w:r w:rsidR="00022FA1">
        <w:t>.00</w:t>
      </w:r>
      <w:r w:rsidR="004F72AB">
        <w:rPr>
          <w:rFonts w:hint="eastAsia"/>
        </w:rPr>
        <w:t>。</w:t>
      </w:r>
      <w:r w:rsidR="00022FA1">
        <w:rPr>
          <w:rFonts w:hint="eastAsia"/>
        </w:rPr>
        <w:t>风洞要获得稳定的风速，一般</w:t>
      </w:r>
      <w:r w:rsidR="007F4AEA">
        <w:rPr>
          <w:rFonts w:hint="eastAsia"/>
        </w:rPr>
        <w:t>要求</w:t>
      </w:r>
      <w:r w:rsidR="00022FA1">
        <w:rPr>
          <w:rFonts w:hint="eastAsia"/>
        </w:rPr>
        <w:t>变频器面板显示频率在</w:t>
      </w:r>
      <w:r w:rsidR="00022FA1">
        <w:rPr>
          <w:rFonts w:hint="eastAsia"/>
        </w:rPr>
        <w:t>5</w:t>
      </w:r>
      <w:r w:rsidR="00022FA1">
        <w:t>.00H</w:t>
      </w:r>
      <w:r w:rsidR="00022FA1">
        <w:rPr>
          <w:rFonts w:hint="eastAsia"/>
        </w:rPr>
        <w:t>z</w:t>
      </w:r>
      <w:r w:rsidR="00022FA1">
        <w:rPr>
          <w:rFonts w:hint="eastAsia"/>
        </w:rPr>
        <w:t>以上</w:t>
      </w:r>
      <w:r w:rsidR="007F4AEA">
        <w:rPr>
          <w:rFonts w:hint="eastAsia"/>
        </w:rPr>
        <w:t>或者调节频率</w:t>
      </w:r>
      <w:r w:rsidR="004F72AB">
        <w:rPr>
          <w:rFonts w:hint="eastAsia"/>
        </w:rPr>
        <w:t>使得</w:t>
      </w:r>
      <w:r w:rsidR="007F4AEA">
        <w:rPr>
          <w:rFonts w:hint="eastAsia"/>
        </w:rPr>
        <w:t>实际风速大于</w:t>
      </w:r>
      <w:r w:rsidR="007F4AEA">
        <w:rPr>
          <w:rFonts w:hint="eastAsia"/>
        </w:rPr>
        <w:t>5m</w:t>
      </w:r>
      <w:r w:rsidR="007F4AEA">
        <w:t>/</w:t>
      </w:r>
      <w:r w:rsidR="007F4AEA">
        <w:rPr>
          <w:rFonts w:hint="eastAsia"/>
        </w:rPr>
        <w:t>s</w:t>
      </w:r>
      <w:r w:rsidR="007F4AEA">
        <w:rPr>
          <w:rFonts w:hint="eastAsia"/>
        </w:rPr>
        <w:t>；</w:t>
      </w:r>
    </w:p>
    <w:p w14:paraId="447C14DF" w14:textId="763DB24B" w:rsidR="009F1436" w:rsidRDefault="009F1436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按一下向上箭头按钮，变频器频率</w:t>
      </w:r>
      <w:r w:rsidR="004F72AB">
        <w:rPr>
          <w:rFonts w:hint="eastAsia"/>
        </w:rPr>
        <w:t>增加</w:t>
      </w:r>
      <w:r>
        <w:rPr>
          <w:rFonts w:hint="eastAsia"/>
        </w:rPr>
        <w:t>0</w:t>
      </w:r>
      <w:r>
        <w:t>.1H</w:t>
      </w:r>
      <w:r>
        <w:rPr>
          <w:rFonts w:hint="eastAsia"/>
        </w:rPr>
        <w:t>z</w:t>
      </w:r>
      <w:r>
        <w:rPr>
          <w:rFonts w:hint="eastAsia"/>
        </w:rPr>
        <w:t>，风机转速增大，风洞内</w:t>
      </w:r>
      <w:r w:rsidR="004F72AB">
        <w:rPr>
          <w:rFonts w:hint="eastAsia"/>
        </w:rPr>
        <w:t>风</w:t>
      </w:r>
      <w:r>
        <w:rPr>
          <w:rFonts w:hint="eastAsia"/>
        </w:rPr>
        <w:t>速</w:t>
      </w:r>
      <w:r w:rsidR="004F72AB">
        <w:rPr>
          <w:rFonts w:hint="eastAsia"/>
        </w:rPr>
        <w:t>增加</w:t>
      </w:r>
      <w:r>
        <w:rPr>
          <w:rFonts w:hint="eastAsia"/>
        </w:rPr>
        <w:t>，同理按一下向下箭头按钮，变频器频率减小</w:t>
      </w:r>
      <w:r>
        <w:rPr>
          <w:rFonts w:hint="eastAsia"/>
        </w:rPr>
        <w:t>0</w:t>
      </w:r>
      <w:r>
        <w:t>.1H</w:t>
      </w:r>
      <w:r>
        <w:rPr>
          <w:rFonts w:hint="eastAsia"/>
        </w:rPr>
        <w:t>z</w:t>
      </w:r>
      <w:r>
        <w:rPr>
          <w:rFonts w:hint="eastAsia"/>
        </w:rPr>
        <w:t>，风机转速减小，风洞内流速</w:t>
      </w:r>
      <w:r w:rsidR="004F72AB">
        <w:rPr>
          <w:rFonts w:hint="eastAsia"/>
        </w:rPr>
        <w:t>降低</w:t>
      </w:r>
      <w:r>
        <w:rPr>
          <w:rFonts w:hint="eastAsia"/>
        </w:rPr>
        <w:t>；长按向上或向下箭头按钮</w:t>
      </w:r>
      <w:r w:rsidR="004F72AB">
        <w:rPr>
          <w:rFonts w:hint="eastAsia"/>
        </w:rPr>
        <w:t>，</w:t>
      </w:r>
      <w:r>
        <w:rPr>
          <w:rFonts w:hint="eastAsia"/>
        </w:rPr>
        <w:t>变频器频率连续以间隔</w:t>
      </w:r>
      <w:r>
        <w:rPr>
          <w:rFonts w:hint="eastAsia"/>
        </w:rPr>
        <w:t>0</w:t>
      </w:r>
      <w:r>
        <w:t>.1H</w:t>
      </w:r>
      <w:r>
        <w:rPr>
          <w:rFonts w:hint="eastAsia"/>
        </w:rPr>
        <w:t>z</w:t>
      </w:r>
      <w:r w:rsidR="004F72AB">
        <w:rPr>
          <w:rFonts w:hint="eastAsia"/>
        </w:rPr>
        <w:t>增加</w:t>
      </w:r>
      <w:r>
        <w:rPr>
          <w:rFonts w:hint="eastAsia"/>
        </w:rPr>
        <w:t>或</w:t>
      </w:r>
      <w:r w:rsidR="004F72AB">
        <w:rPr>
          <w:rFonts w:hint="eastAsia"/>
        </w:rPr>
        <w:t>降低</w:t>
      </w:r>
      <w:r>
        <w:rPr>
          <w:rFonts w:hint="eastAsia"/>
        </w:rPr>
        <w:t>，长按方式常用于将风机转速</w:t>
      </w:r>
      <w:r w:rsidR="004F72AB">
        <w:rPr>
          <w:rFonts w:hint="eastAsia"/>
        </w:rPr>
        <w:t>快速</w:t>
      </w:r>
      <w:r>
        <w:rPr>
          <w:rFonts w:hint="eastAsia"/>
        </w:rPr>
        <w:t>调整至</w:t>
      </w:r>
      <w:r w:rsidR="004F72AB">
        <w:rPr>
          <w:rFonts w:hint="eastAsia"/>
        </w:rPr>
        <w:t>实验</w:t>
      </w:r>
      <w:r>
        <w:rPr>
          <w:rFonts w:hint="eastAsia"/>
        </w:rPr>
        <w:t>段目标风速</w:t>
      </w:r>
      <w:r w:rsidR="004F72AB">
        <w:rPr>
          <w:rFonts w:hint="eastAsia"/>
        </w:rPr>
        <w:t>所</w:t>
      </w:r>
      <w:r>
        <w:rPr>
          <w:rFonts w:hint="eastAsia"/>
        </w:rPr>
        <w:t>对应</w:t>
      </w:r>
      <w:r w:rsidR="004F72AB">
        <w:rPr>
          <w:rFonts w:hint="eastAsia"/>
        </w:rPr>
        <w:t>的</w:t>
      </w:r>
      <w:r>
        <w:rPr>
          <w:rFonts w:hint="eastAsia"/>
        </w:rPr>
        <w:t>转速附近；</w:t>
      </w:r>
    </w:p>
    <w:p w14:paraId="67399762" w14:textId="7CF498FE" w:rsidR="009F1436" w:rsidRDefault="009F1436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按一下红色停止按钮，变频器控制风机自动减速</w:t>
      </w:r>
      <w:r w:rsidR="004F72AB">
        <w:rPr>
          <w:rFonts w:hint="eastAsia"/>
        </w:rPr>
        <w:t>直至</w:t>
      </w:r>
      <w:r>
        <w:rPr>
          <w:rFonts w:hint="eastAsia"/>
        </w:rPr>
        <w:t>停止，此时面板上</w:t>
      </w:r>
      <w:r w:rsidR="00875BDA">
        <w:rPr>
          <w:rFonts w:hint="eastAsia"/>
        </w:rPr>
        <w:t>变频器频率逐渐降至</w:t>
      </w:r>
      <w:r w:rsidR="00875BDA">
        <w:rPr>
          <w:rFonts w:hint="eastAsia"/>
        </w:rPr>
        <w:t>0</w:t>
      </w:r>
      <w:r w:rsidR="00875BDA">
        <w:rPr>
          <w:rFonts w:hint="eastAsia"/>
        </w:rPr>
        <w:t>，最终风机停止运行；</w:t>
      </w:r>
    </w:p>
    <w:p w14:paraId="27718BC8" w14:textId="7582862E" w:rsidR="00875BDA" w:rsidRDefault="00875BDA" w:rsidP="00E81864">
      <w:pPr>
        <w:spacing w:line="400" w:lineRule="atLeast"/>
        <w:ind w:firstLineChars="200" w:firstLine="420"/>
        <w:jc w:val="both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实验结束，变频器红色按钮按下后，面板显示频率为</w:t>
      </w:r>
      <w:r>
        <w:rPr>
          <w:rFonts w:hint="eastAsia"/>
        </w:rPr>
        <w:t>0</w:t>
      </w:r>
      <w:r>
        <w:rPr>
          <w:rFonts w:hint="eastAsia"/>
        </w:rPr>
        <w:t>时，方可向下拉下电源总闸，彻底断开变频器与风机</w:t>
      </w:r>
      <w:r w:rsidR="00E81864">
        <w:rPr>
          <w:rFonts w:hint="eastAsia"/>
        </w:rPr>
        <w:t>的供</w:t>
      </w:r>
      <w:r>
        <w:rPr>
          <w:rFonts w:hint="eastAsia"/>
        </w:rPr>
        <w:t>电。</w:t>
      </w:r>
    </w:p>
    <w:p w14:paraId="2B37EC15" w14:textId="77777777" w:rsidR="00F733D5" w:rsidRDefault="00F733D5" w:rsidP="00F733D5">
      <w:pPr>
        <w:spacing w:line="360" w:lineRule="auto"/>
      </w:pPr>
    </w:p>
    <w:p w14:paraId="4A0C30D4" w14:textId="4E9E5537" w:rsidR="004F72AB" w:rsidRPr="00E81864" w:rsidRDefault="004F72AB" w:rsidP="00F733D5">
      <w:pPr>
        <w:spacing w:line="360" w:lineRule="auto"/>
        <w:sectPr w:rsidR="004F72AB" w:rsidRPr="00E81864" w:rsidSect="003A268E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50B9FF32" w14:textId="77777777" w:rsidR="00F733D5" w:rsidRDefault="00F733D5" w:rsidP="00F733D5">
      <w:pPr>
        <w:spacing w:line="360" w:lineRule="auto"/>
      </w:pPr>
    </w:p>
    <w:p w14:paraId="0A7FF443" w14:textId="77777777" w:rsidR="002B121E" w:rsidRDefault="002B121E" w:rsidP="00865A7E">
      <w:pPr>
        <w:keepNext/>
        <w:spacing w:line="360" w:lineRule="auto"/>
        <w:jc w:val="center"/>
      </w:pPr>
      <w:r w:rsidRPr="00C36EAE">
        <w:rPr>
          <w:noProof/>
        </w:rPr>
        <w:drawing>
          <wp:inline distT="0" distB="0" distL="0" distR="0" wp14:anchorId="79E68B59" wp14:editId="42C7EEB0">
            <wp:extent cx="3984549" cy="3276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54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72AC" w14:textId="77777777" w:rsidR="002B121E" w:rsidRPr="008B49BC" w:rsidRDefault="002B121E" w:rsidP="002B121E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 w:rsidRPr="008B49BC">
        <w:rPr>
          <w:rFonts w:ascii="宋体" w:eastAsia="宋体" w:hAnsi="宋体" w:hint="eastAsia"/>
          <w:sz w:val="21"/>
          <w:szCs w:val="21"/>
        </w:rPr>
        <w:t xml:space="preserve">图 </w:t>
      </w:r>
      <w:r w:rsidRPr="008B49BC">
        <w:rPr>
          <w:rFonts w:ascii="宋体" w:eastAsia="宋体" w:hAnsi="宋体"/>
          <w:sz w:val="21"/>
          <w:szCs w:val="21"/>
        </w:rPr>
        <w:fldChar w:fldCharType="begin"/>
      </w:r>
      <w:r w:rsidRPr="008B49BC">
        <w:rPr>
          <w:rFonts w:ascii="宋体" w:eastAsia="宋体" w:hAnsi="宋体"/>
          <w:sz w:val="21"/>
          <w:szCs w:val="21"/>
        </w:rPr>
        <w:instrText xml:space="preserve"> </w:instrText>
      </w:r>
      <w:r w:rsidRPr="008B49BC">
        <w:rPr>
          <w:rFonts w:ascii="宋体" w:eastAsia="宋体" w:hAnsi="宋体" w:hint="eastAsia"/>
          <w:sz w:val="21"/>
          <w:szCs w:val="21"/>
        </w:rPr>
        <w:instrText>SEQ 图 \* ARABIC</w:instrText>
      </w:r>
      <w:r w:rsidRPr="008B49BC">
        <w:rPr>
          <w:rFonts w:ascii="宋体" w:eastAsia="宋体" w:hAnsi="宋体"/>
          <w:sz w:val="21"/>
          <w:szCs w:val="21"/>
        </w:rPr>
        <w:instrText xml:space="preserve"> </w:instrText>
      </w:r>
      <w:r w:rsidRPr="008B49BC">
        <w:rPr>
          <w:rFonts w:ascii="宋体" w:eastAsia="宋体" w:hAnsi="宋体"/>
          <w:sz w:val="21"/>
          <w:szCs w:val="21"/>
        </w:rPr>
        <w:fldChar w:fldCharType="separate"/>
      </w:r>
      <w:r w:rsidRPr="008B49BC">
        <w:rPr>
          <w:rFonts w:ascii="宋体" w:eastAsia="宋体" w:hAnsi="宋体"/>
          <w:noProof/>
          <w:sz w:val="21"/>
          <w:szCs w:val="21"/>
        </w:rPr>
        <w:t>1</w:t>
      </w:r>
      <w:r w:rsidRPr="008B49BC">
        <w:rPr>
          <w:rFonts w:ascii="宋体" w:eastAsia="宋体" w:hAnsi="宋体"/>
          <w:sz w:val="21"/>
          <w:szCs w:val="21"/>
        </w:rPr>
        <w:fldChar w:fldCharType="end"/>
      </w:r>
      <w:r w:rsidRPr="008B49BC">
        <w:rPr>
          <w:rFonts w:ascii="宋体" w:eastAsia="宋体" w:hAnsi="宋体"/>
          <w:sz w:val="21"/>
          <w:szCs w:val="21"/>
        </w:rPr>
        <w:t xml:space="preserve"> </w:t>
      </w:r>
      <w:r w:rsidRPr="008B49BC">
        <w:rPr>
          <w:rFonts w:ascii="宋体" w:eastAsia="宋体" w:hAnsi="宋体" w:hint="eastAsia"/>
          <w:sz w:val="21"/>
          <w:szCs w:val="21"/>
        </w:rPr>
        <w:t>风洞风机变频器实物图</w:t>
      </w:r>
    </w:p>
    <w:p w14:paraId="169E2381" w14:textId="77777777" w:rsidR="002B121E" w:rsidRPr="002B121E" w:rsidRDefault="002B121E" w:rsidP="00FF4EF1">
      <w:pPr>
        <w:spacing w:line="360" w:lineRule="auto"/>
        <w:ind w:firstLineChars="200" w:firstLine="420"/>
      </w:pPr>
    </w:p>
    <w:p w14:paraId="4BC4B85F" w14:textId="77777777" w:rsidR="001D585D" w:rsidRDefault="001D585D" w:rsidP="001D585D">
      <w:pPr>
        <w:keepNext/>
        <w:spacing w:line="360" w:lineRule="auto"/>
        <w:jc w:val="center"/>
      </w:pPr>
      <w:r w:rsidRPr="00022FA1">
        <w:rPr>
          <w:noProof/>
        </w:rPr>
        <w:drawing>
          <wp:inline distT="0" distB="0" distL="0" distR="0" wp14:anchorId="7AE2487B" wp14:editId="7163FD23">
            <wp:extent cx="3033805" cy="324000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380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EA4E" w14:textId="77777777" w:rsidR="001D585D" w:rsidRPr="008B49BC" w:rsidRDefault="001D585D" w:rsidP="001D585D">
      <w:pPr>
        <w:pStyle w:val="a4"/>
        <w:spacing w:line="360" w:lineRule="auto"/>
        <w:jc w:val="center"/>
        <w:rPr>
          <w:rFonts w:ascii="宋体" w:eastAsia="宋体" w:hAnsi="宋体"/>
          <w:sz w:val="21"/>
          <w:szCs w:val="21"/>
        </w:rPr>
      </w:pPr>
      <w:r w:rsidRPr="008B49BC">
        <w:rPr>
          <w:rFonts w:ascii="宋体" w:eastAsia="宋体" w:hAnsi="宋体" w:hint="eastAsia"/>
          <w:sz w:val="21"/>
          <w:szCs w:val="21"/>
        </w:rPr>
        <w:t xml:space="preserve">图 </w:t>
      </w:r>
      <w:r w:rsidRPr="008B49BC">
        <w:rPr>
          <w:rFonts w:ascii="宋体" w:eastAsia="宋体" w:hAnsi="宋体"/>
          <w:sz w:val="21"/>
          <w:szCs w:val="21"/>
        </w:rPr>
        <w:fldChar w:fldCharType="begin"/>
      </w:r>
      <w:r w:rsidRPr="008B49BC">
        <w:rPr>
          <w:rFonts w:ascii="宋体" w:eastAsia="宋体" w:hAnsi="宋体"/>
          <w:sz w:val="21"/>
          <w:szCs w:val="21"/>
        </w:rPr>
        <w:instrText xml:space="preserve"> </w:instrText>
      </w:r>
      <w:r w:rsidRPr="008B49BC">
        <w:rPr>
          <w:rFonts w:ascii="宋体" w:eastAsia="宋体" w:hAnsi="宋体" w:hint="eastAsia"/>
          <w:sz w:val="21"/>
          <w:szCs w:val="21"/>
        </w:rPr>
        <w:instrText>SEQ 图 \* ARABIC</w:instrText>
      </w:r>
      <w:r w:rsidRPr="008B49BC">
        <w:rPr>
          <w:rFonts w:ascii="宋体" w:eastAsia="宋体" w:hAnsi="宋体"/>
          <w:sz w:val="21"/>
          <w:szCs w:val="21"/>
        </w:rPr>
        <w:instrText xml:space="preserve"> </w:instrText>
      </w:r>
      <w:r w:rsidRPr="008B49BC">
        <w:rPr>
          <w:rFonts w:ascii="宋体" w:eastAsia="宋体" w:hAnsi="宋体"/>
          <w:sz w:val="21"/>
          <w:szCs w:val="21"/>
        </w:rPr>
        <w:fldChar w:fldCharType="separate"/>
      </w:r>
      <w:r w:rsidRPr="008B49BC">
        <w:rPr>
          <w:rFonts w:ascii="宋体" w:eastAsia="宋体" w:hAnsi="宋体"/>
          <w:noProof/>
          <w:sz w:val="21"/>
          <w:szCs w:val="21"/>
        </w:rPr>
        <w:t>2</w:t>
      </w:r>
      <w:r w:rsidRPr="008B49BC">
        <w:rPr>
          <w:rFonts w:ascii="宋体" w:eastAsia="宋体" w:hAnsi="宋体"/>
          <w:sz w:val="21"/>
          <w:szCs w:val="21"/>
        </w:rPr>
        <w:fldChar w:fldCharType="end"/>
      </w:r>
      <w:r w:rsidRPr="008B49BC">
        <w:rPr>
          <w:rFonts w:ascii="宋体" w:eastAsia="宋体" w:hAnsi="宋体"/>
          <w:sz w:val="21"/>
          <w:szCs w:val="21"/>
        </w:rPr>
        <w:t xml:space="preserve"> </w:t>
      </w:r>
      <w:r w:rsidRPr="008B49BC">
        <w:rPr>
          <w:rFonts w:ascii="宋体" w:eastAsia="宋体" w:hAnsi="宋体" w:hint="eastAsia"/>
          <w:sz w:val="21"/>
          <w:szCs w:val="21"/>
        </w:rPr>
        <w:t>变频器控制面板及其按钮</w:t>
      </w:r>
    </w:p>
    <w:sectPr w:rsidR="001D585D" w:rsidRPr="008B49BC" w:rsidSect="003A268E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20140"/>
    <w:multiLevelType w:val="multilevel"/>
    <w:tmpl w:val="39F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276CB0"/>
    <w:multiLevelType w:val="multilevel"/>
    <w:tmpl w:val="3604871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F8438FE"/>
    <w:multiLevelType w:val="multilevel"/>
    <w:tmpl w:val="CFFEED5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8B75644"/>
    <w:multiLevelType w:val="multilevel"/>
    <w:tmpl w:val="09E037F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E81"/>
    <w:rsid w:val="00022FA1"/>
    <w:rsid w:val="00067CC6"/>
    <w:rsid w:val="00096F3E"/>
    <w:rsid w:val="00113A93"/>
    <w:rsid w:val="001A6EF4"/>
    <w:rsid w:val="001B7F1E"/>
    <w:rsid w:val="001D585D"/>
    <w:rsid w:val="002143CD"/>
    <w:rsid w:val="00215D6A"/>
    <w:rsid w:val="00285739"/>
    <w:rsid w:val="002B121E"/>
    <w:rsid w:val="002B5386"/>
    <w:rsid w:val="002E7285"/>
    <w:rsid w:val="00312560"/>
    <w:rsid w:val="003A268E"/>
    <w:rsid w:val="003D0823"/>
    <w:rsid w:val="00404A86"/>
    <w:rsid w:val="00454AA8"/>
    <w:rsid w:val="00481751"/>
    <w:rsid w:val="004F72AB"/>
    <w:rsid w:val="00581F2E"/>
    <w:rsid w:val="005E0946"/>
    <w:rsid w:val="00652640"/>
    <w:rsid w:val="006E5E81"/>
    <w:rsid w:val="00715653"/>
    <w:rsid w:val="00765CFB"/>
    <w:rsid w:val="007F4AEA"/>
    <w:rsid w:val="0083746A"/>
    <w:rsid w:val="00846C9D"/>
    <w:rsid w:val="00865A7E"/>
    <w:rsid w:val="00875BDA"/>
    <w:rsid w:val="008B49BC"/>
    <w:rsid w:val="00942401"/>
    <w:rsid w:val="00953CA0"/>
    <w:rsid w:val="00992A01"/>
    <w:rsid w:val="009D1D64"/>
    <w:rsid w:val="009F1436"/>
    <w:rsid w:val="00A13E7B"/>
    <w:rsid w:val="00AF1F4B"/>
    <w:rsid w:val="00B10B4A"/>
    <w:rsid w:val="00B71695"/>
    <w:rsid w:val="00B73E6A"/>
    <w:rsid w:val="00BA4E68"/>
    <w:rsid w:val="00C36EAE"/>
    <w:rsid w:val="00C70C42"/>
    <w:rsid w:val="00D37060"/>
    <w:rsid w:val="00D62262"/>
    <w:rsid w:val="00DA0750"/>
    <w:rsid w:val="00E06973"/>
    <w:rsid w:val="00E81864"/>
    <w:rsid w:val="00E90C66"/>
    <w:rsid w:val="00EF0F99"/>
    <w:rsid w:val="00F45C18"/>
    <w:rsid w:val="00F733D5"/>
    <w:rsid w:val="00FF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F6A4"/>
  <w15:chartTrackingRefBased/>
  <w15:docId w15:val="{7B0D75E3-F3AE-48BB-A504-290D498E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46A"/>
    <w:pPr>
      <w:jc w:val="left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0750"/>
    <w:pPr>
      <w:widowControl w:val="0"/>
      <w:numPr>
        <w:numId w:val="8"/>
      </w:numPr>
      <w:outlineLvl w:val="0"/>
    </w:pPr>
    <w:rPr>
      <w:rFonts w:eastAsia="黑体"/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A0750"/>
    <w:pPr>
      <w:widowControl w:val="0"/>
      <w:numPr>
        <w:ilvl w:val="1"/>
        <w:numId w:val="8"/>
      </w:numPr>
      <w:outlineLvl w:val="1"/>
    </w:pPr>
    <w:rPr>
      <w:rFonts w:eastAsia="黑体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0750"/>
    <w:pPr>
      <w:widowControl w:val="0"/>
      <w:numPr>
        <w:ilvl w:val="2"/>
        <w:numId w:val="8"/>
      </w:numPr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37060"/>
    <w:pPr>
      <w:keepNext/>
      <w:keepLines/>
      <w:numPr>
        <w:ilvl w:val="3"/>
        <w:numId w:val="9"/>
      </w:numPr>
      <w:outlineLvl w:val="3"/>
    </w:pPr>
    <w:rPr>
      <w:rFonts w:eastAsia="黑体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750"/>
    <w:rPr>
      <w:rFonts w:ascii="Times New Roman" w:eastAsia="黑体" w:hAnsi="Times New Roman" w:cs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DA0750"/>
    <w:rPr>
      <w:rFonts w:ascii="Times New Roman" w:eastAsia="黑体" w:hAnsi="Times New Roman" w:cstheme="majorBidi"/>
      <w:b/>
      <w:bCs/>
      <w:kern w:val="2"/>
      <w:sz w:val="21"/>
      <w:szCs w:val="32"/>
    </w:rPr>
  </w:style>
  <w:style w:type="character" w:customStyle="1" w:styleId="30">
    <w:name w:val="标题 3 字符"/>
    <w:basedOn w:val="a0"/>
    <w:link w:val="3"/>
    <w:uiPriority w:val="9"/>
    <w:rsid w:val="00DA0750"/>
    <w:rPr>
      <w:rFonts w:ascii="Times New Roman" w:eastAsia="黑体" w:hAnsi="Times New Roman" w:cs="Times New Roman"/>
      <w:b/>
      <w:bCs/>
      <w:kern w:val="2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D37060"/>
    <w:rPr>
      <w:rFonts w:ascii="Times New Roman" w:eastAsia="黑体" w:hAnsi="Times New Roman" w:cstheme="majorBidi"/>
      <w:b/>
      <w:bCs/>
      <w:kern w:val="2"/>
      <w:sz w:val="21"/>
      <w:szCs w:val="28"/>
    </w:rPr>
  </w:style>
  <w:style w:type="paragraph" w:styleId="a3">
    <w:name w:val="List Paragraph"/>
    <w:basedOn w:val="a"/>
    <w:uiPriority w:val="34"/>
    <w:qFormat/>
    <w:rsid w:val="006E5E81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5E094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97</Words>
  <Characters>559</Characters>
  <Application>Microsoft Office Word</Application>
  <DocSecurity>0</DocSecurity>
  <Lines>4</Lines>
  <Paragraphs>1</Paragraphs>
  <ScaleCrop>false</ScaleCrop>
  <Company>THU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Qixing Fu</dc:creator>
  <cp:keywords/>
  <dc:description/>
  <cp:lastModifiedBy>jia yongqi</cp:lastModifiedBy>
  <cp:revision>5</cp:revision>
  <dcterms:created xsi:type="dcterms:W3CDTF">2023-04-10T00:56:00Z</dcterms:created>
  <dcterms:modified xsi:type="dcterms:W3CDTF">2023-04-10T02:02:00Z</dcterms:modified>
</cp:coreProperties>
</file>