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C2" w:rsidRDefault="002F52DF" w:rsidP="002F52DF">
      <w:pPr>
        <w:pStyle w:val="a4"/>
      </w:pPr>
      <w:bookmarkStart w:id="0" w:name="_Toc417395379"/>
      <w:r>
        <w:rPr>
          <w:rFonts w:hint="eastAsia"/>
        </w:rPr>
        <w:t>单据列表插件示例代码</w:t>
      </w:r>
      <w:bookmarkEnd w:id="0"/>
    </w:p>
    <w:p w:rsidR="002F52DF" w:rsidRDefault="002F52DF">
      <w:pPr>
        <w:rPr>
          <w:rFonts w:hint="eastAsia"/>
        </w:rPr>
      </w:pPr>
    </w:p>
    <w:p w:rsidR="00B10086" w:rsidRDefault="00B10086">
      <w:pPr>
        <w:rPr>
          <w:rFonts w:hint="eastAsia"/>
        </w:rPr>
      </w:pPr>
    </w:p>
    <w:p w:rsidR="00B10086" w:rsidRDefault="00B10086">
      <w:pPr>
        <w:rPr>
          <w:rFonts w:hint="eastAsia"/>
        </w:rPr>
      </w:pPr>
    </w:p>
    <w:p w:rsidR="00B10086" w:rsidRDefault="00B10086">
      <w:pPr>
        <w:rPr>
          <w:rFonts w:hint="eastAsia"/>
        </w:rPr>
      </w:pPr>
    </w:p>
    <w:p w:rsidR="00B10086" w:rsidRDefault="00B10086">
      <w:pPr>
        <w:rPr>
          <w:rFonts w:hint="eastAsia"/>
        </w:rPr>
      </w:pPr>
      <w:r>
        <w:rPr>
          <w:rFonts w:hint="eastAsia"/>
        </w:rPr>
        <w:t>修改记录</w:t>
      </w:r>
    </w:p>
    <w:tbl>
      <w:tblPr>
        <w:tblpPr w:leftFromText="180" w:rightFromText="180" w:vertAnchor="text" w:horzAnchor="margin" w:tblpXSpec="right" w:tblpY="18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1258"/>
        <w:gridCol w:w="1260"/>
        <w:gridCol w:w="1260"/>
        <w:gridCol w:w="1260"/>
        <w:gridCol w:w="2473"/>
      </w:tblGrid>
      <w:tr w:rsidR="00B10086" w:rsidTr="00571A09">
        <w:tc>
          <w:tcPr>
            <w:tcW w:w="594" w:type="pct"/>
            <w:shd w:val="clear" w:color="auto" w:fill="99CCFF"/>
          </w:tcPr>
          <w:p w:rsidR="00B10086" w:rsidRPr="007A7D59" w:rsidRDefault="00B10086" w:rsidP="00571A09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b/>
                <w:color w:val="000000"/>
                <w:szCs w:val="21"/>
              </w:rPr>
              <w:t>Ver</w:t>
            </w:r>
            <w:r w:rsidRPr="007A7D59">
              <w:rPr>
                <w:rFonts w:hint="eastAsia"/>
                <w:b/>
                <w:color w:val="000000"/>
                <w:szCs w:val="21"/>
              </w:rPr>
              <w:t>.</w:t>
            </w:r>
            <w:r w:rsidRPr="007A7D59">
              <w:rPr>
                <w:b/>
                <w:color w:val="000000"/>
                <w:szCs w:val="21"/>
              </w:rPr>
              <w:t xml:space="preserve"> No</w:t>
            </w:r>
          </w:p>
        </w:tc>
        <w:tc>
          <w:tcPr>
            <w:tcW w:w="738" w:type="pct"/>
            <w:shd w:val="clear" w:color="auto" w:fill="99CCFF"/>
          </w:tcPr>
          <w:p w:rsidR="00B10086" w:rsidRPr="007A7D59" w:rsidRDefault="00B10086" w:rsidP="00571A09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739" w:type="pct"/>
            <w:shd w:val="clear" w:color="auto" w:fill="99CCFF"/>
          </w:tcPr>
          <w:p w:rsidR="00B10086" w:rsidRPr="007A7D59" w:rsidRDefault="00B10086" w:rsidP="00571A09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编制</w:t>
            </w:r>
            <w:r>
              <w:rPr>
                <w:rFonts w:hint="eastAsia"/>
                <w:b/>
                <w:color w:val="000000"/>
                <w:szCs w:val="21"/>
              </w:rPr>
              <w:t>\</w:t>
            </w:r>
            <w:r>
              <w:rPr>
                <w:rFonts w:hint="eastAsia"/>
                <w:b/>
                <w:color w:val="000000"/>
                <w:szCs w:val="21"/>
              </w:rPr>
              <w:t>修订</w:t>
            </w:r>
          </w:p>
        </w:tc>
        <w:tc>
          <w:tcPr>
            <w:tcW w:w="739" w:type="pct"/>
            <w:shd w:val="clear" w:color="auto" w:fill="99CCFF"/>
          </w:tcPr>
          <w:p w:rsidR="00B10086" w:rsidRPr="007A7D59" w:rsidRDefault="00B10086" w:rsidP="00571A09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校对</w:t>
            </w:r>
          </w:p>
        </w:tc>
        <w:tc>
          <w:tcPr>
            <w:tcW w:w="739" w:type="pct"/>
            <w:shd w:val="clear" w:color="auto" w:fill="99CCFF"/>
          </w:tcPr>
          <w:p w:rsidR="00B10086" w:rsidRPr="007A7D59" w:rsidRDefault="00B10086" w:rsidP="00571A09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1452" w:type="pct"/>
            <w:shd w:val="clear" w:color="auto" w:fill="99CCFF"/>
          </w:tcPr>
          <w:p w:rsidR="00B10086" w:rsidRPr="007A7D59" w:rsidRDefault="00B10086" w:rsidP="00571A09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rFonts w:hint="eastAsia"/>
                <w:b/>
                <w:color w:val="000000"/>
                <w:szCs w:val="21"/>
              </w:rPr>
              <w:t>修改的章节号</w:t>
            </w:r>
          </w:p>
        </w:tc>
      </w:tr>
      <w:tr w:rsidR="00B10086" w:rsidTr="00571A09">
        <w:tc>
          <w:tcPr>
            <w:tcW w:w="594" w:type="pct"/>
            <w:vAlign w:val="center"/>
          </w:tcPr>
          <w:p w:rsidR="00B10086" w:rsidRDefault="00B10086" w:rsidP="00571A09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38" w:type="pct"/>
            <w:vAlign w:val="center"/>
          </w:tcPr>
          <w:p w:rsidR="00B10086" w:rsidRDefault="00E23D63" w:rsidP="00571A09">
            <w:pPr>
              <w:spacing w:line="300" w:lineRule="auto"/>
              <w:jc w:val="center"/>
            </w:pPr>
            <w:r>
              <w:rPr>
                <w:rFonts w:hint="eastAsia"/>
              </w:rPr>
              <w:t>2015042</w:t>
            </w:r>
            <w:r w:rsidR="00B10086">
              <w:rPr>
                <w:rFonts w:hint="eastAsia"/>
              </w:rPr>
              <w:t>1</w:t>
            </w:r>
          </w:p>
        </w:tc>
        <w:tc>
          <w:tcPr>
            <w:tcW w:w="739" w:type="pct"/>
            <w:vAlign w:val="center"/>
          </w:tcPr>
          <w:p w:rsidR="00B10086" w:rsidRPr="00DA2FD5" w:rsidRDefault="00B10086" w:rsidP="00571A09">
            <w:pPr>
              <w:spacing w:line="300" w:lineRule="auto"/>
              <w:jc w:val="center"/>
            </w:pPr>
            <w:r>
              <w:rPr>
                <w:rFonts w:hint="eastAsia"/>
              </w:rPr>
              <w:t>吴亮</w:t>
            </w:r>
          </w:p>
        </w:tc>
        <w:tc>
          <w:tcPr>
            <w:tcW w:w="739" w:type="pct"/>
            <w:vAlign w:val="center"/>
          </w:tcPr>
          <w:p w:rsidR="00B10086" w:rsidRPr="00DA2FD5" w:rsidRDefault="00B10086" w:rsidP="00571A09">
            <w:pPr>
              <w:spacing w:line="300" w:lineRule="auto"/>
              <w:jc w:val="center"/>
            </w:pPr>
            <w:proofErr w:type="gramStart"/>
            <w:r>
              <w:rPr>
                <w:rFonts w:hint="eastAsia"/>
              </w:rPr>
              <w:t>张晋博</w:t>
            </w:r>
            <w:proofErr w:type="gramEnd"/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  <w:proofErr w:type="gramStart"/>
            <w:r w:rsidRPr="00615087">
              <w:rPr>
                <w:rFonts w:hint="eastAsia"/>
              </w:rPr>
              <w:t>赖碧云</w:t>
            </w:r>
            <w:proofErr w:type="gramEnd"/>
          </w:p>
        </w:tc>
        <w:tc>
          <w:tcPr>
            <w:tcW w:w="1452" w:type="pct"/>
            <w:vAlign w:val="center"/>
          </w:tcPr>
          <w:p w:rsidR="00B10086" w:rsidRPr="00DA2FD5" w:rsidRDefault="00B10086" w:rsidP="00571A09">
            <w:pPr>
              <w:spacing w:line="360" w:lineRule="auto"/>
              <w:jc w:val="center"/>
            </w:pPr>
            <w:r w:rsidRPr="00DA2FD5">
              <w:rPr>
                <w:rFonts w:hint="eastAsia"/>
              </w:rPr>
              <w:t>初始版本</w:t>
            </w:r>
          </w:p>
        </w:tc>
      </w:tr>
      <w:tr w:rsidR="00B10086" w:rsidTr="00571A09">
        <w:tc>
          <w:tcPr>
            <w:tcW w:w="594" w:type="pct"/>
            <w:vAlign w:val="center"/>
          </w:tcPr>
          <w:p w:rsidR="00B10086" w:rsidRPr="003767B8" w:rsidRDefault="00B10086" w:rsidP="00571A09">
            <w:pPr>
              <w:spacing w:line="300" w:lineRule="auto"/>
              <w:jc w:val="center"/>
            </w:pPr>
          </w:p>
        </w:tc>
        <w:tc>
          <w:tcPr>
            <w:tcW w:w="738" w:type="pct"/>
            <w:vAlign w:val="center"/>
          </w:tcPr>
          <w:p w:rsidR="00B10086" w:rsidRPr="003767B8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B10086" w:rsidRPr="003767B8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B10086" w:rsidRPr="003767B8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</w:p>
        </w:tc>
        <w:tc>
          <w:tcPr>
            <w:tcW w:w="1452" w:type="pct"/>
            <w:vAlign w:val="center"/>
          </w:tcPr>
          <w:p w:rsidR="00B10086" w:rsidRPr="00DA2FD5" w:rsidRDefault="00B10086" w:rsidP="00571A09">
            <w:pPr>
              <w:spacing w:line="360" w:lineRule="auto"/>
              <w:jc w:val="center"/>
            </w:pPr>
          </w:p>
        </w:tc>
      </w:tr>
      <w:tr w:rsidR="00B10086" w:rsidTr="00571A09">
        <w:tc>
          <w:tcPr>
            <w:tcW w:w="594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</w:tr>
      <w:tr w:rsidR="00B10086" w:rsidTr="00571A09">
        <w:tc>
          <w:tcPr>
            <w:tcW w:w="594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</w:tr>
      <w:tr w:rsidR="00B10086" w:rsidTr="00571A09">
        <w:tc>
          <w:tcPr>
            <w:tcW w:w="594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</w:tr>
      <w:tr w:rsidR="00B10086" w:rsidTr="00571A09">
        <w:tc>
          <w:tcPr>
            <w:tcW w:w="594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</w:tr>
      <w:tr w:rsidR="00B10086" w:rsidTr="00571A09">
        <w:tc>
          <w:tcPr>
            <w:tcW w:w="594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</w:tr>
      <w:tr w:rsidR="00B10086" w:rsidTr="00571A09">
        <w:tc>
          <w:tcPr>
            <w:tcW w:w="594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B10086" w:rsidRPr="00615087" w:rsidRDefault="00B10086" w:rsidP="00571A09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B10086" w:rsidRPr="00AD7617" w:rsidRDefault="00B10086" w:rsidP="00571A09">
            <w:pPr>
              <w:spacing w:line="300" w:lineRule="auto"/>
              <w:jc w:val="center"/>
            </w:pPr>
          </w:p>
        </w:tc>
      </w:tr>
    </w:tbl>
    <w:p w:rsidR="00B10086" w:rsidRDefault="00B10086">
      <w:pPr>
        <w:rPr>
          <w:rFonts w:hint="eastAsia"/>
        </w:rPr>
      </w:pPr>
    </w:p>
    <w:p w:rsidR="008C4285" w:rsidRDefault="008C4285" w:rsidP="008C4285">
      <w:r>
        <w:rPr>
          <w:rFonts w:hint="eastAsia"/>
        </w:rPr>
        <w:t>问题和意见</w:t>
      </w:r>
    </w:p>
    <w:p w:rsidR="008C4285" w:rsidRDefault="008C4285" w:rsidP="008C4285">
      <w:r>
        <w:rPr>
          <w:rFonts w:hint="eastAsia"/>
        </w:rPr>
        <w:tab/>
      </w:r>
      <w:r>
        <w:rPr>
          <w:rFonts w:hint="eastAsia"/>
        </w:rPr>
        <w:t>如果你对文档有任何意见、问题或想法，或者你的问题未在此文档中找到答案，请通过电子邮件联系我们</w:t>
      </w:r>
    </w:p>
    <w:p w:rsidR="008C4285" w:rsidRDefault="008C4285" w:rsidP="008C4285">
      <w:pPr>
        <w:ind w:firstLine="420"/>
      </w:pPr>
      <w:r>
        <w:t>jinbo_zhang@kingdee.com</w:t>
      </w:r>
    </w:p>
    <w:p w:rsidR="008C4285" w:rsidRDefault="008C428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sdt>
      <w:sdtPr>
        <w:rPr>
          <w:lang w:val="zh-CN"/>
        </w:rPr>
        <w:id w:val="7731265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D09B5" w:rsidRDefault="00FD09B5">
          <w:pPr>
            <w:pStyle w:val="TOC"/>
          </w:pPr>
          <w:r>
            <w:rPr>
              <w:lang w:val="zh-CN"/>
            </w:rPr>
            <w:t>目录</w:t>
          </w:r>
        </w:p>
        <w:p w:rsidR="00307FC5" w:rsidRDefault="00FD09B5" w:rsidP="00307FC5">
          <w:pPr>
            <w:pStyle w:val="10"/>
            <w:tabs>
              <w:tab w:val="right" w:leader="dot" w:pos="8296"/>
            </w:tabs>
            <w:ind w:left="525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95379" w:history="1">
            <w:r w:rsidR="00307FC5" w:rsidRPr="00EE45E6">
              <w:rPr>
                <w:rStyle w:val="a9"/>
                <w:rFonts w:hint="eastAsia"/>
                <w:noProof/>
              </w:rPr>
              <w:t>单据列表插件示例代码</w:t>
            </w:r>
            <w:r w:rsidR="00307FC5">
              <w:rPr>
                <w:noProof/>
                <w:webHidden/>
              </w:rPr>
              <w:tab/>
            </w:r>
            <w:r w:rsidR="00307FC5">
              <w:rPr>
                <w:noProof/>
                <w:webHidden/>
              </w:rPr>
              <w:fldChar w:fldCharType="begin"/>
            </w:r>
            <w:r w:rsidR="00307FC5">
              <w:rPr>
                <w:noProof/>
                <w:webHidden/>
              </w:rPr>
              <w:instrText xml:space="preserve"> PAGEREF _Toc417395379 \h </w:instrText>
            </w:r>
            <w:r w:rsidR="00307FC5">
              <w:rPr>
                <w:noProof/>
                <w:webHidden/>
              </w:rPr>
            </w:r>
            <w:r w:rsidR="00307FC5">
              <w:rPr>
                <w:noProof/>
                <w:webHidden/>
              </w:rPr>
              <w:fldChar w:fldCharType="separate"/>
            </w:r>
            <w:r w:rsidR="00307FC5">
              <w:rPr>
                <w:noProof/>
                <w:webHidden/>
              </w:rPr>
              <w:t>1</w:t>
            </w:r>
            <w:r w:rsidR="00307FC5"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0" w:history="1">
            <w:r w:rsidRPr="00EE45E6">
              <w:rPr>
                <w:rStyle w:val="a9"/>
                <w:rFonts w:hint="eastAsia"/>
                <w:noProof/>
              </w:rPr>
              <w:t>单据列表插件概要说明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1" w:history="1">
            <w:r w:rsidRPr="00EE45E6">
              <w:rPr>
                <w:rStyle w:val="a9"/>
                <w:rFonts w:hint="eastAsia"/>
                <w:noProof/>
              </w:rPr>
              <w:t>公共属性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2" w:history="1">
            <w:r w:rsidRPr="00EE45E6">
              <w:rPr>
                <w:rStyle w:val="a9"/>
                <w:noProof/>
              </w:rPr>
              <w:t>ListModel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3" w:history="1">
            <w:r w:rsidRPr="00EE45E6">
              <w:rPr>
                <w:rStyle w:val="a9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4" w:history="1">
            <w:r w:rsidRPr="00EE45E6">
              <w:rPr>
                <w:rStyle w:val="a9"/>
                <w:rFonts w:hint="eastAsia"/>
                <w:noProof/>
              </w:rPr>
              <w:t>常用属性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5" w:history="1">
            <w:r w:rsidRPr="00EE45E6">
              <w:rPr>
                <w:rStyle w:val="a9"/>
                <w:rFonts w:hint="eastAsia"/>
                <w:noProof/>
              </w:rPr>
              <w:t>常用方法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6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 </w:t>
            </w:r>
            <w:r w:rsidRPr="00EE45E6">
              <w:rPr>
                <w:rStyle w:val="a9"/>
                <w:rFonts w:hint="eastAsia"/>
                <w:noProof/>
              </w:rPr>
              <w:t>汇率列表，对汇率按精度格式化显示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7" w:history="1">
            <w:r w:rsidRPr="00EE45E6">
              <w:rPr>
                <w:rStyle w:val="a9"/>
                <w:noProof/>
              </w:rPr>
              <w:t>ListView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8" w:history="1">
            <w:r w:rsidRPr="00EE45E6">
              <w:rPr>
                <w:rStyle w:val="a9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89" w:history="1">
            <w:r w:rsidRPr="00EE45E6">
              <w:rPr>
                <w:rStyle w:val="a9"/>
                <w:rFonts w:hint="eastAsia"/>
                <w:noProof/>
              </w:rPr>
              <w:t>常用属性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0" w:history="1">
            <w:r w:rsidRPr="00EE45E6">
              <w:rPr>
                <w:rStyle w:val="a9"/>
                <w:rFonts w:hint="eastAsia"/>
                <w:noProof/>
              </w:rPr>
              <w:t>常用方法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1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 </w:t>
            </w:r>
            <w:r w:rsidRPr="00EE45E6">
              <w:rPr>
                <w:rStyle w:val="a9"/>
                <w:rFonts w:hint="eastAsia"/>
                <w:noProof/>
              </w:rPr>
              <w:t>销售订单列表对订单进行</w:t>
            </w:r>
            <w:r w:rsidRPr="00EE45E6">
              <w:rPr>
                <w:rStyle w:val="a9"/>
                <w:noProof/>
              </w:rPr>
              <w:t>BOM</w:t>
            </w:r>
            <w:r w:rsidRPr="00EE45E6">
              <w:rPr>
                <w:rStyle w:val="a9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2" w:history="1">
            <w:r w:rsidRPr="00EE45E6">
              <w:rPr>
                <w:rStyle w:val="a9"/>
                <w:rFonts w:hint="eastAsia"/>
                <w:noProof/>
              </w:rPr>
              <w:t>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3" w:history="1">
            <w:r w:rsidRPr="00EE45E6">
              <w:rPr>
                <w:rStyle w:val="a9"/>
                <w:noProof/>
              </w:rPr>
              <w:t>BatchCopyData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4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暂缺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5" w:history="1">
            <w:r w:rsidRPr="00EE45E6">
              <w:rPr>
                <w:rStyle w:val="a9"/>
                <w:noProof/>
              </w:rPr>
              <w:t>AfterBatchCopyData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6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暂缺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7" w:history="1">
            <w:r w:rsidRPr="00EE45E6">
              <w:rPr>
                <w:rStyle w:val="a9"/>
                <w:noProof/>
              </w:rPr>
              <w:t>BeforeButtonClick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8" w:history="1">
            <w:r w:rsidRPr="00EE45E6">
              <w:rPr>
                <w:rStyle w:val="a9"/>
                <w:noProof/>
              </w:rPr>
              <w:t>AfterButtonClick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399" w:history="1">
            <w:r w:rsidRPr="00EE45E6">
              <w:rPr>
                <w:rStyle w:val="a9"/>
                <w:noProof/>
              </w:rPr>
              <w:t>AfterGetData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0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网上银行，银行类型列表，刷新取数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1" w:history="1">
            <w:r w:rsidRPr="00EE45E6">
              <w:rPr>
                <w:rStyle w:val="a9"/>
                <w:noProof/>
              </w:rPr>
              <w:t>AfterMenuClick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2" w:history="1">
            <w:r w:rsidRPr="00EE45E6">
              <w:rPr>
                <w:rStyle w:val="a9"/>
                <w:noProof/>
              </w:rPr>
              <w:t>BeforeMenuClick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3" w:history="1">
            <w:r w:rsidRPr="00EE45E6">
              <w:rPr>
                <w:rStyle w:val="a9"/>
                <w:noProof/>
              </w:rPr>
              <w:t>CellDbClick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4" w:history="1">
            <w:r w:rsidRPr="00EE45E6">
              <w:rPr>
                <w:rStyle w:val="a9"/>
                <w:noProof/>
              </w:rPr>
              <w:t>CellFormat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5" w:history="1">
            <w:r w:rsidRPr="00EE45E6">
              <w:rPr>
                <w:rStyle w:val="a9"/>
                <w:noProof/>
              </w:rPr>
              <w:t>CreateFilterEditorControl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6" w:history="1">
            <w:r w:rsidRPr="00EE45E6">
              <w:rPr>
                <w:rStyle w:val="a9"/>
                <w:noProof/>
              </w:rPr>
              <w:t>EntryHyperlinkButtonClick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7" w:history="1">
            <w:r w:rsidRPr="00EE45E6">
              <w:rPr>
                <w:rStyle w:val="a9"/>
                <w:noProof/>
              </w:rPr>
              <w:t>FormatCellValue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8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股权关系列表，持股比例精度按参数设置控制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09" w:history="1">
            <w:r w:rsidRPr="00EE45E6">
              <w:rPr>
                <w:rStyle w:val="a9"/>
                <w:noProof/>
              </w:rPr>
              <w:t>OnFormatRowConditions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0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暂缺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1" w:history="1">
            <w:r w:rsidRPr="00EE45E6">
              <w:rPr>
                <w:rStyle w:val="a9"/>
                <w:noProof/>
              </w:rPr>
              <w:t>ListCreateColumns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2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暂缺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3" w:history="1">
            <w:r w:rsidRPr="00EE45E6">
              <w:rPr>
                <w:rStyle w:val="a9"/>
                <w:noProof/>
              </w:rPr>
              <w:t>ListInitialize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4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调整分录模板列表初始化时获取用户参数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5" w:history="1">
            <w:r w:rsidRPr="00EE45E6">
              <w:rPr>
                <w:rStyle w:val="a9"/>
                <w:noProof/>
              </w:rPr>
              <w:t>ListRowDoubleClick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6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采购价目表列表界面双击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7" w:history="1">
            <w:r w:rsidRPr="00EE45E6">
              <w:rPr>
                <w:rStyle w:val="a9"/>
                <w:noProof/>
              </w:rPr>
              <w:t>OnGetConvertRule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8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简单生产入库下推简单生产领料订单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19" w:history="1">
            <w:r w:rsidRPr="00EE45E6">
              <w:rPr>
                <w:rStyle w:val="a9"/>
                <w:noProof/>
              </w:rPr>
              <w:t>OnShowConvertOpForm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20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采购收料单列表界面下推筛选掉资产卡片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21" w:history="1">
            <w:r w:rsidRPr="00EE45E6">
              <w:rPr>
                <w:rStyle w:val="a9"/>
                <w:noProof/>
              </w:rPr>
              <w:t>OnShowTrackResult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22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生产领料单上查替换物料清单为生产订单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23" w:history="1">
            <w:r w:rsidRPr="00EE45E6">
              <w:rPr>
                <w:rStyle w:val="a9"/>
                <w:noProof/>
              </w:rPr>
              <w:t>PrepareFilterParameter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24" w:history="1">
            <w:r w:rsidRPr="00EE45E6">
              <w:rPr>
                <w:rStyle w:val="a9"/>
                <w:rFonts w:hint="eastAsia"/>
                <w:noProof/>
              </w:rPr>
              <w:t>案例</w:t>
            </w:r>
            <w:r w:rsidRPr="00EE45E6">
              <w:rPr>
                <w:rStyle w:val="a9"/>
                <w:noProof/>
              </w:rPr>
              <w:t xml:space="preserve"> –</w:t>
            </w:r>
            <w:r w:rsidRPr="00EE45E6">
              <w:rPr>
                <w:rStyle w:val="a9"/>
                <w:rFonts w:hint="eastAsia"/>
                <w:noProof/>
              </w:rPr>
              <w:t>信用检查规则查找列表数据筛选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FC5" w:rsidRDefault="00307FC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7395425" w:history="1">
            <w:r w:rsidRPr="00EE45E6">
              <w:rPr>
                <w:rStyle w:val="a9"/>
                <w:noProof/>
              </w:rPr>
              <w:t>PrepareFuncPermissionDataRule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_Toc417395425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9B5" w:rsidRDefault="00FD09B5">
          <w:r>
            <w:rPr>
              <w:b/>
              <w:bCs/>
              <w:lang w:val="zh-CN"/>
            </w:rPr>
            <w:fldChar w:fldCharType="end"/>
          </w:r>
        </w:p>
      </w:sdtContent>
    </w:sdt>
    <w:p w:rsidR="00FD09B5" w:rsidRP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  <w:bookmarkStart w:id="1" w:name="_GoBack"/>
      <w:bookmarkEnd w:id="1"/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FD09B5" w:rsidRDefault="00FD09B5">
      <w:pPr>
        <w:rPr>
          <w:rFonts w:hint="eastAsia"/>
        </w:rPr>
      </w:pPr>
    </w:p>
    <w:p w:rsidR="002F52DF" w:rsidRDefault="002F52DF" w:rsidP="002F52DF">
      <w:pPr>
        <w:pStyle w:val="1"/>
      </w:pPr>
      <w:bookmarkStart w:id="2" w:name="_Toc417395380"/>
      <w:r>
        <w:rPr>
          <w:rFonts w:hint="eastAsia"/>
        </w:rPr>
        <w:lastRenderedPageBreak/>
        <w:t>单据列表插件概要说明</w:t>
      </w:r>
      <w:bookmarkEnd w:id="2"/>
    </w:p>
    <w:p w:rsidR="00116F3F" w:rsidRDefault="00116F3F">
      <w:r>
        <w:rPr>
          <w:rFonts w:hint="eastAsia"/>
        </w:rPr>
        <w:t>平台插件继承体系图如下</w:t>
      </w:r>
    </w:p>
    <w:p w:rsidR="00116F3F" w:rsidRPr="00116F3F" w:rsidRDefault="00E405BC">
      <w:r w:rsidRPr="00E405BC">
        <w:rPr>
          <w:noProof/>
        </w:rPr>
        <w:drawing>
          <wp:inline distT="0" distB="0" distL="0" distR="0" wp14:anchorId="4FD64464" wp14:editId="6A0A87B1">
            <wp:extent cx="4067175" cy="4743450"/>
            <wp:effectExtent l="0" t="0" r="9525" b="0"/>
            <wp:docPr id="20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F52DF" w:rsidRDefault="00E130EF">
      <w:r>
        <w:rPr>
          <w:rFonts w:hint="eastAsia"/>
        </w:rPr>
        <w:t>如上图所示</w:t>
      </w:r>
      <w:r w:rsidR="007524DC">
        <w:rPr>
          <w:rFonts w:hint="eastAsia"/>
        </w:rPr>
        <w:t>，列表</w:t>
      </w:r>
      <w:proofErr w:type="gramStart"/>
      <w:r w:rsidR="00B84B83">
        <w:rPr>
          <w:rFonts w:hint="eastAsia"/>
        </w:rPr>
        <w:t>插件基类</w:t>
      </w:r>
      <w:proofErr w:type="gramEnd"/>
      <w:r w:rsidR="00B84B83" w:rsidRPr="00B84B83">
        <w:t>AbstractListPlugIn</w:t>
      </w:r>
      <w:r w:rsidR="007524DC">
        <w:rPr>
          <w:rFonts w:hint="eastAsia"/>
        </w:rPr>
        <w:t>继承自</w:t>
      </w:r>
      <w:r w:rsidR="00B84B83">
        <w:rPr>
          <w:rFonts w:hint="eastAsia"/>
        </w:rPr>
        <w:t>动态表单</w:t>
      </w:r>
      <w:proofErr w:type="gramStart"/>
      <w:r w:rsidR="00B84B83">
        <w:rPr>
          <w:rFonts w:hint="eastAsia"/>
        </w:rPr>
        <w:t>基类插件</w:t>
      </w:r>
      <w:proofErr w:type="gramEnd"/>
      <w:r w:rsidR="00B84B83" w:rsidRPr="00B84B83">
        <w:t>AbstractDynamicFormPlugIn</w:t>
      </w:r>
      <w:r w:rsidR="007524DC">
        <w:rPr>
          <w:rFonts w:hint="eastAsia"/>
        </w:rPr>
        <w:t>，并实现了</w:t>
      </w:r>
      <w:proofErr w:type="spellStart"/>
      <w:r w:rsidR="007524DC" w:rsidRPr="007524DC">
        <w:t>IlistViewPlugIn</w:t>
      </w:r>
      <w:proofErr w:type="spellEnd"/>
      <w:r w:rsidR="007524DC">
        <w:rPr>
          <w:rFonts w:hint="eastAsia"/>
        </w:rPr>
        <w:t>和</w:t>
      </w:r>
      <w:proofErr w:type="spellStart"/>
      <w:r w:rsidR="007524DC" w:rsidRPr="007524DC">
        <w:t>IlistModelPlugIn</w:t>
      </w:r>
      <w:proofErr w:type="spellEnd"/>
      <w:r w:rsidR="007524DC">
        <w:rPr>
          <w:rFonts w:hint="eastAsia"/>
        </w:rPr>
        <w:t>两个插件接口，分别是视图层和模型层的插件接口。</w:t>
      </w:r>
    </w:p>
    <w:p w:rsidR="002F52DF" w:rsidRDefault="002F52DF" w:rsidP="002F52DF">
      <w:pPr>
        <w:pStyle w:val="1"/>
      </w:pPr>
      <w:bookmarkStart w:id="3" w:name="_Toc417395381"/>
      <w:r>
        <w:rPr>
          <w:rFonts w:hint="eastAsia"/>
        </w:rPr>
        <w:t>公共属性</w:t>
      </w:r>
      <w:bookmarkEnd w:id="3"/>
    </w:p>
    <w:p w:rsidR="002F52DF" w:rsidRDefault="00400A7B" w:rsidP="00400A7B">
      <w:pPr>
        <w:pStyle w:val="2"/>
      </w:pPr>
      <w:bookmarkStart w:id="4" w:name="_Toc417395382"/>
      <w:proofErr w:type="spellStart"/>
      <w:r w:rsidRPr="00400A7B">
        <w:t>ListModel</w:t>
      </w:r>
      <w:bookmarkEnd w:id="4"/>
      <w:proofErr w:type="spellEnd"/>
    </w:p>
    <w:p w:rsidR="00400A7B" w:rsidRDefault="005D067F">
      <w:r>
        <w:rPr>
          <w:rFonts w:hint="eastAsia"/>
        </w:rPr>
        <w:t>模型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接口，</w:t>
      </w:r>
      <w:r>
        <w:rPr>
          <w:rFonts w:hint="eastAsia"/>
        </w:rPr>
        <w:t>Model</w:t>
      </w:r>
      <w:r>
        <w:rPr>
          <w:rFonts w:hint="eastAsia"/>
        </w:rPr>
        <w:t>属性做强制转换</w:t>
      </w:r>
    </w:p>
    <w:p w:rsidR="003F177F" w:rsidRDefault="003F177F" w:rsidP="003F177F">
      <w:pPr>
        <w:pStyle w:val="3"/>
      </w:pPr>
      <w:bookmarkStart w:id="5" w:name="_Toc417395383"/>
      <w:r>
        <w:rPr>
          <w:rFonts w:hint="eastAsia"/>
        </w:rPr>
        <w:t>语法</w:t>
      </w:r>
      <w:bookmarkEnd w:id="5"/>
    </w:p>
    <w:p w:rsidR="003F177F" w:rsidRDefault="003F177F" w:rsidP="003F177F">
      <w:pPr>
        <w:rPr>
          <w:rFonts w:ascii="Consolas" w:hAnsi="Consolas" w:cs="Consolas"/>
          <w:color w:val="000000"/>
          <w:kern w:val="0"/>
          <w:szCs w:val="21"/>
        </w:rPr>
      </w:pPr>
      <w:r w:rsidRPr="00DD075C">
        <w:rPr>
          <w:rFonts w:hint="eastAsia"/>
          <w:b/>
        </w:rPr>
        <w:t>属性</w:t>
      </w:r>
      <w:r>
        <w:rPr>
          <w:rFonts w:hint="eastAsia"/>
          <w:b/>
        </w:rPr>
        <w:t>定义</w:t>
      </w:r>
      <w:r>
        <w:rPr>
          <w:rFonts w:hint="eastAsia"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F177F" w:rsidRPr="00C42BDE" w:rsidTr="00316841">
        <w:trPr>
          <w:trHeight w:val="343"/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F177F" w:rsidRPr="00C42BDE" w:rsidRDefault="003F177F" w:rsidP="0031684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2BD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F177F" w:rsidRPr="00C42BDE" w:rsidRDefault="003F177F" w:rsidP="00316841">
            <w:pPr>
              <w:autoSpaceDE w:val="0"/>
              <w:autoSpaceDN w:val="0"/>
              <w:adjustRightInd w:val="0"/>
              <w:snapToGrid w:val="0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2BD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F177F" w:rsidRPr="00C42BDE" w:rsidTr="00316841">
        <w:trPr>
          <w:trHeight w:val="306"/>
          <w:tblCellSpacing w:w="0" w:type="dxa"/>
        </w:trPr>
        <w:tc>
          <w:tcPr>
            <w:tcW w:w="5000" w:type="pct"/>
            <w:gridSpan w:val="2"/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IListModel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ListModel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get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IListModel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IListModel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else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                </w:t>
            </w:r>
          </w:p>
          <w:p w:rsidR="00F05296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3F177F" w:rsidRPr="00C42BDE" w:rsidRDefault="00F05296" w:rsidP="00F052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</w:tc>
      </w:tr>
    </w:tbl>
    <w:p w:rsidR="003F177F" w:rsidRDefault="003F177F" w:rsidP="003F177F">
      <w:pPr>
        <w:rPr>
          <w:rFonts w:ascii="Consolas" w:hAnsi="Consolas" w:cs="Consolas"/>
          <w:color w:val="2B91AF"/>
          <w:kern w:val="0"/>
          <w:sz w:val="19"/>
          <w:szCs w:val="19"/>
        </w:rPr>
      </w:pPr>
    </w:p>
    <w:p w:rsidR="003F177F" w:rsidRDefault="003F177F" w:rsidP="003F177F">
      <w:r w:rsidRPr="00DD075C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DE5BA0" w:rsidRDefault="007A4052" w:rsidP="003F177F">
      <w:r>
        <w:rPr>
          <w:rFonts w:hint="eastAsia"/>
        </w:rPr>
        <w:t>无</w:t>
      </w:r>
    </w:p>
    <w:p w:rsidR="003F177F" w:rsidRDefault="003F177F" w:rsidP="00D04BF7">
      <w:pPr>
        <w:pStyle w:val="3"/>
      </w:pPr>
      <w:bookmarkStart w:id="6" w:name="_Toc417395384"/>
      <w:r w:rsidRPr="00D04BF7">
        <w:rPr>
          <w:rFonts w:hint="eastAsia"/>
        </w:rPr>
        <w:t>常用属性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3F177F" w:rsidTr="00C03400">
        <w:tc>
          <w:tcPr>
            <w:tcW w:w="2518" w:type="dxa"/>
            <w:shd w:val="clear" w:color="auto" w:fill="C63102"/>
          </w:tcPr>
          <w:p w:rsidR="003F177F" w:rsidRPr="00C03400" w:rsidRDefault="003F177F" w:rsidP="00316841">
            <w:pPr>
              <w:jc w:val="center"/>
              <w:rPr>
                <w:b/>
                <w:sz w:val="24"/>
                <w:szCs w:val="24"/>
              </w:rPr>
            </w:pPr>
            <w:r w:rsidRPr="00C03400">
              <w:rPr>
                <w:rFonts w:hint="eastAsia"/>
                <w:b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6004" w:type="dxa"/>
            <w:shd w:val="clear" w:color="auto" w:fill="C63102"/>
          </w:tcPr>
          <w:p w:rsidR="003F177F" w:rsidRPr="00C03400" w:rsidRDefault="003F177F" w:rsidP="00316841">
            <w:pPr>
              <w:jc w:val="center"/>
              <w:rPr>
                <w:b/>
                <w:sz w:val="24"/>
                <w:szCs w:val="24"/>
              </w:rPr>
            </w:pPr>
            <w:r w:rsidRPr="00C03400">
              <w:rPr>
                <w:rFonts w:hint="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F177F" w:rsidTr="00316841">
        <w:tc>
          <w:tcPr>
            <w:tcW w:w="2518" w:type="dxa"/>
          </w:tcPr>
          <w:p w:rsidR="003F177F" w:rsidRDefault="00C03400" w:rsidP="00316841"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BillBusinessInfo</w:t>
            </w:r>
          </w:p>
        </w:tc>
        <w:tc>
          <w:tcPr>
            <w:tcW w:w="6004" w:type="dxa"/>
          </w:tcPr>
          <w:p w:rsidR="003F177F" w:rsidRDefault="00293D21" w:rsidP="00316841">
            <w:r>
              <w:rPr>
                <w:rFonts w:hint="eastAsia"/>
              </w:rPr>
              <w:t>关联单据的业务逻辑元数据</w:t>
            </w:r>
          </w:p>
        </w:tc>
      </w:tr>
      <w:tr w:rsidR="003F177F" w:rsidTr="00316841">
        <w:tc>
          <w:tcPr>
            <w:tcW w:w="2518" w:type="dxa"/>
          </w:tcPr>
          <w:p w:rsidR="003F177F" w:rsidRDefault="00777E0E" w:rsidP="00316841"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FieldKeyMap</w:t>
            </w:r>
            <w:proofErr w:type="spellEnd"/>
          </w:p>
        </w:tc>
        <w:tc>
          <w:tcPr>
            <w:tcW w:w="6004" w:type="dxa"/>
          </w:tcPr>
          <w:p w:rsidR="003F177F" w:rsidRDefault="00777E0E" w:rsidP="00316841">
            <w:r>
              <w:rPr>
                <w:rFonts w:hint="eastAsia"/>
              </w:rPr>
              <w:t>列表上显示的字段，其字段名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FieldName</w:t>
            </w:r>
            <w:r>
              <w:rPr>
                <w:rFonts w:hint="eastAsia"/>
              </w:rPr>
              <w:t>和字段标识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的对应关系</w:t>
            </w:r>
          </w:p>
        </w:tc>
      </w:tr>
      <w:tr w:rsidR="003F177F" w:rsidTr="00316841">
        <w:tc>
          <w:tcPr>
            <w:tcW w:w="2518" w:type="dxa"/>
          </w:tcPr>
          <w:p w:rsidR="003F177F" w:rsidRDefault="009F062B" w:rsidP="00316841"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FilterParameter</w:t>
            </w:r>
            <w:proofErr w:type="spellEnd"/>
          </w:p>
        </w:tc>
        <w:tc>
          <w:tcPr>
            <w:tcW w:w="6004" w:type="dxa"/>
          </w:tcPr>
          <w:p w:rsidR="003F177F" w:rsidRDefault="009F062B" w:rsidP="00316841">
            <w:r>
              <w:rPr>
                <w:rFonts w:hint="eastAsia"/>
              </w:rPr>
              <w:t>列表过滤条件参数</w:t>
            </w:r>
            <w:r w:rsidR="00B24D8F">
              <w:rPr>
                <w:rFonts w:hint="eastAsia"/>
              </w:rPr>
              <w:t>对象</w:t>
            </w:r>
          </w:p>
        </w:tc>
      </w:tr>
      <w:tr w:rsidR="004672BC" w:rsidTr="00316841">
        <w:tc>
          <w:tcPr>
            <w:tcW w:w="2518" w:type="dxa"/>
          </w:tcPr>
          <w:p w:rsidR="004672BC" w:rsidRDefault="004672BC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GlobalParameter</w:t>
            </w:r>
            <w:proofErr w:type="spellEnd"/>
          </w:p>
        </w:tc>
        <w:tc>
          <w:tcPr>
            <w:tcW w:w="6004" w:type="dxa"/>
          </w:tcPr>
          <w:p w:rsidR="004672BC" w:rsidRDefault="008D0952" w:rsidP="00316841">
            <w:r w:rsidRPr="008D0952">
              <w:rPr>
                <w:rFonts w:hint="eastAsia"/>
              </w:rPr>
              <w:t>单据参数配置中配置的单据全局参数</w:t>
            </w:r>
          </w:p>
        </w:tc>
      </w:tr>
      <w:tr w:rsidR="00316841" w:rsidTr="00316841">
        <w:tc>
          <w:tcPr>
            <w:tcW w:w="2518" w:type="dxa"/>
          </w:tcPr>
          <w:p w:rsidR="00316841" w:rsidRDefault="00CB2DD6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ParameterData</w:t>
            </w:r>
            <w:proofErr w:type="spellEnd"/>
          </w:p>
        </w:tc>
        <w:tc>
          <w:tcPr>
            <w:tcW w:w="6004" w:type="dxa"/>
          </w:tcPr>
          <w:p w:rsidR="00316841" w:rsidRPr="008D0952" w:rsidRDefault="00CB2DD6" w:rsidP="00316841">
            <w:r>
              <w:rPr>
                <w:rFonts w:hint="eastAsia"/>
              </w:rPr>
              <w:t>用户参数数据，一般是选项菜单界面的配置数据</w:t>
            </w:r>
          </w:p>
        </w:tc>
      </w:tr>
      <w:tr w:rsidR="004672BC" w:rsidTr="00316841">
        <w:tc>
          <w:tcPr>
            <w:tcW w:w="2518" w:type="dxa"/>
          </w:tcPr>
          <w:p w:rsidR="004672BC" w:rsidRDefault="00F16714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Header</w:t>
            </w:r>
          </w:p>
        </w:tc>
        <w:tc>
          <w:tcPr>
            <w:tcW w:w="6004" w:type="dxa"/>
          </w:tcPr>
          <w:p w:rsidR="004672BC" w:rsidRDefault="00F16714" w:rsidP="00316841">
            <w:r>
              <w:rPr>
                <w:rFonts w:hint="eastAsia"/>
              </w:rPr>
              <w:t>列表</w:t>
            </w:r>
            <w:proofErr w:type="gramStart"/>
            <w:r>
              <w:rPr>
                <w:rFonts w:hint="eastAsia"/>
              </w:rPr>
              <w:t>表头对象</w:t>
            </w:r>
            <w:proofErr w:type="gramEnd"/>
          </w:p>
        </w:tc>
      </w:tr>
      <w:tr w:rsidR="004672BC" w:rsidTr="00316841">
        <w:tc>
          <w:tcPr>
            <w:tcW w:w="2518" w:type="dxa"/>
          </w:tcPr>
          <w:p w:rsidR="004672BC" w:rsidRDefault="008B7F02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FieldKeyMap</w:t>
            </w:r>
            <w:proofErr w:type="spellEnd"/>
          </w:p>
        </w:tc>
        <w:tc>
          <w:tcPr>
            <w:tcW w:w="6004" w:type="dxa"/>
          </w:tcPr>
          <w:p w:rsidR="004672BC" w:rsidRDefault="008B7F02" w:rsidP="00316841">
            <w:r>
              <w:rPr>
                <w:rFonts w:hint="eastAsia"/>
              </w:rPr>
              <w:t>字段和列表所选字段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的映射关系</w:t>
            </w:r>
          </w:p>
        </w:tc>
      </w:tr>
      <w:tr w:rsidR="008679BE" w:rsidTr="00316841">
        <w:tc>
          <w:tcPr>
            <w:tcW w:w="2518" w:type="dxa"/>
          </w:tcPr>
          <w:p w:rsidR="008679BE" w:rsidRDefault="008679BE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QueryInfo</w:t>
            </w:r>
            <w:proofErr w:type="spellEnd"/>
          </w:p>
        </w:tc>
        <w:tc>
          <w:tcPr>
            <w:tcW w:w="6004" w:type="dxa"/>
          </w:tcPr>
          <w:p w:rsidR="008679BE" w:rsidRDefault="008679BE" w:rsidP="00316841">
            <w:r>
              <w:rPr>
                <w:rFonts w:hint="eastAsia"/>
              </w:rPr>
              <w:t>列表查询元数据</w:t>
            </w:r>
            <w:r w:rsidR="00F4611B">
              <w:rPr>
                <w:rFonts w:hint="eastAsia"/>
              </w:rPr>
              <w:t>，包括</w:t>
            </w:r>
            <w:r w:rsidR="001D5F7E">
              <w:rPr>
                <w:rFonts w:hint="eastAsia"/>
              </w:rPr>
              <w:t>组织隔离字段、</w:t>
            </w:r>
            <w:r w:rsidR="00F4611B">
              <w:rPr>
                <w:rFonts w:hint="eastAsia"/>
              </w:rPr>
              <w:t>可</w:t>
            </w:r>
            <w:r w:rsidR="001D5F7E">
              <w:rPr>
                <w:rFonts w:hint="eastAsia"/>
              </w:rPr>
              <w:t>供查询的实体、</w:t>
            </w:r>
            <w:r w:rsidR="00F4611B">
              <w:rPr>
                <w:rFonts w:hint="eastAsia"/>
              </w:rPr>
              <w:t>字段列表等等</w:t>
            </w:r>
          </w:p>
        </w:tc>
      </w:tr>
      <w:tr w:rsidR="008B038B" w:rsidTr="00316841">
        <w:tc>
          <w:tcPr>
            <w:tcW w:w="2518" w:type="dxa"/>
          </w:tcPr>
          <w:p w:rsidR="008B038B" w:rsidRDefault="00032F52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Limit</w:t>
            </w:r>
          </w:p>
        </w:tc>
        <w:tc>
          <w:tcPr>
            <w:tcW w:w="6004" w:type="dxa"/>
          </w:tcPr>
          <w:p w:rsidR="008B038B" w:rsidRDefault="00032F52" w:rsidP="00316841">
            <w:r>
              <w:rPr>
                <w:rFonts w:hint="eastAsia"/>
              </w:rPr>
              <w:t>每页行数</w:t>
            </w:r>
          </w:p>
        </w:tc>
      </w:tr>
      <w:tr w:rsidR="008B038B" w:rsidTr="00316841">
        <w:tc>
          <w:tcPr>
            <w:tcW w:w="2518" w:type="dxa"/>
          </w:tcPr>
          <w:p w:rsidR="008B038B" w:rsidRDefault="00032F52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StartRow</w:t>
            </w:r>
            <w:proofErr w:type="spellEnd"/>
          </w:p>
        </w:tc>
        <w:tc>
          <w:tcPr>
            <w:tcW w:w="6004" w:type="dxa"/>
          </w:tcPr>
          <w:p w:rsidR="008B038B" w:rsidRDefault="00032F52" w:rsidP="00316841">
            <w:r>
              <w:rPr>
                <w:rFonts w:hint="eastAsia"/>
              </w:rPr>
              <w:t>开始行索引</w:t>
            </w:r>
          </w:p>
        </w:tc>
      </w:tr>
    </w:tbl>
    <w:p w:rsidR="003F177F" w:rsidRPr="00616E01" w:rsidRDefault="003F177F" w:rsidP="003F177F"/>
    <w:p w:rsidR="003F177F" w:rsidRDefault="003F177F" w:rsidP="003F177F">
      <w:pPr>
        <w:pStyle w:val="3"/>
      </w:pPr>
      <w:bookmarkStart w:id="7" w:name="_Toc417395385"/>
      <w:r>
        <w:rPr>
          <w:rFonts w:hint="eastAsia"/>
        </w:rPr>
        <w:t>常用方法</w:t>
      </w:r>
      <w:bookmarkEnd w:id="7"/>
    </w:p>
    <w:tbl>
      <w:tblPr>
        <w:tblStyle w:val="a6"/>
        <w:tblW w:w="0" w:type="auto"/>
        <w:tblLook w:val="0620" w:firstRow="1" w:lastRow="0" w:firstColumn="0" w:lastColumn="0" w:noHBand="1" w:noVBand="1"/>
      </w:tblPr>
      <w:tblGrid>
        <w:gridCol w:w="4928"/>
        <w:gridCol w:w="3594"/>
      </w:tblGrid>
      <w:tr w:rsidR="003F177F" w:rsidTr="00D82F07">
        <w:tc>
          <w:tcPr>
            <w:tcW w:w="4928" w:type="dxa"/>
            <w:shd w:val="clear" w:color="auto" w:fill="C63102"/>
          </w:tcPr>
          <w:p w:rsidR="003F177F" w:rsidRPr="000D7B71" w:rsidRDefault="003F177F" w:rsidP="00316841">
            <w:pPr>
              <w:jc w:val="center"/>
              <w:rPr>
                <w:b/>
                <w:sz w:val="24"/>
                <w:szCs w:val="24"/>
              </w:rPr>
            </w:pPr>
            <w:r w:rsidRPr="000D7B71">
              <w:rPr>
                <w:rFonts w:hint="eastAsia"/>
                <w:b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3594" w:type="dxa"/>
            <w:shd w:val="clear" w:color="auto" w:fill="C63102"/>
          </w:tcPr>
          <w:p w:rsidR="003F177F" w:rsidRPr="000D7B71" w:rsidRDefault="003F177F" w:rsidP="00316841">
            <w:pPr>
              <w:jc w:val="center"/>
              <w:rPr>
                <w:b/>
                <w:sz w:val="24"/>
                <w:szCs w:val="24"/>
              </w:rPr>
            </w:pPr>
            <w:r w:rsidRPr="000D7B71">
              <w:rPr>
                <w:rFonts w:hint="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F177F" w:rsidTr="00D82F07">
        <w:tc>
          <w:tcPr>
            <w:tcW w:w="4928" w:type="dxa"/>
            <w:shd w:val="clear" w:color="auto" w:fill="auto"/>
          </w:tcPr>
          <w:p w:rsidR="003F177F" w:rsidRPr="00D033FA" w:rsidRDefault="00EB3302" w:rsidP="0031684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GetData(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startRow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limit,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needRefreshTree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3594" w:type="dxa"/>
            <w:shd w:val="clear" w:color="auto" w:fill="auto"/>
          </w:tcPr>
          <w:p w:rsidR="003F177F" w:rsidRDefault="00D033FA" w:rsidP="00316841">
            <w:r>
              <w:rPr>
                <w:rFonts w:hint="eastAsia"/>
              </w:rPr>
              <w:t>获取列表数据</w:t>
            </w:r>
          </w:p>
        </w:tc>
      </w:tr>
      <w:tr w:rsidR="00D033FA" w:rsidTr="00D82F07">
        <w:tc>
          <w:tcPr>
            <w:tcW w:w="4928" w:type="dxa"/>
            <w:shd w:val="clear" w:color="auto" w:fill="auto"/>
          </w:tcPr>
          <w:p w:rsidR="00D033FA" w:rsidRDefault="00EB3302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GetData(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start,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rows,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>needRefreshTree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orderInfo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3594" w:type="dxa"/>
            <w:shd w:val="clear" w:color="auto" w:fill="auto"/>
          </w:tcPr>
          <w:p w:rsidR="00D033FA" w:rsidRDefault="00EB3302" w:rsidP="00316841">
            <w:r>
              <w:rPr>
                <w:rFonts w:hint="eastAsia"/>
              </w:rPr>
              <w:lastRenderedPageBreak/>
              <w:t>获取列表数据，带排序</w:t>
            </w:r>
          </w:p>
        </w:tc>
      </w:tr>
      <w:tr w:rsidR="00D92F79" w:rsidTr="00D82F07">
        <w:tc>
          <w:tcPr>
            <w:tcW w:w="4928" w:type="dxa"/>
            <w:shd w:val="clear" w:color="auto" w:fill="auto"/>
          </w:tcPr>
          <w:p w:rsidR="00D92F79" w:rsidRDefault="00D92F79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>GetRow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IDataRow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r)</w:t>
            </w:r>
          </w:p>
        </w:tc>
        <w:tc>
          <w:tcPr>
            <w:tcW w:w="3594" w:type="dxa"/>
            <w:shd w:val="clear" w:color="auto" w:fill="auto"/>
          </w:tcPr>
          <w:p w:rsidR="00D92F79" w:rsidRDefault="00D92F79" w:rsidP="00316841">
            <w:r>
              <w:rPr>
                <w:rFonts w:hint="eastAsia"/>
              </w:rPr>
              <w:t>获取选中</w:t>
            </w:r>
            <w:proofErr w:type="gramStart"/>
            <w:r>
              <w:rPr>
                <w:rFonts w:hint="eastAsia"/>
              </w:rPr>
              <w:t>行对象</w:t>
            </w:r>
            <w:proofErr w:type="gramEnd"/>
          </w:p>
        </w:tc>
      </w:tr>
      <w:tr w:rsidR="00D033FA" w:rsidTr="00D82F07">
        <w:tc>
          <w:tcPr>
            <w:tcW w:w="4928" w:type="dxa"/>
            <w:shd w:val="clear" w:color="auto" w:fill="auto"/>
          </w:tcPr>
          <w:p w:rsidR="00D033FA" w:rsidRDefault="00184DA4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GetGroupInfo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groupRows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3594" w:type="dxa"/>
            <w:shd w:val="clear" w:color="auto" w:fill="auto"/>
          </w:tcPr>
          <w:p w:rsidR="00D033FA" w:rsidRDefault="00184DA4" w:rsidP="00316841">
            <w:r>
              <w:rPr>
                <w:rFonts w:hint="eastAsia"/>
              </w:rPr>
              <w:t>获取分组信息</w:t>
            </w:r>
          </w:p>
        </w:tc>
      </w:tr>
      <w:tr w:rsidR="00D033FA" w:rsidTr="00D82F07">
        <w:tc>
          <w:tcPr>
            <w:tcW w:w="4928" w:type="dxa"/>
            <w:shd w:val="clear" w:color="auto" w:fill="auto"/>
          </w:tcPr>
          <w:p w:rsidR="00D033FA" w:rsidRDefault="00EC4E48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GetHeadFieldSummaryData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summaryHeadFields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3594" w:type="dxa"/>
            <w:shd w:val="clear" w:color="auto" w:fill="auto"/>
          </w:tcPr>
          <w:p w:rsidR="00D033FA" w:rsidRDefault="00EC4E48" w:rsidP="00316841">
            <w:r>
              <w:rPr>
                <w:rFonts w:hint="eastAsia"/>
              </w:rPr>
              <w:t>获取</w:t>
            </w:r>
            <w:r w:rsidR="007E2E54">
              <w:rPr>
                <w:rFonts w:hint="eastAsia"/>
              </w:rPr>
              <w:t>单据头字段的汇总数据</w:t>
            </w:r>
          </w:p>
        </w:tc>
      </w:tr>
      <w:tr w:rsidR="00D033FA" w:rsidTr="00D82F07">
        <w:tc>
          <w:tcPr>
            <w:tcW w:w="4928" w:type="dxa"/>
            <w:shd w:val="clear" w:color="auto" w:fill="auto"/>
          </w:tcPr>
          <w:p w:rsidR="00D033FA" w:rsidRDefault="009A45E1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GetSummaryData(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summaryFields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</w:tc>
        <w:tc>
          <w:tcPr>
            <w:tcW w:w="3594" w:type="dxa"/>
            <w:shd w:val="clear" w:color="auto" w:fill="auto"/>
          </w:tcPr>
          <w:p w:rsidR="00D033FA" w:rsidRDefault="009A45E1" w:rsidP="00316841">
            <w:r>
              <w:rPr>
                <w:rFonts w:hint="eastAsia"/>
              </w:rPr>
              <w:t>获取汇总数据（单据体）</w:t>
            </w:r>
          </w:p>
        </w:tc>
      </w:tr>
      <w:tr w:rsidR="009435F4" w:rsidTr="00D82F07">
        <w:tc>
          <w:tcPr>
            <w:tcW w:w="4928" w:type="dxa"/>
            <w:shd w:val="clear" w:color="auto" w:fill="auto"/>
          </w:tcPr>
          <w:p w:rsidR="009435F4" w:rsidRDefault="009435F4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GetPagingRowCount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</w:t>
            </w:r>
          </w:p>
        </w:tc>
        <w:tc>
          <w:tcPr>
            <w:tcW w:w="3594" w:type="dxa"/>
            <w:shd w:val="clear" w:color="auto" w:fill="auto"/>
          </w:tcPr>
          <w:p w:rsidR="009435F4" w:rsidRDefault="0079179C" w:rsidP="008A1A28">
            <w:r>
              <w:rPr>
                <w:rFonts w:hint="eastAsia"/>
              </w:rPr>
              <w:t>列表总行数，为了性能，仅在最后</w:t>
            </w:r>
            <w:r w:rsidR="008A1A28">
              <w:rPr>
                <w:rFonts w:hint="eastAsia"/>
              </w:rPr>
              <w:t>一页</w:t>
            </w:r>
            <w:r>
              <w:rPr>
                <w:rFonts w:hint="eastAsia"/>
              </w:rPr>
              <w:t>取数</w:t>
            </w:r>
          </w:p>
        </w:tc>
      </w:tr>
      <w:tr w:rsidR="009435F4" w:rsidTr="00D82F07">
        <w:tc>
          <w:tcPr>
            <w:tcW w:w="4928" w:type="dxa"/>
            <w:shd w:val="clear" w:color="auto" w:fill="auto"/>
          </w:tcPr>
          <w:p w:rsidR="009435F4" w:rsidRPr="005862B8" w:rsidRDefault="005862B8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GetPKData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</w:t>
            </w:r>
          </w:p>
        </w:tc>
        <w:tc>
          <w:tcPr>
            <w:tcW w:w="3594" w:type="dxa"/>
            <w:shd w:val="clear" w:color="auto" w:fill="auto"/>
          </w:tcPr>
          <w:p w:rsidR="009435F4" w:rsidRDefault="005862B8" w:rsidP="00316841">
            <w:r>
              <w:rPr>
                <w:rFonts w:hint="eastAsia"/>
              </w:rPr>
              <w:t>获取当前列表查询的所有主</w:t>
            </w:r>
            <w:proofErr w:type="gramStart"/>
            <w:r>
              <w:rPr>
                <w:rFonts w:hint="eastAsia"/>
              </w:rPr>
              <w:t>键数据</w:t>
            </w:r>
            <w:proofErr w:type="gramEnd"/>
          </w:p>
        </w:tc>
      </w:tr>
      <w:tr w:rsidR="009435F4" w:rsidTr="00D82F07">
        <w:tc>
          <w:tcPr>
            <w:tcW w:w="4928" w:type="dxa"/>
            <w:shd w:val="clear" w:color="auto" w:fill="auto"/>
          </w:tcPr>
          <w:p w:rsidR="009435F4" w:rsidRDefault="0031076C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GetRowCount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</w:t>
            </w:r>
          </w:p>
        </w:tc>
        <w:tc>
          <w:tcPr>
            <w:tcW w:w="3594" w:type="dxa"/>
            <w:shd w:val="clear" w:color="auto" w:fill="auto"/>
          </w:tcPr>
          <w:p w:rsidR="009435F4" w:rsidRDefault="0031076C" w:rsidP="00316841">
            <w:r>
              <w:rPr>
                <w:rFonts w:hint="eastAsia"/>
              </w:rPr>
              <w:t>获取列表总行数和单据记录数</w:t>
            </w:r>
          </w:p>
        </w:tc>
      </w:tr>
      <w:tr w:rsidR="009435F4" w:rsidTr="00D82F07">
        <w:tc>
          <w:tcPr>
            <w:tcW w:w="4928" w:type="dxa"/>
            <w:shd w:val="clear" w:color="auto" w:fill="auto"/>
          </w:tcPr>
          <w:p w:rsidR="009435F4" w:rsidRDefault="00363479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Refresh()</w:t>
            </w:r>
          </w:p>
        </w:tc>
        <w:tc>
          <w:tcPr>
            <w:tcW w:w="3594" w:type="dxa"/>
            <w:shd w:val="clear" w:color="auto" w:fill="auto"/>
          </w:tcPr>
          <w:p w:rsidR="009435F4" w:rsidRDefault="00363479" w:rsidP="00316841">
            <w:r>
              <w:rPr>
                <w:rFonts w:hint="eastAsia"/>
              </w:rPr>
              <w:t>刷新列表</w:t>
            </w:r>
          </w:p>
        </w:tc>
      </w:tr>
      <w:tr w:rsidR="009435F4" w:rsidTr="00D82F07">
        <w:tc>
          <w:tcPr>
            <w:tcW w:w="4928" w:type="dxa"/>
            <w:shd w:val="clear" w:color="auto" w:fill="auto"/>
          </w:tcPr>
          <w:p w:rsidR="009435F4" w:rsidRDefault="00322334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RefreshByFilter()</w:t>
            </w:r>
          </w:p>
        </w:tc>
        <w:tc>
          <w:tcPr>
            <w:tcW w:w="3594" w:type="dxa"/>
            <w:shd w:val="clear" w:color="auto" w:fill="auto"/>
          </w:tcPr>
          <w:p w:rsidR="009435F4" w:rsidRDefault="00322334" w:rsidP="00316841">
            <w:r>
              <w:rPr>
                <w:rFonts w:hint="eastAsia"/>
              </w:rPr>
              <w:t>根据过滤条件，重新取数，刷新列表</w:t>
            </w:r>
          </w:p>
        </w:tc>
      </w:tr>
    </w:tbl>
    <w:p w:rsidR="003F177F" w:rsidRDefault="003F177F" w:rsidP="003F177F">
      <w:pPr>
        <w:pStyle w:val="3"/>
      </w:pPr>
      <w:bookmarkStart w:id="8" w:name="_Toc417395386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E2442">
        <w:rPr>
          <w:rFonts w:hint="eastAsia"/>
        </w:rPr>
        <w:t>汇率列表，对汇率按精度格式化显示</w:t>
      </w:r>
      <w:bookmarkEnd w:id="8"/>
    </w:p>
    <w:p w:rsidR="003F177F" w:rsidRPr="008741CE" w:rsidRDefault="003F177F" w:rsidP="003F177F">
      <w:pPr>
        <w:rPr>
          <w:b/>
        </w:rPr>
      </w:pPr>
      <w:r w:rsidRPr="008741CE">
        <w:rPr>
          <w:rFonts w:hint="eastAsia"/>
          <w:b/>
        </w:rPr>
        <w:t>代码来源</w:t>
      </w:r>
    </w:p>
    <w:p w:rsidR="003F177F" w:rsidRDefault="00093343" w:rsidP="003F177F">
      <w:pPr>
        <w:ind w:firstLine="420"/>
      </w:pPr>
      <w:r>
        <w:rPr>
          <w:rFonts w:hint="eastAsia"/>
        </w:rPr>
        <w:t>汇率管理列表插件</w:t>
      </w:r>
    </w:p>
    <w:p w:rsidR="00093343" w:rsidRDefault="00C84FA1" w:rsidP="003F177F">
      <w:pPr>
        <w:ind w:firstLine="420"/>
        <w:rPr>
          <w:rFonts w:ascii="Consolas" w:hAnsi="Consolas" w:cs="Consolas"/>
          <w:color w:val="2B91A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Kingdee.K3.BD.Common.Business.PlugIn</w:t>
      </w:r>
      <w:r>
        <w:rPr>
          <w:rFonts w:ascii="Consolas" w:hAnsi="Consolas" w:cs="Consolas" w:hint="eastAsia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2B91AF"/>
          <w:kern w:val="0"/>
          <w:szCs w:val="21"/>
          <w:highlight w:val="white"/>
        </w:rPr>
        <w:t>RateList</w:t>
      </w:r>
      <w:r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C84FA1" w:rsidRPr="00093343" w:rsidRDefault="00A9355E" w:rsidP="003F177F">
      <w:pPr>
        <w:ind w:firstLine="420"/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Kingdee.K3.BD.Common.Business.PlugIn</w:t>
      </w:r>
    </w:p>
    <w:p w:rsidR="003F177F" w:rsidRPr="008741CE" w:rsidRDefault="003F177F" w:rsidP="003F177F">
      <w:pPr>
        <w:rPr>
          <w:b/>
        </w:rPr>
      </w:pPr>
      <w:r w:rsidRPr="008741CE">
        <w:rPr>
          <w:rFonts w:hint="eastAsia"/>
          <w:b/>
        </w:rPr>
        <w:t>需求背景</w:t>
      </w:r>
    </w:p>
    <w:p w:rsidR="003F177F" w:rsidRPr="00700222" w:rsidRDefault="003F177F" w:rsidP="003F177F">
      <w:r w:rsidRPr="0047091E">
        <w:rPr>
          <w:rFonts w:hint="eastAsia"/>
          <w:b/>
        </w:rPr>
        <w:tab/>
      </w:r>
      <w:r w:rsidR="00700222">
        <w:rPr>
          <w:rFonts w:hint="eastAsia"/>
        </w:rPr>
        <w:t>汇率列表界面的直接汇率和间接汇率列的显示值，需要根据</w:t>
      </w:r>
      <w:proofErr w:type="gramStart"/>
      <w:r w:rsidR="00700222">
        <w:rPr>
          <w:rFonts w:hint="eastAsia"/>
        </w:rPr>
        <w:t>所在汇率</w:t>
      </w:r>
      <w:proofErr w:type="gramEnd"/>
      <w:r w:rsidR="00700222">
        <w:rPr>
          <w:rFonts w:hint="eastAsia"/>
        </w:rPr>
        <w:t>类型中定义的精度进行格式化显示</w:t>
      </w:r>
    </w:p>
    <w:p w:rsidR="003F177F" w:rsidRPr="008741CE" w:rsidRDefault="003F177F" w:rsidP="003F177F">
      <w:pPr>
        <w:rPr>
          <w:b/>
        </w:rPr>
      </w:pPr>
      <w:r w:rsidRPr="008741CE">
        <w:rPr>
          <w:rFonts w:hint="eastAsia"/>
          <w:b/>
        </w:rPr>
        <w:t>实现方案</w:t>
      </w:r>
    </w:p>
    <w:p w:rsidR="003F177F" w:rsidRDefault="003F177F" w:rsidP="003F177F">
      <w:r>
        <w:rPr>
          <w:rFonts w:hint="eastAsia"/>
        </w:rPr>
        <w:tab/>
      </w:r>
      <w:r w:rsidR="008A58FE">
        <w:rPr>
          <w:rFonts w:hint="eastAsia"/>
        </w:rPr>
        <w:t>捕获</w:t>
      </w:r>
      <w:proofErr w:type="spellStart"/>
      <w:r w:rsidR="0094761B">
        <w:rPr>
          <w:rFonts w:ascii="Consolas" w:hAnsi="Consolas" w:cs="Consolas"/>
          <w:color w:val="000000"/>
          <w:kern w:val="0"/>
          <w:szCs w:val="21"/>
          <w:highlight w:val="white"/>
        </w:rPr>
        <w:t>FormatCellValue</w:t>
      </w:r>
      <w:proofErr w:type="spellEnd"/>
      <w:r w:rsidR="0094761B">
        <w:rPr>
          <w:rFonts w:ascii="Consolas" w:hAnsi="Consolas" w:cs="Consolas" w:hint="eastAsia"/>
          <w:color w:val="000000"/>
          <w:kern w:val="0"/>
          <w:szCs w:val="21"/>
        </w:rPr>
        <w:t>事件，对直接汇率和间接汇率进行格式化。先需要加载当前行的汇率数据，以拿到精度信息，然后进行格式化。</w:t>
      </w:r>
    </w:p>
    <w:p w:rsidR="003F177F" w:rsidRPr="008741CE" w:rsidRDefault="003F177F" w:rsidP="003F177F">
      <w:pPr>
        <w:rPr>
          <w:b/>
        </w:rPr>
      </w:pPr>
      <w:r w:rsidRPr="008741CE">
        <w:rPr>
          <w:rFonts w:hint="eastAsia"/>
          <w:b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F177F" w:rsidRPr="00996738" w:rsidTr="00316841">
        <w:trPr>
          <w:trHeight w:val="343"/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F177F" w:rsidRPr="00996738" w:rsidRDefault="003F177F" w:rsidP="0031684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9673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F177F" w:rsidRPr="00996738" w:rsidRDefault="003F177F" w:rsidP="00316841">
            <w:pPr>
              <w:autoSpaceDE w:val="0"/>
              <w:autoSpaceDN w:val="0"/>
              <w:adjustRightInd w:val="0"/>
              <w:snapToGrid w:val="0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9673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F177F" w:rsidRPr="00996738" w:rsidTr="00316841">
        <w:trPr>
          <w:trHeight w:val="306"/>
          <w:tblCellSpacing w:w="0" w:type="dxa"/>
        </w:trPr>
        <w:tc>
          <w:tcPr>
            <w:tcW w:w="5000" w:type="pct"/>
            <w:gridSpan w:val="2"/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Kingdee.BOS.Core.DynamicForm.PlugIn.Args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Kingdee.BOS.Core.List.PlugIn.Args;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Kingdee.BOS.Core.Metadata;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Kingdee.BOS.Core.SqlBuilder;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Kingdee.BOS.Orm.DataEntity;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Kingdee.BOS.ServiceHelper;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Kingdee.BOS.Util;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System.Collections.Generic;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System.ComponentModel;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System.Data;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Kingdee.K3.BD.Common.Business.PlugIn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汇率管理列表插件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RateList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直接汇率和间接汇率精度集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rateDecimal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[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主键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PKID][0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：直接汇率，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：间接汇率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]=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精度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IDictionary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[]&gt;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rateDecimal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[]&gt;();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FormatCellValue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FormatCellValueArgs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.FormatCellValue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filedName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args.Header.FieldName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字段名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直接汇率或间接汇率列</w:t>
            </w:r>
          </w:p>
          <w:p w:rsidR="003A2F55" w:rsidRDefault="003A2F55" w:rsidP="007338F5">
            <w:pPr>
              <w:autoSpaceDE w:val="0"/>
              <w:autoSpaceDN w:val="0"/>
              <w:adjustRightInd w:val="0"/>
              <w:ind w:left="1680" w:hangingChars="800" w:hanging="168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filedName.Equals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FExchangeRate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3A2F55" w:rsidRDefault="003A2F55" w:rsidP="007338F5">
            <w:pPr>
              <w:autoSpaceDE w:val="0"/>
              <w:autoSpaceDN w:val="0"/>
              <w:adjustRightInd w:val="0"/>
              <w:ind w:left="1680" w:hangingChars="800" w:hanging="168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||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filedName.Equals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FReverseExRate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7338F5" w:rsidRDefault="003A2F55" w:rsidP="007338F5">
            <w:pPr>
              <w:autoSpaceDE w:val="0"/>
              <w:autoSpaceDN w:val="0"/>
              <w:adjustRightInd w:val="0"/>
              <w:ind w:left="1365" w:hangingChars="650" w:hanging="1365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.ToInt64</w:t>
            </w:r>
          </w:p>
          <w:p w:rsidR="003A2F55" w:rsidRDefault="003A2F55" w:rsidP="007338F5">
            <w:pPr>
              <w:autoSpaceDE w:val="0"/>
              <w:autoSpaceDN w:val="0"/>
              <w:adjustRightInd w:val="0"/>
              <w:ind w:leftChars="650" w:left="1365" w:firstLineChars="150" w:firstLine="31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857898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  <w:u w:val="single"/>
              </w:rPr>
              <w:t>this</w:t>
            </w:r>
            <w:r w:rsidRPr="00857898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.ListModel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.GetRow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args.DataRow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PrimaryKeyValue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7338F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 w:rsidR="007338F5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 w:rsidR="007338F5"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暂存汇率字段中，不存在当前分录的记录</w:t>
            </w:r>
          </w:p>
          <w:p w:rsidR="003A2F55" w:rsidRDefault="003A2F55" w:rsidP="007338F5">
            <w:pPr>
              <w:autoSpaceDE w:val="0"/>
              <w:autoSpaceDN w:val="0"/>
              <w:adjustRightInd w:val="0"/>
              <w:ind w:firstLineChars="800" w:firstLine="168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rateDecimal.ContainsKey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  <w:r w:rsidR="007338F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加载直接汇率和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间接会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精度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para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BD_Rate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</w:t>
            </w:r>
          </w:p>
          <w:p w:rsidR="0090401E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SelectItems 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.CreateItems(</w:t>
            </w:r>
          </w:p>
          <w:p w:rsidR="003A2F55" w:rsidRDefault="003A2F55" w:rsidP="0090401E">
            <w:pPr>
              <w:autoSpaceDE w:val="0"/>
              <w:autoSpaceDN w:val="0"/>
              <w:adjustRightInd w:val="0"/>
              <w:ind w:firstLineChars="1200" w:firstLine="252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FRateID,FRATETYPEID.FDIGITS,FRATETYPEID.FREVERSEDIGITS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FilterClauseWihtKey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FRateID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=@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FRateID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};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SqlParam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lstSqlPara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SqlParam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lstSqlPara.Add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SqlParam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FRateID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DbType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.Int64,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));</w:t>
            </w:r>
          </w:p>
          <w:p w:rsidR="003A2F55" w:rsidRDefault="003A2F55" w:rsidP="00664D06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obj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lastRenderedPageBreak/>
              <w:t>QueryServiceHelper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.GetDynamicObjectCollection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.Context,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para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lstSqlPara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(obj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obj.Count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&gt; 0)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obj.First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rateDecimal.Add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[2]);</w:t>
            </w:r>
          </w:p>
          <w:p w:rsidR="003A2F55" w:rsidRDefault="003A2F55" w:rsidP="00514414">
            <w:pPr>
              <w:autoSpaceDE w:val="0"/>
              <w:autoSpaceDN w:val="0"/>
              <w:adjustRightInd w:val="0"/>
              <w:ind w:left="2520" w:hangingChars="1200" w:hanging="252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rateDecimal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][0] 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"FRATETYPEID_FDIGITS"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]);</w:t>
            </w:r>
          </w:p>
          <w:p w:rsidR="003A2F55" w:rsidRDefault="003A2F55" w:rsidP="00514414">
            <w:pPr>
              <w:autoSpaceDE w:val="0"/>
              <w:autoSpaceDN w:val="0"/>
              <w:adjustRightInd w:val="0"/>
              <w:ind w:left="2520" w:hangingChars="1200" w:hanging="252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rateDecimal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][1] 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"FRATETYPEID_FREVERSEDIGITS"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]);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格式化值</w:t>
            </w:r>
          </w:p>
          <w:p w:rsidR="003A2F55" w:rsidRDefault="003A2F55" w:rsidP="00BA34FA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filedName.Equals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FExchangeRate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3A2F55" w:rsidRDefault="003A2F55" w:rsidP="00BA34FA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args.FormateValue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"{0:F"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rateDecimal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][0] +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"}"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3A2F55" w:rsidRDefault="003A2F55" w:rsidP="00BA34FA">
            <w:pPr>
              <w:autoSpaceDE w:val="0"/>
              <w:autoSpaceDN w:val="0"/>
              <w:adjustRightInd w:val="0"/>
              <w:ind w:left="2310" w:hangingChars="1100" w:hanging="231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filedName.Equals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FReverseExRate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3A2F55" w:rsidRDefault="003A2F55" w:rsidP="00C7305F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args.FormateValue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"{0:F"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rateDecimal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pkId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][1] +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"}"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3A2F55" w:rsidRDefault="003A2F55" w:rsidP="003A2F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3F177F" w:rsidRPr="00996738" w:rsidRDefault="003A2F55" w:rsidP="00F708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400A7B" w:rsidRDefault="00400A7B" w:rsidP="00400A7B">
      <w:pPr>
        <w:pStyle w:val="2"/>
      </w:pPr>
      <w:bookmarkStart w:id="9" w:name="_Toc417395387"/>
      <w:proofErr w:type="spellStart"/>
      <w:r w:rsidRPr="00400A7B">
        <w:lastRenderedPageBreak/>
        <w:t>ListView</w:t>
      </w:r>
      <w:bookmarkEnd w:id="9"/>
      <w:proofErr w:type="spellEnd"/>
    </w:p>
    <w:p w:rsidR="00316FC1" w:rsidRDefault="0053026A" w:rsidP="00316FC1">
      <w:r>
        <w:rPr>
          <w:rFonts w:hint="eastAsia"/>
        </w:rPr>
        <w:t>视图</w:t>
      </w:r>
      <w:proofErr w:type="gramStart"/>
      <w:r>
        <w:rPr>
          <w:rFonts w:hint="eastAsia"/>
        </w:rPr>
        <w:t>层访问</w:t>
      </w:r>
      <w:proofErr w:type="gramEnd"/>
      <w:r>
        <w:rPr>
          <w:rFonts w:hint="eastAsia"/>
        </w:rPr>
        <w:t>接口，</w:t>
      </w:r>
      <w:r>
        <w:rPr>
          <w:rFonts w:hint="eastAsia"/>
        </w:rPr>
        <w:t>View</w:t>
      </w:r>
      <w:r>
        <w:rPr>
          <w:rFonts w:hint="eastAsia"/>
        </w:rPr>
        <w:t>属性做强制转换</w:t>
      </w:r>
    </w:p>
    <w:p w:rsidR="00316FC1" w:rsidRDefault="00316FC1" w:rsidP="00316FC1">
      <w:pPr>
        <w:pStyle w:val="3"/>
      </w:pPr>
      <w:bookmarkStart w:id="10" w:name="_Toc417395388"/>
      <w:r>
        <w:rPr>
          <w:rFonts w:hint="eastAsia"/>
        </w:rPr>
        <w:t>语法</w:t>
      </w:r>
      <w:bookmarkEnd w:id="10"/>
    </w:p>
    <w:p w:rsidR="00316FC1" w:rsidRDefault="00316FC1" w:rsidP="00316FC1">
      <w:pPr>
        <w:rPr>
          <w:rFonts w:ascii="Consolas" w:hAnsi="Consolas" w:cs="Consolas"/>
          <w:color w:val="000000"/>
          <w:kern w:val="0"/>
          <w:szCs w:val="21"/>
        </w:rPr>
      </w:pPr>
      <w:r w:rsidRPr="00DD075C">
        <w:rPr>
          <w:rFonts w:hint="eastAsia"/>
          <w:b/>
        </w:rPr>
        <w:t>属性</w:t>
      </w:r>
      <w:r>
        <w:rPr>
          <w:rFonts w:hint="eastAsia"/>
          <w:b/>
        </w:rPr>
        <w:t>定义</w:t>
      </w:r>
      <w:r>
        <w:rPr>
          <w:rFonts w:hint="eastAsia"/>
        </w:rPr>
        <w:t>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16FC1" w:rsidRPr="00C42BDE" w:rsidTr="00316841">
        <w:trPr>
          <w:trHeight w:val="343"/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16FC1" w:rsidRPr="00C42BDE" w:rsidRDefault="00316FC1" w:rsidP="0031684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2BD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16FC1" w:rsidRPr="00C42BDE" w:rsidRDefault="00316FC1" w:rsidP="00316841">
            <w:pPr>
              <w:autoSpaceDE w:val="0"/>
              <w:autoSpaceDN w:val="0"/>
              <w:adjustRightInd w:val="0"/>
              <w:snapToGrid w:val="0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2BDE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16FC1" w:rsidRPr="00C42BDE" w:rsidTr="00316841">
        <w:trPr>
          <w:trHeight w:val="306"/>
          <w:tblCellSpacing w:w="0" w:type="dxa"/>
        </w:trPr>
        <w:tc>
          <w:tcPr>
            <w:tcW w:w="5000" w:type="pct"/>
            <w:gridSpan w:val="2"/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IListView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ListView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get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IListView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IListView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.View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;                         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else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5849C4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316FC1" w:rsidRPr="00C42BDE" w:rsidRDefault="005849C4" w:rsidP="005849C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</w:tc>
      </w:tr>
    </w:tbl>
    <w:p w:rsidR="00316FC1" w:rsidRDefault="00316FC1" w:rsidP="00316FC1">
      <w:pPr>
        <w:rPr>
          <w:rFonts w:ascii="Consolas" w:hAnsi="Consolas" w:cs="Consolas"/>
          <w:color w:val="2B91AF"/>
          <w:kern w:val="0"/>
          <w:sz w:val="19"/>
          <w:szCs w:val="19"/>
        </w:rPr>
      </w:pPr>
    </w:p>
    <w:p w:rsidR="00316FC1" w:rsidRDefault="00316FC1" w:rsidP="00316FC1">
      <w:r w:rsidRPr="00DD075C">
        <w:rPr>
          <w:rFonts w:hint="eastAsia"/>
          <w:b/>
        </w:rPr>
        <w:t>备注</w:t>
      </w:r>
      <w:r>
        <w:rPr>
          <w:rFonts w:hint="eastAsia"/>
        </w:rPr>
        <w:t>：</w:t>
      </w:r>
    </w:p>
    <w:p w:rsidR="00316FC1" w:rsidRDefault="00E43322" w:rsidP="00316FC1">
      <w:r>
        <w:rPr>
          <w:rFonts w:hint="eastAsia"/>
        </w:rPr>
        <w:t>无</w:t>
      </w:r>
    </w:p>
    <w:p w:rsidR="00316FC1" w:rsidRDefault="00316FC1" w:rsidP="00316FC1">
      <w:pPr>
        <w:pStyle w:val="3"/>
      </w:pPr>
      <w:bookmarkStart w:id="11" w:name="_常用属性"/>
      <w:bookmarkStart w:id="12" w:name="_Toc417395389"/>
      <w:bookmarkEnd w:id="11"/>
      <w:r>
        <w:rPr>
          <w:rFonts w:hint="eastAsia"/>
        </w:rPr>
        <w:t>常用属性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5295"/>
      </w:tblGrid>
      <w:tr w:rsidR="00316FC1" w:rsidTr="005E2BF6">
        <w:tc>
          <w:tcPr>
            <w:tcW w:w="3227" w:type="dxa"/>
            <w:shd w:val="clear" w:color="auto" w:fill="C63102"/>
          </w:tcPr>
          <w:p w:rsidR="00316FC1" w:rsidRPr="00246058" w:rsidRDefault="00316FC1" w:rsidP="00316841">
            <w:pPr>
              <w:jc w:val="center"/>
              <w:rPr>
                <w:b/>
                <w:sz w:val="24"/>
                <w:szCs w:val="24"/>
              </w:rPr>
            </w:pPr>
            <w:r w:rsidRPr="00246058">
              <w:rPr>
                <w:rFonts w:hint="eastAsia"/>
                <w:b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5295" w:type="dxa"/>
            <w:shd w:val="clear" w:color="auto" w:fill="C63102"/>
          </w:tcPr>
          <w:p w:rsidR="00316FC1" w:rsidRPr="00246058" w:rsidRDefault="00316FC1" w:rsidP="00316841">
            <w:pPr>
              <w:jc w:val="center"/>
              <w:rPr>
                <w:b/>
                <w:sz w:val="24"/>
                <w:szCs w:val="24"/>
              </w:rPr>
            </w:pPr>
            <w:r w:rsidRPr="00246058">
              <w:rPr>
                <w:rFonts w:hint="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16FC1" w:rsidTr="005E2BF6">
        <w:tc>
          <w:tcPr>
            <w:tcW w:w="3227" w:type="dxa"/>
          </w:tcPr>
          <w:p w:rsidR="00316FC1" w:rsidRDefault="00DD407C" w:rsidP="00316841"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BillBusinessInfo</w:t>
            </w:r>
          </w:p>
        </w:tc>
        <w:tc>
          <w:tcPr>
            <w:tcW w:w="5295" w:type="dxa"/>
          </w:tcPr>
          <w:p w:rsidR="00316FC1" w:rsidRDefault="00DD407C" w:rsidP="00316841">
            <w:r>
              <w:rPr>
                <w:rFonts w:hint="eastAsia"/>
              </w:rPr>
              <w:t>对应单据的逻辑元数据</w:t>
            </w:r>
          </w:p>
        </w:tc>
      </w:tr>
      <w:tr w:rsidR="00316FC1" w:rsidTr="005E2BF6">
        <w:tc>
          <w:tcPr>
            <w:tcW w:w="3227" w:type="dxa"/>
          </w:tcPr>
          <w:p w:rsidR="00316FC1" w:rsidRDefault="00F43D5D" w:rsidP="00316841"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BillLayoutInfo</w:t>
            </w:r>
            <w:proofErr w:type="spellEnd"/>
          </w:p>
        </w:tc>
        <w:tc>
          <w:tcPr>
            <w:tcW w:w="5295" w:type="dxa"/>
          </w:tcPr>
          <w:p w:rsidR="00316FC1" w:rsidRDefault="00F43D5D" w:rsidP="00316841">
            <w:r>
              <w:rPr>
                <w:rFonts w:hint="eastAsia"/>
              </w:rPr>
              <w:t>对应单据的布局元数据</w:t>
            </w:r>
          </w:p>
        </w:tc>
      </w:tr>
      <w:tr w:rsidR="00316FC1" w:rsidTr="005E2BF6">
        <w:tc>
          <w:tcPr>
            <w:tcW w:w="3227" w:type="dxa"/>
          </w:tcPr>
          <w:p w:rsidR="00316FC1" w:rsidRDefault="00F81EA3" w:rsidP="00316841"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Model</w:t>
            </w:r>
          </w:p>
        </w:tc>
        <w:tc>
          <w:tcPr>
            <w:tcW w:w="5295" w:type="dxa"/>
          </w:tcPr>
          <w:p w:rsidR="00316FC1" w:rsidRDefault="00556DF9" w:rsidP="00316841">
            <w:r>
              <w:rPr>
                <w:rFonts w:hint="eastAsia"/>
              </w:rPr>
              <w:t>列表对应的模型，</w:t>
            </w:r>
            <w:r w:rsidR="00F81EA3">
              <w:rPr>
                <w:rFonts w:hint="eastAsia"/>
              </w:rPr>
              <w:t>强转为</w:t>
            </w:r>
            <w:proofErr w:type="spellStart"/>
            <w:r w:rsidR="001459AE" w:rsidRPr="001459AE">
              <w:t>IListModel</w:t>
            </w:r>
            <w:proofErr w:type="spellEnd"/>
          </w:p>
        </w:tc>
      </w:tr>
      <w:tr w:rsidR="00224E23" w:rsidTr="005E2BF6">
        <w:tc>
          <w:tcPr>
            <w:tcW w:w="3227" w:type="dxa"/>
          </w:tcPr>
          <w:p w:rsidR="00224E23" w:rsidRDefault="00224E23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OpenParameter</w:t>
            </w:r>
          </w:p>
        </w:tc>
        <w:tc>
          <w:tcPr>
            <w:tcW w:w="5295" w:type="dxa"/>
          </w:tcPr>
          <w:p w:rsidR="00224E23" w:rsidRDefault="00224E23" w:rsidP="00316841">
            <w:r>
              <w:rPr>
                <w:rFonts w:hint="eastAsia"/>
              </w:rPr>
              <w:t>页面打开时传入的参数</w:t>
            </w:r>
          </w:p>
        </w:tc>
      </w:tr>
      <w:tr w:rsidR="005116F7" w:rsidTr="005E2BF6">
        <w:tc>
          <w:tcPr>
            <w:tcW w:w="3227" w:type="dxa"/>
          </w:tcPr>
          <w:p w:rsidR="005116F7" w:rsidRDefault="00E24BF2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SelectedRowsInfo</w:t>
            </w:r>
            <w:proofErr w:type="spellEnd"/>
          </w:p>
        </w:tc>
        <w:tc>
          <w:tcPr>
            <w:tcW w:w="5295" w:type="dxa"/>
          </w:tcPr>
          <w:p w:rsidR="005116F7" w:rsidRDefault="00E24BF2" w:rsidP="00316841">
            <w:r>
              <w:rPr>
                <w:rFonts w:hint="eastAsia"/>
              </w:rPr>
              <w:t>当前列表上被选中的行记录</w:t>
            </w:r>
            <w:r w:rsidR="00903BEC">
              <w:rPr>
                <w:rFonts w:hint="eastAsia"/>
              </w:rPr>
              <w:t>，通过</w:t>
            </w:r>
            <w:proofErr w:type="gramStart"/>
            <w:r w:rsidR="00903BEC">
              <w:rPr>
                <w:rFonts w:hint="eastAsia"/>
              </w:rPr>
              <w:t>复选框勾选的</w:t>
            </w:r>
            <w:proofErr w:type="gramEnd"/>
          </w:p>
        </w:tc>
      </w:tr>
      <w:tr w:rsidR="005116F7" w:rsidTr="005E2BF6">
        <w:tc>
          <w:tcPr>
            <w:tcW w:w="3227" w:type="dxa"/>
          </w:tcPr>
          <w:p w:rsidR="005116F7" w:rsidRDefault="00BB6DB1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CurrentSelectedRowInfo</w:t>
            </w:r>
            <w:proofErr w:type="spellEnd"/>
          </w:p>
        </w:tc>
        <w:tc>
          <w:tcPr>
            <w:tcW w:w="5295" w:type="dxa"/>
          </w:tcPr>
          <w:p w:rsidR="005116F7" w:rsidRDefault="00BB6DB1" w:rsidP="00316841">
            <w:r>
              <w:rPr>
                <w:rFonts w:hint="eastAsia"/>
              </w:rPr>
              <w:t>当前列表上当前选择行记录</w:t>
            </w:r>
            <w:r w:rsidR="00903BEC">
              <w:rPr>
                <w:rFonts w:hint="eastAsia"/>
              </w:rPr>
              <w:t>，直接点击选中的</w:t>
            </w:r>
          </w:p>
        </w:tc>
      </w:tr>
      <w:tr w:rsidR="005116F7" w:rsidTr="005E2BF6">
        <w:tc>
          <w:tcPr>
            <w:tcW w:w="3227" w:type="dxa"/>
          </w:tcPr>
          <w:p w:rsidR="005116F7" w:rsidRDefault="00903BEC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CurrentPageRowsInfo</w:t>
            </w:r>
            <w:proofErr w:type="spellEnd"/>
          </w:p>
        </w:tc>
        <w:tc>
          <w:tcPr>
            <w:tcW w:w="5295" w:type="dxa"/>
          </w:tcPr>
          <w:p w:rsidR="005116F7" w:rsidRDefault="00903BEC" w:rsidP="00316841">
            <w:r>
              <w:rPr>
                <w:rFonts w:hint="eastAsia"/>
              </w:rPr>
              <w:t>当前列表所有单据的</w:t>
            </w:r>
            <w:proofErr w:type="gramStart"/>
            <w:r>
              <w:rPr>
                <w:rFonts w:hint="eastAsia"/>
              </w:rPr>
              <w:t>行信息</w:t>
            </w:r>
            <w:proofErr w:type="gramEnd"/>
          </w:p>
        </w:tc>
      </w:tr>
      <w:tr w:rsidR="005116F7" w:rsidTr="005E2BF6">
        <w:tc>
          <w:tcPr>
            <w:tcW w:w="3227" w:type="dxa"/>
          </w:tcPr>
          <w:p w:rsidR="005116F7" w:rsidRDefault="00BF39DD" w:rsidP="00316841">
            <w:pP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CanDealWithRows</w:t>
            </w:r>
            <w:proofErr w:type="spellEnd"/>
          </w:p>
        </w:tc>
        <w:tc>
          <w:tcPr>
            <w:tcW w:w="5295" w:type="dxa"/>
          </w:tcPr>
          <w:p w:rsidR="005116F7" w:rsidRDefault="00256BB0" w:rsidP="00316841">
            <w:r w:rsidRPr="00256BB0">
              <w:rPr>
                <w:rFonts w:hint="eastAsia"/>
              </w:rPr>
              <w:t>可以处理的行数据，可能被插件排除了某些单据</w:t>
            </w:r>
            <w:r w:rsidRPr="00256BB0">
              <w:rPr>
                <w:rFonts w:hint="eastAsia"/>
              </w:rPr>
              <w:t>ID</w:t>
            </w:r>
          </w:p>
        </w:tc>
      </w:tr>
    </w:tbl>
    <w:p w:rsidR="00316FC1" w:rsidRPr="00616E01" w:rsidRDefault="00316FC1" w:rsidP="00316FC1"/>
    <w:p w:rsidR="00316FC1" w:rsidRDefault="00316FC1" w:rsidP="00316FC1">
      <w:pPr>
        <w:pStyle w:val="3"/>
      </w:pPr>
      <w:bookmarkStart w:id="13" w:name="_常用方法"/>
      <w:bookmarkStart w:id="14" w:name="_Toc417395390"/>
      <w:bookmarkEnd w:id="13"/>
      <w:r>
        <w:rPr>
          <w:rFonts w:hint="eastAsia"/>
        </w:rPr>
        <w:t>常用方法</w:t>
      </w:r>
      <w:bookmarkEnd w:id="14"/>
    </w:p>
    <w:tbl>
      <w:tblPr>
        <w:tblStyle w:val="a6"/>
        <w:tblW w:w="0" w:type="auto"/>
        <w:tblLook w:val="0620" w:firstRow="1" w:lastRow="0" w:firstColumn="0" w:lastColumn="0" w:noHBand="1" w:noVBand="1"/>
      </w:tblPr>
      <w:tblGrid>
        <w:gridCol w:w="5211"/>
        <w:gridCol w:w="3311"/>
      </w:tblGrid>
      <w:tr w:rsidR="00316FC1" w:rsidTr="00A55D48">
        <w:tc>
          <w:tcPr>
            <w:tcW w:w="5211" w:type="dxa"/>
            <w:shd w:val="clear" w:color="auto" w:fill="C63102"/>
          </w:tcPr>
          <w:p w:rsidR="00316FC1" w:rsidRPr="00A55D48" w:rsidRDefault="00316FC1" w:rsidP="00316841">
            <w:pPr>
              <w:jc w:val="center"/>
              <w:rPr>
                <w:b/>
                <w:sz w:val="24"/>
                <w:szCs w:val="24"/>
              </w:rPr>
            </w:pPr>
            <w:r w:rsidRPr="00A55D48">
              <w:rPr>
                <w:rFonts w:hint="eastAsia"/>
                <w:b/>
                <w:color w:val="FFFFFF" w:themeColor="background1"/>
                <w:sz w:val="24"/>
                <w:szCs w:val="24"/>
              </w:rPr>
              <w:t>名称</w:t>
            </w:r>
          </w:p>
        </w:tc>
        <w:tc>
          <w:tcPr>
            <w:tcW w:w="3311" w:type="dxa"/>
            <w:shd w:val="clear" w:color="auto" w:fill="C63102"/>
          </w:tcPr>
          <w:p w:rsidR="00316FC1" w:rsidRPr="00A55D48" w:rsidRDefault="00316FC1" w:rsidP="00316841">
            <w:pPr>
              <w:jc w:val="center"/>
              <w:rPr>
                <w:b/>
                <w:sz w:val="24"/>
                <w:szCs w:val="24"/>
              </w:rPr>
            </w:pPr>
            <w:r w:rsidRPr="00A55D48">
              <w:rPr>
                <w:rFonts w:hint="eastAsia"/>
                <w:b/>
                <w:color w:val="FFFFFF" w:themeColor="background1"/>
                <w:sz w:val="24"/>
                <w:szCs w:val="24"/>
              </w:rPr>
              <w:t>描述</w:t>
            </w:r>
          </w:p>
        </w:tc>
      </w:tr>
      <w:tr w:rsidR="00316FC1" w:rsidTr="007551A4">
        <w:tc>
          <w:tcPr>
            <w:tcW w:w="5211" w:type="dxa"/>
            <w:shd w:val="clear" w:color="auto" w:fill="auto"/>
          </w:tcPr>
          <w:p w:rsidR="00316FC1" w:rsidRPr="007551A4" w:rsidRDefault="007551A4" w:rsidP="00316841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1E1E1E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SetRowFontColor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 w:rsidR="005E2BF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row,</w:t>
            </w:r>
            <w:r w:rsidR="005E2BF6"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color)</w:t>
            </w:r>
          </w:p>
        </w:tc>
        <w:tc>
          <w:tcPr>
            <w:tcW w:w="3311" w:type="dxa"/>
            <w:shd w:val="clear" w:color="auto" w:fill="auto"/>
          </w:tcPr>
          <w:p w:rsidR="00316FC1" w:rsidRPr="007551A4" w:rsidRDefault="007551A4" w:rsidP="00316841">
            <w:r>
              <w:rPr>
                <w:rFonts w:hint="eastAsia"/>
              </w:rPr>
              <w:t>设置列表的行文本颜色</w:t>
            </w:r>
          </w:p>
        </w:tc>
      </w:tr>
      <w:tr w:rsidR="00CE1477" w:rsidTr="007551A4">
        <w:tc>
          <w:tcPr>
            <w:tcW w:w="5211" w:type="dxa"/>
            <w:shd w:val="clear" w:color="auto" w:fill="auto"/>
          </w:tcPr>
          <w:p w:rsidR="00CE1477" w:rsidRDefault="007D76C5" w:rsidP="003168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FormatCellValue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ListHeader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header,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IDataRow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dr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value)</w:t>
            </w:r>
          </w:p>
        </w:tc>
        <w:tc>
          <w:tcPr>
            <w:tcW w:w="3311" w:type="dxa"/>
            <w:shd w:val="clear" w:color="auto" w:fill="auto"/>
          </w:tcPr>
          <w:p w:rsidR="00CE1477" w:rsidRDefault="007D76C5" w:rsidP="007D76C5">
            <w:r>
              <w:rPr>
                <w:rFonts w:hint="eastAsia"/>
              </w:rPr>
              <w:t>格式化单元格的值，</w:t>
            </w:r>
            <w:r w:rsidRPr="007D76C5">
              <w:rPr>
                <w:rFonts w:hint="eastAsia"/>
              </w:rPr>
              <w:t>应用</w:t>
            </w:r>
            <w:r>
              <w:rPr>
                <w:rFonts w:hint="eastAsia"/>
              </w:rPr>
              <w:t>于</w:t>
            </w:r>
            <w:r w:rsidRPr="007D76C5">
              <w:rPr>
                <w:rFonts w:hint="eastAsia"/>
              </w:rPr>
              <w:t>列表格式化、引出数据、打印等</w:t>
            </w:r>
          </w:p>
        </w:tc>
      </w:tr>
    </w:tbl>
    <w:p w:rsidR="00316FC1" w:rsidRDefault="00316FC1" w:rsidP="00316FC1">
      <w:pPr>
        <w:pStyle w:val="3"/>
      </w:pPr>
      <w:bookmarkStart w:id="15" w:name="_Toc417395391"/>
      <w:r>
        <w:rPr>
          <w:rFonts w:hint="eastAsia"/>
        </w:rPr>
        <w:t>案例</w:t>
      </w:r>
      <w:r w:rsidR="003F177F">
        <w:rPr>
          <w:rFonts w:hint="eastAsia"/>
        </w:rPr>
        <w:t xml:space="preserve"> </w:t>
      </w:r>
      <w:r w:rsidR="003F177F">
        <w:t>–</w:t>
      </w:r>
      <w:r>
        <w:rPr>
          <w:rFonts w:hint="eastAsia"/>
        </w:rPr>
        <w:t xml:space="preserve"> </w:t>
      </w:r>
      <w:r w:rsidR="008106BA">
        <w:rPr>
          <w:rFonts w:hint="eastAsia"/>
        </w:rPr>
        <w:t>销售订单列表对订单进行</w:t>
      </w:r>
      <w:r w:rsidR="008106BA">
        <w:rPr>
          <w:rFonts w:hint="eastAsia"/>
        </w:rPr>
        <w:t>BOM</w:t>
      </w:r>
      <w:r w:rsidR="008106BA">
        <w:rPr>
          <w:rFonts w:hint="eastAsia"/>
        </w:rPr>
        <w:t>配置</w:t>
      </w:r>
      <w:bookmarkEnd w:id="15"/>
    </w:p>
    <w:p w:rsidR="00316FC1" w:rsidRPr="008741CE" w:rsidRDefault="00316FC1" w:rsidP="00316FC1">
      <w:pPr>
        <w:rPr>
          <w:b/>
        </w:rPr>
      </w:pPr>
      <w:r w:rsidRPr="008741CE">
        <w:rPr>
          <w:rFonts w:hint="eastAsia"/>
          <w:b/>
        </w:rPr>
        <w:t>代码来源</w:t>
      </w:r>
    </w:p>
    <w:p w:rsidR="00316FC1" w:rsidRDefault="007F64A9" w:rsidP="00316FC1">
      <w:pPr>
        <w:ind w:firstLine="420"/>
      </w:pPr>
      <w:r>
        <w:rPr>
          <w:rFonts w:hint="eastAsia"/>
        </w:rPr>
        <w:t>销售订单列表插件</w:t>
      </w:r>
    </w:p>
    <w:p w:rsidR="007F64A9" w:rsidRDefault="00F05651" w:rsidP="00316FC1">
      <w:pPr>
        <w:ind w:firstLine="420"/>
        <w:rPr>
          <w:rFonts w:ascii="Consolas" w:hAnsi="Consolas" w:cs="Consolas"/>
          <w:color w:val="2B91A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t>Kingdee.K3.SCM.Sal.Business.PlugIn</w:t>
      </w:r>
      <w:r>
        <w:rPr>
          <w:rFonts w:ascii="Consolas" w:hAnsi="Consolas" w:cs="Consolas" w:hint="eastAsia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2B91AF"/>
          <w:kern w:val="0"/>
          <w:szCs w:val="21"/>
          <w:highlight w:val="white"/>
        </w:rPr>
        <w:t>SaleOrderList</w:t>
      </w:r>
      <w:r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F05651" w:rsidRDefault="00B75AD7" w:rsidP="00316FC1">
      <w:pPr>
        <w:ind w:firstLine="420"/>
      </w:pPr>
      <w:r>
        <w:rPr>
          <w:rFonts w:ascii="Consolas" w:hAnsi="Consolas" w:cs="Consolas"/>
          <w:color w:val="000000"/>
          <w:kern w:val="0"/>
          <w:szCs w:val="21"/>
          <w:highlight w:val="white"/>
        </w:rPr>
        <w:lastRenderedPageBreak/>
        <w:t>Kingdee.K3.SCM.Sal.Business.PlugIn</w:t>
      </w:r>
    </w:p>
    <w:p w:rsidR="00316FC1" w:rsidRPr="008741CE" w:rsidRDefault="00316FC1" w:rsidP="00316FC1">
      <w:pPr>
        <w:rPr>
          <w:b/>
        </w:rPr>
      </w:pPr>
      <w:r w:rsidRPr="008741CE">
        <w:rPr>
          <w:rFonts w:hint="eastAsia"/>
          <w:b/>
        </w:rPr>
        <w:t>需求背景</w:t>
      </w:r>
    </w:p>
    <w:p w:rsidR="00316FC1" w:rsidRPr="00CF3BD4" w:rsidRDefault="00316FC1" w:rsidP="00316FC1">
      <w:r w:rsidRPr="0047091E">
        <w:rPr>
          <w:rFonts w:hint="eastAsia"/>
          <w:b/>
        </w:rPr>
        <w:tab/>
      </w:r>
      <w:r w:rsidR="00CF3BD4">
        <w:rPr>
          <w:rFonts w:hint="eastAsia"/>
        </w:rPr>
        <w:t>销售订单列表菜单项【配置】，点击时进行订单的</w:t>
      </w:r>
      <w:r w:rsidR="00CF3BD4">
        <w:rPr>
          <w:rFonts w:hint="eastAsia"/>
        </w:rPr>
        <w:t>BOM</w:t>
      </w:r>
      <w:r w:rsidR="00CF3BD4">
        <w:rPr>
          <w:rFonts w:hint="eastAsia"/>
        </w:rPr>
        <w:t>配置，配置只能对一张订单的唯一一行分录进行</w:t>
      </w:r>
      <w:r w:rsidR="00FF0E44">
        <w:rPr>
          <w:rFonts w:hint="eastAsia"/>
        </w:rPr>
        <w:t>。</w:t>
      </w:r>
    </w:p>
    <w:p w:rsidR="00316FC1" w:rsidRPr="008741CE" w:rsidRDefault="00316FC1" w:rsidP="00316FC1">
      <w:pPr>
        <w:rPr>
          <w:b/>
        </w:rPr>
      </w:pPr>
      <w:r w:rsidRPr="008741CE">
        <w:rPr>
          <w:rFonts w:hint="eastAsia"/>
          <w:b/>
        </w:rPr>
        <w:t>实现方案</w:t>
      </w:r>
    </w:p>
    <w:p w:rsidR="00316FC1" w:rsidRDefault="00316FC1" w:rsidP="00316FC1">
      <w:r>
        <w:rPr>
          <w:rFonts w:hint="eastAsia"/>
        </w:rPr>
        <w:tab/>
      </w:r>
      <w:r w:rsidR="002A7FA9">
        <w:rPr>
          <w:rFonts w:hint="eastAsia"/>
        </w:rPr>
        <w:t>捕获菜单点击事件，如果是点击的【配置】，</w:t>
      </w:r>
      <w:proofErr w:type="gramStart"/>
      <w:r w:rsidR="002A7FA9">
        <w:rPr>
          <w:rFonts w:hint="eastAsia"/>
        </w:rPr>
        <w:t>则判断</w:t>
      </w:r>
      <w:proofErr w:type="gramEnd"/>
      <w:r w:rsidR="002A7FA9">
        <w:rPr>
          <w:rFonts w:hint="eastAsia"/>
        </w:rPr>
        <w:t>是否符合</w:t>
      </w:r>
      <w:r w:rsidR="002A7FA9">
        <w:rPr>
          <w:rFonts w:hint="eastAsia"/>
        </w:rPr>
        <w:t>BOM</w:t>
      </w:r>
      <w:r w:rsidR="002A7FA9">
        <w:rPr>
          <w:rFonts w:hint="eastAsia"/>
        </w:rPr>
        <w:t>配置的条件，符合，则进行配置，否则，直接退出菜单操作。</w:t>
      </w:r>
    </w:p>
    <w:p w:rsidR="00316FC1" w:rsidRPr="008741CE" w:rsidRDefault="00316FC1" w:rsidP="00316FC1">
      <w:pPr>
        <w:rPr>
          <w:b/>
        </w:rPr>
      </w:pPr>
      <w:r w:rsidRPr="008741CE">
        <w:rPr>
          <w:rFonts w:hint="eastAsia"/>
          <w:b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16FC1" w:rsidRPr="00996738" w:rsidTr="00316841">
        <w:trPr>
          <w:trHeight w:val="343"/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16FC1" w:rsidRPr="00996738" w:rsidRDefault="00316FC1" w:rsidP="0031684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9673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16FC1" w:rsidRPr="00996738" w:rsidRDefault="00316FC1" w:rsidP="00316841">
            <w:pPr>
              <w:autoSpaceDE w:val="0"/>
              <w:autoSpaceDN w:val="0"/>
              <w:adjustRightInd w:val="0"/>
              <w:snapToGrid w:val="0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9673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16FC1" w:rsidRPr="00996738" w:rsidTr="00316841">
        <w:trPr>
          <w:trHeight w:val="306"/>
          <w:tblCellSpacing w:w="0" w:type="dxa"/>
        </w:trPr>
        <w:tc>
          <w:tcPr>
            <w:tcW w:w="5000" w:type="pct"/>
            <w:gridSpan w:val="2"/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Kingdee.BOS.Core.DynamicForm.PlugIn.Args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Kingdee.BOS.Util;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System.ComponentModel;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Kingdee.K3.SCM.Sal.Business.PlugIn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销售订单叙事薄列表插件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SaleOrderList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BarItemClick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BarItemClickEventArgs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ListSelectedRowCollection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selectRows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E36B75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  <w:u w:val="single"/>
              </w:rPr>
              <w:t>this</w:t>
            </w:r>
            <w:r w:rsidRPr="00E36B7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.ListView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.SelectedRowsInfo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objectID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E36B75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  <w:u w:val="single"/>
              </w:rPr>
              <w:t>this</w:t>
            </w:r>
            <w:r w:rsidRPr="00E36B7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.ListView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.BillBusinessInfo.GetForm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().Id;</w:t>
            </w:r>
          </w:p>
          <w:p w:rsidR="005B7FBC" w:rsidRDefault="005B7FBC" w:rsidP="007B3726">
            <w:pPr>
              <w:autoSpaceDE w:val="0"/>
              <w:autoSpaceDN w:val="0"/>
              <w:adjustRightInd w:val="0"/>
              <w:ind w:left="1260" w:hangingChars="600" w:hanging="126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entiryKey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E36B75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  <w:u w:val="single"/>
              </w:rPr>
              <w:t>this</w:t>
            </w:r>
            <w:r w:rsidRPr="00E36B7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.ListView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.Model.BillBusinessInfo.GetField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FQty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EntityKey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e.BarItemKey.ToUpperInvariant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"TBBOMCONFIG"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分是否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显示单据体处理</w:t>
            </w:r>
          </w:p>
          <w:p w:rsidR="005B7FBC" w:rsidRDefault="005B7FBC" w:rsidP="007B3726">
            <w:pPr>
              <w:autoSpaceDE w:val="0"/>
              <w:autoSpaceDN w:val="0"/>
              <w:adjustRightInd w:val="0"/>
              <w:ind w:left="2520" w:hangingChars="1200" w:hanging="252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selectRows.Count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() != 1 || </w:t>
            </w:r>
            <w:proofErr w:type="spellStart"/>
            <w:r w:rsidRPr="00E36B75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  <w:u w:val="single"/>
              </w:rPr>
              <w:t>this</w:t>
            </w:r>
            <w:r w:rsidRPr="00E36B7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.ListView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.SelectedRowsInfo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EntryEntityKey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FSaleOrderEntry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</w:p>
          <w:p w:rsidR="005B7FBC" w:rsidRDefault="005B7FBC" w:rsidP="007B3726">
            <w:pPr>
              <w:autoSpaceDE w:val="0"/>
              <w:autoSpaceDN w:val="0"/>
              <w:adjustRightInd w:val="0"/>
              <w:ind w:left="2520" w:hangingChars="1200" w:hanging="252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|| </w:t>
            </w:r>
            <w:r w:rsidRPr="00E36B75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  <w:u w:val="single"/>
              </w:rPr>
              <w:t>this</w:t>
            </w:r>
            <w:r w:rsidRPr="00E36B7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.ListView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.SelectedRowsInfo[0].EntryPrimaryKeyValue.IsNullOrEmptyOrWhiteSpace())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e.Cancel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.View.ShowMessage(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请选择唯一一行单据分录进行配置操作！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私有函数，进行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BOM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配置，具体逻辑略去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BomConfigViewEdit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其他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case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分支处理逻辑略去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B7FBC" w:rsidRDefault="005B7FBC" w:rsidP="005B7F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316FC1" w:rsidRPr="00996738" w:rsidRDefault="005B7FBC" w:rsidP="00E116F1"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2F52DF" w:rsidRDefault="002F52DF" w:rsidP="002F52DF">
      <w:pPr>
        <w:pStyle w:val="1"/>
      </w:pPr>
      <w:bookmarkStart w:id="16" w:name="_Toc417395392"/>
      <w:r>
        <w:rPr>
          <w:rFonts w:hint="eastAsia"/>
        </w:rPr>
        <w:lastRenderedPageBreak/>
        <w:t>事件</w:t>
      </w:r>
      <w:bookmarkEnd w:id="16"/>
    </w:p>
    <w:p w:rsidR="005C6AA7" w:rsidRDefault="005C6AA7" w:rsidP="005C6AA7">
      <w:pPr>
        <w:pStyle w:val="2"/>
      </w:pPr>
      <w:bookmarkStart w:id="17" w:name="_Toc417395393"/>
      <w:proofErr w:type="spellStart"/>
      <w:r>
        <w:t>BatchCopyData</w:t>
      </w:r>
      <w:bookmarkEnd w:id="17"/>
      <w:proofErr w:type="spellEnd"/>
    </w:p>
    <w:p w:rsidR="005C6AA7" w:rsidRPr="00B02F0F" w:rsidRDefault="005C6AA7" w:rsidP="005C6AA7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5C6AA7" w:rsidRDefault="005C6AA7" w:rsidP="005C6AA7">
      <w:r>
        <w:rPr>
          <w:rFonts w:hint="eastAsia"/>
        </w:rPr>
        <w:tab/>
      </w:r>
      <w:r>
        <w:rPr>
          <w:rFonts w:hint="eastAsia"/>
        </w:rPr>
        <w:t>调用批量复制操作，获取目标数据包时触发</w:t>
      </w:r>
    </w:p>
    <w:p w:rsidR="005C6AA7" w:rsidRDefault="005C6AA7" w:rsidP="005C6AA7"/>
    <w:p w:rsidR="005C6AA7" w:rsidRPr="00B02F0F" w:rsidRDefault="005C6AA7" w:rsidP="005C6AA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5C6AA7" w:rsidRDefault="005C6AA7" w:rsidP="005C6AA7">
      <w:r>
        <w:rPr>
          <w:rFonts w:hint="eastAsia"/>
        </w:rPr>
        <w:tab/>
      </w:r>
      <w:r>
        <w:rPr>
          <w:rFonts w:hint="eastAsia"/>
        </w:rPr>
        <w:t>批量复制单据时，调整复制的单据主键或自定义复制的目标数据包。如果仅调整主键，那么平台会根据新的主</w:t>
      </w:r>
      <w:proofErr w:type="gramStart"/>
      <w:r>
        <w:rPr>
          <w:rFonts w:hint="eastAsia"/>
        </w:rPr>
        <w:t>键值去加载</w:t>
      </w:r>
      <w:proofErr w:type="gramEnd"/>
      <w:r>
        <w:rPr>
          <w:rFonts w:hint="eastAsia"/>
        </w:rPr>
        <w:t>目标数据包；如果定义了目标数据包，则平台会直接使用。</w:t>
      </w:r>
    </w:p>
    <w:p w:rsidR="005C6AA7" w:rsidRDefault="005C6AA7" w:rsidP="005C6AA7"/>
    <w:p w:rsidR="005C6AA7" w:rsidRPr="00B02F0F" w:rsidRDefault="005C6AA7" w:rsidP="005C6AA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5C6AA7" w:rsidRDefault="005C6AA7" w:rsidP="005C6AA7">
      <w:r>
        <w:rPr>
          <w:rFonts w:hint="eastAsia"/>
        </w:rPr>
        <w:tab/>
      </w:r>
      <w:r>
        <w:rPr>
          <w:rFonts w:hint="eastAsia"/>
        </w:rPr>
        <w:t>批量复制</w:t>
      </w:r>
    </w:p>
    <w:p w:rsidR="005C6AA7" w:rsidRDefault="005C6AA7" w:rsidP="005C6AA7"/>
    <w:p w:rsidR="005C6AA7" w:rsidRDefault="005C6AA7" w:rsidP="005C6AA7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5C6AA7" w:rsidRPr="00390CFD" w:rsidRDefault="005C6AA7" w:rsidP="005C6AA7">
      <w:r>
        <w:rPr>
          <w:rFonts w:hint="eastAsia"/>
        </w:rP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BatchCopyData</w:t>
      </w:r>
      <w:proofErr w:type="spellEnd"/>
      <w:r>
        <w:rPr>
          <w:rFonts w:hint="eastAsia"/>
        </w:rPr>
        <w:t>事件中直接给出了目标数据包，后面不会再触发</w:t>
      </w:r>
      <w:proofErr w:type="spellStart"/>
      <w:r>
        <w:rPr>
          <w:rFonts w:hint="eastAsia"/>
        </w:rPr>
        <w:t>AfterBatchCopyData</w:t>
      </w:r>
      <w:proofErr w:type="spellEnd"/>
    </w:p>
    <w:p w:rsidR="005C6AA7" w:rsidRPr="005C6AA7" w:rsidRDefault="005C6AA7" w:rsidP="00AB4626">
      <w:pPr>
        <w:pStyle w:val="3"/>
      </w:pPr>
      <w:bookmarkStart w:id="18" w:name="_Toc417395394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暂缺</w:t>
      </w:r>
      <w:bookmarkEnd w:id="18"/>
    </w:p>
    <w:p w:rsidR="00400A7B" w:rsidRDefault="00400A7B" w:rsidP="00400A7B">
      <w:pPr>
        <w:pStyle w:val="2"/>
      </w:pPr>
      <w:bookmarkStart w:id="19" w:name="_Toc417395395"/>
      <w:proofErr w:type="spellStart"/>
      <w:r>
        <w:t>AfterBatchCopyData</w:t>
      </w:r>
      <w:bookmarkEnd w:id="19"/>
      <w:proofErr w:type="spellEnd"/>
    </w:p>
    <w:p w:rsidR="00C47AF5" w:rsidRPr="00B02F0F" w:rsidRDefault="00C47AF5" w:rsidP="00C47AF5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C47AF5" w:rsidRDefault="00BF5FB7" w:rsidP="00C47AF5">
      <w:r>
        <w:rPr>
          <w:rFonts w:hint="eastAsia"/>
        </w:rPr>
        <w:tab/>
      </w:r>
      <w:r>
        <w:rPr>
          <w:rFonts w:hint="eastAsia"/>
        </w:rPr>
        <w:t>批量复制操作，</w:t>
      </w:r>
      <w:r w:rsidR="008B2FEA">
        <w:rPr>
          <w:rFonts w:hint="eastAsia"/>
        </w:rPr>
        <w:t>获取到</w:t>
      </w:r>
      <w:r w:rsidR="004834F3">
        <w:rPr>
          <w:rFonts w:hint="eastAsia"/>
        </w:rPr>
        <w:t>平台加载的</w:t>
      </w:r>
      <w:proofErr w:type="gramStart"/>
      <w:r w:rsidR="008B2FEA">
        <w:rPr>
          <w:rFonts w:hint="eastAsia"/>
        </w:rPr>
        <w:t>的</w:t>
      </w:r>
      <w:proofErr w:type="gramEnd"/>
      <w:r w:rsidR="008B2FEA">
        <w:rPr>
          <w:rFonts w:hint="eastAsia"/>
        </w:rPr>
        <w:t>目标数据包之后触发。</w:t>
      </w:r>
    </w:p>
    <w:p w:rsidR="00C47AF5" w:rsidRDefault="00C47AF5" w:rsidP="00C47AF5"/>
    <w:p w:rsidR="00C47AF5" w:rsidRPr="00B02F0F" w:rsidRDefault="00C47AF5" w:rsidP="00C47AF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C47AF5" w:rsidRDefault="005233C2" w:rsidP="00C47AF5">
      <w:r>
        <w:rPr>
          <w:rFonts w:hint="eastAsia"/>
        </w:rPr>
        <w:tab/>
      </w:r>
      <w:r w:rsidR="00C26883">
        <w:rPr>
          <w:rFonts w:hint="eastAsia"/>
        </w:rPr>
        <w:t>插件</w:t>
      </w:r>
      <w:r w:rsidR="007C5649">
        <w:rPr>
          <w:rFonts w:hint="eastAsia"/>
        </w:rPr>
        <w:t>对</w:t>
      </w:r>
      <w:r w:rsidR="003813EE">
        <w:rPr>
          <w:rFonts w:hint="eastAsia"/>
        </w:rPr>
        <w:t>平台加载的</w:t>
      </w:r>
      <w:r w:rsidR="007C5649">
        <w:rPr>
          <w:rFonts w:hint="eastAsia"/>
        </w:rPr>
        <w:t>目标数据包</w:t>
      </w:r>
      <w:r w:rsidR="006D35F9">
        <w:rPr>
          <w:rFonts w:hint="eastAsia"/>
        </w:rPr>
        <w:t>再</w:t>
      </w:r>
      <w:r w:rsidR="007C5649">
        <w:rPr>
          <w:rFonts w:hint="eastAsia"/>
        </w:rPr>
        <w:t>做修改、调整</w:t>
      </w:r>
    </w:p>
    <w:p w:rsidR="00C47AF5" w:rsidRDefault="00C47AF5" w:rsidP="00C47AF5"/>
    <w:p w:rsidR="00C47AF5" w:rsidRPr="00B02F0F" w:rsidRDefault="00C47AF5" w:rsidP="00C47AF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lastRenderedPageBreak/>
        <w:t>关键字</w:t>
      </w:r>
    </w:p>
    <w:p w:rsidR="00C47AF5" w:rsidRDefault="00F41C60" w:rsidP="00C47AF5">
      <w:r>
        <w:rPr>
          <w:rFonts w:hint="eastAsia"/>
        </w:rPr>
        <w:tab/>
      </w:r>
      <w:r>
        <w:rPr>
          <w:rFonts w:hint="eastAsia"/>
        </w:rPr>
        <w:t>批量复制</w:t>
      </w:r>
    </w:p>
    <w:p w:rsidR="00C47AF5" w:rsidRDefault="00C47AF5" w:rsidP="00C47AF5"/>
    <w:p w:rsidR="00C47AF5" w:rsidRDefault="00C47AF5" w:rsidP="00C47AF5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001A35" w:rsidRDefault="00BE7671" w:rsidP="00C47AF5">
      <w:r>
        <w:rPr>
          <w:rFonts w:hint="eastAsia"/>
        </w:rPr>
        <w:tab/>
      </w:r>
      <w:r w:rsidR="00001A35">
        <w:rPr>
          <w:rFonts w:hint="eastAsia"/>
        </w:rPr>
        <w:t>模型层事件</w:t>
      </w:r>
    </w:p>
    <w:p w:rsidR="00C47AF5" w:rsidRPr="00390CFD" w:rsidRDefault="00001A35" w:rsidP="00C47AF5">
      <w:r>
        <w:rPr>
          <w:rFonts w:hint="eastAsia"/>
        </w:rPr>
        <w:tab/>
      </w:r>
      <w:r w:rsidR="004F0419">
        <w:rPr>
          <w:rFonts w:hint="eastAsia"/>
        </w:rPr>
        <w:t>如果</w:t>
      </w:r>
      <w:proofErr w:type="spellStart"/>
      <w:r w:rsidR="00BE7671">
        <w:rPr>
          <w:rFonts w:hint="eastAsia"/>
        </w:rPr>
        <w:t>BatchCopyData</w:t>
      </w:r>
      <w:proofErr w:type="spellEnd"/>
      <w:r w:rsidR="00BE7671">
        <w:rPr>
          <w:rFonts w:hint="eastAsia"/>
        </w:rPr>
        <w:t>事件中直接给出了目标数据包</w:t>
      </w:r>
      <w:r w:rsidR="007B5240">
        <w:rPr>
          <w:rFonts w:hint="eastAsia"/>
        </w:rPr>
        <w:t>，</w:t>
      </w:r>
      <w:r w:rsidR="00BE7671">
        <w:rPr>
          <w:rFonts w:hint="eastAsia"/>
        </w:rPr>
        <w:t>不会再触发</w:t>
      </w:r>
      <w:r w:rsidR="007B5240">
        <w:rPr>
          <w:rFonts w:hint="eastAsia"/>
        </w:rPr>
        <w:t>本事件</w:t>
      </w:r>
    </w:p>
    <w:p w:rsidR="00400A7B" w:rsidRDefault="00C47AF5" w:rsidP="00AB4626">
      <w:pPr>
        <w:pStyle w:val="3"/>
      </w:pPr>
      <w:bookmarkStart w:id="20" w:name="_Toc417395396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CE0876">
        <w:rPr>
          <w:rFonts w:hint="eastAsia"/>
        </w:rPr>
        <w:t>暂缺</w:t>
      </w:r>
      <w:bookmarkEnd w:id="20"/>
    </w:p>
    <w:p w:rsidR="00E02625" w:rsidRDefault="00E02625" w:rsidP="00E02625">
      <w:pPr>
        <w:pStyle w:val="2"/>
      </w:pPr>
      <w:bookmarkStart w:id="21" w:name="_Toc417395397"/>
      <w:proofErr w:type="spellStart"/>
      <w:r>
        <w:t>BeforeButtonClick</w:t>
      </w:r>
      <w:bookmarkEnd w:id="21"/>
      <w:proofErr w:type="spellEnd"/>
    </w:p>
    <w:p w:rsidR="00E02625" w:rsidRDefault="00E02625" w:rsidP="00E02625">
      <w:r>
        <w:rPr>
          <w:rFonts w:hint="eastAsia"/>
        </w:rPr>
        <w:t>已失效，功能被</w:t>
      </w:r>
      <w:r>
        <w:rPr>
          <w:rFonts w:hint="eastAsia"/>
        </w:rPr>
        <w:t>ButtonClick</w:t>
      </w:r>
      <w:r>
        <w:rPr>
          <w:rFonts w:hint="eastAsia"/>
        </w:rPr>
        <w:t>替代</w:t>
      </w:r>
    </w:p>
    <w:p w:rsidR="00E02625" w:rsidRPr="00E02625" w:rsidRDefault="00E02625" w:rsidP="00400A7B">
      <w:r>
        <w:rPr>
          <w:rFonts w:hint="eastAsia"/>
        </w:rPr>
        <w:t>参考参考《</w:t>
      </w:r>
      <w:r w:rsidRPr="006C1859">
        <w:rPr>
          <w:rFonts w:hint="eastAsia"/>
        </w:rPr>
        <w:t>动态表单插件示例代码</w:t>
      </w:r>
      <w:r w:rsidRPr="006C1859">
        <w:rPr>
          <w:rFonts w:hint="eastAsia"/>
        </w:rPr>
        <w:t>.</w:t>
      </w:r>
      <w:proofErr w:type="spellStart"/>
      <w:r w:rsidRPr="006C1859">
        <w:rPr>
          <w:rFonts w:hint="eastAsia"/>
        </w:rPr>
        <w:t>docx</w:t>
      </w:r>
      <w:proofErr w:type="spellEnd"/>
      <w:r>
        <w:rPr>
          <w:rFonts w:hint="eastAsia"/>
        </w:rPr>
        <w:t>》文档中</w:t>
      </w:r>
      <w:proofErr w:type="spellStart"/>
      <w:r>
        <w:rPr>
          <w:rFonts w:hint="eastAsia"/>
        </w:rPr>
        <w:t>AButtonClick</w:t>
      </w:r>
      <w:proofErr w:type="spellEnd"/>
      <w:r>
        <w:rPr>
          <w:rFonts w:hint="eastAsia"/>
        </w:rPr>
        <w:t>事件</w:t>
      </w:r>
    </w:p>
    <w:p w:rsidR="00400A7B" w:rsidRDefault="00400A7B" w:rsidP="00400A7B">
      <w:pPr>
        <w:pStyle w:val="2"/>
      </w:pPr>
      <w:bookmarkStart w:id="22" w:name="_Toc417395398"/>
      <w:proofErr w:type="spellStart"/>
      <w:r>
        <w:t>AfterButtonClick</w:t>
      </w:r>
      <w:bookmarkEnd w:id="22"/>
      <w:proofErr w:type="spellEnd"/>
    </w:p>
    <w:p w:rsidR="00400A7B" w:rsidRPr="00400A7B" w:rsidRDefault="00B350E9" w:rsidP="00400A7B">
      <w:r>
        <w:rPr>
          <w:rFonts w:hint="eastAsia"/>
        </w:rPr>
        <w:t>参考</w:t>
      </w:r>
      <w:r w:rsidR="006C1859">
        <w:rPr>
          <w:rFonts w:hint="eastAsia"/>
        </w:rPr>
        <w:t>《</w:t>
      </w:r>
      <w:r w:rsidR="006C1859" w:rsidRPr="006C1859">
        <w:rPr>
          <w:rFonts w:hint="eastAsia"/>
        </w:rPr>
        <w:t>动态表单插件示例代码</w:t>
      </w:r>
      <w:r w:rsidR="006C1859" w:rsidRPr="006C1859">
        <w:rPr>
          <w:rFonts w:hint="eastAsia"/>
        </w:rPr>
        <w:t>.</w:t>
      </w:r>
      <w:proofErr w:type="spellStart"/>
      <w:r w:rsidR="006C1859" w:rsidRPr="006C1859">
        <w:rPr>
          <w:rFonts w:hint="eastAsia"/>
        </w:rPr>
        <w:t>docx</w:t>
      </w:r>
      <w:proofErr w:type="spellEnd"/>
      <w:r w:rsidR="006C1859">
        <w:rPr>
          <w:rFonts w:hint="eastAsia"/>
        </w:rPr>
        <w:t>》文档</w:t>
      </w:r>
      <w:r w:rsidR="00D443FB">
        <w:rPr>
          <w:rFonts w:hint="eastAsia"/>
        </w:rPr>
        <w:t>中</w:t>
      </w:r>
      <w:proofErr w:type="spellStart"/>
      <w:r w:rsidR="005F2117">
        <w:rPr>
          <w:rFonts w:hint="eastAsia"/>
        </w:rPr>
        <w:t>AfterButtonClick</w:t>
      </w:r>
      <w:proofErr w:type="spellEnd"/>
      <w:r w:rsidR="00D443FB">
        <w:rPr>
          <w:rFonts w:hint="eastAsia"/>
        </w:rPr>
        <w:t>事件</w:t>
      </w:r>
    </w:p>
    <w:p w:rsidR="00400A7B" w:rsidRDefault="00400A7B" w:rsidP="00400A7B">
      <w:pPr>
        <w:pStyle w:val="2"/>
      </w:pPr>
      <w:bookmarkStart w:id="23" w:name="_Toc417395399"/>
      <w:proofErr w:type="spellStart"/>
      <w:r>
        <w:t>AfterGetData</w:t>
      </w:r>
      <w:bookmarkEnd w:id="23"/>
      <w:proofErr w:type="spellEnd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C809D8" w:rsidP="00EE1696">
      <w:r>
        <w:rPr>
          <w:rFonts w:hint="eastAsia"/>
        </w:rPr>
        <w:tab/>
      </w:r>
      <w:r>
        <w:rPr>
          <w:rFonts w:hint="eastAsia"/>
        </w:rPr>
        <w:t>列表取</w:t>
      </w:r>
      <w:proofErr w:type="gramStart"/>
      <w:r>
        <w:rPr>
          <w:rFonts w:hint="eastAsia"/>
        </w:rPr>
        <w:t>数</w:t>
      </w:r>
      <w:r w:rsidR="00C93616">
        <w:rPr>
          <w:rFonts w:hint="eastAsia"/>
        </w:rPr>
        <w:t>完成</w:t>
      </w:r>
      <w:proofErr w:type="gramEnd"/>
      <w:r>
        <w:rPr>
          <w:rFonts w:hint="eastAsia"/>
        </w:rPr>
        <w:t>后</w:t>
      </w:r>
      <w:r w:rsidR="001C2515">
        <w:rPr>
          <w:rFonts w:hint="eastAsia"/>
        </w:rPr>
        <w:t>，</w:t>
      </w:r>
      <w:r w:rsidR="00C93616">
        <w:rPr>
          <w:rFonts w:hint="eastAsia"/>
        </w:rPr>
        <w:t>在</w:t>
      </w:r>
      <w:r w:rsidR="0050755B">
        <w:rPr>
          <w:rFonts w:hint="eastAsia"/>
        </w:rPr>
        <w:t>数据发送到</w:t>
      </w:r>
      <w:r w:rsidR="001C2515">
        <w:rPr>
          <w:rFonts w:hint="eastAsia"/>
        </w:rPr>
        <w:t>前端之前</w:t>
      </w:r>
      <w:r w:rsidR="00D66B35">
        <w:rPr>
          <w:rFonts w:hint="eastAsia"/>
        </w:rPr>
        <w:t>触发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9675F3" w:rsidP="00EE1696">
      <w:r>
        <w:rPr>
          <w:rFonts w:hint="eastAsia"/>
        </w:rPr>
        <w:tab/>
      </w:r>
      <w:r w:rsidR="00C93616">
        <w:t xml:space="preserve"> 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72437A" w:rsidP="00EE1696">
      <w:r>
        <w:rPr>
          <w:rFonts w:hint="eastAsia"/>
        </w:rPr>
        <w:tab/>
      </w:r>
      <w:r>
        <w:rPr>
          <w:rFonts w:hint="eastAsia"/>
        </w:rPr>
        <w:t>取数完成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E1696" w:rsidRPr="00390CFD" w:rsidRDefault="008375E8" w:rsidP="00EE1696">
      <w:r>
        <w:rPr>
          <w:rFonts w:hint="eastAsia"/>
        </w:rPr>
        <w:tab/>
      </w:r>
      <w:r>
        <w:rPr>
          <w:rFonts w:hint="eastAsia"/>
        </w:rPr>
        <w:t>视图层事件</w:t>
      </w:r>
    </w:p>
    <w:p w:rsidR="00EE1696" w:rsidRDefault="00EE1696" w:rsidP="00EE1696">
      <w:pPr>
        <w:pStyle w:val="3"/>
      </w:pPr>
      <w:bookmarkStart w:id="24" w:name="_Toc417395400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A50D07">
        <w:rPr>
          <w:rFonts w:hint="eastAsia"/>
        </w:rPr>
        <w:t>网上银行，银行类型列表，刷新取数</w:t>
      </w:r>
      <w:bookmarkEnd w:id="24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Pr="00A50D07" w:rsidRDefault="00A50D07" w:rsidP="00EE169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ab/>
      </w:r>
      <w:r w:rsidRPr="00A50D07">
        <w:rPr>
          <w:rFonts w:hint="eastAsia"/>
        </w:rPr>
        <w:t>财务领域，网上银行，银行类型列表插件</w:t>
      </w:r>
    </w:p>
    <w:p w:rsidR="00EE1696" w:rsidRDefault="00A50D07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hint="eastAsia"/>
          <w:sz w:val="19"/>
          <w:szCs w:val="19"/>
        </w:rPr>
        <w:tab/>
      </w:r>
      <w:r w:rsidR="00E15AC6">
        <w:rPr>
          <w:rFonts w:ascii="Consolas" w:hAnsi="Consolas" w:cs="Consolas"/>
          <w:color w:val="000000"/>
          <w:kern w:val="0"/>
          <w:szCs w:val="21"/>
          <w:highlight w:val="white"/>
        </w:rPr>
        <w:t>Kingdee.K3.FIN.WB.Business.PlugIn</w:t>
      </w:r>
      <w:r w:rsidR="00E15AC6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E15AC6">
        <w:rPr>
          <w:rFonts w:ascii="Consolas" w:hAnsi="Consolas" w:cs="Consolas"/>
          <w:color w:val="2B91AF"/>
          <w:kern w:val="0"/>
          <w:szCs w:val="21"/>
          <w:highlight w:val="white"/>
        </w:rPr>
        <w:t>BankTypeList</w:t>
      </w:r>
      <w:r w:rsidR="00E15AC6"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E15AC6" w:rsidRPr="008A658D" w:rsidRDefault="00E15AC6" w:rsidP="00EE1696">
      <w:pPr>
        <w:rPr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Cs w:val="21"/>
        </w:rPr>
        <w:tab/>
      </w:r>
      <w:r w:rsidR="00054274">
        <w:rPr>
          <w:rFonts w:ascii="Consolas" w:hAnsi="Consolas" w:cs="Consolas"/>
          <w:color w:val="000000"/>
          <w:kern w:val="0"/>
          <w:szCs w:val="21"/>
          <w:highlight w:val="white"/>
        </w:rPr>
        <w:t>Kingdee.K3.FIN.WB.Business.PlugIn</w:t>
      </w: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C93616" w:rsidP="00EE1696">
      <w:r>
        <w:rPr>
          <w:rFonts w:hint="eastAsia"/>
        </w:rPr>
        <w:tab/>
      </w:r>
      <w:r>
        <w:rPr>
          <w:rFonts w:hint="eastAsia"/>
        </w:rPr>
        <w:t>网上银行，银行类型列表取数后，如果发现没有数据，则需要后台</w:t>
      </w:r>
      <w:r w:rsidR="00A85F00">
        <w:rPr>
          <w:rFonts w:hint="eastAsia"/>
        </w:rPr>
        <w:t>从银企平台数据库同步银行类型数据到</w:t>
      </w:r>
      <w:r w:rsidR="00A85F00">
        <w:rPr>
          <w:rFonts w:hint="eastAsia"/>
        </w:rPr>
        <w:t>Cloud</w:t>
      </w:r>
      <w:r w:rsidR="00A85F00">
        <w:rPr>
          <w:rFonts w:hint="eastAsia"/>
        </w:rPr>
        <w:t>数据库。</w:t>
      </w:r>
    </w:p>
    <w:p w:rsidR="00EE1696" w:rsidRPr="00274DFD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B55C46" w:rsidP="00EE1696">
      <w:r>
        <w:rPr>
          <w:rFonts w:hint="eastAsia"/>
        </w:rPr>
        <w:tab/>
      </w:r>
      <w:r>
        <w:rPr>
          <w:rFonts w:hint="eastAsia"/>
        </w:rPr>
        <w:t>捕获</w:t>
      </w:r>
      <w:proofErr w:type="spellStart"/>
      <w:r>
        <w:rPr>
          <w:rFonts w:hint="eastAsia"/>
        </w:rPr>
        <w:t>AfterGetData</w:t>
      </w:r>
      <w:proofErr w:type="spellEnd"/>
      <w:r>
        <w:rPr>
          <w:rFonts w:hint="eastAsia"/>
        </w:rPr>
        <w:t>事件，判断当前也的数据行数，如果为</w:t>
      </w:r>
      <w:r>
        <w:rPr>
          <w:rFonts w:hint="eastAsia"/>
        </w:rPr>
        <w:t>0</w:t>
      </w:r>
      <w:r>
        <w:rPr>
          <w:rFonts w:hint="eastAsia"/>
        </w:rPr>
        <w:t>，说明列表没有数据，调用服务</w:t>
      </w:r>
      <w:proofErr w:type="gramStart"/>
      <w:r>
        <w:rPr>
          <w:rFonts w:hint="eastAsia"/>
        </w:rPr>
        <w:t>端事件</w:t>
      </w:r>
      <w:proofErr w:type="gramEnd"/>
      <w:r>
        <w:rPr>
          <w:rFonts w:hint="eastAsia"/>
        </w:rPr>
        <w:t>接口，从银企平台同步数据过来。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Kingdee.BOS.Util;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Kingdee.K3.FIN.WB.ServiceHelper;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Kingdee.K3.FIN.WB.Business.PlugIn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BankTypeList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组织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ID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OrgID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 }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AfterGetData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.AfterGetData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.ListView.CurrentPageRowsInfo.Count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&lt; 1)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说明没有数据，需要重新刷新下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.OrgID.IsNullOrEmptyOrWhiteSpace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财务，网上银行服务接口，同步银企平台银行类型数据</w:t>
            </w:r>
          </w:p>
          <w:p w:rsidR="00E60D85" w:rsidRDefault="00E60D85" w:rsidP="00443EA8">
            <w:pPr>
              <w:autoSpaceDE w:val="0"/>
              <w:autoSpaceDN w:val="0"/>
              <w:adjustRightInd w:val="0"/>
              <w:ind w:leftChars="800" w:left="168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Kingdee.K3.FIN.WB.ServiceHelper.EbankAutoFillServiceHelper.AutoFillBankList(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.Context,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OrgID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60D85" w:rsidRDefault="00E60D85" w:rsidP="00E60D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443EA8" w:rsidRDefault="00E60D85" w:rsidP="00DE0D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400A7B" w:rsidRDefault="00400A7B" w:rsidP="00400A7B">
      <w:pPr>
        <w:pStyle w:val="2"/>
      </w:pPr>
      <w:bookmarkStart w:id="25" w:name="_Toc417395401"/>
      <w:proofErr w:type="spellStart"/>
      <w:r>
        <w:t>AfterMenuClick</w:t>
      </w:r>
      <w:bookmarkEnd w:id="25"/>
      <w:proofErr w:type="spellEnd"/>
    </w:p>
    <w:p w:rsidR="00EE1696" w:rsidRPr="00400A7B" w:rsidRDefault="00FE1216" w:rsidP="00EE1696">
      <w:r>
        <w:rPr>
          <w:rFonts w:hint="eastAsia"/>
        </w:rPr>
        <w:t>已失效</w:t>
      </w:r>
    </w:p>
    <w:p w:rsidR="00400A7B" w:rsidRDefault="00400A7B" w:rsidP="00400A7B">
      <w:pPr>
        <w:pStyle w:val="2"/>
      </w:pPr>
      <w:bookmarkStart w:id="26" w:name="_Toc417395402"/>
      <w:proofErr w:type="spellStart"/>
      <w:r>
        <w:lastRenderedPageBreak/>
        <w:t>BeforeMenuClick</w:t>
      </w:r>
      <w:bookmarkEnd w:id="26"/>
      <w:proofErr w:type="spellEnd"/>
    </w:p>
    <w:p w:rsidR="00EE1696" w:rsidRPr="00390CFD" w:rsidRDefault="00BF0EBC" w:rsidP="00EE1696">
      <w:r>
        <w:rPr>
          <w:rFonts w:hint="eastAsia"/>
        </w:rPr>
        <w:t>已失效</w:t>
      </w:r>
    </w:p>
    <w:p w:rsidR="00400A7B" w:rsidRDefault="00400A7B" w:rsidP="00400A7B">
      <w:pPr>
        <w:pStyle w:val="2"/>
      </w:pPr>
      <w:bookmarkStart w:id="27" w:name="_Toc417395403"/>
      <w:proofErr w:type="spellStart"/>
      <w:r>
        <w:t>CellDbClick</w:t>
      </w:r>
      <w:bookmarkEnd w:id="27"/>
      <w:proofErr w:type="spellEnd"/>
    </w:p>
    <w:p w:rsidR="00EE1696" w:rsidRDefault="00BF0EBC" w:rsidP="00EE1696">
      <w:r>
        <w:rPr>
          <w:rFonts w:hint="eastAsia"/>
        </w:rPr>
        <w:t>已失效</w:t>
      </w:r>
    </w:p>
    <w:p w:rsidR="00400A7B" w:rsidRDefault="00400A7B" w:rsidP="00400A7B">
      <w:pPr>
        <w:pStyle w:val="2"/>
      </w:pPr>
      <w:bookmarkStart w:id="28" w:name="_Toc417395404"/>
      <w:proofErr w:type="spellStart"/>
      <w:r>
        <w:t>CellFormat</w:t>
      </w:r>
      <w:bookmarkEnd w:id="28"/>
      <w:proofErr w:type="spellEnd"/>
    </w:p>
    <w:p w:rsidR="00EE1696" w:rsidRPr="00400A7B" w:rsidRDefault="004E7D3F" w:rsidP="00EE1696">
      <w:r>
        <w:rPr>
          <w:rFonts w:hint="eastAsia"/>
        </w:rPr>
        <w:t>已失效</w:t>
      </w:r>
    </w:p>
    <w:p w:rsidR="00400A7B" w:rsidRDefault="00400A7B" w:rsidP="00400A7B">
      <w:pPr>
        <w:pStyle w:val="2"/>
      </w:pPr>
      <w:bookmarkStart w:id="29" w:name="_Toc417395405"/>
      <w:proofErr w:type="spellStart"/>
      <w:r>
        <w:t>CreateFilterEditorControl</w:t>
      </w:r>
      <w:bookmarkEnd w:id="29"/>
      <w:proofErr w:type="spellEnd"/>
    </w:p>
    <w:p w:rsidR="00EE1696" w:rsidRPr="00400A7B" w:rsidRDefault="00792F79" w:rsidP="00EE1696">
      <w:r>
        <w:rPr>
          <w:rFonts w:hint="eastAsia"/>
        </w:rPr>
        <w:t>已失效</w:t>
      </w:r>
    </w:p>
    <w:p w:rsidR="00400A7B" w:rsidRDefault="00400A7B" w:rsidP="00400A7B">
      <w:pPr>
        <w:pStyle w:val="2"/>
      </w:pPr>
      <w:bookmarkStart w:id="30" w:name="_Toc417395406"/>
      <w:r>
        <w:t>EntryHyperlinkButtonClick</w:t>
      </w:r>
      <w:bookmarkEnd w:id="30"/>
    </w:p>
    <w:p w:rsidR="00EE1696" w:rsidRPr="00400A7B" w:rsidRDefault="00D976AD" w:rsidP="00EE1696">
      <w:r>
        <w:rPr>
          <w:rFonts w:hint="eastAsia"/>
        </w:rPr>
        <w:t>已失效，前端不会触发，请使用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EntryButtonCellClick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事件</w:t>
      </w:r>
    </w:p>
    <w:p w:rsidR="00400A7B" w:rsidRDefault="00400A7B" w:rsidP="00400A7B">
      <w:pPr>
        <w:pStyle w:val="2"/>
      </w:pPr>
      <w:bookmarkStart w:id="31" w:name="_Toc417395407"/>
      <w:proofErr w:type="spellStart"/>
      <w:r>
        <w:t>FormatCellValue</w:t>
      </w:r>
      <w:bookmarkEnd w:id="31"/>
      <w:proofErr w:type="spellEnd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695E47" w:rsidP="00EE1696">
      <w:r>
        <w:rPr>
          <w:rFonts w:hint="eastAsia"/>
        </w:rPr>
        <w:tab/>
      </w:r>
      <w:r w:rsidR="0023327F">
        <w:rPr>
          <w:rFonts w:hint="eastAsia"/>
        </w:rPr>
        <w:t>列表</w:t>
      </w:r>
      <w:r w:rsidR="007D6463">
        <w:rPr>
          <w:rFonts w:hint="eastAsia"/>
        </w:rPr>
        <w:t>显示，在获取数据之后，数据发送到前端之前触发</w:t>
      </w:r>
      <w:r w:rsidR="0023327F">
        <w:rPr>
          <w:rFonts w:hint="eastAsia"/>
        </w:rPr>
        <w:t>，</w:t>
      </w:r>
      <w:r w:rsidR="007D6463">
        <w:rPr>
          <w:rFonts w:hint="eastAsia"/>
        </w:rPr>
        <w:t>用来</w:t>
      </w:r>
      <w:r>
        <w:rPr>
          <w:rFonts w:hint="eastAsia"/>
        </w:rPr>
        <w:t>格式化列表</w:t>
      </w:r>
      <w:r w:rsidR="00717DD4">
        <w:rPr>
          <w:rFonts w:hint="eastAsia"/>
        </w:rPr>
        <w:t>上的单元格</w:t>
      </w:r>
      <w:r>
        <w:rPr>
          <w:rFonts w:hint="eastAsia"/>
        </w:rPr>
        <w:t>数据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Pr="000D25CA" w:rsidRDefault="000D25CA" w:rsidP="00EE1696">
      <w:r>
        <w:rPr>
          <w:rFonts w:hint="eastAsia"/>
        </w:rPr>
        <w:tab/>
      </w:r>
      <w:r w:rsidR="006A430E">
        <w:rPr>
          <w:rFonts w:hint="eastAsia"/>
        </w:rPr>
        <w:t>插件在加载列表数据时格式化字段值</w:t>
      </w:r>
      <w:r w:rsidR="00FA5E35">
        <w:rPr>
          <w:rFonts w:hint="eastAsia"/>
        </w:rPr>
        <w:t>，</w:t>
      </w:r>
      <w:r w:rsidR="00DE1FF9">
        <w:rPr>
          <w:rFonts w:hint="eastAsia"/>
        </w:rPr>
        <w:t>满足</w:t>
      </w:r>
      <w:r w:rsidR="00FA5E35">
        <w:rPr>
          <w:rFonts w:hint="eastAsia"/>
        </w:rPr>
        <w:t>列表显示</w:t>
      </w:r>
      <w:r w:rsidR="00B05593">
        <w:rPr>
          <w:rFonts w:hint="eastAsia"/>
        </w:rPr>
        <w:t>多样化</w:t>
      </w:r>
      <w:r w:rsidR="00FA5E35">
        <w:rPr>
          <w:rFonts w:hint="eastAsia"/>
        </w:rPr>
        <w:t>的需求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6063E9" w:rsidP="00EE1696">
      <w:r>
        <w:rPr>
          <w:rFonts w:hint="eastAsia"/>
        </w:rPr>
        <w:tab/>
      </w:r>
      <w:r>
        <w:rPr>
          <w:rFonts w:hint="eastAsia"/>
        </w:rPr>
        <w:t>格式化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A82AF8" w:rsidRDefault="0091613C" w:rsidP="00EE1696">
      <w:r>
        <w:rPr>
          <w:rFonts w:hint="eastAsia"/>
        </w:rPr>
        <w:tab/>
      </w:r>
      <w:r w:rsidR="00A82AF8">
        <w:rPr>
          <w:rFonts w:hint="eastAsia"/>
        </w:rPr>
        <w:t>视图层插件事件</w:t>
      </w:r>
    </w:p>
    <w:p w:rsidR="00EE1696" w:rsidRPr="00390CFD" w:rsidRDefault="00A82AF8" w:rsidP="00EE1696">
      <w:r>
        <w:rPr>
          <w:rFonts w:hint="eastAsia"/>
        </w:rPr>
        <w:tab/>
      </w:r>
      <w:proofErr w:type="gramStart"/>
      <w:r w:rsidR="0091613C">
        <w:rPr>
          <w:rFonts w:hint="eastAsia"/>
        </w:rPr>
        <w:t>设计器</w:t>
      </w:r>
      <w:proofErr w:type="gramEnd"/>
      <w:r w:rsidR="0091613C">
        <w:rPr>
          <w:rFonts w:hint="eastAsia"/>
        </w:rPr>
        <w:t>中，表单整体属性中有【列表条件格式化】属性，通过配置这个属性，可以对列表做一些格式化显示配置。如果该属性不能完全满足需求，那么可以通过该事件做更丰富的列表格式化显示设置。</w:t>
      </w:r>
    </w:p>
    <w:p w:rsidR="00EE1696" w:rsidRDefault="00EE1696" w:rsidP="00EE1696">
      <w:pPr>
        <w:pStyle w:val="3"/>
      </w:pPr>
      <w:bookmarkStart w:id="32" w:name="_Toc417395408"/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 </w:t>
      </w:r>
      <w:r>
        <w:t>–</w:t>
      </w:r>
      <w:r w:rsidR="00AB4368">
        <w:rPr>
          <w:rFonts w:hint="eastAsia"/>
        </w:rPr>
        <w:t>股权关系列表，持股比例精度按参数设置控制</w:t>
      </w:r>
      <w:bookmarkEnd w:id="32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Default="006F74AB" w:rsidP="00EE1696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ab/>
      </w:r>
      <w:r w:rsidRPr="006F74AB">
        <w:rPr>
          <w:rFonts w:ascii="Consolas" w:hAnsi="Consolas" w:cs="Consolas" w:hint="eastAsia"/>
          <w:kern w:val="0"/>
          <w:sz w:val="19"/>
          <w:szCs w:val="19"/>
        </w:rPr>
        <w:t>财务合并报表</w:t>
      </w:r>
      <w:r>
        <w:rPr>
          <w:rFonts w:ascii="Consolas" w:hAnsi="Consolas" w:cs="Consolas" w:hint="eastAsia"/>
          <w:kern w:val="0"/>
          <w:sz w:val="19"/>
          <w:szCs w:val="19"/>
        </w:rPr>
        <w:t>：</w:t>
      </w:r>
      <w:r w:rsidRPr="006F74AB">
        <w:rPr>
          <w:rFonts w:ascii="Consolas" w:hAnsi="Consolas" w:cs="Consolas" w:hint="eastAsia"/>
          <w:kern w:val="0"/>
          <w:sz w:val="19"/>
          <w:szCs w:val="19"/>
        </w:rPr>
        <w:t>股权关系</w:t>
      </w:r>
      <w:r w:rsidRPr="006F74AB">
        <w:rPr>
          <w:rFonts w:ascii="Consolas" w:hAnsi="Consolas" w:cs="Consolas" w:hint="eastAsia"/>
          <w:kern w:val="0"/>
          <w:sz w:val="19"/>
          <w:szCs w:val="19"/>
        </w:rPr>
        <w:t>-</w:t>
      </w:r>
      <w:r w:rsidRPr="006F74AB">
        <w:rPr>
          <w:rFonts w:ascii="Consolas" w:hAnsi="Consolas" w:cs="Consolas" w:hint="eastAsia"/>
          <w:kern w:val="0"/>
          <w:sz w:val="19"/>
          <w:szCs w:val="19"/>
        </w:rPr>
        <w:t>列表插件</w:t>
      </w:r>
    </w:p>
    <w:p w:rsidR="00EE1696" w:rsidRDefault="006F74AB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hint="eastAsia"/>
          <w:sz w:val="19"/>
          <w:szCs w:val="19"/>
        </w:rPr>
        <w:tab/>
      </w:r>
      <w:r w:rsidR="00203701">
        <w:rPr>
          <w:rFonts w:ascii="Consolas" w:hAnsi="Consolas" w:cs="Consolas"/>
          <w:color w:val="000000"/>
          <w:kern w:val="0"/>
          <w:szCs w:val="21"/>
          <w:highlight w:val="white"/>
        </w:rPr>
        <w:t>Kingdee.K3.FIN.CR.Business.PlugIn</w:t>
      </w:r>
      <w:r w:rsidR="00203701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203701">
        <w:rPr>
          <w:rFonts w:ascii="Consolas" w:hAnsi="Consolas" w:cs="Consolas"/>
          <w:color w:val="2B91AF"/>
          <w:kern w:val="0"/>
          <w:szCs w:val="21"/>
          <w:highlight w:val="white"/>
        </w:rPr>
        <w:t>InvestList</w:t>
      </w:r>
      <w:r w:rsidR="00880913"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880913" w:rsidRPr="001A4701" w:rsidRDefault="00880913" w:rsidP="00EE1696">
      <w:pPr>
        <w:rPr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Cs w:val="21"/>
        </w:rPr>
        <w:tab/>
      </w:r>
      <w:r w:rsidR="001A4701" w:rsidRPr="001A4701">
        <w:rPr>
          <w:rFonts w:ascii="Consolas" w:hAnsi="Consolas" w:cs="Consolas"/>
          <w:kern w:val="0"/>
          <w:szCs w:val="21"/>
        </w:rPr>
        <w:t>Kingdee.K3.FIN.CR.Business.PlugIn</w:t>
      </w: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1A4701" w:rsidP="00EE1696">
      <w:r>
        <w:rPr>
          <w:rFonts w:hint="eastAsia"/>
        </w:rPr>
        <w:tab/>
      </w:r>
      <w:r w:rsidR="000D33E4">
        <w:rPr>
          <w:rFonts w:hint="eastAsia"/>
        </w:rPr>
        <w:t>【合并报表参数设置】中有对持股比例精度进行控制。股权关系列表中，在显示持股比例值的时候，需要获取该参数，并且对持股比例值的小数位数参照该精度进行控制</w:t>
      </w:r>
    </w:p>
    <w:p w:rsidR="00EE1696" w:rsidRPr="00274DFD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0D33E4" w:rsidP="00EE1696">
      <w:r>
        <w:rPr>
          <w:rFonts w:hint="eastAsia"/>
        </w:rPr>
        <w:tab/>
      </w:r>
      <w:r w:rsidR="00BF20D5">
        <w:rPr>
          <w:rFonts w:hint="eastAsia"/>
        </w:rPr>
        <w:t>插件在初始化表单事件</w:t>
      </w:r>
      <w:r w:rsidR="00BF20D5">
        <w:rPr>
          <w:rFonts w:ascii="Consolas" w:hAnsi="Consolas" w:cs="Consolas"/>
          <w:color w:val="000000"/>
          <w:kern w:val="0"/>
          <w:szCs w:val="21"/>
          <w:highlight w:val="white"/>
        </w:rPr>
        <w:t>OnInitialize</w:t>
      </w:r>
      <w:r w:rsidR="00BF20D5">
        <w:rPr>
          <w:rFonts w:ascii="Consolas" w:hAnsi="Consolas" w:cs="Consolas" w:hint="eastAsia"/>
          <w:color w:val="000000"/>
          <w:kern w:val="0"/>
          <w:szCs w:val="21"/>
        </w:rPr>
        <w:t>中获取系统参数；</w:t>
      </w:r>
      <w:r>
        <w:rPr>
          <w:rFonts w:hint="eastAsia"/>
        </w:rPr>
        <w:t>捕获</w:t>
      </w:r>
      <w:proofErr w:type="spellStart"/>
      <w:r w:rsidR="00103E00">
        <w:rPr>
          <w:rFonts w:ascii="Consolas" w:hAnsi="Consolas" w:cs="Consolas"/>
          <w:color w:val="000000"/>
          <w:kern w:val="0"/>
          <w:szCs w:val="21"/>
          <w:highlight w:val="white"/>
        </w:rPr>
        <w:t>FormatCellValue</w:t>
      </w:r>
      <w:proofErr w:type="spellEnd"/>
      <w:r w:rsidR="00103E00">
        <w:rPr>
          <w:rFonts w:ascii="Consolas" w:hAnsi="Consolas" w:cs="Consolas" w:hint="eastAsia"/>
          <w:color w:val="000000"/>
          <w:kern w:val="0"/>
          <w:szCs w:val="21"/>
        </w:rPr>
        <w:t>事件，在对持股比例值进行格式化的时候，使用该参数格式化数值。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E58B1" w:rsidRDefault="00EE1696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AE58B1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 w:rsidR="00AE58B1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System.Collections.Generic;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System.ComponentModel;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System.Text;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Kingdee.BOS.Core.DynamicForm.PlugIn.Args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Kingdee.BOS.Core.List.PlugIn.Args;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Kingdee.K3.FIN.CR.Common.Core;</w:t>
            </w:r>
          </w:p>
          <w:p w:rsidR="00AE58B1" w:rsidRPr="00995F57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</w:t>
            </w:r>
            <w:r w:rsidR="00031025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ingdee.K3.FIN.CR.ServiceHelper;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Kingdee.K3.FIN.CR.Business.PlugIn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股权关系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-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列表插件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)]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InvestList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持股比例精度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ratePrecision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0;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formartString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持股比例精度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格式化字符串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FormartString</w:t>
            </w:r>
            <w:proofErr w:type="spellEnd"/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get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{</w:t>
            </w:r>
          </w:p>
          <w:p w:rsidR="00292E72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.IsNullOrWhiteSpace(_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formartString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)) </w:t>
            </w:r>
          </w:p>
          <w:p w:rsidR="00AE58B1" w:rsidRDefault="00AE58B1" w:rsidP="00292E72">
            <w:pPr>
              <w:autoSpaceDE w:val="0"/>
              <w:autoSpaceDN w:val="0"/>
              <w:adjustRightInd w:val="0"/>
              <w:ind w:firstLineChars="900" w:firstLine="189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formartString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ratePrecision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];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&lt;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ratePrecision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++)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formartString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"#.{0}"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sp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formartString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OnInitialize(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InitializeEventArgs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.OnInitialize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(e);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调用系统服务帮助类，获取系统参数【合并报表参数设置】中的持股比例精度控制的值</w:t>
            </w:r>
          </w:p>
          <w:p w:rsidR="00AE58B1" w:rsidRPr="00504F32" w:rsidRDefault="00AE58B1" w:rsidP="00504F32">
            <w:pPr>
              <w:autoSpaceDE w:val="0"/>
              <w:autoSpaceDN w:val="0"/>
              <w:adjustRightInd w:val="0"/>
              <w:ind w:left="1260" w:hangingChars="600" w:hanging="126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_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ratePrecision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CRSystemParamerServiceHelper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.GetSystemParamter4CR(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.Context, 0,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CRConst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.Key_InvestRatePrecision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 2);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04F32" w:rsidRDefault="00504F32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B128E3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FormatCellValue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FormatCellValueArgs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.FormatCellValue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args.Header.FieldName.ToUpperInvariant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"FRATE"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"FHISTORYRATE"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: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AE58B1" w:rsidRDefault="00AE58B1" w:rsidP="00504F32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args.FormateValue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.ToDecimal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args.Value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FormartString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AE58B1" w:rsidRDefault="00AE58B1" w:rsidP="00AE58B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451366" w:rsidRDefault="00AE58B1" w:rsidP="00DE0D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1435DC" w:rsidRDefault="001435DC" w:rsidP="001435DC">
      <w:pPr>
        <w:pStyle w:val="2"/>
      </w:pPr>
      <w:bookmarkStart w:id="33" w:name="_Toc417395409"/>
      <w:proofErr w:type="spellStart"/>
      <w:r>
        <w:lastRenderedPageBreak/>
        <w:t>OnFormatRowConditions</w:t>
      </w:r>
      <w:bookmarkEnd w:id="33"/>
      <w:proofErr w:type="spellEnd"/>
    </w:p>
    <w:p w:rsidR="001435DC" w:rsidRPr="00B02F0F" w:rsidRDefault="001435DC" w:rsidP="001435DC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1435DC" w:rsidRDefault="001435DC" w:rsidP="001435DC">
      <w:r>
        <w:rPr>
          <w:rFonts w:hint="eastAsia"/>
        </w:rPr>
        <w:tab/>
      </w:r>
      <w:r>
        <w:rPr>
          <w:rFonts w:hint="eastAsia"/>
        </w:rPr>
        <w:t>列表显示，在获取数据之后，数据发送到前端之前触发</w:t>
      </w:r>
      <w:r w:rsidR="0040691C">
        <w:rPr>
          <w:rFonts w:hint="eastAsia"/>
        </w:rPr>
        <w:t>；在</w:t>
      </w:r>
      <w:proofErr w:type="spellStart"/>
      <w:r w:rsidR="0040691C">
        <w:rPr>
          <w:rFonts w:hint="eastAsia"/>
        </w:rPr>
        <w:t>FormatCellValue</w:t>
      </w:r>
      <w:proofErr w:type="spellEnd"/>
      <w:r w:rsidR="0040691C">
        <w:rPr>
          <w:rFonts w:hint="eastAsia"/>
        </w:rPr>
        <w:t>事件之后，设计时配置的列表条件格式化</w:t>
      </w:r>
      <w:r w:rsidR="00FB4BEF">
        <w:rPr>
          <w:rFonts w:hint="eastAsia"/>
        </w:rPr>
        <w:t>生效</w:t>
      </w:r>
      <w:r w:rsidR="0040691C">
        <w:rPr>
          <w:rFonts w:hint="eastAsia"/>
        </w:rPr>
        <w:t>之前触发。</w:t>
      </w:r>
      <w:r>
        <w:rPr>
          <w:rFonts w:hint="eastAsia"/>
        </w:rPr>
        <w:t>对列表行数据进行格式化</w:t>
      </w:r>
    </w:p>
    <w:p w:rsidR="001435DC" w:rsidRDefault="001435DC" w:rsidP="001435DC"/>
    <w:p w:rsidR="001435DC" w:rsidRPr="00B02F0F" w:rsidRDefault="001435DC" w:rsidP="001435D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1435DC" w:rsidRDefault="001435DC" w:rsidP="001435DC">
      <w:r>
        <w:rPr>
          <w:rFonts w:hint="eastAsia"/>
        </w:rPr>
        <w:tab/>
      </w:r>
      <w:r>
        <w:rPr>
          <w:rFonts w:hint="eastAsia"/>
        </w:rPr>
        <w:t>列表的行数据，不同的行个性显示，譬如奇偶行分色显示等等</w:t>
      </w:r>
    </w:p>
    <w:p w:rsidR="001435DC" w:rsidRDefault="001435DC" w:rsidP="001435DC"/>
    <w:p w:rsidR="001435DC" w:rsidRPr="00B02F0F" w:rsidRDefault="001435DC" w:rsidP="001435D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1435DC" w:rsidRDefault="001435DC" w:rsidP="001435DC">
      <w:r>
        <w:rPr>
          <w:rFonts w:hint="eastAsia"/>
        </w:rPr>
        <w:tab/>
      </w:r>
      <w:r>
        <w:rPr>
          <w:rFonts w:hint="eastAsia"/>
        </w:rPr>
        <w:t>格式化</w:t>
      </w:r>
    </w:p>
    <w:p w:rsidR="001435DC" w:rsidRDefault="001435DC" w:rsidP="001435DC"/>
    <w:p w:rsidR="001435DC" w:rsidRDefault="001435DC" w:rsidP="001435DC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1435DC" w:rsidRPr="00390CFD" w:rsidRDefault="001435DC" w:rsidP="001435DC">
      <w:r>
        <w:rPr>
          <w:rFonts w:hint="eastAsia"/>
        </w:rPr>
        <w:tab/>
      </w:r>
      <w:r>
        <w:rPr>
          <w:rFonts w:hint="eastAsia"/>
        </w:rPr>
        <w:t>视图层插件</w:t>
      </w:r>
    </w:p>
    <w:p w:rsidR="001435DC" w:rsidRPr="00400A7B" w:rsidRDefault="001435DC" w:rsidP="00516A8E">
      <w:pPr>
        <w:pStyle w:val="3"/>
      </w:pPr>
      <w:bookmarkStart w:id="34" w:name="_Toc417395410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E944EE">
        <w:rPr>
          <w:rFonts w:hint="eastAsia"/>
        </w:rPr>
        <w:t>暂缺</w:t>
      </w:r>
      <w:bookmarkEnd w:id="34"/>
    </w:p>
    <w:p w:rsidR="00400A7B" w:rsidRDefault="00400A7B" w:rsidP="00400A7B">
      <w:pPr>
        <w:pStyle w:val="2"/>
      </w:pPr>
      <w:bookmarkStart w:id="35" w:name="_Toc417395411"/>
      <w:proofErr w:type="spellStart"/>
      <w:r>
        <w:t>ListCreateColumns</w:t>
      </w:r>
      <w:bookmarkEnd w:id="35"/>
      <w:proofErr w:type="spellEnd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585121" w:rsidP="00EE1696">
      <w:r>
        <w:rPr>
          <w:rFonts w:hint="eastAsia"/>
        </w:rPr>
        <w:tab/>
      </w:r>
      <w:r w:rsidR="00854031">
        <w:rPr>
          <w:rFonts w:hint="eastAsia"/>
        </w:rPr>
        <w:t>列表</w:t>
      </w:r>
      <w:r>
        <w:rPr>
          <w:rFonts w:hint="eastAsia"/>
        </w:rPr>
        <w:t>创建列</w:t>
      </w:r>
      <w:r w:rsidR="004C4A6C">
        <w:rPr>
          <w:rFonts w:hint="eastAsia"/>
        </w:rPr>
        <w:t>数据之后，数据发送到前端之前</w:t>
      </w:r>
      <w:r w:rsidR="00C41994">
        <w:rPr>
          <w:rFonts w:hint="eastAsia"/>
        </w:rPr>
        <w:t>触发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C57C86" w:rsidP="00EE1696">
      <w:r>
        <w:rPr>
          <w:rFonts w:hint="eastAsia"/>
        </w:rPr>
        <w:tab/>
      </w:r>
      <w:r w:rsidR="00FB3EE4">
        <w:rPr>
          <w:rFonts w:hint="eastAsia"/>
        </w:rPr>
        <w:t>列表创建</w:t>
      </w:r>
      <w:proofErr w:type="gramStart"/>
      <w:r w:rsidR="00FB3EE4">
        <w:rPr>
          <w:rFonts w:hint="eastAsia"/>
        </w:rPr>
        <w:t>列</w:t>
      </w:r>
      <w:r w:rsidR="00FB1157">
        <w:rPr>
          <w:rFonts w:hint="eastAsia"/>
        </w:rPr>
        <w:t>信息</w:t>
      </w:r>
      <w:proofErr w:type="gramEnd"/>
      <w:r w:rsidR="00FB1157">
        <w:rPr>
          <w:rFonts w:hint="eastAsia"/>
        </w:rPr>
        <w:t>之后，插件可以修改列信息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EA278E" w:rsidP="00EE1696">
      <w:r>
        <w:rPr>
          <w:rFonts w:hint="eastAsia"/>
        </w:rPr>
        <w:tab/>
      </w:r>
      <w:r w:rsidR="00516A8E">
        <w:rPr>
          <w:rFonts w:hint="eastAsia"/>
        </w:rPr>
        <w:t>无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E1696" w:rsidRPr="00390CFD" w:rsidRDefault="0011638E" w:rsidP="00EE1696">
      <w:r>
        <w:rPr>
          <w:rFonts w:hint="eastAsia"/>
        </w:rPr>
        <w:tab/>
      </w:r>
      <w:r>
        <w:rPr>
          <w:rFonts w:hint="eastAsia"/>
        </w:rPr>
        <w:t>视图层插件事件</w:t>
      </w:r>
    </w:p>
    <w:p w:rsidR="00EE1696" w:rsidRPr="00400A7B" w:rsidRDefault="00EE1696" w:rsidP="004E451B">
      <w:pPr>
        <w:pStyle w:val="3"/>
      </w:pPr>
      <w:bookmarkStart w:id="36" w:name="_Toc417395412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7868D3">
        <w:rPr>
          <w:rFonts w:hint="eastAsia"/>
        </w:rPr>
        <w:t>暂缺</w:t>
      </w:r>
      <w:bookmarkEnd w:id="36"/>
    </w:p>
    <w:p w:rsidR="00400A7B" w:rsidRDefault="00400A7B" w:rsidP="00400A7B">
      <w:pPr>
        <w:pStyle w:val="2"/>
      </w:pPr>
      <w:bookmarkStart w:id="37" w:name="_Toc417395413"/>
      <w:proofErr w:type="spellStart"/>
      <w:r>
        <w:t>ListInitialize</w:t>
      </w:r>
      <w:bookmarkEnd w:id="37"/>
      <w:proofErr w:type="spellEnd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C91068" w:rsidP="00EE1696">
      <w:r>
        <w:rPr>
          <w:rFonts w:hint="eastAsia"/>
        </w:rPr>
        <w:tab/>
      </w:r>
      <w:r w:rsidR="00E34E77">
        <w:rPr>
          <w:rFonts w:hint="eastAsia"/>
        </w:rPr>
        <w:t>列表初始化时触发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80334E" w:rsidP="00EE1696">
      <w:r>
        <w:rPr>
          <w:rFonts w:hint="eastAsia"/>
        </w:rPr>
        <w:tab/>
      </w:r>
      <w:r w:rsidR="00020F69">
        <w:rPr>
          <w:rFonts w:hint="eastAsia"/>
        </w:rPr>
        <w:t>初始化时获取参数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2F0964" w:rsidP="00EE1696">
      <w:r>
        <w:rPr>
          <w:rFonts w:hint="eastAsia"/>
        </w:rPr>
        <w:tab/>
      </w:r>
      <w:r>
        <w:rPr>
          <w:rFonts w:hint="eastAsia"/>
        </w:rPr>
        <w:t>初始化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E1696" w:rsidRPr="00390CFD" w:rsidRDefault="00EE1696" w:rsidP="00EE1696">
      <w:r w:rsidRPr="00390CFD">
        <w:rPr>
          <w:rFonts w:hint="eastAsia"/>
        </w:rPr>
        <w:t>无</w:t>
      </w:r>
    </w:p>
    <w:p w:rsidR="00EE1696" w:rsidRDefault="00EE1696" w:rsidP="00EE1696">
      <w:pPr>
        <w:pStyle w:val="3"/>
      </w:pPr>
      <w:bookmarkStart w:id="38" w:name="_Toc417395414"/>
      <w:r>
        <w:rPr>
          <w:rFonts w:hint="eastAsia"/>
        </w:rPr>
        <w:lastRenderedPageBreak/>
        <w:t>案例</w:t>
      </w:r>
      <w:r>
        <w:rPr>
          <w:rFonts w:hint="eastAsia"/>
        </w:rPr>
        <w:t xml:space="preserve"> </w:t>
      </w:r>
      <w:r>
        <w:t>–</w:t>
      </w:r>
      <w:r w:rsidR="00A77FE6">
        <w:rPr>
          <w:rFonts w:hint="eastAsia"/>
        </w:rPr>
        <w:t>调整分录模板列表初始化时获取用户参数</w:t>
      </w:r>
      <w:bookmarkEnd w:id="38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Default="008A68BE" w:rsidP="00EE169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ab/>
      </w:r>
      <w:r w:rsidR="002D3EB0">
        <w:rPr>
          <w:rFonts w:ascii="Consolas" w:hAnsi="Consolas" w:cs="Consolas" w:hint="eastAsia"/>
          <w:kern w:val="0"/>
          <w:sz w:val="19"/>
          <w:szCs w:val="19"/>
        </w:rPr>
        <w:t>财务——合并报表——调整分录模板列表插件：</w:t>
      </w:r>
    </w:p>
    <w:p w:rsidR="002D3EB0" w:rsidRDefault="002D3EB0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Kingdee.K3.FIN.CR.Business.PlugIn</w:t>
      </w:r>
      <w:r>
        <w:rPr>
          <w:rFonts w:ascii="Consolas" w:hAnsi="Consolas" w:cs="Consolas" w:hint="eastAsia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2B91AF"/>
          <w:kern w:val="0"/>
          <w:szCs w:val="21"/>
          <w:highlight w:val="white"/>
        </w:rPr>
        <w:t>RptAdjTempList</w:t>
      </w:r>
      <w:r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2D3EB0" w:rsidRPr="002D3EB0" w:rsidRDefault="002D3EB0" w:rsidP="00EE169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Cs w:val="21"/>
        </w:rPr>
        <w:tab/>
      </w:r>
      <w:r w:rsidR="007A00EB" w:rsidRPr="00F835FD">
        <w:rPr>
          <w:rFonts w:ascii="Consolas" w:hAnsi="Consolas" w:cs="Consolas"/>
          <w:color w:val="000000"/>
          <w:kern w:val="0"/>
          <w:szCs w:val="21"/>
          <w:highlight w:val="white"/>
        </w:rPr>
        <w:t>Kingdee.K3.FIN.CR.Business.PlugIn</w:t>
      </w:r>
    </w:p>
    <w:p w:rsidR="00EE1696" w:rsidRPr="008A658D" w:rsidRDefault="00EE1696" w:rsidP="00EE1696">
      <w:pPr>
        <w:rPr>
          <w:sz w:val="19"/>
          <w:szCs w:val="19"/>
        </w:rPr>
      </w:pP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035A76" w:rsidP="00EE1696">
      <w:r>
        <w:rPr>
          <w:rFonts w:hint="eastAsia"/>
        </w:rPr>
        <w:tab/>
      </w:r>
      <w:r>
        <w:rPr>
          <w:rFonts w:hint="eastAsia"/>
        </w:rPr>
        <w:t>调整分录</w:t>
      </w:r>
      <w:r w:rsidR="00427F10">
        <w:rPr>
          <w:rFonts w:hint="eastAsia"/>
        </w:rPr>
        <w:t>表单界面，点击</w:t>
      </w:r>
      <w:r w:rsidR="004234CF">
        <w:rPr>
          <w:rFonts w:hint="eastAsia"/>
        </w:rPr>
        <w:t>菜单【引入分录模板】，打开调整分录模板列表</w:t>
      </w:r>
      <w:r w:rsidR="00427F10">
        <w:rPr>
          <w:rFonts w:hint="eastAsia"/>
        </w:rPr>
        <w:t>时</w:t>
      </w:r>
      <w:r w:rsidR="004234CF">
        <w:rPr>
          <w:rFonts w:hint="eastAsia"/>
        </w:rPr>
        <w:t>，会添加一个自定义参数“</w:t>
      </w:r>
      <w:proofErr w:type="spellStart"/>
      <w:r w:rsidR="004234CF" w:rsidRPr="004234CF">
        <w:t>OpenByAdjust</w:t>
      </w:r>
      <w:proofErr w:type="spellEnd"/>
      <w:r w:rsidR="004234CF">
        <w:rPr>
          <w:rFonts w:hint="eastAsia"/>
        </w:rPr>
        <w:t>”，标识来自调整分录表单。而在调整分录模板列表界面，需要获取这个参数，在操作之前判断这个参数，如果参数为</w:t>
      </w:r>
      <w:r w:rsidR="004234CF">
        <w:rPr>
          <w:rFonts w:hint="eastAsia"/>
        </w:rPr>
        <w:t>true</w:t>
      </w:r>
      <w:r w:rsidR="004234CF">
        <w:rPr>
          <w:rFonts w:hint="eastAsia"/>
        </w:rPr>
        <w:t>且操作是返回数据，则走返回调整分录模板的逻辑</w:t>
      </w:r>
    </w:p>
    <w:p w:rsidR="00EE1696" w:rsidRPr="00274DFD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005CCF" w:rsidP="00EE1696">
      <w:r>
        <w:rPr>
          <w:rFonts w:hint="eastAsia"/>
        </w:rPr>
        <w:tab/>
      </w:r>
      <w:r>
        <w:rPr>
          <w:rFonts w:hint="eastAsia"/>
        </w:rPr>
        <w:t>调整分录表单插件，</w:t>
      </w:r>
      <w:r>
        <w:rPr>
          <w:rFonts w:hint="eastAsia"/>
        </w:rPr>
        <w:t>ShowForm</w:t>
      </w:r>
      <w:r>
        <w:rPr>
          <w:rFonts w:hint="eastAsia"/>
        </w:rPr>
        <w:t>的时候，添加自定义参数“</w:t>
      </w:r>
      <w:proofErr w:type="spellStart"/>
      <w:r w:rsidRPr="004234CF">
        <w:t>OpenByAdjust</w:t>
      </w:r>
      <w:proofErr w:type="spellEnd"/>
      <w:r>
        <w:rPr>
          <w:rFonts w:hint="eastAsia"/>
        </w:rPr>
        <w:t>”。调整分录模板列表界面，捕获</w:t>
      </w:r>
      <w:proofErr w:type="spellStart"/>
      <w:r>
        <w:rPr>
          <w:rFonts w:ascii="Consolas" w:hAnsi="Consolas" w:cs="Consolas"/>
          <w:color w:val="000000"/>
          <w:kern w:val="0"/>
          <w:szCs w:val="21"/>
          <w:highlight w:val="white"/>
        </w:rPr>
        <w:t>ListInitialize</w:t>
      </w:r>
      <w:proofErr w:type="spellEnd"/>
      <w:r>
        <w:rPr>
          <w:rFonts w:ascii="Consolas" w:hAnsi="Consolas" w:cs="Consolas" w:hint="eastAsia"/>
          <w:color w:val="000000"/>
          <w:kern w:val="0"/>
          <w:szCs w:val="21"/>
        </w:rPr>
        <w:t>事件，获取参数</w:t>
      </w:r>
      <w:r w:rsidR="00FC0C41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System.ComponentModel;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Kingdee.K3.FIN.CR.Business.PlugIn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调整分录模板列表插件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调整分录模板列表插件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)]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RptAdjTempList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blnOpenByAdjust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751A96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ListInitialize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ListInitializeEventArgs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.ListInitialize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(e);</w:t>
            </w:r>
          </w:p>
          <w:p w:rsidR="00576BBF" w:rsidRDefault="00576BBF" w:rsidP="000D617D">
            <w:pPr>
              <w:autoSpaceDE w:val="0"/>
              <w:autoSpaceDN w:val="0"/>
              <w:adjustRightInd w:val="0"/>
              <w:ind w:left="1260" w:hangingChars="600" w:hanging="126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blnOpenByAdjust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.ToBoolean(e.Paramter.GetCustomParameter(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"OpenByAdjust"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));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576BBF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0C5F0B" w:rsidRDefault="00576BBF" w:rsidP="00576BB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400A7B" w:rsidRDefault="00400A7B" w:rsidP="00400A7B">
      <w:pPr>
        <w:pStyle w:val="2"/>
      </w:pPr>
      <w:bookmarkStart w:id="39" w:name="_Toc417395415"/>
      <w:proofErr w:type="spellStart"/>
      <w:r>
        <w:lastRenderedPageBreak/>
        <w:t>ListRowDoubleClick</w:t>
      </w:r>
      <w:bookmarkEnd w:id="39"/>
      <w:proofErr w:type="spellEnd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1E414B" w:rsidP="00EE1696">
      <w:r>
        <w:rPr>
          <w:rFonts w:hint="eastAsia"/>
        </w:rPr>
        <w:tab/>
      </w:r>
      <w:r>
        <w:rPr>
          <w:rFonts w:hint="eastAsia"/>
        </w:rPr>
        <w:t>双击列表行时触发。如果</w:t>
      </w:r>
      <w:proofErr w:type="gramStart"/>
      <w:r>
        <w:rPr>
          <w:rFonts w:hint="eastAsia"/>
        </w:rPr>
        <w:t>插件未</w:t>
      </w:r>
      <w:proofErr w:type="gramEnd"/>
      <w:r>
        <w:rPr>
          <w:rFonts w:hint="eastAsia"/>
        </w:rPr>
        <w:t>撤销后续操作，会继续调用内置的行双击处理函数</w:t>
      </w:r>
      <w:r w:rsidR="00346883">
        <w:rPr>
          <w:rFonts w:hint="eastAsia"/>
        </w:rPr>
        <w:t>。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093642" w:rsidP="00EE1696">
      <w:r>
        <w:rPr>
          <w:rFonts w:hint="eastAsia"/>
        </w:rPr>
        <w:tab/>
      </w:r>
      <w:r>
        <w:rPr>
          <w:rFonts w:hint="eastAsia"/>
        </w:rPr>
        <w:t>双击列表时，打开单据详情、穿透明细列表、返回数据</w:t>
      </w:r>
    </w:p>
    <w:p w:rsidR="00EE1696" w:rsidRPr="00093642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D71811" w:rsidP="00EE1696">
      <w:r>
        <w:rPr>
          <w:rFonts w:hint="eastAsia"/>
        </w:rPr>
        <w:tab/>
      </w:r>
      <w:r>
        <w:rPr>
          <w:rFonts w:hint="eastAsia"/>
        </w:rPr>
        <w:t>列表双击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E1696" w:rsidRPr="00390CFD" w:rsidRDefault="000C7181" w:rsidP="00EE1696">
      <w:r>
        <w:rPr>
          <w:rFonts w:hint="eastAsia"/>
        </w:rPr>
        <w:tab/>
      </w:r>
      <w:r>
        <w:rPr>
          <w:rFonts w:hint="eastAsia"/>
        </w:rPr>
        <w:t>插件可以通过设置参数</w:t>
      </w:r>
      <w:proofErr w:type="spellStart"/>
      <w:r w:rsidRPr="000C7181">
        <w:t>ListRowDoubleClickArgs</w:t>
      </w:r>
      <w:proofErr w:type="spellEnd"/>
      <w:r>
        <w:rPr>
          <w:rFonts w:hint="eastAsia"/>
        </w:rPr>
        <w:t>的</w:t>
      </w:r>
      <w:r>
        <w:rPr>
          <w:rFonts w:hint="eastAsia"/>
        </w:rPr>
        <w:t>Cancel</w:t>
      </w:r>
      <w:r>
        <w:rPr>
          <w:rFonts w:hint="eastAsia"/>
        </w:rPr>
        <w:t>属性，撤销后续操作。如果没有撤销，则会调用内置的行双击处理函数：如果是查找列表，则返回数据；如果是普通列表，则调用列表配置的行双击事件。</w:t>
      </w:r>
    </w:p>
    <w:p w:rsidR="00EE1696" w:rsidRDefault="00EE1696" w:rsidP="00EE1696">
      <w:pPr>
        <w:pStyle w:val="3"/>
      </w:pPr>
      <w:bookmarkStart w:id="40" w:name="_Toc417395416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244D03">
        <w:rPr>
          <w:rFonts w:hint="eastAsia"/>
        </w:rPr>
        <w:t>采购价目表列表界面双击</w:t>
      </w:r>
      <w:bookmarkEnd w:id="40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Pr="007B037B" w:rsidRDefault="007B037B" w:rsidP="007B037B">
      <w:r>
        <w:rPr>
          <w:rFonts w:hint="eastAsia"/>
        </w:rPr>
        <w:tab/>
      </w:r>
      <w:r>
        <w:rPr>
          <w:rFonts w:hint="eastAsia"/>
        </w:rPr>
        <w:t>供应链采购价目表列表插件</w:t>
      </w:r>
    </w:p>
    <w:p w:rsidR="00EE1696" w:rsidRDefault="007B037B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hint="eastAsia"/>
          <w:sz w:val="19"/>
          <w:szCs w:val="19"/>
        </w:rPr>
        <w:tab/>
      </w:r>
      <w:r w:rsidR="006B1347">
        <w:rPr>
          <w:rFonts w:ascii="Consolas" w:hAnsi="Consolas" w:cs="Consolas"/>
          <w:color w:val="000000"/>
          <w:kern w:val="0"/>
          <w:szCs w:val="21"/>
          <w:highlight w:val="white"/>
        </w:rPr>
        <w:t>Kingdee.K3.SCM.Purchase.Business.PlugIn</w:t>
      </w:r>
      <w:r w:rsidR="006B1347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6B1347">
        <w:rPr>
          <w:rFonts w:ascii="Consolas" w:hAnsi="Consolas" w:cs="Consolas"/>
          <w:color w:val="2B91AF"/>
          <w:kern w:val="0"/>
          <w:szCs w:val="21"/>
          <w:highlight w:val="white"/>
        </w:rPr>
        <w:t>PriceListList</w:t>
      </w:r>
      <w:r w:rsidR="006B1347"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6B1347" w:rsidRPr="006D7E74" w:rsidRDefault="006B1347" w:rsidP="00EE1696">
      <w:pPr>
        <w:rPr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Cs w:val="21"/>
        </w:rPr>
        <w:tab/>
      </w:r>
      <w:r w:rsidR="006D7E74" w:rsidRPr="006D7E74">
        <w:rPr>
          <w:rFonts w:ascii="Consolas" w:hAnsi="Consolas" w:cs="Consolas"/>
          <w:color w:val="000000"/>
          <w:kern w:val="0"/>
          <w:szCs w:val="21"/>
          <w:highlight w:val="white"/>
        </w:rPr>
        <w:t>Kingdee.K3.SCM.Business.PlugIn</w:t>
      </w: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EE1696" w:rsidP="00EE1696"/>
    <w:p w:rsidR="00EE1696" w:rsidRPr="00274DFD" w:rsidRDefault="006D7E74" w:rsidP="00EE1696">
      <w:r>
        <w:rPr>
          <w:rFonts w:hint="eastAsia"/>
        </w:rPr>
        <w:tab/>
      </w:r>
      <w:r>
        <w:rPr>
          <w:rFonts w:hint="eastAsia"/>
        </w:rPr>
        <w:t>采购价目表列表界面，如果是普通查看列表界面，双击时进入价目表明细；如果是</w:t>
      </w:r>
      <w:r w:rsidR="008B75C7">
        <w:rPr>
          <w:rFonts w:hint="eastAsia"/>
        </w:rPr>
        <w:t>采购订单（或其他采购类单据）</w:t>
      </w:r>
      <w:r>
        <w:rPr>
          <w:rFonts w:hint="eastAsia"/>
        </w:rPr>
        <w:t>在查询价格的时候进入，则双击不要做任何操作。</w:t>
      </w:r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8B75C7" w:rsidP="00EE1696">
      <w:r>
        <w:rPr>
          <w:rFonts w:hint="eastAsia"/>
        </w:rPr>
        <w:tab/>
      </w:r>
      <w:r w:rsidR="00DE0DC2">
        <w:rPr>
          <w:rFonts w:hint="eastAsia"/>
        </w:rPr>
        <w:t>采购订单在点击采购明细表体</w:t>
      </w:r>
      <w:r w:rsidR="00A8313F">
        <w:rPr>
          <w:rFonts w:hint="eastAsia"/>
        </w:rPr>
        <w:t>的菜单项【查询价格】时，会调用【查询价格】操作，在这个操作中，</w:t>
      </w:r>
      <w:r w:rsidR="00DE0DC2">
        <w:rPr>
          <w:rFonts w:hint="eastAsia"/>
        </w:rPr>
        <w:t>通过</w:t>
      </w:r>
      <w:r w:rsidR="00DE0DC2">
        <w:rPr>
          <w:rFonts w:hint="eastAsia"/>
        </w:rPr>
        <w:t>ShowForm</w:t>
      </w:r>
      <w:r w:rsidR="00DE0DC2">
        <w:rPr>
          <w:rFonts w:hint="eastAsia"/>
        </w:rPr>
        <w:t>的方式显示采购价目表列表，并添加了一个自定义参数“</w:t>
      </w:r>
      <w:proofErr w:type="spellStart"/>
      <w:r w:rsidR="00DE0DC2" w:rsidRPr="00DE0DC2">
        <w:t>IsPriceListQuery</w:t>
      </w:r>
      <w:proofErr w:type="spellEnd"/>
      <w:r w:rsidR="00DE0DC2">
        <w:rPr>
          <w:rFonts w:hint="eastAsia"/>
        </w:rPr>
        <w:t>”标识是在进行价格查询。在采购价目表的列表插件中，捕获重写</w:t>
      </w:r>
      <w:proofErr w:type="spellStart"/>
      <w:r w:rsidR="00DE0DC2">
        <w:rPr>
          <w:rFonts w:ascii="Consolas" w:hAnsi="Consolas" w:cs="Consolas"/>
          <w:color w:val="000000"/>
          <w:kern w:val="0"/>
          <w:szCs w:val="21"/>
          <w:highlight w:val="white"/>
        </w:rPr>
        <w:t>ListRowDoubleClick</w:t>
      </w:r>
      <w:proofErr w:type="spellEnd"/>
      <w:r w:rsidR="00DE0DC2">
        <w:rPr>
          <w:rFonts w:ascii="Consolas" w:hAnsi="Consolas" w:cs="Consolas" w:hint="eastAsia"/>
          <w:color w:val="000000"/>
          <w:kern w:val="0"/>
          <w:szCs w:val="21"/>
        </w:rPr>
        <w:t>事件，获取并判断自定义参数</w:t>
      </w:r>
      <w:r w:rsidR="00DE0DC2">
        <w:rPr>
          <w:rFonts w:hint="eastAsia"/>
        </w:rPr>
        <w:t>“</w:t>
      </w:r>
      <w:proofErr w:type="spellStart"/>
      <w:r w:rsidR="00DE0DC2" w:rsidRPr="00DE0DC2">
        <w:t>IsPriceListQuery</w:t>
      </w:r>
      <w:proofErr w:type="spellEnd"/>
      <w:r w:rsidR="00DE0DC2">
        <w:rPr>
          <w:rFonts w:hint="eastAsia"/>
        </w:rPr>
        <w:t>”，如果有值则撤销后续操作；如果没有值，则继续调用</w:t>
      </w:r>
      <w:r w:rsidR="00FF4958">
        <w:rPr>
          <w:rFonts w:hint="eastAsia"/>
        </w:rPr>
        <w:t>BOS</w:t>
      </w:r>
      <w:r w:rsidR="00FF4958">
        <w:rPr>
          <w:rFonts w:hint="eastAsia"/>
        </w:rPr>
        <w:t>平台的</w:t>
      </w:r>
      <w:r w:rsidR="00DE0DC2">
        <w:rPr>
          <w:rFonts w:hint="eastAsia"/>
        </w:rPr>
        <w:t>列表双击</w:t>
      </w:r>
      <w:r w:rsidR="00FF4958">
        <w:rPr>
          <w:rFonts w:hint="eastAsia"/>
        </w:rPr>
        <w:t>处理函数。</w:t>
      </w:r>
    </w:p>
    <w:p w:rsidR="00EE1696" w:rsidRPr="00DE0DC2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F5C9B" w:rsidRDefault="00EE1696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="008F5C9B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 w:rsidR="008F5C9B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Kingdee.BOS.Core.List.PlugIn.Args;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System.Collections.Generic;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 w:rsidR="003F44DC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System.Text;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Kingdee.K3.SCM.Purchase.Business.PlugIn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>{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PriceListList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ListRowDoubleClick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ListRowDoubleClickArgs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8F5C9B" w:rsidRDefault="008F5C9B" w:rsidP="0020312A">
            <w:pPr>
              <w:autoSpaceDE w:val="0"/>
              <w:autoSpaceDN w:val="0"/>
              <w:adjustRightInd w:val="0"/>
              <w:ind w:left="1260" w:hangingChars="600" w:hanging="126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isPriceListQuery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.View.OpenParameter.GetCustomParameter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IsPriceListQuery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isPriceListQuery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e.Cancel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8F5C9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0C5F0B" w:rsidRDefault="008F5C9B" w:rsidP="008F5C9B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400A7B" w:rsidRDefault="00400A7B" w:rsidP="00400A7B">
      <w:pPr>
        <w:pStyle w:val="2"/>
      </w:pPr>
      <w:bookmarkStart w:id="41" w:name="_Toc417395417"/>
      <w:r>
        <w:lastRenderedPageBreak/>
        <w:t>OnGetConvertRule</w:t>
      </w:r>
      <w:bookmarkEnd w:id="41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A3040E" w:rsidP="00EE1696">
      <w:r>
        <w:rPr>
          <w:rFonts w:hint="eastAsia"/>
        </w:rPr>
        <w:tab/>
      </w:r>
      <w:r>
        <w:rPr>
          <w:rFonts w:hint="eastAsia"/>
        </w:rPr>
        <w:t>选单</w:t>
      </w:r>
      <w:r>
        <w:rPr>
          <w:rFonts w:hint="eastAsia"/>
        </w:rPr>
        <w:t>/</w:t>
      </w:r>
      <w:r>
        <w:rPr>
          <w:rFonts w:hint="eastAsia"/>
        </w:rPr>
        <w:t>下推过程，获取单据转换规则时触发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E62B03" w:rsidP="00EE1696">
      <w:r>
        <w:rPr>
          <w:rFonts w:hint="eastAsia"/>
        </w:rPr>
        <w:tab/>
      </w:r>
      <w:r>
        <w:rPr>
          <w:rFonts w:hint="eastAsia"/>
        </w:rPr>
        <w:t>弃用操作框里指定的转换规则，通过插件来获取新的单据转换规则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322A8F" w:rsidP="00EE1696">
      <w:r>
        <w:rPr>
          <w:rFonts w:hint="eastAsia"/>
        </w:rPr>
        <w:tab/>
      </w:r>
      <w:r>
        <w:rPr>
          <w:rFonts w:hint="eastAsia"/>
        </w:rPr>
        <w:t>选单、下推、单据转换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E1696" w:rsidRDefault="000C2595" w:rsidP="00EE1696">
      <w:r>
        <w:rPr>
          <w:rFonts w:hint="eastAsia"/>
        </w:rPr>
        <w:tab/>
      </w:r>
      <w:r>
        <w:rPr>
          <w:rFonts w:hint="eastAsia"/>
        </w:rPr>
        <w:t>视图层插件</w:t>
      </w:r>
    </w:p>
    <w:p w:rsidR="00AF3586" w:rsidRPr="00390CFD" w:rsidRDefault="00AF3586" w:rsidP="00EE1696">
      <w:r>
        <w:rPr>
          <w:rFonts w:hint="eastAsia"/>
        </w:rPr>
        <w:tab/>
      </w:r>
      <w:r>
        <w:rPr>
          <w:rFonts w:hint="eastAsia"/>
        </w:rPr>
        <w:t>选单</w:t>
      </w:r>
      <w:r>
        <w:rPr>
          <w:rFonts w:hint="eastAsia"/>
        </w:rPr>
        <w:t>/</w:t>
      </w:r>
      <w:r>
        <w:rPr>
          <w:rFonts w:hint="eastAsia"/>
        </w:rPr>
        <w:t>下</w:t>
      </w:r>
      <w:proofErr w:type="gramStart"/>
      <w:r>
        <w:rPr>
          <w:rFonts w:hint="eastAsia"/>
        </w:rPr>
        <w:t>推过程</w:t>
      </w:r>
      <w:proofErr w:type="gramEnd"/>
      <w:r>
        <w:rPr>
          <w:rFonts w:hint="eastAsia"/>
        </w:rPr>
        <w:t>中，确定单据转换规则</w:t>
      </w:r>
    </w:p>
    <w:p w:rsidR="00EE1696" w:rsidRDefault="00EE1696" w:rsidP="00EE1696">
      <w:pPr>
        <w:pStyle w:val="3"/>
      </w:pPr>
      <w:bookmarkStart w:id="42" w:name="_Toc417395418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876530">
        <w:rPr>
          <w:rFonts w:hint="eastAsia"/>
        </w:rPr>
        <w:t>简单生产入库下推简单</w:t>
      </w:r>
      <w:r w:rsidR="006778B7">
        <w:rPr>
          <w:rFonts w:hint="eastAsia"/>
        </w:rPr>
        <w:t>生产</w:t>
      </w:r>
      <w:r w:rsidR="00876530">
        <w:rPr>
          <w:rFonts w:hint="eastAsia"/>
        </w:rPr>
        <w:t>领料订单</w:t>
      </w:r>
      <w:bookmarkEnd w:id="42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Default="00876530" w:rsidP="00EE1696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ab/>
      </w:r>
      <w:r w:rsidRPr="00876530">
        <w:rPr>
          <w:rFonts w:hint="eastAsia"/>
        </w:rPr>
        <w:t>供应链简单生产入库列表插件</w:t>
      </w:r>
    </w:p>
    <w:p w:rsidR="00EE1696" w:rsidRDefault="00876530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hint="eastAsia"/>
          <w:sz w:val="19"/>
          <w:szCs w:val="19"/>
        </w:rPr>
        <w:tab/>
      </w:r>
      <w:r w:rsidR="004D7640">
        <w:rPr>
          <w:rFonts w:ascii="Consolas" w:hAnsi="Consolas" w:cs="Consolas"/>
          <w:color w:val="000000"/>
          <w:kern w:val="0"/>
          <w:szCs w:val="21"/>
          <w:highlight w:val="white"/>
        </w:rPr>
        <w:t>Kingdee.K3.SCM.Stock.Business.PlugIn.SP</w:t>
      </w:r>
      <w:r w:rsidR="004D7640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4D7640">
        <w:rPr>
          <w:rFonts w:ascii="Consolas" w:hAnsi="Consolas" w:cs="Consolas"/>
          <w:color w:val="2B91AF"/>
          <w:kern w:val="0"/>
          <w:szCs w:val="21"/>
          <w:highlight w:val="white"/>
        </w:rPr>
        <w:t>SpInStockList</w:t>
      </w:r>
      <w:r w:rsidR="00A728CB"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A728CB" w:rsidRPr="008A658D" w:rsidRDefault="00A728CB" w:rsidP="00EE1696">
      <w:pPr>
        <w:rPr>
          <w:sz w:val="19"/>
          <w:szCs w:val="19"/>
        </w:rPr>
      </w:pPr>
      <w:r>
        <w:rPr>
          <w:rFonts w:hint="eastAsia"/>
          <w:sz w:val="19"/>
          <w:szCs w:val="19"/>
        </w:rPr>
        <w:tab/>
      </w:r>
      <w:r w:rsidRPr="00A728CB">
        <w:rPr>
          <w:rFonts w:ascii="Consolas" w:hAnsi="Consolas" w:cs="Consolas"/>
          <w:color w:val="000000"/>
          <w:kern w:val="0"/>
          <w:szCs w:val="21"/>
          <w:highlight w:val="white"/>
        </w:rPr>
        <w:t>Kingdee.K3.SCM.Stock.Business.PlugIn</w:t>
      </w: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6778B7" w:rsidP="00EE1696">
      <w:r>
        <w:rPr>
          <w:rFonts w:hint="eastAsia"/>
        </w:rPr>
        <w:tab/>
      </w:r>
      <w:r>
        <w:rPr>
          <w:rFonts w:hint="eastAsia"/>
        </w:rPr>
        <w:t>简单生产入库在下推简单生产领料单时</w:t>
      </w:r>
      <w:r w:rsidR="00EC339F">
        <w:rPr>
          <w:rFonts w:hint="eastAsia"/>
        </w:rPr>
        <w:t>，需要使用</w:t>
      </w:r>
      <w:r w:rsidR="00EC339F">
        <w:rPr>
          <w:rFonts w:hint="eastAsia"/>
        </w:rPr>
        <w:t>BOM</w:t>
      </w:r>
      <w:r w:rsidR="00EC339F">
        <w:rPr>
          <w:rFonts w:hint="eastAsia"/>
        </w:rPr>
        <w:t>正向展开下推简单生产领料单的转换规则进行下推。</w:t>
      </w:r>
    </w:p>
    <w:p w:rsidR="00EE1696" w:rsidRPr="00274DFD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644CEE" w:rsidP="00EE1696">
      <w:r>
        <w:rPr>
          <w:rFonts w:hint="eastAsia"/>
        </w:rPr>
        <w:tab/>
      </w:r>
      <w:r>
        <w:rPr>
          <w:rFonts w:hint="eastAsia"/>
        </w:rPr>
        <w:t>插件捕获</w:t>
      </w:r>
      <w:r w:rsidRPr="00644CEE">
        <w:t>OnGetConvertRule</w:t>
      </w:r>
      <w:r>
        <w:rPr>
          <w:rFonts w:hint="eastAsia"/>
        </w:rPr>
        <w:t>事件，判断下</w:t>
      </w:r>
      <w:proofErr w:type="gramStart"/>
      <w:r>
        <w:rPr>
          <w:rFonts w:hint="eastAsia"/>
        </w:rPr>
        <w:t>推目标</w:t>
      </w:r>
      <w:proofErr w:type="gramEnd"/>
      <w:r>
        <w:rPr>
          <w:rFonts w:hint="eastAsia"/>
        </w:rPr>
        <w:t>单是简单生产领料，则获取</w:t>
      </w:r>
      <w:r>
        <w:rPr>
          <w:rFonts w:hint="eastAsia"/>
        </w:rPr>
        <w:t>BOM</w:t>
      </w:r>
      <w:r>
        <w:rPr>
          <w:rFonts w:hint="eastAsia"/>
        </w:rPr>
        <w:t>正向</w:t>
      </w:r>
      <w:r>
        <w:rPr>
          <w:rFonts w:hint="eastAsia"/>
        </w:rPr>
        <w:lastRenderedPageBreak/>
        <w:t>展开下推简单生产领料单的转换规则，调整转换规则的相关属性，赋值到事件参数中。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205FDB">
        <w:trPr>
          <w:tblCellSpacing w:w="0" w:type="dxa"/>
        </w:trPr>
        <w:tc>
          <w:tcPr>
            <w:tcW w:w="5000" w:type="pct"/>
            <w:gridSpan w:val="2"/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Kingdee.BOS.Core.DynamicForm;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Kingdee.BOS.Core.List.PlugIn.Args;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Kingdee.BOS.Core.Metadata.ConvertElement;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Kingdee.BOS.ServiceHelper;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System.Collections.Generic;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System.ComponentModel;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Kingdee.K3.SCM.Stock.Business.PlugIn.SP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简单生产入库单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-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列表插件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)]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SpInStockList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OnGetConvertRule(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GetConvertRuleEventArgs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.OnGetConvertRule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(e);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(e.ConvertOperation ==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FormOperationEnum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.Push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&amp;&amp;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e.TargetFormId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SP_PickMtrl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7135EE" w:rsidRDefault="00D31D0F" w:rsidP="007135EE">
            <w:pPr>
              <w:autoSpaceDE w:val="0"/>
              <w:autoSpaceDN w:val="0"/>
              <w:adjustRightInd w:val="0"/>
              <w:ind w:left="1680" w:hangingChars="800" w:hanging="168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ConvertRuleElement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rule 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ConvertServiceHelper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.GetConvertRules(</w:t>
            </w:r>
          </w:p>
          <w:p w:rsidR="00D31D0F" w:rsidRDefault="00D31D0F" w:rsidP="007135EE">
            <w:pPr>
              <w:autoSpaceDE w:val="0"/>
              <w:autoSpaceDN w:val="0"/>
              <w:adjustRightInd w:val="0"/>
              <w:ind w:leftChars="800" w:left="168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.Context,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"ENG_BomExpandBill"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,e.TargetFormId).FirstOrDefault();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(rule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D31D0F" w:rsidRDefault="00D31D0F" w:rsidP="00D90349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ConvertFilterPolicyElement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filterPolicy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rule.Policies.Where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(p =&gt; p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ConvertFilterPolicyElement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.Select(p =&gt; p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ConvertFilterPolicyElement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).FirstOrDefault();</w:t>
            </w:r>
          </w:p>
          <w:p w:rsidR="00D31D0F" w:rsidRDefault="00D31D0F" w:rsidP="00D90349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filterPolicy.AlertMessage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LocaleValue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"1.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用户需有入库物料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BOM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上发料组织下简单生产领料单的新增权限。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\r\n2.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简单生产入库单领料标识应该为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“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否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”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。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</w:t>
            </w:r>
            <w:r w:rsidR="00D90349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.Context.LogLocale.LCID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D31D0F" w:rsidRDefault="00D31D0F" w:rsidP="00D90349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DefaultConvertPolicyElement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ruleFieldsMap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rule.Policies.Where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w =&gt; w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DefaultConvertPolicyElement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).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Select(w =&gt;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w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as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DefaultConvertPolicyElement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fRuleMap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ruleFieldsMap.FirstOrDefault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fRuleMap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D31D0F" w:rsidRDefault="00D31D0F" w:rsidP="00D90349">
            <w:pPr>
              <w:autoSpaceDE w:val="0"/>
              <w:autoSpaceDN w:val="0"/>
              <w:adjustRightInd w:val="0"/>
              <w:ind w:left="2520" w:hangingChars="1200" w:hanging="252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&gt;[]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fieldMaps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&gt;[]</w:t>
            </w:r>
          </w:p>
          <w:p w:rsidR="00D31D0F" w:rsidRDefault="006835B2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D31D0F" w:rsidRDefault="00D31D0F" w:rsidP="006835B2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            </w:t>
            </w:r>
            <w:r w:rsidR="006835B2"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FStockOrgId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FSupplyOrgId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物料清单分录的供应组织</w:t>
            </w:r>
          </w:p>
          <w:p w:rsidR="00D31D0F" w:rsidRDefault="00D31D0F" w:rsidP="006835B2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FPrdOrgId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fprdorgid_reg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6835B2" w:rsidP="006835B2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D31D0F"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FWorkShopId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fworkshopid_reg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6835B2" w:rsidP="006835B2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D31D0F"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"FOwnerTypeId0"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fownertypeid_reg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D31D0F" w:rsidP="006835B2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"FOwnerId0"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fownerid_reg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205FDB" w:rsidP="00205FDB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D31D0F"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FOwnerTypeId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fownertypeid_reg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A238F9" w:rsidP="00A238F9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D31D0F"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FOwnerId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fownerid_reg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D31D0F" w:rsidP="00A238F9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FKeeperId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FSupplyOrgId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物料清单分录的供应组织</w:t>
            </w:r>
          </w:p>
          <w:p w:rsidR="00D31D0F" w:rsidRDefault="00FF17CB" w:rsidP="00FF17CB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D31D0F"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FParentOwnerTypeId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fownertypeid_reg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714C12" w:rsidP="00714C12">
            <w:pPr>
              <w:autoSpaceDE w:val="0"/>
              <w:autoSpaceDN w:val="0"/>
              <w:adjustRightInd w:val="0"/>
              <w:ind w:left="2730" w:hangingChars="1300" w:hanging="273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new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="00D31D0F"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KeyValuePair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&gt;(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FParentOwnerId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fownerid_reg</w:t>
            </w:r>
            <w:proofErr w:type="spellEnd"/>
            <w:r w:rsidR="00D31D0F"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 w:rsidR="00D31D0F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),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};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fieldMaps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{</w:t>
            </w:r>
          </w:p>
          <w:p w:rsidR="00D31D0F" w:rsidRDefault="00D31D0F" w:rsidP="00714C12">
            <w:pPr>
              <w:autoSpaceDE w:val="0"/>
              <w:autoSpaceDN w:val="0"/>
              <w:adjustRightInd w:val="0"/>
              <w:ind w:left="2940" w:hangingChars="1400" w:hanging="294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fieldMapElement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fRuleMap.FieldMaps.FirstOrDefault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(w =&gt;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w.TargetFieldKey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keyValuePair.Key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fieldMapElement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  {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fieldMapElement.SourceFieldKey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keyValuePair.Value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  }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}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e.Rule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rule;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D31D0F" w:rsidRDefault="00D31D0F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D90349" w:rsidRDefault="00D31D0F" w:rsidP="00DE0D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  <w:tr w:rsidR="00205FDB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</w:tcPr>
          <w:p w:rsidR="00205FDB" w:rsidRDefault="00205FDB" w:rsidP="00D31D0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</w:pPr>
          </w:p>
        </w:tc>
      </w:tr>
    </w:tbl>
    <w:p w:rsidR="00400A7B" w:rsidRDefault="00400A7B" w:rsidP="00400A7B">
      <w:pPr>
        <w:pStyle w:val="2"/>
      </w:pPr>
      <w:bookmarkStart w:id="43" w:name="_Toc417395419"/>
      <w:r>
        <w:t>OnShowConvertOpForm</w:t>
      </w:r>
      <w:bookmarkEnd w:id="43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86041C" w:rsidP="00EE1696">
      <w:r>
        <w:rPr>
          <w:rFonts w:hint="eastAsia"/>
        </w:rPr>
        <w:lastRenderedPageBreak/>
        <w:tab/>
      </w:r>
      <w:r w:rsidRPr="0086041C">
        <w:rPr>
          <w:rFonts w:hint="eastAsia"/>
        </w:rPr>
        <w:t>下</w:t>
      </w:r>
      <w:proofErr w:type="gramStart"/>
      <w:r w:rsidRPr="0086041C">
        <w:rPr>
          <w:rFonts w:hint="eastAsia"/>
        </w:rPr>
        <w:t>推过程</w:t>
      </w:r>
      <w:proofErr w:type="gramEnd"/>
      <w:r>
        <w:rPr>
          <w:rFonts w:hint="eastAsia"/>
        </w:rPr>
        <w:t>中</w:t>
      </w:r>
      <w:r w:rsidRPr="0086041C">
        <w:rPr>
          <w:rFonts w:hint="eastAsia"/>
        </w:rPr>
        <w:t>，展示可选目标单据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9E47DC" w:rsidP="00EE1696">
      <w:r>
        <w:rPr>
          <w:rFonts w:hint="eastAsia"/>
        </w:rPr>
        <w:tab/>
      </w:r>
      <w:r w:rsidRPr="0086041C">
        <w:rPr>
          <w:rFonts w:hint="eastAsia"/>
        </w:rPr>
        <w:t>捕获此事件，调整可选的单据类型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4A2E3B" w:rsidP="00EE1696">
      <w:r>
        <w:rPr>
          <w:rFonts w:hint="eastAsia"/>
        </w:rPr>
        <w:tab/>
      </w:r>
      <w:r>
        <w:rPr>
          <w:rFonts w:hint="eastAsia"/>
        </w:rPr>
        <w:t>下推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E1696" w:rsidRPr="00390CFD" w:rsidRDefault="00D11A1E" w:rsidP="00EE1696">
      <w:r>
        <w:rPr>
          <w:rFonts w:hint="eastAsia"/>
        </w:rPr>
        <w:tab/>
      </w:r>
      <w:r w:rsidR="009F5C16">
        <w:rPr>
          <w:rFonts w:hint="eastAsia"/>
        </w:rPr>
        <w:t>无</w:t>
      </w:r>
    </w:p>
    <w:p w:rsidR="00EE1696" w:rsidRDefault="00EE1696" w:rsidP="00EE1696">
      <w:pPr>
        <w:pStyle w:val="3"/>
      </w:pPr>
      <w:bookmarkStart w:id="44" w:name="_Toc417395420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D1257F">
        <w:rPr>
          <w:rFonts w:hint="eastAsia"/>
        </w:rPr>
        <w:t>采购收料单列表界面下推筛选</w:t>
      </w:r>
      <w:proofErr w:type="gramStart"/>
      <w:r w:rsidR="00D1257F">
        <w:rPr>
          <w:rFonts w:hint="eastAsia"/>
        </w:rPr>
        <w:t>掉资产</w:t>
      </w:r>
      <w:proofErr w:type="gramEnd"/>
      <w:r w:rsidR="00D1257F">
        <w:rPr>
          <w:rFonts w:hint="eastAsia"/>
        </w:rPr>
        <w:t>卡片</w:t>
      </w:r>
      <w:bookmarkEnd w:id="44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Default="00B6587B" w:rsidP="00EE169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ab/>
      </w:r>
      <w:r w:rsidRPr="006772F6">
        <w:rPr>
          <w:rFonts w:hint="eastAsia"/>
        </w:rPr>
        <w:t>采购收料单列表插件</w:t>
      </w:r>
    </w:p>
    <w:p w:rsidR="00B6587B" w:rsidRDefault="00B6587B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ascii="Consolas" w:hAnsi="Consolas" w:cs="Consolas" w:hint="eastAsia"/>
          <w:kern w:val="0"/>
          <w:sz w:val="19"/>
          <w:szCs w:val="19"/>
        </w:rPr>
        <w:tab/>
      </w:r>
      <w:r w:rsidR="006772F6">
        <w:rPr>
          <w:rFonts w:ascii="Consolas" w:hAnsi="Consolas" w:cs="Consolas"/>
          <w:color w:val="000000"/>
          <w:kern w:val="0"/>
          <w:szCs w:val="21"/>
          <w:highlight w:val="white"/>
        </w:rPr>
        <w:t>Kingdee.K3.SCM.Purchase.Business.PlugIn</w:t>
      </w:r>
      <w:r w:rsidR="006772F6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6772F6">
        <w:rPr>
          <w:rFonts w:ascii="Consolas" w:hAnsi="Consolas" w:cs="Consolas"/>
          <w:color w:val="2B91AF"/>
          <w:kern w:val="0"/>
          <w:szCs w:val="21"/>
          <w:highlight w:val="white"/>
        </w:rPr>
        <w:t>PurchaseReceiveList</w:t>
      </w:r>
      <w:r w:rsidR="006772F6"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6772F6" w:rsidRPr="00B6587B" w:rsidRDefault="006772F6" w:rsidP="00EE169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Cs w:val="21"/>
        </w:rPr>
        <w:tab/>
      </w:r>
      <w:r w:rsidR="00CB5DF2">
        <w:rPr>
          <w:rFonts w:ascii="Consolas" w:hAnsi="Consolas" w:cs="Consolas"/>
          <w:color w:val="000000"/>
          <w:kern w:val="0"/>
          <w:szCs w:val="21"/>
          <w:highlight w:val="white"/>
        </w:rPr>
        <w:t>Kingdee.K3.SCM.Purchase.Business.PlugIn</w:t>
      </w:r>
    </w:p>
    <w:p w:rsidR="00EE1696" w:rsidRPr="008A658D" w:rsidRDefault="00EE1696" w:rsidP="00EE1696">
      <w:pPr>
        <w:rPr>
          <w:sz w:val="19"/>
          <w:szCs w:val="19"/>
        </w:rPr>
      </w:pP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255BAD" w:rsidP="00EE1696">
      <w:r>
        <w:rPr>
          <w:rFonts w:hint="eastAsia"/>
        </w:rPr>
        <w:tab/>
      </w:r>
      <w:r>
        <w:rPr>
          <w:rFonts w:hint="eastAsia"/>
        </w:rPr>
        <w:t>采购收料单下推过程，可选的单据列表需要筛选</w:t>
      </w:r>
      <w:proofErr w:type="gramStart"/>
      <w:r>
        <w:rPr>
          <w:rFonts w:hint="eastAsia"/>
        </w:rPr>
        <w:t>掉资产</w:t>
      </w:r>
      <w:proofErr w:type="gramEnd"/>
      <w:r>
        <w:rPr>
          <w:rFonts w:hint="eastAsia"/>
        </w:rPr>
        <w:t>卡片</w:t>
      </w:r>
    </w:p>
    <w:p w:rsidR="00EE1696" w:rsidRPr="00274DFD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510AF6" w:rsidP="00EE1696">
      <w:r>
        <w:rPr>
          <w:rFonts w:hint="eastAsia"/>
        </w:rPr>
        <w:tab/>
      </w:r>
      <w:r>
        <w:rPr>
          <w:rFonts w:hint="eastAsia"/>
        </w:rPr>
        <w:t>捕获</w:t>
      </w:r>
      <w:r w:rsidRPr="00510AF6">
        <w:t>OnShowConvertOpForm</w:t>
      </w:r>
      <w:r>
        <w:rPr>
          <w:rFonts w:hint="eastAsia"/>
        </w:rPr>
        <w:t>事件，修改事件参数的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Bills</w:t>
      </w:r>
      <w:r>
        <w:rPr>
          <w:rFonts w:ascii="Consolas" w:hAnsi="Consolas" w:cs="Consolas" w:hint="eastAsia"/>
          <w:color w:val="000000"/>
          <w:kern w:val="0"/>
          <w:szCs w:val="21"/>
        </w:rPr>
        <w:t>属性，筛选</w:t>
      </w:r>
      <w:proofErr w:type="gramStart"/>
      <w:r>
        <w:rPr>
          <w:rFonts w:ascii="Consolas" w:hAnsi="Consolas" w:cs="Consolas" w:hint="eastAsia"/>
          <w:color w:val="000000"/>
          <w:kern w:val="0"/>
          <w:szCs w:val="21"/>
        </w:rPr>
        <w:t>掉资产</w:t>
      </w:r>
      <w:proofErr w:type="gramEnd"/>
      <w:r>
        <w:rPr>
          <w:rFonts w:ascii="Consolas" w:hAnsi="Consolas" w:cs="Consolas" w:hint="eastAsia"/>
          <w:color w:val="000000"/>
          <w:kern w:val="0"/>
          <w:szCs w:val="21"/>
        </w:rPr>
        <w:t>卡片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Kingdee.BOS.Core.DynamicForm;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Kingdee.BOS.Core.Metadata.ConvertElement;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Kingdee.BOS.Util;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System.Collections.Generic;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A301A7" w:rsidRDefault="0011373A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 w:hint="eastAsia"/>
                <w:color w:val="0000FF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Kingdee.BOS.Core.List.PlugIn.Args</w:t>
            </w:r>
          </w:p>
          <w:p w:rsidR="0011373A" w:rsidRDefault="0011373A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Kingdee.K3.SCM.Purchase.Business.PlugIn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PurchaseReceiveList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OnShowConvertOpForm(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ShowConvertOpFormEventArgs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下推操作，用来筛选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掉资产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卡片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(e.ConvertOperation ==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FormOperationEnum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.Push)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{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bills = e.Bills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ConvertBillElement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&gt;;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(bills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&amp;&amp; bills.Count &gt; 0)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A301A7" w:rsidRDefault="00A301A7" w:rsidP="003B5E12">
            <w:pPr>
              <w:autoSpaceDE w:val="0"/>
              <w:autoSpaceDN w:val="0"/>
              <w:adjustRightInd w:val="0"/>
              <w:ind w:left="2100" w:hangingChars="1000" w:hanging="210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e.Bills = bills.Where(c =&gt; 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c.FormID.Equals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"FA_CARD"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();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A301A7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0C5F0B" w:rsidRDefault="00A301A7" w:rsidP="00A301A7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400A7B" w:rsidRDefault="00400A7B" w:rsidP="00400A7B">
      <w:pPr>
        <w:pStyle w:val="2"/>
      </w:pPr>
      <w:bookmarkStart w:id="45" w:name="_Toc417395421"/>
      <w:proofErr w:type="spellStart"/>
      <w:r>
        <w:lastRenderedPageBreak/>
        <w:t>OnShowTrackResult</w:t>
      </w:r>
      <w:bookmarkEnd w:id="45"/>
      <w:proofErr w:type="spellEnd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E95AED" w:rsidP="00EE1696">
      <w:r>
        <w:rPr>
          <w:rFonts w:hint="eastAsia"/>
        </w:rPr>
        <w:tab/>
      </w:r>
      <w:r w:rsidRPr="00E95AED">
        <w:rPr>
          <w:rFonts w:hint="eastAsia"/>
        </w:rPr>
        <w:t>上</w:t>
      </w:r>
      <w:r w:rsidRPr="00E95AED">
        <w:rPr>
          <w:rFonts w:hint="eastAsia"/>
        </w:rPr>
        <w:t>/</w:t>
      </w:r>
      <w:r w:rsidRPr="00E95AED">
        <w:rPr>
          <w:rFonts w:hint="eastAsia"/>
        </w:rPr>
        <w:t>下查过程，获得上</w:t>
      </w:r>
      <w:r w:rsidRPr="00E95AED">
        <w:rPr>
          <w:rFonts w:hint="eastAsia"/>
        </w:rPr>
        <w:t>/</w:t>
      </w:r>
      <w:r w:rsidRPr="00E95AED">
        <w:rPr>
          <w:rFonts w:hint="eastAsia"/>
        </w:rPr>
        <w:t>下查结果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B377D5" w:rsidP="00EE1696">
      <w:r>
        <w:rPr>
          <w:rFonts w:hint="eastAsia"/>
        </w:rPr>
        <w:tab/>
      </w:r>
      <w:r w:rsidR="00D81DD8">
        <w:rPr>
          <w:rFonts w:hint="eastAsia"/>
        </w:rPr>
        <w:t>插件</w:t>
      </w:r>
      <w:r w:rsidRPr="00B377D5">
        <w:rPr>
          <w:rFonts w:hint="eastAsia"/>
        </w:rPr>
        <w:t>捕获此事件，调整上</w:t>
      </w:r>
      <w:r w:rsidRPr="00B377D5">
        <w:rPr>
          <w:rFonts w:hint="eastAsia"/>
        </w:rPr>
        <w:t>/</w:t>
      </w:r>
      <w:r w:rsidRPr="00B377D5">
        <w:rPr>
          <w:rFonts w:hint="eastAsia"/>
        </w:rPr>
        <w:t>下查结果</w:t>
      </w:r>
      <w:r w:rsidR="00E8533A">
        <w:rPr>
          <w:rFonts w:hint="eastAsia"/>
        </w:rPr>
        <w:t>，调整结果显示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BD393E" w:rsidP="00EE1696">
      <w:r>
        <w:rPr>
          <w:rFonts w:hint="eastAsia"/>
        </w:rPr>
        <w:tab/>
      </w:r>
      <w:r>
        <w:rPr>
          <w:rFonts w:hint="eastAsia"/>
        </w:rPr>
        <w:t>上查、下查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EE1696" w:rsidRPr="00390CFD" w:rsidRDefault="004C4BA5" w:rsidP="00EE1696">
      <w:r>
        <w:rPr>
          <w:rFonts w:hint="eastAsia"/>
        </w:rPr>
        <w:tab/>
      </w:r>
      <w:r w:rsidR="00236B3A">
        <w:rPr>
          <w:rFonts w:hint="eastAsia"/>
        </w:rPr>
        <w:t>无</w:t>
      </w:r>
    </w:p>
    <w:p w:rsidR="00EE1696" w:rsidRDefault="00EE1696" w:rsidP="00EE1696">
      <w:pPr>
        <w:pStyle w:val="3"/>
      </w:pPr>
      <w:bookmarkStart w:id="46" w:name="_Toc417395422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797F72">
        <w:rPr>
          <w:rFonts w:hint="eastAsia"/>
        </w:rPr>
        <w:t>生产领料单上查替换物料清单为生产订单</w:t>
      </w:r>
      <w:bookmarkEnd w:id="46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Pr="006E4908" w:rsidRDefault="006E4908" w:rsidP="00EE1696">
      <w:r>
        <w:rPr>
          <w:rFonts w:ascii="Consolas" w:hAnsi="Consolas" w:cs="Consolas" w:hint="eastAsia"/>
          <w:color w:val="2B91AF"/>
          <w:kern w:val="0"/>
          <w:sz w:val="19"/>
          <w:szCs w:val="19"/>
        </w:rPr>
        <w:tab/>
      </w:r>
      <w:r w:rsidRPr="006E4908">
        <w:rPr>
          <w:rFonts w:hint="eastAsia"/>
        </w:rPr>
        <w:t>生产领料单列表插件</w:t>
      </w:r>
    </w:p>
    <w:p w:rsidR="00EE1696" w:rsidRDefault="006E4908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hint="eastAsia"/>
          <w:sz w:val="19"/>
          <w:szCs w:val="19"/>
        </w:rPr>
        <w:tab/>
      </w:r>
      <w:r w:rsidR="000B3E85">
        <w:rPr>
          <w:rFonts w:ascii="Consolas" w:hAnsi="Consolas" w:cs="Consolas"/>
          <w:color w:val="000000"/>
          <w:kern w:val="0"/>
          <w:szCs w:val="21"/>
          <w:highlight w:val="white"/>
        </w:rPr>
        <w:t>Kingdee.K3.MFG.PRD.Business.PlugIn.Bill</w:t>
      </w:r>
      <w:r w:rsidR="000B3E85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0B3E85">
        <w:rPr>
          <w:rFonts w:ascii="Consolas" w:hAnsi="Consolas" w:cs="Consolas"/>
          <w:color w:val="2B91AF"/>
          <w:kern w:val="0"/>
          <w:szCs w:val="21"/>
          <w:highlight w:val="white"/>
        </w:rPr>
        <w:t>PickMtrlList</w:t>
      </w:r>
      <w:r w:rsidR="000B3E85"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0B3E85" w:rsidRPr="008A658D" w:rsidRDefault="000B3E85" w:rsidP="00EE1696">
      <w:pPr>
        <w:rPr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Cs w:val="21"/>
        </w:rPr>
        <w:tab/>
      </w:r>
      <w:r w:rsidR="003E624A">
        <w:rPr>
          <w:rFonts w:ascii="Consolas" w:hAnsi="Consolas" w:cs="Consolas"/>
          <w:color w:val="000000"/>
          <w:kern w:val="0"/>
          <w:szCs w:val="21"/>
          <w:highlight w:val="white"/>
        </w:rPr>
        <w:t>Kingdee.K3.MFG.PRD.Business.PlugIn</w:t>
      </w: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D54AD9" w:rsidP="00EE1696">
      <w:r>
        <w:rPr>
          <w:rFonts w:hint="eastAsia"/>
        </w:rPr>
        <w:tab/>
      </w:r>
      <w:r>
        <w:rPr>
          <w:rFonts w:hint="eastAsia"/>
        </w:rPr>
        <w:t>在生产领料单列表界面，上查的时候</w:t>
      </w:r>
      <w:r w:rsidR="00546268">
        <w:rPr>
          <w:rFonts w:hint="eastAsia"/>
        </w:rPr>
        <w:t>，需要将上</w:t>
      </w:r>
      <w:proofErr w:type="gramStart"/>
      <w:r w:rsidR="00546268">
        <w:rPr>
          <w:rFonts w:hint="eastAsia"/>
        </w:rPr>
        <w:t>查结果</w:t>
      </w:r>
      <w:proofErr w:type="gramEnd"/>
      <w:r w:rsidR="00546268">
        <w:rPr>
          <w:rFonts w:hint="eastAsia"/>
        </w:rPr>
        <w:t>中的物料清单列表替换成生产订单列表</w:t>
      </w:r>
    </w:p>
    <w:p w:rsidR="00EE1696" w:rsidRPr="00274DFD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F87539" w:rsidP="00EE1696">
      <w:r>
        <w:rPr>
          <w:rFonts w:hint="eastAsia"/>
        </w:rPr>
        <w:tab/>
      </w:r>
      <w:r>
        <w:rPr>
          <w:rFonts w:hint="eastAsia"/>
        </w:rPr>
        <w:t>生产领料单的列表插件捕获</w:t>
      </w:r>
      <w:proofErr w:type="spellStart"/>
      <w:r w:rsidRPr="00F87539">
        <w:t>OnShowTrackResult</w:t>
      </w:r>
      <w:proofErr w:type="spellEnd"/>
      <w:r>
        <w:rPr>
          <w:rFonts w:hint="eastAsia"/>
        </w:rPr>
        <w:t>事件，修改上查结果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Kingdee.BOS.BusinessEntity.BillTrack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Kingdee.BOS.Core.DynamicForm;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Kingdee.BOS.Core.List.PlugIn.Args;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Kingdee.BOS.Orm.DataEntity;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Kingdee.BOS.Util;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Kingdee.K3.MFG.ServiceHelper.PRD;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876188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System.Collections.Generic;</w:t>
            </w:r>
          </w:p>
          <w:p w:rsidR="00693A3B" w:rsidRDefault="00876188" w:rsidP="008761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Kingdee.K3.MFG.PRD.Business.PlugIn.Bill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生产领料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单序时薄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插件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PickMtrlList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OnShowTrackResult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ShowTrackResultEventArgs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.OnShowTrackResult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(e);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e.TrackOperation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FormOperationEnum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.TrackUp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上查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 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{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693A3B" w:rsidRDefault="00693A3B" w:rsidP="00C4035E">
            <w:pPr>
              <w:autoSpaceDE w:val="0"/>
              <w:autoSpaceDN w:val="0"/>
              <w:adjustRightInd w:val="0"/>
              <w:ind w:left="2520" w:hangingChars="1200" w:hanging="252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trackResult.FormKey.Equals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e.TargetFormKey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{</w:t>
            </w:r>
          </w:p>
          <w:p w:rsidR="00693A3B" w:rsidRDefault="00693A3B" w:rsidP="00C4035E">
            <w:pPr>
              <w:autoSpaceDE w:val="0"/>
              <w:autoSpaceDN w:val="0"/>
              <w:adjustRightInd w:val="0"/>
              <w:ind w:left="2940" w:hangingChars="1400" w:hanging="294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e.TargetFormKey.EqualsIgnoreCase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"PRD_PREPAREMTRL"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 ?</w:t>
            </w:r>
          </w:p>
          <w:p w:rsidR="00693A3B" w:rsidRDefault="00693A3B" w:rsidP="00C4035E">
            <w:pPr>
              <w:autoSpaceDE w:val="0"/>
              <w:autoSpaceDN w:val="0"/>
              <w:adjustRightInd w:val="0"/>
              <w:ind w:left="2940" w:hangingChars="1400" w:hanging="294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GetReplacedTrackResultForMoveMtrl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e.TargetFormKey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 :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GetReplacedTrackResult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e.TargetFormKey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替换上下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查结果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把用料清单列表替换成生产挪料单列表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targetFormKey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&lt;returns&gt;&lt;/returns&gt;</w:t>
            </w:r>
          </w:p>
          <w:p w:rsidR="00D00EC3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GetReplacedTrackResultForMoveMtrl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targetFormKey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{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trackResult.FormKey.Equals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"PRD_PPBOM"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targetFormKey.Equals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"PRD_PREPAREMTRL"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{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moveMtrlEntryIds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MoveMtrlServiceHelper.GetMoEntryIdsByPPBomEntryId(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.View.Context,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trackResult.LinkIds.Select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(o =&gt;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.ToInt64(o)).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"PRD_PREPAREMTRL"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trackResult.AddLinkCopyData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moveMtrlEntryIds.Select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(o =&gt;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o.ToString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else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{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&lt;summary&gt;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替换上下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查结果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>把用料清单列表替换成生产订单列表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&lt;/summary&gt;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targetFormKey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&gt;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1"/>
                <w:highlight w:val="white"/>
              </w:rPr>
              <w:t>&lt;returns&gt;&lt;/returns&gt;</w:t>
            </w:r>
          </w:p>
          <w:p w:rsidR="00D00EC3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GetReplacedTrackResult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targetFormKey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{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trackResult.FormKey.Equals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"PRD_PPBOM"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&amp;&amp;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targetFormKey.Equals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"PRD_MO"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StringComparison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.OrdinalIgnoreCase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))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{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moDataEntitys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MOServiceHelper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.GetMoEntityIdsByPPBomEntityId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.View.Context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trackResult.LinkIds.Select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(o =&gt;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.ToInt64(o)).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BillNode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"PRD_MO"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);</w:t>
            </w:r>
          </w:p>
          <w:p w:rsidR="00693A3B" w:rsidRDefault="00693A3B" w:rsidP="00D00EC3">
            <w:pPr>
              <w:autoSpaceDE w:val="0"/>
              <w:autoSpaceDN w:val="0"/>
              <w:adjustRightInd w:val="0"/>
              <w:ind w:left="1575" w:hangingChars="750" w:hanging="1575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trackResult.AddLinkCopyData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moDataEntitys.Select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(o =&gt; o[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"FMOENTRYID"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ToList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());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lastRenderedPageBreak/>
              <w:t xml:space="preserve">   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else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{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trackResult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}</w:t>
            </w:r>
          </w:p>
          <w:p w:rsidR="00693A3B" w:rsidRDefault="00693A3B" w:rsidP="00693A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D00EC3" w:rsidRDefault="00693A3B" w:rsidP="00DE0D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400A7B" w:rsidRDefault="00400A7B" w:rsidP="00400A7B">
      <w:pPr>
        <w:pStyle w:val="2"/>
      </w:pPr>
      <w:bookmarkStart w:id="47" w:name="_Toc417395423"/>
      <w:r>
        <w:lastRenderedPageBreak/>
        <w:t>PrepareFilterParameter</w:t>
      </w:r>
      <w:bookmarkEnd w:id="47"/>
    </w:p>
    <w:p w:rsidR="00EE1696" w:rsidRPr="00B02F0F" w:rsidRDefault="00EE1696" w:rsidP="00EE1696">
      <w:pPr>
        <w:rPr>
          <w:b/>
        </w:rPr>
      </w:pPr>
      <w:r w:rsidRPr="00B02F0F">
        <w:rPr>
          <w:rFonts w:hint="eastAsia"/>
          <w:b/>
          <w:shd w:val="pct15" w:color="auto" w:fill="FFFFFF"/>
        </w:rPr>
        <w:t>触发时机</w:t>
      </w:r>
    </w:p>
    <w:p w:rsidR="00EE1696" w:rsidRDefault="006953DE" w:rsidP="00EE1696">
      <w:r>
        <w:rPr>
          <w:rFonts w:hint="eastAsia"/>
        </w:rPr>
        <w:tab/>
      </w:r>
      <w:r w:rsidR="00634AB9">
        <w:rPr>
          <w:rFonts w:hint="eastAsia"/>
        </w:rPr>
        <w:t>打开单据列表，</w:t>
      </w:r>
      <w:r w:rsidR="00634AB9" w:rsidRPr="00634AB9">
        <w:rPr>
          <w:rFonts w:hint="eastAsia"/>
        </w:rPr>
        <w:t>构建</w:t>
      </w:r>
      <w:r w:rsidR="00634AB9">
        <w:rPr>
          <w:rFonts w:hint="eastAsia"/>
        </w:rPr>
        <w:t>取数用的</w:t>
      </w:r>
      <w:proofErr w:type="spellStart"/>
      <w:r w:rsidR="00634AB9" w:rsidRPr="00634AB9">
        <w:rPr>
          <w:rFonts w:hint="eastAsia"/>
        </w:rPr>
        <w:t>SqlBuilder</w:t>
      </w:r>
      <w:proofErr w:type="spellEnd"/>
      <w:r w:rsidR="005F74CD">
        <w:rPr>
          <w:rFonts w:hint="eastAsia"/>
        </w:rPr>
        <w:t>对象</w:t>
      </w:r>
      <w:r w:rsidR="00634AB9">
        <w:rPr>
          <w:rFonts w:hint="eastAsia"/>
        </w:rPr>
        <w:t>前触发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应用场景</w:t>
      </w:r>
    </w:p>
    <w:p w:rsidR="00EE1696" w:rsidRDefault="00995F57" w:rsidP="00EE1696">
      <w:r>
        <w:rPr>
          <w:rFonts w:hint="eastAsia"/>
        </w:rPr>
        <w:tab/>
      </w:r>
      <w:r w:rsidR="00735940">
        <w:rPr>
          <w:rFonts w:hint="eastAsia"/>
        </w:rPr>
        <w:t>打开单据列表之前，插件</w:t>
      </w:r>
      <w:r w:rsidR="00933B1B" w:rsidRPr="00933B1B">
        <w:rPr>
          <w:rFonts w:hint="eastAsia"/>
        </w:rPr>
        <w:t>直接修改过滤条件及排序子句等内容</w:t>
      </w:r>
      <w:r w:rsidR="00735940">
        <w:rPr>
          <w:rFonts w:hint="eastAsia"/>
        </w:rPr>
        <w:t>，筛选</w:t>
      </w:r>
      <w:r w:rsidR="004E6237">
        <w:rPr>
          <w:rFonts w:hint="eastAsia"/>
        </w:rPr>
        <w:t>、</w:t>
      </w:r>
      <w:r w:rsidR="0070331F">
        <w:rPr>
          <w:rFonts w:hint="eastAsia"/>
        </w:rPr>
        <w:t>处理</w:t>
      </w:r>
      <w:r w:rsidR="00735940">
        <w:rPr>
          <w:rFonts w:hint="eastAsia"/>
        </w:rPr>
        <w:t>数据</w:t>
      </w:r>
      <w:r w:rsidR="0070331F">
        <w:rPr>
          <w:rFonts w:hint="eastAsia"/>
        </w:rPr>
        <w:t>，列表显示的时候</w:t>
      </w:r>
      <w:r w:rsidR="00735940">
        <w:rPr>
          <w:rFonts w:hint="eastAsia"/>
        </w:rPr>
        <w:t>显示这些被筛选</w:t>
      </w:r>
      <w:r w:rsidR="004E6237">
        <w:rPr>
          <w:rFonts w:hint="eastAsia"/>
        </w:rPr>
        <w:t>、</w:t>
      </w:r>
      <w:r w:rsidR="0070331F">
        <w:rPr>
          <w:rFonts w:hint="eastAsia"/>
        </w:rPr>
        <w:t>处理过的</w:t>
      </w:r>
      <w:r w:rsidR="00735940">
        <w:rPr>
          <w:rFonts w:hint="eastAsia"/>
        </w:rPr>
        <w:t>数据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关键字</w:t>
      </w:r>
    </w:p>
    <w:p w:rsidR="00EE1696" w:rsidRDefault="00C06958" w:rsidP="00EE1696">
      <w:r>
        <w:rPr>
          <w:rFonts w:hint="eastAsia"/>
        </w:rPr>
        <w:tab/>
      </w:r>
      <w:r w:rsidR="00651CA0">
        <w:rPr>
          <w:rFonts w:hint="eastAsia"/>
        </w:rPr>
        <w:t>修改列表过滤条件</w:t>
      </w:r>
      <w:r w:rsidR="00FD2D63">
        <w:rPr>
          <w:rFonts w:hint="eastAsia"/>
        </w:rPr>
        <w:t>、排序子句</w:t>
      </w:r>
    </w:p>
    <w:p w:rsidR="00EE1696" w:rsidRDefault="00EE1696" w:rsidP="00EE1696"/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备注</w:t>
      </w:r>
    </w:p>
    <w:p w:rsidR="00D87A06" w:rsidRDefault="0087193F" w:rsidP="00EE1696">
      <w:r>
        <w:rPr>
          <w:rFonts w:hint="eastAsia"/>
        </w:rPr>
        <w:tab/>
      </w:r>
      <w:r w:rsidR="00D87A06">
        <w:rPr>
          <w:rFonts w:hint="eastAsia"/>
        </w:rPr>
        <w:t>模型层插件事件</w:t>
      </w:r>
    </w:p>
    <w:p w:rsidR="00EE1696" w:rsidRPr="00390CFD" w:rsidRDefault="00D87A06" w:rsidP="00EE1696">
      <w:r>
        <w:rPr>
          <w:rFonts w:hint="eastAsia"/>
        </w:rPr>
        <w:tab/>
      </w:r>
      <w:r w:rsidR="00253159">
        <w:rPr>
          <w:rFonts w:hint="eastAsia"/>
        </w:rPr>
        <w:t>通过这个事件</w:t>
      </w:r>
      <w:r w:rsidR="00070F47">
        <w:rPr>
          <w:rFonts w:hint="eastAsia"/>
        </w:rPr>
        <w:t>修改的过滤条件在所有列表都生效，且在过滤界面修改</w:t>
      </w:r>
      <w:r w:rsidR="00BB6DAF">
        <w:rPr>
          <w:rFonts w:hint="eastAsia"/>
        </w:rPr>
        <w:t>过滤条件、排序字段等内容时不会影响到此事件的</w:t>
      </w:r>
      <w:r w:rsidR="00070F47">
        <w:rPr>
          <w:rFonts w:hint="eastAsia"/>
        </w:rPr>
        <w:t>修改</w:t>
      </w:r>
      <w:r w:rsidR="00BB6DAF">
        <w:rPr>
          <w:rFonts w:hint="eastAsia"/>
        </w:rPr>
        <w:t>内容</w:t>
      </w:r>
    </w:p>
    <w:p w:rsidR="00EE1696" w:rsidRDefault="00EE1696" w:rsidP="00EE1696">
      <w:pPr>
        <w:pStyle w:val="3"/>
      </w:pPr>
      <w:bookmarkStart w:id="48" w:name="_Toc417395424"/>
      <w:r>
        <w:rPr>
          <w:rFonts w:hint="eastAsia"/>
        </w:rPr>
        <w:t>案例</w:t>
      </w:r>
      <w:r>
        <w:rPr>
          <w:rFonts w:hint="eastAsia"/>
        </w:rPr>
        <w:t xml:space="preserve"> </w:t>
      </w:r>
      <w:r>
        <w:t>–</w:t>
      </w:r>
      <w:r w:rsidR="009B7100">
        <w:rPr>
          <w:rFonts w:hint="eastAsia"/>
        </w:rPr>
        <w:t>信用检查规则查找列表数据筛选</w:t>
      </w:r>
      <w:bookmarkEnd w:id="48"/>
    </w:p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代码来源</w:t>
      </w:r>
    </w:p>
    <w:p w:rsidR="00EE1696" w:rsidRPr="006E04A8" w:rsidRDefault="006E04A8" w:rsidP="00EE1696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ab/>
      </w:r>
      <w:r w:rsidRPr="00E81C9A">
        <w:rPr>
          <w:rFonts w:hint="eastAsia"/>
        </w:rPr>
        <w:t>供应链——信用检查规则列表插件</w:t>
      </w:r>
    </w:p>
    <w:p w:rsidR="00EE1696" w:rsidRDefault="006E04A8" w:rsidP="00EE1696">
      <w:pPr>
        <w:rPr>
          <w:rFonts w:ascii="Consolas" w:hAnsi="Consolas" w:cs="Consolas"/>
          <w:color w:val="2B91AF"/>
          <w:kern w:val="0"/>
          <w:szCs w:val="21"/>
        </w:rPr>
      </w:pPr>
      <w:r>
        <w:rPr>
          <w:rFonts w:hint="eastAsia"/>
          <w:sz w:val="19"/>
          <w:szCs w:val="19"/>
        </w:rPr>
        <w:tab/>
      </w:r>
      <w:r w:rsidR="008E5555">
        <w:rPr>
          <w:rFonts w:ascii="Consolas" w:hAnsi="Consolas" w:cs="Consolas"/>
          <w:color w:val="000000"/>
          <w:kern w:val="0"/>
          <w:szCs w:val="21"/>
          <w:highlight w:val="white"/>
        </w:rPr>
        <w:t>Kingdee.K3.SCM.Credit.Business.PlugIn</w:t>
      </w:r>
      <w:r w:rsidR="008E5555">
        <w:rPr>
          <w:rFonts w:ascii="Consolas" w:hAnsi="Consolas" w:cs="Consolas" w:hint="eastAsia"/>
          <w:color w:val="000000"/>
          <w:kern w:val="0"/>
          <w:szCs w:val="21"/>
        </w:rPr>
        <w:t>.</w:t>
      </w:r>
      <w:r w:rsidR="008E5555">
        <w:rPr>
          <w:rFonts w:ascii="Consolas" w:hAnsi="Consolas" w:cs="Consolas"/>
          <w:color w:val="2B91AF"/>
          <w:kern w:val="0"/>
          <w:szCs w:val="21"/>
          <w:highlight w:val="white"/>
        </w:rPr>
        <w:t>CheckRuleList</w:t>
      </w:r>
      <w:r w:rsidR="008E5555">
        <w:rPr>
          <w:rFonts w:ascii="Consolas" w:hAnsi="Consolas" w:cs="Consolas" w:hint="eastAsia"/>
          <w:color w:val="2B91AF"/>
          <w:kern w:val="0"/>
          <w:szCs w:val="21"/>
        </w:rPr>
        <w:t>,</w:t>
      </w:r>
    </w:p>
    <w:p w:rsidR="008E5555" w:rsidRPr="008A658D" w:rsidRDefault="00627E85" w:rsidP="00EE1696">
      <w:pPr>
        <w:rPr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Cs w:val="21"/>
        </w:rPr>
        <w:tab/>
      </w:r>
      <w:r w:rsidR="00BB00FE" w:rsidRPr="00E27A67">
        <w:rPr>
          <w:rFonts w:ascii="Consolas" w:hAnsi="Consolas" w:cs="Consolas"/>
          <w:kern w:val="0"/>
          <w:szCs w:val="21"/>
        </w:rPr>
        <w:t>Kingdee.K3.SCM.Credit.Business.PlugIn</w:t>
      </w:r>
    </w:p>
    <w:p w:rsidR="00EE1696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需求背景</w:t>
      </w:r>
    </w:p>
    <w:p w:rsidR="00EE1696" w:rsidRPr="00B07CD7" w:rsidRDefault="00203BD9" w:rsidP="00EE1696">
      <w:r>
        <w:rPr>
          <w:rFonts w:hint="eastAsia"/>
        </w:rPr>
        <w:tab/>
      </w:r>
      <w:r>
        <w:rPr>
          <w:rFonts w:hint="eastAsia"/>
        </w:rPr>
        <w:t>信用档案在【检查规则】字段上</w:t>
      </w:r>
      <w:r>
        <w:rPr>
          <w:rFonts w:hint="eastAsia"/>
        </w:rPr>
        <w:t>F7</w:t>
      </w:r>
      <w:r>
        <w:rPr>
          <w:rFonts w:hint="eastAsia"/>
        </w:rPr>
        <w:t>打开信用检查规则列表时，需要列表仅显示列表可见的检查规则。</w:t>
      </w:r>
    </w:p>
    <w:p w:rsidR="00EE1696" w:rsidRPr="00274DFD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实现方案</w:t>
      </w:r>
    </w:p>
    <w:p w:rsidR="00EE1696" w:rsidRDefault="005130BD" w:rsidP="00EE1696">
      <w:r>
        <w:rPr>
          <w:rFonts w:hint="eastAsia"/>
        </w:rPr>
        <w:tab/>
      </w:r>
      <w:r>
        <w:rPr>
          <w:rFonts w:hint="eastAsia"/>
        </w:rPr>
        <w:t>插件捕获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PrepareFilterParameter</w:t>
      </w:r>
      <w:r>
        <w:rPr>
          <w:rFonts w:ascii="Consolas" w:hAnsi="Consolas" w:cs="Consolas" w:hint="eastAsia"/>
          <w:color w:val="000000"/>
          <w:kern w:val="0"/>
          <w:szCs w:val="21"/>
        </w:rPr>
        <w:t>事件，判断父页面业务对象是信用档案，则添加额外的过滤条件</w:t>
      </w:r>
      <w:proofErr w:type="spellStart"/>
      <w:r w:rsidR="005B6A58" w:rsidRPr="005B6A58">
        <w:rPr>
          <w:rFonts w:ascii="Consolas" w:hAnsi="Consolas" w:cs="Consolas"/>
          <w:color w:val="000000"/>
          <w:kern w:val="0"/>
          <w:szCs w:val="21"/>
        </w:rPr>
        <w:t>flistdisable</w:t>
      </w:r>
      <w:proofErr w:type="spellEnd"/>
      <w:r w:rsidR="005B6A58" w:rsidRPr="005B6A58">
        <w:rPr>
          <w:rFonts w:ascii="Consolas" w:hAnsi="Consolas" w:cs="Consolas"/>
          <w:color w:val="000000"/>
          <w:kern w:val="0"/>
          <w:szCs w:val="21"/>
        </w:rPr>
        <w:t>&lt;&gt;'1'</w:t>
      </w:r>
    </w:p>
    <w:p w:rsidR="00EE1696" w:rsidRDefault="00EE1696" w:rsidP="00EE1696"/>
    <w:p w:rsidR="00EE1696" w:rsidRPr="00B02F0F" w:rsidRDefault="00EE1696" w:rsidP="00EE1696">
      <w:pPr>
        <w:rPr>
          <w:b/>
          <w:shd w:val="pct15" w:color="auto" w:fill="FFFFFF"/>
        </w:rPr>
      </w:pPr>
      <w:r w:rsidRPr="00B02F0F">
        <w:rPr>
          <w:rFonts w:hint="eastAsia"/>
          <w:b/>
          <w:shd w:val="pct15" w:color="auto" w:fill="FFFFFF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EE1696" w:rsidRPr="000C5F0B" w:rsidTr="00DE0DC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EE1696" w:rsidRPr="000C5F0B" w:rsidRDefault="00EE1696" w:rsidP="00DE0DC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EE1696" w:rsidRPr="000C5F0B" w:rsidTr="00DE0DC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System.Collections.Generic;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System.Linq;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System.Text;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Kingdee.BOS.Core.Bill.PlugIn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Kingdee.BOS.Core.List.PlugIn.Args;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Kingdee.K3.SCM.Credit.Business.PlugIn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{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CheckRuleList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AbstractListPlugIn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{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F23EF7"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  <w:u w:val="single"/>
              </w:rPr>
              <w:t>PrepareFilterParameter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Cs w:val="21"/>
                <w:highlight w:val="white"/>
              </w:rPr>
              <w:t>FilterArgs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e)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{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.View.ParentFormView.UserParameterKey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CRE_CustArchives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{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.IsNullOrWhiteSpace(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e.FilterString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Cs w:val="21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)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{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e.FilterString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" and"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}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e.FilterString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flistdisable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Cs w:val="21"/>
                <w:highlight w:val="white"/>
              </w:rPr>
              <w:t>&lt;&gt;'1' "</w:t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;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:rsidR="00EC5CA2" w:rsidRDefault="00EC5CA2" w:rsidP="00EC5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:rsidR="00EE1696" w:rsidRPr="000C5F0B" w:rsidRDefault="00EC5CA2" w:rsidP="00E531E8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:rsidR="002F52DF" w:rsidRDefault="00400A7B" w:rsidP="00400A7B">
      <w:pPr>
        <w:pStyle w:val="2"/>
      </w:pPr>
      <w:bookmarkStart w:id="49" w:name="_Toc417395425"/>
      <w:proofErr w:type="spellStart"/>
      <w:r>
        <w:t>PrepareFuncPermissionDataRule</w:t>
      </w:r>
      <w:bookmarkEnd w:id="49"/>
      <w:proofErr w:type="spellEnd"/>
    </w:p>
    <w:p w:rsidR="00400A7B" w:rsidRPr="00400A7B" w:rsidRDefault="00D922D5" w:rsidP="00EE1696">
      <w:r>
        <w:rPr>
          <w:rFonts w:hint="eastAsia"/>
        </w:rPr>
        <w:t>已废弃，不会触发</w:t>
      </w:r>
    </w:p>
    <w:sectPr w:rsidR="00400A7B" w:rsidRPr="0040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BFD" w:rsidRDefault="00CA3BFD" w:rsidP="00B10086">
      <w:r>
        <w:separator/>
      </w:r>
    </w:p>
  </w:endnote>
  <w:endnote w:type="continuationSeparator" w:id="0">
    <w:p w:rsidR="00CA3BFD" w:rsidRDefault="00CA3BFD" w:rsidP="00B1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BFD" w:rsidRDefault="00CA3BFD" w:rsidP="00B10086">
      <w:r>
        <w:separator/>
      </w:r>
    </w:p>
  </w:footnote>
  <w:footnote w:type="continuationSeparator" w:id="0">
    <w:p w:rsidR="00CA3BFD" w:rsidRDefault="00CA3BFD" w:rsidP="00B10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2DF"/>
    <w:rsid w:val="00001A35"/>
    <w:rsid w:val="00005CCF"/>
    <w:rsid w:val="00020F69"/>
    <w:rsid w:val="00031025"/>
    <w:rsid w:val="00032F52"/>
    <w:rsid w:val="00035A76"/>
    <w:rsid w:val="00042DCD"/>
    <w:rsid w:val="00054274"/>
    <w:rsid w:val="00056725"/>
    <w:rsid w:val="00070F47"/>
    <w:rsid w:val="00072D0E"/>
    <w:rsid w:val="0008040E"/>
    <w:rsid w:val="000861D9"/>
    <w:rsid w:val="000915AB"/>
    <w:rsid w:val="00093343"/>
    <w:rsid w:val="00093642"/>
    <w:rsid w:val="000B3E85"/>
    <w:rsid w:val="000C2595"/>
    <w:rsid w:val="000C7181"/>
    <w:rsid w:val="000D25CA"/>
    <w:rsid w:val="000D33E4"/>
    <w:rsid w:val="000D617D"/>
    <w:rsid w:val="000D7B71"/>
    <w:rsid w:val="000E5B5D"/>
    <w:rsid w:val="000E5B73"/>
    <w:rsid w:val="00103E00"/>
    <w:rsid w:val="0011373A"/>
    <w:rsid w:val="0011638E"/>
    <w:rsid w:val="00116F3F"/>
    <w:rsid w:val="00123F9C"/>
    <w:rsid w:val="001435DC"/>
    <w:rsid w:val="001459AE"/>
    <w:rsid w:val="00156781"/>
    <w:rsid w:val="001667FC"/>
    <w:rsid w:val="00176459"/>
    <w:rsid w:val="00184DA4"/>
    <w:rsid w:val="001A4701"/>
    <w:rsid w:val="001B15FE"/>
    <w:rsid w:val="001C2515"/>
    <w:rsid w:val="001C4360"/>
    <w:rsid w:val="001D5F7E"/>
    <w:rsid w:val="001E2442"/>
    <w:rsid w:val="001E414B"/>
    <w:rsid w:val="0020312A"/>
    <w:rsid w:val="00203701"/>
    <w:rsid w:val="00203BD9"/>
    <w:rsid w:val="00205FDB"/>
    <w:rsid w:val="00212355"/>
    <w:rsid w:val="00224E23"/>
    <w:rsid w:val="00232887"/>
    <w:rsid w:val="0023327F"/>
    <w:rsid w:val="00236B3A"/>
    <w:rsid w:val="00244D03"/>
    <w:rsid w:val="00246058"/>
    <w:rsid w:val="002478EC"/>
    <w:rsid w:val="00253159"/>
    <w:rsid w:val="00255BAD"/>
    <w:rsid w:val="00256BB0"/>
    <w:rsid w:val="00256DB2"/>
    <w:rsid w:val="00292E72"/>
    <w:rsid w:val="00293D21"/>
    <w:rsid w:val="002A7FA9"/>
    <w:rsid w:val="002B64C8"/>
    <w:rsid w:val="002D3EB0"/>
    <w:rsid w:val="002E0945"/>
    <w:rsid w:val="002E1F0A"/>
    <w:rsid w:val="002F0964"/>
    <w:rsid w:val="002F52DF"/>
    <w:rsid w:val="00307FC5"/>
    <w:rsid w:val="0031076C"/>
    <w:rsid w:val="00316841"/>
    <w:rsid w:val="00316FC1"/>
    <w:rsid w:val="00322334"/>
    <w:rsid w:val="00322A8F"/>
    <w:rsid w:val="00336BB7"/>
    <w:rsid w:val="00346883"/>
    <w:rsid w:val="00363479"/>
    <w:rsid w:val="003813EE"/>
    <w:rsid w:val="003A2F55"/>
    <w:rsid w:val="003B5E12"/>
    <w:rsid w:val="003E1789"/>
    <w:rsid w:val="003E624A"/>
    <w:rsid w:val="003F177F"/>
    <w:rsid w:val="003F1AE6"/>
    <w:rsid w:val="003F44DC"/>
    <w:rsid w:val="003F6A2E"/>
    <w:rsid w:val="00400A7B"/>
    <w:rsid w:val="0040691C"/>
    <w:rsid w:val="004234CF"/>
    <w:rsid w:val="0042601C"/>
    <w:rsid w:val="00427F10"/>
    <w:rsid w:val="004401F2"/>
    <w:rsid w:val="00443EA8"/>
    <w:rsid w:val="00451366"/>
    <w:rsid w:val="00465EF4"/>
    <w:rsid w:val="004672BC"/>
    <w:rsid w:val="004806B3"/>
    <w:rsid w:val="004834F3"/>
    <w:rsid w:val="004A1719"/>
    <w:rsid w:val="004A2E3B"/>
    <w:rsid w:val="004C4A6C"/>
    <w:rsid w:val="004C4BA5"/>
    <w:rsid w:val="004D7640"/>
    <w:rsid w:val="004E2FF4"/>
    <w:rsid w:val="004E451B"/>
    <w:rsid w:val="004E6237"/>
    <w:rsid w:val="004E7D3F"/>
    <w:rsid w:val="004F0419"/>
    <w:rsid w:val="00504F32"/>
    <w:rsid w:val="0050755B"/>
    <w:rsid w:val="005108BD"/>
    <w:rsid w:val="00510AF6"/>
    <w:rsid w:val="005116F7"/>
    <w:rsid w:val="005130BD"/>
    <w:rsid w:val="00514414"/>
    <w:rsid w:val="00516A8E"/>
    <w:rsid w:val="005233C2"/>
    <w:rsid w:val="0053026A"/>
    <w:rsid w:val="005350E9"/>
    <w:rsid w:val="0053797B"/>
    <w:rsid w:val="00544120"/>
    <w:rsid w:val="00546268"/>
    <w:rsid w:val="00556DF9"/>
    <w:rsid w:val="00576BBF"/>
    <w:rsid w:val="005849C4"/>
    <w:rsid w:val="00585121"/>
    <w:rsid w:val="005862B8"/>
    <w:rsid w:val="00590248"/>
    <w:rsid w:val="00592192"/>
    <w:rsid w:val="005953E7"/>
    <w:rsid w:val="005A0056"/>
    <w:rsid w:val="005B6A58"/>
    <w:rsid w:val="005B7FBC"/>
    <w:rsid w:val="005C6AA7"/>
    <w:rsid w:val="005D067F"/>
    <w:rsid w:val="005E2BF6"/>
    <w:rsid w:val="005F11B0"/>
    <w:rsid w:val="005F2117"/>
    <w:rsid w:val="005F74CD"/>
    <w:rsid w:val="006063E9"/>
    <w:rsid w:val="00627E85"/>
    <w:rsid w:val="00634AB9"/>
    <w:rsid w:val="00637A1F"/>
    <w:rsid w:val="00644CEE"/>
    <w:rsid w:val="00651CA0"/>
    <w:rsid w:val="00664D06"/>
    <w:rsid w:val="006723BA"/>
    <w:rsid w:val="0067511B"/>
    <w:rsid w:val="006772F6"/>
    <w:rsid w:val="006778B7"/>
    <w:rsid w:val="006826F2"/>
    <w:rsid w:val="006835B2"/>
    <w:rsid w:val="0069358F"/>
    <w:rsid w:val="00693A3B"/>
    <w:rsid w:val="006953DE"/>
    <w:rsid w:val="00695E47"/>
    <w:rsid w:val="006A430E"/>
    <w:rsid w:val="006B1347"/>
    <w:rsid w:val="006C1859"/>
    <w:rsid w:val="006D35F9"/>
    <w:rsid w:val="006D7E74"/>
    <w:rsid w:val="006E04A8"/>
    <w:rsid w:val="006E4908"/>
    <w:rsid w:val="006F74AB"/>
    <w:rsid w:val="00700222"/>
    <w:rsid w:val="0070331F"/>
    <w:rsid w:val="007135EE"/>
    <w:rsid w:val="00714C12"/>
    <w:rsid w:val="00717DD4"/>
    <w:rsid w:val="0072437A"/>
    <w:rsid w:val="007338F5"/>
    <w:rsid w:val="00735940"/>
    <w:rsid w:val="0074786F"/>
    <w:rsid w:val="00751A96"/>
    <w:rsid w:val="007524DC"/>
    <w:rsid w:val="007551A4"/>
    <w:rsid w:val="007767FA"/>
    <w:rsid w:val="00777E0E"/>
    <w:rsid w:val="007868D3"/>
    <w:rsid w:val="0079179C"/>
    <w:rsid w:val="00792F79"/>
    <w:rsid w:val="00796F61"/>
    <w:rsid w:val="00797F72"/>
    <w:rsid w:val="007A00EB"/>
    <w:rsid w:val="007A4052"/>
    <w:rsid w:val="007B037B"/>
    <w:rsid w:val="007B3726"/>
    <w:rsid w:val="007B5240"/>
    <w:rsid w:val="007C0E70"/>
    <w:rsid w:val="007C3D2C"/>
    <w:rsid w:val="007C5649"/>
    <w:rsid w:val="007D6463"/>
    <w:rsid w:val="007D76C5"/>
    <w:rsid w:val="007E2E54"/>
    <w:rsid w:val="007F4763"/>
    <w:rsid w:val="007F64A9"/>
    <w:rsid w:val="0080334E"/>
    <w:rsid w:val="0081007B"/>
    <w:rsid w:val="008106BA"/>
    <w:rsid w:val="008375E8"/>
    <w:rsid w:val="0084100A"/>
    <w:rsid w:val="0085128F"/>
    <w:rsid w:val="00854031"/>
    <w:rsid w:val="00857898"/>
    <w:rsid w:val="00857CE6"/>
    <w:rsid w:val="0086041C"/>
    <w:rsid w:val="008679BE"/>
    <w:rsid w:val="0087193F"/>
    <w:rsid w:val="00876188"/>
    <w:rsid w:val="00876530"/>
    <w:rsid w:val="00880913"/>
    <w:rsid w:val="00880DED"/>
    <w:rsid w:val="008A1A28"/>
    <w:rsid w:val="008A58FE"/>
    <w:rsid w:val="008A6385"/>
    <w:rsid w:val="008A68BE"/>
    <w:rsid w:val="008B038B"/>
    <w:rsid w:val="008B2FEA"/>
    <w:rsid w:val="008B75C7"/>
    <w:rsid w:val="008B7F02"/>
    <w:rsid w:val="008C4285"/>
    <w:rsid w:val="008D0952"/>
    <w:rsid w:val="008E5555"/>
    <w:rsid w:val="008F5C9B"/>
    <w:rsid w:val="00903BEC"/>
    <w:rsid w:val="0090401E"/>
    <w:rsid w:val="0091613C"/>
    <w:rsid w:val="00931AAA"/>
    <w:rsid w:val="00933B1B"/>
    <w:rsid w:val="009435F4"/>
    <w:rsid w:val="0094761B"/>
    <w:rsid w:val="009505B5"/>
    <w:rsid w:val="00966BB1"/>
    <w:rsid w:val="009675F3"/>
    <w:rsid w:val="00992D6D"/>
    <w:rsid w:val="00995F57"/>
    <w:rsid w:val="009A45E1"/>
    <w:rsid w:val="009B7100"/>
    <w:rsid w:val="009D7898"/>
    <w:rsid w:val="009E47DC"/>
    <w:rsid w:val="009F062B"/>
    <w:rsid w:val="009F5C16"/>
    <w:rsid w:val="00A238F9"/>
    <w:rsid w:val="00A301A7"/>
    <w:rsid w:val="00A3040E"/>
    <w:rsid w:val="00A344BB"/>
    <w:rsid w:val="00A50D07"/>
    <w:rsid w:val="00A55D48"/>
    <w:rsid w:val="00A66A3A"/>
    <w:rsid w:val="00A67BA8"/>
    <w:rsid w:val="00A728CB"/>
    <w:rsid w:val="00A77FE6"/>
    <w:rsid w:val="00A81D4B"/>
    <w:rsid w:val="00A82545"/>
    <w:rsid w:val="00A82AF8"/>
    <w:rsid w:val="00A8313F"/>
    <w:rsid w:val="00A85F00"/>
    <w:rsid w:val="00A91E83"/>
    <w:rsid w:val="00A9355E"/>
    <w:rsid w:val="00AB4368"/>
    <w:rsid w:val="00AB4626"/>
    <w:rsid w:val="00AB77C1"/>
    <w:rsid w:val="00AE2454"/>
    <w:rsid w:val="00AE58B1"/>
    <w:rsid w:val="00AF3586"/>
    <w:rsid w:val="00B01B2B"/>
    <w:rsid w:val="00B03598"/>
    <w:rsid w:val="00B05593"/>
    <w:rsid w:val="00B10086"/>
    <w:rsid w:val="00B128E3"/>
    <w:rsid w:val="00B24D8F"/>
    <w:rsid w:val="00B350E9"/>
    <w:rsid w:val="00B377D5"/>
    <w:rsid w:val="00B55C46"/>
    <w:rsid w:val="00B6587B"/>
    <w:rsid w:val="00B66236"/>
    <w:rsid w:val="00B75AD7"/>
    <w:rsid w:val="00B84B83"/>
    <w:rsid w:val="00B955F0"/>
    <w:rsid w:val="00BA34FA"/>
    <w:rsid w:val="00BA48CF"/>
    <w:rsid w:val="00BB00FE"/>
    <w:rsid w:val="00BB6363"/>
    <w:rsid w:val="00BB6DAF"/>
    <w:rsid w:val="00BB6DB1"/>
    <w:rsid w:val="00BD393E"/>
    <w:rsid w:val="00BD460E"/>
    <w:rsid w:val="00BD5637"/>
    <w:rsid w:val="00BE7671"/>
    <w:rsid w:val="00BF0EBC"/>
    <w:rsid w:val="00BF20D5"/>
    <w:rsid w:val="00BF39DD"/>
    <w:rsid w:val="00BF5FB7"/>
    <w:rsid w:val="00C03400"/>
    <w:rsid w:val="00C06958"/>
    <w:rsid w:val="00C117D5"/>
    <w:rsid w:val="00C130D8"/>
    <w:rsid w:val="00C26883"/>
    <w:rsid w:val="00C34152"/>
    <w:rsid w:val="00C4035E"/>
    <w:rsid w:val="00C41994"/>
    <w:rsid w:val="00C47AF5"/>
    <w:rsid w:val="00C57C86"/>
    <w:rsid w:val="00C7305F"/>
    <w:rsid w:val="00C809D8"/>
    <w:rsid w:val="00C84FA1"/>
    <w:rsid w:val="00C91068"/>
    <w:rsid w:val="00C93616"/>
    <w:rsid w:val="00CA3BFD"/>
    <w:rsid w:val="00CB2DD6"/>
    <w:rsid w:val="00CB4467"/>
    <w:rsid w:val="00CB5DF2"/>
    <w:rsid w:val="00CE0876"/>
    <w:rsid w:val="00CE1477"/>
    <w:rsid w:val="00CE6611"/>
    <w:rsid w:val="00CF3BD4"/>
    <w:rsid w:val="00D00EC3"/>
    <w:rsid w:val="00D033FA"/>
    <w:rsid w:val="00D04BF7"/>
    <w:rsid w:val="00D11A1E"/>
    <w:rsid w:val="00D1257F"/>
    <w:rsid w:val="00D31D0F"/>
    <w:rsid w:val="00D443FB"/>
    <w:rsid w:val="00D54AD9"/>
    <w:rsid w:val="00D564FB"/>
    <w:rsid w:val="00D65195"/>
    <w:rsid w:val="00D66B35"/>
    <w:rsid w:val="00D71811"/>
    <w:rsid w:val="00D81DD8"/>
    <w:rsid w:val="00D82F07"/>
    <w:rsid w:val="00D84E86"/>
    <w:rsid w:val="00D87A06"/>
    <w:rsid w:val="00D90349"/>
    <w:rsid w:val="00D922D5"/>
    <w:rsid w:val="00D92F79"/>
    <w:rsid w:val="00D976AD"/>
    <w:rsid w:val="00DA11ED"/>
    <w:rsid w:val="00DA6F2B"/>
    <w:rsid w:val="00DB6381"/>
    <w:rsid w:val="00DB739F"/>
    <w:rsid w:val="00DD407C"/>
    <w:rsid w:val="00DD4D0F"/>
    <w:rsid w:val="00DE0DC2"/>
    <w:rsid w:val="00DE1FF9"/>
    <w:rsid w:val="00DE3233"/>
    <w:rsid w:val="00DE5BA0"/>
    <w:rsid w:val="00DF7DC4"/>
    <w:rsid w:val="00E01FAA"/>
    <w:rsid w:val="00E02625"/>
    <w:rsid w:val="00E116F1"/>
    <w:rsid w:val="00E130EF"/>
    <w:rsid w:val="00E15AC6"/>
    <w:rsid w:val="00E23D63"/>
    <w:rsid w:val="00E24BF2"/>
    <w:rsid w:val="00E27A67"/>
    <w:rsid w:val="00E34E77"/>
    <w:rsid w:val="00E36B75"/>
    <w:rsid w:val="00E405BC"/>
    <w:rsid w:val="00E43322"/>
    <w:rsid w:val="00E44195"/>
    <w:rsid w:val="00E531E8"/>
    <w:rsid w:val="00E60D85"/>
    <w:rsid w:val="00E62B03"/>
    <w:rsid w:val="00E65A3B"/>
    <w:rsid w:val="00E801DE"/>
    <w:rsid w:val="00E81C9A"/>
    <w:rsid w:val="00E8533A"/>
    <w:rsid w:val="00E944EE"/>
    <w:rsid w:val="00E95AED"/>
    <w:rsid w:val="00EA278E"/>
    <w:rsid w:val="00EA5787"/>
    <w:rsid w:val="00EA5EA7"/>
    <w:rsid w:val="00EB3302"/>
    <w:rsid w:val="00EC339F"/>
    <w:rsid w:val="00EC4E48"/>
    <w:rsid w:val="00EC5CA2"/>
    <w:rsid w:val="00ED46E6"/>
    <w:rsid w:val="00EE1696"/>
    <w:rsid w:val="00F05296"/>
    <w:rsid w:val="00F05651"/>
    <w:rsid w:val="00F16714"/>
    <w:rsid w:val="00F23EF7"/>
    <w:rsid w:val="00F40829"/>
    <w:rsid w:val="00F41C60"/>
    <w:rsid w:val="00F43D5D"/>
    <w:rsid w:val="00F4611B"/>
    <w:rsid w:val="00F70816"/>
    <w:rsid w:val="00F81EA3"/>
    <w:rsid w:val="00F835FD"/>
    <w:rsid w:val="00F87539"/>
    <w:rsid w:val="00FA5E35"/>
    <w:rsid w:val="00FB1157"/>
    <w:rsid w:val="00FB3EE4"/>
    <w:rsid w:val="00FB4BEF"/>
    <w:rsid w:val="00FC0C41"/>
    <w:rsid w:val="00FC34B8"/>
    <w:rsid w:val="00FC3CFA"/>
    <w:rsid w:val="00FD09B5"/>
    <w:rsid w:val="00FD2D63"/>
    <w:rsid w:val="00FE1216"/>
    <w:rsid w:val="00FE71EB"/>
    <w:rsid w:val="00FF0E44"/>
    <w:rsid w:val="00FF17CB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0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52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F52DF"/>
  </w:style>
  <w:style w:type="paragraph" w:styleId="a4">
    <w:name w:val="Title"/>
    <w:basedOn w:val="a"/>
    <w:next w:val="a"/>
    <w:link w:val="Char0"/>
    <w:uiPriority w:val="10"/>
    <w:qFormat/>
    <w:rsid w:val="002F52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F52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52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0A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405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5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7AF5"/>
    <w:rPr>
      <w:b/>
      <w:bCs/>
      <w:sz w:val="32"/>
      <w:szCs w:val="32"/>
    </w:rPr>
  </w:style>
  <w:style w:type="table" w:styleId="a6">
    <w:name w:val="Table Grid"/>
    <w:basedOn w:val="a1"/>
    <w:uiPriority w:val="59"/>
    <w:rsid w:val="00316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2"/>
    <w:uiPriority w:val="99"/>
    <w:unhideWhenUsed/>
    <w:rsid w:val="00B1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100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1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1008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D09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D09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D09B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D09B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FD09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0A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A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F52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F52DF"/>
  </w:style>
  <w:style w:type="paragraph" w:styleId="a4">
    <w:name w:val="Title"/>
    <w:basedOn w:val="a"/>
    <w:next w:val="a"/>
    <w:link w:val="Char0"/>
    <w:uiPriority w:val="10"/>
    <w:qFormat/>
    <w:rsid w:val="002F52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2F52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52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0A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405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5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47AF5"/>
    <w:rPr>
      <w:b/>
      <w:bCs/>
      <w:sz w:val="32"/>
      <w:szCs w:val="32"/>
    </w:rPr>
  </w:style>
  <w:style w:type="table" w:styleId="a6">
    <w:name w:val="Table Grid"/>
    <w:basedOn w:val="a1"/>
    <w:uiPriority w:val="59"/>
    <w:rsid w:val="00316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2"/>
    <w:uiPriority w:val="99"/>
    <w:unhideWhenUsed/>
    <w:rsid w:val="00B1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B100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B1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B10086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D09B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D09B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D09B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D09B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FD09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04"/>
    <w:rsid w:val="00244519"/>
    <w:rsid w:val="0044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1BA80CD34D4E26BC62B3A4A7878F19">
    <w:name w:val="E01BA80CD34D4E26BC62B3A4A7878F19"/>
    <w:rsid w:val="00441B04"/>
    <w:pPr>
      <w:widowControl w:val="0"/>
      <w:jc w:val="both"/>
    </w:pPr>
  </w:style>
  <w:style w:type="paragraph" w:customStyle="1" w:styleId="66BA04CFCD7F46EDB164D73CC28D69D4">
    <w:name w:val="66BA04CFCD7F46EDB164D73CC28D69D4"/>
    <w:rsid w:val="00441B04"/>
    <w:pPr>
      <w:widowControl w:val="0"/>
      <w:jc w:val="both"/>
    </w:pPr>
  </w:style>
  <w:style w:type="paragraph" w:customStyle="1" w:styleId="7B1301FB07CB4D449E5ECEBF386410D3">
    <w:name w:val="7B1301FB07CB4D449E5ECEBF386410D3"/>
    <w:rsid w:val="00441B04"/>
    <w:pPr>
      <w:widowControl w:val="0"/>
      <w:jc w:val="both"/>
    </w:pPr>
  </w:style>
  <w:style w:type="paragraph" w:customStyle="1" w:styleId="0C60769D57564A2BBBD8FBB591B2F6C5">
    <w:name w:val="0C60769D57564A2BBBD8FBB591B2F6C5"/>
    <w:rsid w:val="00441B04"/>
    <w:pPr>
      <w:widowControl w:val="0"/>
      <w:jc w:val="both"/>
    </w:pPr>
  </w:style>
  <w:style w:type="paragraph" w:customStyle="1" w:styleId="D8F8FED12C0F43C5AB13A81D5A6BA466">
    <w:name w:val="D8F8FED12C0F43C5AB13A81D5A6BA466"/>
    <w:rsid w:val="00441B04"/>
    <w:pPr>
      <w:widowControl w:val="0"/>
      <w:jc w:val="both"/>
    </w:pPr>
  </w:style>
  <w:style w:type="paragraph" w:customStyle="1" w:styleId="1427D45E212041EE9145A0F091C83483">
    <w:name w:val="1427D45E212041EE9145A0F091C83483"/>
    <w:rsid w:val="00441B0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1BA80CD34D4E26BC62B3A4A7878F19">
    <w:name w:val="E01BA80CD34D4E26BC62B3A4A7878F19"/>
    <w:rsid w:val="00441B04"/>
    <w:pPr>
      <w:widowControl w:val="0"/>
      <w:jc w:val="both"/>
    </w:pPr>
  </w:style>
  <w:style w:type="paragraph" w:customStyle="1" w:styleId="66BA04CFCD7F46EDB164D73CC28D69D4">
    <w:name w:val="66BA04CFCD7F46EDB164D73CC28D69D4"/>
    <w:rsid w:val="00441B04"/>
    <w:pPr>
      <w:widowControl w:val="0"/>
      <w:jc w:val="both"/>
    </w:pPr>
  </w:style>
  <w:style w:type="paragraph" w:customStyle="1" w:styleId="7B1301FB07CB4D449E5ECEBF386410D3">
    <w:name w:val="7B1301FB07CB4D449E5ECEBF386410D3"/>
    <w:rsid w:val="00441B04"/>
    <w:pPr>
      <w:widowControl w:val="0"/>
      <w:jc w:val="both"/>
    </w:pPr>
  </w:style>
  <w:style w:type="paragraph" w:customStyle="1" w:styleId="0C60769D57564A2BBBD8FBB591B2F6C5">
    <w:name w:val="0C60769D57564A2BBBD8FBB591B2F6C5"/>
    <w:rsid w:val="00441B04"/>
    <w:pPr>
      <w:widowControl w:val="0"/>
      <w:jc w:val="both"/>
    </w:pPr>
  </w:style>
  <w:style w:type="paragraph" w:customStyle="1" w:styleId="D8F8FED12C0F43C5AB13A81D5A6BA466">
    <w:name w:val="D8F8FED12C0F43C5AB13A81D5A6BA466"/>
    <w:rsid w:val="00441B04"/>
    <w:pPr>
      <w:widowControl w:val="0"/>
      <w:jc w:val="both"/>
    </w:pPr>
  </w:style>
  <w:style w:type="paragraph" w:customStyle="1" w:styleId="1427D45E212041EE9145A0F091C83483">
    <w:name w:val="1427D45E212041EE9145A0F091C83483"/>
    <w:rsid w:val="00441B0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FEA0B-A170-4F99-ABD3-C97D1B422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28</Pages>
  <Words>4153</Words>
  <Characters>23677</Characters>
  <Application>Microsoft Office Word</Application>
  <DocSecurity>0</DocSecurity>
  <Lines>197</Lines>
  <Paragraphs>55</Paragraphs>
  <ScaleCrop>false</ScaleCrop>
  <Company/>
  <LinksUpToDate>false</LinksUpToDate>
  <CharactersWithSpaces>27775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丁振华</dc:creator>
  <cp:lastModifiedBy>rd_jinbo_zhang</cp:lastModifiedBy>
  <cp:revision>428</cp:revision>
  <dcterms:created xsi:type="dcterms:W3CDTF">2015-01-05T01:39:00Z</dcterms:created>
  <dcterms:modified xsi:type="dcterms:W3CDTF">2015-04-21T08:01:00Z</dcterms:modified>
</cp:coreProperties>
</file>