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D40F4C" w14:textId="32B93FC0" w:rsidR="0068471E" w:rsidRDefault="00E77AA4">
      <w:pPr>
        <w:pStyle w:val="1"/>
        <w:jc w:val="center"/>
      </w:pPr>
      <w:r>
        <w:t>INFSCI 2710 – Database Management –</w:t>
      </w:r>
      <w:r w:rsidR="006F0FAA">
        <w:t xml:space="preserve"> </w:t>
      </w:r>
      <w:r w:rsidR="009F525C">
        <w:t>Spring</w:t>
      </w:r>
      <w:r w:rsidR="006F0FAA">
        <w:t xml:space="preserve"> </w:t>
      </w:r>
      <w:r>
        <w:t>2018</w:t>
      </w:r>
    </w:p>
    <w:p w14:paraId="4D5BB864" w14:textId="3B538523" w:rsidR="0068471E" w:rsidRPr="00D45C1C" w:rsidRDefault="00F36528">
      <w:pPr>
        <w:pStyle w:val="2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Homework </w:t>
      </w:r>
      <w:r w:rsidR="006F0FAA">
        <w:rPr>
          <w:rFonts w:asciiTheme="majorHAnsi" w:eastAsiaTheme="minorEastAsia" w:hAnsiTheme="majorHAnsi" w:cstheme="majorHAnsi"/>
        </w:rPr>
        <w:t>4</w:t>
      </w:r>
      <w:r w:rsidR="00BA2417" w:rsidRPr="00D45C1C">
        <w:rPr>
          <w:rFonts w:asciiTheme="majorHAnsi" w:hAnsiTheme="majorHAnsi" w:cstheme="majorHAnsi"/>
        </w:rPr>
        <w:t xml:space="preserve"> – </w:t>
      </w:r>
      <w:r w:rsidR="008535AD">
        <w:rPr>
          <w:rFonts w:asciiTheme="majorHAnsi" w:hAnsiTheme="majorHAnsi" w:cstheme="majorHAnsi"/>
        </w:rPr>
        <w:t>A Data-Driven Web Application</w:t>
      </w:r>
    </w:p>
    <w:p w14:paraId="52BDAFBD" w14:textId="77777777" w:rsidR="0068471E" w:rsidRDefault="0068471E"/>
    <w:p w14:paraId="520BD694" w14:textId="77777777" w:rsidR="00222AE3" w:rsidRDefault="00222AE3" w:rsidP="00222AE3">
      <w:pPr>
        <w:numPr>
          <w:ilvl w:val="0"/>
          <w:numId w:val="9"/>
        </w:numPr>
        <w:contextualSpacing/>
      </w:pPr>
      <w:r>
        <w:t xml:space="preserve">Use the settings in lab session to connect to your MySQL and </w:t>
      </w:r>
      <w:proofErr w:type="spellStart"/>
      <w:r>
        <w:t>phpmyadmin</w:t>
      </w:r>
      <w:proofErr w:type="spellEnd"/>
    </w:p>
    <w:p w14:paraId="2B33BB57" w14:textId="2B0DB5DC" w:rsidR="00637A7C" w:rsidRDefault="00222AE3" w:rsidP="00637A7C">
      <w:pPr>
        <w:numPr>
          <w:ilvl w:val="0"/>
          <w:numId w:val="9"/>
        </w:numPr>
        <w:contextualSpacing/>
      </w:pPr>
      <w:r>
        <w:t xml:space="preserve">For all tasks, use the </w:t>
      </w:r>
      <w:r w:rsidRPr="00362E09">
        <w:rPr>
          <w:b/>
        </w:rPr>
        <w:t>Yelp database</w:t>
      </w:r>
      <w:r w:rsidR="00362E09">
        <w:rPr>
          <w:b/>
        </w:rPr>
        <w:t xml:space="preserve"> (same as Homework #</w:t>
      </w:r>
      <w:r w:rsidR="001C0E3F">
        <w:rPr>
          <w:b/>
        </w:rPr>
        <w:t>3</w:t>
      </w:r>
      <w:r w:rsidR="00362E09">
        <w:rPr>
          <w:b/>
        </w:rPr>
        <w:t>)</w:t>
      </w:r>
      <w:r>
        <w:t xml:space="preserve"> to fulfill the requirements. </w:t>
      </w:r>
    </w:p>
    <w:p w14:paraId="48067191" w14:textId="5D5C7787" w:rsidR="00514076" w:rsidRPr="00514076" w:rsidRDefault="00514076" w:rsidP="00514076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FF0000"/>
        </w:rPr>
      </w:pPr>
      <w:r>
        <w:rPr>
          <w:color w:val="FF0000"/>
        </w:rPr>
        <w:t xml:space="preserve">Attach your </w:t>
      </w:r>
      <w:r>
        <w:rPr>
          <w:b/>
          <w:color w:val="FF0000"/>
          <w:u w:val="single"/>
        </w:rPr>
        <w:t>SQL statements + screenshot</w:t>
      </w:r>
      <w:r>
        <w:rPr>
          <w:color w:val="FF0000"/>
        </w:rPr>
        <w:t xml:space="preserve"> below each question and save it as Word/PDF (highly recommended) file</w:t>
      </w:r>
      <w:r>
        <w:rPr>
          <w:rFonts w:hint="eastAsia"/>
          <w:color w:val="FF0000"/>
        </w:rPr>
        <w:t>.</w:t>
      </w:r>
    </w:p>
    <w:p w14:paraId="7AA6CEB2" w14:textId="346A32D6" w:rsidR="00637A7C" w:rsidRDefault="00637A7C" w:rsidP="00637A7C">
      <w:pPr>
        <w:numPr>
          <w:ilvl w:val="0"/>
          <w:numId w:val="9"/>
        </w:numPr>
        <w:contextualSpacing/>
      </w:pPr>
      <w:r>
        <w:t>Name the Word document (</w:t>
      </w:r>
      <w:r w:rsidR="00A60FE3">
        <w:t xml:space="preserve">or </w:t>
      </w:r>
      <w:r>
        <w:t>PDF</w:t>
      </w:r>
      <w:r w:rsidR="00A60FE3">
        <w:t xml:space="preserve"> as I recommended</w:t>
      </w:r>
      <w:r>
        <w:t>) with your answers as YourPittID_infsci2710_homework5.docx (pdf).  In other words, if your Pitt ID (first part of your Pitt email) is abc123, your submission file should be n</w:t>
      </w:r>
      <w:r w:rsidR="008C2400">
        <w:t>amed abc123_infsci2710_homework</w:t>
      </w:r>
      <w:r w:rsidR="000B404B">
        <w:t>4</w:t>
      </w:r>
      <w:r>
        <w:t>.docx (pdf)</w:t>
      </w:r>
    </w:p>
    <w:p w14:paraId="6C54778D" w14:textId="7EEFE5D6" w:rsidR="00637A7C" w:rsidRDefault="00637A7C" w:rsidP="00637A7C">
      <w:pPr>
        <w:numPr>
          <w:ilvl w:val="0"/>
          <w:numId w:val="9"/>
        </w:numPr>
        <w:contextualSpacing/>
      </w:pPr>
      <w:r>
        <w:t xml:space="preserve">Zip both your code folder and document as </w:t>
      </w:r>
      <w:r w:rsidR="00DE3DF1">
        <w:t>YourPittID_infsci2710_homework</w:t>
      </w:r>
      <w:r w:rsidR="000B404B">
        <w:t>4</w:t>
      </w:r>
      <w:r w:rsidR="00DE3DF1">
        <w:t>.</w:t>
      </w:r>
      <w:r>
        <w:t>zip</w:t>
      </w:r>
    </w:p>
    <w:p w14:paraId="7F7B43D8" w14:textId="77777777" w:rsidR="00222AE3" w:rsidRPr="00222AE3" w:rsidRDefault="00637A7C" w:rsidP="00637A7C">
      <w:pPr>
        <w:numPr>
          <w:ilvl w:val="0"/>
          <w:numId w:val="9"/>
        </w:numPr>
        <w:contextualSpacing/>
      </w:pPr>
      <w:r>
        <w:t xml:space="preserve">Submit the Zip file via </w:t>
      </w:r>
      <w:proofErr w:type="spellStart"/>
      <w:r>
        <w:t>CourseWeb</w:t>
      </w:r>
      <w:proofErr w:type="spellEnd"/>
    </w:p>
    <w:p w14:paraId="36E6BDC4" w14:textId="77777777" w:rsidR="0068471E" w:rsidRDefault="0068471E"/>
    <w:p w14:paraId="4D0ACB43" w14:textId="77777777" w:rsidR="00D04342" w:rsidRDefault="00D04342"/>
    <w:p w14:paraId="3224B8FC" w14:textId="5C7559A7" w:rsidR="00AE6026" w:rsidRDefault="009455B0" w:rsidP="003A11B8">
      <w:r w:rsidRPr="00C83C08">
        <w:rPr>
          <w:rFonts w:hint="eastAsia"/>
          <w:b/>
        </w:rPr>
        <w:t>Task1 (</w:t>
      </w:r>
      <w:r w:rsidR="006F1D91">
        <w:rPr>
          <w:b/>
        </w:rPr>
        <w:t>2</w:t>
      </w:r>
      <w:r w:rsidR="002A669F">
        <w:rPr>
          <w:b/>
        </w:rPr>
        <w:t>0</w:t>
      </w:r>
      <w:r w:rsidRPr="00C83C08">
        <w:rPr>
          <w:b/>
        </w:rPr>
        <w:t xml:space="preserve"> points</w:t>
      </w:r>
      <w:r w:rsidRPr="00C83C08">
        <w:rPr>
          <w:rFonts w:hint="eastAsia"/>
          <w:b/>
        </w:rPr>
        <w:t>)</w:t>
      </w:r>
      <w:r w:rsidR="00362E09">
        <w:rPr>
          <w:rFonts w:hint="eastAsia"/>
        </w:rPr>
        <w:t>:</w:t>
      </w:r>
      <w:r w:rsidR="00BD7DF0">
        <w:t xml:space="preserve"> Create two</w:t>
      </w:r>
      <w:r w:rsidR="00362E09">
        <w:t xml:space="preserve"> store procedure in your </w:t>
      </w:r>
      <w:proofErr w:type="spellStart"/>
      <w:r w:rsidR="00362E09">
        <w:t>yelp_db</w:t>
      </w:r>
      <w:proofErr w:type="spellEnd"/>
      <w:r w:rsidR="00362E09">
        <w:t xml:space="preserve"> database. The procedure should </w:t>
      </w:r>
      <w:r w:rsidR="00BD7DF0">
        <w:t>1) reproduce</w:t>
      </w:r>
      <w:r w:rsidR="00362E09">
        <w:t xml:space="preserve"> the </w:t>
      </w:r>
      <w:r w:rsidR="00BD7DF0">
        <w:t>answer</w:t>
      </w:r>
      <w:r w:rsidR="00362E09">
        <w:t xml:space="preserve"> of </w:t>
      </w:r>
      <w:r w:rsidR="00BD7DF0">
        <w:t>“</w:t>
      </w:r>
      <w:r w:rsidR="00BD7DF0">
        <w:rPr>
          <w:rFonts w:hint="eastAsia"/>
        </w:rPr>
        <w:t>Task 6 in</w:t>
      </w:r>
      <w:r w:rsidR="00B455A0">
        <w:t xml:space="preserve"> your</w:t>
      </w:r>
      <w:r w:rsidR="00BD7DF0">
        <w:rPr>
          <w:rFonts w:hint="eastAsia"/>
        </w:rPr>
        <w:t xml:space="preserve"> </w:t>
      </w:r>
      <w:r w:rsidR="00BD7DF0" w:rsidRPr="00C5762C">
        <w:rPr>
          <w:rFonts w:hint="eastAsia"/>
          <w:b/>
          <w:color w:val="FF0000"/>
        </w:rPr>
        <w:t>Homework #</w:t>
      </w:r>
      <w:r w:rsidR="00BB6E0A" w:rsidRPr="00C5762C">
        <w:rPr>
          <w:rFonts w:hint="eastAsia"/>
          <w:b/>
          <w:color w:val="FF0000"/>
        </w:rPr>
        <w:t>3</w:t>
      </w:r>
      <w:r w:rsidR="00BD7DF0">
        <w:t>”</w:t>
      </w:r>
      <w:r w:rsidR="00BD7DF0">
        <w:rPr>
          <w:rFonts w:hint="eastAsia"/>
        </w:rPr>
        <w:t xml:space="preserve">; 2) </w:t>
      </w:r>
      <w:r w:rsidR="00BD7DF0">
        <w:t xml:space="preserve">Add a usage </w:t>
      </w:r>
      <w:r w:rsidR="00B455A0">
        <w:t>record to</w:t>
      </w:r>
      <w:r w:rsidR="00BD7DF0">
        <w:t xml:space="preserve"> a newly created table – </w:t>
      </w:r>
      <w:proofErr w:type="spellStart"/>
      <w:r w:rsidR="00BD7DF0">
        <w:t>Social_Function_Usage</w:t>
      </w:r>
      <w:proofErr w:type="spellEnd"/>
      <w:r w:rsidR="00BD7DF0">
        <w:t xml:space="preserve"> (see the table below)</w:t>
      </w:r>
      <w:r w:rsidR="000F4215">
        <w:t>. The table will be inserted a new row</w:t>
      </w:r>
      <w:r w:rsidR="002A7748">
        <w:t xml:space="preserve"> ([id], [procedure name], [date])</w:t>
      </w:r>
      <w:r w:rsidR="000F4215">
        <w:t xml:space="preserve"> while calling the store</w:t>
      </w:r>
      <w:r w:rsidR="00C13327">
        <w:t>d</w:t>
      </w:r>
      <w:r w:rsidR="000F4215">
        <w:t xml:space="preserve"> procedure.</w:t>
      </w:r>
    </w:p>
    <w:p w14:paraId="45D967C0" w14:textId="77777777" w:rsidR="00BD7DF0" w:rsidRPr="00C13327" w:rsidRDefault="00BD7DF0" w:rsidP="003A11B8"/>
    <w:tbl>
      <w:tblPr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5"/>
        <w:gridCol w:w="1377"/>
        <w:gridCol w:w="1973"/>
        <w:gridCol w:w="1601"/>
        <w:gridCol w:w="1900"/>
      </w:tblGrid>
      <w:tr w:rsidR="00BD7DF0" w14:paraId="0D1E52CE" w14:textId="77777777" w:rsidTr="0063389D">
        <w:tc>
          <w:tcPr>
            <w:tcW w:w="2005" w:type="dxa"/>
          </w:tcPr>
          <w:p w14:paraId="406E002D" w14:textId="77777777" w:rsidR="00BD7DF0" w:rsidRDefault="00BD7DF0" w:rsidP="0063389D">
            <w:pPr>
              <w:rPr>
                <w:b/>
              </w:rPr>
            </w:pPr>
            <w:bookmarkStart w:id="0" w:name="_GoBack" w:colFirst="3" w:colLast="3"/>
            <w:r>
              <w:rPr>
                <w:b/>
              </w:rPr>
              <w:t>Field name</w:t>
            </w:r>
          </w:p>
        </w:tc>
        <w:tc>
          <w:tcPr>
            <w:tcW w:w="1377" w:type="dxa"/>
          </w:tcPr>
          <w:p w14:paraId="57098681" w14:textId="77777777" w:rsidR="00BD7DF0" w:rsidRDefault="00BD7DF0" w:rsidP="0063389D">
            <w:pPr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1973" w:type="dxa"/>
          </w:tcPr>
          <w:p w14:paraId="2379D9A2" w14:textId="77777777" w:rsidR="00BD7DF0" w:rsidRDefault="00BD7DF0" w:rsidP="0063389D">
            <w:pPr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1601" w:type="dxa"/>
          </w:tcPr>
          <w:p w14:paraId="149EDC5E" w14:textId="77777777" w:rsidR="00BD7DF0" w:rsidRDefault="00BD7DF0" w:rsidP="0063389D">
            <w:pPr>
              <w:rPr>
                <w:b/>
              </w:rPr>
            </w:pPr>
            <w:r>
              <w:rPr>
                <w:b/>
              </w:rPr>
              <w:t>Is null?</w:t>
            </w:r>
          </w:p>
        </w:tc>
        <w:tc>
          <w:tcPr>
            <w:tcW w:w="1900" w:type="dxa"/>
          </w:tcPr>
          <w:p w14:paraId="2D78C4B0" w14:textId="77777777" w:rsidR="00BD7DF0" w:rsidRDefault="00BD7DF0" w:rsidP="0063389D">
            <w:pPr>
              <w:rPr>
                <w:b/>
              </w:rPr>
            </w:pPr>
            <w:r>
              <w:rPr>
                <w:b/>
              </w:rPr>
              <w:t>Is auto-increment?</w:t>
            </w:r>
          </w:p>
        </w:tc>
      </w:tr>
      <w:tr w:rsidR="00BD7DF0" w14:paraId="34323913" w14:textId="77777777" w:rsidTr="0063389D">
        <w:tc>
          <w:tcPr>
            <w:tcW w:w="2005" w:type="dxa"/>
          </w:tcPr>
          <w:p w14:paraId="5F5B6B85" w14:textId="77777777" w:rsidR="00BD7DF0" w:rsidRDefault="00B455A0" w:rsidP="0063389D">
            <w:r>
              <w:t>I</w:t>
            </w:r>
            <w:r w:rsidR="00BD7DF0">
              <w:t>d</w:t>
            </w:r>
          </w:p>
        </w:tc>
        <w:tc>
          <w:tcPr>
            <w:tcW w:w="1377" w:type="dxa"/>
          </w:tcPr>
          <w:p w14:paraId="5138C07B" w14:textId="77777777" w:rsidR="00BD7DF0" w:rsidRDefault="00BD7DF0" w:rsidP="0063389D">
            <w:r>
              <w:t>yes</w:t>
            </w:r>
          </w:p>
        </w:tc>
        <w:tc>
          <w:tcPr>
            <w:tcW w:w="1973" w:type="dxa"/>
          </w:tcPr>
          <w:p w14:paraId="093D0F7F" w14:textId="77777777" w:rsidR="00BD7DF0" w:rsidRDefault="00BD7DF0" w:rsidP="0063389D">
            <w:r>
              <w:t>INT</w:t>
            </w:r>
          </w:p>
        </w:tc>
        <w:tc>
          <w:tcPr>
            <w:tcW w:w="1601" w:type="dxa"/>
          </w:tcPr>
          <w:p w14:paraId="06882254" w14:textId="77777777" w:rsidR="00BD7DF0" w:rsidRDefault="00987CFF" w:rsidP="0063389D">
            <w:r>
              <w:t>N</w:t>
            </w:r>
            <w:r w:rsidR="00BD7DF0">
              <w:t>o</w:t>
            </w:r>
          </w:p>
        </w:tc>
        <w:tc>
          <w:tcPr>
            <w:tcW w:w="1900" w:type="dxa"/>
          </w:tcPr>
          <w:p w14:paraId="2F99A3EB" w14:textId="77777777" w:rsidR="00BD7DF0" w:rsidRDefault="00BD7DF0" w:rsidP="0063389D">
            <w:r>
              <w:t>yes</w:t>
            </w:r>
          </w:p>
        </w:tc>
      </w:tr>
      <w:tr w:rsidR="00BD7DF0" w14:paraId="0D165652" w14:textId="77777777" w:rsidTr="0063389D">
        <w:tc>
          <w:tcPr>
            <w:tcW w:w="2005" w:type="dxa"/>
          </w:tcPr>
          <w:p w14:paraId="05C46B6B" w14:textId="77777777" w:rsidR="00BD7DF0" w:rsidRDefault="00987CFF" w:rsidP="0063389D">
            <w:proofErr w:type="spellStart"/>
            <w:r>
              <w:t>Call_</w:t>
            </w:r>
            <w:r w:rsidR="00B455A0">
              <w:t>F</w:t>
            </w:r>
            <w:r w:rsidR="00BD7DF0">
              <w:t>unction</w:t>
            </w:r>
            <w:proofErr w:type="spellEnd"/>
          </w:p>
        </w:tc>
        <w:tc>
          <w:tcPr>
            <w:tcW w:w="1377" w:type="dxa"/>
          </w:tcPr>
          <w:p w14:paraId="5B598F5B" w14:textId="77777777" w:rsidR="00BD7DF0" w:rsidRDefault="00AA5578" w:rsidP="0063389D">
            <w:r>
              <w:t>N</w:t>
            </w:r>
            <w:r w:rsidR="00BD7DF0">
              <w:t>o</w:t>
            </w:r>
          </w:p>
        </w:tc>
        <w:tc>
          <w:tcPr>
            <w:tcW w:w="1973" w:type="dxa"/>
          </w:tcPr>
          <w:p w14:paraId="15DD8BB3" w14:textId="77777777" w:rsidR="00BD7DF0" w:rsidRDefault="006842F1" w:rsidP="0063389D">
            <w:r>
              <w:t>VARCHAR(20</w:t>
            </w:r>
            <w:r w:rsidR="00BD7DF0">
              <w:t>)</w:t>
            </w:r>
          </w:p>
        </w:tc>
        <w:tc>
          <w:tcPr>
            <w:tcW w:w="1601" w:type="dxa"/>
          </w:tcPr>
          <w:p w14:paraId="6F450C3E" w14:textId="77777777" w:rsidR="00BD7DF0" w:rsidRDefault="00987CFF" w:rsidP="0063389D">
            <w:r>
              <w:t>N</w:t>
            </w:r>
            <w:r w:rsidR="00BD7DF0">
              <w:t>o</w:t>
            </w:r>
          </w:p>
        </w:tc>
        <w:tc>
          <w:tcPr>
            <w:tcW w:w="1900" w:type="dxa"/>
          </w:tcPr>
          <w:p w14:paraId="46F3ABE5" w14:textId="77777777" w:rsidR="00BD7DF0" w:rsidRDefault="00BD7DF0" w:rsidP="0063389D">
            <w:r>
              <w:t>no</w:t>
            </w:r>
          </w:p>
        </w:tc>
      </w:tr>
      <w:tr w:rsidR="00BD7DF0" w14:paraId="3E99F35A" w14:textId="77777777" w:rsidTr="0063389D">
        <w:tc>
          <w:tcPr>
            <w:tcW w:w="2005" w:type="dxa"/>
          </w:tcPr>
          <w:p w14:paraId="2CFA515F" w14:textId="77777777" w:rsidR="00BD7DF0" w:rsidRDefault="00B455A0" w:rsidP="0063389D">
            <w:r>
              <w:t>D</w:t>
            </w:r>
            <w:r w:rsidR="00C24927">
              <w:t>ate</w:t>
            </w:r>
          </w:p>
        </w:tc>
        <w:tc>
          <w:tcPr>
            <w:tcW w:w="1377" w:type="dxa"/>
          </w:tcPr>
          <w:p w14:paraId="1A106B3A" w14:textId="77777777" w:rsidR="00BD7DF0" w:rsidRDefault="00AA5578" w:rsidP="0063389D">
            <w:r>
              <w:t>N</w:t>
            </w:r>
            <w:r w:rsidR="00BD7DF0">
              <w:t>o</w:t>
            </w:r>
          </w:p>
        </w:tc>
        <w:tc>
          <w:tcPr>
            <w:tcW w:w="1973" w:type="dxa"/>
          </w:tcPr>
          <w:p w14:paraId="02EE4F04" w14:textId="77777777" w:rsidR="00BD7DF0" w:rsidRDefault="0082485B" w:rsidP="0063389D">
            <w:r>
              <w:t>D</w:t>
            </w:r>
            <w:r w:rsidR="00C24927">
              <w:t>atetime</w:t>
            </w:r>
          </w:p>
        </w:tc>
        <w:tc>
          <w:tcPr>
            <w:tcW w:w="1601" w:type="dxa"/>
          </w:tcPr>
          <w:p w14:paraId="0B59EFBF" w14:textId="77777777" w:rsidR="00BD7DF0" w:rsidRDefault="00987CFF" w:rsidP="0063389D">
            <w:r>
              <w:t>N</w:t>
            </w:r>
            <w:r w:rsidR="00BD7DF0">
              <w:t>o</w:t>
            </w:r>
          </w:p>
        </w:tc>
        <w:tc>
          <w:tcPr>
            <w:tcW w:w="1900" w:type="dxa"/>
          </w:tcPr>
          <w:p w14:paraId="144F3B13" w14:textId="77777777" w:rsidR="00BD7DF0" w:rsidRDefault="00BD7DF0" w:rsidP="0063389D">
            <w:r>
              <w:t>no</w:t>
            </w:r>
          </w:p>
        </w:tc>
      </w:tr>
      <w:bookmarkEnd w:id="0"/>
    </w:tbl>
    <w:p w14:paraId="33199BC6" w14:textId="77777777" w:rsidR="00BD7DF0" w:rsidRDefault="00BD7DF0" w:rsidP="003A11B8"/>
    <w:p w14:paraId="7879D571" w14:textId="77777777" w:rsidR="009455B0" w:rsidRPr="003C3AFD" w:rsidRDefault="009455B0"/>
    <w:p w14:paraId="74FE3A12" w14:textId="1092DE0E" w:rsidR="00222AE3" w:rsidRDefault="00222AE3" w:rsidP="003A11B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contextualSpacing/>
      </w:pPr>
      <w:r w:rsidRPr="00222AE3">
        <w:rPr>
          <w:b/>
        </w:rPr>
        <w:t>Task 2</w:t>
      </w:r>
      <w:r w:rsidR="00354656">
        <w:rPr>
          <w:b/>
        </w:rPr>
        <w:t xml:space="preserve"> (2</w:t>
      </w:r>
      <w:r w:rsidR="002A669F">
        <w:rPr>
          <w:b/>
        </w:rPr>
        <w:t>0</w:t>
      </w:r>
      <w:r w:rsidR="00BA2417" w:rsidRPr="00222AE3">
        <w:rPr>
          <w:b/>
        </w:rPr>
        <w:t xml:space="preserve"> points):</w:t>
      </w:r>
      <w:r w:rsidR="00637A7C">
        <w:t xml:space="preserve"> </w:t>
      </w:r>
      <w:r w:rsidR="00354656">
        <w:t xml:space="preserve">Write a PHP application to call the </w:t>
      </w:r>
      <w:r w:rsidR="00B455A0">
        <w:t xml:space="preserve">two </w:t>
      </w:r>
      <w:r w:rsidR="00354656">
        <w:t>store</w:t>
      </w:r>
      <w:r w:rsidR="0055186B">
        <w:t>d</w:t>
      </w:r>
      <w:r w:rsidR="00354656">
        <w:t xml:space="preserve"> procedure</w:t>
      </w:r>
      <w:r w:rsidR="00B455A0">
        <w:t>s</w:t>
      </w:r>
      <w:r w:rsidR="00354656">
        <w:t xml:space="preserve">. </w:t>
      </w:r>
      <w:r w:rsidR="003C3AFD">
        <w:t xml:space="preserve">You need to itemize all </w:t>
      </w:r>
      <w:r w:rsidR="00B455A0">
        <w:rPr>
          <w:rFonts w:hint="eastAsia"/>
        </w:rPr>
        <w:t>return results</w:t>
      </w:r>
      <w:r w:rsidR="003C3AFD">
        <w:t xml:space="preserve">. </w:t>
      </w:r>
      <w:r w:rsidR="00F41DD2">
        <w:t xml:space="preserve">The user should be able to click and </w:t>
      </w:r>
      <w:r w:rsidR="00B455A0">
        <w:t>inspect</w:t>
      </w:r>
      <w:r w:rsidR="00F41DD2">
        <w:t xml:space="preserve"> the details.</w:t>
      </w:r>
      <w:r w:rsidR="00B455A0">
        <w:t xml:space="preserve"> </w:t>
      </w:r>
      <w:r w:rsidR="00B455A0" w:rsidRPr="00B455A0">
        <w:t xml:space="preserve">For example, </w:t>
      </w:r>
      <w:r w:rsidR="00B455A0">
        <w:t>in the sample</w:t>
      </w:r>
      <w:r w:rsidR="00B455A0" w:rsidRPr="00B455A0">
        <w:t xml:space="preserve"> social function of ‘top restaurant of the day’</w:t>
      </w:r>
      <w:r w:rsidR="00B455A0">
        <w:t xml:space="preserve">, a user </w:t>
      </w:r>
      <w:r w:rsidR="001C2070">
        <w:t>can</w:t>
      </w:r>
      <w:r w:rsidR="00B455A0">
        <w:t xml:space="preserve"> 1) browse the restaurants by different given date; 2) click the link in the browsing page to inspect the detail of the restaurant. </w:t>
      </w:r>
    </w:p>
    <w:p w14:paraId="5806C5A4" w14:textId="77777777" w:rsidR="00222AE3" w:rsidRPr="00F41DD2" w:rsidRDefault="00222AE3"/>
    <w:p w14:paraId="16D8FD39" w14:textId="77777777" w:rsidR="00B35E37" w:rsidRDefault="0055186B">
      <w:r w:rsidRPr="0055186B">
        <w:rPr>
          <w:b/>
        </w:rPr>
        <w:t xml:space="preserve">Task 3 (25 points): </w:t>
      </w:r>
      <w:r w:rsidRPr="0055186B">
        <w:t>Write a search function</w:t>
      </w:r>
      <w:r w:rsidR="00AA5578">
        <w:t xml:space="preserve"> (</w:t>
      </w:r>
      <w:proofErr w:type="spellStart"/>
      <w:r w:rsidR="00AA5578">
        <w:t>search.php</w:t>
      </w:r>
      <w:proofErr w:type="spellEnd"/>
      <w:r w:rsidR="00AA5578">
        <w:t>)</w:t>
      </w:r>
      <w:r w:rsidRPr="0055186B">
        <w:t xml:space="preserve"> so that the user can search (filter) the businesses through the review text in the Yelp data. The user should be able to search the businesses with a specific keyword, e.g., to explore the busin</w:t>
      </w:r>
      <w:r w:rsidR="00237732">
        <w:t>esses with the keyword ‘awesome</w:t>
      </w:r>
      <w:r w:rsidRPr="0055186B">
        <w:t>’</w:t>
      </w:r>
      <w:r w:rsidR="00237732">
        <w:t xml:space="preserve"> in their reviews.</w:t>
      </w:r>
      <w:r w:rsidRPr="0055186B">
        <w:t xml:space="preserve"> You need to itemize all return results. The user should be able to click and inspect the details.</w:t>
      </w:r>
      <w:r w:rsidR="00B35E37">
        <w:br w:type="page"/>
      </w:r>
    </w:p>
    <w:p w14:paraId="1D77229D" w14:textId="77777777" w:rsidR="00C26518" w:rsidRDefault="00D36B45">
      <w:r>
        <w:rPr>
          <w:b/>
        </w:rPr>
        <w:lastRenderedPageBreak/>
        <w:t>Task 4</w:t>
      </w:r>
      <w:r w:rsidR="003236BC">
        <w:rPr>
          <w:b/>
        </w:rPr>
        <w:t xml:space="preserve"> (25</w:t>
      </w:r>
      <w:r w:rsidR="00BA2417">
        <w:rPr>
          <w:b/>
        </w:rPr>
        <w:t xml:space="preserve"> points):</w:t>
      </w:r>
      <w:r>
        <w:t xml:space="preserve"> </w:t>
      </w:r>
      <w:r w:rsidR="00354656">
        <w:t>Write a data function</w:t>
      </w:r>
      <w:r w:rsidR="00732337">
        <w:t xml:space="preserve"> (</w:t>
      </w:r>
      <w:proofErr w:type="spellStart"/>
      <w:r w:rsidR="00732337">
        <w:t>data.php</w:t>
      </w:r>
      <w:proofErr w:type="spellEnd"/>
      <w:r w:rsidR="00732337">
        <w:t>)</w:t>
      </w:r>
      <w:r w:rsidR="00354656">
        <w:t xml:space="preserve"> to generate </w:t>
      </w:r>
      <w:r w:rsidR="00F93269">
        <w:t>a</w:t>
      </w:r>
      <w:r w:rsidR="00354656">
        <w:t xml:space="preserve"> </w:t>
      </w:r>
      <w:r w:rsidR="00732337">
        <w:t xml:space="preserve">CSV </w:t>
      </w:r>
      <w:r w:rsidR="00354656">
        <w:t xml:space="preserve">for the </w:t>
      </w:r>
      <w:r w:rsidR="00732337">
        <w:t xml:space="preserve">given </w:t>
      </w:r>
      <w:r w:rsidR="00450AD6">
        <w:t>Bar Chart visualization</w:t>
      </w:r>
      <w:r w:rsidR="00F93269">
        <w:t xml:space="preserve"> (</w:t>
      </w:r>
      <w:proofErr w:type="spellStart"/>
      <w:r w:rsidR="002C4012">
        <w:t>viz.php</w:t>
      </w:r>
      <w:proofErr w:type="spellEnd"/>
      <w:r w:rsidR="00F93269">
        <w:t>)</w:t>
      </w:r>
      <w:r w:rsidR="002C4012">
        <w:t xml:space="preserve">, so the user can inspect the Yelp data </w:t>
      </w:r>
      <w:r w:rsidR="00C26518">
        <w:t xml:space="preserve">distribution of the following criteria: </w:t>
      </w:r>
    </w:p>
    <w:p w14:paraId="7E77AFA2" w14:textId="77777777" w:rsidR="0068471E" w:rsidRDefault="00C26518" w:rsidP="00C26518">
      <w:pPr>
        <w:pStyle w:val="a6"/>
        <w:numPr>
          <w:ilvl w:val="0"/>
          <w:numId w:val="11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distribution of monthly review count in 2017.</w:t>
      </w:r>
    </w:p>
    <w:p w14:paraId="5099C872" w14:textId="77777777" w:rsidR="00C26518" w:rsidRDefault="00DE01FE" w:rsidP="00DE01FE">
      <w:pPr>
        <w:pStyle w:val="a6"/>
        <w:numPr>
          <w:ilvl w:val="0"/>
          <w:numId w:val="11"/>
        </w:numPr>
        <w:ind w:leftChars="0"/>
      </w:pPr>
      <w:r>
        <w:t>T</w:t>
      </w:r>
      <w:r>
        <w:rPr>
          <w:rFonts w:hint="eastAsia"/>
        </w:rPr>
        <w:t xml:space="preserve">he </w:t>
      </w:r>
      <w:r>
        <w:t>distribution of annual review count in all years.</w:t>
      </w:r>
    </w:p>
    <w:p w14:paraId="36AB9B26" w14:textId="77777777" w:rsidR="00DE01FE" w:rsidRDefault="00DE01FE" w:rsidP="00DE01FE">
      <w:pPr>
        <w:pStyle w:val="a6"/>
        <w:numPr>
          <w:ilvl w:val="0"/>
          <w:numId w:val="11"/>
        </w:numPr>
        <w:ind w:leftChars="0"/>
      </w:pPr>
      <w:r>
        <w:t>The</w:t>
      </w:r>
      <w:r w:rsidRPr="00DE01FE">
        <w:t xml:space="preserve"> </w:t>
      </w:r>
      <w:r>
        <w:t xml:space="preserve">distribution of </w:t>
      </w:r>
      <w:r w:rsidR="005D06BD">
        <w:t>monthly</w:t>
      </w:r>
      <w:r>
        <w:t xml:space="preserve"> review count in 2017 of a certain business.</w:t>
      </w:r>
    </w:p>
    <w:p w14:paraId="706BE38F" w14:textId="77777777" w:rsidR="00B35E37" w:rsidRDefault="0055186B" w:rsidP="0055186B">
      <w:pPr>
        <w:tabs>
          <w:tab w:val="left" w:pos="3130"/>
        </w:tabs>
      </w:pPr>
      <w:r>
        <w:tab/>
      </w:r>
    </w:p>
    <w:p w14:paraId="7605CE38" w14:textId="77777777" w:rsidR="00B35E37" w:rsidRPr="00C26518" w:rsidRDefault="00B35E37">
      <w:pPr>
        <w:rPr>
          <w:b/>
        </w:rPr>
      </w:pPr>
      <w:r w:rsidRPr="00C26518">
        <w:rPr>
          <w:b/>
        </w:rPr>
        <w:t xml:space="preserve">Hint: </w:t>
      </w:r>
    </w:p>
    <w:p w14:paraId="57C5427D" w14:textId="77777777" w:rsidR="00A65722" w:rsidRDefault="00A65722" w:rsidP="00B35E37">
      <w:pPr>
        <w:pStyle w:val="a6"/>
        <w:numPr>
          <w:ilvl w:val="0"/>
          <w:numId w:val="10"/>
        </w:numPr>
        <w:ind w:leftChars="0"/>
      </w:pPr>
      <w:r>
        <w:t xml:space="preserve">Check </w:t>
      </w:r>
      <w:r w:rsidRPr="00A65722">
        <w:t xml:space="preserve">https://github.com/hymanct/infsci2710/tree/master/SampleCode/Visualization for both </w:t>
      </w:r>
      <w:proofErr w:type="spellStart"/>
      <w:r w:rsidRPr="00A65722">
        <w:t>viz.php</w:t>
      </w:r>
      <w:proofErr w:type="spellEnd"/>
      <w:r>
        <w:t xml:space="preserve"> and </w:t>
      </w:r>
      <w:proofErr w:type="spellStart"/>
      <w:r>
        <w:t>data.php</w:t>
      </w:r>
      <w:proofErr w:type="spellEnd"/>
      <w:r w:rsidR="002C4012">
        <w:t xml:space="preserve"> files</w:t>
      </w:r>
      <w:r>
        <w:t>.</w:t>
      </w:r>
    </w:p>
    <w:p w14:paraId="459490E6" w14:textId="77777777" w:rsidR="00B35E37" w:rsidRDefault="00B35E37" w:rsidP="00B35E37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Check </w:t>
      </w:r>
      <w:hyperlink r:id="rId6" w:history="1">
        <w:r w:rsidRPr="001237B4">
          <w:rPr>
            <w:rStyle w:val="a5"/>
          </w:rPr>
          <w:t>https://bl.ocks.org/mbostock/3885304</w:t>
        </w:r>
      </w:hyperlink>
      <w:r>
        <w:t xml:space="preserve"> for original example</w:t>
      </w:r>
    </w:p>
    <w:p w14:paraId="6F879913" w14:textId="77777777" w:rsidR="00C13327" w:rsidRDefault="00C13327" w:rsidP="00B35E37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You should modify the </w:t>
      </w:r>
      <w:proofErr w:type="spellStart"/>
      <w:r>
        <w:rPr>
          <w:rFonts w:hint="eastAsia"/>
        </w:rPr>
        <w:t>data.php</w:t>
      </w:r>
      <w:proofErr w:type="spellEnd"/>
    </w:p>
    <w:p w14:paraId="40085FB8" w14:textId="01267FFB" w:rsidR="00B35E37" w:rsidRDefault="00B35E37" w:rsidP="00B35E37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You should </w:t>
      </w:r>
      <w:r w:rsidR="001F1E6E">
        <w:t xml:space="preserve">not </w:t>
      </w:r>
      <w:r>
        <w:rPr>
          <w:rFonts w:hint="eastAsia"/>
        </w:rPr>
        <w:t xml:space="preserve">modify the </w:t>
      </w:r>
      <w:proofErr w:type="spellStart"/>
      <w:r>
        <w:rPr>
          <w:rFonts w:hint="eastAsia"/>
        </w:rPr>
        <w:t>viz.php</w:t>
      </w:r>
      <w:proofErr w:type="spellEnd"/>
      <w:r w:rsidR="001F1E6E">
        <w:t xml:space="preserve"> (besides</w:t>
      </w:r>
      <w:r>
        <w:t xml:space="preserve"> line 70-77</w:t>
      </w:r>
      <w:r w:rsidR="001F1E6E">
        <w:t>)</w:t>
      </w:r>
    </w:p>
    <w:p w14:paraId="1C4CEC63" w14:textId="77777777" w:rsidR="00B35E37" w:rsidRDefault="00B35E37"/>
    <w:p w14:paraId="2F0DD919" w14:textId="0E8C0BD1" w:rsidR="00E4229D" w:rsidRPr="00585B6D" w:rsidRDefault="00D8264B">
      <w:r>
        <w:rPr>
          <w:rFonts w:hint="eastAsia"/>
          <w:b/>
        </w:rPr>
        <w:t>Task</w:t>
      </w:r>
      <w:r w:rsidR="00DA7105">
        <w:rPr>
          <w:b/>
        </w:rPr>
        <w:t xml:space="preserve"> </w:t>
      </w:r>
      <w:r>
        <w:rPr>
          <w:rFonts w:hint="eastAsia"/>
          <w:b/>
        </w:rPr>
        <w:t>5</w:t>
      </w:r>
      <w:r w:rsidR="00354656" w:rsidRPr="00D8264B">
        <w:rPr>
          <w:rFonts w:hint="eastAsia"/>
          <w:b/>
        </w:rPr>
        <w:t xml:space="preserve"> (</w:t>
      </w:r>
      <w:r w:rsidR="002A669F">
        <w:rPr>
          <w:b/>
        </w:rPr>
        <w:t>10</w:t>
      </w:r>
      <w:r w:rsidR="00354656" w:rsidRPr="00D8264B">
        <w:rPr>
          <w:b/>
        </w:rPr>
        <w:t xml:space="preserve"> Point</w:t>
      </w:r>
      <w:r w:rsidR="00354656" w:rsidRPr="00D8264B">
        <w:rPr>
          <w:rFonts w:hint="eastAsia"/>
          <w:b/>
        </w:rPr>
        <w:t>)</w:t>
      </w:r>
      <w:r w:rsidR="003236BC" w:rsidRPr="00D8264B">
        <w:rPr>
          <w:b/>
        </w:rPr>
        <w:t>:</w:t>
      </w:r>
      <w:r w:rsidR="003236BC">
        <w:t xml:space="preserve"> W</w:t>
      </w:r>
      <w:r w:rsidR="00354656">
        <w:t>rite a portal to inte</w:t>
      </w:r>
      <w:r w:rsidR="003236BC">
        <w:t>grate all the functions in task 1,2,3,4, s</w:t>
      </w:r>
      <w:r w:rsidR="00FC38D0">
        <w:t xml:space="preserve">o a user can visit the page and use all </w:t>
      </w:r>
      <w:r w:rsidR="00FC38D0" w:rsidRPr="00585B6D">
        <w:t>the proposed functions</w:t>
      </w:r>
      <w:r w:rsidR="00354656" w:rsidRPr="00585B6D">
        <w:t xml:space="preserve">. </w:t>
      </w:r>
      <w:r w:rsidR="00585B6D" w:rsidRPr="00585B6D">
        <w:t>Y</w:t>
      </w:r>
      <w:r w:rsidR="00677510" w:rsidRPr="00585B6D">
        <w:rPr>
          <w:rFonts w:hint="eastAsia"/>
        </w:rPr>
        <w:t xml:space="preserve">ou are free to propose </w:t>
      </w:r>
      <w:r w:rsidR="00677510" w:rsidRPr="00585B6D">
        <w:t>new pages/functions if necessary</w:t>
      </w:r>
      <w:r w:rsidR="00585B6D" w:rsidRPr="00585B6D">
        <w:t xml:space="preserve">, but a simple HTML page which contains all links are </w:t>
      </w:r>
      <w:r w:rsidR="00585B6D" w:rsidRPr="00585B6D">
        <w:rPr>
          <w:b/>
          <w:i/>
          <w:u w:val="single"/>
        </w:rPr>
        <w:t>not enough</w:t>
      </w:r>
      <w:r w:rsidR="00585B6D" w:rsidRPr="00585B6D">
        <w:t xml:space="preserve">. You should let the user to ‘use’ all the function in the same page, e.g., the users can browse and search the item </w:t>
      </w:r>
      <w:r w:rsidR="00585B6D">
        <w:t>on</w:t>
      </w:r>
      <w:r w:rsidR="00585B6D" w:rsidRPr="00585B6D">
        <w:t xml:space="preserve"> the same page.</w:t>
      </w:r>
    </w:p>
    <w:p w14:paraId="414E6155" w14:textId="77777777" w:rsidR="00E4229D" w:rsidRDefault="00E4229D"/>
    <w:p w14:paraId="76F8DE21" w14:textId="77777777" w:rsidR="00E4229D" w:rsidRDefault="00E4229D"/>
    <w:p w14:paraId="446E998A" w14:textId="77777777" w:rsidR="00E4229D" w:rsidRPr="004F65F9" w:rsidRDefault="00E4229D" w:rsidP="00E4229D">
      <w:pPr>
        <w:rPr>
          <w:rFonts w:ascii="Times New Roman" w:hAnsi="Times New Roman"/>
          <w:b/>
        </w:rPr>
      </w:pPr>
      <w:r w:rsidRPr="004F65F9">
        <w:rPr>
          <w:rFonts w:ascii="Times New Roman" w:hAnsi="Times New Roman" w:hint="eastAsia"/>
          <w:b/>
        </w:rPr>
        <w:t>N</w:t>
      </w:r>
      <w:r w:rsidRPr="004F65F9">
        <w:rPr>
          <w:rFonts w:ascii="Times New Roman" w:hAnsi="Times New Roman"/>
          <w:b/>
        </w:rPr>
        <w:t>ote:</w:t>
      </w:r>
    </w:p>
    <w:p w14:paraId="62051F38" w14:textId="77777777" w:rsidR="00E4229D" w:rsidRPr="004F65F9" w:rsidRDefault="00E4229D" w:rsidP="00E4229D">
      <w:pPr>
        <w:rPr>
          <w:rFonts w:ascii="Times New Roman" w:hAnsi="Times New Roman"/>
        </w:rPr>
      </w:pPr>
    </w:p>
    <w:p w14:paraId="798B8A3F" w14:textId="77777777" w:rsidR="00E4229D" w:rsidRPr="004F65F9" w:rsidRDefault="00E4229D" w:rsidP="00E4229D">
      <w:pPr>
        <w:pStyle w:val="a6"/>
        <w:numPr>
          <w:ilvl w:val="0"/>
          <w:numId w:val="12"/>
        </w:numPr>
        <w:spacing w:line="276" w:lineRule="auto"/>
        <w:ind w:leftChars="0"/>
        <w:contextualSpacing/>
        <w:rPr>
          <w:rFonts w:ascii="Times New Roman" w:hAnsi="Times New Roman"/>
        </w:rPr>
      </w:pPr>
      <w:r w:rsidRPr="004F65F9">
        <w:rPr>
          <w:rFonts w:ascii="Times New Roman" w:hAnsi="Times New Roman"/>
        </w:rPr>
        <w:t xml:space="preserve">The code/script is expected to be </w:t>
      </w:r>
      <w:r w:rsidRPr="004F65F9">
        <w:rPr>
          <w:rFonts w:ascii="Times New Roman" w:hAnsi="Times New Roman"/>
          <w:b/>
          <w:u w:val="single"/>
        </w:rPr>
        <w:t>runnable</w:t>
      </w:r>
      <w:r w:rsidRPr="004F65F9">
        <w:rPr>
          <w:rFonts w:ascii="Times New Roman" w:hAnsi="Times New Roman"/>
        </w:rPr>
        <w:t>. You will lose 20 points if your code is not runnable. I will use the following credential to test your code.</w:t>
      </w:r>
    </w:p>
    <w:p w14:paraId="79438A18" w14:textId="77777777" w:rsidR="00E4229D" w:rsidRPr="004F65F9" w:rsidRDefault="00E4229D" w:rsidP="00E4229D">
      <w:pPr>
        <w:ind w:left="1440"/>
        <w:rPr>
          <w:rFonts w:ascii="Times New Roman" w:hAnsi="Times New Roman"/>
        </w:rPr>
      </w:pPr>
      <w:r w:rsidRPr="004F65F9">
        <w:rPr>
          <w:rFonts w:ascii="Times New Roman" w:hAnsi="Times New Roman"/>
        </w:rPr>
        <w:t xml:space="preserve">      $</w:t>
      </w:r>
      <w:proofErr w:type="spellStart"/>
      <w:r w:rsidRPr="004F65F9">
        <w:rPr>
          <w:rFonts w:ascii="Times New Roman" w:hAnsi="Times New Roman"/>
        </w:rPr>
        <w:t>servername</w:t>
      </w:r>
      <w:proofErr w:type="spellEnd"/>
      <w:r w:rsidRPr="004F65F9">
        <w:rPr>
          <w:rFonts w:ascii="Times New Roman" w:hAnsi="Times New Roman"/>
        </w:rPr>
        <w:t xml:space="preserve"> = "localhost"; </w:t>
      </w:r>
      <w:r w:rsidRPr="004F65F9">
        <w:rPr>
          <w:rFonts w:ascii="Times New Roman" w:hAnsi="Times New Roman"/>
        </w:rPr>
        <w:tab/>
        <w:t xml:space="preserve">$username = "root"; </w:t>
      </w:r>
      <w:r w:rsidRPr="004F65F9">
        <w:rPr>
          <w:rFonts w:ascii="Times New Roman" w:hAnsi="Times New Roman"/>
        </w:rPr>
        <w:tab/>
      </w:r>
    </w:p>
    <w:p w14:paraId="2F15BA9F" w14:textId="4A5894B0" w:rsidR="00E4229D" w:rsidRPr="004F65F9" w:rsidRDefault="00E4229D" w:rsidP="00E4229D">
      <w:pPr>
        <w:ind w:left="1440"/>
        <w:rPr>
          <w:rFonts w:ascii="Times New Roman" w:hAnsi="Times New Roman"/>
        </w:rPr>
      </w:pPr>
      <w:r w:rsidRPr="004F65F9">
        <w:rPr>
          <w:rFonts w:ascii="Times New Roman" w:hAnsi="Times New Roman"/>
        </w:rPr>
        <w:t xml:space="preserve">      $password = "</w:t>
      </w:r>
      <w:proofErr w:type="spellStart"/>
      <w:r w:rsidRPr="004F65F9">
        <w:rPr>
          <w:rFonts w:ascii="Times New Roman" w:hAnsi="Times New Roman"/>
        </w:rPr>
        <w:t>mysql</w:t>
      </w:r>
      <w:proofErr w:type="spellEnd"/>
      <w:r w:rsidRPr="004F65F9">
        <w:rPr>
          <w:rFonts w:ascii="Times New Roman" w:hAnsi="Times New Roman"/>
        </w:rPr>
        <w:t xml:space="preserve">”; </w:t>
      </w:r>
      <w:r w:rsidRPr="004F65F9">
        <w:rPr>
          <w:rFonts w:ascii="Times New Roman" w:hAnsi="Times New Roman"/>
        </w:rPr>
        <w:tab/>
        <w:t>$database = "</w:t>
      </w:r>
      <w:proofErr w:type="spellStart"/>
      <w:r w:rsidR="00423457">
        <w:rPr>
          <w:rFonts w:ascii="Times New Roman" w:hAnsi="Times New Roman"/>
        </w:rPr>
        <w:t>yelp_db</w:t>
      </w:r>
      <w:proofErr w:type="spellEnd"/>
      <w:r w:rsidRPr="004F65F9">
        <w:rPr>
          <w:rFonts w:ascii="Times New Roman" w:hAnsi="Times New Roman"/>
        </w:rPr>
        <w:t>";</w:t>
      </w:r>
    </w:p>
    <w:p w14:paraId="6FA541FF" w14:textId="77777777" w:rsidR="00E4229D" w:rsidRPr="004F65F9" w:rsidRDefault="00E4229D" w:rsidP="00E4229D">
      <w:pPr>
        <w:ind w:left="1440"/>
        <w:rPr>
          <w:rFonts w:ascii="Times New Roman" w:hAnsi="Times New Roman"/>
        </w:rPr>
      </w:pPr>
    </w:p>
    <w:p w14:paraId="31E1C47B" w14:textId="77777777" w:rsidR="00E4229D" w:rsidRPr="004F65F9" w:rsidRDefault="00E4229D" w:rsidP="00E4229D">
      <w:pPr>
        <w:pStyle w:val="a6"/>
        <w:numPr>
          <w:ilvl w:val="0"/>
          <w:numId w:val="12"/>
        </w:numPr>
        <w:spacing w:line="276" w:lineRule="auto"/>
        <w:ind w:leftChars="0"/>
        <w:contextualSpacing/>
        <w:rPr>
          <w:rFonts w:ascii="Times New Roman" w:hAnsi="Times New Roman"/>
        </w:rPr>
      </w:pPr>
      <w:r w:rsidRPr="004F65F9">
        <w:rPr>
          <w:rFonts w:ascii="Times New Roman" w:hAnsi="Times New Roman"/>
        </w:rPr>
        <w:t xml:space="preserve">Collaboration on homework is permitted to an extent. Specifically, students are allowed to discuss the possible solutions to a problem and help each other with logic errors. However, handing your work to someone so that they may see a copy of your solution, or dictating code to a person on line-by-line basis is not within the spirit of the collaboration policy or the honor code of the university. </w:t>
      </w:r>
    </w:p>
    <w:p w14:paraId="3D3B6B71" w14:textId="77777777" w:rsidR="00E4229D" w:rsidRPr="004F65F9" w:rsidRDefault="00E4229D" w:rsidP="00E4229D">
      <w:pPr>
        <w:pStyle w:val="a6"/>
        <w:rPr>
          <w:rFonts w:ascii="Times New Roman" w:hAnsi="Times New Roman"/>
        </w:rPr>
      </w:pPr>
    </w:p>
    <w:p w14:paraId="2B958FD7" w14:textId="77777777" w:rsidR="00E4229D" w:rsidRPr="004F65F9" w:rsidRDefault="00E4229D" w:rsidP="00E4229D">
      <w:pPr>
        <w:pStyle w:val="a6"/>
        <w:numPr>
          <w:ilvl w:val="0"/>
          <w:numId w:val="12"/>
        </w:numPr>
        <w:spacing w:line="276" w:lineRule="auto"/>
        <w:ind w:leftChars="0"/>
        <w:contextualSpacing/>
        <w:rPr>
          <w:rFonts w:ascii="Times New Roman" w:hAnsi="Times New Roman"/>
        </w:rPr>
      </w:pPr>
      <w:r w:rsidRPr="004F65F9">
        <w:rPr>
          <w:rFonts w:ascii="Times New Roman" w:hAnsi="Times New Roman"/>
          <w:b/>
          <w:u w:val="single"/>
        </w:rPr>
        <w:t>I expect to see you demonstrate your works/solutions step by step</w:t>
      </w:r>
      <w:r w:rsidRPr="004F65F9">
        <w:rPr>
          <w:rFonts w:ascii="Times New Roman" w:hAnsi="Times New Roman"/>
        </w:rPr>
        <w:t>.</w:t>
      </w:r>
    </w:p>
    <w:p w14:paraId="23BBF104" w14:textId="77777777" w:rsidR="00E4229D" w:rsidRPr="00E4229D" w:rsidRDefault="00E4229D"/>
    <w:sectPr w:rsidR="00E4229D" w:rsidRPr="00E4229D"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0BEA"/>
    <w:multiLevelType w:val="multilevel"/>
    <w:tmpl w:val="87AC35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26FD"/>
    <w:multiLevelType w:val="hybridMultilevel"/>
    <w:tmpl w:val="C0F890E8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11B7571E"/>
    <w:multiLevelType w:val="hybridMultilevel"/>
    <w:tmpl w:val="AFFCCBD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1C7C0333"/>
    <w:multiLevelType w:val="multilevel"/>
    <w:tmpl w:val="C62039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FC8"/>
    <w:multiLevelType w:val="multilevel"/>
    <w:tmpl w:val="DE04B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774A6"/>
    <w:multiLevelType w:val="multilevel"/>
    <w:tmpl w:val="863C46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3922C4"/>
    <w:multiLevelType w:val="hybridMultilevel"/>
    <w:tmpl w:val="E31EA3D2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7" w15:restartNumberingAfterBreak="0">
    <w:nsid w:val="5F6902A4"/>
    <w:multiLevelType w:val="multilevel"/>
    <w:tmpl w:val="FC0AC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E77E17"/>
    <w:multiLevelType w:val="multilevel"/>
    <w:tmpl w:val="FF0065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357B9"/>
    <w:multiLevelType w:val="hybridMultilevel"/>
    <w:tmpl w:val="787E0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8E2D87"/>
    <w:multiLevelType w:val="hybridMultilevel"/>
    <w:tmpl w:val="A8DEFB1A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33447A"/>
    <w:multiLevelType w:val="hybridMultilevel"/>
    <w:tmpl w:val="86087BC4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10"/>
  </w:num>
  <w:num w:numId="9">
    <w:abstractNumId w:val="5"/>
  </w:num>
  <w:num w:numId="10">
    <w:abstractNumId w:val="6"/>
  </w:num>
  <w:num w:numId="11">
    <w:abstractNumId w:val="11"/>
  </w:num>
  <w:num w:numId="12">
    <w:abstractNumId w:val="9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8471E"/>
    <w:rsid w:val="000079F2"/>
    <w:rsid w:val="00015346"/>
    <w:rsid w:val="000B404B"/>
    <w:rsid w:val="000F4215"/>
    <w:rsid w:val="0013253E"/>
    <w:rsid w:val="001C0E3F"/>
    <w:rsid w:val="001C2070"/>
    <w:rsid w:val="001D0E5C"/>
    <w:rsid w:val="001F1E6E"/>
    <w:rsid w:val="00211252"/>
    <w:rsid w:val="00222AE3"/>
    <w:rsid w:val="00237732"/>
    <w:rsid w:val="002A669F"/>
    <w:rsid w:val="002A7748"/>
    <w:rsid w:val="002C4012"/>
    <w:rsid w:val="00311298"/>
    <w:rsid w:val="003236BC"/>
    <w:rsid w:val="00354656"/>
    <w:rsid w:val="00362E09"/>
    <w:rsid w:val="0037560D"/>
    <w:rsid w:val="003A11B8"/>
    <w:rsid w:val="003C3AFD"/>
    <w:rsid w:val="003D6D56"/>
    <w:rsid w:val="003F179D"/>
    <w:rsid w:val="00423457"/>
    <w:rsid w:val="00450AD6"/>
    <w:rsid w:val="0048199B"/>
    <w:rsid w:val="00514076"/>
    <w:rsid w:val="0055186B"/>
    <w:rsid w:val="00585B6D"/>
    <w:rsid w:val="005D06BD"/>
    <w:rsid w:val="005F4E5B"/>
    <w:rsid w:val="00637A7C"/>
    <w:rsid w:val="00677510"/>
    <w:rsid w:val="006842F1"/>
    <w:rsid w:val="0068471E"/>
    <w:rsid w:val="006F0FAA"/>
    <w:rsid w:val="006F1D91"/>
    <w:rsid w:val="00732337"/>
    <w:rsid w:val="00737077"/>
    <w:rsid w:val="00751E94"/>
    <w:rsid w:val="007761A0"/>
    <w:rsid w:val="007E7931"/>
    <w:rsid w:val="0082485B"/>
    <w:rsid w:val="008535AD"/>
    <w:rsid w:val="008B41EE"/>
    <w:rsid w:val="008C2400"/>
    <w:rsid w:val="009455B0"/>
    <w:rsid w:val="00987CFF"/>
    <w:rsid w:val="009A43A5"/>
    <w:rsid w:val="009F525C"/>
    <w:rsid w:val="00A60FE3"/>
    <w:rsid w:val="00A65722"/>
    <w:rsid w:val="00A9413A"/>
    <w:rsid w:val="00AA5578"/>
    <w:rsid w:val="00AB4EE1"/>
    <w:rsid w:val="00AC61F8"/>
    <w:rsid w:val="00AE6026"/>
    <w:rsid w:val="00B35E37"/>
    <w:rsid w:val="00B455A0"/>
    <w:rsid w:val="00BA2417"/>
    <w:rsid w:val="00BB6E0A"/>
    <w:rsid w:val="00BD7DF0"/>
    <w:rsid w:val="00C04B70"/>
    <w:rsid w:val="00C13327"/>
    <w:rsid w:val="00C15DED"/>
    <w:rsid w:val="00C24927"/>
    <w:rsid w:val="00C26518"/>
    <w:rsid w:val="00C5762C"/>
    <w:rsid w:val="00C83C08"/>
    <w:rsid w:val="00CB5693"/>
    <w:rsid w:val="00D02AFC"/>
    <w:rsid w:val="00D04342"/>
    <w:rsid w:val="00D36B45"/>
    <w:rsid w:val="00D45C1C"/>
    <w:rsid w:val="00D5443F"/>
    <w:rsid w:val="00D5690E"/>
    <w:rsid w:val="00D8264B"/>
    <w:rsid w:val="00DA7105"/>
    <w:rsid w:val="00DE01FE"/>
    <w:rsid w:val="00DE3DF1"/>
    <w:rsid w:val="00DE59BD"/>
    <w:rsid w:val="00E4229D"/>
    <w:rsid w:val="00E77AA4"/>
    <w:rsid w:val="00EB5DF9"/>
    <w:rsid w:val="00F36528"/>
    <w:rsid w:val="00F41DD2"/>
    <w:rsid w:val="00F93269"/>
    <w:rsid w:val="00FC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F11F8"/>
  <w15:docId w15:val="{B871C439-FDD7-4172-B8D8-88819092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Cambria"/>
        <w:color w:val="000000"/>
        <w:sz w:val="24"/>
        <w:szCs w:val="24"/>
        <w:lang w:val="en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9455B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C83C0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5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.ocks.org/mbostock/388530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F2143-BBC9-426C-9B8A-086894D48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highman</cp:lastModifiedBy>
  <cp:revision>80</cp:revision>
  <dcterms:created xsi:type="dcterms:W3CDTF">2018-01-09T19:09:00Z</dcterms:created>
  <dcterms:modified xsi:type="dcterms:W3CDTF">2019-03-26T02:10:00Z</dcterms:modified>
</cp:coreProperties>
</file>