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»_____________ 20</w:t>
      </w:r>
      <w:r w:rsidDel="00000000" w:rsidR="00000000" w:rsidRPr="00000000">
        <w:rPr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(ТЕХНОЛОГИЧЕСКАЯ)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 ______________________ </w:t>
      </w:r>
      <w:r w:rsidDel="00000000" w:rsidR="00000000" w:rsidRPr="00000000">
        <w:rPr>
          <w:sz w:val="22"/>
          <w:szCs w:val="22"/>
          <w:rtl w:val="0"/>
        </w:rPr>
        <w:t xml:space="preserve">Терентьевой Анастасии Максимовны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57" w:right="0" w:firstLine="12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 ФГБОУ ВО «РГПУ им. А. И. Герцена» №__________ «___» __________20____  г.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83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685"/>
        <w:gridCol w:w="1005"/>
        <w:gridCol w:w="1498"/>
        <w:tblGridChange w:id="0">
          <w:tblGrid>
            <w:gridCol w:w="4995"/>
            <w:gridCol w:w="2685"/>
            <w:gridCol w:w="1005"/>
            <w:gridCol w:w="1498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изученной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проблемы.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hyperlink r:id="rId7">
              <w:r w:rsidDel="00000000" w:rsidR="00000000" w:rsidRPr="00000000">
                <w:rPr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 «</w:t>
      </w:r>
      <w:r w:rsidDel="00000000" w:rsidR="00000000" w:rsidRPr="00000000">
        <w:rPr>
          <w:sz w:val="20"/>
          <w:szCs w:val="20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20"/>
          <w:szCs w:val="20"/>
          <w:rtl w:val="0"/>
        </w:rPr>
        <w:t xml:space="preserve">февраля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</w:t>
      </w:r>
      <w:r w:rsidDel="00000000" w:rsidR="00000000" w:rsidRPr="00000000">
        <w:rPr>
          <w:sz w:val="20"/>
          <w:szCs w:val="20"/>
          <w:rtl w:val="0"/>
        </w:rPr>
        <w:t xml:space="preserve">.                          Терентьева А.М.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2064" cy="3277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327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hyperlink" Target="https://moodle.herzen.spb.ru/course/view.php?id=2117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