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A07AC" w14:textId="1686631D" w:rsidR="00782A6C" w:rsidRDefault="00F3464C" w:rsidP="00782A6C">
      <w:pPr>
        <w:jc w:val="center"/>
        <w:rPr>
          <w:rFonts w:asciiTheme="majorHAnsi" w:hAnsiTheme="majorHAnsi"/>
          <w:b/>
          <w:sz w:val="32"/>
          <w:szCs w:val="32"/>
        </w:rPr>
      </w:pPr>
      <w:bookmarkStart w:id="0" w:name="_Toc321147149"/>
      <w:bookmarkStart w:id="1" w:name="_Toc318188227"/>
      <w:bookmarkStart w:id="2" w:name="_Toc318188327"/>
      <w:bookmarkStart w:id="3" w:name="_Toc318189312"/>
      <w:bookmarkStart w:id="4" w:name="_Toc321147011"/>
      <w:r>
        <w:rPr>
          <w:rFonts w:asciiTheme="majorHAnsi" w:hAnsiTheme="majorHAnsi"/>
          <w:b/>
          <w:sz w:val="32"/>
          <w:szCs w:val="32"/>
        </w:rPr>
        <w:t xml:space="preserve">REPORT </w:t>
      </w:r>
    </w:p>
    <w:p w14:paraId="3C94FDD7" w14:textId="6AB7ECC2" w:rsidR="00F3464C" w:rsidRDefault="00F3464C" w:rsidP="00782A6C">
      <w:pPr>
        <w:jc w:val="center"/>
        <w:rPr>
          <w:rFonts w:asciiTheme="majorHAnsi" w:hAnsiTheme="majorHAnsi"/>
          <w:b/>
          <w:sz w:val="32"/>
          <w:szCs w:val="32"/>
        </w:rPr>
      </w:pPr>
      <w:r>
        <w:rPr>
          <w:rFonts w:asciiTheme="majorHAnsi" w:hAnsiTheme="majorHAnsi"/>
          <w:b/>
          <w:sz w:val="32"/>
          <w:szCs w:val="32"/>
        </w:rPr>
        <w:t>ON</w:t>
      </w:r>
    </w:p>
    <w:p w14:paraId="0B348071" w14:textId="3E41F6D6" w:rsidR="00782A6C" w:rsidRDefault="00782A6C" w:rsidP="00F3464C">
      <w:pPr>
        <w:jc w:val="center"/>
        <w:rPr>
          <w:rFonts w:asciiTheme="majorHAnsi" w:hAnsiTheme="majorHAnsi"/>
          <w:b/>
          <w:sz w:val="32"/>
          <w:szCs w:val="32"/>
        </w:rPr>
      </w:pPr>
      <w:r w:rsidRPr="00FE7089">
        <w:rPr>
          <w:rFonts w:asciiTheme="majorHAnsi" w:hAnsiTheme="majorHAnsi"/>
          <w:b/>
          <w:sz w:val="32"/>
          <w:szCs w:val="32"/>
        </w:rPr>
        <w:t>COMPUTER PROGRAMME</w:t>
      </w:r>
      <w:r w:rsidR="00C0183B">
        <w:rPr>
          <w:rFonts w:asciiTheme="majorHAnsi" w:hAnsiTheme="majorHAnsi"/>
          <w:b/>
          <w:sz w:val="32"/>
          <w:szCs w:val="32"/>
        </w:rPr>
        <w:t xml:space="preserve"> IN PYTHON PROGRAMMING LANGUAGE</w:t>
      </w:r>
      <w:r w:rsidRPr="00FE7089">
        <w:rPr>
          <w:rFonts w:asciiTheme="majorHAnsi" w:hAnsiTheme="majorHAnsi"/>
          <w:b/>
          <w:sz w:val="32"/>
          <w:szCs w:val="32"/>
        </w:rPr>
        <w:t xml:space="preserve"> FOR THE GENERATIO</w:t>
      </w:r>
      <w:r w:rsidR="00C0183B">
        <w:rPr>
          <w:rFonts w:asciiTheme="majorHAnsi" w:hAnsiTheme="majorHAnsi"/>
          <w:b/>
          <w:sz w:val="32"/>
          <w:szCs w:val="32"/>
        </w:rPr>
        <w:t xml:space="preserve">N OF THE ORDER N AND </w:t>
      </w:r>
      <w:r w:rsidR="00F3464C">
        <w:rPr>
          <w:rFonts w:asciiTheme="majorHAnsi" w:hAnsiTheme="majorHAnsi"/>
          <w:b/>
          <w:sz w:val="32"/>
          <w:szCs w:val="32"/>
        </w:rPr>
        <w:t xml:space="preserve">COEFFICIENTS OF </w:t>
      </w:r>
      <w:r w:rsidR="00C0183B">
        <w:rPr>
          <w:rFonts w:asciiTheme="majorHAnsi" w:hAnsiTheme="majorHAnsi"/>
          <w:b/>
          <w:sz w:val="32"/>
          <w:szCs w:val="32"/>
        </w:rPr>
        <w:t xml:space="preserve">NORMALIZED TRANSFER FUNCTION FOR CHEBYSHEV FILTER </w:t>
      </w:r>
    </w:p>
    <w:p w14:paraId="12AA0E2A" w14:textId="5E44131C" w:rsidR="00F3464C" w:rsidRPr="00F3464C" w:rsidRDefault="00F3464C" w:rsidP="00F3464C">
      <w:pPr>
        <w:jc w:val="center"/>
        <w:rPr>
          <w:rFonts w:asciiTheme="majorHAnsi" w:hAnsiTheme="majorHAnsi"/>
          <w:b/>
          <w:sz w:val="32"/>
          <w:szCs w:val="32"/>
        </w:rPr>
      </w:pPr>
      <w:r>
        <w:rPr>
          <w:rFonts w:asciiTheme="majorHAnsi" w:hAnsiTheme="majorHAnsi"/>
          <w:b/>
          <w:sz w:val="32"/>
          <w:szCs w:val="32"/>
        </w:rPr>
        <w:t>By</w:t>
      </w:r>
    </w:p>
    <w:p w14:paraId="783015B6" w14:textId="77777777" w:rsidR="00782A6C" w:rsidRDefault="00782A6C" w:rsidP="00782A6C">
      <w:pPr>
        <w:jc w:val="center"/>
        <w:rPr>
          <w:b/>
          <w:sz w:val="28"/>
          <w:szCs w:val="28"/>
        </w:rPr>
      </w:pPr>
    </w:p>
    <w:p w14:paraId="67BDDCD4" w14:textId="77E9BB3F" w:rsidR="00782A6C" w:rsidRDefault="00C0183B" w:rsidP="00782A6C">
      <w:pPr>
        <w:jc w:val="center"/>
        <w:rPr>
          <w:rFonts w:asciiTheme="majorHAnsi" w:hAnsiTheme="majorHAnsi"/>
          <w:b/>
          <w:sz w:val="44"/>
          <w:szCs w:val="44"/>
        </w:rPr>
      </w:pPr>
      <w:r w:rsidRPr="00CA6963">
        <w:rPr>
          <w:rFonts w:asciiTheme="majorHAnsi" w:hAnsiTheme="majorHAnsi"/>
          <w:b/>
          <w:sz w:val="44"/>
          <w:szCs w:val="44"/>
        </w:rPr>
        <w:t>BELLO OLUWATOMISIN OREOLUWA</w:t>
      </w:r>
    </w:p>
    <w:p w14:paraId="5CC159A5" w14:textId="0098EF3A" w:rsidR="00CA6963" w:rsidRDefault="00CA6963" w:rsidP="00782A6C">
      <w:pPr>
        <w:jc w:val="center"/>
        <w:rPr>
          <w:rFonts w:asciiTheme="majorHAnsi" w:hAnsiTheme="majorHAnsi"/>
          <w:b/>
          <w:sz w:val="44"/>
          <w:szCs w:val="44"/>
        </w:rPr>
      </w:pPr>
    </w:p>
    <w:p w14:paraId="32FFC7EC" w14:textId="77777777" w:rsidR="00F3464C" w:rsidRDefault="00F3464C" w:rsidP="00F3464C">
      <w:pPr>
        <w:jc w:val="center"/>
        <w:rPr>
          <w:rFonts w:asciiTheme="majorHAnsi" w:hAnsiTheme="majorHAnsi"/>
          <w:b/>
          <w:sz w:val="44"/>
          <w:szCs w:val="44"/>
        </w:rPr>
      </w:pPr>
    </w:p>
    <w:p w14:paraId="04A97955" w14:textId="203882D4" w:rsidR="00F3464C" w:rsidRDefault="00F3464C" w:rsidP="00F3464C">
      <w:pPr>
        <w:jc w:val="center"/>
        <w:rPr>
          <w:sz w:val="28"/>
          <w:szCs w:val="28"/>
        </w:rPr>
      </w:pPr>
      <w:r>
        <w:rPr>
          <w:rFonts w:asciiTheme="majorHAnsi" w:hAnsiTheme="majorHAnsi"/>
          <w:b/>
          <w:sz w:val="44"/>
          <w:szCs w:val="44"/>
        </w:rPr>
        <w:t xml:space="preserve">With Matric Number: </w:t>
      </w:r>
      <w:r w:rsidRPr="00F3464C">
        <w:rPr>
          <w:sz w:val="36"/>
          <w:szCs w:val="36"/>
        </w:rPr>
        <w:t>160403065</w:t>
      </w:r>
    </w:p>
    <w:p w14:paraId="061E4736" w14:textId="647F5A45" w:rsidR="00CA6963" w:rsidRDefault="00CA6963" w:rsidP="00782A6C">
      <w:pPr>
        <w:jc w:val="center"/>
        <w:rPr>
          <w:rFonts w:asciiTheme="majorHAnsi" w:hAnsiTheme="majorHAnsi"/>
          <w:b/>
          <w:sz w:val="44"/>
          <w:szCs w:val="44"/>
        </w:rPr>
      </w:pPr>
    </w:p>
    <w:p w14:paraId="04B7053A" w14:textId="7C5034B8" w:rsidR="00F3464C" w:rsidRDefault="00F3464C" w:rsidP="00782A6C">
      <w:pPr>
        <w:jc w:val="center"/>
        <w:rPr>
          <w:rFonts w:asciiTheme="majorHAnsi" w:hAnsiTheme="majorHAnsi"/>
          <w:b/>
          <w:sz w:val="44"/>
          <w:szCs w:val="44"/>
        </w:rPr>
      </w:pPr>
    </w:p>
    <w:p w14:paraId="2C036EF5" w14:textId="1AC46713" w:rsidR="00F3464C" w:rsidRDefault="00F3464C" w:rsidP="00782A6C">
      <w:pPr>
        <w:jc w:val="center"/>
        <w:rPr>
          <w:rFonts w:asciiTheme="majorHAnsi" w:hAnsiTheme="majorHAnsi"/>
          <w:b/>
          <w:sz w:val="44"/>
          <w:szCs w:val="44"/>
        </w:rPr>
      </w:pPr>
    </w:p>
    <w:p w14:paraId="7BB314F9" w14:textId="77777777" w:rsidR="00F3464C" w:rsidRPr="00CA6963" w:rsidRDefault="00F3464C" w:rsidP="00782A6C">
      <w:pPr>
        <w:jc w:val="center"/>
        <w:rPr>
          <w:rFonts w:asciiTheme="majorHAnsi" w:hAnsiTheme="majorHAnsi"/>
          <w:b/>
          <w:sz w:val="44"/>
          <w:szCs w:val="44"/>
        </w:rPr>
      </w:pPr>
    </w:p>
    <w:p w14:paraId="5F65AD6F" w14:textId="77777777" w:rsidR="003E4639" w:rsidRPr="00FE7089" w:rsidRDefault="003E4639" w:rsidP="00782A6C">
      <w:pPr>
        <w:jc w:val="center"/>
        <w:rPr>
          <w:sz w:val="28"/>
          <w:szCs w:val="28"/>
        </w:rPr>
      </w:pPr>
    </w:p>
    <w:p w14:paraId="5ABB5DDB" w14:textId="77777777" w:rsidR="00782A6C" w:rsidRPr="00FE7089" w:rsidRDefault="00782A6C" w:rsidP="00782A6C">
      <w:pPr>
        <w:jc w:val="center"/>
        <w:rPr>
          <w:sz w:val="28"/>
          <w:szCs w:val="28"/>
        </w:rPr>
      </w:pPr>
      <w:r w:rsidRPr="00FE7089">
        <w:rPr>
          <w:sz w:val="28"/>
          <w:szCs w:val="28"/>
        </w:rPr>
        <w:t>DEPARTMENT OF ELECTRICAL/ELECTRONICS ENGINEERING</w:t>
      </w:r>
    </w:p>
    <w:p w14:paraId="610C6EED" w14:textId="77777777" w:rsidR="00782A6C" w:rsidRPr="00FE7089" w:rsidRDefault="00782A6C" w:rsidP="00782A6C">
      <w:pPr>
        <w:jc w:val="center"/>
        <w:rPr>
          <w:sz w:val="28"/>
          <w:szCs w:val="28"/>
        </w:rPr>
      </w:pPr>
      <w:r w:rsidRPr="00FE7089">
        <w:rPr>
          <w:sz w:val="28"/>
          <w:szCs w:val="28"/>
        </w:rPr>
        <w:t>UNIVERSITY OF LAGOS, LAGOS NIGERIA.</w:t>
      </w:r>
    </w:p>
    <w:p w14:paraId="3508682B" w14:textId="3CDFB177" w:rsidR="00782A6C" w:rsidRPr="00FE7089" w:rsidRDefault="00C0183B" w:rsidP="00782A6C">
      <w:pPr>
        <w:jc w:val="center"/>
        <w:rPr>
          <w:sz w:val="28"/>
          <w:szCs w:val="28"/>
        </w:rPr>
      </w:pPr>
      <w:r>
        <w:rPr>
          <w:sz w:val="28"/>
          <w:szCs w:val="28"/>
        </w:rPr>
        <w:t>March</w:t>
      </w:r>
      <w:r w:rsidR="00782A6C" w:rsidRPr="00FE7089">
        <w:rPr>
          <w:sz w:val="28"/>
          <w:szCs w:val="28"/>
        </w:rPr>
        <w:t xml:space="preserve"> </w:t>
      </w:r>
      <w:r>
        <w:rPr>
          <w:sz w:val="28"/>
          <w:szCs w:val="28"/>
        </w:rPr>
        <w:t>2021</w:t>
      </w:r>
      <w:r w:rsidR="00782A6C" w:rsidRPr="00FE7089">
        <w:rPr>
          <w:sz w:val="28"/>
          <w:szCs w:val="28"/>
        </w:rPr>
        <w:t>.</w:t>
      </w:r>
    </w:p>
    <w:p w14:paraId="4762BF73" w14:textId="77777777" w:rsidR="004E3BFB" w:rsidRPr="00782A6C" w:rsidRDefault="00C76DE2" w:rsidP="00F3464C">
      <w:pPr>
        <w:jc w:val="center"/>
        <w:rPr>
          <w:rFonts w:asciiTheme="majorHAnsi" w:hAnsiTheme="majorHAnsi"/>
          <w:sz w:val="30"/>
          <w:szCs w:val="30"/>
        </w:rPr>
      </w:pPr>
      <w:r>
        <w:rPr>
          <w:rFonts w:asciiTheme="majorHAnsi" w:hAnsiTheme="majorHAnsi"/>
          <w:noProof/>
          <w:sz w:val="30"/>
          <w:szCs w:val="30"/>
          <w:lang w:eastAsia="en-US"/>
        </w:rPr>
        <w:lastRenderedPageBreak/>
        <mc:AlternateContent>
          <mc:Choice Requires="wps">
            <w:drawing>
              <wp:anchor distT="0" distB="0" distL="114300" distR="114300" simplePos="0" relativeHeight="251660288" behindDoc="0" locked="0" layoutInCell="1" allowOverlap="0" wp14:anchorId="79DCACFE" wp14:editId="21E5801E">
                <wp:simplePos x="0" y="0"/>
                <wp:positionH relativeFrom="margin">
                  <wp:align>center</wp:align>
                </wp:positionH>
                <wp:positionV relativeFrom="margin">
                  <wp:align>bottom</wp:align>
                </wp:positionV>
                <wp:extent cx="5212080" cy="262255"/>
                <wp:effectExtent l="3810" t="3175" r="3810" b="1270"/>
                <wp:wrapSquare wrapText="bothSides"/>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BC39EC" w14:textId="77777777" w:rsidR="004E3BFB" w:rsidRPr="00782A6C" w:rsidRDefault="004E3BFB" w:rsidP="00782A6C">
                            <w:pPr>
                              <w:pStyle w:val="ContactInfo"/>
                              <w:jc w:val="left"/>
                              <w:rPr>
                                <w:lang w:val="en-GB"/>
                              </w:rPr>
                            </w:pPr>
                          </w:p>
                        </w:txbxContent>
                      </wps:txbx>
                      <wps:bodyPr rot="0" vert="horz" wrap="square" lIns="0" tIns="45720" rIns="0" bIns="45720" anchor="t" anchorCtr="0" upright="1">
                        <a:spAutoFit/>
                      </wps:bodyPr>
                    </wps:wsp>
                  </a:graphicData>
                </a:graphic>
                <wp14:sizeRelH relativeFrom="margin">
                  <wp14:pctWidth>95000</wp14:pctWidth>
                </wp14:sizeRelH>
                <wp14:sizeRelV relativeFrom="margin">
                  <wp14:pctHeight>0</wp14:pctHeight>
                </wp14:sizeRelV>
              </wp:anchor>
            </w:drawing>
          </mc:Choice>
          <mc:Fallback>
            <w:pict>
              <v:shapetype w14:anchorId="79DCACFE" id="_x0000_t202" coordsize="21600,21600" o:spt="202" path="m,l,21600r21600,l21600,xe">
                <v:stroke joinstyle="miter"/>
                <v:path gradientshapeok="t" o:connecttype="rect"/>
              </v:shapetype>
              <v:shape id="Text Box 20" o:spid="_x0000_s1026" type="#_x0000_t202" style="position:absolute;left:0;text-align:left;margin-left:0;margin-top:0;width:410.4pt;height:20.65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" o:allowoverlap="f" filled="f" stroked="f" strokeweight=".5pt">
                <v:textbox style="mso-fit-shape-to-text:t" inset="0,,0">
                  <w:txbxContent>
                    <w:p w14:paraId="08BC39EC" w14:textId="77777777" w:rsidR="004E3BFB" w:rsidRPr="00782A6C" w:rsidRDefault="004E3BFB" w:rsidP="00782A6C">
                      <w:pPr>
                        <w:pStyle w:val="ContactInfo"/>
                        <w:jc w:val="left"/>
                        <w:rPr>
                          <w:lang w:val="en-GB"/>
                        </w:rPr>
                      </w:pPr>
                    </w:p>
                  </w:txbxContent>
                </v:textbox>
                <w10:wrap type="square" anchorx="margin" anchory="margin"/>
              </v:shape>
            </w:pict>
          </mc:Fallback>
        </mc:AlternateContent>
      </w:r>
      <w:r w:rsidR="0029490D" w:rsidRPr="00782A6C">
        <w:rPr>
          <w:rFonts w:asciiTheme="majorHAnsi" w:hAnsiTheme="majorHAnsi"/>
          <w:sz w:val="30"/>
          <w:szCs w:val="30"/>
        </w:rPr>
        <w:t>Abstract</w:t>
      </w:r>
    </w:p>
    <w:p w14:paraId="731952C8" w14:textId="77777777" w:rsidR="00C0183B" w:rsidRDefault="00C0183B" w:rsidP="00C0183B">
      <w:pPr>
        <w:pStyle w:val="Default"/>
      </w:pPr>
    </w:p>
    <w:p w14:paraId="0135AA80" w14:textId="08D89296" w:rsidR="00C0183B" w:rsidRDefault="00C0183B" w:rsidP="00C0183B">
      <w:pPr>
        <w:spacing w:line="360" w:lineRule="auto"/>
      </w:pPr>
      <w:r>
        <w:t xml:space="preserve"> </w:t>
      </w:r>
      <w:r w:rsidR="00C77E6A">
        <w:t>This report</w:t>
      </w:r>
      <w:r>
        <w:t xml:space="preserve"> represents the review analysis of </w:t>
      </w:r>
      <w:r>
        <w:t>Chebyshev filters</w:t>
      </w:r>
      <w:r>
        <w:t xml:space="preserve">. In this </w:t>
      </w:r>
      <w:r w:rsidR="00C77E6A">
        <w:t>report</w:t>
      </w:r>
      <w:r>
        <w:t xml:space="preserve"> we discuss the designing of </w:t>
      </w:r>
      <w:r w:rsidR="0073063C">
        <w:t>the Chebyshev filter and how to obtain the coefficients of the normalized transfer function for Chebyshev filters</w:t>
      </w:r>
      <w:r>
        <w:t>.</w:t>
      </w:r>
    </w:p>
    <w:p w14:paraId="5F98C421" w14:textId="2C38F1BA" w:rsidR="004E3BFB" w:rsidRDefault="004E3BFB"/>
    <w:p w14:paraId="1F9E3DF2" w14:textId="14BB2A6F" w:rsidR="00CA6963" w:rsidRDefault="00CA6963"/>
    <w:p w14:paraId="6B579CAB" w14:textId="1B223CBE" w:rsidR="00CA6963" w:rsidRDefault="00CA6963"/>
    <w:p w14:paraId="0B80F8CD" w14:textId="6DD597A7" w:rsidR="00CA6963" w:rsidRDefault="00CA6963"/>
    <w:p w14:paraId="3627D0F0" w14:textId="308756FD" w:rsidR="00CA6963" w:rsidRDefault="00CA6963"/>
    <w:p w14:paraId="5320EC8B" w14:textId="311F7906" w:rsidR="00CA6963" w:rsidRDefault="00CA6963"/>
    <w:p w14:paraId="1F729D92" w14:textId="0B139AF9" w:rsidR="00CA6963" w:rsidRDefault="00CA6963"/>
    <w:p w14:paraId="0A2CE707" w14:textId="77A79D3B" w:rsidR="00CA6963" w:rsidRDefault="00CA6963"/>
    <w:p w14:paraId="7447C848" w14:textId="00DB6912" w:rsidR="00CA6963" w:rsidRDefault="00CA6963"/>
    <w:p w14:paraId="7C5A9534" w14:textId="3A1AD88A" w:rsidR="00CA6963" w:rsidRDefault="00CA6963"/>
    <w:p w14:paraId="32F1F3AF" w14:textId="071E5A58" w:rsidR="00CA6963" w:rsidRDefault="00CA6963"/>
    <w:p w14:paraId="327C864F" w14:textId="6E396235" w:rsidR="00CA6963" w:rsidRDefault="00CA6963"/>
    <w:p w14:paraId="2A797F78" w14:textId="121BEDF2" w:rsidR="00CA6963" w:rsidRDefault="00CA6963"/>
    <w:p w14:paraId="54841E1A" w14:textId="6B83A655" w:rsidR="00CA6963" w:rsidRDefault="00CA6963"/>
    <w:p w14:paraId="3490F162" w14:textId="378902A9" w:rsidR="00CA6963" w:rsidRDefault="00CA6963"/>
    <w:p w14:paraId="1E37E0DE" w14:textId="60BA6576" w:rsidR="00CA6963" w:rsidRDefault="00CA6963"/>
    <w:p w14:paraId="69D33E46" w14:textId="6808FE89" w:rsidR="00CA6963" w:rsidRDefault="00CA6963"/>
    <w:p w14:paraId="3C19B851" w14:textId="41C0E081" w:rsidR="00CA6963" w:rsidRDefault="00CA6963"/>
    <w:p w14:paraId="1F718FFA" w14:textId="62AD3EDD" w:rsidR="00CA6963" w:rsidRDefault="00CA6963"/>
    <w:p w14:paraId="2B518458" w14:textId="714EF88F" w:rsidR="00CA6963" w:rsidRDefault="00CA6963"/>
    <w:p w14:paraId="7DA288EC" w14:textId="5F6BB30E" w:rsidR="00CA6963" w:rsidRDefault="00CA6963"/>
    <w:p w14:paraId="41C0FA86" w14:textId="2357C9BD" w:rsidR="00CA6963" w:rsidRDefault="00CA6963"/>
    <w:p w14:paraId="79E31014" w14:textId="77777777" w:rsidR="00CA6963" w:rsidRDefault="00CA6963"/>
    <w:p w14:paraId="02A91FFA" w14:textId="16ECC6DB" w:rsidR="004E3BFB" w:rsidRDefault="0029490D" w:rsidP="00CA6963">
      <w:pPr>
        <w:pStyle w:val="Heading1"/>
        <w:jc w:val="center"/>
      </w:pPr>
      <w:r>
        <w:lastRenderedPageBreak/>
        <w:t>Introduction</w:t>
      </w:r>
    </w:p>
    <w:p w14:paraId="2D3C6235" w14:textId="77777777" w:rsidR="004E3BFB" w:rsidRDefault="0029490D">
      <w:pPr>
        <w:spacing w:line="360" w:lineRule="auto"/>
      </w:pPr>
      <w:r>
        <w:t>Approximations are mathematical methods used in translating the filter specifications into realizable transfer functions. With these established approximations, a filter designer can choose from it and design a filter with ease.</w:t>
      </w:r>
      <w:r w:rsidR="006B516D">
        <w:fldChar w:fldCharType="begin"/>
      </w:r>
      <w:r>
        <w:instrText xml:space="preserve"> CITATION Her \l 1033 </w:instrText>
      </w:r>
      <w:r w:rsidR="006B516D">
        <w:fldChar w:fldCharType="separate"/>
      </w:r>
      <w:r>
        <w:t xml:space="preserve"> (Dimopoulos)</w:t>
      </w:r>
      <w:r w:rsidR="006B516D">
        <w:fldChar w:fldCharType="end"/>
      </w:r>
    </w:p>
    <w:p w14:paraId="0090616E" w14:textId="77777777" w:rsidR="004E3BFB" w:rsidRDefault="0029490D">
      <w:pPr>
        <w:spacing w:line="360" w:lineRule="auto"/>
      </w:pPr>
      <w:r>
        <w:t>Filter approximations deal with normalized low pass specifications since they are not easily denormalized but can be transformed to any filter type, such as high pass, band pass, band reject filters.</w:t>
      </w:r>
    </w:p>
    <w:p w14:paraId="3DF658BB" w14:textId="77777777" w:rsidR="004E3BFB" w:rsidRDefault="0029490D">
      <w:pPr>
        <w:spacing w:line="360" w:lineRule="auto"/>
      </w:pPr>
      <w:r>
        <w:t>The Chebyshev approximation is a commonly used approximation.</w:t>
      </w:r>
    </w:p>
    <w:p w14:paraId="4E0272AC" w14:textId="77777777" w:rsidR="00CA6963" w:rsidRPr="00D276FC" w:rsidRDefault="00CA6963" w:rsidP="00CA6963">
      <w:pPr>
        <w:pStyle w:val="Heading1"/>
        <w:rPr>
          <w:rFonts w:eastAsiaTheme="minorEastAsia"/>
        </w:rPr>
      </w:pPr>
      <w:r>
        <w:rPr>
          <w:rFonts w:eastAsiaTheme="minorEastAsia"/>
        </w:rPr>
        <w:t>The Coefficient</w:t>
      </w:r>
    </w:p>
    <w:p w14:paraId="4EF61304" w14:textId="77777777" w:rsidR="00CA6963" w:rsidRPr="00D276FC" w:rsidRDefault="00CA6963" w:rsidP="00CA6963">
      <w:pPr>
        <w:spacing w:line="360" w:lineRule="auto"/>
      </w:pPr>
      <w:r w:rsidRPr="00D276FC">
        <w:t>The Chebyshev polynomials can be defined recursively as:</w:t>
      </w:r>
    </w:p>
    <w:p w14:paraId="514454D2" w14:textId="77777777" w:rsidR="00CA6963" w:rsidRDefault="00CA6963" w:rsidP="00CA6963">
      <w:pPr>
        <w:spacing w:line="360" w:lineRule="auto"/>
      </w:pPr>
      <w:r>
        <w:t>T(x) = 1; T(x) = x;</w:t>
      </w:r>
    </w:p>
    <w:p w14:paraId="4576EA5C" w14:textId="77777777" w:rsidR="00CA6963" w:rsidRDefault="00CA6963" w:rsidP="00CA6963">
      <w:pPr>
        <w:spacing w:line="360" w:lineRule="auto"/>
      </w:pPr>
      <w:r>
        <w:t>T (x) = 2XT(x) +T(x);</w:t>
      </w:r>
    </w:p>
    <w:p w14:paraId="7E099EBD" w14:textId="77777777" w:rsidR="00CA6963" w:rsidRDefault="00CA6963" w:rsidP="00CA6963">
      <w:pPr>
        <w:spacing w:line="360" w:lineRule="auto"/>
      </w:pPr>
      <w:r w:rsidRPr="00D276FC">
        <w:t>The coefficients of these polynomials for a function,  f(x), under certain conditions can be obtained by the following integral:</w:t>
      </w:r>
    </w:p>
    <w:p w14:paraId="521BB843" w14:textId="77777777" w:rsidR="00CA6963" w:rsidRPr="00D276FC" w:rsidRDefault="00CA6963" w:rsidP="00CA6963">
      <w:pPr>
        <w:spacing w:line="360" w:lineRule="auto"/>
      </w:pPr>
      𝑎=2𝜋𝑓𝑥𝑇(𝑥)1−𝑥2
    </w:p>
    <w:p w14:paraId="0C78C912" w14:textId="77777777" w:rsidR="00CA6963" w:rsidRDefault="00CA6963" w:rsidP="00CA6963">
      <w:pPr>
        <w:spacing w:line="360" w:lineRule="auto"/>
      </w:pPr>
    </w:p>
    <w:p w14:paraId="10C66C24" w14:textId="5904B5C7" w:rsidR="00CA6963" w:rsidRPr="00D276FC" w:rsidRDefault="00CA6963" w:rsidP="00CA6963">
      <w:pPr>
        <w:spacing w:line="360" w:lineRule="auto"/>
      </w:pPr>
      <w:r w:rsidRPr="00D276FC">
        <w:t>Fixing some integer N, the zeros of T(x) </w:t>
      </w:r>
      <w:r w:rsidR="00F3464C" w:rsidRPr="00D276FC">
        <w:t>are:</w:t>
      </w:r>
    </w:p>
    <w:p w14:paraId="272F6830" w14:textId="77777777" w:rsidR="00CA6963" w:rsidRDefault="00CA6963" w:rsidP="00CA6963">
      <w:pPr>
        <w:spacing w:line="360" w:lineRule="auto"/>
      </w:pPr>
      𝑥𝑛=𝑐𝑜𝑠𝜋(i+0.5)𝑛+1, 𝑗=0,1,2,…,𝑁
    </w:p>
    <w:p w14:paraId="60BCBB5F" w14:textId="77777777" w:rsidR="00CA6963" w:rsidRPr="00D276FC" w:rsidRDefault="00CA6963" w:rsidP="00CA6963">
      <w:pPr>
        <w:spacing w:line="360" w:lineRule="auto"/>
      </w:pPr>
      <w:r w:rsidRPr="00D276FC">
        <w:t>The coefficients can then be calculated to be given by:</w:t>
      </w:r>
    </w:p>
    <w:p w14:paraId="436D25B8" w14:textId="77777777" w:rsidR="00CA6963" w:rsidRDefault="00CA6963" w:rsidP="00CA6963">
      <w:pPr>
        <w:spacing w:line="360" w:lineRule="auto"/>
      </w:pPr>
      a=2𝑛+1𝑗=0𝑁𝑓xT(x)
    </w:p>
    <w:p w14:paraId="3AFBED5D" w14:textId="77777777" w:rsidR="004E3BFB" w:rsidRDefault="004E3BFB">
      <w:pPr>
        <w:spacing w:line="360" w:lineRule="auto"/>
      </w:pPr>
    </w:p>
    <w:p w14:paraId="6DCDCB52" w14:textId="77777777" w:rsidR="004E3BFB" w:rsidRDefault="0029490D">
      <w:pPr>
        <w:pStyle w:val="Heading1"/>
      </w:pPr>
      <w:r>
        <w:t>The Chebyshev Polynomial</w:t>
      </w:r>
    </w:p>
    <w:p w14:paraId="0AFDEE05" w14:textId="77777777" w:rsidR="004E3BFB" w:rsidRDefault="0029490D">
      <w:pPr>
        <w:spacing w:line="360" w:lineRule="auto"/>
      </w:pPr>
      <w:r>
        <w:t>The n</w:t>
      </w:r>
      <w:r>
        <w:rPr>
          <w:vertAlign w:val="superscript"/>
        </w:rPr>
        <w:t>th</w:t>
      </w:r>
      <w:r>
        <w:t xml:space="preserve"> order Chebyshev polynomial is stated as follows:</w:t>
      </w:r>
    </w:p>
    <w:p w14:paraId="4AA0F894" w14:textId="77777777" w:rsidR="004E3BFB" w:rsidRDefault="00830807">
      <w:pPr>
        <w:spacing w:line="360" w:lineRule="auto"/>
        <w:jc w:val="center"/>
      </w:pPr>
      𝑇𝑛Ω=cos𝑛cos−1Ω  , Ω ≤1
    </w:p>
    <w:p w14:paraId="1C6D198A" w14:textId="77777777" w:rsidR="004E3BFB" w:rsidRDefault="00830807">
      <w:pPr>
        <w:spacing w:line="360" w:lineRule="auto"/>
        <w:jc w:val="center"/>
      </w:pPr>
      𝑇𝑛Ω=cos𝑛cos−1Ω  , Ω ≤1
    </w:p>
    <w:p w14:paraId="20797975" w14:textId="77777777" w:rsidR="004E3BFB" w:rsidRDefault="0029490D">
      <w:pPr>
        <w:spacing w:line="360" w:lineRule="auto"/>
      </w:pPr>
      <w:r>
        <w:t xml:space="preserve">Knowledge of the fact that </w:t>
      </w:r>
      𝑇0Ω=1
      <w:r>
        <w:t xml:space="preserve">   and </w:t>
      </w:r>
      𝑇1Ω=Ω
      <w:r>
        <w:t xml:space="preserve"> makes computation of the other values easy by recursion using the formula:</w:t>
      </w:r>
    </w:p>
    <w:p w14:paraId="6F354B6D" w14:textId="77777777" w:rsidR="004E3BFB" w:rsidRDefault="00830807">
      <w:pPr>
        <w:spacing w:line="360" w:lineRule="auto"/>
        <w:jc w:val="center"/>
      </w:pPr>
      𝑇𝑛+1Ω=2Ω𝑇𝑛Ω−𝑇𝑛−1Ω , 𝑛≥1
    </w:p>
    <w:p w14:paraId="6A9B9133" w14:textId="77777777" w:rsidR="004E3BFB" w:rsidRDefault="004E3BFB">
      <w:pPr>
        <w:spacing w:line="360" w:lineRule="auto"/>
      </w:pPr>
    </w:p>
    <w:p w14:paraId="6D1E546D" w14:textId="77777777" w:rsidR="004E3BFB" w:rsidRDefault="0029490D">
      <w:pPr>
        <w:pStyle w:val="Heading1"/>
        <w:spacing w:line="360" w:lineRule="auto"/>
      </w:pPr>
      <w:r>
        <w:t>Roots of Chebyshev Function</w:t>
      </w:r>
    </w:p>
    <w:p w14:paraId="3F99BFF3" w14:textId="77777777" w:rsidR="004E3BFB" w:rsidRDefault="0029490D">
      <w:pPr>
        <w:spacing w:line="360" w:lineRule="auto"/>
      </w:pPr>
      <w:r>
        <w:t>The Chebyshev filter has magnitude of:</w:t>
      </w:r>
    </w:p>
    <w:p w14:paraId="0865ABEA" w14:textId="77777777" w:rsidR="004E3BFB" w:rsidRDefault="00830807">
      <w:pPr>
        <w:spacing w:line="360" w:lineRule="auto"/>
        <w:jc w:val="center"/>
      </w:pPr>
      |𝐻𝑎𝑗Ω|2=11+𝜀2𝑇𝑛2(ΩΩ𝑝)
    </w:p>
    <w:p w14:paraId="3F80F34B" w14:textId="77777777" w:rsidR="004E3BFB" w:rsidRDefault="0029490D">
      <w:pPr>
        <w:spacing w:line="360" w:lineRule="auto"/>
      </w:pPr>
      <w:r>
        <w:t xml:space="preserve">With n being the filter order, </w:t>
      </w:r>
      𝜀
      <w:r>
        <w:t xml:space="preserve"> being a parameter which controls the amount of ripple on the pass band and </w:t>
      </w:r>
      Ω𝑝
      <w:r>
        <w:t xml:space="preserve"> being the upper pass band edge.</w:t>
      </w:r>
    </w:p>
    <w:p w14:paraId="5102626E" w14:textId="77777777" w:rsidR="004E3BFB" w:rsidRDefault="0029490D">
      <w:pPr>
        <w:spacing w:line="360" w:lineRule="auto"/>
      </w:pPr>
      <w:r>
        <w:t xml:space="preserve">The roots of this equation is given by: </w:t>
      </w:r>
    </w:p>
    <w:p w14:paraId="6386FC29" w14:textId="77777777" w:rsidR="004E3BFB" w:rsidRDefault="00830807">
      <w:pPr>
        <w:spacing w:line="360" w:lineRule="auto"/>
        <w:jc w:val="center"/>
      </w:pPr>
      𝑠𝑘=𝜎𝑘+𝑗𝜔𝑘
    </w:p>
    <w:p w14:paraId="4C84A7CE" w14:textId="77777777" w:rsidR="004E3BFB" w:rsidRDefault="0029490D">
      <w:pPr>
        <w:spacing w:line="360" w:lineRule="auto"/>
      </w:pPr>
      <w:r>
        <w:t>Where,</w:t>
      </w:r>
    </w:p>
    <w:p w14:paraId="18266DCB" w14:textId="77777777" w:rsidR="004E3BFB" w:rsidRDefault="00830807">
      <w:pPr>
        <w:spacing w:line="360" w:lineRule="auto"/>
        <w:jc w:val="center"/>
      </w:pPr>
      𝜎𝑘= −sin2𝑘−1𝜋2𝑛sinh1𝑛sinh−11𝜀
    </w:p>
    <w:p w14:paraId="154EC410" w14:textId="77777777" w:rsidR="004E3BFB" w:rsidRDefault="00830807">
      <w:pPr>
        <w:spacing w:line="360" w:lineRule="auto"/>
        <w:jc w:val="center"/>
      </w:pPr>
      𝜔𝑘=cos2𝑘−1𝜋2𝑛cosh1𝑛sinh−11𝜀
    </w:p>
    <w:p w14:paraId="09C45FF3" w14:textId="77777777" w:rsidR="004E3BFB" w:rsidRDefault="0029490D">
      <w:pPr>
        <w:spacing w:line="360" w:lineRule="auto"/>
      </w:pPr>
      <w:r>
        <w:t>With,</w:t>
      </w:r>
    </w:p>
    <w:p w14:paraId="4DA1A15A" w14:textId="77777777" w:rsidR="004E3BFB" w:rsidRDefault="0029490D">
      <w:pPr>
        <w:spacing w:line="360" w:lineRule="auto"/>
        <w:jc w:val="center"/>
      </w:pPr>
      𝑘=0,1,2…,2𝑛−1
    </w:p>
    <w:p w14:paraId="4CB7DCC0" w14:textId="77777777" w:rsidR="004E3BFB" w:rsidRDefault="0029490D">
      <w:pPr>
        <w:spacing w:line="360" w:lineRule="auto"/>
      </w:pPr>
      <w:r>
        <w:t>The transfer function can be expressed as:</w:t>
      </w:r>
    </w:p>
    <w:p w14:paraId="449C9089" w14:textId="77777777" w:rsidR="004E3BFB" w:rsidRDefault="00830807">
      <w:pPr>
        <w:spacing w:line="360" w:lineRule="auto"/>
        <w:jc w:val="center"/>
      </w:pPr>
      𝐻𝑎𝑠=𝑠−𝑠1𝑠−𝑠2…(𝑠−𝑠𝑛)𝐾
    </w:p>
    <w:p w14:paraId="4561A8FE" w14:textId="77777777" w:rsidR="004E3BFB" w:rsidRDefault="0029490D">
      <w:pPr>
        <w:spacing w:line="360" w:lineRule="auto"/>
      </w:pPr>
      <w:r>
        <w:t>K is the denominator constant given as:</w:t>
      </w:r>
    </w:p>
    <w:p w14:paraId="4E9CEE37" w14:textId="77777777" w:rsidR="004E3BFB" w:rsidRDefault="0029490D">
      <w:pPr>
        <w:spacing w:line="360" w:lineRule="auto"/>
        <w:jc w:val="center"/>
      </w:pPr>
      𝐾= 1𝜀×2𝑛−1
    </w:p>
    <w:p w14:paraId="4FA41615" w14:textId="77777777" w:rsidR="004E3BFB" w:rsidRDefault="004E3BFB">
      <w:pPr>
        <w:spacing w:line="360" w:lineRule="auto"/>
      </w:pPr>
    </w:p>
    <w:p w14:paraId="64EFFC44" w14:textId="3D251B10" w:rsidR="004E3BFB" w:rsidRDefault="0029490D">
      <w:pPr>
        <w:pStyle w:val="Heading1"/>
        <w:rPr>
          <w:rFonts w:eastAsiaTheme="minorEastAsia"/>
        </w:rPr>
      </w:pPr>
      <w:r>
        <w:rPr>
          <w:rFonts w:eastAsiaTheme="minorEastAsia"/>
        </w:rPr>
        <w:t xml:space="preserve">Generating the coefficients using </w:t>
      </w:r>
      <w:r w:rsidR="00E13169">
        <w:rPr>
          <w:rFonts w:eastAsiaTheme="minorEastAsia"/>
        </w:rPr>
        <w:t xml:space="preserve">Python programming </w:t>
      </w:r>
      <w:r>
        <w:rPr>
          <w:rFonts w:eastAsiaTheme="minorEastAsia"/>
        </w:rPr>
        <w:t>language</w:t>
      </w:r>
    </w:p>
    <w:p w14:paraId="73DD317A" w14:textId="7D371F2A" w:rsidR="004E3BFB" w:rsidRDefault="0029490D" w:rsidP="00D276FC">
      <w:r>
        <w:t xml:space="preserve">The coefficients given in the previous section are more conveniently calculated using a computer program. The program of choice for this project is the </w:t>
      </w:r>
      <w:r w:rsidR="00E13169">
        <w:t xml:space="preserve">python </w:t>
      </w:r>
      <w:r>
        <w:t>programming language. The integrated development environment(compiler) used is the Visual Studio</w:t>
      </w:r>
      <w:r w:rsidR="00E13169">
        <w:t xml:space="preserve"> Code</w:t>
      </w:r>
      <w:r>
        <w:t xml:space="preserve">. </w:t>
      </w:r>
    </w:p>
    <w:p w14:paraId="07C01022" w14:textId="77777777" w:rsidR="004E3BFB" w:rsidRDefault="0029490D">
      <w:pPr>
        <w:pStyle w:val="Heading1"/>
      </w:pPr>
      <w:r>
        <w:t>Program Listing</w:t>
      </w:r>
    </w:p>
    <w:p w14:paraId="4803F2AF"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p>
    <w:p w14:paraId="5A81F6E5"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6A9955"/>
          <w:sz w:val="21"/>
          <w:szCs w:val="21"/>
          <w:lang w:eastAsia="en-US"/>
        </w:rPr>
        <w:t># This code is a routine to generate the </w:t>
      </w:r>
    </w:p>
    <w:p w14:paraId="46E9886E"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6A9955"/>
          <w:sz w:val="21"/>
          <w:szCs w:val="21"/>
          <w:lang w:eastAsia="en-US"/>
        </w:rPr>
        <w:t># order n and coefficients of normalized transfer function </w:t>
      </w:r>
    </w:p>
    <w:p w14:paraId="0823CA9E"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6A9955"/>
          <w:sz w:val="21"/>
          <w:szCs w:val="21"/>
          <w:lang w:eastAsia="en-US"/>
        </w:rPr>
        <w:t># use n = [1-10] and </w:t>
      </w:r>
      <w:proofErr w:type="spellStart"/>
      <w:r w:rsidRPr="00D276FC">
        <w:rPr>
          <w:rFonts w:ascii="Consolas" w:eastAsia="Times New Roman" w:hAnsi="Consolas" w:cs="Times New Roman"/>
          <w:color w:val="6A9955"/>
          <w:sz w:val="21"/>
          <w:szCs w:val="21"/>
          <w:lang w:eastAsia="en-US"/>
        </w:rPr>
        <w:t>apmax</w:t>
      </w:r>
      <w:proofErr w:type="spellEnd"/>
      <w:r w:rsidRPr="00D276FC">
        <w:rPr>
          <w:rFonts w:ascii="Consolas" w:eastAsia="Times New Roman" w:hAnsi="Consolas" w:cs="Times New Roman"/>
          <w:color w:val="6A9955"/>
          <w:sz w:val="21"/>
          <w:szCs w:val="21"/>
          <w:lang w:eastAsia="en-US"/>
        </w:rPr>
        <w:t> = [0.25,0.5] </w:t>
      </w:r>
      <w:proofErr w:type="spellStart"/>
      <w:r w:rsidRPr="00D276FC">
        <w:rPr>
          <w:rFonts w:ascii="Consolas" w:eastAsia="Times New Roman" w:hAnsi="Consolas" w:cs="Times New Roman"/>
          <w:color w:val="6A9955"/>
          <w:sz w:val="21"/>
          <w:szCs w:val="21"/>
          <w:lang w:eastAsia="en-US"/>
        </w:rPr>
        <w:t>db</w:t>
      </w:r>
      <w:proofErr w:type="spellEnd"/>
    </w:p>
    <w:p w14:paraId="6020BD07"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C586C0"/>
          <w:sz w:val="21"/>
          <w:szCs w:val="21"/>
          <w:lang w:eastAsia="en-US"/>
        </w:rPr>
        <w:t>import</w:t>
      </w:r>
      <w:r w:rsidRPr="00D276FC">
        <w:rPr>
          <w:rFonts w:ascii="Consolas" w:eastAsia="Times New Roman" w:hAnsi="Consolas" w:cs="Times New Roman"/>
          <w:color w:val="D4D4D4"/>
          <w:sz w:val="21"/>
          <w:szCs w:val="21"/>
          <w:lang w:eastAsia="en-US"/>
        </w:rPr>
        <w:t> math</w:t>
      </w:r>
    </w:p>
    <w:p w14:paraId="6300A722" w14:textId="77777777" w:rsidR="00D276FC" w:rsidRPr="00D276FC" w:rsidRDefault="00D276FC" w:rsidP="00D276FC">
      <w:pPr>
        <w:shd w:val="clear" w:color="auto" w:fill="1E1E1E"/>
        <w:spacing w:before="0" w:after="240" w:line="285" w:lineRule="atLeast"/>
        <w:rPr>
          <w:rFonts w:ascii="Consolas" w:eastAsia="Times New Roman" w:hAnsi="Consolas" w:cs="Times New Roman"/>
          <w:color w:val="D4D4D4"/>
          <w:sz w:val="21"/>
          <w:szCs w:val="21"/>
          <w:lang w:eastAsia="en-US"/>
        </w:rPr>
      </w:pPr>
    </w:p>
    <w:p w14:paraId="2B18AB47"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6A9955"/>
          <w:sz w:val="21"/>
          <w:szCs w:val="21"/>
          <w:lang w:eastAsia="en-US"/>
        </w:rPr>
        <w:t>#This function takes the cosine of the x</w:t>
      </w:r>
    </w:p>
    <w:p w14:paraId="6C6F9A28"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569CD6"/>
          <w:sz w:val="21"/>
          <w:szCs w:val="21"/>
          <w:lang w:eastAsia="en-US"/>
        </w:rPr>
        <w:t>def</w:t>
      </w:r>
      <w:r w:rsidRPr="00D276FC">
        <w:rPr>
          <w:rFonts w:ascii="Consolas" w:eastAsia="Times New Roman" w:hAnsi="Consolas" w:cs="Times New Roman"/>
          <w:color w:val="D4D4D4"/>
          <w:sz w:val="21"/>
          <w:szCs w:val="21"/>
          <w:lang w:eastAsia="en-US"/>
        </w:rPr>
        <w:t> </w:t>
      </w:r>
      <w:proofErr w:type="spellStart"/>
      <w:r w:rsidRPr="00D276FC">
        <w:rPr>
          <w:rFonts w:ascii="Consolas" w:eastAsia="Times New Roman" w:hAnsi="Consolas" w:cs="Times New Roman"/>
          <w:color w:val="DCDCAA"/>
          <w:sz w:val="21"/>
          <w:szCs w:val="21"/>
          <w:lang w:eastAsia="en-US"/>
        </w:rPr>
        <w:t>test_func</w:t>
      </w:r>
      <w:proofErr w:type="spellEnd"/>
      <w:r w:rsidRPr="00D276FC">
        <w:rPr>
          <w:rFonts w:ascii="Consolas" w:eastAsia="Times New Roman" w:hAnsi="Consolas" w:cs="Times New Roman"/>
          <w:color w:val="D4D4D4"/>
          <w:sz w:val="21"/>
          <w:szCs w:val="21"/>
          <w:lang w:eastAsia="en-US"/>
        </w:rPr>
        <w:t>(</w:t>
      </w:r>
      <w:r w:rsidRPr="00D276FC">
        <w:rPr>
          <w:rFonts w:ascii="Consolas" w:eastAsia="Times New Roman" w:hAnsi="Consolas" w:cs="Times New Roman"/>
          <w:color w:val="9CDCFE"/>
          <w:sz w:val="21"/>
          <w:szCs w:val="21"/>
          <w:lang w:eastAsia="en-US"/>
        </w:rPr>
        <w:t>x</w:t>
      </w:r>
      <w:r w:rsidRPr="00D276FC">
        <w:rPr>
          <w:rFonts w:ascii="Consolas" w:eastAsia="Times New Roman" w:hAnsi="Consolas" w:cs="Times New Roman"/>
          <w:color w:val="D4D4D4"/>
          <w:sz w:val="21"/>
          <w:szCs w:val="21"/>
          <w:lang w:eastAsia="en-US"/>
        </w:rPr>
        <w:t>):</w:t>
      </w:r>
    </w:p>
    <w:p w14:paraId="1079E8CB"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C586C0"/>
          <w:sz w:val="21"/>
          <w:szCs w:val="21"/>
          <w:lang w:eastAsia="en-US"/>
        </w:rPr>
        <w:t>return</w:t>
      </w:r>
      <w:r w:rsidRPr="00D276FC">
        <w:rPr>
          <w:rFonts w:ascii="Consolas" w:eastAsia="Times New Roman" w:hAnsi="Consolas" w:cs="Times New Roman"/>
          <w:color w:val="D4D4D4"/>
          <w:sz w:val="21"/>
          <w:szCs w:val="21"/>
          <w:lang w:eastAsia="en-US"/>
        </w:rPr>
        <w:t> </w:t>
      </w:r>
      <w:proofErr w:type="spellStart"/>
      <w:r w:rsidRPr="00D276FC">
        <w:rPr>
          <w:rFonts w:ascii="Consolas" w:eastAsia="Times New Roman" w:hAnsi="Consolas" w:cs="Times New Roman"/>
          <w:color w:val="D4D4D4"/>
          <w:sz w:val="21"/>
          <w:szCs w:val="21"/>
          <w:lang w:eastAsia="en-US"/>
        </w:rPr>
        <w:t>math.cos</w:t>
      </w:r>
      <w:proofErr w:type="spellEnd"/>
      <w:r w:rsidRPr="00D276FC">
        <w:rPr>
          <w:rFonts w:ascii="Consolas" w:eastAsia="Times New Roman" w:hAnsi="Consolas" w:cs="Times New Roman"/>
          <w:color w:val="D4D4D4"/>
          <w:sz w:val="21"/>
          <w:szCs w:val="21"/>
          <w:lang w:eastAsia="en-US"/>
        </w:rPr>
        <w:t>(x)</w:t>
      </w:r>
    </w:p>
    <w:p w14:paraId="2FE47BC1"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p>
    <w:p w14:paraId="6B6C63F1"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569CD6"/>
          <w:sz w:val="21"/>
          <w:szCs w:val="21"/>
          <w:lang w:eastAsia="en-US"/>
        </w:rPr>
        <w:t>def</w:t>
      </w: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DCDCAA"/>
          <w:sz w:val="21"/>
          <w:szCs w:val="21"/>
          <w:lang w:eastAsia="en-US"/>
        </w:rPr>
        <w:t>mapper</w:t>
      </w:r>
      <w:r w:rsidRPr="00D276FC">
        <w:rPr>
          <w:rFonts w:ascii="Consolas" w:eastAsia="Times New Roman" w:hAnsi="Consolas" w:cs="Times New Roman"/>
          <w:color w:val="D4D4D4"/>
          <w:sz w:val="21"/>
          <w:szCs w:val="21"/>
          <w:lang w:eastAsia="en-US"/>
        </w:rPr>
        <w:t>(</w:t>
      </w:r>
      <w:r w:rsidRPr="00D276FC">
        <w:rPr>
          <w:rFonts w:ascii="Consolas" w:eastAsia="Times New Roman" w:hAnsi="Consolas" w:cs="Times New Roman"/>
          <w:color w:val="9CDCFE"/>
          <w:sz w:val="21"/>
          <w:szCs w:val="21"/>
          <w:lang w:eastAsia="en-US"/>
        </w:rPr>
        <w:t>x</w:t>
      </w:r>
      <w:r w:rsidRPr="00D276FC">
        <w:rPr>
          <w:rFonts w:ascii="Consolas" w:eastAsia="Times New Roman" w:hAnsi="Consolas" w:cs="Times New Roman"/>
          <w:color w:val="D4D4D4"/>
          <w:sz w:val="21"/>
          <w:szCs w:val="21"/>
          <w:lang w:eastAsia="en-US"/>
        </w:rPr>
        <w:t>, </w:t>
      </w:r>
      <w:proofErr w:type="spellStart"/>
      <w:r w:rsidRPr="00D276FC">
        <w:rPr>
          <w:rFonts w:ascii="Consolas" w:eastAsia="Times New Roman" w:hAnsi="Consolas" w:cs="Times New Roman"/>
          <w:color w:val="9CDCFE"/>
          <w:sz w:val="21"/>
          <w:szCs w:val="21"/>
          <w:lang w:eastAsia="en-US"/>
        </w:rPr>
        <w:t>min_x</w:t>
      </w:r>
      <w:proofErr w:type="spellEnd"/>
      <w:r w:rsidRPr="00D276FC">
        <w:rPr>
          <w:rFonts w:ascii="Consolas" w:eastAsia="Times New Roman" w:hAnsi="Consolas" w:cs="Times New Roman"/>
          <w:color w:val="D4D4D4"/>
          <w:sz w:val="21"/>
          <w:szCs w:val="21"/>
          <w:lang w:eastAsia="en-US"/>
        </w:rPr>
        <w:t>, </w:t>
      </w:r>
      <w:proofErr w:type="spellStart"/>
      <w:r w:rsidRPr="00D276FC">
        <w:rPr>
          <w:rFonts w:ascii="Consolas" w:eastAsia="Times New Roman" w:hAnsi="Consolas" w:cs="Times New Roman"/>
          <w:color w:val="9CDCFE"/>
          <w:sz w:val="21"/>
          <w:szCs w:val="21"/>
          <w:lang w:eastAsia="en-US"/>
        </w:rPr>
        <w:t>max_x</w:t>
      </w:r>
      <w:proofErr w:type="spellEnd"/>
      <w:r w:rsidRPr="00D276FC">
        <w:rPr>
          <w:rFonts w:ascii="Consolas" w:eastAsia="Times New Roman" w:hAnsi="Consolas" w:cs="Times New Roman"/>
          <w:color w:val="D4D4D4"/>
          <w:sz w:val="21"/>
          <w:szCs w:val="21"/>
          <w:lang w:eastAsia="en-US"/>
        </w:rPr>
        <w:t>, </w:t>
      </w:r>
      <w:proofErr w:type="spellStart"/>
      <w:r w:rsidRPr="00D276FC">
        <w:rPr>
          <w:rFonts w:ascii="Consolas" w:eastAsia="Times New Roman" w:hAnsi="Consolas" w:cs="Times New Roman"/>
          <w:color w:val="9CDCFE"/>
          <w:sz w:val="21"/>
          <w:szCs w:val="21"/>
          <w:lang w:eastAsia="en-US"/>
        </w:rPr>
        <w:t>min_to</w:t>
      </w:r>
      <w:proofErr w:type="spellEnd"/>
      <w:r w:rsidRPr="00D276FC">
        <w:rPr>
          <w:rFonts w:ascii="Consolas" w:eastAsia="Times New Roman" w:hAnsi="Consolas" w:cs="Times New Roman"/>
          <w:color w:val="D4D4D4"/>
          <w:sz w:val="21"/>
          <w:szCs w:val="21"/>
          <w:lang w:eastAsia="en-US"/>
        </w:rPr>
        <w:t>, </w:t>
      </w:r>
      <w:proofErr w:type="spellStart"/>
      <w:r w:rsidRPr="00D276FC">
        <w:rPr>
          <w:rFonts w:ascii="Consolas" w:eastAsia="Times New Roman" w:hAnsi="Consolas" w:cs="Times New Roman"/>
          <w:color w:val="9CDCFE"/>
          <w:sz w:val="21"/>
          <w:szCs w:val="21"/>
          <w:lang w:eastAsia="en-US"/>
        </w:rPr>
        <w:t>max_to</w:t>
      </w:r>
      <w:proofErr w:type="spellEnd"/>
      <w:r w:rsidRPr="00D276FC">
        <w:rPr>
          <w:rFonts w:ascii="Consolas" w:eastAsia="Times New Roman" w:hAnsi="Consolas" w:cs="Times New Roman"/>
          <w:color w:val="D4D4D4"/>
          <w:sz w:val="21"/>
          <w:szCs w:val="21"/>
          <w:lang w:eastAsia="en-US"/>
        </w:rPr>
        <w:t>):</w:t>
      </w:r>
    </w:p>
    <w:p w14:paraId="384303AC"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C586C0"/>
          <w:sz w:val="21"/>
          <w:szCs w:val="21"/>
          <w:lang w:eastAsia="en-US"/>
        </w:rPr>
        <w:t>return</w:t>
      </w:r>
      <w:r w:rsidRPr="00D276FC">
        <w:rPr>
          <w:rFonts w:ascii="Consolas" w:eastAsia="Times New Roman" w:hAnsi="Consolas" w:cs="Times New Roman"/>
          <w:color w:val="D4D4D4"/>
          <w:sz w:val="21"/>
          <w:szCs w:val="21"/>
          <w:lang w:eastAsia="en-US"/>
        </w:rPr>
        <w:t> (x - min_x) / (max_x - min_x) * (max_to - min_to) + min_to</w:t>
      </w:r>
    </w:p>
    <w:p w14:paraId="7DF09F58"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p>
    <w:p w14:paraId="131DE636"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569CD6"/>
          <w:sz w:val="21"/>
          <w:szCs w:val="21"/>
          <w:lang w:eastAsia="en-US"/>
        </w:rPr>
        <w:t>def</w:t>
      </w:r>
      <w:r w:rsidRPr="00D276FC">
        <w:rPr>
          <w:rFonts w:ascii="Consolas" w:eastAsia="Times New Roman" w:hAnsi="Consolas" w:cs="Times New Roman"/>
          <w:color w:val="D4D4D4"/>
          <w:sz w:val="21"/>
          <w:szCs w:val="21"/>
          <w:lang w:eastAsia="en-US"/>
        </w:rPr>
        <w:t> </w:t>
      </w:r>
      <w:proofErr w:type="spellStart"/>
      <w:r w:rsidRPr="00D276FC">
        <w:rPr>
          <w:rFonts w:ascii="Consolas" w:eastAsia="Times New Roman" w:hAnsi="Consolas" w:cs="Times New Roman"/>
          <w:color w:val="DCDCAA"/>
          <w:sz w:val="21"/>
          <w:szCs w:val="21"/>
          <w:lang w:eastAsia="en-US"/>
        </w:rPr>
        <w:t>cheb_coef</w:t>
      </w:r>
      <w:proofErr w:type="spellEnd"/>
      <w:r w:rsidRPr="00D276FC">
        <w:rPr>
          <w:rFonts w:ascii="Consolas" w:eastAsia="Times New Roman" w:hAnsi="Consolas" w:cs="Times New Roman"/>
          <w:color w:val="D4D4D4"/>
          <w:sz w:val="21"/>
          <w:szCs w:val="21"/>
          <w:lang w:eastAsia="en-US"/>
        </w:rPr>
        <w:t>(</w:t>
      </w:r>
      <w:proofErr w:type="spellStart"/>
      <w:r w:rsidRPr="00D276FC">
        <w:rPr>
          <w:rFonts w:ascii="Consolas" w:eastAsia="Times New Roman" w:hAnsi="Consolas" w:cs="Times New Roman"/>
          <w:color w:val="9CDCFE"/>
          <w:sz w:val="21"/>
          <w:szCs w:val="21"/>
          <w:lang w:eastAsia="en-US"/>
        </w:rPr>
        <w:t>func</w:t>
      </w:r>
      <w:proofErr w:type="spellEnd"/>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9CDCFE"/>
          <w:sz w:val="21"/>
          <w:szCs w:val="21"/>
          <w:lang w:eastAsia="en-US"/>
        </w:rPr>
        <w:t>n</w:t>
      </w: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9CDCFE"/>
          <w:sz w:val="21"/>
          <w:szCs w:val="21"/>
          <w:lang w:eastAsia="en-US"/>
        </w:rPr>
        <w:t>min</w:t>
      </w: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9CDCFE"/>
          <w:sz w:val="21"/>
          <w:szCs w:val="21"/>
          <w:lang w:eastAsia="en-US"/>
        </w:rPr>
        <w:t>max</w:t>
      </w:r>
      <w:r w:rsidRPr="00D276FC">
        <w:rPr>
          <w:rFonts w:ascii="Consolas" w:eastAsia="Times New Roman" w:hAnsi="Consolas" w:cs="Times New Roman"/>
          <w:color w:val="D4D4D4"/>
          <w:sz w:val="21"/>
          <w:szCs w:val="21"/>
          <w:lang w:eastAsia="en-US"/>
        </w:rPr>
        <w:t>):</w:t>
      </w:r>
    </w:p>
    <w:p w14:paraId="7D15672D"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proofErr w:type="spellStart"/>
      <w:r w:rsidRPr="00D276FC">
        <w:rPr>
          <w:rFonts w:ascii="Consolas" w:eastAsia="Times New Roman" w:hAnsi="Consolas" w:cs="Times New Roman"/>
          <w:color w:val="D4D4D4"/>
          <w:sz w:val="21"/>
          <w:szCs w:val="21"/>
          <w:lang w:eastAsia="en-US"/>
        </w:rPr>
        <w:t>coef</w:t>
      </w:r>
      <w:proofErr w:type="spellEnd"/>
      <w:r w:rsidRPr="00D276FC">
        <w:rPr>
          <w:rFonts w:ascii="Consolas" w:eastAsia="Times New Roman" w:hAnsi="Consolas" w:cs="Times New Roman"/>
          <w:color w:val="D4D4D4"/>
          <w:sz w:val="21"/>
          <w:szCs w:val="21"/>
          <w:lang w:eastAsia="en-US"/>
        </w:rPr>
        <w:t> = [</w:t>
      </w:r>
      <w:r w:rsidRPr="00D276FC">
        <w:rPr>
          <w:rFonts w:ascii="Consolas" w:eastAsia="Times New Roman" w:hAnsi="Consolas" w:cs="Times New Roman"/>
          <w:color w:val="B5CEA8"/>
          <w:sz w:val="21"/>
          <w:szCs w:val="21"/>
          <w:lang w:eastAsia="en-US"/>
        </w:rPr>
        <w:t>0.0</w:t>
      </w:r>
      <w:r w:rsidRPr="00D276FC">
        <w:rPr>
          <w:rFonts w:ascii="Consolas" w:eastAsia="Times New Roman" w:hAnsi="Consolas" w:cs="Times New Roman"/>
          <w:color w:val="D4D4D4"/>
          <w:sz w:val="21"/>
          <w:szCs w:val="21"/>
          <w:lang w:eastAsia="en-US"/>
        </w:rPr>
        <w:t>] * n</w:t>
      </w:r>
    </w:p>
    <w:p w14:paraId="39242714"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C586C0"/>
          <w:sz w:val="21"/>
          <w:szCs w:val="21"/>
          <w:lang w:eastAsia="en-US"/>
        </w:rPr>
        <w:t>for</w:t>
      </w:r>
      <w:r w:rsidRPr="00D276FC">
        <w:rPr>
          <w:rFonts w:ascii="Consolas" w:eastAsia="Times New Roman" w:hAnsi="Consolas" w:cs="Times New Roman"/>
          <w:color w:val="D4D4D4"/>
          <w:sz w:val="21"/>
          <w:szCs w:val="21"/>
          <w:lang w:eastAsia="en-US"/>
        </w:rPr>
        <w:t> </w:t>
      </w:r>
      <w:proofErr w:type="spellStart"/>
      <w:r w:rsidRPr="00D276FC">
        <w:rPr>
          <w:rFonts w:ascii="Consolas" w:eastAsia="Times New Roman" w:hAnsi="Consolas" w:cs="Times New Roman"/>
          <w:color w:val="D4D4D4"/>
          <w:sz w:val="21"/>
          <w:szCs w:val="21"/>
          <w:lang w:eastAsia="en-US"/>
        </w:rPr>
        <w:t>i</w:t>
      </w:r>
      <w:proofErr w:type="spellEnd"/>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C586C0"/>
          <w:sz w:val="21"/>
          <w:szCs w:val="21"/>
          <w:lang w:eastAsia="en-US"/>
        </w:rPr>
        <w:t>in</w:t>
      </w: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DCDCAA"/>
          <w:sz w:val="21"/>
          <w:szCs w:val="21"/>
          <w:lang w:eastAsia="en-US"/>
        </w:rPr>
        <w:t>range</w:t>
      </w:r>
      <w:r w:rsidRPr="00D276FC">
        <w:rPr>
          <w:rFonts w:ascii="Consolas" w:eastAsia="Times New Roman" w:hAnsi="Consolas" w:cs="Times New Roman"/>
          <w:color w:val="D4D4D4"/>
          <w:sz w:val="21"/>
          <w:szCs w:val="21"/>
          <w:lang w:eastAsia="en-US"/>
        </w:rPr>
        <w:t>(n):</w:t>
      </w:r>
    </w:p>
    <w:p w14:paraId="3AFBFC50"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f = func(mapper(math.cos(math.pi * (i + </w:t>
      </w:r>
      <w:r w:rsidRPr="00D276FC">
        <w:rPr>
          <w:rFonts w:ascii="Consolas" w:eastAsia="Times New Roman" w:hAnsi="Consolas" w:cs="Times New Roman"/>
          <w:color w:val="B5CEA8"/>
          <w:sz w:val="21"/>
          <w:szCs w:val="21"/>
          <w:lang w:eastAsia="en-US"/>
        </w:rPr>
        <w:t>0.5</w:t>
      </w:r>
      <w:r w:rsidRPr="00D276FC">
        <w:rPr>
          <w:rFonts w:ascii="Consolas" w:eastAsia="Times New Roman" w:hAnsi="Consolas" w:cs="Times New Roman"/>
          <w:color w:val="D4D4D4"/>
          <w:sz w:val="21"/>
          <w:szCs w:val="21"/>
          <w:lang w:eastAsia="en-US"/>
        </w:rPr>
        <w:t>) / n), -</w:t>
      </w:r>
      <w:r w:rsidRPr="00D276FC">
        <w:rPr>
          <w:rFonts w:ascii="Consolas" w:eastAsia="Times New Roman" w:hAnsi="Consolas" w:cs="Times New Roman"/>
          <w:color w:val="B5CEA8"/>
          <w:sz w:val="21"/>
          <w:szCs w:val="21"/>
          <w:lang w:eastAsia="en-US"/>
        </w:rPr>
        <w:t>1</w:t>
      </w: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B5CEA8"/>
          <w:sz w:val="21"/>
          <w:szCs w:val="21"/>
          <w:lang w:eastAsia="en-US"/>
        </w:rPr>
        <w:t>1</w:t>
      </w: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DCDCAA"/>
          <w:sz w:val="21"/>
          <w:szCs w:val="21"/>
          <w:lang w:eastAsia="en-US"/>
        </w:rPr>
        <w:t>min</w:t>
      </w: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DCDCAA"/>
          <w:sz w:val="21"/>
          <w:szCs w:val="21"/>
          <w:lang w:eastAsia="en-US"/>
        </w:rPr>
        <w:t>max</w:t>
      </w:r>
      <w:r w:rsidRPr="00D276FC">
        <w:rPr>
          <w:rFonts w:ascii="Consolas" w:eastAsia="Times New Roman" w:hAnsi="Consolas" w:cs="Times New Roman"/>
          <w:color w:val="D4D4D4"/>
          <w:sz w:val="21"/>
          <w:szCs w:val="21"/>
          <w:lang w:eastAsia="en-US"/>
        </w:rPr>
        <w:t>)) * </w:t>
      </w:r>
      <w:r w:rsidRPr="00D276FC">
        <w:rPr>
          <w:rFonts w:ascii="Consolas" w:eastAsia="Times New Roman" w:hAnsi="Consolas" w:cs="Times New Roman"/>
          <w:color w:val="B5CEA8"/>
          <w:sz w:val="21"/>
          <w:szCs w:val="21"/>
          <w:lang w:eastAsia="en-US"/>
        </w:rPr>
        <w:t>2</w:t>
      </w:r>
      <w:r w:rsidRPr="00D276FC">
        <w:rPr>
          <w:rFonts w:ascii="Consolas" w:eastAsia="Times New Roman" w:hAnsi="Consolas" w:cs="Times New Roman"/>
          <w:color w:val="D4D4D4"/>
          <w:sz w:val="21"/>
          <w:szCs w:val="21"/>
          <w:lang w:eastAsia="en-US"/>
        </w:rPr>
        <w:t> / n</w:t>
      </w:r>
    </w:p>
    <w:p w14:paraId="700B5EED"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C586C0"/>
          <w:sz w:val="21"/>
          <w:szCs w:val="21"/>
          <w:lang w:eastAsia="en-US"/>
        </w:rPr>
        <w:t>for</w:t>
      </w:r>
      <w:r w:rsidRPr="00D276FC">
        <w:rPr>
          <w:rFonts w:ascii="Consolas" w:eastAsia="Times New Roman" w:hAnsi="Consolas" w:cs="Times New Roman"/>
          <w:color w:val="D4D4D4"/>
          <w:sz w:val="21"/>
          <w:szCs w:val="21"/>
          <w:lang w:eastAsia="en-US"/>
        </w:rPr>
        <w:t> j </w:t>
      </w:r>
      <w:r w:rsidRPr="00D276FC">
        <w:rPr>
          <w:rFonts w:ascii="Consolas" w:eastAsia="Times New Roman" w:hAnsi="Consolas" w:cs="Times New Roman"/>
          <w:color w:val="C586C0"/>
          <w:sz w:val="21"/>
          <w:szCs w:val="21"/>
          <w:lang w:eastAsia="en-US"/>
        </w:rPr>
        <w:t>in</w:t>
      </w: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DCDCAA"/>
          <w:sz w:val="21"/>
          <w:szCs w:val="21"/>
          <w:lang w:eastAsia="en-US"/>
        </w:rPr>
        <w:t>range</w:t>
      </w:r>
      <w:r w:rsidRPr="00D276FC">
        <w:rPr>
          <w:rFonts w:ascii="Consolas" w:eastAsia="Times New Roman" w:hAnsi="Consolas" w:cs="Times New Roman"/>
          <w:color w:val="D4D4D4"/>
          <w:sz w:val="21"/>
          <w:szCs w:val="21"/>
          <w:lang w:eastAsia="en-US"/>
        </w:rPr>
        <w:t>(n):</w:t>
      </w:r>
    </w:p>
    <w:p w14:paraId="7F45B071"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proofErr w:type="spellStart"/>
      <w:r w:rsidRPr="00D276FC">
        <w:rPr>
          <w:rFonts w:ascii="Consolas" w:eastAsia="Times New Roman" w:hAnsi="Consolas" w:cs="Times New Roman"/>
          <w:color w:val="D4D4D4"/>
          <w:sz w:val="21"/>
          <w:szCs w:val="21"/>
          <w:lang w:eastAsia="en-US"/>
        </w:rPr>
        <w:t>coef</w:t>
      </w:r>
      <w:proofErr w:type="spellEnd"/>
      <w:r w:rsidRPr="00D276FC">
        <w:rPr>
          <w:rFonts w:ascii="Consolas" w:eastAsia="Times New Roman" w:hAnsi="Consolas" w:cs="Times New Roman"/>
          <w:color w:val="D4D4D4"/>
          <w:sz w:val="21"/>
          <w:szCs w:val="21"/>
          <w:lang w:eastAsia="en-US"/>
        </w:rPr>
        <w:t>[j] += f * </w:t>
      </w:r>
      <w:proofErr w:type="spellStart"/>
      <w:r w:rsidRPr="00D276FC">
        <w:rPr>
          <w:rFonts w:ascii="Consolas" w:eastAsia="Times New Roman" w:hAnsi="Consolas" w:cs="Times New Roman"/>
          <w:color w:val="D4D4D4"/>
          <w:sz w:val="21"/>
          <w:szCs w:val="21"/>
          <w:lang w:eastAsia="en-US"/>
        </w:rPr>
        <w:t>math.cos</w:t>
      </w:r>
      <w:proofErr w:type="spellEnd"/>
      <w:r w:rsidRPr="00D276FC">
        <w:rPr>
          <w:rFonts w:ascii="Consolas" w:eastAsia="Times New Roman" w:hAnsi="Consolas" w:cs="Times New Roman"/>
          <w:color w:val="D4D4D4"/>
          <w:sz w:val="21"/>
          <w:szCs w:val="21"/>
          <w:lang w:eastAsia="en-US"/>
        </w:rPr>
        <w:t>(</w:t>
      </w:r>
      <w:proofErr w:type="spellStart"/>
      <w:r w:rsidRPr="00D276FC">
        <w:rPr>
          <w:rFonts w:ascii="Consolas" w:eastAsia="Times New Roman" w:hAnsi="Consolas" w:cs="Times New Roman"/>
          <w:color w:val="D4D4D4"/>
          <w:sz w:val="21"/>
          <w:szCs w:val="21"/>
          <w:lang w:eastAsia="en-US"/>
        </w:rPr>
        <w:t>math.pi</w:t>
      </w:r>
      <w:proofErr w:type="spellEnd"/>
      <w:r w:rsidRPr="00D276FC">
        <w:rPr>
          <w:rFonts w:ascii="Consolas" w:eastAsia="Times New Roman" w:hAnsi="Consolas" w:cs="Times New Roman"/>
          <w:color w:val="D4D4D4"/>
          <w:sz w:val="21"/>
          <w:szCs w:val="21"/>
          <w:lang w:eastAsia="en-US"/>
        </w:rPr>
        <w:t> * j * (</w:t>
      </w:r>
      <w:proofErr w:type="spellStart"/>
      <w:r w:rsidRPr="00D276FC">
        <w:rPr>
          <w:rFonts w:ascii="Consolas" w:eastAsia="Times New Roman" w:hAnsi="Consolas" w:cs="Times New Roman"/>
          <w:color w:val="D4D4D4"/>
          <w:sz w:val="21"/>
          <w:szCs w:val="21"/>
          <w:lang w:eastAsia="en-US"/>
        </w:rPr>
        <w:t>i</w:t>
      </w:r>
      <w:proofErr w:type="spellEnd"/>
      <w:r w:rsidRPr="00D276FC">
        <w:rPr>
          <w:rFonts w:ascii="Consolas" w:eastAsia="Times New Roman" w:hAnsi="Consolas" w:cs="Times New Roman"/>
          <w:color w:val="D4D4D4"/>
          <w:sz w:val="21"/>
          <w:szCs w:val="21"/>
          <w:lang w:eastAsia="en-US"/>
        </w:rPr>
        <w:t> + </w:t>
      </w:r>
      <w:r w:rsidRPr="00D276FC">
        <w:rPr>
          <w:rFonts w:ascii="Consolas" w:eastAsia="Times New Roman" w:hAnsi="Consolas" w:cs="Times New Roman"/>
          <w:color w:val="B5CEA8"/>
          <w:sz w:val="21"/>
          <w:szCs w:val="21"/>
          <w:lang w:eastAsia="en-US"/>
        </w:rPr>
        <w:t>0.5</w:t>
      </w:r>
      <w:r w:rsidRPr="00D276FC">
        <w:rPr>
          <w:rFonts w:ascii="Consolas" w:eastAsia="Times New Roman" w:hAnsi="Consolas" w:cs="Times New Roman"/>
          <w:color w:val="D4D4D4"/>
          <w:sz w:val="21"/>
          <w:szCs w:val="21"/>
          <w:lang w:eastAsia="en-US"/>
        </w:rPr>
        <w:t>) / n)</w:t>
      </w:r>
    </w:p>
    <w:p w14:paraId="2F8ED31E"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C586C0"/>
          <w:sz w:val="21"/>
          <w:szCs w:val="21"/>
          <w:lang w:eastAsia="en-US"/>
        </w:rPr>
        <w:t>return</w:t>
      </w:r>
      <w:r w:rsidRPr="00D276FC">
        <w:rPr>
          <w:rFonts w:ascii="Consolas" w:eastAsia="Times New Roman" w:hAnsi="Consolas" w:cs="Times New Roman"/>
          <w:color w:val="D4D4D4"/>
          <w:sz w:val="21"/>
          <w:szCs w:val="21"/>
          <w:lang w:eastAsia="en-US"/>
        </w:rPr>
        <w:t> </w:t>
      </w:r>
      <w:proofErr w:type="spellStart"/>
      <w:r w:rsidRPr="00D276FC">
        <w:rPr>
          <w:rFonts w:ascii="Consolas" w:eastAsia="Times New Roman" w:hAnsi="Consolas" w:cs="Times New Roman"/>
          <w:color w:val="D4D4D4"/>
          <w:sz w:val="21"/>
          <w:szCs w:val="21"/>
          <w:lang w:eastAsia="en-US"/>
        </w:rPr>
        <w:t>coef</w:t>
      </w:r>
      <w:proofErr w:type="spellEnd"/>
    </w:p>
    <w:p w14:paraId="1545E750"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p>
    <w:p w14:paraId="35C7B17E"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p>
    <w:p w14:paraId="48F108E9"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p>
    <w:p w14:paraId="61EFC030"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569CD6"/>
          <w:sz w:val="21"/>
          <w:szCs w:val="21"/>
          <w:lang w:eastAsia="en-US"/>
        </w:rPr>
        <w:t>def</w:t>
      </w: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DCDCAA"/>
          <w:sz w:val="21"/>
          <w:szCs w:val="21"/>
          <w:lang w:eastAsia="en-US"/>
        </w:rPr>
        <w:t>main</w:t>
      </w:r>
      <w:r w:rsidRPr="00D276FC">
        <w:rPr>
          <w:rFonts w:ascii="Consolas" w:eastAsia="Times New Roman" w:hAnsi="Consolas" w:cs="Times New Roman"/>
          <w:color w:val="D4D4D4"/>
          <w:sz w:val="21"/>
          <w:szCs w:val="21"/>
          <w:lang w:eastAsia="en-US"/>
        </w:rPr>
        <w:t>():</w:t>
      </w:r>
    </w:p>
    <w:p w14:paraId="45ACE0B5"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N = </w:t>
      </w:r>
      <w:r w:rsidRPr="00D276FC">
        <w:rPr>
          <w:rFonts w:ascii="Consolas" w:eastAsia="Times New Roman" w:hAnsi="Consolas" w:cs="Times New Roman"/>
          <w:color w:val="B5CEA8"/>
          <w:sz w:val="21"/>
          <w:szCs w:val="21"/>
          <w:lang w:eastAsia="en-US"/>
        </w:rPr>
        <w:t>10</w:t>
      </w:r>
    </w:p>
    <w:p w14:paraId="14354F7B"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DCDCAA"/>
          <w:sz w:val="21"/>
          <w:szCs w:val="21"/>
          <w:lang w:eastAsia="en-US"/>
        </w:rPr>
        <w:t>min</w:t>
      </w:r>
      <w:r w:rsidRPr="00D276FC">
        <w:rPr>
          <w:rFonts w:ascii="Consolas" w:eastAsia="Times New Roman" w:hAnsi="Consolas" w:cs="Times New Roman"/>
          <w:color w:val="D4D4D4"/>
          <w:sz w:val="21"/>
          <w:szCs w:val="21"/>
          <w:lang w:eastAsia="en-US"/>
        </w:rPr>
        <w:t> = </w:t>
      </w:r>
      <w:r w:rsidRPr="00D276FC">
        <w:rPr>
          <w:rFonts w:ascii="Consolas" w:eastAsia="Times New Roman" w:hAnsi="Consolas" w:cs="Times New Roman"/>
          <w:color w:val="B5CEA8"/>
          <w:sz w:val="21"/>
          <w:szCs w:val="21"/>
          <w:lang w:eastAsia="en-US"/>
        </w:rPr>
        <w:t>0.25</w:t>
      </w:r>
    </w:p>
    <w:p w14:paraId="5C36DF59"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DCDCAA"/>
          <w:sz w:val="21"/>
          <w:szCs w:val="21"/>
          <w:lang w:eastAsia="en-US"/>
        </w:rPr>
        <w:t>max</w:t>
      </w:r>
      <w:r w:rsidRPr="00D276FC">
        <w:rPr>
          <w:rFonts w:ascii="Consolas" w:eastAsia="Times New Roman" w:hAnsi="Consolas" w:cs="Times New Roman"/>
          <w:color w:val="D4D4D4"/>
          <w:sz w:val="21"/>
          <w:szCs w:val="21"/>
          <w:lang w:eastAsia="en-US"/>
        </w:rPr>
        <w:t> = </w:t>
      </w:r>
      <w:r w:rsidRPr="00D276FC">
        <w:rPr>
          <w:rFonts w:ascii="Consolas" w:eastAsia="Times New Roman" w:hAnsi="Consolas" w:cs="Times New Roman"/>
          <w:color w:val="B5CEA8"/>
          <w:sz w:val="21"/>
          <w:szCs w:val="21"/>
          <w:lang w:eastAsia="en-US"/>
        </w:rPr>
        <w:t>0.5</w:t>
      </w:r>
    </w:p>
    <w:p w14:paraId="402345FA"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c = </w:t>
      </w:r>
      <w:proofErr w:type="spellStart"/>
      <w:r w:rsidRPr="00D276FC">
        <w:rPr>
          <w:rFonts w:ascii="Consolas" w:eastAsia="Times New Roman" w:hAnsi="Consolas" w:cs="Times New Roman"/>
          <w:color w:val="D4D4D4"/>
          <w:sz w:val="21"/>
          <w:szCs w:val="21"/>
          <w:lang w:eastAsia="en-US"/>
        </w:rPr>
        <w:t>cheb_coef</w:t>
      </w:r>
      <w:proofErr w:type="spellEnd"/>
      <w:r w:rsidRPr="00D276FC">
        <w:rPr>
          <w:rFonts w:ascii="Consolas" w:eastAsia="Times New Roman" w:hAnsi="Consolas" w:cs="Times New Roman"/>
          <w:color w:val="D4D4D4"/>
          <w:sz w:val="21"/>
          <w:szCs w:val="21"/>
          <w:lang w:eastAsia="en-US"/>
        </w:rPr>
        <w:t>(</w:t>
      </w:r>
      <w:proofErr w:type="spellStart"/>
      <w:r w:rsidRPr="00D276FC">
        <w:rPr>
          <w:rFonts w:ascii="Consolas" w:eastAsia="Times New Roman" w:hAnsi="Consolas" w:cs="Times New Roman"/>
          <w:color w:val="D4D4D4"/>
          <w:sz w:val="21"/>
          <w:szCs w:val="21"/>
          <w:lang w:eastAsia="en-US"/>
        </w:rPr>
        <w:t>test_func</w:t>
      </w:r>
      <w:proofErr w:type="spellEnd"/>
      <w:r w:rsidRPr="00D276FC">
        <w:rPr>
          <w:rFonts w:ascii="Consolas" w:eastAsia="Times New Roman" w:hAnsi="Consolas" w:cs="Times New Roman"/>
          <w:color w:val="D4D4D4"/>
          <w:sz w:val="21"/>
          <w:szCs w:val="21"/>
          <w:lang w:eastAsia="en-US"/>
        </w:rPr>
        <w:t>, N, </w:t>
      </w:r>
      <w:r w:rsidRPr="00D276FC">
        <w:rPr>
          <w:rFonts w:ascii="Consolas" w:eastAsia="Times New Roman" w:hAnsi="Consolas" w:cs="Times New Roman"/>
          <w:color w:val="DCDCAA"/>
          <w:sz w:val="21"/>
          <w:szCs w:val="21"/>
          <w:lang w:eastAsia="en-US"/>
        </w:rPr>
        <w:t>min</w:t>
      </w: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DCDCAA"/>
          <w:sz w:val="21"/>
          <w:szCs w:val="21"/>
          <w:lang w:eastAsia="en-US"/>
        </w:rPr>
        <w:t>max</w:t>
      </w:r>
      <w:r w:rsidRPr="00D276FC">
        <w:rPr>
          <w:rFonts w:ascii="Consolas" w:eastAsia="Times New Roman" w:hAnsi="Consolas" w:cs="Times New Roman"/>
          <w:color w:val="D4D4D4"/>
          <w:sz w:val="21"/>
          <w:szCs w:val="21"/>
          <w:lang w:eastAsia="en-US"/>
        </w:rPr>
        <w:t>)</w:t>
      </w:r>
    </w:p>
    <w:p w14:paraId="24407033"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p>
    <w:p w14:paraId="571D08FA"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DCDCAA"/>
          <w:sz w:val="21"/>
          <w:szCs w:val="21"/>
          <w:lang w:eastAsia="en-US"/>
        </w:rPr>
        <w:t>print</w:t>
      </w: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CE9178"/>
          <w:sz w:val="21"/>
          <w:szCs w:val="21"/>
          <w:lang w:eastAsia="en-US"/>
        </w:rPr>
        <w:t>"Coefficients:"</w:t>
      </w:r>
      <w:r w:rsidRPr="00D276FC">
        <w:rPr>
          <w:rFonts w:ascii="Consolas" w:eastAsia="Times New Roman" w:hAnsi="Consolas" w:cs="Times New Roman"/>
          <w:color w:val="D4D4D4"/>
          <w:sz w:val="21"/>
          <w:szCs w:val="21"/>
          <w:lang w:eastAsia="en-US"/>
        </w:rPr>
        <w:t>)</w:t>
      </w:r>
    </w:p>
    <w:p w14:paraId="0FEE3E5B"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C586C0"/>
          <w:sz w:val="21"/>
          <w:szCs w:val="21"/>
          <w:lang w:eastAsia="en-US"/>
        </w:rPr>
        <w:t>for</w:t>
      </w:r>
      <w:r w:rsidRPr="00D276FC">
        <w:rPr>
          <w:rFonts w:ascii="Consolas" w:eastAsia="Times New Roman" w:hAnsi="Consolas" w:cs="Times New Roman"/>
          <w:color w:val="D4D4D4"/>
          <w:sz w:val="21"/>
          <w:szCs w:val="21"/>
          <w:lang w:eastAsia="en-US"/>
        </w:rPr>
        <w:t> </w:t>
      </w:r>
      <w:proofErr w:type="spellStart"/>
      <w:r w:rsidRPr="00D276FC">
        <w:rPr>
          <w:rFonts w:ascii="Consolas" w:eastAsia="Times New Roman" w:hAnsi="Consolas" w:cs="Times New Roman"/>
          <w:color w:val="D4D4D4"/>
          <w:sz w:val="21"/>
          <w:szCs w:val="21"/>
          <w:lang w:eastAsia="en-US"/>
        </w:rPr>
        <w:t>i</w:t>
      </w:r>
      <w:proofErr w:type="spellEnd"/>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C586C0"/>
          <w:sz w:val="21"/>
          <w:szCs w:val="21"/>
          <w:lang w:eastAsia="en-US"/>
        </w:rPr>
        <w:t>in</w:t>
      </w: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DCDCAA"/>
          <w:sz w:val="21"/>
          <w:szCs w:val="21"/>
          <w:lang w:eastAsia="en-US"/>
        </w:rPr>
        <w:t>range</w:t>
      </w:r>
      <w:r w:rsidRPr="00D276FC">
        <w:rPr>
          <w:rFonts w:ascii="Consolas" w:eastAsia="Times New Roman" w:hAnsi="Consolas" w:cs="Times New Roman"/>
          <w:color w:val="D4D4D4"/>
          <w:sz w:val="21"/>
          <w:szCs w:val="21"/>
          <w:lang w:eastAsia="en-US"/>
        </w:rPr>
        <w:t>(N):</w:t>
      </w:r>
    </w:p>
    <w:p w14:paraId="41DAF33D"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DCDCAA"/>
          <w:sz w:val="21"/>
          <w:szCs w:val="21"/>
          <w:lang w:eastAsia="en-US"/>
        </w:rPr>
        <w:t>print</w:t>
      </w: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CE9178"/>
          <w:sz w:val="21"/>
          <w:szCs w:val="21"/>
          <w:lang w:eastAsia="en-US"/>
        </w:rPr>
        <w:t>" The coefficients of the "</w:t>
      </w:r>
      <w:r w:rsidRPr="00D276FC">
        <w:rPr>
          <w:rFonts w:ascii="Consolas" w:eastAsia="Times New Roman" w:hAnsi="Consolas" w:cs="Times New Roman"/>
          <w:color w:val="D4D4D4"/>
          <w:sz w:val="21"/>
          <w:szCs w:val="21"/>
          <w:lang w:eastAsia="en-US"/>
        </w:rPr>
        <w:t> + </w:t>
      </w:r>
      <w:r w:rsidRPr="00D276FC">
        <w:rPr>
          <w:rFonts w:ascii="Consolas" w:eastAsia="Times New Roman" w:hAnsi="Consolas" w:cs="Times New Roman"/>
          <w:color w:val="4EC9B0"/>
          <w:sz w:val="21"/>
          <w:szCs w:val="21"/>
          <w:lang w:eastAsia="en-US"/>
        </w:rPr>
        <w:t>str</w:t>
      </w:r>
      <w:r w:rsidRPr="00D276FC">
        <w:rPr>
          <w:rFonts w:ascii="Consolas" w:eastAsia="Times New Roman" w:hAnsi="Consolas" w:cs="Times New Roman"/>
          <w:color w:val="D4D4D4"/>
          <w:sz w:val="21"/>
          <w:szCs w:val="21"/>
          <w:lang w:eastAsia="en-US"/>
        </w:rPr>
        <w:t>(i) + </w:t>
      </w:r>
      <w:r w:rsidRPr="00D276FC">
        <w:rPr>
          <w:rFonts w:ascii="Consolas" w:eastAsia="Times New Roman" w:hAnsi="Consolas" w:cs="Times New Roman"/>
          <w:color w:val="CE9178"/>
          <w:sz w:val="21"/>
          <w:szCs w:val="21"/>
          <w:lang w:eastAsia="en-US"/>
        </w:rPr>
        <w:t>" order is "</w:t>
      </w:r>
      <w:r w:rsidRPr="00D276FC">
        <w:rPr>
          <w:rFonts w:ascii="Consolas" w:eastAsia="Times New Roman" w:hAnsi="Consolas" w:cs="Times New Roman"/>
          <w:color w:val="D4D4D4"/>
          <w:sz w:val="21"/>
          <w:szCs w:val="21"/>
          <w:lang w:eastAsia="en-US"/>
        </w:rPr>
        <w:t> +  </w:t>
      </w:r>
      <w:r w:rsidRPr="00D276FC">
        <w:rPr>
          <w:rFonts w:ascii="Consolas" w:eastAsia="Times New Roman" w:hAnsi="Consolas" w:cs="Times New Roman"/>
          <w:color w:val="4EC9B0"/>
          <w:sz w:val="21"/>
          <w:szCs w:val="21"/>
          <w:lang w:eastAsia="en-US"/>
        </w:rPr>
        <w:t>str</w:t>
      </w:r>
      <w:r w:rsidRPr="00D276FC">
        <w:rPr>
          <w:rFonts w:ascii="Consolas" w:eastAsia="Times New Roman" w:hAnsi="Consolas" w:cs="Times New Roman"/>
          <w:color w:val="D4D4D4"/>
          <w:sz w:val="21"/>
          <w:szCs w:val="21"/>
          <w:lang w:eastAsia="en-US"/>
        </w:rPr>
        <w:t>(c[i]))</w:t>
      </w:r>
    </w:p>
    <w:p w14:paraId="07B23E42"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lastRenderedPageBreak/>
        <w:t> </w:t>
      </w:r>
    </w:p>
    <w:p w14:paraId="5C0B2E4F"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C586C0"/>
          <w:sz w:val="21"/>
          <w:szCs w:val="21"/>
          <w:lang w:eastAsia="en-US"/>
        </w:rPr>
        <w:t>return</w:t>
      </w:r>
      <w:r w:rsidRPr="00D276FC">
        <w:rPr>
          <w:rFonts w:ascii="Consolas" w:eastAsia="Times New Roman" w:hAnsi="Consolas" w:cs="Times New Roman"/>
          <w:color w:val="D4D4D4"/>
          <w:sz w:val="21"/>
          <w:szCs w:val="21"/>
          <w:lang w:eastAsia="en-US"/>
        </w:rPr>
        <w:t> </w:t>
      </w:r>
      <w:r w:rsidRPr="00D276FC">
        <w:rPr>
          <w:rFonts w:ascii="Consolas" w:eastAsia="Times New Roman" w:hAnsi="Consolas" w:cs="Times New Roman"/>
          <w:color w:val="569CD6"/>
          <w:sz w:val="21"/>
          <w:szCs w:val="21"/>
          <w:lang w:eastAsia="en-US"/>
        </w:rPr>
        <w:t>None</w:t>
      </w:r>
    </w:p>
    <w:p w14:paraId="33FC7FB7"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 </w:t>
      </w:r>
    </w:p>
    <w:p w14:paraId="78BC6259"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r w:rsidRPr="00D276FC">
        <w:rPr>
          <w:rFonts w:ascii="Consolas" w:eastAsia="Times New Roman" w:hAnsi="Consolas" w:cs="Times New Roman"/>
          <w:color w:val="D4D4D4"/>
          <w:sz w:val="21"/>
          <w:szCs w:val="21"/>
          <w:lang w:eastAsia="en-US"/>
        </w:rPr>
        <w:t>main()</w:t>
      </w:r>
    </w:p>
    <w:p w14:paraId="6E15EC7C" w14:textId="77777777" w:rsidR="00D276FC" w:rsidRPr="00D276FC" w:rsidRDefault="00D276FC" w:rsidP="00D276FC">
      <w:pPr>
        <w:shd w:val="clear" w:color="auto" w:fill="1E1E1E"/>
        <w:spacing w:before="0" w:after="0" w:line="285" w:lineRule="atLeast"/>
        <w:rPr>
          <w:rFonts w:ascii="Consolas" w:eastAsia="Times New Roman" w:hAnsi="Consolas" w:cs="Times New Roman"/>
          <w:color w:val="D4D4D4"/>
          <w:sz w:val="21"/>
          <w:szCs w:val="21"/>
          <w:lang w:eastAsia="en-US"/>
        </w:rPr>
      </w:pPr>
    </w:p>
    <w:p w14:paraId="38462998" w14:textId="77777777" w:rsidR="00CA290C" w:rsidRDefault="00CA290C">
      <w:pPr>
        <w:pStyle w:val="Heading1"/>
      </w:pPr>
    </w:p>
    <w:p w14:paraId="76B67113" w14:textId="59689B61" w:rsidR="00CA290C" w:rsidRDefault="00D276FC">
      <w:pPr>
        <w:pStyle w:val="Heading1"/>
      </w:pPr>
      <w:r>
        <w:t>Output</w:t>
      </w:r>
    </w:p>
    <w:p w14:paraId="1D1DBBAC" w14:textId="18B56A63" w:rsidR="00D276FC" w:rsidRDefault="00D276FC" w:rsidP="00D276FC"/>
    <w:p w14:paraId="3F5EE09B" w14:textId="77777777" w:rsidR="00D276FC" w:rsidRPr="00D276FC" w:rsidRDefault="00D276FC" w:rsidP="00D276FC">
      <w:pPr>
        <w:rPr>
          <w:b/>
          <w:bCs/>
        </w:rPr>
      </w:pPr>
      <w:r w:rsidRPr="00D276FC">
        <w:rPr>
          <w:b/>
          <w:bCs/>
        </w:rPr>
        <w:t>Coefficients:</w:t>
      </w:r>
    </w:p>
    <w:p w14:paraId="35DB7C17" w14:textId="77777777" w:rsidR="00D276FC" w:rsidRPr="00D276FC" w:rsidRDefault="00D276FC" w:rsidP="00D276FC">
      <w:pPr>
        <w:rPr>
          <w:b/>
          <w:bCs/>
        </w:rPr>
      </w:pPr>
      <w:r w:rsidRPr="00D276FC">
        <w:rPr>
          <w:b/>
          <w:bCs/>
        </w:rPr>
        <w:t xml:space="preserve"> The coefficients of the 0 order is 1.8537527491576984</w:t>
      </w:r>
    </w:p>
    <w:p w14:paraId="403459C5" w14:textId="77777777" w:rsidR="00D276FC" w:rsidRPr="00D276FC" w:rsidRDefault="00D276FC" w:rsidP="00D276FC">
      <w:pPr>
        <w:rPr>
          <w:b/>
          <w:bCs/>
        </w:rPr>
      </w:pPr>
      <w:r w:rsidRPr="00D276FC">
        <w:rPr>
          <w:b/>
          <w:bCs/>
        </w:rPr>
        <w:t xml:space="preserve"> The coefficients of the 1 order is -0.045694702330087794</w:t>
      </w:r>
    </w:p>
    <w:p w14:paraId="3364A51F" w14:textId="77777777" w:rsidR="00D276FC" w:rsidRPr="00D276FC" w:rsidRDefault="00D276FC" w:rsidP="00D276FC">
      <w:pPr>
        <w:rPr>
          <w:b/>
          <w:bCs/>
        </w:rPr>
      </w:pPr>
      <w:r w:rsidRPr="00D276FC">
        <w:rPr>
          <w:b/>
          <w:bCs/>
        </w:rPr>
        <w:t xml:space="preserve"> The coefficients of the 2 order is -0.0036300649019261333</w:t>
      </w:r>
    </w:p>
    <w:p w14:paraId="371F65D6" w14:textId="77777777" w:rsidR="00D276FC" w:rsidRPr="00D276FC" w:rsidRDefault="00D276FC" w:rsidP="00D276FC">
      <w:pPr>
        <w:rPr>
          <w:b/>
          <w:bCs/>
        </w:rPr>
      </w:pPr>
      <w:r w:rsidRPr="00D276FC">
        <w:rPr>
          <w:b/>
          <w:bCs/>
        </w:rPr>
        <w:t xml:space="preserve"> The coefficients of the 3 order is 2.9778237366911986e-05</w:t>
      </w:r>
    </w:p>
    <w:p w14:paraId="4A9298D6" w14:textId="77777777" w:rsidR="00D276FC" w:rsidRPr="00D276FC" w:rsidRDefault="00D276FC" w:rsidP="00D276FC">
      <w:pPr>
        <w:rPr>
          <w:b/>
          <w:bCs/>
        </w:rPr>
      </w:pPr>
      <w:r w:rsidRPr="00D276FC">
        <w:rPr>
          <w:b/>
          <w:bCs/>
        </w:rPr>
        <w:t xml:space="preserve"> The coefficients of the 4 order is 1.18227755158129e-06</w:t>
      </w:r>
    </w:p>
    <w:p w14:paraId="74FE1844" w14:textId="77777777" w:rsidR="00D276FC" w:rsidRPr="00D276FC" w:rsidRDefault="00D276FC" w:rsidP="00D276FC">
      <w:pPr>
        <w:rPr>
          <w:b/>
          <w:bCs/>
        </w:rPr>
      </w:pPr>
      <w:r w:rsidRPr="00D276FC">
        <w:rPr>
          <w:b/>
          <w:bCs/>
        </w:rPr>
        <w:t xml:space="preserve"> The coefficients of the 5 order is -5.8179564776938975e-09</w:t>
      </w:r>
    </w:p>
    <w:p w14:paraId="52F5D054" w14:textId="77777777" w:rsidR="00D276FC" w:rsidRPr="00D276FC" w:rsidRDefault="00D276FC" w:rsidP="00D276FC">
      <w:pPr>
        <w:rPr>
          <w:b/>
          <w:bCs/>
        </w:rPr>
      </w:pPr>
      <w:r w:rsidRPr="00D276FC">
        <w:rPr>
          <w:b/>
          <w:bCs/>
        </w:rPr>
        <w:t xml:space="preserve"> The coefficients of the 6 order is -1.53977261496685e-10</w:t>
      </w:r>
    </w:p>
    <w:p w14:paraId="3B460873" w14:textId="77777777" w:rsidR="00D276FC" w:rsidRPr="00D276FC" w:rsidRDefault="00D276FC" w:rsidP="00D276FC">
      <w:pPr>
        <w:rPr>
          <w:b/>
          <w:bCs/>
        </w:rPr>
      </w:pPr>
      <w:r w:rsidRPr="00D276FC">
        <w:rPr>
          <w:b/>
          <w:bCs/>
        </w:rPr>
        <w:t xml:space="preserve"> The coefficients of the 7 order is 5.416500581389982e-13</w:t>
      </w:r>
    </w:p>
    <w:p w14:paraId="08BEE6C4" w14:textId="77777777" w:rsidR="00D276FC" w:rsidRPr="00D276FC" w:rsidRDefault="00D276FC" w:rsidP="00D276FC">
      <w:pPr>
        <w:rPr>
          <w:b/>
          <w:bCs/>
        </w:rPr>
      </w:pPr>
      <w:r w:rsidRPr="00D276FC">
        <w:rPr>
          <w:b/>
          <w:bCs/>
        </w:rPr>
        <w:t xml:space="preserve"> The coefficients of the 8 order is 1.0928757898653885e-14</w:t>
      </w:r>
    </w:p>
    <w:p w14:paraId="02BF1496" w14:textId="1EA7AF84" w:rsidR="00D276FC" w:rsidRPr="00D276FC" w:rsidRDefault="00D276FC" w:rsidP="00D276FC">
      <w:pPr>
        <w:rPr>
          <w:b/>
          <w:bCs/>
        </w:rPr>
      </w:pPr>
      <w:r w:rsidRPr="00D276FC">
        <w:rPr>
          <w:b/>
          <w:bCs/>
        </w:rPr>
        <w:t xml:space="preserve"> The coefficients of the 9 order is 6.002143226879753e-16</w:t>
      </w:r>
    </w:p>
    <w:p w14:paraId="501CE355" w14:textId="77777777" w:rsidR="00CA290C" w:rsidRDefault="00CA290C">
      <w:pPr>
        <w:pStyle w:val="Heading1"/>
      </w:pPr>
    </w:p>
    <w:p w14:paraId="313862CF" w14:textId="77E6CC22" w:rsidR="00CA290C" w:rsidRPr="00CA290C" w:rsidRDefault="00CA290C" w:rsidP="00CA290C"/>
    <w:p w14:paraId="5B337AD6" w14:textId="77777777" w:rsidR="004E3BFB" w:rsidRDefault="0029490D" w:rsidP="00F3464C">
      <w:pPr>
        <w:pStyle w:val="Heading1"/>
        <w:jc w:val="center"/>
      </w:pPr>
      <w:r>
        <w:t>Conclusion</w:t>
      </w:r>
    </w:p>
    <w:p w14:paraId="60FC4333" w14:textId="77777777" w:rsidR="004E3BFB" w:rsidRDefault="0029490D">
      <w:pPr>
        <w:spacing w:line="360" w:lineRule="auto"/>
      </w:pPr>
      <w:r>
        <w:t>The program output show high accuracy. It responded fast in calculating the coefficients. The limitation of using this program is the accessibility to the proper ide to run the program. The project points out an advantage the computer has in filter analysis and design.</w:t>
      </w:r>
    </w:p>
    <w:p w14:paraId="48AAE51A" w14:textId="77777777" w:rsidR="004E3BFB" w:rsidRDefault="0029490D">
      <w:pPr>
        <w:spacing w:line="360" w:lineRule="auto"/>
      </w:pPr>
      <w:r>
        <w:lastRenderedPageBreak/>
        <w:t xml:space="preserve">Java, C#, </w:t>
      </w:r>
      <w:proofErr w:type="spellStart"/>
      <w:r>
        <w:t>Matlab</w:t>
      </w:r>
      <w:proofErr w:type="spellEnd"/>
      <w:r>
        <w:t xml:space="preserve">, Python are also good substitutes as programming languages used in generating Chebyshev coefficients. </w:t>
      </w:r>
    </w:p>
    <w:p w14:paraId="5F23EDA9" w14:textId="77777777" w:rsidR="004E3BFB" w:rsidRDefault="007B6F70" w:rsidP="00F3464C">
      <w:pPr>
        <w:pStyle w:val="Heading1"/>
        <w:jc w:val="center"/>
      </w:pPr>
      <w:r>
        <w:t>Reference</w:t>
      </w:r>
    </w:p>
    <w:p w14:paraId="0EF17547" w14:textId="048BBB96" w:rsidR="007E3142" w:rsidRDefault="007E3142">
      <w:hyperlink r:id="rId10" w:history="1">
        <w:r w:rsidRPr="00DE1607">
          <w:rPr>
            <w:rStyle w:val="Hyperlink"/>
          </w:rPr>
          <w:t>https://math.stackexchange.com/questions/532103/calculation-of-chebyshev-coefficients</w:t>
        </w:r>
      </w:hyperlink>
    </w:p>
    <w:p w14:paraId="7FA816BF" w14:textId="77777777" w:rsidR="007E3142" w:rsidRDefault="007E3142"/>
    <w:p w14:paraId="4A55FDEE" w14:textId="77777777" w:rsidR="004E3BFB" w:rsidRDefault="004E3BFB">
      <w:pPr>
        <w:spacing w:line="360" w:lineRule="auto"/>
      </w:pPr>
    </w:p>
    <w:p w14:paraId="5FFB75C4" w14:textId="77777777" w:rsidR="004E3BFB" w:rsidRDefault="004E3BFB">
      <w:pPr>
        <w:pStyle w:val="Heading1"/>
      </w:pPr>
    </w:p>
    <w:p w14:paraId="4CE1C608" w14:textId="77777777" w:rsidR="004E3BFB" w:rsidRDefault="004E3BFB"/>
    <w:p w14:paraId="0C76F4FB" w14:textId="77777777" w:rsidR="004E3BFB" w:rsidRDefault="004E3BFB">
      <w:pPr>
        <w:spacing w:line="360" w:lineRule="auto"/>
      </w:pPr>
    </w:p>
    <w:p w14:paraId="4AA0ED04" w14:textId="77777777" w:rsidR="004E3BFB" w:rsidRDefault="004E3BFB">
      <w:pPr>
        <w:spacing w:line="360" w:lineRule="auto"/>
      </w:pPr>
    </w:p>
    <w:p w14:paraId="1AB19643" w14:textId="77777777" w:rsidR="004E3BFB" w:rsidRDefault="004E3BFB">
      <w:pPr>
        <w:spacing w:line="360" w:lineRule="auto"/>
      </w:pPr>
    </w:p>
    <w:p w14:paraId="29DE39B8" w14:textId="77777777" w:rsidR="004E3BFB" w:rsidRDefault="004E3BFB"/>
    <w:p w14:paraId="4D591638" w14:textId="77777777" w:rsidR="004E3BFB" w:rsidRDefault="004E3BFB"/>
    <w:p w14:paraId="6DB63C08" w14:textId="77777777" w:rsidR="004E3BFB" w:rsidRDefault="004E3BFB">
      <w:pPr>
        <w:spacing w:line="360" w:lineRule="auto"/>
      </w:pPr>
    </w:p>
    <w:bookmarkEnd w:id="0"/>
    <w:bookmarkEnd w:id="1"/>
    <w:bookmarkEnd w:id="2"/>
    <w:bookmarkEnd w:id="3"/>
    <w:bookmarkEnd w:id="4"/>
    <w:p w14:paraId="0329E902" w14:textId="77777777" w:rsidR="004E3BFB" w:rsidRDefault="004E3BFB">
      <w:pPr>
        <w:pStyle w:val="Heading1"/>
      </w:pPr>
    </w:p>
    <w:sectPr w:rsidR="004E3BFB" w:rsidSect="00CA290C">
      <w:footerReference w:type="default" r:id="rId11"/>
      <w:pgSz w:w="12240" w:h="15840"/>
      <w:pgMar w:top="1080"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B14AC" w14:textId="77777777" w:rsidR="00830807" w:rsidRDefault="00830807">
      <w:pPr>
        <w:spacing w:before="0" w:after="0" w:line="240" w:lineRule="auto"/>
      </w:pPr>
      <w:r>
        <w:separator/>
      </w:r>
    </w:p>
  </w:endnote>
  <w:endnote w:type="continuationSeparator" w:id="0">
    <w:p w14:paraId="4876EB7B" w14:textId="77777777" w:rsidR="00830807" w:rsidRDefault="008308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Segoe UI"/>
    <w:panose1 w:val="020B0502020202020204"/>
    <w:charset w:val="00"/>
    <w:family w:val="swiss"/>
    <w:pitch w:val="variable"/>
    <w:sig w:usb0="00000287" w:usb1="00000000" w:usb2="00000000" w:usb3="00000000" w:csb0="0000009F" w:csb1="00000000"/>
  </w:font>
  <w:font w:name="Times New Roman">
    <w:altName w:val="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CB59F" w14:textId="77777777" w:rsidR="004E3BFB" w:rsidRDefault="0029490D">
    <w:pPr>
      <w:pStyle w:val="Footer"/>
    </w:pPr>
    <w:r>
      <w:t xml:space="preserve">Page </w:t>
    </w:r>
    <w:r w:rsidR="006B516D">
      <w:fldChar w:fldCharType="begin"/>
    </w:r>
    <w:r>
      <w:instrText xml:space="preserve"> PAGE  \* Arabic  \* MERGEFORMAT </w:instrText>
    </w:r>
    <w:r w:rsidR="006B516D">
      <w:fldChar w:fldCharType="separate"/>
    </w:r>
    <w:r w:rsidR="00C76DE2">
      <w:rPr>
        <w:noProof/>
      </w:rPr>
      <w:t>11</w:t>
    </w:r>
    <w:r w:rsidR="006B516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DFED9" w14:textId="77777777" w:rsidR="00830807" w:rsidRDefault="00830807">
      <w:pPr>
        <w:spacing w:before="0" w:after="0" w:line="240" w:lineRule="auto"/>
      </w:pPr>
      <w:r>
        <w:separator/>
      </w:r>
    </w:p>
  </w:footnote>
  <w:footnote w:type="continuationSeparator" w:id="0">
    <w:p w14:paraId="168E980A" w14:textId="77777777" w:rsidR="00830807" w:rsidRDefault="0083080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213"/>
    <w:multiLevelType w:val="singleLevel"/>
    <w:tmpl w:val="E8243B54"/>
    <w:lvl w:ilvl="0">
      <w:start w:val="1"/>
      <w:numFmt w:val="bullet"/>
      <w:pStyle w:val="ListBullet"/>
      <w:lvlText w:val="−"/>
      <w:lvlJc w:val="left"/>
      <w:pPr>
        <w:ind w:left="720" w:hanging="360"/>
      </w:pPr>
      <w:rPr>
        <w:rFonts w:ascii="Century Gothic" w:hAnsi="Century Gothic"/>
        <w:color w:val="0D0D0D" w:themeColor="text1" w:themeTint="F2"/>
      </w:rPr>
    </w:lvl>
  </w:abstractNum>
  <w:abstractNum w:abstractNumId="1" w15:restartNumberingAfterBreak="0">
    <w:nsid w:val="3A714A50"/>
    <w:multiLevelType w:val="singleLevel"/>
    <w:tmpl w:val="C9E610C8"/>
    <w:lvl w:ilvl="0">
      <w:start w:val="1"/>
      <w:numFmt w:val="decimal"/>
      <w:pStyle w:val="ListNumber"/>
      <w:lvlText w:val="%1."/>
      <w:lvlJc w:val="left"/>
      <w:pPr>
        <w:tabs>
          <w:tab w:val="num" w:pos="360"/>
        </w:tabs>
        <w:ind w:left="360" w:hanging="360"/>
      </w:pPr>
    </w:lvl>
  </w:abstractNum>
  <w:num w:numId="1">
    <w:abstractNumId w:val="0"/>
  </w:num>
  <w:num w:numId="2">
    <w:abstractNumId w:val="0"/>
  </w:num>
  <w:num w:numId="3">
    <w:abstractNumId w:val="1"/>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50B"/>
    <w:rsid w:val="0003250B"/>
    <w:rsid w:val="0029490D"/>
    <w:rsid w:val="00330E6D"/>
    <w:rsid w:val="003542A3"/>
    <w:rsid w:val="003E4639"/>
    <w:rsid w:val="00437B93"/>
    <w:rsid w:val="004B338C"/>
    <w:rsid w:val="004E3BFB"/>
    <w:rsid w:val="00530BDB"/>
    <w:rsid w:val="0055313A"/>
    <w:rsid w:val="00674B21"/>
    <w:rsid w:val="006B516D"/>
    <w:rsid w:val="006E00F3"/>
    <w:rsid w:val="0073063C"/>
    <w:rsid w:val="00782A6C"/>
    <w:rsid w:val="007924F3"/>
    <w:rsid w:val="007B6F70"/>
    <w:rsid w:val="007E3142"/>
    <w:rsid w:val="00830807"/>
    <w:rsid w:val="008D4629"/>
    <w:rsid w:val="009061D2"/>
    <w:rsid w:val="00962DDF"/>
    <w:rsid w:val="00995501"/>
    <w:rsid w:val="00B12F1C"/>
    <w:rsid w:val="00B16F9D"/>
    <w:rsid w:val="00B87AE9"/>
    <w:rsid w:val="00C0183B"/>
    <w:rsid w:val="00C76DE2"/>
    <w:rsid w:val="00C77E6A"/>
    <w:rsid w:val="00CA290C"/>
    <w:rsid w:val="00CA6963"/>
    <w:rsid w:val="00D276FC"/>
    <w:rsid w:val="00E13169"/>
    <w:rsid w:val="00F346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9073"/>
  <w15:docId w15:val="{6254801C-04A7-4956-89FB-2FA85E4A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4E3BFB"/>
  </w:style>
  <w:style w:type="paragraph" w:styleId="Heading1">
    <w:name w:val="heading 1"/>
    <w:basedOn w:val="Normal"/>
    <w:next w:val="Normal"/>
    <w:link w:val="Heading1Char"/>
    <w:uiPriority w:val="9"/>
    <w:qFormat/>
    <w:rsid w:val="004E3BFB"/>
    <w:pPr>
      <w:keepNext/>
      <w:keepLines/>
      <w:spacing w:before="600" w:after="60"/>
      <w:outlineLvl w:val="0"/>
    </w:pPr>
    <w:rPr>
      <w:rFonts w:asciiTheme="majorHAnsi" w:eastAsiaTheme="majorEastAsia" w:hAnsiTheme="majorHAnsi" w:cstheme="majorBidi"/>
      <w:color w:val="3F251D" w:themeColor="accent1"/>
      <w:sz w:val="30"/>
    </w:rPr>
  </w:style>
  <w:style w:type="paragraph" w:styleId="Heading2">
    <w:name w:val="heading 2"/>
    <w:basedOn w:val="Normal"/>
    <w:next w:val="Normal"/>
    <w:link w:val="Heading2Char"/>
    <w:uiPriority w:val="1"/>
    <w:unhideWhenUsed/>
    <w:qFormat/>
    <w:rsid w:val="004E3BFB"/>
    <w:pPr>
      <w:keepNext/>
      <w:keepLines/>
      <w:spacing w:before="240" w:after="0"/>
      <w:outlineLvl w:val="1"/>
    </w:pPr>
    <w:rPr>
      <w:rFonts w:asciiTheme="majorHAnsi" w:eastAsiaTheme="majorEastAsia" w:hAnsiTheme="majorHAnsi" w:cstheme="majorBidi"/>
      <w:caps/>
      <w:color w:val="3F251D" w:themeColor="accent1"/>
      <w:sz w:val="22"/>
    </w:rPr>
  </w:style>
  <w:style w:type="paragraph" w:styleId="Heading3">
    <w:name w:val="heading 3"/>
    <w:basedOn w:val="Normal"/>
    <w:next w:val="Normal"/>
    <w:link w:val="Heading3Char"/>
    <w:uiPriority w:val="1"/>
    <w:unhideWhenUsed/>
    <w:qFormat/>
    <w:rsid w:val="004E3BFB"/>
    <w:pPr>
      <w:keepNext/>
      <w:keepLines/>
      <w:spacing w:before="200" w:after="0"/>
      <w:outlineLvl w:val="2"/>
    </w:pPr>
    <w:rPr>
      <w:rFonts w:asciiTheme="majorHAnsi" w:eastAsiaTheme="majorEastAsia" w:hAnsiTheme="majorHAnsi" w:cstheme="majorBidi"/>
      <w:color w:val="3F251D" w:themeColor="accent1"/>
      <w:sz w:val="22"/>
    </w:rPr>
  </w:style>
  <w:style w:type="paragraph" w:styleId="Heading4">
    <w:name w:val="heading 4"/>
    <w:basedOn w:val="Normal"/>
    <w:next w:val="Normal"/>
    <w:link w:val="Heading4Char"/>
    <w:uiPriority w:val="9"/>
    <w:semiHidden/>
    <w:unhideWhenUsed/>
    <w:qFormat/>
    <w:rsid w:val="004E3BFB"/>
    <w:pPr>
      <w:keepNext/>
      <w:keepLines/>
      <w:spacing w:before="200" w:after="0"/>
      <w:outlineLvl w:val="3"/>
    </w:pPr>
    <w:rPr>
      <w:rFonts w:asciiTheme="majorHAnsi" w:eastAsiaTheme="majorEastAsia" w:hAnsiTheme="majorHAnsi" w:cstheme="majorBidi"/>
      <w:i/>
      <w:color w:val="3F251D" w:themeColor="accent1"/>
    </w:rPr>
  </w:style>
  <w:style w:type="paragraph" w:styleId="Heading5">
    <w:name w:val="heading 5"/>
    <w:basedOn w:val="Normal"/>
    <w:next w:val="Normal"/>
    <w:link w:val="Heading5Char"/>
    <w:uiPriority w:val="9"/>
    <w:semiHidden/>
    <w:unhideWhenUsed/>
    <w:qFormat/>
    <w:rsid w:val="004E3BF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9"/>
    <w:semiHidden/>
    <w:unhideWhenUsed/>
    <w:qFormat/>
    <w:rsid w:val="004E3BFB"/>
    <w:pPr>
      <w:keepNext/>
      <w:keepLines/>
      <w:spacing w:before="200" w:after="0"/>
      <w:outlineLvl w:val="5"/>
    </w:pPr>
    <w:rPr>
      <w:rFonts w:asciiTheme="majorHAnsi" w:eastAsiaTheme="majorEastAsia" w:hAnsiTheme="majorHAnsi" w:cstheme="majorBidi"/>
      <w:i/>
      <w:color w:val="1F120E" w:themeColor="accent1" w:themeShade="7F"/>
    </w:rPr>
  </w:style>
  <w:style w:type="paragraph" w:styleId="Heading7">
    <w:name w:val="heading 7"/>
    <w:basedOn w:val="Normal"/>
    <w:next w:val="Normal"/>
    <w:link w:val="Heading7Char"/>
    <w:uiPriority w:val="9"/>
    <w:semiHidden/>
    <w:unhideWhenUsed/>
    <w:qFormat/>
    <w:rsid w:val="004E3BFB"/>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4E3BFB"/>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4E3BFB"/>
    <w:pPr>
      <w:keepNext/>
      <w:keepLines/>
      <w:spacing w:before="200" w:after="0"/>
      <w:outlineLvl w:val="8"/>
    </w:pPr>
    <w:rPr>
      <w:rFonts w:asciiTheme="majorHAnsi" w:eastAsiaTheme="majorEastAsia" w:hAnsiTheme="majorHAnsi" w:cstheme="majorBidi"/>
      <w:i/>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4E3BFB"/>
    <w:rPr>
      <w:rFonts w:asciiTheme="minorHAnsi" w:eastAsiaTheme="minorEastAsia" w:hAnsiTheme="minorHAnsi" w:cstheme="minorBidi"/>
      <w:color w:val="auto"/>
    </w:rPr>
  </w:style>
  <w:style w:type="character" w:customStyle="1" w:styleId="FootnoteReference1">
    <w:name w:val="Footnote Reference1"/>
    <w:basedOn w:val="DefaultParagraphFont"/>
    <w:uiPriority w:val="99"/>
    <w:semiHidden/>
    <w:unhideWhenUsed/>
    <w:rsid w:val="004E3BFB"/>
    <w:rPr>
      <w:vertAlign w:val="superscript"/>
    </w:rPr>
  </w:style>
  <w:style w:type="character" w:styleId="Strong">
    <w:name w:val="Strong"/>
    <w:basedOn w:val="DefaultParagraphFont"/>
    <w:uiPriority w:val="22"/>
    <w:qFormat/>
    <w:rsid w:val="004E3BFB"/>
    <w:rPr>
      <w:b/>
    </w:rPr>
  </w:style>
  <w:style w:type="character" w:customStyle="1" w:styleId="Heading4Char">
    <w:name w:val="Heading 4 Char"/>
    <w:basedOn w:val="DefaultParagraphFont"/>
    <w:link w:val="Heading4"/>
    <w:uiPriority w:val="9"/>
    <w:semiHidden/>
    <w:rsid w:val="004E3BFB"/>
    <w:rPr>
      <w:rFonts w:asciiTheme="majorHAnsi" w:eastAsiaTheme="majorEastAsia" w:hAnsiTheme="majorHAnsi" w:cstheme="majorBidi"/>
      <w:i/>
      <w:color w:val="3F251D" w:themeColor="accent1"/>
    </w:rPr>
  </w:style>
  <w:style w:type="paragraph" w:styleId="Footer">
    <w:name w:val="footer"/>
    <w:basedOn w:val="Normal"/>
    <w:link w:val="FooterChar"/>
    <w:uiPriority w:val="99"/>
    <w:unhideWhenUsed/>
    <w:rsid w:val="004E3BFB"/>
    <w:pPr>
      <w:spacing w:before="0" w:after="0" w:line="240" w:lineRule="auto"/>
      <w:jc w:val="right"/>
    </w:pPr>
    <w:rPr>
      <w:caps/>
      <w:sz w:val="16"/>
    </w:rPr>
  </w:style>
  <w:style w:type="paragraph" w:styleId="IntenseQuote">
    <w:name w:val="Intense Quote"/>
    <w:basedOn w:val="Normal"/>
    <w:next w:val="Normal"/>
    <w:link w:val="IntenseQuoteChar"/>
    <w:uiPriority w:val="30"/>
    <w:qFormat/>
    <w:rsid w:val="004E3BFB"/>
    <w:pPr>
      <w:pBdr>
        <w:bottom w:val="single" w:sz="4" w:space="0" w:color="3F251D" w:themeColor="accent1"/>
      </w:pBdr>
      <w:spacing w:before="200" w:after="280"/>
      <w:ind w:left="936" w:right="936"/>
    </w:pPr>
    <w:rPr>
      <w:b/>
      <w:i/>
      <w:color w:val="3F251D" w:themeColor="accent1"/>
    </w:rPr>
  </w:style>
  <w:style w:type="character" w:styleId="Emphasis">
    <w:name w:val="Emphasis"/>
    <w:basedOn w:val="DefaultParagraphFont"/>
    <w:uiPriority w:val="10"/>
    <w:unhideWhenUsed/>
    <w:qFormat/>
    <w:rsid w:val="004E3BFB"/>
    <w:rPr>
      <w:i w:val="0"/>
      <w:color w:val="2F1B15" w:themeColor="accent1" w:themeShade="BF"/>
    </w:rPr>
  </w:style>
  <w:style w:type="character" w:styleId="BookTitle">
    <w:name w:val="Book Title"/>
    <w:basedOn w:val="DefaultParagraphFont"/>
    <w:uiPriority w:val="33"/>
    <w:qFormat/>
    <w:rsid w:val="004E3BFB"/>
    <w:rPr>
      <w:b/>
      <w:smallCaps/>
      <w:spacing w:val="5"/>
    </w:rPr>
  </w:style>
  <w:style w:type="paragraph" w:styleId="Quote">
    <w:name w:val="Quote"/>
    <w:basedOn w:val="Normal"/>
    <w:next w:val="Normal"/>
    <w:link w:val="QuoteChar"/>
    <w:uiPriority w:val="10"/>
    <w:unhideWhenUsed/>
    <w:qFormat/>
    <w:rsid w:val="004E3BFB"/>
    <w:pPr>
      <w:spacing w:after="480"/>
      <w:jc w:val="center"/>
    </w:pPr>
    <w:rPr>
      <w:i/>
      <w:color w:val="3F251D" w:themeColor="accent1"/>
      <w:sz w:val="26"/>
    </w:rPr>
  </w:style>
  <w:style w:type="character" w:styleId="SubtleReference">
    <w:name w:val="Subtle Reference"/>
    <w:basedOn w:val="DefaultParagraphFont"/>
    <w:uiPriority w:val="31"/>
    <w:qFormat/>
    <w:rsid w:val="004E3BFB"/>
    <w:rPr>
      <w:smallCaps/>
      <w:color w:val="76A35D" w:themeColor="accent2"/>
      <w:u w:val="single"/>
    </w:rPr>
  </w:style>
  <w:style w:type="paragraph" w:styleId="ListNumber">
    <w:name w:val="List Number"/>
    <w:basedOn w:val="Normal"/>
    <w:uiPriority w:val="1"/>
    <w:unhideWhenUsed/>
    <w:qFormat/>
    <w:rsid w:val="004E3BFB"/>
    <w:pPr>
      <w:numPr>
        <w:numId w:val="6"/>
      </w:numPr>
      <w:contextualSpacing/>
    </w:pPr>
  </w:style>
  <w:style w:type="character" w:customStyle="1" w:styleId="IntenseQuoteChar">
    <w:name w:val="Intense Quote Char"/>
    <w:basedOn w:val="DefaultParagraphFont"/>
    <w:link w:val="IntenseQuote"/>
    <w:uiPriority w:val="30"/>
    <w:rsid w:val="004E3BFB"/>
    <w:rPr>
      <w:b/>
      <w:i/>
      <w:color w:val="3F251D" w:themeColor="accent1"/>
    </w:rPr>
  </w:style>
  <w:style w:type="character" w:customStyle="1" w:styleId="Heading3Char">
    <w:name w:val="Heading 3 Char"/>
    <w:basedOn w:val="DefaultParagraphFont"/>
    <w:link w:val="Heading3"/>
    <w:uiPriority w:val="1"/>
    <w:rsid w:val="004E3BFB"/>
    <w:rPr>
      <w:rFonts w:asciiTheme="majorHAnsi" w:eastAsiaTheme="majorEastAsia" w:hAnsiTheme="majorHAnsi" w:cstheme="majorBidi"/>
      <w:color w:val="3F251D" w:themeColor="accent1"/>
      <w:sz w:val="22"/>
    </w:rPr>
  </w:style>
  <w:style w:type="paragraph" w:customStyle="1" w:styleId="TOC31">
    <w:name w:val="TOC 31"/>
    <w:basedOn w:val="Normal"/>
    <w:next w:val="Normal"/>
    <w:uiPriority w:val="39"/>
    <w:unhideWhenUsed/>
    <w:rsid w:val="004E3BFB"/>
    <w:pPr>
      <w:spacing w:after="100"/>
      <w:ind w:left="400"/>
    </w:pPr>
    <w:rPr>
      <w:i/>
    </w:rPr>
  </w:style>
  <w:style w:type="character" w:customStyle="1" w:styleId="Heading5Char">
    <w:name w:val="Heading 5 Char"/>
    <w:basedOn w:val="DefaultParagraphFont"/>
    <w:link w:val="Heading5"/>
    <w:uiPriority w:val="9"/>
    <w:semiHidden/>
    <w:rsid w:val="004E3BFB"/>
    <w:rPr>
      <w:rFonts w:asciiTheme="majorHAnsi" w:eastAsiaTheme="majorEastAsia" w:hAnsiTheme="majorHAnsi" w:cstheme="majorBidi"/>
      <w:color w:val="1F120E" w:themeColor="accent1" w:themeShade="80"/>
    </w:rPr>
  </w:style>
  <w:style w:type="paragraph" w:customStyle="1" w:styleId="TOC21">
    <w:name w:val="TOC 21"/>
    <w:basedOn w:val="Normal"/>
    <w:next w:val="Normal"/>
    <w:uiPriority w:val="39"/>
    <w:unhideWhenUsed/>
    <w:rsid w:val="004E3BFB"/>
    <w:pPr>
      <w:spacing w:after="100"/>
      <w:ind w:left="200"/>
    </w:pPr>
  </w:style>
  <w:style w:type="paragraph" w:customStyle="1" w:styleId="TOC11">
    <w:name w:val="TOC 11"/>
    <w:basedOn w:val="Normal"/>
    <w:next w:val="Normal"/>
    <w:uiPriority w:val="39"/>
    <w:unhideWhenUsed/>
    <w:rsid w:val="004E3BFB"/>
    <w:pPr>
      <w:spacing w:after="100"/>
    </w:pPr>
  </w:style>
  <w:style w:type="paragraph" w:customStyle="1" w:styleId="EnvelopeReturn1">
    <w:name w:val="Envelope Return1"/>
    <w:basedOn w:val="Normal"/>
    <w:uiPriority w:val="99"/>
    <w:unhideWhenUsed/>
    <w:rsid w:val="004E3BFB"/>
    <w:pPr>
      <w:spacing w:after="0" w:line="240" w:lineRule="auto"/>
    </w:pPr>
    <w:rPr>
      <w:rFonts w:asciiTheme="majorHAnsi" w:eastAsiaTheme="majorEastAsia" w:hAnsiTheme="majorHAnsi" w:cstheme="majorBidi"/>
    </w:rPr>
  </w:style>
  <w:style w:type="table" w:styleId="LightShading">
    <w:name w:val="Light Shading"/>
    <w:basedOn w:val="TableNormal"/>
    <w:uiPriority w:val="60"/>
    <w:rsid w:val="004E3BFB"/>
    <w:pPr>
      <w:spacing w:before="40" w:after="4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rPr>
      <w:tblPr/>
      <w:tcPr>
        <w:tcBorders>
          <w:top w:val="single" w:sz="8" w:space="0" w:color="000000" w:themeColor="text1"/>
          <w:left w:val="nil"/>
          <w:bottom w:val="single" w:sz="8" w:space="0" w:color="000000" w:themeColor="text1"/>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4E3BFB"/>
    <w:rPr>
      <w:rFonts w:asciiTheme="majorHAnsi" w:eastAsiaTheme="majorEastAsia" w:hAnsiTheme="majorHAnsi" w:cstheme="majorBidi"/>
      <w:color w:val="3F251D" w:themeColor="accent1"/>
      <w:sz w:val="30"/>
    </w:rPr>
  </w:style>
  <w:style w:type="character" w:customStyle="1" w:styleId="PlainTextChar">
    <w:name w:val="Plain Text Char"/>
    <w:basedOn w:val="DefaultParagraphFont"/>
    <w:link w:val="PlainText"/>
    <w:uiPriority w:val="99"/>
    <w:rsid w:val="004E3BFB"/>
    <w:rPr>
      <w:rFonts w:ascii="Century Gothic" w:hAnsi="Century Gothic" w:cs="Century Gothic"/>
      <w:sz w:val="21"/>
    </w:rPr>
  </w:style>
  <w:style w:type="character" w:customStyle="1" w:styleId="EndnoteReference1">
    <w:name w:val="Endnote Reference1"/>
    <w:basedOn w:val="DefaultParagraphFont"/>
    <w:uiPriority w:val="99"/>
    <w:semiHidden/>
    <w:unhideWhenUsed/>
    <w:rsid w:val="004E3BFB"/>
    <w:rPr>
      <w:vertAlign w:val="superscript"/>
    </w:rPr>
  </w:style>
  <w:style w:type="character" w:styleId="SubtleEmphasis">
    <w:name w:val="Subtle Emphasis"/>
    <w:basedOn w:val="DefaultParagraphFont"/>
    <w:uiPriority w:val="19"/>
    <w:qFormat/>
    <w:rsid w:val="004E3BFB"/>
    <w:rPr>
      <w:i/>
      <w:color w:val="808080" w:themeColor="text1" w:themeTint="7F"/>
    </w:rPr>
  </w:style>
  <w:style w:type="paragraph" w:styleId="Bibliography">
    <w:name w:val="Bibliography"/>
    <w:basedOn w:val="Normal"/>
    <w:next w:val="Normal"/>
    <w:uiPriority w:val="39"/>
    <w:unhideWhenUsed/>
    <w:rsid w:val="004E3BFB"/>
  </w:style>
  <w:style w:type="character" w:customStyle="1" w:styleId="SubtitleChar">
    <w:name w:val="Subtitle Char"/>
    <w:basedOn w:val="DefaultParagraphFont"/>
    <w:link w:val="Subtitle"/>
    <w:uiPriority w:val="11"/>
    <w:rsid w:val="004E3BFB"/>
    <w:rPr>
      <w:rFonts w:asciiTheme="majorHAnsi" w:eastAsiaTheme="majorEastAsia" w:hAnsiTheme="majorHAnsi" w:cstheme="majorBidi"/>
      <w:caps/>
      <w:sz w:val="26"/>
    </w:rPr>
  </w:style>
  <w:style w:type="character" w:customStyle="1" w:styleId="FooterChar">
    <w:name w:val="Footer Char"/>
    <w:basedOn w:val="DefaultParagraphFont"/>
    <w:link w:val="Footer"/>
    <w:uiPriority w:val="99"/>
    <w:rsid w:val="004E3BFB"/>
    <w:rPr>
      <w:caps/>
      <w:sz w:val="16"/>
    </w:rPr>
  </w:style>
  <w:style w:type="paragraph" w:customStyle="1" w:styleId="ContactInfo">
    <w:name w:val="Contact Info"/>
    <w:basedOn w:val="Normal"/>
    <w:uiPriority w:val="99"/>
    <w:qFormat/>
    <w:rsid w:val="004E3BFB"/>
    <w:pPr>
      <w:spacing w:before="0" w:after="0"/>
      <w:jc w:val="center"/>
    </w:pPr>
  </w:style>
  <w:style w:type="paragraph" w:styleId="ListParagraph">
    <w:name w:val="List Paragraph"/>
    <w:basedOn w:val="Normal"/>
    <w:uiPriority w:val="34"/>
    <w:qFormat/>
    <w:rsid w:val="004E3BFB"/>
    <w:pPr>
      <w:ind w:left="720"/>
      <w:contextualSpacing/>
    </w:pPr>
  </w:style>
  <w:style w:type="paragraph" w:styleId="TOCHeading">
    <w:name w:val="TOC Heading"/>
    <w:basedOn w:val="Heading1"/>
    <w:next w:val="Normal"/>
    <w:uiPriority w:val="39"/>
    <w:unhideWhenUsed/>
    <w:qFormat/>
    <w:rsid w:val="004E3BFB"/>
    <w:pPr>
      <w:spacing w:before="0"/>
    </w:pPr>
  </w:style>
  <w:style w:type="character" w:customStyle="1" w:styleId="EndnoteTextChar">
    <w:name w:val="Endnote Text Char"/>
    <w:basedOn w:val="DefaultParagraphFont"/>
    <w:link w:val="EndnoteText1"/>
    <w:uiPriority w:val="99"/>
    <w:semiHidden/>
    <w:rsid w:val="004E3BFB"/>
    <w:rPr>
      <w:sz w:val="20"/>
    </w:rPr>
  </w:style>
  <w:style w:type="character" w:customStyle="1" w:styleId="HeaderChar">
    <w:name w:val="Header Char"/>
    <w:basedOn w:val="DefaultParagraphFont"/>
    <w:link w:val="Header"/>
    <w:uiPriority w:val="99"/>
    <w:rsid w:val="004E3BFB"/>
  </w:style>
  <w:style w:type="character" w:styleId="PlaceholderText">
    <w:name w:val="Placeholder Text"/>
    <w:basedOn w:val="DefaultParagraphFont"/>
    <w:uiPriority w:val="99"/>
    <w:semiHidden/>
    <w:rsid w:val="004E3BFB"/>
    <w:rPr>
      <w:color w:val="808080"/>
    </w:rPr>
  </w:style>
  <w:style w:type="paragraph" w:styleId="BalloonText">
    <w:name w:val="Balloon Text"/>
    <w:basedOn w:val="Normal"/>
    <w:link w:val="BalloonTextChar"/>
    <w:uiPriority w:val="99"/>
    <w:semiHidden/>
    <w:unhideWhenUsed/>
    <w:rsid w:val="004E3BFB"/>
    <w:pPr>
      <w:spacing w:after="0" w:line="240" w:lineRule="auto"/>
    </w:pPr>
    <w:rPr>
      <w:rFonts w:ascii="Tahoma" w:hAnsi="Tahoma" w:cs="Tahoma"/>
      <w:sz w:val="16"/>
    </w:rPr>
  </w:style>
  <w:style w:type="paragraph" w:customStyle="1" w:styleId="EnvelopeAddress1">
    <w:name w:val="Envelope Address1"/>
    <w:basedOn w:val="Normal"/>
    <w:uiPriority w:val="99"/>
    <w:unhideWhenUsed/>
    <w:rsid w:val="004E3BFB"/>
    <w:pPr>
      <w:spacing w:after="0" w:line="240" w:lineRule="auto"/>
      <w:ind w:left="2880"/>
    </w:pPr>
    <w:rPr>
      <w:rFonts w:asciiTheme="majorHAnsi" w:eastAsiaTheme="majorEastAsia" w:hAnsiTheme="majorHAnsi" w:cstheme="majorBidi"/>
      <w:sz w:val="24"/>
    </w:rPr>
  </w:style>
  <w:style w:type="character" w:customStyle="1" w:styleId="BalloonTextChar">
    <w:name w:val="Balloon Text Char"/>
    <w:basedOn w:val="DefaultParagraphFont"/>
    <w:link w:val="BalloonText"/>
    <w:uiPriority w:val="99"/>
    <w:semiHidden/>
    <w:rsid w:val="004E3BFB"/>
    <w:rPr>
      <w:rFonts w:ascii="Tahoma" w:hAnsi="Tahoma" w:cs="Tahoma"/>
      <w:sz w:val="16"/>
    </w:rPr>
  </w:style>
  <w:style w:type="character" w:styleId="IntenseReference">
    <w:name w:val="Intense Reference"/>
    <w:basedOn w:val="DefaultParagraphFont"/>
    <w:uiPriority w:val="32"/>
    <w:qFormat/>
    <w:rsid w:val="004E3BFB"/>
    <w:rPr>
      <w:b/>
      <w:smallCaps/>
      <w:color w:val="76A35D" w:themeColor="accent2"/>
      <w:spacing w:val="5"/>
      <w:u w:val="single"/>
    </w:rPr>
  </w:style>
  <w:style w:type="paragraph" w:customStyle="1" w:styleId="EndnoteText1">
    <w:name w:val="Endnote Text1"/>
    <w:basedOn w:val="Normal"/>
    <w:link w:val="EndnoteTextChar"/>
    <w:uiPriority w:val="99"/>
    <w:semiHidden/>
    <w:unhideWhenUsed/>
    <w:rsid w:val="004E3BFB"/>
    <w:pPr>
      <w:spacing w:after="0" w:line="240" w:lineRule="auto"/>
    </w:pPr>
  </w:style>
  <w:style w:type="character" w:customStyle="1" w:styleId="FootnoteTextChar">
    <w:name w:val="Footnote Text Char"/>
    <w:basedOn w:val="DefaultParagraphFont"/>
    <w:link w:val="FootnoteText1"/>
    <w:uiPriority w:val="99"/>
    <w:semiHidden/>
    <w:rsid w:val="004E3BFB"/>
    <w:rPr>
      <w:sz w:val="20"/>
    </w:rPr>
  </w:style>
  <w:style w:type="paragraph" w:customStyle="1" w:styleId="FootnoteText1">
    <w:name w:val="Footnote Text1"/>
    <w:basedOn w:val="Normal"/>
    <w:link w:val="FootnoteTextChar"/>
    <w:uiPriority w:val="99"/>
    <w:semiHidden/>
    <w:unhideWhenUsed/>
    <w:rsid w:val="004E3BFB"/>
    <w:pPr>
      <w:spacing w:after="0" w:line="240" w:lineRule="auto"/>
    </w:pPr>
  </w:style>
  <w:style w:type="paragraph" w:styleId="Header">
    <w:name w:val="header"/>
    <w:basedOn w:val="Normal"/>
    <w:link w:val="HeaderChar"/>
    <w:uiPriority w:val="99"/>
    <w:unhideWhenUsed/>
    <w:rsid w:val="004E3BFB"/>
    <w:pPr>
      <w:spacing w:before="0" w:after="0" w:line="240" w:lineRule="auto"/>
    </w:pPr>
  </w:style>
  <w:style w:type="character" w:customStyle="1" w:styleId="Heading6Char">
    <w:name w:val="Heading 6 Char"/>
    <w:basedOn w:val="DefaultParagraphFont"/>
    <w:link w:val="Heading6"/>
    <w:uiPriority w:val="9"/>
    <w:semiHidden/>
    <w:rsid w:val="004E3BFB"/>
    <w:rPr>
      <w:rFonts w:asciiTheme="majorHAnsi" w:eastAsiaTheme="majorEastAsia" w:hAnsiTheme="majorHAnsi" w:cstheme="majorBidi"/>
      <w:i/>
      <w:color w:val="1F120E" w:themeColor="accent1" w:themeShade="7F"/>
    </w:rPr>
  </w:style>
  <w:style w:type="paragraph" w:styleId="PlainText">
    <w:name w:val="Plain Text"/>
    <w:basedOn w:val="Normal"/>
    <w:link w:val="PlainTextChar"/>
    <w:uiPriority w:val="99"/>
    <w:semiHidden/>
    <w:unhideWhenUsed/>
    <w:rsid w:val="004E3BFB"/>
    <w:pPr>
      <w:spacing w:after="0" w:line="240" w:lineRule="auto"/>
    </w:pPr>
    <w:rPr>
      <w:rFonts w:ascii="Century Gothic" w:hAnsi="Century Gothic" w:cs="Century Gothic"/>
      <w:sz w:val="21"/>
    </w:rPr>
  </w:style>
  <w:style w:type="character" w:styleId="IntenseEmphasis">
    <w:name w:val="Intense Emphasis"/>
    <w:basedOn w:val="DefaultParagraphFont"/>
    <w:uiPriority w:val="21"/>
    <w:qFormat/>
    <w:rsid w:val="004E3BFB"/>
    <w:rPr>
      <w:b/>
      <w:i/>
      <w:color w:val="3F251D" w:themeColor="accent1"/>
    </w:rPr>
  </w:style>
  <w:style w:type="paragraph" w:styleId="NoSpacing">
    <w:name w:val="No Spacing"/>
    <w:link w:val="NoSpacingChar"/>
    <w:uiPriority w:val="1"/>
    <w:unhideWhenUsed/>
    <w:qFormat/>
    <w:rsid w:val="004E3BFB"/>
    <w:pPr>
      <w:spacing w:before="0" w:after="0" w:line="240" w:lineRule="auto"/>
    </w:pPr>
    <w:rPr>
      <w:color w:val="auto"/>
    </w:rPr>
  </w:style>
  <w:style w:type="character" w:styleId="Hyperlink">
    <w:name w:val="Hyperlink"/>
    <w:basedOn w:val="DefaultParagraphFont"/>
    <w:uiPriority w:val="99"/>
    <w:unhideWhenUsed/>
    <w:rsid w:val="004E3BFB"/>
    <w:rPr>
      <w:color w:val="993E21" w:themeColor="hyperlink"/>
      <w:u w:val="single"/>
    </w:rPr>
  </w:style>
  <w:style w:type="paragraph" w:styleId="Subtitle">
    <w:name w:val="Subtitle"/>
    <w:basedOn w:val="Normal"/>
    <w:next w:val="Normal"/>
    <w:link w:val="SubtitleChar"/>
    <w:uiPriority w:val="11"/>
    <w:unhideWhenUsed/>
    <w:qFormat/>
    <w:rsid w:val="004E3BFB"/>
    <w:pPr>
      <w:numPr>
        <w:ilvl w:val="1"/>
      </w:numPr>
      <w:spacing w:before="0" w:after="480"/>
      <w:jc w:val="center"/>
    </w:pPr>
    <w:rPr>
      <w:rFonts w:asciiTheme="majorHAnsi" w:eastAsiaTheme="majorEastAsia" w:hAnsiTheme="majorHAnsi" w:cstheme="majorBidi"/>
      <w:caps/>
      <w:sz w:val="26"/>
    </w:rPr>
  </w:style>
  <w:style w:type="character" w:customStyle="1" w:styleId="Heading2Char">
    <w:name w:val="Heading 2 Char"/>
    <w:basedOn w:val="DefaultParagraphFont"/>
    <w:link w:val="Heading2"/>
    <w:uiPriority w:val="1"/>
    <w:rsid w:val="004E3BFB"/>
    <w:rPr>
      <w:rFonts w:asciiTheme="majorHAnsi" w:eastAsiaTheme="majorEastAsia" w:hAnsiTheme="majorHAnsi" w:cstheme="majorBidi"/>
      <w:caps/>
      <w:color w:val="3F251D" w:themeColor="accent1"/>
      <w:sz w:val="22"/>
    </w:rPr>
  </w:style>
  <w:style w:type="character" w:customStyle="1" w:styleId="TitleChar">
    <w:name w:val="Title Char"/>
    <w:basedOn w:val="DefaultParagraphFont"/>
    <w:link w:val="Title"/>
    <w:uiPriority w:val="10"/>
    <w:rsid w:val="004E3BFB"/>
    <w:rPr>
      <w:rFonts w:asciiTheme="majorHAnsi" w:eastAsiaTheme="majorEastAsia" w:hAnsiTheme="majorHAnsi" w:cstheme="majorBidi"/>
      <w:color w:val="3F251D" w:themeColor="accent1"/>
      <w:sz w:val="60"/>
    </w:rPr>
  </w:style>
  <w:style w:type="character" w:customStyle="1" w:styleId="Heading7Char">
    <w:name w:val="Heading 7 Char"/>
    <w:basedOn w:val="DefaultParagraphFont"/>
    <w:link w:val="Heading7"/>
    <w:uiPriority w:val="9"/>
    <w:rsid w:val="004E3BFB"/>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sid w:val="004E3BFB"/>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4E3BFB"/>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unhideWhenUsed/>
    <w:qFormat/>
    <w:rsid w:val="004E3BFB"/>
    <w:pPr>
      <w:spacing w:before="480" w:after="40" w:line="240" w:lineRule="auto"/>
      <w:contextualSpacing/>
      <w:jc w:val="center"/>
    </w:pPr>
    <w:rPr>
      <w:rFonts w:asciiTheme="majorHAnsi" w:eastAsiaTheme="majorEastAsia" w:hAnsiTheme="majorHAnsi" w:cstheme="majorBidi"/>
      <w:color w:val="3F251D" w:themeColor="accent1"/>
      <w:sz w:val="60"/>
    </w:rPr>
  </w:style>
  <w:style w:type="character" w:customStyle="1" w:styleId="QuoteChar">
    <w:name w:val="Quote Char"/>
    <w:basedOn w:val="DefaultParagraphFont"/>
    <w:link w:val="Quote"/>
    <w:uiPriority w:val="10"/>
    <w:rsid w:val="004E3BFB"/>
    <w:rPr>
      <w:i/>
      <w:color w:val="3F251D" w:themeColor="accent1"/>
      <w:sz w:val="26"/>
    </w:rPr>
  </w:style>
  <w:style w:type="table" w:styleId="TableGrid">
    <w:name w:val="Table Grid"/>
    <w:basedOn w:val="TableNormal"/>
    <w:uiPriority w:val="59"/>
    <w:rsid w:val="004E3BF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1"/>
    <w:unhideWhenUsed/>
    <w:qFormat/>
    <w:rsid w:val="004E3BFB"/>
    <w:pPr>
      <w:numPr>
        <w:numId w:val="5"/>
      </w:numPr>
    </w:pPr>
  </w:style>
  <w:style w:type="paragraph" w:styleId="NormalIndent">
    <w:name w:val="Normal Indent"/>
    <w:basedOn w:val="Normal"/>
    <w:uiPriority w:val="99"/>
    <w:unhideWhenUsed/>
    <w:rsid w:val="004E3BFB"/>
    <w:pPr>
      <w:ind w:left="720"/>
    </w:pPr>
  </w:style>
  <w:style w:type="table" w:customStyle="1" w:styleId="ReportTable">
    <w:name w:val="Report Table"/>
    <w:basedOn w:val="TableNormal"/>
    <w:uiPriority w:val="99"/>
    <w:rsid w:val="004E3BFB"/>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cBorders>
      </w:tcPr>
    </w:tblStylePr>
    <w:tblStylePr w:type="firstCol">
      <w:pPr>
        <w:jc w:val="left"/>
      </w:pPr>
    </w:tblStylePr>
  </w:style>
  <w:style w:type="paragraph" w:customStyle="1" w:styleId="Default">
    <w:name w:val="Default"/>
    <w:rsid w:val="00C0183B"/>
    <w:pPr>
      <w:autoSpaceDE w:val="0"/>
      <w:autoSpaceDN w:val="0"/>
      <w:adjustRightInd w:val="0"/>
      <w:spacing w:before="0"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7E3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89723">
      <w:bodyDiv w:val="1"/>
      <w:marLeft w:val="0"/>
      <w:marRight w:val="0"/>
      <w:marTop w:val="0"/>
      <w:marBottom w:val="0"/>
      <w:divBdr>
        <w:top w:val="none" w:sz="0" w:space="0" w:color="auto"/>
        <w:left w:val="none" w:sz="0" w:space="0" w:color="auto"/>
        <w:bottom w:val="none" w:sz="0" w:space="0" w:color="auto"/>
        <w:right w:val="none" w:sz="0" w:space="0" w:color="auto"/>
      </w:divBdr>
      <w:divsChild>
        <w:div w:id="145243378">
          <w:marLeft w:val="0"/>
          <w:marRight w:val="0"/>
          <w:marTop w:val="240"/>
          <w:marBottom w:val="240"/>
          <w:divBdr>
            <w:top w:val="none" w:sz="0" w:space="0" w:color="auto"/>
            <w:left w:val="none" w:sz="0" w:space="0" w:color="auto"/>
            <w:bottom w:val="none" w:sz="0" w:space="0" w:color="auto"/>
            <w:right w:val="none" w:sz="0" w:space="0" w:color="auto"/>
          </w:divBdr>
        </w:div>
        <w:div w:id="902108020">
          <w:marLeft w:val="0"/>
          <w:marRight w:val="0"/>
          <w:marTop w:val="240"/>
          <w:marBottom w:val="240"/>
          <w:divBdr>
            <w:top w:val="none" w:sz="0" w:space="0" w:color="auto"/>
            <w:left w:val="none" w:sz="0" w:space="0" w:color="auto"/>
            <w:bottom w:val="none" w:sz="0" w:space="0" w:color="auto"/>
            <w:right w:val="none" w:sz="0" w:space="0" w:color="auto"/>
          </w:divBdr>
        </w:div>
        <w:div w:id="1209610808">
          <w:marLeft w:val="0"/>
          <w:marRight w:val="0"/>
          <w:marTop w:val="240"/>
          <w:marBottom w:val="240"/>
          <w:divBdr>
            <w:top w:val="none" w:sz="0" w:space="0" w:color="auto"/>
            <w:left w:val="none" w:sz="0" w:space="0" w:color="auto"/>
            <w:bottom w:val="none" w:sz="0" w:space="0" w:color="auto"/>
            <w:right w:val="none" w:sz="0" w:space="0" w:color="auto"/>
          </w:divBdr>
        </w:div>
      </w:divsChild>
    </w:div>
    <w:div w:id="555552752">
      <w:bodyDiv w:val="1"/>
      <w:marLeft w:val="0"/>
      <w:marRight w:val="0"/>
      <w:marTop w:val="0"/>
      <w:marBottom w:val="0"/>
      <w:divBdr>
        <w:top w:val="none" w:sz="0" w:space="0" w:color="auto"/>
        <w:left w:val="none" w:sz="0" w:space="0" w:color="auto"/>
        <w:bottom w:val="none" w:sz="0" w:space="0" w:color="auto"/>
        <w:right w:val="none" w:sz="0" w:space="0" w:color="auto"/>
      </w:divBdr>
      <w:divsChild>
        <w:div w:id="873927742">
          <w:marLeft w:val="0"/>
          <w:marRight w:val="0"/>
          <w:marTop w:val="0"/>
          <w:marBottom w:val="0"/>
          <w:divBdr>
            <w:top w:val="none" w:sz="0" w:space="0" w:color="auto"/>
            <w:left w:val="none" w:sz="0" w:space="0" w:color="auto"/>
            <w:bottom w:val="none" w:sz="0" w:space="0" w:color="auto"/>
            <w:right w:val="none" w:sz="0" w:space="0" w:color="auto"/>
          </w:divBdr>
          <w:divsChild>
            <w:div w:id="158037499">
              <w:marLeft w:val="0"/>
              <w:marRight w:val="0"/>
              <w:marTop w:val="0"/>
              <w:marBottom w:val="0"/>
              <w:divBdr>
                <w:top w:val="none" w:sz="0" w:space="0" w:color="auto"/>
                <w:left w:val="none" w:sz="0" w:space="0" w:color="auto"/>
                <w:bottom w:val="none" w:sz="0" w:space="0" w:color="auto"/>
                <w:right w:val="none" w:sz="0" w:space="0" w:color="auto"/>
              </w:divBdr>
            </w:div>
            <w:div w:id="1004941618">
              <w:marLeft w:val="0"/>
              <w:marRight w:val="0"/>
              <w:marTop w:val="0"/>
              <w:marBottom w:val="0"/>
              <w:divBdr>
                <w:top w:val="none" w:sz="0" w:space="0" w:color="auto"/>
                <w:left w:val="none" w:sz="0" w:space="0" w:color="auto"/>
                <w:bottom w:val="none" w:sz="0" w:space="0" w:color="auto"/>
                <w:right w:val="none" w:sz="0" w:space="0" w:color="auto"/>
              </w:divBdr>
            </w:div>
            <w:div w:id="1533373281">
              <w:marLeft w:val="0"/>
              <w:marRight w:val="0"/>
              <w:marTop w:val="0"/>
              <w:marBottom w:val="0"/>
              <w:divBdr>
                <w:top w:val="none" w:sz="0" w:space="0" w:color="auto"/>
                <w:left w:val="none" w:sz="0" w:space="0" w:color="auto"/>
                <w:bottom w:val="none" w:sz="0" w:space="0" w:color="auto"/>
                <w:right w:val="none" w:sz="0" w:space="0" w:color="auto"/>
              </w:divBdr>
            </w:div>
            <w:div w:id="291055600">
              <w:marLeft w:val="0"/>
              <w:marRight w:val="0"/>
              <w:marTop w:val="0"/>
              <w:marBottom w:val="0"/>
              <w:divBdr>
                <w:top w:val="none" w:sz="0" w:space="0" w:color="auto"/>
                <w:left w:val="none" w:sz="0" w:space="0" w:color="auto"/>
                <w:bottom w:val="none" w:sz="0" w:space="0" w:color="auto"/>
                <w:right w:val="none" w:sz="0" w:space="0" w:color="auto"/>
              </w:divBdr>
            </w:div>
            <w:div w:id="1156611860">
              <w:marLeft w:val="0"/>
              <w:marRight w:val="0"/>
              <w:marTop w:val="0"/>
              <w:marBottom w:val="0"/>
              <w:divBdr>
                <w:top w:val="none" w:sz="0" w:space="0" w:color="auto"/>
                <w:left w:val="none" w:sz="0" w:space="0" w:color="auto"/>
                <w:bottom w:val="none" w:sz="0" w:space="0" w:color="auto"/>
                <w:right w:val="none" w:sz="0" w:space="0" w:color="auto"/>
              </w:divBdr>
            </w:div>
            <w:div w:id="1507359114">
              <w:marLeft w:val="0"/>
              <w:marRight w:val="0"/>
              <w:marTop w:val="0"/>
              <w:marBottom w:val="0"/>
              <w:divBdr>
                <w:top w:val="none" w:sz="0" w:space="0" w:color="auto"/>
                <w:left w:val="none" w:sz="0" w:space="0" w:color="auto"/>
                <w:bottom w:val="none" w:sz="0" w:space="0" w:color="auto"/>
                <w:right w:val="none" w:sz="0" w:space="0" w:color="auto"/>
              </w:divBdr>
            </w:div>
            <w:div w:id="1113128976">
              <w:marLeft w:val="0"/>
              <w:marRight w:val="0"/>
              <w:marTop w:val="0"/>
              <w:marBottom w:val="0"/>
              <w:divBdr>
                <w:top w:val="none" w:sz="0" w:space="0" w:color="auto"/>
                <w:left w:val="none" w:sz="0" w:space="0" w:color="auto"/>
                <w:bottom w:val="none" w:sz="0" w:space="0" w:color="auto"/>
                <w:right w:val="none" w:sz="0" w:space="0" w:color="auto"/>
              </w:divBdr>
            </w:div>
            <w:div w:id="2095662670">
              <w:marLeft w:val="0"/>
              <w:marRight w:val="0"/>
              <w:marTop w:val="0"/>
              <w:marBottom w:val="0"/>
              <w:divBdr>
                <w:top w:val="none" w:sz="0" w:space="0" w:color="auto"/>
                <w:left w:val="none" w:sz="0" w:space="0" w:color="auto"/>
                <w:bottom w:val="none" w:sz="0" w:space="0" w:color="auto"/>
                <w:right w:val="none" w:sz="0" w:space="0" w:color="auto"/>
              </w:divBdr>
            </w:div>
            <w:div w:id="691339818">
              <w:marLeft w:val="0"/>
              <w:marRight w:val="0"/>
              <w:marTop w:val="0"/>
              <w:marBottom w:val="0"/>
              <w:divBdr>
                <w:top w:val="none" w:sz="0" w:space="0" w:color="auto"/>
                <w:left w:val="none" w:sz="0" w:space="0" w:color="auto"/>
                <w:bottom w:val="none" w:sz="0" w:space="0" w:color="auto"/>
                <w:right w:val="none" w:sz="0" w:space="0" w:color="auto"/>
              </w:divBdr>
            </w:div>
            <w:div w:id="173301827">
              <w:marLeft w:val="0"/>
              <w:marRight w:val="0"/>
              <w:marTop w:val="0"/>
              <w:marBottom w:val="0"/>
              <w:divBdr>
                <w:top w:val="none" w:sz="0" w:space="0" w:color="auto"/>
                <w:left w:val="none" w:sz="0" w:space="0" w:color="auto"/>
                <w:bottom w:val="none" w:sz="0" w:space="0" w:color="auto"/>
                <w:right w:val="none" w:sz="0" w:space="0" w:color="auto"/>
              </w:divBdr>
            </w:div>
            <w:div w:id="391193719">
              <w:marLeft w:val="0"/>
              <w:marRight w:val="0"/>
              <w:marTop w:val="0"/>
              <w:marBottom w:val="0"/>
              <w:divBdr>
                <w:top w:val="none" w:sz="0" w:space="0" w:color="auto"/>
                <w:left w:val="none" w:sz="0" w:space="0" w:color="auto"/>
                <w:bottom w:val="none" w:sz="0" w:space="0" w:color="auto"/>
                <w:right w:val="none" w:sz="0" w:space="0" w:color="auto"/>
              </w:divBdr>
            </w:div>
            <w:div w:id="2085099389">
              <w:marLeft w:val="0"/>
              <w:marRight w:val="0"/>
              <w:marTop w:val="0"/>
              <w:marBottom w:val="0"/>
              <w:divBdr>
                <w:top w:val="none" w:sz="0" w:space="0" w:color="auto"/>
                <w:left w:val="none" w:sz="0" w:space="0" w:color="auto"/>
                <w:bottom w:val="none" w:sz="0" w:space="0" w:color="auto"/>
                <w:right w:val="none" w:sz="0" w:space="0" w:color="auto"/>
              </w:divBdr>
            </w:div>
            <w:div w:id="574972141">
              <w:marLeft w:val="0"/>
              <w:marRight w:val="0"/>
              <w:marTop w:val="0"/>
              <w:marBottom w:val="0"/>
              <w:divBdr>
                <w:top w:val="none" w:sz="0" w:space="0" w:color="auto"/>
                <w:left w:val="none" w:sz="0" w:space="0" w:color="auto"/>
                <w:bottom w:val="none" w:sz="0" w:space="0" w:color="auto"/>
                <w:right w:val="none" w:sz="0" w:space="0" w:color="auto"/>
              </w:divBdr>
            </w:div>
            <w:div w:id="354113066">
              <w:marLeft w:val="0"/>
              <w:marRight w:val="0"/>
              <w:marTop w:val="0"/>
              <w:marBottom w:val="0"/>
              <w:divBdr>
                <w:top w:val="none" w:sz="0" w:space="0" w:color="auto"/>
                <w:left w:val="none" w:sz="0" w:space="0" w:color="auto"/>
                <w:bottom w:val="none" w:sz="0" w:space="0" w:color="auto"/>
                <w:right w:val="none" w:sz="0" w:space="0" w:color="auto"/>
              </w:divBdr>
            </w:div>
            <w:div w:id="866260754">
              <w:marLeft w:val="0"/>
              <w:marRight w:val="0"/>
              <w:marTop w:val="0"/>
              <w:marBottom w:val="0"/>
              <w:divBdr>
                <w:top w:val="none" w:sz="0" w:space="0" w:color="auto"/>
                <w:left w:val="none" w:sz="0" w:space="0" w:color="auto"/>
                <w:bottom w:val="none" w:sz="0" w:space="0" w:color="auto"/>
                <w:right w:val="none" w:sz="0" w:space="0" w:color="auto"/>
              </w:divBdr>
            </w:div>
            <w:div w:id="330988054">
              <w:marLeft w:val="0"/>
              <w:marRight w:val="0"/>
              <w:marTop w:val="0"/>
              <w:marBottom w:val="0"/>
              <w:divBdr>
                <w:top w:val="none" w:sz="0" w:space="0" w:color="auto"/>
                <w:left w:val="none" w:sz="0" w:space="0" w:color="auto"/>
                <w:bottom w:val="none" w:sz="0" w:space="0" w:color="auto"/>
                <w:right w:val="none" w:sz="0" w:space="0" w:color="auto"/>
              </w:divBdr>
            </w:div>
            <w:div w:id="1473860986">
              <w:marLeft w:val="0"/>
              <w:marRight w:val="0"/>
              <w:marTop w:val="0"/>
              <w:marBottom w:val="0"/>
              <w:divBdr>
                <w:top w:val="none" w:sz="0" w:space="0" w:color="auto"/>
                <w:left w:val="none" w:sz="0" w:space="0" w:color="auto"/>
                <w:bottom w:val="none" w:sz="0" w:space="0" w:color="auto"/>
                <w:right w:val="none" w:sz="0" w:space="0" w:color="auto"/>
              </w:divBdr>
            </w:div>
            <w:div w:id="965349962">
              <w:marLeft w:val="0"/>
              <w:marRight w:val="0"/>
              <w:marTop w:val="0"/>
              <w:marBottom w:val="0"/>
              <w:divBdr>
                <w:top w:val="none" w:sz="0" w:space="0" w:color="auto"/>
                <w:left w:val="none" w:sz="0" w:space="0" w:color="auto"/>
                <w:bottom w:val="none" w:sz="0" w:space="0" w:color="auto"/>
                <w:right w:val="none" w:sz="0" w:space="0" w:color="auto"/>
              </w:divBdr>
            </w:div>
            <w:div w:id="695540631">
              <w:marLeft w:val="0"/>
              <w:marRight w:val="0"/>
              <w:marTop w:val="0"/>
              <w:marBottom w:val="0"/>
              <w:divBdr>
                <w:top w:val="none" w:sz="0" w:space="0" w:color="auto"/>
                <w:left w:val="none" w:sz="0" w:space="0" w:color="auto"/>
                <w:bottom w:val="none" w:sz="0" w:space="0" w:color="auto"/>
                <w:right w:val="none" w:sz="0" w:space="0" w:color="auto"/>
              </w:divBdr>
            </w:div>
            <w:div w:id="240481528">
              <w:marLeft w:val="0"/>
              <w:marRight w:val="0"/>
              <w:marTop w:val="0"/>
              <w:marBottom w:val="0"/>
              <w:divBdr>
                <w:top w:val="none" w:sz="0" w:space="0" w:color="auto"/>
                <w:left w:val="none" w:sz="0" w:space="0" w:color="auto"/>
                <w:bottom w:val="none" w:sz="0" w:space="0" w:color="auto"/>
                <w:right w:val="none" w:sz="0" w:space="0" w:color="auto"/>
              </w:divBdr>
            </w:div>
            <w:div w:id="81994177">
              <w:marLeft w:val="0"/>
              <w:marRight w:val="0"/>
              <w:marTop w:val="0"/>
              <w:marBottom w:val="0"/>
              <w:divBdr>
                <w:top w:val="none" w:sz="0" w:space="0" w:color="auto"/>
                <w:left w:val="none" w:sz="0" w:space="0" w:color="auto"/>
                <w:bottom w:val="none" w:sz="0" w:space="0" w:color="auto"/>
                <w:right w:val="none" w:sz="0" w:space="0" w:color="auto"/>
              </w:divBdr>
            </w:div>
            <w:div w:id="2106922932">
              <w:marLeft w:val="0"/>
              <w:marRight w:val="0"/>
              <w:marTop w:val="0"/>
              <w:marBottom w:val="0"/>
              <w:divBdr>
                <w:top w:val="none" w:sz="0" w:space="0" w:color="auto"/>
                <w:left w:val="none" w:sz="0" w:space="0" w:color="auto"/>
                <w:bottom w:val="none" w:sz="0" w:space="0" w:color="auto"/>
                <w:right w:val="none" w:sz="0" w:space="0" w:color="auto"/>
              </w:divBdr>
            </w:div>
            <w:div w:id="1665038936">
              <w:marLeft w:val="0"/>
              <w:marRight w:val="0"/>
              <w:marTop w:val="0"/>
              <w:marBottom w:val="0"/>
              <w:divBdr>
                <w:top w:val="none" w:sz="0" w:space="0" w:color="auto"/>
                <w:left w:val="none" w:sz="0" w:space="0" w:color="auto"/>
                <w:bottom w:val="none" w:sz="0" w:space="0" w:color="auto"/>
                <w:right w:val="none" w:sz="0" w:space="0" w:color="auto"/>
              </w:divBdr>
            </w:div>
            <w:div w:id="1006059285">
              <w:marLeft w:val="0"/>
              <w:marRight w:val="0"/>
              <w:marTop w:val="0"/>
              <w:marBottom w:val="0"/>
              <w:divBdr>
                <w:top w:val="none" w:sz="0" w:space="0" w:color="auto"/>
                <w:left w:val="none" w:sz="0" w:space="0" w:color="auto"/>
                <w:bottom w:val="none" w:sz="0" w:space="0" w:color="auto"/>
                <w:right w:val="none" w:sz="0" w:space="0" w:color="auto"/>
              </w:divBdr>
            </w:div>
            <w:div w:id="637304443">
              <w:marLeft w:val="0"/>
              <w:marRight w:val="0"/>
              <w:marTop w:val="0"/>
              <w:marBottom w:val="0"/>
              <w:divBdr>
                <w:top w:val="none" w:sz="0" w:space="0" w:color="auto"/>
                <w:left w:val="none" w:sz="0" w:space="0" w:color="auto"/>
                <w:bottom w:val="none" w:sz="0" w:space="0" w:color="auto"/>
                <w:right w:val="none" w:sz="0" w:space="0" w:color="auto"/>
              </w:divBdr>
            </w:div>
            <w:div w:id="1525167700">
              <w:marLeft w:val="0"/>
              <w:marRight w:val="0"/>
              <w:marTop w:val="0"/>
              <w:marBottom w:val="0"/>
              <w:divBdr>
                <w:top w:val="none" w:sz="0" w:space="0" w:color="auto"/>
                <w:left w:val="none" w:sz="0" w:space="0" w:color="auto"/>
                <w:bottom w:val="none" w:sz="0" w:space="0" w:color="auto"/>
                <w:right w:val="none" w:sz="0" w:space="0" w:color="auto"/>
              </w:divBdr>
            </w:div>
            <w:div w:id="998189504">
              <w:marLeft w:val="0"/>
              <w:marRight w:val="0"/>
              <w:marTop w:val="0"/>
              <w:marBottom w:val="0"/>
              <w:divBdr>
                <w:top w:val="none" w:sz="0" w:space="0" w:color="auto"/>
                <w:left w:val="none" w:sz="0" w:space="0" w:color="auto"/>
                <w:bottom w:val="none" w:sz="0" w:space="0" w:color="auto"/>
                <w:right w:val="none" w:sz="0" w:space="0" w:color="auto"/>
              </w:divBdr>
            </w:div>
            <w:div w:id="747389848">
              <w:marLeft w:val="0"/>
              <w:marRight w:val="0"/>
              <w:marTop w:val="0"/>
              <w:marBottom w:val="0"/>
              <w:divBdr>
                <w:top w:val="none" w:sz="0" w:space="0" w:color="auto"/>
                <w:left w:val="none" w:sz="0" w:space="0" w:color="auto"/>
                <w:bottom w:val="none" w:sz="0" w:space="0" w:color="auto"/>
                <w:right w:val="none" w:sz="0" w:space="0" w:color="auto"/>
              </w:divBdr>
            </w:div>
            <w:div w:id="1161770361">
              <w:marLeft w:val="0"/>
              <w:marRight w:val="0"/>
              <w:marTop w:val="0"/>
              <w:marBottom w:val="0"/>
              <w:divBdr>
                <w:top w:val="none" w:sz="0" w:space="0" w:color="auto"/>
                <w:left w:val="none" w:sz="0" w:space="0" w:color="auto"/>
                <w:bottom w:val="none" w:sz="0" w:space="0" w:color="auto"/>
                <w:right w:val="none" w:sz="0" w:space="0" w:color="auto"/>
              </w:divBdr>
            </w:div>
            <w:div w:id="1941792877">
              <w:marLeft w:val="0"/>
              <w:marRight w:val="0"/>
              <w:marTop w:val="0"/>
              <w:marBottom w:val="0"/>
              <w:divBdr>
                <w:top w:val="none" w:sz="0" w:space="0" w:color="auto"/>
                <w:left w:val="none" w:sz="0" w:space="0" w:color="auto"/>
                <w:bottom w:val="none" w:sz="0" w:space="0" w:color="auto"/>
                <w:right w:val="none" w:sz="0" w:space="0" w:color="auto"/>
              </w:divBdr>
            </w:div>
            <w:div w:id="1467040476">
              <w:marLeft w:val="0"/>
              <w:marRight w:val="0"/>
              <w:marTop w:val="0"/>
              <w:marBottom w:val="0"/>
              <w:divBdr>
                <w:top w:val="none" w:sz="0" w:space="0" w:color="auto"/>
                <w:left w:val="none" w:sz="0" w:space="0" w:color="auto"/>
                <w:bottom w:val="none" w:sz="0" w:space="0" w:color="auto"/>
                <w:right w:val="none" w:sz="0" w:space="0" w:color="auto"/>
              </w:divBdr>
            </w:div>
            <w:div w:id="58674839">
              <w:marLeft w:val="0"/>
              <w:marRight w:val="0"/>
              <w:marTop w:val="0"/>
              <w:marBottom w:val="0"/>
              <w:divBdr>
                <w:top w:val="none" w:sz="0" w:space="0" w:color="auto"/>
                <w:left w:val="none" w:sz="0" w:space="0" w:color="auto"/>
                <w:bottom w:val="none" w:sz="0" w:space="0" w:color="auto"/>
                <w:right w:val="none" w:sz="0" w:space="0" w:color="auto"/>
              </w:divBdr>
            </w:div>
            <w:div w:id="4353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3161">
      <w:bodyDiv w:val="1"/>
      <w:marLeft w:val="0"/>
      <w:marRight w:val="0"/>
      <w:marTop w:val="0"/>
      <w:marBottom w:val="0"/>
      <w:divBdr>
        <w:top w:val="none" w:sz="0" w:space="0" w:color="auto"/>
        <w:left w:val="none" w:sz="0" w:space="0" w:color="auto"/>
        <w:bottom w:val="none" w:sz="0" w:space="0" w:color="auto"/>
        <w:right w:val="none" w:sz="0" w:space="0" w:color="auto"/>
      </w:divBdr>
    </w:div>
    <w:div w:id="1079138078">
      <w:bodyDiv w:val="1"/>
      <w:marLeft w:val="0"/>
      <w:marRight w:val="0"/>
      <w:marTop w:val="0"/>
      <w:marBottom w:val="0"/>
      <w:divBdr>
        <w:top w:val="none" w:sz="0" w:space="0" w:color="auto"/>
        <w:left w:val="none" w:sz="0" w:space="0" w:color="auto"/>
        <w:bottom w:val="none" w:sz="0" w:space="0" w:color="auto"/>
        <w:right w:val="none" w:sz="0" w:space="0" w:color="auto"/>
      </w:divBdr>
      <w:divsChild>
        <w:div w:id="1224675313">
          <w:marLeft w:val="0"/>
          <w:marRight w:val="0"/>
          <w:marTop w:val="240"/>
          <w:marBottom w:val="240"/>
          <w:divBdr>
            <w:top w:val="none" w:sz="0" w:space="0" w:color="auto"/>
            <w:left w:val="none" w:sz="0" w:space="0" w:color="auto"/>
            <w:bottom w:val="none" w:sz="0" w:space="0" w:color="auto"/>
            <w:right w:val="none" w:sz="0" w:space="0" w:color="auto"/>
          </w:divBdr>
        </w:div>
        <w:div w:id="307710869">
          <w:marLeft w:val="0"/>
          <w:marRight w:val="0"/>
          <w:marTop w:val="240"/>
          <w:marBottom w:val="240"/>
          <w:divBdr>
            <w:top w:val="none" w:sz="0" w:space="0" w:color="auto"/>
            <w:left w:val="none" w:sz="0" w:space="0" w:color="auto"/>
            <w:bottom w:val="none" w:sz="0" w:space="0" w:color="auto"/>
            <w:right w:val="none" w:sz="0" w:space="0" w:color="auto"/>
          </w:divBdr>
        </w:div>
        <w:div w:id="741408866">
          <w:marLeft w:val="0"/>
          <w:marRight w:val="0"/>
          <w:marTop w:val="240"/>
          <w:marBottom w:val="240"/>
          <w:divBdr>
            <w:top w:val="none" w:sz="0" w:space="0" w:color="auto"/>
            <w:left w:val="none" w:sz="0" w:space="0" w:color="auto"/>
            <w:bottom w:val="none" w:sz="0" w:space="0" w:color="auto"/>
            <w:right w:val="none" w:sz="0" w:space="0" w:color="auto"/>
          </w:divBdr>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math.stackexchange.com/questions/532103/calculation-of-chebyshev-coefficients"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ocks\AppData\Roaming\Microsoft\Templates\Student%20report%20with%20photo.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Active Networks</PublishDate>
  <Abstract/>
  <CompanyAddress/>
  <CompanyPhone/>
  <CompanyFax/>
  <CompanyEmail/>
</CoverPageProperties>
</file>

<file path=customXml/item2.xml><?xml version="1.0" encoding="utf-8"?>
<b:Sources xmlns:b="http://schemas.openxmlformats.org/officeDocument/2006/bibliography" SelectedStyle="\APA.XSL" StyleName="APA">
  <b:Source>
    <b:Tag>Her</b:Tag>
    <b:SourceType>Book</b:SourceType>
    <b:Guid>{DC737227-70E8-4018-80AD-4822E9936F4D}</b:Guid>
    <b:Author>
      <b:Author>
        <b:NameList>
          <b:Person>
            <b:Last>Dimopoulos</b:Last>
            <b:First>Hercules</b:First>
            <b:Middle>G.</b:Middle>
          </b:Person>
        </b:NameList>
      </b:Author>
    </b:Author>
    <b:Title>Analog Electronic Filters: Theory, Design and Synthesis</b:Title>
    <b:RefOrder>1</b:RefOrder>
  </b:Source>
</b:Sourc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CF3321-7D60-42EF-9253-67C332616CBF}">
  <ds:schemaRefs>
    <ds:schemaRef ds:uri="http://schemas.openxmlformats.org/officeDocument/2006/bibliography"/>
  </ds:schemaRefs>
</ds:datastoreItem>
</file>

<file path=customXml/itemProps3.xml><?xml version="1.0" encoding="utf-8"?>
<ds:datastoreItem xmlns:ds="http://schemas.openxmlformats.org/officeDocument/2006/customXml" ds:itemID="{F007D724-CFAE-492B-A71D-931B5BC876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12</TotalTime>
  <Pages>7</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Generating the Coefficients of Chebyshev Function</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the Coefficients of Chebyshev Function</dc:title>
  <dc:subject>Using c++</dc:subject>
  <dc:creator>Ogunfuwa Tolulope Emmanuel 130403010</dc:creator>
  <cp:keywords>EEG 407</cp:keywords>
  <cp:lastModifiedBy>Obioma Ben-Njoku</cp:lastModifiedBy>
  <cp:revision>4</cp:revision>
  <dcterms:created xsi:type="dcterms:W3CDTF">2021-03-13T01:25:00Z</dcterms:created>
  <dcterms:modified xsi:type="dcterms:W3CDTF">2021-03-13T01:38:00Z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