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themeColor="background1"/>
  <w:body>
    <w:p w:rsidR="008A22AF" w:rsidRDefault="008A22AF" w:rsidP="00735EDB">
      <w:pPr>
        <w:ind w:left="708" w:hanging="708"/>
        <w:jc w:val="both"/>
        <w:rPr>
          <w:rFonts w:ascii="Arial" w:hAnsi="Arial"/>
          <w:b/>
          <w:bCs/>
          <w:sz w:val="32"/>
        </w:rPr>
      </w:pPr>
    </w:p>
    <w:p w:rsidR="008A22AF" w:rsidRDefault="008A22AF"/>
    <w:p w:rsidR="008A22AF" w:rsidRDefault="008A22AF"/>
    <w:p w:rsidR="008A22AF" w:rsidRDefault="008A22AF"/>
    <w:p w:rsidR="008A22AF" w:rsidRDefault="00791CB2" w:rsidP="00791CB2">
      <w:pPr>
        <w:tabs>
          <w:tab w:val="left" w:pos="3960"/>
        </w:tabs>
      </w:pPr>
      <w:r>
        <w:tab/>
      </w:r>
    </w:p>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 w:rsidR="008A22AF" w:rsidRDefault="008A22AF">
      <w:pPr>
        <w:jc w:val="both"/>
        <w:rPr>
          <w:sz w:val="22"/>
        </w:rPr>
      </w:pPr>
    </w:p>
    <w:p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2E560F">
        <w:rPr>
          <w:rFonts w:ascii="Arial" w:hAnsi="Arial"/>
          <w:b/>
          <w:bCs/>
          <w:sz w:val="44"/>
        </w:rPr>
        <w:t>3</w:t>
      </w:r>
    </w:p>
    <w:p w:rsidR="00A035E9" w:rsidRDefault="00A035E9" w:rsidP="00521DBC">
      <w:pPr>
        <w:jc w:val="center"/>
        <w:rPr>
          <w:rFonts w:ascii="Arial" w:hAnsi="Arial"/>
          <w:b/>
          <w:bCs/>
          <w:sz w:val="44"/>
        </w:rPr>
      </w:pPr>
    </w:p>
    <w:p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rsidR="00521DBC" w:rsidRPr="00521DBC" w:rsidRDefault="00521DBC" w:rsidP="00521DBC">
      <w:pPr>
        <w:jc w:val="center"/>
        <w:rPr>
          <w:rFonts w:ascii="Arial" w:hAnsi="Arial"/>
          <w:b/>
          <w:bCs/>
          <w:sz w:val="44"/>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521DBC" w:rsidRDefault="00521DBC">
      <w:pPr>
        <w:jc w:val="both"/>
        <w:rPr>
          <w:sz w:val="22"/>
        </w:rPr>
      </w:pPr>
    </w:p>
    <w:p w:rsidR="00521DBC" w:rsidRDefault="00521DBC">
      <w:pPr>
        <w:jc w:val="both"/>
        <w:rPr>
          <w:sz w:val="22"/>
        </w:rPr>
      </w:pPr>
    </w:p>
    <w:p w:rsidR="008A22AF" w:rsidRDefault="008A22AF">
      <w:pPr>
        <w:jc w:val="both"/>
        <w:rPr>
          <w:sz w:val="22"/>
        </w:rPr>
      </w:pPr>
    </w:p>
    <w:p w:rsidR="008A22AF" w:rsidRDefault="008A22AF">
      <w:pPr>
        <w:jc w:val="both"/>
        <w:rPr>
          <w:sz w:val="22"/>
        </w:rPr>
      </w:pPr>
    </w:p>
    <w:p w:rsidR="00EC5A27" w:rsidRDefault="00EC5A27">
      <w:pPr>
        <w:jc w:val="both"/>
        <w:rPr>
          <w:sz w:val="22"/>
        </w:rPr>
      </w:pPr>
    </w:p>
    <w:p w:rsidR="00EC5A27" w:rsidRDefault="00EC5A27">
      <w:pPr>
        <w:jc w:val="both"/>
        <w:rPr>
          <w:sz w:val="22"/>
        </w:rPr>
      </w:pPr>
    </w:p>
    <w:p w:rsidR="00EC5A27" w:rsidRDefault="00EC5A27">
      <w:pPr>
        <w:jc w:val="both"/>
        <w:rPr>
          <w:sz w:val="22"/>
        </w:rPr>
      </w:pPr>
    </w:p>
    <w:p w:rsidR="008A22AF" w:rsidRDefault="008A22AF">
      <w:pPr>
        <w:jc w:val="both"/>
        <w:rPr>
          <w:sz w:val="22"/>
        </w:rPr>
      </w:pPr>
    </w:p>
    <w:p w:rsidR="00FB3AD1" w:rsidRDefault="00FB3AD1">
      <w:pPr>
        <w:jc w:val="both"/>
        <w:rPr>
          <w:sz w:val="22"/>
        </w:rPr>
      </w:pPr>
    </w:p>
    <w:p w:rsidR="008A22AF" w:rsidRDefault="008A22AF">
      <w:pPr>
        <w:jc w:val="both"/>
        <w:rPr>
          <w:sz w:val="22"/>
        </w:rPr>
      </w:pPr>
    </w:p>
    <w:p w:rsidR="008A22AF" w:rsidRDefault="008A22AF">
      <w:pPr>
        <w:jc w:val="both"/>
        <w:rPr>
          <w:sz w:val="22"/>
        </w:rPr>
      </w:pPr>
    </w:p>
    <w:p w:rsidR="008A22AF" w:rsidRDefault="008A22AF">
      <w:pPr>
        <w:jc w:val="both"/>
        <w:rPr>
          <w:sz w:val="22"/>
        </w:rPr>
      </w:pPr>
    </w:p>
    <w:p w:rsidR="008A22AF" w:rsidRDefault="00521DBC">
      <w:pPr>
        <w:jc w:val="right"/>
        <w:rPr>
          <w:sz w:val="22"/>
        </w:rPr>
      </w:pPr>
      <w:r>
        <w:rPr>
          <w:sz w:val="22"/>
        </w:rPr>
        <w:t>Por Tito Hinostroza</w:t>
      </w:r>
    </w:p>
    <w:p w:rsidR="00EB7FB5" w:rsidRDefault="00EB7FB5">
      <w:pPr>
        <w:rPr>
          <w:rFonts w:ascii="Calibri Light" w:eastAsia="Times New Roman" w:hAnsi="Calibri Light"/>
          <w:b/>
          <w:bCs/>
          <w:kern w:val="28"/>
          <w:sz w:val="22"/>
          <w:szCs w:val="32"/>
        </w:rPr>
      </w:pPr>
      <w:r>
        <w:rPr>
          <w:sz w:val="22"/>
        </w:rPr>
        <w:br w:type="page"/>
      </w:r>
    </w:p>
    <w:p w:rsidR="00EB7FB5" w:rsidRDefault="00EB7FB5" w:rsidP="00EB7FB5">
      <w:pPr>
        <w:pStyle w:val="TtuloTDC1"/>
        <w:rPr>
          <w:lang w:val="es-ES"/>
        </w:rPr>
      </w:pPr>
      <w:r>
        <w:rPr>
          <w:lang w:val="es-ES"/>
        </w:rPr>
        <w:lastRenderedPageBreak/>
        <w:t>Contenido</w:t>
      </w:r>
    </w:p>
    <w:p w:rsidR="00EB7FB5" w:rsidRPr="00061FBC" w:rsidRDefault="00EB7FB5" w:rsidP="00EB7FB5">
      <w:pPr>
        <w:rPr>
          <w:lang w:eastAsia="es-PE"/>
        </w:rPr>
      </w:pPr>
    </w:p>
    <w:p w:rsidR="00565936" w:rsidRDefault="00EB7FB5">
      <w:pPr>
        <w:pStyle w:val="TDC1"/>
        <w:tabs>
          <w:tab w:val="right" w:leader="dot" w:pos="9372"/>
        </w:tabs>
        <w:rPr>
          <w:rFonts w:asciiTheme="minorHAnsi" w:eastAsiaTheme="minorEastAsia" w:hAnsiTheme="minorHAnsi" w:cstheme="minorBidi"/>
          <w:noProof/>
          <w:sz w:val="22"/>
          <w:szCs w:val="22"/>
          <w:lang w:val="es-PE" w:eastAsia="es-PE"/>
        </w:rPr>
      </w:pPr>
      <w:r>
        <w:fldChar w:fldCharType="begin"/>
      </w:r>
      <w:r>
        <w:instrText xml:space="preserve"> TOC \o "1-3" \h \z \u </w:instrText>
      </w:r>
      <w:r>
        <w:fldChar w:fldCharType="separate"/>
      </w:r>
      <w:hyperlink w:anchor="_Toc70452384" w:history="1">
        <w:r w:rsidR="00565936" w:rsidRPr="00BF2281">
          <w:rPr>
            <w:rStyle w:val="Hipervnculo"/>
            <w:noProof/>
          </w:rPr>
          <w:t>REFERENCIAS</w:t>
        </w:r>
        <w:r w:rsidR="00565936">
          <w:rPr>
            <w:noProof/>
            <w:webHidden/>
          </w:rPr>
          <w:tab/>
        </w:r>
        <w:r w:rsidR="00565936">
          <w:rPr>
            <w:noProof/>
            <w:webHidden/>
          </w:rPr>
          <w:fldChar w:fldCharType="begin"/>
        </w:r>
        <w:r w:rsidR="00565936">
          <w:rPr>
            <w:noProof/>
            <w:webHidden/>
          </w:rPr>
          <w:instrText xml:space="preserve"> PAGEREF _Toc70452384 \h </w:instrText>
        </w:r>
        <w:r w:rsidR="00565936">
          <w:rPr>
            <w:noProof/>
            <w:webHidden/>
          </w:rPr>
        </w:r>
        <w:r w:rsidR="00565936">
          <w:rPr>
            <w:noProof/>
            <w:webHidden/>
          </w:rPr>
          <w:fldChar w:fldCharType="separate"/>
        </w:r>
        <w:r w:rsidR="00565936">
          <w:rPr>
            <w:noProof/>
            <w:webHidden/>
          </w:rPr>
          <w:t>5</w:t>
        </w:r>
        <w:r w:rsidR="00565936">
          <w:rPr>
            <w:noProof/>
            <w:webHidden/>
          </w:rPr>
          <w:fldChar w:fldCharType="end"/>
        </w:r>
      </w:hyperlink>
    </w:p>
    <w:p w:rsidR="00565936" w:rsidRDefault="00632D6B">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385" w:history="1">
        <w:r w:rsidR="00565936" w:rsidRPr="00BF2281">
          <w:rPr>
            <w:rStyle w:val="Hipervnculo"/>
            <w:noProof/>
          </w:rPr>
          <w:t>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INTRODUCCIÓN</w:t>
        </w:r>
        <w:r w:rsidR="00565936">
          <w:rPr>
            <w:noProof/>
            <w:webHidden/>
          </w:rPr>
          <w:tab/>
        </w:r>
        <w:r w:rsidR="00565936">
          <w:rPr>
            <w:noProof/>
            <w:webHidden/>
          </w:rPr>
          <w:fldChar w:fldCharType="begin"/>
        </w:r>
        <w:r w:rsidR="00565936">
          <w:rPr>
            <w:noProof/>
            <w:webHidden/>
          </w:rPr>
          <w:instrText xml:space="preserve"> PAGEREF _Toc70452385 \h </w:instrText>
        </w:r>
        <w:r w:rsidR="00565936">
          <w:rPr>
            <w:noProof/>
            <w:webHidden/>
          </w:rPr>
        </w:r>
        <w:r w:rsidR="00565936">
          <w:rPr>
            <w:noProof/>
            <w:webHidden/>
          </w:rPr>
          <w:fldChar w:fldCharType="separate"/>
        </w:r>
        <w:r w:rsidR="00565936">
          <w:rPr>
            <w:noProof/>
            <w:webHidden/>
          </w:rPr>
          <w:t>6</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86" w:history="1">
        <w:r w:rsidR="00565936" w:rsidRPr="00BF2281">
          <w:rPr>
            <w:rStyle w:val="Hipervnculo"/>
            <w:noProof/>
          </w:rPr>
          <w:t>1.1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Resumen</w:t>
        </w:r>
        <w:r w:rsidR="00565936">
          <w:rPr>
            <w:noProof/>
            <w:webHidden/>
          </w:rPr>
          <w:tab/>
        </w:r>
        <w:r w:rsidR="00565936">
          <w:rPr>
            <w:noProof/>
            <w:webHidden/>
          </w:rPr>
          <w:fldChar w:fldCharType="begin"/>
        </w:r>
        <w:r w:rsidR="00565936">
          <w:rPr>
            <w:noProof/>
            <w:webHidden/>
          </w:rPr>
          <w:instrText xml:space="preserve"> PAGEREF _Toc70452386 \h </w:instrText>
        </w:r>
        <w:r w:rsidR="00565936">
          <w:rPr>
            <w:noProof/>
            <w:webHidden/>
          </w:rPr>
        </w:r>
        <w:r w:rsidR="00565936">
          <w:rPr>
            <w:noProof/>
            <w:webHidden/>
          </w:rPr>
          <w:fldChar w:fldCharType="separate"/>
        </w:r>
        <w:r w:rsidR="00565936">
          <w:rPr>
            <w:noProof/>
            <w:webHidden/>
          </w:rPr>
          <w:t>6</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87" w:history="1">
        <w:r w:rsidR="00565936" w:rsidRPr="00BF2281">
          <w:rPr>
            <w:rStyle w:val="Hipervnculo"/>
            <w:noProof/>
          </w:rPr>
          <w:t>1.2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Estructura del Compilador</w:t>
        </w:r>
        <w:r w:rsidR="00565936">
          <w:rPr>
            <w:noProof/>
            <w:webHidden/>
          </w:rPr>
          <w:tab/>
        </w:r>
        <w:r w:rsidR="00565936">
          <w:rPr>
            <w:noProof/>
            <w:webHidden/>
          </w:rPr>
          <w:fldChar w:fldCharType="begin"/>
        </w:r>
        <w:r w:rsidR="00565936">
          <w:rPr>
            <w:noProof/>
            <w:webHidden/>
          </w:rPr>
          <w:instrText xml:space="preserve"> PAGEREF _Toc70452387 \h </w:instrText>
        </w:r>
        <w:r w:rsidR="00565936">
          <w:rPr>
            <w:noProof/>
            <w:webHidden/>
          </w:rPr>
        </w:r>
        <w:r w:rsidR="00565936">
          <w:rPr>
            <w:noProof/>
            <w:webHidden/>
          </w:rPr>
          <w:fldChar w:fldCharType="separate"/>
        </w:r>
        <w:r w:rsidR="00565936">
          <w:rPr>
            <w:noProof/>
            <w:webHidden/>
          </w:rPr>
          <w:t>6</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88" w:history="1">
        <w:r w:rsidR="00565936" w:rsidRPr="00BF2281">
          <w:rPr>
            <w:rStyle w:val="Hipervnculo"/>
            <w:noProof/>
          </w:rPr>
          <w:t>1.3</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Implementación</w:t>
        </w:r>
        <w:r w:rsidR="00565936">
          <w:rPr>
            <w:noProof/>
            <w:webHidden/>
          </w:rPr>
          <w:tab/>
        </w:r>
        <w:r w:rsidR="00565936">
          <w:rPr>
            <w:noProof/>
            <w:webHidden/>
          </w:rPr>
          <w:fldChar w:fldCharType="begin"/>
        </w:r>
        <w:r w:rsidR="00565936">
          <w:rPr>
            <w:noProof/>
            <w:webHidden/>
          </w:rPr>
          <w:instrText xml:space="preserve"> PAGEREF _Toc70452388 \h </w:instrText>
        </w:r>
        <w:r w:rsidR="00565936">
          <w:rPr>
            <w:noProof/>
            <w:webHidden/>
          </w:rPr>
        </w:r>
        <w:r w:rsidR="00565936">
          <w:rPr>
            <w:noProof/>
            <w:webHidden/>
          </w:rPr>
          <w:fldChar w:fldCharType="separate"/>
        </w:r>
        <w:r w:rsidR="00565936">
          <w:rPr>
            <w:noProof/>
            <w:webHidden/>
          </w:rPr>
          <w:t>9</w:t>
        </w:r>
        <w:r w:rsidR="00565936">
          <w:rPr>
            <w:noProof/>
            <w:webHidden/>
          </w:rPr>
          <w:fldChar w:fldCharType="end"/>
        </w:r>
      </w:hyperlink>
    </w:p>
    <w:p w:rsidR="00565936" w:rsidRDefault="00632D6B">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389" w:history="1">
        <w:r w:rsidR="00565936" w:rsidRPr="00BF2281">
          <w:rPr>
            <w:rStyle w:val="Hipervnculo"/>
            <w:noProof/>
          </w:rPr>
          <w:t>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El LENGUAJE</w:t>
        </w:r>
        <w:r w:rsidR="00565936">
          <w:rPr>
            <w:noProof/>
            <w:webHidden/>
          </w:rPr>
          <w:tab/>
        </w:r>
        <w:r w:rsidR="00565936">
          <w:rPr>
            <w:noProof/>
            <w:webHidden/>
          </w:rPr>
          <w:fldChar w:fldCharType="begin"/>
        </w:r>
        <w:r w:rsidR="00565936">
          <w:rPr>
            <w:noProof/>
            <w:webHidden/>
          </w:rPr>
          <w:instrText xml:space="preserve"> PAGEREF _Toc70452389 \h </w:instrText>
        </w:r>
        <w:r w:rsidR="00565936">
          <w:rPr>
            <w:noProof/>
            <w:webHidden/>
          </w:rPr>
        </w:r>
        <w:r w:rsidR="00565936">
          <w:rPr>
            <w:noProof/>
            <w:webHidden/>
          </w:rPr>
          <w:fldChar w:fldCharType="separate"/>
        </w:r>
        <w:r w:rsidR="00565936">
          <w:rPr>
            <w:noProof/>
            <w:webHidden/>
          </w:rPr>
          <w:t>11</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0" w:history="1">
        <w:r w:rsidR="00565936" w:rsidRPr="00BF2281">
          <w:rPr>
            <w:rStyle w:val="Hipervnculo"/>
            <w:noProof/>
          </w:rPr>
          <w:t>2.1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Diferencias con el lenguaje Pascal</w:t>
        </w:r>
        <w:r w:rsidR="00565936">
          <w:rPr>
            <w:noProof/>
            <w:webHidden/>
          </w:rPr>
          <w:tab/>
        </w:r>
        <w:r w:rsidR="00565936">
          <w:rPr>
            <w:noProof/>
            <w:webHidden/>
          </w:rPr>
          <w:fldChar w:fldCharType="begin"/>
        </w:r>
        <w:r w:rsidR="00565936">
          <w:rPr>
            <w:noProof/>
            <w:webHidden/>
          </w:rPr>
          <w:instrText xml:space="preserve"> PAGEREF _Toc70452390 \h </w:instrText>
        </w:r>
        <w:r w:rsidR="00565936">
          <w:rPr>
            <w:noProof/>
            <w:webHidden/>
          </w:rPr>
        </w:r>
        <w:r w:rsidR="00565936">
          <w:rPr>
            <w:noProof/>
            <w:webHidden/>
          </w:rPr>
          <w:fldChar w:fldCharType="separate"/>
        </w:r>
        <w:r w:rsidR="00565936">
          <w:rPr>
            <w:noProof/>
            <w:webHidden/>
          </w:rPr>
          <w:t>11</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1" w:history="1">
        <w:r w:rsidR="00565936" w:rsidRPr="00BF2281">
          <w:rPr>
            <w:rStyle w:val="Hipervnculo"/>
            <w:noProof/>
          </w:rPr>
          <w:t>2.2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Bloques</w:t>
        </w:r>
        <w:r w:rsidR="00565936">
          <w:rPr>
            <w:noProof/>
            <w:webHidden/>
          </w:rPr>
          <w:tab/>
        </w:r>
        <w:r w:rsidR="00565936">
          <w:rPr>
            <w:noProof/>
            <w:webHidden/>
          </w:rPr>
          <w:fldChar w:fldCharType="begin"/>
        </w:r>
        <w:r w:rsidR="00565936">
          <w:rPr>
            <w:noProof/>
            <w:webHidden/>
          </w:rPr>
          <w:instrText xml:space="preserve"> PAGEREF _Toc70452391 \h </w:instrText>
        </w:r>
        <w:r w:rsidR="00565936">
          <w:rPr>
            <w:noProof/>
            <w:webHidden/>
          </w:rPr>
        </w:r>
        <w:r w:rsidR="00565936">
          <w:rPr>
            <w:noProof/>
            <w:webHidden/>
          </w:rPr>
          <w:fldChar w:fldCharType="separate"/>
        </w:r>
        <w:r w:rsidR="00565936">
          <w:rPr>
            <w:noProof/>
            <w:webHidden/>
          </w:rPr>
          <w:t>11</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2" w:history="1">
        <w:r w:rsidR="00565936" w:rsidRPr="00BF2281">
          <w:rPr>
            <w:rStyle w:val="Hipervnculo"/>
            <w:noProof/>
          </w:rPr>
          <w:t>2.3</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Sentencias</w:t>
        </w:r>
        <w:r w:rsidR="00565936">
          <w:rPr>
            <w:noProof/>
            <w:webHidden/>
          </w:rPr>
          <w:tab/>
        </w:r>
        <w:r w:rsidR="00565936">
          <w:rPr>
            <w:noProof/>
            <w:webHidden/>
          </w:rPr>
          <w:fldChar w:fldCharType="begin"/>
        </w:r>
        <w:r w:rsidR="00565936">
          <w:rPr>
            <w:noProof/>
            <w:webHidden/>
          </w:rPr>
          <w:instrText xml:space="preserve"> PAGEREF _Toc70452392 \h </w:instrText>
        </w:r>
        <w:r w:rsidR="00565936">
          <w:rPr>
            <w:noProof/>
            <w:webHidden/>
          </w:rPr>
        </w:r>
        <w:r w:rsidR="00565936">
          <w:rPr>
            <w:noProof/>
            <w:webHidden/>
          </w:rPr>
          <w:fldChar w:fldCharType="separate"/>
        </w:r>
        <w:r w:rsidR="00565936">
          <w:rPr>
            <w:noProof/>
            <w:webHidden/>
          </w:rPr>
          <w:t>12</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393" w:history="1">
        <w:r w:rsidR="00565936" w:rsidRPr="00BF2281">
          <w:rPr>
            <w:rStyle w:val="Hipervnculo"/>
            <w:noProof/>
          </w:rPr>
          <w:t>2.3.1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sntAssigment</w:t>
        </w:r>
        <w:r w:rsidR="00565936">
          <w:rPr>
            <w:noProof/>
            <w:webHidden/>
          </w:rPr>
          <w:tab/>
        </w:r>
        <w:r w:rsidR="00565936">
          <w:rPr>
            <w:noProof/>
            <w:webHidden/>
          </w:rPr>
          <w:fldChar w:fldCharType="begin"/>
        </w:r>
        <w:r w:rsidR="00565936">
          <w:rPr>
            <w:noProof/>
            <w:webHidden/>
          </w:rPr>
          <w:instrText xml:space="preserve"> PAGEREF _Toc70452393 \h </w:instrText>
        </w:r>
        <w:r w:rsidR="00565936">
          <w:rPr>
            <w:noProof/>
            <w:webHidden/>
          </w:rPr>
        </w:r>
        <w:r w:rsidR="00565936">
          <w:rPr>
            <w:noProof/>
            <w:webHidden/>
          </w:rPr>
          <w:fldChar w:fldCharType="separate"/>
        </w:r>
        <w:r w:rsidR="00565936">
          <w:rPr>
            <w:noProof/>
            <w:webHidden/>
          </w:rPr>
          <w:t>12</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394" w:history="1">
        <w:r w:rsidR="00565936" w:rsidRPr="00BF2281">
          <w:rPr>
            <w:rStyle w:val="Hipervnculo"/>
            <w:noProof/>
          </w:rPr>
          <w:t>2.3.2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sntExpres</w:t>
        </w:r>
        <w:r w:rsidR="00565936">
          <w:rPr>
            <w:noProof/>
            <w:webHidden/>
          </w:rPr>
          <w:tab/>
        </w:r>
        <w:r w:rsidR="00565936">
          <w:rPr>
            <w:noProof/>
            <w:webHidden/>
          </w:rPr>
          <w:fldChar w:fldCharType="begin"/>
        </w:r>
        <w:r w:rsidR="00565936">
          <w:rPr>
            <w:noProof/>
            <w:webHidden/>
          </w:rPr>
          <w:instrText xml:space="preserve"> PAGEREF _Toc70452394 \h </w:instrText>
        </w:r>
        <w:r w:rsidR="00565936">
          <w:rPr>
            <w:noProof/>
            <w:webHidden/>
          </w:rPr>
        </w:r>
        <w:r w:rsidR="00565936">
          <w:rPr>
            <w:noProof/>
            <w:webHidden/>
          </w:rPr>
          <w:fldChar w:fldCharType="separate"/>
        </w:r>
        <w:r w:rsidR="00565936">
          <w:rPr>
            <w:noProof/>
            <w:webHidden/>
          </w:rPr>
          <w:t>12</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5" w:history="1">
        <w:r w:rsidR="00565936" w:rsidRPr="00BF2281">
          <w:rPr>
            <w:rStyle w:val="Hipervnculo"/>
            <w:noProof/>
            <w:highlight w:val="yellow"/>
          </w:rPr>
          <w:t>2.4</w:t>
        </w:r>
        <w:r w:rsidR="00565936">
          <w:rPr>
            <w:rFonts w:asciiTheme="minorHAnsi" w:eastAsiaTheme="minorEastAsia" w:hAnsiTheme="minorHAnsi" w:cstheme="minorBidi"/>
            <w:noProof/>
            <w:sz w:val="22"/>
            <w:szCs w:val="22"/>
            <w:lang w:val="es-PE" w:eastAsia="es-PE"/>
          </w:rPr>
          <w:tab/>
        </w:r>
        <w:r w:rsidR="00565936" w:rsidRPr="00BF2281">
          <w:rPr>
            <w:rStyle w:val="Hipervnculo"/>
            <w:noProof/>
            <w:highlight w:val="yellow"/>
          </w:rPr>
          <w:t>Operand</w:t>
        </w:r>
        <w:r w:rsidR="00565936">
          <w:rPr>
            <w:noProof/>
            <w:webHidden/>
          </w:rPr>
          <w:tab/>
        </w:r>
        <w:r w:rsidR="00565936">
          <w:rPr>
            <w:noProof/>
            <w:webHidden/>
          </w:rPr>
          <w:fldChar w:fldCharType="begin"/>
        </w:r>
        <w:r w:rsidR="00565936">
          <w:rPr>
            <w:noProof/>
            <w:webHidden/>
          </w:rPr>
          <w:instrText xml:space="preserve"> PAGEREF _Toc70452395 \h </w:instrText>
        </w:r>
        <w:r w:rsidR="00565936">
          <w:rPr>
            <w:noProof/>
            <w:webHidden/>
          </w:rPr>
        </w:r>
        <w:r w:rsidR="00565936">
          <w:rPr>
            <w:noProof/>
            <w:webHidden/>
          </w:rPr>
          <w:fldChar w:fldCharType="separate"/>
        </w:r>
        <w:r w:rsidR="00565936">
          <w:rPr>
            <w:noProof/>
            <w:webHidden/>
          </w:rPr>
          <w:t>13</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6" w:history="1">
        <w:r w:rsidR="00565936" w:rsidRPr="00BF2281">
          <w:rPr>
            <w:rStyle w:val="Hipervnculo"/>
            <w:noProof/>
            <w:highlight w:val="yellow"/>
          </w:rPr>
          <w:t>2.5</w:t>
        </w:r>
        <w:r w:rsidR="00565936">
          <w:rPr>
            <w:rFonts w:asciiTheme="minorHAnsi" w:eastAsiaTheme="minorEastAsia" w:hAnsiTheme="minorHAnsi" w:cstheme="minorBidi"/>
            <w:noProof/>
            <w:sz w:val="22"/>
            <w:szCs w:val="22"/>
            <w:lang w:val="es-PE" w:eastAsia="es-PE"/>
          </w:rPr>
          <w:tab/>
        </w:r>
        <w:r w:rsidR="00565936" w:rsidRPr="00BF2281">
          <w:rPr>
            <w:rStyle w:val="Hipervnculo"/>
            <w:noProof/>
            <w:highlight w:val="yellow"/>
          </w:rPr>
          <w:t>Expresiones</w:t>
        </w:r>
        <w:r w:rsidR="00565936">
          <w:rPr>
            <w:noProof/>
            <w:webHidden/>
          </w:rPr>
          <w:tab/>
        </w:r>
        <w:r w:rsidR="00565936">
          <w:rPr>
            <w:noProof/>
            <w:webHidden/>
          </w:rPr>
          <w:fldChar w:fldCharType="begin"/>
        </w:r>
        <w:r w:rsidR="00565936">
          <w:rPr>
            <w:noProof/>
            <w:webHidden/>
          </w:rPr>
          <w:instrText xml:space="preserve"> PAGEREF _Toc70452396 \h </w:instrText>
        </w:r>
        <w:r w:rsidR="00565936">
          <w:rPr>
            <w:noProof/>
            <w:webHidden/>
          </w:rPr>
        </w:r>
        <w:r w:rsidR="00565936">
          <w:rPr>
            <w:noProof/>
            <w:webHidden/>
          </w:rPr>
          <w:fldChar w:fldCharType="separate"/>
        </w:r>
        <w:r w:rsidR="00565936">
          <w:rPr>
            <w:noProof/>
            <w:webHidden/>
          </w:rPr>
          <w:t>13</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7" w:history="1">
        <w:r w:rsidR="00565936" w:rsidRPr="00BF2281">
          <w:rPr>
            <w:rStyle w:val="Hipervnculo"/>
            <w:noProof/>
            <w:highlight w:val="yellow"/>
          </w:rPr>
          <w:t>2.6</w:t>
        </w:r>
        <w:r w:rsidR="00565936">
          <w:rPr>
            <w:rFonts w:asciiTheme="minorHAnsi" w:eastAsiaTheme="minorEastAsia" w:hAnsiTheme="minorHAnsi" w:cstheme="minorBidi"/>
            <w:noProof/>
            <w:sz w:val="22"/>
            <w:szCs w:val="22"/>
            <w:lang w:val="es-PE" w:eastAsia="es-PE"/>
          </w:rPr>
          <w:tab/>
        </w:r>
        <w:r w:rsidR="00565936" w:rsidRPr="00BF2281">
          <w:rPr>
            <w:rStyle w:val="Hipervnculo"/>
            <w:noProof/>
            <w:highlight w:val="yellow"/>
          </w:rPr>
          <w:t>Operandos</w:t>
        </w:r>
        <w:r w:rsidR="00565936">
          <w:rPr>
            <w:noProof/>
            <w:webHidden/>
          </w:rPr>
          <w:tab/>
        </w:r>
        <w:r w:rsidR="00565936">
          <w:rPr>
            <w:noProof/>
            <w:webHidden/>
          </w:rPr>
          <w:fldChar w:fldCharType="begin"/>
        </w:r>
        <w:r w:rsidR="00565936">
          <w:rPr>
            <w:noProof/>
            <w:webHidden/>
          </w:rPr>
          <w:instrText xml:space="preserve"> PAGEREF _Toc70452397 \h </w:instrText>
        </w:r>
        <w:r w:rsidR="00565936">
          <w:rPr>
            <w:noProof/>
            <w:webHidden/>
          </w:rPr>
        </w:r>
        <w:r w:rsidR="00565936">
          <w:rPr>
            <w:noProof/>
            <w:webHidden/>
          </w:rPr>
          <w:fldChar w:fldCharType="separate"/>
        </w:r>
        <w:r w:rsidR="00565936">
          <w:rPr>
            <w:noProof/>
            <w:webHidden/>
          </w:rPr>
          <w:t>13</w:t>
        </w:r>
        <w:r w:rsidR="00565936">
          <w:rPr>
            <w:noProof/>
            <w:webHidden/>
          </w:rPr>
          <w:fldChar w:fldCharType="end"/>
        </w:r>
      </w:hyperlink>
    </w:p>
    <w:p w:rsidR="00565936" w:rsidRDefault="00632D6B">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398" w:history="1">
        <w:r w:rsidR="00565936" w:rsidRPr="00BF2281">
          <w:rPr>
            <w:rStyle w:val="Hipervnculo"/>
            <w:noProof/>
          </w:rPr>
          <w:t>3</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CONSTANTES</w:t>
        </w:r>
        <w:r w:rsidR="00565936">
          <w:rPr>
            <w:noProof/>
            <w:webHidden/>
          </w:rPr>
          <w:tab/>
        </w:r>
        <w:r w:rsidR="00565936">
          <w:rPr>
            <w:noProof/>
            <w:webHidden/>
          </w:rPr>
          <w:fldChar w:fldCharType="begin"/>
        </w:r>
        <w:r w:rsidR="00565936">
          <w:rPr>
            <w:noProof/>
            <w:webHidden/>
          </w:rPr>
          <w:instrText xml:space="preserve"> PAGEREF _Toc70452398 \h </w:instrText>
        </w:r>
        <w:r w:rsidR="00565936">
          <w:rPr>
            <w:noProof/>
            <w:webHidden/>
          </w:rPr>
        </w:r>
        <w:r w:rsidR="00565936">
          <w:rPr>
            <w:noProof/>
            <w:webHidden/>
          </w:rPr>
          <w:fldChar w:fldCharType="separate"/>
        </w:r>
        <w:r w:rsidR="00565936">
          <w:rPr>
            <w:noProof/>
            <w:webHidden/>
          </w:rPr>
          <w:t>15</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399" w:history="1">
        <w:r w:rsidR="00565936" w:rsidRPr="00BF2281">
          <w:rPr>
            <w:rStyle w:val="Hipervnculo"/>
            <w:noProof/>
          </w:rPr>
          <w:t>3.1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Declaración</w:t>
        </w:r>
        <w:r w:rsidR="00565936">
          <w:rPr>
            <w:noProof/>
            <w:webHidden/>
          </w:rPr>
          <w:tab/>
        </w:r>
        <w:r w:rsidR="00565936">
          <w:rPr>
            <w:noProof/>
            <w:webHidden/>
          </w:rPr>
          <w:fldChar w:fldCharType="begin"/>
        </w:r>
        <w:r w:rsidR="00565936">
          <w:rPr>
            <w:noProof/>
            <w:webHidden/>
          </w:rPr>
          <w:instrText xml:space="preserve"> PAGEREF _Toc70452399 \h </w:instrText>
        </w:r>
        <w:r w:rsidR="00565936">
          <w:rPr>
            <w:noProof/>
            <w:webHidden/>
          </w:rPr>
        </w:r>
        <w:r w:rsidR="00565936">
          <w:rPr>
            <w:noProof/>
            <w:webHidden/>
          </w:rPr>
          <w:fldChar w:fldCharType="separate"/>
        </w:r>
        <w:r w:rsidR="00565936">
          <w:rPr>
            <w:noProof/>
            <w:webHidden/>
          </w:rPr>
          <w:t>15</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0" w:history="1">
        <w:r w:rsidR="00565936" w:rsidRPr="00BF2281">
          <w:rPr>
            <w:rStyle w:val="Hipervnculo"/>
            <w:noProof/>
          </w:rPr>
          <w:t>3.2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Almacenamiento</w:t>
        </w:r>
        <w:r w:rsidR="00565936">
          <w:rPr>
            <w:noProof/>
            <w:webHidden/>
          </w:rPr>
          <w:tab/>
        </w:r>
        <w:r w:rsidR="00565936">
          <w:rPr>
            <w:noProof/>
            <w:webHidden/>
          </w:rPr>
          <w:fldChar w:fldCharType="begin"/>
        </w:r>
        <w:r w:rsidR="00565936">
          <w:rPr>
            <w:noProof/>
            <w:webHidden/>
          </w:rPr>
          <w:instrText xml:space="preserve"> PAGEREF _Toc70452400 \h </w:instrText>
        </w:r>
        <w:r w:rsidR="00565936">
          <w:rPr>
            <w:noProof/>
            <w:webHidden/>
          </w:rPr>
        </w:r>
        <w:r w:rsidR="00565936">
          <w:rPr>
            <w:noProof/>
            <w:webHidden/>
          </w:rPr>
          <w:fldChar w:fldCharType="separate"/>
        </w:r>
        <w:r w:rsidR="00565936">
          <w:rPr>
            <w:noProof/>
            <w:webHidden/>
          </w:rPr>
          <w:t>16</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1" w:history="1">
        <w:r w:rsidR="00565936" w:rsidRPr="00BF2281">
          <w:rPr>
            <w:rStyle w:val="Hipervnculo"/>
            <w:noProof/>
          </w:rPr>
          <w:t>3.3</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Evaluación de constantes</w:t>
        </w:r>
        <w:r w:rsidR="00565936">
          <w:rPr>
            <w:noProof/>
            <w:webHidden/>
          </w:rPr>
          <w:tab/>
        </w:r>
        <w:r w:rsidR="00565936">
          <w:rPr>
            <w:noProof/>
            <w:webHidden/>
          </w:rPr>
          <w:fldChar w:fldCharType="begin"/>
        </w:r>
        <w:r w:rsidR="00565936">
          <w:rPr>
            <w:noProof/>
            <w:webHidden/>
          </w:rPr>
          <w:instrText xml:space="preserve"> PAGEREF _Toc70452401 \h </w:instrText>
        </w:r>
        <w:r w:rsidR="00565936">
          <w:rPr>
            <w:noProof/>
            <w:webHidden/>
          </w:rPr>
        </w:r>
        <w:r w:rsidR="00565936">
          <w:rPr>
            <w:noProof/>
            <w:webHidden/>
          </w:rPr>
          <w:fldChar w:fldCharType="separate"/>
        </w:r>
        <w:r w:rsidR="00565936">
          <w:rPr>
            <w:noProof/>
            <w:webHidden/>
          </w:rPr>
          <w:t>17</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2" w:history="1">
        <w:r w:rsidR="00565936" w:rsidRPr="00BF2281">
          <w:rPr>
            <w:rStyle w:val="Hipervnculo"/>
            <w:noProof/>
          </w:rPr>
          <w:t>3.4</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Ciclo de vida de las constantes</w:t>
        </w:r>
        <w:r w:rsidR="00565936">
          <w:rPr>
            <w:noProof/>
            <w:webHidden/>
          </w:rPr>
          <w:tab/>
        </w:r>
        <w:r w:rsidR="00565936">
          <w:rPr>
            <w:noProof/>
            <w:webHidden/>
          </w:rPr>
          <w:fldChar w:fldCharType="begin"/>
        </w:r>
        <w:r w:rsidR="00565936">
          <w:rPr>
            <w:noProof/>
            <w:webHidden/>
          </w:rPr>
          <w:instrText xml:space="preserve"> PAGEREF _Toc70452402 \h </w:instrText>
        </w:r>
        <w:r w:rsidR="00565936">
          <w:rPr>
            <w:noProof/>
            <w:webHidden/>
          </w:rPr>
        </w:r>
        <w:r w:rsidR="00565936">
          <w:rPr>
            <w:noProof/>
            <w:webHidden/>
          </w:rPr>
          <w:fldChar w:fldCharType="separate"/>
        </w:r>
        <w:r w:rsidR="00565936">
          <w:rPr>
            <w:noProof/>
            <w:webHidden/>
          </w:rPr>
          <w:t>18</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3" w:history="1">
        <w:r w:rsidR="00565936" w:rsidRPr="00BF2281">
          <w:rPr>
            <w:rStyle w:val="Hipervnculo"/>
            <w:noProof/>
          </w:rPr>
          <w:t>3.5</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Evaluación de constantes</w:t>
        </w:r>
        <w:r w:rsidR="00565936">
          <w:rPr>
            <w:noProof/>
            <w:webHidden/>
          </w:rPr>
          <w:tab/>
        </w:r>
        <w:r w:rsidR="00565936">
          <w:rPr>
            <w:noProof/>
            <w:webHidden/>
          </w:rPr>
          <w:fldChar w:fldCharType="begin"/>
        </w:r>
        <w:r w:rsidR="00565936">
          <w:rPr>
            <w:noProof/>
            <w:webHidden/>
          </w:rPr>
          <w:instrText xml:space="preserve"> PAGEREF _Toc70452403 \h </w:instrText>
        </w:r>
        <w:r w:rsidR="00565936">
          <w:rPr>
            <w:noProof/>
            <w:webHidden/>
          </w:rPr>
        </w:r>
        <w:r w:rsidR="00565936">
          <w:rPr>
            <w:noProof/>
            <w:webHidden/>
          </w:rPr>
          <w:fldChar w:fldCharType="separate"/>
        </w:r>
        <w:r w:rsidR="00565936">
          <w:rPr>
            <w:noProof/>
            <w:webHidden/>
          </w:rPr>
          <w:t>19</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4" w:history="1">
        <w:r w:rsidR="00565936" w:rsidRPr="00BF2281">
          <w:rPr>
            <w:rStyle w:val="Hipervnculo"/>
            <w:noProof/>
          </w:rPr>
          <w:t>3.6</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Constantes estructuradas</w:t>
        </w:r>
        <w:r w:rsidR="00565936">
          <w:rPr>
            <w:noProof/>
            <w:webHidden/>
          </w:rPr>
          <w:tab/>
        </w:r>
        <w:r w:rsidR="00565936">
          <w:rPr>
            <w:noProof/>
            <w:webHidden/>
          </w:rPr>
          <w:fldChar w:fldCharType="begin"/>
        </w:r>
        <w:r w:rsidR="00565936">
          <w:rPr>
            <w:noProof/>
            <w:webHidden/>
          </w:rPr>
          <w:instrText xml:space="preserve"> PAGEREF _Toc70452404 \h </w:instrText>
        </w:r>
        <w:r w:rsidR="00565936">
          <w:rPr>
            <w:noProof/>
            <w:webHidden/>
          </w:rPr>
        </w:r>
        <w:r w:rsidR="00565936">
          <w:rPr>
            <w:noProof/>
            <w:webHidden/>
          </w:rPr>
          <w:fldChar w:fldCharType="separate"/>
        </w:r>
        <w:r w:rsidR="00565936">
          <w:rPr>
            <w:noProof/>
            <w:webHidden/>
          </w:rPr>
          <w:t>22</w:t>
        </w:r>
        <w:r w:rsidR="00565936">
          <w:rPr>
            <w:noProof/>
            <w:webHidden/>
          </w:rPr>
          <w:fldChar w:fldCharType="end"/>
        </w:r>
      </w:hyperlink>
    </w:p>
    <w:p w:rsidR="00565936" w:rsidRDefault="00632D6B">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05" w:history="1">
        <w:r w:rsidR="00565936" w:rsidRPr="00BF2281">
          <w:rPr>
            <w:rStyle w:val="Hipervnculo"/>
            <w:noProof/>
          </w:rPr>
          <w:t>4</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MANEJO DE TIPOS</w:t>
        </w:r>
        <w:r w:rsidR="00565936">
          <w:rPr>
            <w:noProof/>
            <w:webHidden/>
          </w:rPr>
          <w:tab/>
        </w:r>
        <w:r w:rsidR="00565936">
          <w:rPr>
            <w:noProof/>
            <w:webHidden/>
          </w:rPr>
          <w:fldChar w:fldCharType="begin"/>
        </w:r>
        <w:r w:rsidR="00565936">
          <w:rPr>
            <w:noProof/>
            <w:webHidden/>
          </w:rPr>
          <w:instrText xml:space="preserve"> PAGEREF _Toc70452405 \h </w:instrText>
        </w:r>
        <w:r w:rsidR="00565936">
          <w:rPr>
            <w:noProof/>
            <w:webHidden/>
          </w:rPr>
        </w:r>
        <w:r w:rsidR="00565936">
          <w:rPr>
            <w:noProof/>
            <w:webHidden/>
          </w:rPr>
          <w:fldChar w:fldCharType="separate"/>
        </w:r>
        <w:r w:rsidR="00565936">
          <w:rPr>
            <w:noProof/>
            <w:webHidden/>
          </w:rPr>
          <w:t>24</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6" w:history="1">
        <w:r w:rsidR="00565936" w:rsidRPr="00BF2281">
          <w:rPr>
            <w:rStyle w:val="Hipervnculo"/>
            <w:noProof/>
          </w:rPr>
          <w:t>4.1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La clase TEleTypeDec</w:t>
        </w:r>
        <w:r w:rsidR="00565936">
          <w:rPr>
            <w:noProof/>
            <w:webHidden/>
          </w:rPr>
          <w:tab/>
        </w:r>
        <w:r w:rsidR="00565936">
          <w:rPr>
            <w:noProof/>
            <w:webHidden/>
          </w:rPr>
          <w:fldChar w:fldCharType="begin"/>
        </w:r>
        <w:r w:rsidR="00565936">
          <w:rPr>
            <w:noProof/>
            <w:webHidden/>
          </w:rPr>
          <w:instrText xml:space="preserve"> PAGEREF _Toc70452406 \h </w:instrText>
        </w:r>
        <w:r w:rsidR="00565936">
          <w:rPr>
            <w:noProof/>
            <w:webHidden/>
          </w:rPr>
        </w:r>
        <w:r w:rsidR="00565936">
          <w:rPr>
            <w:noProof/>
            <w:webHidden/>
          </w:rPr>
          <w:fldChar w:fldCharType="separate"/>
        </w:r>
        <w:r w:rsidR="00565936">
          <w:rPr>
            <w:noProof/>
            <w:webHidden/>
          </w:rPr>
          <w:t>24</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7" w:history="1">
        <w:r w:rsidR="00565936" w:rsidRPr="00BF2281">
          <w:rPr>
            <w:rStyle w:val="Hipervnculo"/>
            <w:noProof/>
          </w:rPr>
          <w:t>4.2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Tipos Básicos</w:t>
        </w:r>
        <w:r w:rsidR="00565936">
          <w:rPr>
            <w:noProof/>
            <w:webHidden/>
          </w:rPr>
          <w:tab/>
        </w:r>
        <w:r w:rsidR="00565936">
          <w:rPr>
            <w:noProof/>
            <w:webHidden/>
          </w:rPr>
          <w:fldChar w:fldCharType="begin"/>
        </w:r>
        <w:r w:rsidR="00565936">
          <w:rPr>
            <w:noProof/>
            <w:webHidden/>
          </w:rPr>
          <w:instrText xml:space="preserve"> PAGEREF _Toc70452407 \h </w:instrText>
        </w:r>
        <w:r w:rsidR="00565936">
          <w:rPr>
            <w:noProof/>
            <w:webHidden/>
          </w:rPr>
        </w:r>
        <w:r w:rsidR="00565936">
          <w:rPr>
            <w:noProof/>
            <w:webHidden/>
          </w:rPr>
          <w:fldChar w:fldCharType="separate"/>
        </w:r>
        <w:r w:rsidR="00565936">
          <w:rPr>
            <w:noProof/>
            <w:webHidden/>
          </w:rPr>
          <w:t>26</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8" w:history="1">
        <w:r w:rsidR="00565936" w:rsidRPr="00BF2281">
          <w:rPr>
            <w:rStyle w:val="Hipervnculo"/>
            <w:noProof/>
          </w:rPr>
          <w:t>4.3</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Categorías de tipos</w:t>
        </w:r>
        <w:r w:rsidR="00565936">
          <w:rPr>
            <w:noProof/>
            <w:webHidden/>
          </w:rPr>
          <w:tab/>
        </w:r>
        <w:r w:rsidR="00565936">
          <w:rPr>
            <w:noProof/>
            <w:webHidden/>
          </w:rPr>
          <w:fldChar w:fldCharType="begin"/>
        </w:r>
        <w:r w:rsidR="00565936">
          <w:rPr>
            <w:noProof/>
            <w:webHidden/>
          </w:rPr>
          <w:instrText xml:space="preserve"> PAGEREF _Toc70452408 \h </w:instrText>
        </w:r>
        <w:r w:rsidR="00565936">
          <w:rPr>
            <w:noProof/>
            <w:webHidden/>
          </w:rPr>
        </w:r>
        <w:r w:rsidR="00565936">
          <w:rPr>
            <w:noProof/>
            <w:webHidden/>
          </w:rPr>
          <w:fldChar w:fldCharType="separate"/>
        </w:r>
        <w:r w:rsidR="00565936">
          <w:rPr>
            <w:noProof/>
            <w:webHidden/>
          </w:rPr>
          <w:t>28</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09" w:history="1">
        <w:r w:rsidR="00565936" w:rsidRPr="00BF2281">
          <w:rPr>
            <w:rStyle w:val="Hipervnculo"/>
            <w:noProof/>
          </w:rPr>
          <w:t>4.4</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Tipos definidos por el usuario</w:t>
        </w:r>
        <w:r w:rsidR="00565936">
          <w:rPr>
            <w:noProof/>
            <w:webHidden/>
          </w:rPr>
          <w:tab/>
        </w:r>
        <w:r w:rsidR="00565936">
          <w:rPr>
            <w:noProof/>
            <w:webHidden/>
          </w:rPr>
          <w:fldChar w:fldCharType="begin"/>
        </w:r>
        <w:r w:rsidR="00565936">
          <w:rPr>
            <w:noProof/>
            <w:webHidden/>
          </w:rPr>
          <w:instrText xml:space="preserve"> PAGEREF _Toc70452409 \h </w:instrText>
        </w:r>
        <w:r w:rsidR="00565936">
          <w:rPr>
            <w:noProof/>
            <w:webHidden/>
          </w:rPr>
        </w:r>
        <w:r w:rsidR="00565936">
          <w:rPr>
            <w:noProof/>
            <w:webHidden/>
          </w:rPr>
          <w:fldChar w:fldCharType="separate"/>
        </w:r>
        <w:r w:rsidR="00565936">
          <w:rPr>
            <w:noProof/>
            <w:webHidden/>
          </w:rPr>
          <w:t>28</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10" w:history="1">
        <w:r w:rsidR="00565936" w:rsidRPr="00BF2281">
          <w:rPr>
            <w:rStyle w:val="Hipervnculo"/>
            <w:noProof/>
          </w:rPr>
          <w:t>4.5</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Tipos Copia</w:t>
        </w:r>
        <w:r w:rsidR="00565936">
          <w:rPr>
            <w:noProof/>
            <w:webHidden/>
          </w:rPr>
          <w:tab/>
        </w:r>
        <w:r w:rsidR="00565936">
          <w:rPr>
            <w:noProof/>
            <w:webHidden/>
          </w:rPr>
          <w:fldChar w:fldCharType="begin"/>
        </w:r>
        <w:r w:rsidR="00565936">
          <w:rPr>
            <w:noProof/>
            <w:webHidden/>
          </w:rPr>
          <w:instrText xml:space="preserve"> PAGEREF _Toc70452410 \h </w:instrText>
        </w:r>
        <w:r w:rsidR="00565936">
          <w:rPr>
            <w:noProof/>
            <w:webHidden/>
          </w:rPr>
        </w:r>
        <w:r w:rsidR="00565936">
          <w:rPr>
            <w:noProof/>
            <w:webHidden/>
          </w:rPr>
          <w:fldChar w:fldCharType="separate"/>
        </w:r>
        <w:r w:rsidR="00565936">
          <w:rPr>
            <w:noProof/>
            <w:webHidden/>
          </w:rPr>
          <w:t>29</w:t>
        </w:r>
        <w:r w:rsidR="00565936">
          <w:rPr>
            <w:noProof/>
            <w:webHidden/>
          </w:rPr>
          <w:fldChar w:fldCharType="end"/>
        </w:r>
      </w:hyperlink>
    </w:p>
    <w:p w:rsidR="00565936" w:rsidRDefault="00632D6B">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11" w:history="1">
        <w:r w:rsidR="00565936" w:rsidRPr="00BF2281">
          <w:rPr>
            <w:rStyle w:val="Hipervnculo"/>
            <w:noProof/>
          </w:rPr>
          <w:t>5</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TIPOS BÁSICOS</w:t>
        </w:r>
        <w:r w:rsidR="00565936">
          <w:rPr>
            <w:noProof/>
            <w:webHidden/>
          </w:rPr>
          <w:tab/>
        </w:r>
        <w:r w:rsidR="00565936">
          <w:rPr>
            <w:noProof/>
            <w:webHidden/>
          </w:rPr>
          <w:fldChar w:fldCharType="begin"/>
        </w:r>
        <w:r w:rsidR="00565936">
          <w:rPr>
            <w:noProof/>
            <w:webHidden/>
          </w:rPr>
          <w:instrText xml:space="preserve"> PAGEREF _Toc70452411 \h </w:instrText>
        </w:r>
        <w:r w:rsidR="00565936">
          <w:rPr>
            <w:noProof/>
            <w:webHidden/>
          </w:rPr>
        </w:r>
        <w:r w:rsidR="00565936">
          <w:rPr>
            <w:noProof/>
            <w:webHidden/>
          </w:rPr>
          <w:fldChar w:fldCharType="separate"/>
        </w:r>
        <w:r w:rsidR="00565936">
          <w:rPr>
            <w:noProof/>
            <w:webHidden/>
          </w:rPr>
          <w:t>31</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12" w:history="1">
        <w:r w:rsidR="00565936" w:rsidRPr="00BF2281">
          <w:rPr>
            <w:rStyle w:val="Hipervnculo"/>
            <w:noProof/>
          </w:rPr>
          <w:t>5.1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Tipo Boolean</w:t>
        </w:r>
        <w:r w:rsidR="00565936">
          <w:rPr>
            <w:noProof/>
            <w:webHidden/>
          </w:rPr>
          <w:tab/>
        </w:r>
        <w:r w:rsidR="00565936">
          <w:rPr>
            <w:noProof/>
            <w:webHidden/>
          </w:rPr>
          <w:fldChar w:fldCharType="begin"/>
        </w:r>
        <w:r w:rsidR="00565936">
          <w:rPr>
            <w:noProof/>
            <w:webHidden/>
          </w:rPr>
          <w:instrText xml:space="preserve"> PAGEREF _Toc70452412 \h </w:instrText>
        </w:r>
        <w:r w:rsidR="00565936">
          <w:rPr>
            <w:noProof/>
            <w:webHidden/>
          </w:rPr>
        </w:r>
        <w:r w:rsidR="00565936">
          <w:rPr>
            <w:noProof/>
            <w:webHidden/>
          </w:rPr>
          <w:fldChar w:fldCharType="separate"/>
        </w:r>
        <w:r w:rsidR="00565936">
          <w:rPr>
            <w:noProof/>
            <w:webHidden/>
          </w:rPr>
          <w:t>31</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13" w:history="1">
        <w:r w:rsidR="00565936" w:rsidRPr="00BF2281">
          <w:rPr>
            <w:rStyle w:val="Hipervnculo"/>
            <w:noProof/>
          </w:rPr>
          <w:t>5.2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Bandera AcumStatInZ</w:t>
        </w:r>
        <w:r w:rsidR="00565936">
          <w:rPr>
            <w:noProof/>
            <w:webHidden/>
          </w:rPr>
          <w:tab/>
        </w:r>
        <w:r w:rsidR="00565936">
          <w:rPr>
            <w:noProof/>
            <w:webHidden/>
          </w:rPr>
          <w:fldChar w:fldCharType="begin"/>
        </w:r>
        <w:r w:rsidR="00565936">
          <w:rPr>
            <w:noProof/>
            <w:webHidden/>
          </w:rPr>
          <w:instrText xml:space="preserve"> PAGEREF _Toc70452413 \h </w:instrText>
        </w:r>
        <w:r w:rsidR="00565936">
          <w:rPr>
            <w:noProof/>
            <w:webHidden/>
          </w:rPr>
        </w:r>
        <w:r w:rsidR="00565936">
          <w:rPr>
            <w:noProof/>
            <w:webHidden/>
          </w:rPr>
          <w:fldChar w:fldCharType="separate"/>
        </w:r>
        <w:r w:rsidR="00565936">
          <w:rPr>
            <w:noProof/>
            <w:webHidden/>
          </w:rPr>
          <w:t>32</w:t>
        </w:r>
        <w:r w:rsidR="00565936">
          <w:rPr>
            <w:noProof/>
            <w:webHidden/>
          </w:rPr>
          <w:fldChar w:fldCharType="end"/>
        </w:r>
      </w:hyperlink>
    </w:p>
    <w:p w:rsidR="00565936" w:rsidRDefault="00632D6B">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14" w:history="1">
        <w:r w:rsidR="00565936" w:rsidRPr="00BF2281">
          <w:rPr>
            <w:rStyle w:val="Hipervnculo"/>
            <w:noProof/>
          </w:rPr>
          <w:t>6</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TIPOS ESTRUCTURADOS</w:t>
        </w:r>
        <w:r w:rsidR="00565936">
          <w:rPr>
            <w:noProof/>
            <w:webHidden/>
          </w:rPr>
          <w:tab/>
        </w:r>
        <w:r w:rsidR="00565936">
          <w:rPr>
            <w:noProof/>
            <w:webHidden/>
          </w:rPr>
          <w:fldChar w:fldCharType="begin"/>
        </w:r>
        <w:r w:rsidR="00565936">
          <w:rPr>
            <w:noProof/>
            <w:webHidden/>
          </w:rPr>
          <w:instrText xml:space="preserve"> PAGEREF _Toc70452414 \h </w:instrText>
        </w:r>
        <w:r w:rsidR="00565936">
          <w:rPr>
            <w:noProof/>
            <w:webHidden/>
          </w:rPr>
        </w:r>
        <w:r w:rsidR="00565936">
          <w:rPr>
            <w:noProof/>
            <w:webHidden/>
          </w:rPr>
          <w:fldChar w:fldCharType="separate"/>
        </w:r>
        <w:r w:rsidR="00565936">
          <w:rPr>
            <w:noProof/>
            <w:webHidden/>
          </w:rPr>
          <w:t>34</w:t>
        </w:r>
        <w:r w:rsidR="00565936">
          <w:rPr>
            <w:noProof/>
            <w:webHidden/>
          </w:rPr>
          <w:fldChar w:fldCharType="end"/>
        </w:r>
      </w:hyperlink>
    </w:p>
    <w:p w:rsidR="00565936" w:rsidRDefault="00632D6B">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15" w:history="1">
        <w:r w:rsidR="00565936" w:rsidRPr="00BF2281">
          <w:rPr>
            <w:rStyle w:val="Hipervnculo"/>
            <w:noProof/>
          </w:rPr>
          <w:t>7</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BLOQUES ESTRUCTURALES</w:t>
        </w:r>
        <w:r w:rsidR="00565936">
          <w:rPr>
            <w:noProof/>
            <w:webHidden/>
          </w:rPr>
          <w:tab/>
        </w:r>
        <w:r w:rsidR="00565936">
          <w:rPr>
            <w:noProof/>
            <w:webHidden/>
          </w:rPr>
          <w:fldChar w:fldCharType="begin"/>
        </w:r>
        <w:r w:rsidR="00565936">
          <w:rPr>
            <w:noProof/>
            <w:webHidden/>
          </w:rPr>
          <w:instrText xml:space="preserve"> PAGEREF _Toc70452415 \h </w:instrText>
        </w:r>
        <w:r w:rsidR="00565936">
          <w:rPr>
            <w:noProof/>
            <w:webHidden/>
          </w:rPr>
        </w:r>
        <w:r w:rsidR="00565936">
          <w:rPr>
            <w:noProof/>
            <w:webHidden/>
          </w:rPr>
          <w:fldChar w:fldCharType="separate"/>
        </w:r>
        <w:r w:rsidR="00565936">
          <w:rPr>
            <w:noProof/>
            <w:webHidden/>
          </w:rPr>
          <w:t>35</w:t>
        </w:r>
        <w:r w:rsidR="00565936">
          <w:rPr>
            <w:noProof/>
            <w:webHidden/>
          </w:rPr>
          <w:fldChar w:fldCharType="end"/>
        </w:r>
      </w:hyperlink>
    </w:p>
    <w:p w:rsidR="00565936" w:rsidRDefault="00632D6B">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16" w:history="1">
        <w:r w:rsidR="00565936" w:rsidRPr="00BF2281">
          <w:rPr>
            <w:rStyle w:val="Hipervnculo"/>
            <w:noProof/>
          </w:rPr>
          <w:t>8</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EXPRESIONES</w:t>
        </w:r>
        <w:r w:rsidR="00565936">
          <w:rPr>
            <w:noProof/>
            <w:webHidden/>
          </w:rPr>
          <w:tab/>
        </w:r>
        <w:r w:rsidR="00565936">
          <w:rPr>
            <w:noProof/>
            <w:webHidden/>
          </w:rPr>
          <w:fldChar w:fldCharType="begin"/>
        </w:r>
        <w:r w:rsidR="00565936">
          <w:rPr>
            <w:noProof/>
            <w:webHidden/>
          </w:rPr>
          <w:instrText xml:space="preserve"> PAGEREF _Toc70452416 \h </w:instrText>
        </w:r>
        <w:r w:rsidR="00565936">
          <w:rPr>
            <w:noProof/>
            <w:webHidden/>
          </w:rPr>
        </w:r>
        <w:r w:rsidR="00565936">
          <w:rPr>
            <w:noProof/>
            <w:webHidden/>
          </w:rPr>
          <w:fldChar w:fldCharType="separate"/>
        </w:r>
        <w:r w:rsidR="00565936">
          <w:rPr>
            <w:noProof/>
            <w:webHidden/>
          </w:rPr>
          <w:t>36</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17" w:history="1">
        <w:r w:rsidR="00565936" w:rsidRPr="00BF2281">
          <w:rPr>
            <w:rStyle w:val="Hipervnculo"/>
            <w:noProof/>
          </w:rPr>
          <w:t>8.1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Expresiones Pascal</w:t>
        </w:r>
        <w:r w:rsidR="00565936">
          <w:rPr>
            <w:noProof/>
            <w:webHidden/>
          </w:rPr>
          <w:tab/>
        </w:r>
        <w:r w:rsidR="00565936">
          <w:rPr>
            <w:noProof/>
            <w:webHidden/>
          </w:rPr>
          <w:fldChar w:fldCharType="begin"/>
        </w:r>
        <w:r w:rsidR="00565936">
          <w:rPr>
            <w:noProof/>
            <w:webHidden/>
          </w:rPr>
          <w:instrText xml:space="preserve"> PAGEREF _Toc70452417 \h </w:instrText>
        </w:r>
        <w:r w:rsidR="00565936">
          <w:rPr>
            <w:noProof/>
            <w:webHidden/>
          </w:rPr>
        </w:r>
        <w:r w:rsidR="00565936">
          <w:rPr>
            <w:noProof/>
            <w:webHidden/>
          </w:rPr>
          <w:fldChar w:fldCharType="separate"/>
        </w:r>
        <w:r w:rsidR="00565936">
          <w:rPr>
            <w:noProof/>
            <w:webHidden/>
          </w:rPr>
          <w:t>36</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18" w:history="1">
        <w:r w:rsidR="00565936" w:rsidRPr="00BF2281">
          <w:rPr>
            <w:rStyle w:val="Hipervnculo"/>
            <w:noProof/>
          </w:rPr>
          <w:t>8.2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Expresiones en P65Pas</w:t>
        </w:r>
        <w:r w:rsidR="00565936">
          <w:rPr>
            <w:noProof/>
            <w:webHidden/>
          </w:rPr>
          <w:tab/>
        </w:r>
        <w:r w:rsidR="00565936">
          <w:rPr>
            <w:noProof/>
            <w:webHidden/>
          </w:rPr>
          <w:fldChar w:fldCharType="begin"/>
        </w:r>
        <w:r w:rsidR="00565936">
          <w:rPr>
            <w:noProof/>
            <w:webHidden/>
          </w:rPr>
          <w:instrText xml:space="preserve"> PAGEREF _Toc70452418 \h </w:instrText>
        </w:r>
        <w:r w:rsidR="00565936">
          <w:rPr>
            <w:noProof/>
            <w:webHidden/>
          </w:rPr>
        </w:r>
        <w:r w:rsidR="00565936">
          <w:rPr>
            <w:noProof/>
            <w:webHidden/>
          </w:rPr>
          <w:fldChar w:fldCharType="separate"/>
        </w:r>
        <w:r w:rsidR="00565936">
          <w:rPr>
            <w:noProof/>
            <w:webHidden/>
          </w:rPr>
          <w:t>36</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19" w:history="1">
        <w:r w:rsidR="00565936" w:rsidRPr="00BF2281">
          <w:rPr>
            <w:rStyle w:val="Hipervnculo"/>
            <w:noProof/>
          </w:rPr>
          <w:t>8.3</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Operadores y precedencia</w:t>
        </w:r>
        <w:r w:rsidR="00565936">
          <w:rPr>
            <w:noProof/>
            <w:webHidden/>
          </w:rPr>
          <w:tab/>
        </w:r>
        <w:r w:rsidR="00565936">
          <w:rPr>
            <w:noProof/>
            <w:webHidden/>
          </w:rPr>
          <w:fldChar w:fldCharType="begin"/>
        </w:r>
        <w:r w:rsidR="00565936">
          <w:rPr>
            <w:noProof/>
            <w:webHidden/>
          </w:rPr>
          <w:instrText xml:space="preserve"> PAGEREF _Toc70452419 \h </w:instrText>
        </w:r>
        <w:r w:rsidR="00565936">
          <w:rPr>
            <w:noProof/>
            <w:webHidden/>
          </w:rPr>
        </w:r>
        <w:r w:rsidR="00565936">
          <w:rPr>
            <w:noProof/>
            <w:webHidden/>
          </w:rPr>
          <w:fldChar w:fldCharType="separate"/>
        </w:r>
        <w:r w:rsidR="00565936">
          <w:rPr>
            <w:noProof/>
            <w:webHidden/>
          </w:rPr>
          <w:t>39</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0" w:history="1">
        <w:r w:rsidR="00565936" w:rsidRPr="00BF2281">
          <w:rPr>
            <w:rStyle w:val="Hipervnculo"/>
            <w:noProof/>
          </w:rPr>
          <w:t>8.4</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Objetos y Métodos</w:t>
        </w:r>
        <w:r w:rsidR="00565936">
          <w:rPr>
            <w:noProof/>
            <w:webHidden/>
          </w:rPr>
          <w:tab/>
        </w:r>
        <w:r w:rsidR="00565936">
          <w:rPr>
            <w:noProof/>
            <w:webHidden/>
          </w:rPr>
          <w:fldChar w:fldCharType="begin"/>
        </w:r>
        <w:r w:rsidR="00565936">
          <w:rPr>
            <w:noProof/>
            <w:webHidden/>
          </w:rPr>
          <w:instrText xml:space="preserve"> PAGEREF _Toc70452420 \h </w:instrText>
        </w:r>
        <w:r w:rsidR="00565936">
          <w:rPr>
            <w:noProof/>
            <w:webHidden/>
          </w:rPr>
        </w:r>
        <w:r w:rsidR="00565936">
          <w:rPr>
            <w:noProof/>
            <w:webHidden/>
          </w:rPr>
          <w:fldChar w:fldCharType="separate"/>
        </w:r>
        <w:r w:rsidR="00565936">
          <w:rPr>
            <w:noProof/>
            <w:webHidden/>
          </w:rPr>
          <w:t>41</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1" w:history="1">
        <w:r w:rsidR="00565936" w:rsidRPr="00BF2281">
          <w:rPr>
            <w:rStyle w:val="Hipervnculo"/>
            <w:noProof/>
          </w:rPr>
          <w:t>8.5</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Operadores especiales</w:t>
        </w:r>
        <w:r w:rsidR="00565936">
          <w:rPr>
            <w:noProof/>
            <w:webHidden/>
          </w:rPr>
          <w:tab/>
        </w:r>
        <w:r w:rsidR="00565936">
          <w:rPr>
            <w:noProof/>
            <w:webHidden/>
          </w:rPr>
          <w:fldChar w:fldCharType="begin"/>
        </w:r>
        <w:r w:rsidR="00565936">
          <w:rPr>
            <w:noProof/>
            <w:webHidden/>
          </w:rPr>
          <w:instrText xml:space="preserve"> PAGEREF _Toc70452421 \h </w:instrText>
        </w:r>
        <w:r w:rsidR="00565936">
          <w:rPr>
            <w:noProof/>
            <w:webHidden/>
          </w:rPr>
        </w:r>
        <w:r w:rsidR="00565936">
          <w:rPr>
            <w:noProof/>
            <w:webHidden/>
          </w:rPr>
          <w:fldChar w:fldCharType="separate"/>
        </w:r>
        <w:r w:rsidR="00565936">
          <w:rPr>
            <w:noProof/>
            <w:webHidden/>
          </w:rPr>
          <w:t>43</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2" w:history="1">
        <w:r w:rsidR="00565936" w:rsidRPr="00BF2281">
          <w:rPr>
            <w:rStyle w:val="Hipervnculo"/>
            <w:noProof/>
          </w:rPr>
          <w:t>8.6</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Funciones en las expresiones</w:t>
        </w:r>
        <w:r w:rsidR="00565936">
          <w:rPr>
            <w:noProof/>
            <w:webHidden/>
          </w:rPr>
          <w:tab/>
        </w:r>
        <w:r w:rsidR="00565936">
          <w:rPr>
            <w:noProof/>
            <w:webHidden/>
          </w:rPr>
          <w:fldChar w:fldCharType="begin"/>
        </w:r>
        <w:r w:rsidR="00565936">
          <w:rPr>
            <w:noProof/>
            <w:webHidden/>
          </w:rPr>
          <w:instrText xml:space="preserve"> PAGEREF _Toc70452422 \h </w:instrText>
        </w:r>
        <w:r w:rsidR="00565936">
          <w:rPr>
            <w:noProof/>
            <w:webHidden/>
          </w:rPr>
        </w:r>
        <w:r w:rsidR="00565936">
          <w:rPr>
            <w:noProof/>
            <w:webHidden/>
          </w:rPr>
          <w:fldChar w:fldCharType="separate"/>
        </w:r>
        <w:r w:rsidR="00565936">
          <w:rPr>
            <w:noProof/>
            <w:webHidden/>
          </w:rPr>
          <w:t>44</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3" w:history="1">
        <w:r w:rsidR="00565936" w:rsidRPr="00BF2281">
          <w:rPr>
            <w:rStyle w:val="Hipervnculo"/>
            <w:noProof/>
          </w:rPr>
          <w:t>8.7</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Diagramas en árbol</w:t>
        </w:r>
        <w:r w:rsidR="00565936">
          <w:rPr>
            <w:noProof/>
            <w:webHidden/>
          </w:rPr>
          <w:tab/>
        </w:r>
        <w:r w:rsidR="00565936">
          <w:rPr>
            <w:noProof/>
            <w:webHidden/>
          </w:rPr>
          <w:fldChar w:fldCharType="begin"/>
        </w:r>
        <w:r w:rsidR="00565936">
          <w:rPr>
            <w:noProof/>
            <w:webHidden/>
          </w:rPr>
          <w:instrText xml:space="preserve"> PAGEREF _Toc70452423 \h </w:instrText>
        </w:r>
        <w:r w:rsidR="00565936">
          <w:rPr>
            <w:noProof/>
            <w:webHidden/>
          </w:rPr>
        </w:r>
        <w:r w:rsidR="00565936">
          <w:rPr>
            <w:noProof/>
            <w:webHidden/>
          </w:rPr>
          <w:fldChar w:fldCharType="separate"/>
        </w:r>
        <w:r w:rsidR="00565936">
          <w:rPr>
            <w:noProof/>
            <w:webHidden/>
          </w:rPr>
          <w:t>45</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4" w:history="1">
        <w:r w:rsidR="00565936" w:rsidRPr="00BF2281">
          <w:rPr>
            <w:rStyle w:val="Hipervnculo"/>
            <w:noProof/>
          </w:rPr>
          <w:t>8.8</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Operandos y expresiones</w:t>
        </w:r>
        <w:r w:rsidR="00565936">
          <w:rPr>
            <w:noProof/>
            <w:webHidden/>
          </w:rPr>
          <w:tab/>
        </w:r>
        <w:r w:rsidR="00565936">
          <w:rPr>
            <w:noProof/>
            <w:webHidden/>
          </w:rPr>
          <w:fldChar w:fldCharType="begin"/>
        </w:r>
        <w:r w:rsidR="00565936">
          <w:rPr>
            <w:noProof/>
            <w:webHidden/>
          </w:rPr>
          <w:instrText xml:space="preserve"> PAGEREF _Toc70452424 \h </w:instrText>
        </w:r>
        <w:r w:rsidR="00565936">
          <w:rPr>
            <w:noProof/>
            <w:webHidden/>
          </w:rPr>
        </w:r>
        <w:r w:rsidR="00565936">
          <w:rPr>
            <w:noProof/>
            <w:webHidden/>
          </w:rPr>
          <w:fldChar w:fldCharType="separate"/>
        </w:r>
        <w:r w:rsidR="00565936">
          <w:rPr>
            <w:noProof/>
            <w:webHidden/>
          </w:rPr>
          <w:t>47</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5" w:history="1">
        <w:r w:rsidR="00565936" w:rsidRPr="00BF2281">
          <w:rPr>
            <w:rStyle w:val="Hipervnculo"/>
            <w:noProof/>
          </w:rPr>
          <w:t>8.9</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Asignaciones</w:t>
        </w:r>
        <w:r w:rsidR="00565936">
          <w:rPr>
            <w:noProof/>
            <w:webHidden/>
          </w:rPr>
          <w:tab/>
        </w:r>
        <w:r w:rsidR="00565936">
          <w:rPr>
            <w:noProof/>
            <w:webHidden/>
          </w:rPr>
          <w:fldChar w:fldCharType="begin"/>
        </w:r>
        <w:r w:rsidR="00565936">
          <w:rPr>
            <w:noProof/>
            <w:webHidden/>
          </w:rPr>
          <w:instrText xml:space="preserve"> PAGEREF _Toc70452425 \h </w:instrText>
        </w:r>
        <w:r w:rsidR="00565936">
          <w:rPr>
            <w:noProof/>
            <w:webHidden/>
          </w:rPr>
        </w:r>
        <w:r w:rsidR="00565936">
          <w:rPr>
            <w:noProof/>
            <w:webHidden/>
          </w:rPr>
          <w:fldChar w:fldCharType="separate"/>
        </w:r>
        <w:r w:rsidR="00565936">
          <w:rPr>
            <w:noProof/>
            <w:webHidden/>
          </w:rPr>
          <w:t>48</w:t>
        </w:r>
        <w:r w:rsidR="00565936">
          <w:rPr>
            <w:noProof/>
            <w:webHidden/>
          </w:rPr>
          <w:fldChar w:fldCharType="end"/>
        </w:r>
      </w:hyperlink>
    </w:p>
    <w:p w:rsidR="00565936" w:rsidRDefault="00632D6B">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26" w:history="1">
        <w:r w:rsidR="00565936" w:rsidRPr="00BF2281">
          <w:rPr>
            <w:rStyle w:val="Hipervnculo"/>
            <w:noProof/>
          </w:rPr>
          <w:t>9</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FUNCIONES Y PROCEDIMIENTOS</w:t>
        </w:r>
        <w:r w:rsidR="00565936">
          <w:rPr>
            <w:noProof/>
            <w:webHidden/>
          </w:rPr>
          <w:tab/>
        </w:r>
        <w:r w:rsidR="00565936">
          <w:rPr>
            <w:noProof/>
            <w:webHidden/>
          </w:rPr>
          <w:fldChar w:fldCharType="begin"/>
        </w:r>
        <w:r w:rsidR="00565936">
          <w:rPr>
            <w:noProof/>
            <w:webHidden/>
          </w:rPr>
          <w:instrText xml:space="preserve"> PAGEREF _Toc70452426 \h </w:instrText>
        </w:r>
        <w:r w:rsidR="00565936">
          <w:rPr>
            <w:noProof/>
            <w:webHidden/>
          </w:rPr>
        </w:r>
        <w:r w:rsidR="00565936">
          <w:rPr>
            <w:noProof/>
            <w:webHidden/>
          </w:rPr>
          <w:fldChar w:fldCharType="separate"/>
        </w:r>
        <w:r w:rsidR="00565936">
          <w:rPr>
            <w:noProof/>
            <w:webHidden/>
          </w:rPr>
          <w:t>50</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7" w:history="1">
        <w:r w:rsidR="00565936" w:rsidRPr="00BF2281">
          <w:rPr>
            <w:rStyle w:val="Hipervnculo"/>
            <w:noProof/>
          </w:rPr>
          <w:t>9.1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Procedimientos y funciones</w:t>
        </w:r>
        <w:r w:rsidR="00565936">
          <w:rPr>
            <w:noProof/>
            <w:webHidden/>
          </w:rPr>
          <w:tab/>
        </w:r>
        <w:r w:rsidR="00565936">
          <w:rPr>
            <w:noProof/>
            <w:webHidden/>
          </w:rPr>
          <w:fldChar w:fldCharType="begin"/>
        </w:r>
        <w:r w:rsidR="00565936">
          <w:rPr>
            <w:noProof/>
            <w:webHidden/>
          </w:rPr>
          <w:instrText xml:space="preserve"> PAGEREF _Toc70452427 \h </w:instrText>
        </w:r>
        <w:r w:rsidR="00565936">
          <w:rPr>
            <w:noProof/>
            <w:webHidden/>
          </w:rPr>
        </w:r>
        <w:r w:rsidR="00565936">
          <w:rPr>
            <w:noProof/>
            <w:webHidden/>
          </w:rPr>
          <w:fldChar w:fldCharType="separate"/>
        </w:r>
        <w:r w:rsidR="00565936">
          <w:rPr>
            <w:noProof/>
            <w:webHidden/>
          </w:rPr>
          <w:t>50</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8" w:history="1">
        <w:r w:rsidR="00565936" w:rsidRPr="00BF2281">
          <w:rPr>
            <w:rStyle w:val="Hipervnculo"/>
            <w:noProof/>
          </w:rPr>
          <w:t>9.2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Representación de funciones</w:t>
        </w:r>
        <w:r w:rsidR="00565936">
          <w:rPr>
            <w:noProof/>
            <w:webHidden/>
          </w:rPr>
          <w:tab/>
        </w:r>
        <w:r w:rsidR="00565936">
          <w:rPr>
            <w:noProof/>
            <w:webHidden/>
          </w:rPr>
          <w:fldChar w:fldCharType="begin"/>
        </w:r>
        <w:r w:rsidR="00565936">
          <w:rPr>
            <w:noProof/>
            <w:webHidden/>
          </w:rPr>
          <w:instrText xml:space="preserve"> PAGEREF _Toc70452428 \h </w:instrText>
        </w:r>
        <w:r w:rsidR="00565936">
          <w:rPr>
            <w:noProof/>
            <w:webHidden/>
          </w:rPr>
        </w:r>
        <w:r w:rsidR="00565936">
          <w:rPr>
            <w:noProof/>
            <w:webHidden/>
          </w:rPr>
          <w:fldChar w:fldCharType="separate"/>
        </w:r>
        <w:r w:rsidR="00565936">
          <w:rPr>
            <w:noProof/>
            <w:webHidden/>
          </w:rPr>
          <w:t>51</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29" w:history="1">
        <w:r w:rsidR="00565936" w:rsidRPr="00BF2281">
          <w:rPr>
            <w:rStyle w:val="Hipervnculo"/>
            <w:noProof/>
          </w:rPr>
          <w:t>9.3</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El problema de las llamadas a declaración/ implementación</w:t>
        </w:r>
        <w:r w:rsidR="00565936">
          <w:rPr>
            <w:noProof/>
            <w:webHidden/>
          </w:rPr>
          <w:tab/>
        </w:r>
        <w:r w:rsidR="00565936">
          <w:rPr>
            <w:noProof/>
            <w:webHidden/>
          </w:rPr>
          <w:fldChar w:fldCharType="begin"/>
        </w:r>
        <w:r w:rsidR="00565936">
          <w:rPr>
            <w:noProof/>
            <w:webHidden/>
          </w:rPr>
          <w:instrText xml:space="preserve"> PAGEREF _Toc70452429 \h </w:instrText>
        </w:r>
        <w:r w:rsidR="00565936">
          <w:rPr>
            <w:noProof/>
            <w:webHidden/>
          </w:rPr>
        </w:r>
        <w:r w:rsidR="00565936">
          <w:rPr>
            <w:noProof/>
            <w:webHidden/>
          </w:rPr>
          <w:fldChar w:fldCharType="separate"/>
        </w:r>
        <w:r w:rsidR="00565936">
          <w:rPr>
            <w:noProof/>
            <w:webHidden/>
          </w:rPr>
          <w:t>52</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30" w:history="1">
        <w:r w:rsidR="00565936" w:rsidRPr="00BF2281">
          <w:rPr>
            <w:rStyle w:val="Hipervnculo"/>
            <w:noProof/>
          </w:rPr>
          <w:t>9.4</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Funciones como métodos de objetos.</w:t>
        </w:r>
        <w:r w:rsidR="00565936">
          <w:rPr>
            <w:noProof/>
            <w:webHidden/>
          </w:rPr>
          <w:tab/>
        </w:r>
        <w:r w:rsidR="00565936">
          <w:rPr>
            <w:noProof/>
            <w:webHidden/>
          </w:rPr>
          <w:fldChar w:fldCharType="begin"/>
        </w:r>
        <w:r w:rsidR="00565936">
          <w:rPr>
            <w:noProof/>
            <w:webHidden/>
          </w:rPr>
          <w:instrText xml:space="preserve"> PAGEREF _Toc70452430 \h </w:instrText>
        </w:r>
        <w:r w:rsidR="00565936">
          <w:rPr>
            <w:noProof/>
            <w:webHidden/>
          </w:rPr>
        </w:r>
        <w:r w:rsidR="00565936">
          <w:rPr>
            <w:noProof/>
            <w:webHidden/>
          </w:rPr>
          <w:fldChar w:fldCharType="separate"/>
        </w:r>
        <w:r w:rsidR="00565936">
          <w:rPr>
            <w:noProof/>
            <w:webHidden/>
          </w:rPr>
          <w:t>53</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31" w:history="1">
        <w:r w:rsidR="00565936" w:rsidRPr="00BF2281">
          <w:rPr>
            <w:rStyle w:val="Hipervnculo"/>
            <w:noProof/>
          </w:rPr>
          <w:t>9.5</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Funciones de Usuario y del sistema</w:t>
        </w:r>
        <w:r w:rsidR="00565936">
          <w:rPr>
            <w:noProof/>
            <w:webHidden/>
          </w:rPr>
          <w:tab/>
        </w:r>
        <w:r w:rsidR="00565936">
          <w:rPr>
            <w:noProof/>
            <w:webHidden/>
          </w:rPr>
          <w:fldChar w:fldCharType="begin"/>
        </w:r>
        <w:r w:rsidR="00565936">
          <w:rPr>
            <w:noProof/>
            <w:webHidden/>
          </w:rPr>
          <w:instrText xml:space="preserve"> PAGEREF _Toc70452431 \h </w:instrText>
        </w:r>
        <w:r w:rsidR="00565936">
          <w:rPr>
            <w:noProof/>
            <w:webHidden/>
          </w:rPr>
        </w:r>
        <w:r w:rsidR="00565936">
          <w:rPr>
            <w:noProof/>
            <w:webHidden/>
          </w:rPr>
          <w:fldChar w:fldCharType="separate"/>
        </w:r>
        <w:r w:rsidR="00565936">
          <w:rPr>
            <w:noProof/>
            <w:webHidden/>
          </w:rPr>
          <w:t>54</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32" w:history="1">
        <w:r w:rsidR="00565936" w:rsidRPr="00BF2281">
          <w:rPr>
            <w:rStyle w:val="Hipervnculo"/>
            <w:noProof/>
          </w:rPr>
          <w:t>9.5.1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Funciones del Sistema</w:t>
        </w:r>
        <w:r w:rsidR="00565936">
          <w:rPr>
            <w:noProof/>
            <w:webHidden/>
          </w:rPr>
          <w:tab/>
        </w:r>
        <w:r w:rsidR="00565936">
          <w:rPr>
            <w:noProof/>
            <w:webHidden/>
          </w:rPr>
          <w:fldChar w:fldCharType="begin"/>
        </w:r>
        <w:r w:rsidR="00565936">
          <w:rPr>
            <w:noProof/>
            <w:webHidden/>
          </w:rPr>
          <w:instrText xml:space="preserve"> PAGEREF _Toc70452432 \h </w:instrText>
        </w:r>
        <w:r w:rsidR="00565936">
          <w:rPr>
            <w:noProof/>
            <w:webHidden/>
          </w:rPr>
        </w:r>
        <w:r w:rsidR="00565936">
          <w:rPr>
            <w:noProof/>
            <w:webHidden/>
          </w:rPr>
          <w:fldChar w:fldCharType="separate"/>
        </w:r>
        <w:r w:rsidR="00565936">
          <w:rPr>
            <w:noProof/>
            <w:webHidden/>
          </w:rPr>
          <w:t>54</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33" w:history="1">
        <w:r w:rsidR="00565936" w:rsidRPr="00BF2281">
          <w:rPr>
            <w:rStyle w:val="Hipervnculo"/>
            <w:noProof/>
          </w:rPr>
          <w:t>9.5.2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Funciones del Usuario</w:t>
        </w:r>
        <w:r w:rsidR="00565936">
          <w:rPr>
            <w:noProof/>
            <w:webHidden/>
          </w:rPr>
          <w:tab/>
        </w:r>
        <w:r w:rsidR="00565936">
          <w:rPr>
            <w:noProof/>
            <w:webHidden/>
          </w:rPr>
          <w:fldChar w:fldCharType="begin"/>
        </w:r>
        <w:r w:rsidR="00565936">
          <w:rPr>
            <w:noProof/>
            <w:webHidden/>
          </w:rPr>
          <w:instrText xml:space="preserve"> PAGEREF _Toc70452433 \h </w:instrText>
        </w:r>
        <w:r w:rsidR="00565936">
          <w:rPr>
            <w:noProof/>
            <w:webHidden/>
          </w:rPr>
        </w:r>
        <w:r w:rsidR="00565936">
          <w:rPr>
            <w:noProof/>
            <w:webHidden/>
          </w:rPr>
          <w:fldChar w:fldCharType="separate"/>
        </w:r>
        <w:r w:rsidR="00565936">
          <w:rPr>
            <w:noProof/>
            <w:webHidden/>
          </w:rPr>
          <w:t>55</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34" w:history="1">
        <w:r w:rsidR="00565936" w:rsidRPr="00BF2281">
          <w:rPr>
            <w:rStyle w:val="Hipervnculo"/>
            <w:noProof/>
          </w:rPr>
          <w:t>9.6</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Funciones Normales y Funciones Inline</w:t>
        </w:r>
        <w:r w:rsidR="00565936">
          <w:rPr>
            <w:noProof/>
            <w:webHidden/>
          </w:rPr>
          <w:tab/>
        </w:r>
        <w:r w:rsidR="00565936">
          <w:rPr>
            <w:noProof/>
            <w:webHidden/>
          </w:rPr>
          <w:fldChar w:fldCharType="begin"/>
        </w:r>
        <w:r w:rsidR="00565936">
          <w:rPr>
            <w:noProof/>
            <w:webHidden/>
          </w:rPr>
          <w:instrText xml:space="preserve"> PAGEREF _Toc70452434 \h </w:instrText>
        </w:r>
        <w:r w:rsidR="00565936">
          <w:rPr>
            <w:noProof/>
            <w:webHidden/>
          </w:rPr>
        </w:r>
        <w:r w:rsidR="00565936">
          <w:rPr>
            <w:noProof/>
            <w:webHidden/>
          </w:rPr>
          <w:fldChar w:fldCharType="separate"/>
        </w:r>
        <w:r w:rsidR="00565936">
          <w:rPr>
            <w:noProof/>
            <w:webHidden/>
          </w:rPr>
          <w:t>56</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35" w:history="1">
        <w:r w:rsidR="00565936" w:rsidRPr="00BF2281">
          <w:rPr>
            <w:rStyle w:val="Hipervnculo"/>
            <w:noProof/>
          </w:rPr>
          <w:t>9.7</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Implementación de funciones para los operadores</w:t>
        </w:r>
        <w:r w:rsidR="00565936">
          <w:rPr>
            <w:noProof/>
            <w:webHidden/>
          </w:rPr>
          <w:tab/>
        </w:r>
        <w:r w:rsidR="00565936">
          <w:rPr>
            <w:noProof/>
            <w:webHidden/>
          </w:rPr>
          <w:fldChar w:fldCharType="begin"/>
        </w:r>
        <w:r w:rsidR="00565936">
          <w:rPr>
            <w:noProof/>
            <w:webHidden/>
          </w:rPr>
          <w:instrText xml:space="preserve"> PAGEREF _Toc70452435 \h </w:instrText>
        </w:r>
        <w:r w:rsidR="00565936">
          <w:rPr>
            <w:noProof/>
            <w:webHidden/>
          </w:rPr>
        </w:r>
        <w:r w:rsidR="00565936">
          <w:rPr>
            <w:noProof/>
            <w:webHidden/>
          </w:rPr>
          <w:fldChar w:fldCharType="separate"/>
        </w:r>
        <w:r w:rsidR="00565936">
          <w:rPr>
            <w:noProof/>
            <w:webHidden/>
          </w:rPr>
          <w:t>56</w:t>
        </w:r>
        <w:r w:rsidR="00565936">
          <w:rPr>
            <w:noProof/>
            <w:webHidden/>
          </w:rPr>
          <w:fldChar w:fldCharType="end"/>
        </w:r>
      </w:hyperlink>
    </w:p>
    <w:p w:rsidR="00565936" w:rsidRDefault="00632D6B">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36" w:history="1">
        <w:r w:rsidR="00565936" w:rsidRPr="00BF2281">
          <w:rPr>
            <w:rStyle w:val="Hipervnculo"/>
            <w:noProof/>
          </w:rPr>
          <w:t>10</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ÁRBOL DE SINTAXIS</w:t>
        </w:r>
        <w:r w:rsidR="00565936">
          <w:rPr>
            <w:noProof/>
            <w:webHidden/>
          </w:rPr>
          <w:tab/>
        </w:r>
        <w:r w:rsidR="00565936">
          <w:rPr>
            <w:noProof/>
            <w:webHidden/>
          </w:rPr>
          <w:fldChar w:fldCharType="begin"/>
        </w:r>
        <w:r w:rsidR="00565936">
          <w:rPr>
            <w:noProof/>
            <w:webHidden/>
          </w:rPr>
          <w:instrText xml:space="preserve"> PAGEREF _Toc70452436 \h </w:instrText>
        </w:r>
        <w:r w:rsidR="00565936">
          <w:rPr>
            <w:noProof/>
            <w:webHidden/>
          </w:rPr>
        </w:r>
        <w:r w:rsidR="00565936">
          <w:rPr>
            <w:noProof/>
            <w:webHidden/>
          </w:rPr>
          <w:fldChar w:fldCharType="separate"/>
        </w:r>
        <w:r w:rsidR="00565936">
          <w:rPr>
            <w:noProof/>
            <w:webHidden/>
          </w:rPr>
          <w:t>59</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37" w:history="1">
        <w:r w:rsidR="00565936" w:rsidRPr="00BF2281">
          <w:rPr>
            <w:rStyle w:val="Hipervnculo"/>
            <w:noProof/>
          </w:rPr>
          <w:t>10.1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Fundamentos</w:t>
        </w:r>
        <w:r w:rsidR="00565936">
          <w:rPr>
            <w:noProof/>
            <w:webHidden/>
          </w:rPr>
          <w:tab/>
        </w:r>
        <w:r w:rsidR="00565936">
          <w:rPr>
            <w:noProof/>
            <w:webHidden/>
          </w:rPr>
          <w:fldChar w:fldCharType="begin"/>
        </w:r>
        <w:r w:rsidR="00565936">
          <w:rPr>
            <w:noProof/>
            <w:webHidden/>
          </w:rPr>
          <w:instrText xml:space="preserve"> PAGEREF _Toc70452437 \h </w:instrText>
        </w:r>
        <w:r w:rsidR="00565936">
          <w:rPr>
            <w:noProof/>
            <w:webHidden/>
          </w:rPr>
        </w:r>
        <w:r w:rsidR="00565936">
          <w:rPr>
            <w:noProof/>
            <w:webHidden/>
          </w:rPr>
          <w:fldChar w:fldCharType="separate"/>
        </w:r>
        <w:r w:rsidR="00565936">
          <w:rPr>
            <w:noProof/>
            <w:webHidden/>
          </w:rPr>
          <w:t>59</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38" w:history="1">
        <w:r w:rsidR="00565936" w:rsidRPr="00BF2281">
          <w:rPr>
            <w:rStyle w:val="Hipervnculo"/>
            <w:noProof/>
          </w:rPr>
          <w:t>10.2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Elementos de Sintaxis</w:t>
        </w:r>
        <w:r w:rsidR="00565936">
          <w:rPr>
            <w:noProof/>
            <w:webHidden/>
          </w:rPr>
          <w:tab/>
        </w:r>
        <w:r w:rsidR="00565936">
          <w:rPr>
            <w:noProof/>
            <w:webHidden/>
          </w:rPr>
          <w:fldChar w:fldCharType="begin"/>
        </w:r>
        <w:r w:rsidR="00565936">
          <w:rPr>
            <w:noProof/>
            <w:webHidden/>
          </w:rPr>
          <w:instrText xml:space="preserve"> PAGEREF _Toc70452438 \h </w:instrText>
        </w:r>
        <w:r w:rsidR="00565936">
          <w:rPr>
            <w:noProof/>
            <w:webHidden/>
          </w:rPr>
        </w:r>
        <w:r w:rsidR="00565936">
          <w:rPr>
            <w:noProof/>
            <w:webHidden/>
          </w:rPr>
          <w:fldChar w:fldCharType="separate"/>
        </w:r>
        <w:r w:rsidR="00565936">
          <w:rPr>
            <w:noProof/>
            <w:webHidden/>
          </w:rPr>
          <w:t>60</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39" w:history="1">
        <w:r w:rsidR="00565936" w:rsidRPr="00BF2281">
          <w:rPr>
            <w:rStyle w:val="Hipervnculo"/>
            <w:noProof/>
          </w:rPr>
          <w:t>10.2.1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Elementos de declaración</w:t>
        </w:r>
        <w:r w:rsidR="00565936">
          <w:rPr>
            <w:noProof/>
            <w:webHidden/>
          </w:rPr>
          <w:tab/>
        </w:r>
        <w:r w:rsidR="00565936">
          <w:rPr>
            <w:noProof/>
            <w:webHidden/>
          </w:rPr>
          <w:fldChar w:fldCharType="begin"/>
        </w:r>
        <w:r w:rsidR="00565936">
          <w:rPr>
            <w:noProof/>
            <w:webHidden/>
          </w:rPr>
          <w:instrText xml:space="preserve"> PAGEREF _Toc70452439 \h </w:instrText>
        </w:r>
        <w:r w:rsidR="00565936">
          <w:rPr>
            <w:noProof/>
            <w:webHidden/>
          </w:rPr>
        </w:r>
        <w:r w:rsidR="00565936">
          <w:rPr>
            <w:noProof/>
            <w:webHidden/>
          </w:rPr>
          <w:fldChar w:fldCharType="separate"/>
        </w:r>
        <w:r w:rsidR="00565936">
          <w:rPr>
            <w:noProof/>
            <w:webHidden/>
          </w:rPr>
          <w:t>62</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0" w:history="1">
        <w:r w:rsidR="00565936" w:rsidRPr="00BF2281">
          <w:rPr>
            <w:rStyle w:val="Hipervnculo"/>
            <w:noProof/>
          </w:rPr>
          <w:t>10.2.2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Elementos de estructura</w:t>
        </w:r>
        <w:r w:rsidR="00565936">
          <w:rPr>
            <w:noProof/>
            <w:webHidden/>
          </w:rPr>
          <w:tab/>
        </w:r>
        <w:r w:rsidR="00565936">
          <w:rPr>
            <w:noProof/>
            <w:webHidden/>
          </w:rPr>
          <w:fldChar w:fldCharType="begin"/>
        </w:r>
        <w:r w:rsidR="00565936">
          <w:rPr>
            <w:noProof/>
            <w:webHidden/>
          </w:rPr>
          <w:instrText xml:space="preserve"> PAGEREF _Toc70452440 \h </w:instrText>
        </w:r>
        <w:r w:rsidR="00565936">
          <w:rPr>
            <w:noProof/>
            <w:webHidden/>
          </w:rPr>
        </w:r>
        <w:r w:rsidR="00565936">
          <w:rPr>
            <w:noProof/>
            <w:webHidden/>
          </w:rPr>
          <w:fldChar w:fldCharType="separate"/>
        </w:r>
        <w:r w:rsidR="00565936">
          <w:rPr>
            <w:noProof/>
            <w:webHidden/>
          </w:rPr>
          <w:t>63</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1" w:history="1">
        <w:r w:rsidR="00565936" w:rsidRPr="00BF2281">
          <w:rPr>
            <w:rStyle w:val="Hipervnculo"/>
            <w:noProof/>
          </w:rPr>
          <w:t>10.2.3</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Elementos de expresión</w:t>
        </w:r>
        <w:r w:rsidR="00565936">
          <w:rPr>
            <w:noProof/>
            <w:webHidden/>
          </w:rPr>
          <w:tab/>
        </w:r>
        <w:r w:rsidR="00565936">
          <w:rPr>
            <w:noProof/>
            <w:webHidden/>
          </w:rPr>
          <w:fldChar w:fldCharType="begin"/>
        </w:r>
        <w:r w:rsidR="00565936">
          <w:rPr>
            <w:noProof/>
            <w:webHidden/>
          </w:rPr>
          <w:instrText xml:space="preserve"> PAGEREF _Toc70452441 \h </w:instrText>
        </w:r>
        <w:r w:rsidR="00565936">
          <w:rPr>
            <w:noProof/>
            <w:webHidden/>
          </w:rPr>
        </w:r>
        <w:r w:rsidR="00565936">
          <w:rPr>
            <w:noProof/>
            <w:webHidden/>
          </w:rPr>
          <w:fldChar w:fldCharType="separate"/>
        </w:r>
        <w:r w:rsidR="00565936">
          <w:rPr>
            <w:noProof/>
            <w:webHidden/>
          </w:rPr>
          <w:t>64</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2" w:history="1">
        <w:r w:rsidR="00565936" w:rsidRPr="00BF2281">
          <w:rPr>
            <w:rStyle w:val="Hipervnculo"/>
            <w:noProof/>
          </w:rPr>
          <w:t>10.2.4</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Elementos relativos a instrucciones</w:t>
        </w:r>
        <w:r w:rsidR="00565936">
          <w:rPr>
            <w:noProof/>
            <w:webHidden/>
          </w:rPr>
          <w:tab/>
        </w:r>
        <w:r w:rsidR="00565936">
          <w:rPr>
            <w:noProof/>
            <w:webHidden/>
          </w:rPr>
          <w:fldChar w:fldCharType="begin"/>
        </w:r>
        <w:r w:rsidR="00565936">
          <w:rPr>
            <w:noProof/>
            <w:webHidden/>
          </w:rPr>
          <w:instrText xml:space="preserve"> PAGEREF _Toc70452442 \h </w:instrText>
        </w:r>
        <w:r w:rsidR="00565936">
          <w:rPr>
            <w:noProof/>
            <w:webHidden/>
          </w:rPr>
        </w:r>
        <w:r w:rsidR="00565936">
          <w:rPr>
            <w:noProof/>
            <w:webHidden/>
          </w:rPr>
          <w:fldChar w:fldCharType="separate"/>
        </w:r>
        <w:r w:rsidR="00565936">
          <w:rPr>
            <w:noProof/>
            <w:webHidden/>
          </w:rPr>
          <w:t>64</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43" w:history="1">
        <w:r w:rsidR="00565936" w:rsidRPr="00BF2281">
          <w:rPr>
            <w:rStyle w:val="Hipervnculo"/>
            <w:noProof/>
          </w:rPr>
          <w:t>10.3</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Estructura</w:t>
        </w:r>
        <w:r w:rsidR="00565936">
          <w:rPr>
            <w:noProof/>
            <w:webHidden/>
          </w:rPr>
          <w:tab/>
        </w:r>
        <w:r w:rsidR="00565936">
          <w:rPr>
            <w:noProof/>
            <w:webHidden/>
          </w:rPr>
          <w:fldChar w:fldCharType="begin"/>
        </w:r>
        <w:r w:rsidR="00565936">
          <w:rPr>
            <w:noProof/>
            <w:webHidden/>
          </w:rPr>
          <w:instrText xml:space="preserve"> PAGEREF _Toc70452443 \h </w:instrText>
        </w:r>
        <w:r w:rsidR="00565936">
          <w:rPr>
            <w:noProof/>
            <w:webHidden/>
          </w:rPr>
        </w:r>
        <w:r w:rsidR="00565936">
          <w:rPr>
            <w:noProof/>
            <w:webHidden/>
          </w:rPr>
          <w:fldChar w:fldCharType="separate"/>
        </w:r>
        <w:r w:rsidR="00565936">
          <w:rPr>
            <w:noProof/>
            <w:webHidden/>
          </w:rPr>
          <w:t>65</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44" w:history="1">
        <w:r w:rsidR="00565936" w:rsidRPr="00BF2281">
          <w:rPr>
            <w:rStyle w:val="Hipervnculo"/>
            <w:noProof/>
          </w:rPr>
          <w:t>10.4</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Duplicidad de nombres</w:t>
        </w:r>
        <w:r w:rsidR="00565936">
          <w:rPr>
            <w:noProof/>
            <w:webHidden/>
          </w:rPr>
          <w:tab/>
        </w:r>
        <w:r w:rsidR="00565936">
          <w:rPr>
            <w:noProof/>
            <w:webHidden/>
          </w:rPr>
          <w:fldChar w:fldCharType="begin"/>
        </w:r>
        <w:r w:rsidR="00565936">
          <w:rPr>
            <w:noProof/>
            <w:webHidden/>
          </w:rPr>
          <w:instrText xml:space="preserve"> PAGEREF _Toc70452444 \h </w:instrText>
        </w:r>
        <w:r w:rsidR="00565936">
          <w:rPr>
            <w:noProof/>
            <w:webHidden/>
          </w:rPr>
        </w:r>
        <w:r w:rsidR="00565936">
          <w:rPr>
            <w:noProof/>
            <w:webHidden/>
          </w:rPr>
          <w:fldChar w:fldCharType="separate"/>
        </w:r>
        <w:r w:rsidR="00565936">
          <w:rPr>
            <w:noProof/>
            <w:webHidden/>
          </w:rPr>
          <w:t>66</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45" w:history="1">
        <w:r w:rsidR="00565936" w:rsidRPr="00BF2281">
          <w:rPr>
            <w:rStyle w:val="Hipervnculo"/>
            <w:noProof/>
          </w:rPr>
          <w:t>10.5</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Resolución de nombres</w:t>
        </w:r>
        <w:r w:rsidR="00565936">
          <w:rPr>
            <w:noProof/>
            <w:webHidden/>
          </w:rPr>
          <w:tab/>
        </w:r>
        <w:r w:rsidR="00565936">
          <w:rPr>
            <w:noProof/>
            <w:webHidden/>
          </w:rPr>
          <w:fldChar w:fldCharType="begin"/>
        </w:r>
        <w:r w:rsidR="00565936">
          <w:rPr>
            <w:noProof/>
            <w:webHidden/>
          </w:rPr>
          <w:instrText xml:space="preserve"> PAGEREF _Toc70452445 \h </w:instrText>
        </w:r>
        <w:r w:rsidR="00565936">
          <w:rPr>
            <w:noProof/>
            <w:webHidden/>
          </w:rPr>
        </w:r>
        <w:r w:rsidR="00565936">
          <w:rPr>
            <w:noProof/>
            <w:webHidden/>
          </w:rPr>
          <w:fldChar w:fldCharType="separate"/>
        </w:r>
        <w:r w:rsidR="00565936">
          <w:rPr>
            <w:noProof/>
            <w:webHidden/>
          </w:rPr>
          <w:t>67</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6" w:history="1">
        <w:r w:rsidR="00565936" w:rsidRPr="00BF2281">
          <w:rPr>
            <w:rStyle w:val="Hipervnculo"/>
            <w:noProof/>
          </w:rPr>
          <w:t>10.5.1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FindFirst() y FindNext()</w:t>
        </w:r>
        <w:r w:rsidR="00565936">
          <w:rPr>
            <w:noProof/>
            <w:webHidden/>
          </w:rPr>
          <w:tab/>
        </w:r>
        <w:r w:rsidR="00565936">
          <w:rPr>
            <w:noProof/>
            <w:webHidden/>
          </w:rPr>
          <w:fldChar w:fldCharType="begin"/>
        </w:r>
        <w:r w:rsidR="00565936">
          <w:rPr>
            <w:noProof/>
            <w:webHidden/>
          </w:rPr>
          <w:instrText xml:space="preserve"> PAGEREF _Toc70452446 \h </w:instrText>
        </w:r>
        <w:r w:rsidR="00565936">
          <w:rPr>
            <w:noProof/>
            <w:webHidden/>
          </w:rPr>
        </w:r>
        <w:r w:rsidR="00565936">
          <w:rPr>
            <w:noProof/>
            <w:webHidden/>
          </w:rPr>
          <w:fldChar w:fldCharType="separate"/>
        </w:r>
        <w:r w:rsidR="00565936">
          <w:rPr>
            <w:noProof/>
            <w:webHidden/>
          </w:rPr>
          <w:t>68</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7" w:history="1">
        <w:r w:rsidR="00565936" w:rsidRPr="00BF2281">
          <w:rPr>
            <w:rStyle w:val="Hipervnculo"/>
            <w:noProof/>
          </w:rPr>
          <w:t>10.5.2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Comparación de Identificadores</w:t>
        </w:r>
        <w:r w:rsidR="00565936">
          <w:rPr>
            <w:noProof/>
            <w:webHidden/>
          </w:rPr>
          <w:tab/>
        </w:r>
        <w:r w:rsidR="00565936">
          <w:rPr>
            <w:noProof/>
            <w:webHidden/>
          </w:rPr>
          <w:fldChar w:fldCharType="begin"/>
        </w:r>
        <w:r w:rsidR="00565936">
          <w:rPr>
            <w:noProof/>
            <w:webHidden/>
          </w:rPr>
          <w:instrText xml:space="preserve"> PAGEREF _Toc70452447 \h </w:instrText>
        </w:r>
        <w:r w:rsidR="00565936">
          <w:rPr>
            <w:noProof/>
            <w:webHidden/>
          </w:rPr>
        </w:r>
        <w:r w:rsidR="00565936">
          <w:rPr>
            <w:noProof/>
            <w:webHidden/>
          </w:rPr>
          <w:fldChar w:fldCharType="separate"/>
        </w:r>
        <w:r w:rsidR="00565936">
          <w:rPr>
            <w:noProof/>
            <w:webHidden/>
          </w:rPr>
          <w:t>70</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8" w:history="1">
        <w:r w:rsidR="00565936" w:rsidRPr="00BF2281">
          <w:rPr>
            <w:rStyle w:val="Hipervnculo"/>
            <w:noProof/>
          </w:rPr>
          <w:t>10.5.3</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Exploración de identificadores</w:t>
        </w:r>
        <w:r w:rsidR="00565936">
          <w:rPr>
            <w:noProof/>
            <w:webHidden/>
          </w:rPr>
          <w:tab/>
        </w:r>
        <w:r w:rsidR="00565936">
          <w:rPr>
            <w:noProof/>
            <w:webHidden/>
          </w:rPr>
          <w:fldChar w:fldCharType="begin"/>
        </w:r>
        <w:r w:rsidR="00565936">
          <w:rPr>
            <w:noProof/>
            <w:webHidden/>
          </w:rPr>
          <w:instrText xml:space="preserve"> PAGEREF _Toc70452448 \h </w:instrText>
        </w:r>
        <w:r w:rsidR="00565936">
          <w:rPr>
            <w:noProof/>
            <w:webHidden/>
          </w:rPr>
        </w:r>
        <w:r w:rsidR="00565936">
          <w:rPr>
            <w:noProof/>
            <w:webHidden/>
          </w:rPr>
          <w:fldChar w:fldCharType="separate"/>
        </w:r>
        <w:r w:rsidR="00565936">
          <w:rPr>
            <w:noProof/>
            <w:webHidden/>
          </w:rPr>
          <w:t>71</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49" w:history="1">
        <w:r w:rsidR="00565936" w:rsidRPr="00BF2281">
          <w:rPr>
            <w:rStyle w:val="Hipervnculo"/>
            <w:noProof/>
          </w:rPr>
          <w:t>10.5.4</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Llamadas desde TEleBody</w:t>
        </w:r>
        <w:r w:rsidR="00565936">
          <w:rPr>
            <w:noProof/>
            <w:webHidden/>
          </w:rPr>
          <w:tab/>
        </w:r>
        <w:r w:rsidR="00565936">
          <w:rPr>
            <w:noProof/>
            <w:webHidden/>
          </w:rPr>
          <w:fldChar w:fldCharType="begin"/>
        </w:r>
        <w:r w:rsidR="00565936">
          <w:rPr>
            <w:noProof/>
            <w:webHidden/>
          </w:rPr>
          <w:instrText xml:space="preserve"> PAGEREF _Toc70452449 \h </w:instrText>
        </w:r>
        <w:r w:rsidR="00565936">
          <w:rPr>
            <w:noProof/>
            <w:webHidden/>
          </w:rPr>
        </w:r>
        <w:r w:rsidR="00565936">
          <w:rPr>
            <w:noProof/>
            <w:webHidden/>
          </w:rPr>
          <w:fldChar w:fldCharType="separate"/>
        </w:r>
        <w:r w:rsidR="00565936">
          <w:rPr>
            <w:noProof/>
            <w:webHidden/>
          </w:rPr>
          <w:t>72</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0" w:history="1">
        <w:r w:rsidR="00565936" w:rsidRPr="00BF2281">
          <w:rPr>
            <w:rStyle w:val="Hipervnculo"/>
            <w:noProof/>
          </w:rPr>
          <w:t>10.5.5</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Llamadas desde las Declaraciones</w:t>
        </w:r>
        <w:r w:rsidR="00565936">
          <w:rPr>
            <w:noProof/>
            <w:webHidden/>
          </w:rPr>
          <w:tab/>
        </w:r>
        <w:r w:rsidR="00565936">
          <w:rPr>
            <w:noProof/>
            <w:webHidden/>
          </w:rPr>
          <w:fldChar w:fldCharType="begin"/>
        </w:r>
        <w:r w:rsidR="00565936">
          <w:rPr>
            <w:noProof/>
            <w:webHidden/>
          </w:rPr>
          <w:instrText xml:space="preserve"> PAGEREF _Toc70452450 \h </w:instrText>
        </w:r>
        <w:r w:rsidR="00565936">
          <w:rPr>
            <w:noProof/>
            <w:webHidden/>
          </w:rPr>
        </w:r>
        <w:r w:rsidR="00565936">
          <w:rPr>
            <w:noProof/>
            <w:webHidden/>
          </w:rPr>
          <w:fldChar w:fldCharType="separate"/>
        </w:r>
        <w:r w:rsidR="00565936">
          <w:rPr>
            <w:noProof/>
            <w:webHidden/>
          </w:rPr>
          <w:t>73</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51" w:history="1">
        <w:r w:rsidR="00565936" w:rsidRPr="00BF2281">
          <w:rPr>
            <w:rStyle w:val="Hipervnculo"/>
            <w:noProof/>
          </w:rPr>
          <w:t>10.6</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Llenado del árbol de sintaxis</w:t>
        </w:r>
        <w:r w:rsidR="00565936">
          <w:rPr>
            <w:noProof/>
            <w:webHidden/>
          </w:rPr>
          <w:tab/>
        </w:r>
        <w:r w:rsidR="00565936">
          <w:rPr>
            <w:noProof/>
            <w:webHidden/>
          </w:rPr>
          <w:fldChar w:fldCharType="begin"/>
        </w:r>
        <w:r w:rsidR="00565936">
          <w:rPr>
            <w:noProof/>
            <w:webHidden/>
          </w:rPr>
          <w:instrText xml:space="preserve"> PAGEREF _Toc70452451 \h </w:instrText>
        </w:r>
        <w:r w:rsidR="00565936">
          <w:rPr>
            <w:noProof/>
            <w:webHidden/>
          </w:rPr>
        </w:r>
        <w:r w:rsidR="00565936">
          <w:rPr>
            <w:noProof/>
            <w:webHidden/>
          </w:rPr>
          <w:fldChar w:fldCharType="separate"/>
        </w:r>
        <w:r w:rsidR="00565936">
          <w:rPr>
            <w:noProof/>
            <w:webHidden/>
          </w:rPr>
          <w:t>74</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52" w:history="1">
        <w:r w:rsidR="00565936" w:rsidRPr="00BF2281">
          <w:rPr>
            <w:rStyle w:val="Hipervnculo"/>
            <w:noProof/>
          </w:rPr>
          <w:t>10.7</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Llamadas o Referencias</w:t>
        </w:r>
        <w:r w:rsidR="00565936">
          <w:rPr>
            <w:noProof/>
            <w:webHidden/>
          </w:rPr>
          <w:tab/>
        </w:r>
        <w:r w:rsidR="00565936">
          <w:rPr>
            <w:noProof/>
            <w:webHidden/>
          </w:rPr>
          <w:fldChar w:fldCharType="begin"/>
        </w:r>
        <w:r w:rsidR="00565936">
          <w:rPr>
            <w:noProof/>
            <w:webHidden/>
          </w:rPr>
          <w:instrText xml:space="preserve"> PAGEREF _Toc70452452 \h </w:instrText>
        </w:r>
        <w:r w:rsidR="00565936">
          <w:rPr>
            <w:noProof/>
            <w:webHidden/>
          </w:rPr>
        </w:r>
        <w:r w:rsidR="00565936">
          <w:rPr>
            <w:noProof/>
            <w:webHidden/>
          </w:rPr>
          <w:fldChar w:fldCharType="separate"/>
        </w:r>
        <w:r w:rsidR="00565936">
          <w:rPr>
            <w:noProof/>
            <w:webHidden/>
          </w:rPr>
          <w:t>74</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3" w:history="1">
        <w:r w:rsidR="00565936" w:rsidRPr="00BF2281">
          <w:rPr>
            <w:rStyle w:val="Hipervnculo"/>
            <w:noProof/>
          </w:rPr>
          <w:t>10.7.1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Llamadas desde TEleConsDec</w:t>
        </w:r>
        <w:r w:rsidR="00565936">
          <w:rPr>
            <w:noProof/>
            <w:webHidden/>
          </w:rPr>
          <w:tab/>
        </w:r>
        <w:r w:rsidR="00565936">
          <w:rPr>
            <w:noProof/>
            <w:webHidden/>
          </w:rPr>
          <w:fldChar w:fldCharType="begin"/>
        </w:r>
        <w:r w:rsidR="00565936">
          <w:rPr>
            <w:noProof/>
            <w:webHidden/>
          </w:rPr>
          <w:instrText xml:space="preserve"> PAGEREF _Toc70452453 \h </w:instrText>
        </w:r>
        <w:r w:rsidR="00565936">
          <w:rPr>
            <w:noProof/>
            <w:webHidden/>
          </w:rPr>
        </w:r>
        <w:r w:rsidR="00565936">
          <w:rPr>
            <w:noProof/>
            <w:webHidden/>
          </w:rPr>
          <w:fldChar w:fldCharType="separate"/>
        </w:r>
        <w:r w:rsidR="00565936">
          <w:rPr>
            <w:noProof/>
            <w:webHidden/>
          </w:rPr>
          <w:t>75</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4" w:history="1">
        <w:r w:rsidR="00565936" w:rsidRPr="00BF2281">
          <w:rPr>
            <w:rStyle w:val="Hipervnculo"/>
            <w:noProof/>
          </w:rPr>
          <w:t>10.7.2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Llamadas desde TEleVarDec</w:t>
        </w:r>
        <w:r w:rsidR="00565936">
          <w:rPr>
            <w:noProof/>
            <w:webHidden/>
          </w:rPr>
          <w:tab/>
        </w:r>
        <w:r w:rsidR="00565936">
          <w:rPr>
            <w:noProof/>
            <w:webHidden/>
          </w:rPr>
          <w:fldChar w:fldCharType="begin"/>
        </w:r>
        <w:r w:rsidR="00565936">
          <w:rPr>
            <w:noProof/>
            <w:webHidden/>
          </w:rPr>
          <w:instrText xml:space="preserve"> PAGEREF _Toc70452454 \h </w:instrText>
        </w:r>
        <w:r w:rsidR="00565936">
          <w:rPr>
            <w:noProof/>
            <w:webHidden/>
          </w:rPr>
        </w:r>
        <w:r w:rsidR="00565936">
          <w:rPr>
            <w:noProof/>
            <w:webHidden/>
          </w:rPr>
          <w:fldChar w:fldCharType="separate"/>
        </w:r>
        <w:r w:rsidR="00565936">
          <w:rPr>
            <w:noProof/>
            <w:webHidden/>
          </w:rPr>
          <w:t>76</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5" w:history="1">
        <w:r w:rsidR="00565936" w:rsidRPr="00BF2281">
          <w:rPr>
            <w:rStyle w:val="Hipervnculo"/>
            <w:noProof/>
          </w:rPr>
          <w:t>10.7.3</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Llamadas desde TEleTypeDec</w:t>
        </w:r>
        <w:r w:rsidR="00565936">
          <w:rPr>
            <w:noProof/>
            <w:webHidden/>
          </w:rPr>
          <w:tab/>
        </w:r>
        <w:r w:rsidR="00565936">
          <w:rPr>
            <w:noProof/>
            <w:webHidden/>
          </w:rPr>
          <w:fldChar w:fldCharType="begin"/>
        </w:r>
        <w:r w:rsidR="00565936">
          <w:rPr>
            <w:noProof/>
            <w:webHidden/>
          </w:rPr>
          <w:instrText xml:space="preserve"> PAGEREF _Toc70452455 \h </w:instrText>
        </w:r>
        <w:r w:rsidR="00565936">
          <w:rPr>
            <w:noProof/>
            <w:webHidden/>
          </w:rPr>
        </w:r>
        <w:r w:rsidR="00565936">
          <w:rPr>
            <w:noProof/>
            <w:webHidden/>
          </w:rPr>
          <w:fldChar w:fldCharType="separate"/>
        </w:r>
        <w:r w:rsidR="00565936">
          <w:rPr>
            <w:noProof/>
            <w:webHidden/>
          </w:rPr>
          <w:t>76</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6" w:history="1">
        <w:r w:rsidR="00565936" w:rsidRPr="00BF2281">
          <w:rPr>
            <w:rStyle w:val="Hipervnculo"/>
            <w:noProof/>
          </w:rPr>
          <w:t>10.7.4</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Llamadas desde TEleBody</w:t>
        </w:r>
        <w:r w:rsidR="00565936">
          <w:rPr>
            <w:noProof/>
            <w:webHidden/>
          </w:rPr>
          <w:tab/>
        </w:r>
        <w:r w:rsidR="00565936">
          <w:rPr>
            <w:noProof/>
            <w:webHidden/>
          </w:rPr>
          <w:fldChar w:fldCharType="begin"/>
        </w:r>
        <w:r w:rsidR="00565936">
          <w:rPr>
            <w:noProof/>
            <w:webHidden/>
          </w:rPr>
          <w:instrText xml:space="preserve"> PAGEREF _Toc70452456 \h </w:instrText>
        </w:r>
        <w:r w:rsidR="00565936">
          <w:rPr>
            <w:noProof/>
            <w:webHidden/>
          </w:rPr>
        </w:r>
        <w:r w:rsidR="00565936">
          <w:rPr>
            <w:noProof/>
            <w:webHidden/>
          </w:rPr>
          <w:fldChar w:fldCharType="separate"/>
        </w:r>
        <w:r w:rsidR="00565936">
          <w:rPr>
            <w:noProof/>
            <w:webHidden/>
          </w:rPr>
          <w:t>77</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7" w:history="1">
        <w:r w:rsidR="00565936" w:rsidRPr="00BF2281">
          <w:rPr>
            <w:rStyle w:val="Hipervnculo"/>
            <w:noProof/>
          </w:rPr>
          <w:t>10.7.5</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Implementación de llamadas</w:t>
        </w:r>
        <w:r w:rsidR="00565936">
          <w:rPr>
            <w:noProof/>
            <w:webHidden/>
          </w:rPr>
          <w:tab/>
        </w:r>
        <w:r w:rsidR="00565936">
          <w:rPr>
            <w:noProof/>
            <w:webHidden/>
          </w:rPr>
          <w:fldChar w:fldCharType="begin"/>
        </w:r>
        <w:r w:rsidR="00565936">
          <w:rPr>
            <w:noProof/>
            <w:webHidden/>
          </w:rPr>
          <w:instrText xml:space="preserve"> PAGEREF _Toc70452457 \h </w:instrText>
        </w:r>
        <w:r w:rsidR="00565936">
          <w:rPr>
            <w:noProof/>
            <w:webHidden/>
          </w:rPr>
        </w:r>
        <w:r w:rsidR="00565936">
          <w:rPr>
            <w:noProof/>
            <w:webHidden/>
          </w:rPr>
          <w:fldChar w:fldCharType="separate"/>
        </w:r>
        <w:r w:rsidR="00565936">
          <w:rPr>
            <w:noProof/>
            <w:webHidden/>
          </w:rPr>
          <w:t>77</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8" w:history="1">
        <w:r w:rsidR="00565936" w:rsidRPr="00BF2281">
          <w:rPr>
            <w:rStyle w:val="Hipervnculo"/>
            <w:noProof/>
          </w:rPr>
          <w:t>10.7.6</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Contenedores de código</w:t>
        </w:r>
        <w:r w:rsidR="00565936">
          <w:rPr>
            <w:noProof/>
            <w:webHidden/>
          </w:rPr>
          <w:tab/>
        </w:r>
        <w:r w:rsidR="00565936">
          <w:rPr>
            <w:noProof/>
            <w:webHidden/>
          </w:rPr>
          <w:fldChar w:fldCharType="begin"/>
        </w:r>
        <w:r w:rsidR="00565936">
          <w:rPr>
            <w:noProof/>
            <w:webHidden/>
          </w:rPr>
          <w:instrText xml:space="preserve"> PAGEREF _Toc70452458 \h </w:instrText>
        </w:r>
        <w:r w:rsidR="00565936">
          <w:rPr>
            <w:noProof/>
            <w:webHidden/>
          </w:rPr>
        </w:r>
        <w:r w:rsidR="00565936">
          <w:rPr>
            <w:noProof/>
            <w:webHidden/>
          </w:rPr>
          <w:fldChar w:fldCharType="separate"/>
        </w:r>
        <w:r w:rsidR="00565936">
          <w:rPr>
            <w:noProof/>
            <w:webHidden/>
          </w:rPr>
          <w:t>79</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59" w:history="1">
        <w:r w:rsidR="00565936" w:rsidRPr="00BF2281">
          <w:rPr>
            <w:rStyle w:val="Hipervnculo"/>
            <w:noProof/>
          </w:rPr>
          <w:t>10.7.7</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“Llamadores” y “llamados”.</w:t>
        </w:r>
        <w:r w:rsidR="00565936">
          <w:rPr>
            <w:noProof/>
            <w:webHidden/>
          </w:rPr>
          <w:tab/>
        </w:r>
        <w:r w:rsidR="00565936">
          <w:rPr>
            <w:noProof/>
            <w:webHidden/>
          </w:rPr>
          <w:fldChar w:fldCharType="begin"/>
        </w:r>
        <w:r w:rsidR="00565936">
          <w:rPr>
            <w:noProof/>
            <w:webHidden/>
          </w:rPr>
          <w:instrText xml:space="preserve"> PAGEREF _Toc70452459 \h </w:instrText>
        </w:r>
        <w:r w:rsidR="00565936">
          <w:rPr>
            <w:noProof/>
            <w:webHidden/>
          </w:rPr>
        </w:r>
        <w:r w:rsidR="00565936">
          <w:rPr>
            <w:noProof/>
            <w:webHidden/>
          </w:rPr>
          <w:fldChar w:fldCharType="separate"/>
        </w:r>
        <w:r w:rsidR="00565936">
          <w:rPr>
            <w:noProof/>
            <w:webHidden/>
          </w:rPr>
          <w:t>81</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60" w:history="1">
        <w:r w:rsidR="00565936" w:rsidRPr="00BF2281">
          <w:rPr>
            <w:rStyle w:val="Hipervnculo"/>
            <w:noProof/>
          </w:rPr>
          <w:t>10.8</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Marcos de programa</w:t>
        </w:r>
        <w:r w:rsidR="00565936">
          <w:rPr>
            <w:noProof/>
            <w:webHidden/>
          </w:rPr>
          <w:tab/>
        </w:r>
        <w:r w:rsidR="00565936">
          <w:rPr>
            <w:noProof/>
            <w:webHidden/>
          </w:rPr>
          <w:fldChar w:fldCharType="begin"/>
        </w:r>
        <w:r w:rsidR="00565936">
          <w:rPr>
            <w:noProof/>
            <w:webHidden/>
          </w:rPr>
          <w:instrText xml:space="preserve"> PAGEREF _Toc70452460 \h </w:instrText>
        </w:r>
        <w:r w:rsidR="00565936">
          <w:rPr>
            <w:noProof/>
            <w:webHidden/>
          </w:rPr>
        </w:r>
        <w:r w:rsidR="00565936">
          <w:rPr>
            <w:noProof/>
            <w:webHidden/>
          </w:rPr>
          <w:fldChar w:fldCharType="separate"/>
        </w:r>
        <w:r w:rsidR="00565936">
          <w:rPr>
            <w:noProof/>
            <w:webHidden/>
          </w:rPr>
          <w:t>82</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61" w:history="1">
        <w:r w:rsidR="00565936" w:rsidRPr="00BF2281">
          <w:rPr>
            <w:rStyle w:val="Hipervnculo"/>
            <w:noProof/>
            <w:highlight w:val="yellow"/>
          </w:rPr>
          <w:t>10.9</w:t>
        </w:r>
        <w:r w:rsidR="00565936">
          <w:rPr>
            <w:rFonts w:asciiTheme="minorHAnsi" w:eastAsiaTheme="minorEastAsia" w:hAnsiTheme="minorHAnsi" w:cstheme="minorBidi"/>
            <w:noProof/>
            <w:sz w:val="22"/>
            <w:szCs w:val="22"/>
            <w:lang w:val="es-PE" w:eastAsia="es-PE"/>
          </w:rPr>
          <w:tab/>
        </w:r>
        <w:r w:rsidR="00565936" w:rsidRPr="00BF2281">
          <w:rPr>
            <w:rStyle w:val="Hipervnculo"/>
            <w:noProof/>
            <w:highlight w:val="yellow"/>
          </w:rPr>
          <w:t>Bloques de sintaxis</w:t>
        </w:r>
        <w:r w:rsidR="00565936">
          <w:rPr>
            <w:noProof/>
            <w:webHidden/>
          </w:rPr>
          <w:tab/>
        </w:r>
        <w:r w:rsidR="00565936">
          <w:rPr>
            <w:noProof/>
            <w:webHidden/>
          </w:rPr>
          <w:fldChar w:fldCharType="begin"/>
        </w:r>
        <w:r w:rsidR="00565936">
          <w:rPr>
            <w:noProof/>
            <w:webHidden/>
          </w:rPr>
          <w:instrText xml:space="preserve"> PAGEREF _Toc70452461 \h </w:instrText>
        </w:r>
        <w:r w:rsidR="00565936">
          <w:rPr>
            <w:noProof/>
            <w:webHidden/>
          </w:rPr>
        </w:r>
        <w:r w:rsidR="00565936">
          <w:rPr>
            <w:noProof/>
            <w:webHidden/>
          </w:rPr>
          <w:fldChar w:fldCharType="separate"/>
        </w:r>
        <w:r w:rsidR="00565936">
          <w:rPr>
            <w:noProof/>
            <w:webHidden/>
          </w:rPr>
          <w:t>84</w:t>
        </w:r>
        <w:r w:rsidR="00565936">
          <w:rPr>
            <w:noProof/>
            <w:webHidden/>
          </w:rPr>
          <w:fldChar w:fldCharType="end"/>
        </w:r>
      </w:hyperlink>
    </w:p>
    <w:p w:rsidR="00565936" w:rsidRDefault="00632D6B">
      <w:pPr>
        <w:pStyle w:val="TDC1"/>
        <w:tabs>
          <w:tab w:val="left" w:pos="480"/>
          <w:tab w:val="right" w:leader="dot" w:pos="9372"/>
        </w:tabs>
        <w:rPr>
          <w:rFonts w:asciiTheme="minorHAnsi" w:eastAsiaTheme="minorEastAsia" w:hAnsiTheme="minorHAnsi" w:cstheme="minorBidi"/>
          <w:noProof/>
          <w:sz w:val="22"/>
          <w:szCs w:val="22"/>
          <w:lang w:val="es-PE" w:eastAsia="es-PE"/>
        </w:rPr>
      </w:pPr>
      <w:hyperlink w:anchor="_Toc70452462" w:history="1">
        <w:r w:rsidR="00565936" w:rsidRPr="00BF2281">
          <w:rPr>
            <w:rStyle w:val="Hipervnculo"/>
            <w:noProof/>
          </w:rPr>
          <w:t>11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SENTENCIAS</w:t>
        </w:r>
        <w:r w:rsidR="00565936">
          <w:rPr>
            <w:noProof/>
            <w:webHidden/>
          </w:rPr>
          <w:tab/>
        </w:r>
        <w:r w:rsidR="00565936">
          <w:rPr>
            <w:noProof/>
            <w:webHidden/>
          </w:rPr>
          <w:fldChar w:fldCharType="begin"/>
        </w:r>
        <w:r w:rsidR="00565936">
          <w:rPr>
            <w:noProof/>
            <w:webHidden/>
          </w:rPr>
          <w:instrText xml:space="preserve"> PAGEREF _Toc70452462 \h </w:instrText>
        </w:r>
        <w:r w:rsidR="00565936">
          <w:rPr>
            <w:noProof/>
            <w:webHidden/>
          </w:rPr>
        </w:r>
        <w:r w:rsidR="00565936">
          <w:rPr>
            <w:noProof/>
            <w:webHidden/>
          </w:rPr>
          <w:fldChar w:fldCharType="separate"/>
        </w:r>
        <w:r w:rsidR="00565936">
          <w:rPr>
            <w:noProof/>
            <w:webHidden/>
          </w:rPr>
          <w:t>86</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63" w:history="1">
        <w:r w:rsidR="00565936" w:rsidRPr="00BF2281">
          <w:rPr>
            <w:rStyle w:val="Hipervnculo"/>
            <w:noProof/>
          </w:rPr>
          <w:t>11.1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Tipos de sentencias</w:t>
        </w:r>
        <w:r w:rsidR="00565936">
          <w:rPr>
            <w:noProof/>
            <w:webHidden/>
          </w:rPr>
          <w:tab/>
        </w:r>
        <w:r w:rsidR="00565936">
          <w:rPr>
            <w:noProof/>
            <w:webHidden/>
          </w:rPr>
          <w:fldChar w:fldCharType="begin"/>
        </w:r>
        <w:r w:rsidR="00565936">
          <w:rPr>
            <w:noProof/>
            <w:webHidden/>
          </w:rPr>
          <w:instrText xml:space="preserve"> PAGEREF _Toc70452463 \h </w:instrText>
        </w:r>
        <w:r w:rsidR="00565936">
          <w:rPr>
            <w:noProof/>
            <w:webHidden/>
          </w:rPr>
        </w:r>
        <w:r w:rsidR="00565936">
          <w:rPr>
            <w:noProof/>
            <w:webHidden/>
          </w:rPr>
          <w:fldChar w:fldCharType="separate"/>
        </w:r>
        <w:r w:rsidR="00565936">
          <w:rPr>
            <w:noProof/>
            <w:webHidden/>
          </w:rPr>
          <w:t>86</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64" w:history="1">
        <w:r w:rsidR="00565936" w:rsidRPr="00BF2281">
          <w:rPr>
            <w:rStyle w:val="Hipervnculo"/>
            <w:noProof/>
          </w:rPr>
          <w:t>11.2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Sentencias Expresión</w:t>
        </w:r>
        <w:r w:rsidR="00565936">
          <w:rPr>
            <w:noProof/>
            <w:webHidden/>
          </w:rPr>
          <w:tab/>
        </w:r>
        <w:r w:rsidR="00565936">
          <w:rPr>
            <w:noProof/>
            <w:webHidden/>
          </w:rPr>
          <w:fldChar w:fldCharType="begin"/>
        </w:r>
        <w:r w:rsidR="00565936">
          <w:rPr>
            <w:noProof/>
            <w:webHidden/>
          </w:rPr>
          <w:instrText xml:space="preserve"> PAGEREF _Toc70452464 \h </w:instrText>
        </w:r>
        <w:r w:rsidR="00565936">
          <w:rPr>
            <w:noProof/>
            <w:webHidden/>
          </w:rPr>
        </w:r>
        <w:r w:rsidR="00565936">
          <w:rPr>
            <w:noProof/>
            <w:webHidden/>
          </w:rPr>
          <w:fldChar w:fldCharType="separate"/>
        </w:r>
        <w:r w:rsidR="00565936">
          <w:rPr>
            <w:noProof/>
            <w:webHidden/>
          </w:rPr>
          <w:t>87</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65" w:history="1">
        <w:r w:rsidR="00565936" w:rsidRPr="00BF2281">
          <w:rPr>
            <w:rStyle w:val="Hipervnculo"/>
            <w:noProof/>
          </w:rPr>
          <w:t>11.2.1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Expresiones</w:t>
        </w:r>
        <w:r w:rsidR="00565936">
          <w:rPr>
            <w:noProof/>
            <w:webHidden/>
          </w:rPr>
          <w:tab/>
        </w:r>
        <w:r w:rsidR="00565936">
          <w:rPr>
            <w:noProof/>
            <w:webHidden/>
          </w:rPr>
          <w:fldChar w:fldCharType="begin"/>
        </w:r>
        <w:r w:rsidR="00565936">
          <w:rPr>
            <w:noProof/>
            <w:webHidden/>
          </w:rPr>
          <w:instrText xml:space="preserve"> PAGEREF _Toc70452465 \h </w:instrText>
        </w:r>
        <w:r w:rsidR="00565936">
          <w:rPr>
            <w:noProof/>
            <w:webHidden/>
          </w:rPr>
        </w:r>
        <w:r w:rsidR="00565936">
          <w:rPr>
            <w:noProof/>
            <w:webHidden/>
          </w:rPr>
          <w:fldChar w:fldCharType="separate"/>
        </w:r>
        <w:r w:rsidR="00565936">
          <w:rPr>
            <w:noProof/>
            <w:webHidden/>
          </w:rPr>
          <w:t>89</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66" w:history="1">
        <w:r w:rsidR="00565936" w:rsidRPr="00BF2281">
          <w:rPr>
            <w:rStyle w:val="Hipervnculo"/>
            <w:noProof/>
          </w:rPr>
          <w:t>11.3</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Bloques ASM</w:t>
        </w:r>
        <w:r w:rsidR="00565936">
          <w:rPr>
            <w:noProof/>
            <w:webHidden/>
          </w:rPr>
          <w:tab/>
        </w:r>
        <w:r w:rsidR="00565936">
          <w:rPr>
            <w:noProof/>
            <w:webHidden/>
          </w:rPr>
          <w:fldChar w:fldCharType="begin"/>
        </w:r>
        <w:r w:rsidR="00565936">
          <w:rPr>
            <w:noProof/>
            <w:webHidden/>
          </w:rPr>
          <w:instrText xml:space="preserve"> PAGEREF _Toc70452466 \h </w:instrText>
        </w:r>
        <w:r w:rsidR="00565936">
          <w:rPr>
            <w:noProof/>
            <w:webHidden/>
          </w:rPr>
        </w:r>
        <w:r w:rsidR="00565936">
          <w:rPr>
            <w:noProof/>
            <w:webHidden/>
          </w:rPr>
          <w:fldChar w:fldCharType="separate"/>
        </w:r>
        <w:r w:rsidR="00565936">
          <w:rPr>
            <w:noProof/>
            <w:webHidden/>
          </w:rPr>
          <w:t>89</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67" w:history="1">
        <w:r w:rsidR="00565936" w:rsidRPr="00BF2281">
          <w:rPr>
            <w:rStyle w:val="Hipervnculo"/>
            <w:noProof/>
          </w:rPr>
          <w:t>11.3.1</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Instrucciones ASM</w:t>
        </w:r>
        <w:r w:rsidR="00565936">
          <w:rPr>
            <w:noProof/>
            <w:webHidden/>
          </w:rPr>
          <w:tab/>
        </w:r>
        <w:r w:rsidR="00565936">
          <w:rPr>
            <w:noProof/>
            <w:webHidden/>
          </w:rPr>
          <w:fldChar w:fldCharType="begin"/>
        </w:r>
        <w:r w:rsidR="00565936">
          <w:rPr>
            <w:noProof/>
            <w:webHidden/>
          </w:rPr>
          <w:instrText xml:space="preserve"> PAGEREF _Toc70452467 \h </w:instrText>
        </w:r>
        <w:r w:rsidR="00565936">
          <w:rPr>
            <w:noProof/>
            <w:webHidden/>
          </w:rPr>
        </w:r>
        <w:r w:rsidR="00565936">
          <w:rPr>
            <w:noProof/>
            <w:webHidden/>
          </w:rPr>
          <w:fldChar w:fldCharType="separate"/>
        </w:r>
        <w:r w:rsidR="00565936">
          <w:rPr>
            <w:noProof/>
            <w:webHidden/>
          </w:rPr>
          <w:t>90</w:t>
        </w:r>
        <w:r w:rsidR="00565936">
          <w:rPr>
            <w:noProof/>
            <w:webHidden/>
          </w:rPr>
          <w:fldChar w:fldCharType="end"/>
        </w:r>
      </w:hyperlink>
    </w:p>
    <w:p w:rsidR="00565936" w:rsidRDefault="00632D6B">
      <w:pPr>
        <w:pStyle w:val="TDC3"/>
        <w:tabs>
          <w:tab w:val="left" w:pos="1440"/>
          <w:tab w:val="right" w:leader="dot" w:pos="9372"/>
        </w:tabs>
        <w:rPr>
          <w:rFonts w:asciiTheme="minorHAnsi" w:eastAsiaTheme="minorEastAsia" w:hAnsiTheme="minorHAnsi" w:cstheme="minorBidi"/>
          <w:noProof/>
          <w:sz w:val="22"/>
          <w:szCs w:val="22"/>
          <w:lang w:val="es-PE" w:eastAsia="es-PE"/>
        </w:rPr>
      </w:pPr>
      <w:hyperlink w:anchor="_Toc70452468" w:history="1">
        <w:r w:rsidR="00565936" w:rsidRPr="00BF2281">
          <w:rPr>
            <w:rStyle w:val="Hipervnculo"/>
            <w:noProof/>
          </w:rPr>
          <w:t>11.3.2</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Instrucciones elaboradas</w:t>
        </w:r>
        <w:r w:rsidR="00565936">
          <w:rPr>
            <w:noProof/>
            <w:webHidden/>
          </w:rPr>
          <w:tab/>
        </w:r>
        <w:r w:rsidR="00565936">
          <w:rPr>
            <w:noProof/>
            <w:webHidden/>
          </w:rPr>
          <w:fldChar w:fldCharType="begin"/>
        </w:r>
        <w:r w:rsidR="00565936">
          <w:rPr>
            <w:noProof/>
            <w:webHidden/>
          </w:rPr>
          <w:instrText xml:space="preserve"> PAGEREF _Toc70452468 \h </w:instrText>
        </w:r>
        <w:r w:rsidR="00565936">
          <w:rPr>
            <w:noProof/>
            <w:webHidden/>
          </w:rPr>
        </w:r>
        <w:r w:rsidR="00565936">
          <w:rPr>
            <w:noProof/>
            <w:webHidden/>
          </w:rPr>
          <w:fldChar w:fldCharType="separate"/>
        </w:r>
        <w:r w:rsidR="00565936">
          <w:rPr>
            <w:noProof/>
            <w:webHidden/>
          </w:rPr>
          <w:t>91</w:t>
        </w:r>
        <w:r w:rsidR="00565936">
          <w:rPr>
            <w:noProof/>
            <w:webHidden/>
          </w:rPr>
          <w:fldChar w:fldCharType="end"/>
        </w:r>
      </w:hyperlink>
    </w:p>
    <w:p w:rsidR="00565936" w:rsidRDefault="00632D6B">
      <w:pPr>
        <w:pStyle w:val="TDC2"/>
        <w:tabs>
          <w:tab w:val="left" w:pos="960"/>
          <w:tab w:val="right" w:leader="dot" w:pos="9372"/>
        </w:tabs>
        <w:rPr>
          <w:rFonts w:asciiTheme="minorHAnsi" w:eastAsiaTheme="minorEastAsia" w:hAnsiTheme="minorHAnsi" w:cstheme="minorBidi"/>
          <w:noProof/>
          <w:sz w:val="22"/>
          <w:szCs w:val="22"/>
          <w:lang w:val="es-PE" w:eastAsia="es-PE"/>
        </w:rPr>
      </w:pPr>
      <w:hyperlink w:anchor="_Toc70452469" w:history="1">
        <w:r w:rsidR="00565936" w:rsidRPr="00BF2281">
          <w:rPr>
            <w:rStyle w:val="Hipervnculo"/>
            <w:noProof/>
          </w:rPr>
          <w:t>11.4</w:t>
        </w:r>
        <w:r w:rsidR="00565936">
          <w:rPr>
            <w:rFonts w:asciiTheme="minorHAnsi" w:eastAsiaTheme="minorEastAsia" w:hAnsiTheme="minorHAnsi" w:cstheme="minorBidi"/>
            <w:noProof/>
            <w:sz w:val="22"/>
            <w:szCs w:val="22"/>
            <w:lang w:val="es-PE" w:eastAsia="es-PE"/>
          </w:rPr>
          <w:tab/>
        </w:r>
        <w:r w:rsidR="00565936" w:rsidRPr="00BF2281">
          <w:rPr>
            <w:rStyle w:val="Hipervnculo"/>
            <w:noProof/>
          </w:rPr>
          <w:t>Condicionales</w:t>
        </w:r>
        <w:r w:rsidR="00565936">
          <w:rPr>
            <w:noProof/>
            <w:webHidden/>
          </w:rPr>
          <w:tab/>
        </w:r>
        <w:r w:rsidR="00565936">
          <w:rPr>
            <w:noProof/>
            <w:webHidden/>
          </w:rPr>
          <w:fldChar w:fldCharType="begin"/>
        </w:r>
        <w:r w:rsidR="00565936">
          <w:rPr>
            <w:noProof/>
            <w:webHidden/>
          </w:rPr>
          <w:instrText xml:space="preserve"> PAGEREF _Toc70452469 \h </w:instrText>
        </w:r>
        <w:r w:rsidR="00565936">
          <w:rPr>
            <w:noProof/>
            <w:webHidden/>
          </w:rPr>
        </w:r>
        <w:r w:rsidR="00565936">
          <w:rPr>
            <w:noProof/>
            <w:webHidden/>
          </w:rPr>
          <w:fldChar w:fldCharType="separate"/>
        </w:r>
        <w:r w:rsidR="00565936">
          <w:rPr>
            <w:noProof/>
            <w:webHidden/>
          </w:rPr>
          <w:t>93</w:t>
        </w:r>
        <w:r w:rsidR="00565936">
          <w:rPr>
            <w:noProof/>
            <w:webHidden/>
          </w:rPr>
          <w:fldChar w:fldCharType="end"/>
        </w:r>
      </w:hyperlink>
    </w:p>
    <w:p w:rsidR="00D34E28" w:rsidRDefault="00EB7FB5" w:rsidP="00EB7FB5">
      <w:pPr>
        <w:pStyle w:val="Puesto"/>
        <w:jc w:val="left"/>
      </w:pPr>
      <w:r>
        <w:rPr>
          <w:b w:val="0"/>
          <w:bCs w:val="0"/>
        </w:rPr>
        <w:fldChar w:fldCharType="end"/>
      </w:r>
      <w:r w:rsidR="008A22AF">
        <w:rPr>
          <w:sz w:val="22"/>
        </w:rPr>
        <w:br w:type="page"/>
      </w:r>
      <w:bookmarkStart w:id="0" w:name="_Toc29757893"/>
      <w:bookmarkStart w:id="1" w:name="_Toc70452384"/>
      <w:r w:rsidR="007231A9">
        <w:lastRenderedPageBreak/>
        <w:t>REFERENCIAS</w:t>
      </w:r>
      <w:bookmarkEnd w:id="0"/>
      <w:bookmarkEnd w:id="1"/>
    </w:p>
    <w:p w:rsidR="00D34E28" w:rsidRPr="006A7459" w:rsidRDefault="00D34E28" w:rsidP="00D34E28"/>
    <w:p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rsidR="00D34E28" w:rsidRDefault="00D34E28" w:rsidP="00D34E28">
      <w:pPr>
        <w:ind w:firstLine="708"/>
        <w:jc w:val="both"/>
      </w:pPr>
    </w:p>
    <w:p w:rsidR="00667F4A" w:rsidRDefault="00667F4A" w:rsidP="00B45646">
      <w:pPr>
        <w:numPr>
          <w:ilvl w:val="0"/>
          <w:numId w:val="2"/>
        </w:numPr>
        <w:jc w:val="both"/>
      </w:pPr>
      <w:r>
        <w:t>Object Pascal</w:t>
      </w:r>
    </w:p>
    <w:p w:rsidR="00FB3AD1" w:rsidRDefault="00FB3AD1" w:rsidP="00B45646">
      <w:pPr>
        <w:numPr>
          <w:ilvl w:val="0"/>
          <w:numId w:val="2"/>
        </w:numPr>
        <w:jc w:val="both"/>
      </w:pPr>
      <w:r>
        <w:t>Librería P</w:t>
      </w:r>
      <w:r w:rsidR="00465ED8">
        <w:t>65</w:t>
      </w:r>
      <w:r>
        <w:t>Utils.</w:t>
      </w:r>
    </w:p>
    <w:p w:rsidR="00D34E28" w:rsidRDefault="00465ED8" w:rsidP="00B45646">
      <w:pPr>
        <w:numPr>
          <w:ilvl w:val="0"/>
          <w:numId w:val="2"/>
        </w:numPr>
        <w:jc w:val="both"/>
      </w:pPr>
      <w:r>
        <w:t>CPU 6502</w:t>
      </w:r>
      <w:r w:rsidR="00FB3AD1">
        <w:t>.</w:t>
      </w:r>
    </w:p>
    <w:p w:rsidR="00D34E28" w:rsidRDefault="00D34E28" w:rsidP="00B45646">
      <w:pPr>
        <w:numPr>
          <w:ilvl w:val="0"/>
          <w:numId w:val="2"/>
        </w:numPr>
        <w:jc w:val="both"/>
      </w:pPr>
      <w:r>
        <w:t xml:space="preserve">Lenguaje ensamblador </w:t>
      </w:r>
      <w:r w:rsidR="00465ED8">
        <w:t>del 6502</w:t>
      </w:r>
      <w:r w:rsidR="00FB3AD1">
        <w:t>.</w:t>
      </w:r>
    </w:p>
    <w:p w:rsidR="00D34E28" w:rsidRDefault="00D34E28" w:rsidP="00D34E28">
      <w:pPr>
        <w:ind w:firstLine="708"/>
        <w:jc w:val="both"/>
      </w:pPr>
    </w:p>
    <w:p w:rsidR="008042EE" w:rsidRDefault="008042EE" w:rsidP="008042EE">
      <w:pPr>
        <w:ind w:firstLine="708"/>
        <w:jc w:val="both"/>
      </w:pPr>
    </w:p>
    <w:p w:rsidR="00945D38" w:rsidRDefault="00945D38">
      <w:pPr>
        <w:rPr>
          <w:rFonts w:ascii="Arial" w:hAnsi="Arial" w:cs="Arial"/>
          <w:b/>
          <w:bCs/>
          <w:kern w:val="32"/>
          <w:sz w:val="32"/>
          <w:szCs w:val="32"/>
        </w:rPr>
      </w:pPr>
      <w:bookmarkStart w:id="2" w:name="_Ref496962063"/>
      <w:bookmarkStart w:id="3" w:name="_Toc29757895"/>
      <w:r>
        <w:br w:type="page"/>
      </w:r>
    </w:p>
    <w:p w:rsidR="00531AD0" w:rsidRDefault="00531AD0" w:rsidP="00531AD0">
      <w:pPr>
        <w:pStyle w:val="Ttulo1"/>
      </w:pPr>
      <w:bookmarkStart w:id="4" w:name="_Toc70452385"/>
      <w:r>
        <w:lastRenderedPageBreak/>
        <w:t>INTRODUCCIÓN</w:t>
      </w:r>
      <w:bookmarkEnd w:id="2"/>
      <w:bookmarkEnd w:id="3"/>
      <w:bookmarkEnd w:id="4"/>
    </w:p>
    <w:p w:rsidR="00945D38" w:rsidRDefault="003570EA" w:rsidP="00945D38">
      <w:pPr>
        <w:pStyle w:val="Ttulo2"/>
      </w:pPr>
      <w:bookmarkStart w:id="5" w:name="_Toc70452386"/>
      <w:r>
        <w:t>Resumen</w:t>
      </w:r>
      <w:bookmarkEnd w:id="5"/>
    </w:p>
    <w:p w:rsidR="00945D38" w:rsidRDefault="00945D38" w:rsidP="00945D38"/>
    <w:p w:rsidR="00945D38" w:rsidRDefault="00945D38" w:rsidP="001542D2">
      <w:pPr>
        <w:ind w:firstLine="708"/>
        <w:jc w:val="both"/>
      </w:pPr>
      <w:r>
        <w:t>El proyecto P65Pas es un proyecto extenso como cualquier proyecto que pretenda desarrollar un compilador funcional de un lenguaje de alto nivel como Pascal.</w:t>
      </w:r>
    </w:p>
    <w:p w:rsidR="00961FC3" w:rsidRDefault="00961FC3" w:rsidP="001542D2">
      <w:pPr>
        <w:jc w:val="both"/>
      </w:pPr>
    </w:p>
    <w:p w:rsidR="00961FC3" w:rsidRDefault="00961FC3" w:rsidP="001542D2">
      <w:pPr>
        <w:ind w:firstLine="708"/>
        <w:jc w:val="both"/>
      </w:pPr>
      <w:r>
        <w:t>El proyecto consiste en el desarrollo de un compilador Pascal multiplataforma, que compile código binario para la CPU6502, sin dependencias externas.</w:t>
      </w:r>
    </w:p>
    <w:p w:rsidR="00961FC3" w:rsidRDefault="00961FC3" w:rsidP="001542D2">
      <w:pPr>
        <w:jc w:val="both"/>
      </w:pPr>
    </w:p>
    <w:p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rsidR="00945D38" w:rsidRDefault="00945D38" w:rsidP="001542D2">
      <w:pPr>
        <w:jc w:val="both"/>
      </w:pPr>
    </w:p>
    <w:p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rsidR="00961FC3" w:rsidRDefault="00961FC3" w:rsidP="001542D2">
      <w:pPr>
        <w:jc w:val="both"/>
      </w:pPr>
    </w:p>
    <w:p w:rsidR="00961FC3" w:rsidRDefault="00961FC3" w:rsidP="001542D2">
      <w:pPr>
        <w:ind w:firstLine="708"/>
        <w:jc w:val="both"/>
      </w:pPr>
      <w:r>
        <w:t>Los principales objetivos de este proyecto fueron:</w:t>
      </w:r>
    </w:p>
    <w:p w:rsidR="00F15870" w:rsidRDefault="00F15870" w:rsidP="001542D2">
      <w:pPr>
        <w:ind w:firstLine="708"/>
        <w:jc w:val="both"/>
      </w:pPr>
    </w:p>
    <w:p w:rsidR="00961FC3" w:rsidRDefault="00961FC3" w:rsidP="001542D2">
      <w:pPr>
        <w:pStyle w:val="Prrafodelista"/>
        <w:numPr>
          <w:ilvl w:val="0"/>
          <w:numId w:val="7"/>
        </w:numPr>
        <w:jc w:val="both"/>
      </w:pPr>
      <w:r>
        <w:t xml:space="preserve">Reusar toda la ingeniería desarrollada para el compilador </w:t>
      </w:r>
      <w:r w:rsidR="0088231F">
        <w:t>P</w:t>
      </w:r>
      <w:r w:rsidR="00D03A84">
        <w:t>ic</w:t>
      </w:r>
      <w:r w:rsidR="0088231F">
        <w:t>Pas</w:t>
      </w:r>
      <w:r>
        <w:t>, en un nuevo proyecto de compilador.</w:t>
      </w:r>
    </w:p>
    <w:p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rsidR="00961FC3" w:rsidRDefault="00961FC3" w:rsidP="001542D2">
      <w:pPr>
        <w:pStyle w:val="Prrafodelista"/>
        <w:numPr>
          <w:ilvl w:val="0"/>
          <w:numId w:val="7"/>
        </w:numPr>
        <w:jc w:val="both"/>
      </w:pPr>
      <w:r>
        <w:t>Proporcionar un compilador funcional como una alternativa al desarrollo en la CPU 6502, usando el lenguaje Pascal.</w:t>
      </w:r>
    </w:p>
    <w:p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rsidR="00961FC3" w:rsidRDefault="00961FC3" w:rsidP="001542D2">
      <w:pPr>
        <w:jc w:val="both"/>
      </w:pPr>
    </w:p>
    <w:p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667F4A">
        <w:t>2.1</w:t>
      </w:r>
      <w:r w:rsidR="003570EA">
        <w:fldChar w:fldCharType="end"/>
      </w:r>
      <w:r w:rsidR="003570EA">
        <w:t>.</w:t>
      </w:r>
    </w:p>
    <w:p w:rsidR="00945D38" w:rsidRDefault="00945D38" w:rsidP="001542D2">
      <w:pPr>
        <w:jc w:val="both"/>
      </w:pPr>
    </w:p>
    <w:p w:rsidR="00945D38" w:rsidRDefault="00945D38" w:rsidP="00945D38">
      <w:pPr>
        <w:pStyle w:val="Ttulo2"/>
      </w:pPr>
      <w:bookmarkStart w:id="6" w:name="_Ref54783041"/>
      <w:bookmarkStart w:id="7" w:name="_Toc70452387"/>
      <w:r>
        <w:t xml:space="preserve">Estructura del </w:t>
      </w:r>
      <w:r w:rsidR="00F15870">
        <w:t>C</w:t>
      </w:r>
      <w:r>
        <w:t>ompilador</w:t>
      </w:r>
      <w:bookmarkEnd w:id="6"/>
      <w:bookmarkEnd w:id="7"/>
    </w:p>
    <w:p w:rsidR="00945D38" w:rsidRDefault="00945D38" w:rsidP="00945D38"/>
    <w:p w:rsidR="00945D38" w:rsidRDefault="003570EA" w:rsidP="003570EA">
      <w:pPr>
        <w:ind w:firstLine="708"/>
      </w:pPr>
      <w:r>
        <w:t>Se podría decir que el compilador sigue el diseño, más o menos estándar, de la mayoría de compiladores.</w:t>
      </w:r>
    </w:p>
    <w:p w:rsidR="003570EA" w:rsidRDefault="003570EA" w:rsidP="003570EA">
      <w:pPr>
        <w:ind w:firstLine="708"/>
      </w:pPr>
    </w:p>
    <w:p w:rsidR="009220D3" w:rsidRDefault="009220D3" w:rsidP="003570EA">
      <w:pPr>
        <w:ind w:firstLine="708"/>
      </w:pPr>
      <w:r>
        <w:t xml:space="preserve">En resumen se podría dividir al compilador en </w:t>
      </w:r>
      <w:r w:rsidR="00BE0197">
        <w:t>tres</w:t>
      </w:r>
      <w:r>
        <w:t xml:space="preserve"> </w:t>
      </w:r>
      <w:r w:rsidR="00BE0197">
        <w:t>procesos principales</w:t>
      </w:r>
      <w:r>
        <w:t>:</w:t>
      </w:r>
    </w:p>
    <w:p w:rsidR="009220D3" w:rsidRDefault="009220D3" w:rsidP="003570EA">
      <w:pPr>
        <w:ind w:firstLine="708"/>
      </w:pPr>
    </w:p>
    <w:p w:rsidR="007572A3" w:rsidRDefault="007572A3" w:rsidP="007572A3">
      <w:r>
        <w:rPr>
          <w:noProof/>
          <w:lang w:val="es-PE" w:eastAsia="es-PE"/>
        </w:rPr>
        <w:drawing>
          <wp:inline distT="0" distB="0" distL="0" distR="0" wp14:anchorId="3F259FB4" wp14:editId="216C9E2D">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rsidR="003570EA" w:rsidRDefault="003570EA" w:rsidP="003570EA">
      <w:pPr>
        <w:pStyle w:val="Prrafodelista"/>
        <w:ind w:left="1428"/>
      </w:pPr>
    </w:p>
    <w:p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rsidR="003570EA" w:rsidRDefault="003570EA" w:rsidP="00F15870">
      <w:pPr>
        <w:ind w:firstLine="708"/>
        <w:jc w:val="both"/>
      </w:pPr>
    </w:p>
    <w:p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rsidR="003570EA" w:rsidRDefault="003570EA" w:rsidP="00F15870">
      <w:pPr>
        <w:ind w:firstLine="708"/>
        <w:jc w:val="both"/>
      </w:pPr>
    </w:p>
    <w:p w:rsidR="00D32777" w:rsidRDefault="00D32777" w:rsidP="00F15870">
      <w:pPr>
        <w:ind w:firstLine="708"/>
        <w:jc w:val="both"/>
      </w:pPr>
      <w:r>
        <w:t>El compilador a nivel global, se ve como una clase, m</w:t>
      </w:r>
      <w:r w:rsidR="00F15870">
        <w:t>á</w:t>
      </w:r>
      <w:r>
        <w:t>s o menos extensa que se construye como una cascada de diversas clases que escalan en una relación de herencia anidada.</w:t>
      </w:r>
    </w:p>
    <w:p w:rsidR="00D32777" w:rsidRDefault="00D32777" w:rsidP="00F15870">
      <w:pPr>
        <w:ind w:firstLine="708"/>
        <w:jc w:val="both"/>
      </w:pPr>
    </w:p>
    <w:p w:rsidR="00D32777" w:rsidRDefault="00D32777" w:rsidP="00F15870">
      <w:pPr>
        <w:ind w:firstLine="708"/>
        <w:jc w:val="both"/>
      </w:pPr>
      <w:r>
        <w:t>En un diagrama de clases</w:t>
      </w:r>
      <w:r w:rsidR="00667F4A">
        <w:t xml:space="preserve">, </w:t>
      </w:r>
      <w:r>
        <w:t>veríamos que el compilador sigue la siguiente estructura:</w:t>
      </w:r>
    </w:p>
    <w:p w:rsidR="00D32777" w:rsidRDefault="00D32777" w:rsidP="00F15870">
      <w:pPr>
        <w:ind w:firstLine="708"/>
        <w:jc w:val="both"/>
      </w:pPr>
    </w:p>
    <w:p w:rsidR="00D32777" w:rsidRDefault="00D32777" w:rsidP="003570EA">
      <w:pPr>
        <w:ind w:firstLine="708"/>
      </w:pPr>
      <w:r>
        <w:rPr>
          <w:noProof/>
          <w:lang w:val="es-PE" w:eastAsia="es-PE"/>
        </w:rPr>
        <w:lastRenderedPageBreak/>
        <mc:AlternateContent>
          <mc:Choice Requires="wpc">
            <w:drawing>
              <wp:inline distT="0" distB="0" distL="0" distR="0" wp14:anchorId="5EFCD965" wp14:editId="252CE89C">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Pr="00BB4695" w:rsidRDefault="00BE0106"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Pr="004328CC" w:rsidRDefault="00BE0106"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Pr="00286153" w:rsidRDefault="00BE0106" w:rsidP="00286153">
                                <w:pPr>
                                  <w:jc w:val="center"/>
                                  <w:rPr>
                                    <w:color w:val="000000" w:themeColor="text1"/>
                                  </w:rPr>
                                </w:pPr>
                                <w:r w:rsidRPr="006469D8">
                                  <w:rPr>
                                    <w:color w:val="000000" w:themeColor="text1"/>
                                  </w:rPr>
                                  <w:t>TCompMain</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Pr="00286153" w:rsidRDefault="00BE0106"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Pr="00286153" w:rsidRDefault="00BE0106"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Pr="00286153" w:rsidRDefault="00BE0106"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Pr="00286153" w:rsidRDefault="00BE0106" w:rsidP="00286153">
                                <w:pPr>
                                  <w:jc w:val="center"/>
                                  <w:rPr>
                                    <w:color w:val="000000" w:themeColor="text1"/>
                                  </w:rPr>
                                </w:pPr>
                                <w:r w:rsidRPr="003C19AF">
                                  <w:rPr>
                                    <w:color w:val="000000" w:themeColor="text1"/>
                                  </w:rPr>
                                  <w:t>TParserDirec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Pr="00286153" w:rsidRDefault="00BE0106"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EFCD965"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dHHOsUAAADcAAAADwAAAGRycy9kb3ducmV2LnhtbESPT4vCMBTE78J+h/AW&#10;9qZpXRStRhHZXTyI4B8Qb4/m2Rabl9Jk2/rtjSB4HGbmN8x82ZlSNFS7wrKCeBCBIE6tLjhTcDr+&#10;9icgnEfWWFomBXdysFx89OaYaNvynpqDz0SAsEtQQe59lUjp0pwMuoGtiIN3tbVBH2SdSV1jG+Cm&#10;lMMoGkuDBYeFHCta55TeDv9GwV+L7eo7/mm2t+v6fjmOdudtTEp9fXarGQhPnX+HX+2NVjCcT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nRxzrFAAAA3AAA&#10;AA8AAAAAAAAAAAAAAAAAqgIAAGRycy9kb3ducmV2LnhtbFBLBQYAAAAABAAEAPoAAACcAw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vbwsEA&#10;AADcAAAADwAAAGRycy9kb3ducmV2LnhtbERPy4rCMBTdD/gP4QruxrQuxOkYRZSCG8HHLFxemmtb&#10;29yUJrbVrzcLYZaH816uB1OLjlpXWlYQTyMQxJnVJecK/i7p9wKE88gaa8uk4EkO1qvR1xITbXs+&#10;UXf2uQgh7BJUUHjfJFK6rCCDbmob4sDdbGvQB9jmUrfYh3BTy1kUzaXBkkNDgQ1tC8qq88MosNfX&#10;rn/Wx2t60Jd7FVdptz/GSk3Gw+YXhKfB/4s/7r1WMPsJa8OZcATk6g0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xr28LBAAAA3AAAAA8AAAAAAAAAAAAAAAAAmAIAAGRycy9kb3du&#10;cmV2LnhtbFBLBQYAAAAABAAEAPUAAACGAwAAAAA=&#10;" fillcolor="white [3212]" strokecolor="black [3213]" strokeweight=".5pt">
                    <v:textbox inset="2mm,1mm,2mm,1mm">
                      <w:txbxContent>
                        <w:p w:rsidR="00BE0106" w:rsidRPr="00BB4695" w:rsidRDefault="00BE0106"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sO8G78A&#10;AADcAAAADwAAAGRycy9kb3ducmV2LnhtbERPTWuDQBC9F/oflinkVldDGtS6Sigk9No0vQ/uVEV3&#10;VnY30fz7bqHQ2zze51TNaiZxI+cHywqyJAVB3Fo9cKfg8nl8zkH4gKxxskwK7uShqR8fKiy1XfiD&#10;bufQiRjCvkQFfQhzKaVvezLoEzsTR+7bOoMhQtdJ7XCJ4WaS2zTdS4MDx4YeZ3rrqR3PV6NgrzPN&#10;h4D3Yszd9lQs2fVrypTaPK2HVxCB1vAv/nO/6zj/ZQe/z8QLZP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w7wbvwAAANwAAAAPAAAAAAAAAAAAAAAAAJgCAABkcnMvZG93bnJl&#10;di54bWxQSwUGAAAAAAQABAD1AAAAhAMAAAAA&#10;" fillcolor="white [3212]" strokecolor="black [3213]" strokeweight=".5pt"/>
                </v:group>
                <v:group id="Grupo 302" o:spid="_x0000_s1031" style="position:absolute;left:24190;top:6172;width:2623;height:3365" coordorigin="23545,61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5ns9RxgAAANwA&#10;AAAPAAAAAAAAAAAAAAAAAKoCAABkcnMvZG93bnJldi54bWxQSwUGAAAAAAQABAD6AAAAnQM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Nox+78A&#10;AADcAAAADwAAAGRycy9kb3ducmV2LnhtbERPS0vDQBC+F/wPywjemk0jFIndlhIRc+iltd6H7JjE&#10;ZmdDdvPw33cOgseP7707LK5TEw2h9Wxgk6SgiCtvW64NXD/f1y+gQkS22HkmA78U4LB/WO0wt37m&#10;M02XWCsJ4ZCjgSbGPtc6VA05DInviYX79oPDKHCotR1wlnDX6SxNt9phy9LQYE9FQ9XtMjoDWJ6O&#10;aN+Kr6z74JnHn1FqRmOeHpfjK6hIS/wX/7lLa+A5lflyRo6A3t8B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A2jH7vwAAANwAAAAPAAAAAAAAAAAAAAAAAJgCAABkcnMvZG93bnJl&#10;di54bWxQSwUGAAAAAAQABAD1AAAAhAMAAAAA&#10;" fillcolor="white [3212]" strokecolor="black [3213]" strokeweight=".5pt"/>
                  <v:line id="Conector recto 301" o:spid="_x0000_s1033" style="position:absolute;visibility:visible;mso-wrap-style:square" from="24622,7705" to="24622,109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ajHAsYAAADcAAAADwAAAGRycy9kb3ducmV2LnhtbESPQWvCQBSE7wX/w/KE3uomlhqJrhIE&#10;obYnbYvXR/aZRLNvw+42xv76bkHocZiZb5jlejCt6Mn5xrKCdJKAIC6tbrhS8PmxfZqD8AFZY2uZ&#10;FNzIw3o1elhiru2V99QfQiUihH2OCuoQulxKX9Zk0E9sRxy9k3UGQ5SuktrhNcJNK6dJMpMGG44L&#10;NXa0qam8HL6Ngnn5dnZFVuzSl68u++mn77PtMVPqcTwUCxCBhvAfvrdftYLnJIW/M/EIyNUv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moxwLGAAAA3AAAAA8AAAAAAAAA&#10;AAAAAAAAoQIAAGRycy9kb3ducmV2LnhtbFBLBQYAAAAABAAEAPkAAACUAwAAAAA=&#10;" strokecolor="black [3213]"/>
                </v:group>
                <v:group id="Grupo 159" o:spid="_x0000_s1034" style="position:absolute;left:17157;top:9203;width:16307;height: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JTRzcwwAAANwAAAAP&#10;AAAAAAAAAAAAAAAAAKoCAABkcnMvZG93bnJldi54bWxQSwUGAAAAAAQABAD6AAAAmgMAAAAA&#10;">
                  <v:shape id="Proceso 167" o:spid="_x0000_s1035"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wRe68IA&#10;AADcAAAADwAAAGRycy9kb3ducmV2LnhtbERPTYvCMBC9C/sfwgjeNK0Hd6lGEZeCF8FVDx6HZmxr&#10;m0lpYlv99WZhYW/zeJ+z2gymFh21rrSsIJ5FIIgzq0vOFVzO6fQLhPPIGmvLpOBJDjbrj9EKE217&#10;/qHu5HMRQtglqKDwvkmkdFlBBt3MNsSBu9nWoA+wzaVusQ/hppbzKFpIgyWHhgIb2hWUVaeHUWCv&#10;r+/+WR+v6UGf71Vcpd3+GCs1GQ/bJQhPg/8X/7n3OsxffMLvM+ECuX4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zBF7rwgAAANwAAAAPAAAAAAAAAAAAAAAAAJgCAABkcnMvZG93&#10;bnJldi54bWxQSwUGAAAAAAQABAD1AAAAhwMAAAAA&#10;" fillcolor="white [3212]" strokecolor="black [3213]" strokeweight=".5pt">
                    <v:textbox inset="2mm,1mm,2mm,1mm">
                      <w:txbxContent>
                        <w:p w:rsidR="00BE0106" w:rsidRPr="004328CC" w:rsidRDefault="00BE0106"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eJ8o8AA&#10;AADcAAAADwAAAGRycy9kb3ducmV2LnhtbESPQYvCQAyF7wv+hyGCt3VaD0Wro4jgslddvYdObIud&#10;TJkZbf335iDsLeG9vPdlsxtdp54UYuvZQD7PQBFX3rZcG7j8Hb+XoGJCtth5JgMvirDbTr42WFo/&#10;8Ime51QrCeFYooEmpb7UOlYNOYxz3xOLdvPBYZI11NoGHCTcdXqRZYV22LI0NNjToaHqfn44A4XN&#10;Le8Tvlb3ZVj8rIb8ce1yY2bTcb8GlWhM/+bP9a8V/EJo5RmZQG/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8eJ8o8AAAADcAAAADwAAAAAAAAAAAAAAAACYAgAAZHJzL2Rvd25y&#10;ZXYueG1sUEsFBgAAAAAEAAQA9QAAAIUDAAAAAA==&#10;" fillcolor="white [3212]" strokecolor="black [3213]" strokeweight=".5pt"/>
                </v:group>
                <v:group id="Grupo 160" o:spid="_x0000_s1037" style="position:absolute;left:24275;top:13775;width:2623;height:3363"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WG3/8xgAAANwA&#10;AAAPAAAAAAAAAAAAAAAAAKoCAABkcnMvZG93bnJldi54bWxQSwUGAAAAAAQABAD6AAAAnQMAAAAA&#10;">
                  <v:shape id="Triángulo isósceles 161" o:spid="_x0000_s1038"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" fillcolor="white [3212]" strokecolor="black [3213]" strokeweight=".5pt"/>
                  <v:line id="Conector recto 166" o:spid="_x0000_s1039"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lrUN8MAAADcAAAADwAAAGRycy9kb3ducmV2LnhtbERPS2vCQBC+F/wPywi91Y2CiaSuEgSh&#10;1pMveh2y0yQ1Oxt2tzHtr3eFQm/z8T1nuR5MK3pyvrGsYDpJQBCXVjdcKTifti8LED4ga2wtk4If&#10;8rBejZ6WmGt74wP1x1CJGMI+RwV1CF0upS9rMugntiOO3Kd1BkOErpLa4S2Gm1bOkiSVBhuODTV2&#10;tKmpvB6/jYJF+f7liqzYTeeXLvvtZ/t0+5Ep9TweilcQgYbwL/5zv+k4P03h8Uy8QK7u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Za1DfDAAAA3AAAAA8AAAAAAAAAAAAA&#10;AAAAoQIAAGRycy9kb3ducmV2LnhtbFBLBQYAAAAABAAEAPkAAACRAwAAAAA=&#10;" strokecolor="black [3213]"/>
                </v:group>
                <v:group id="Grupo 199" o:spid="_x0000_s1040" style="position:absolute;left:17157;top:16829;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MvSmRsQAAADcAAAA&#10;DwAAAAAAAAAAAAAAAACqAgAAZHJzL2Rvd25yZXYueG1sUEsFBgAAAAAEAAQA+gAAAJsDAAAAAA==&#10;">
                  <v:shape id="Proceso 200" o:spid="_x0000_s1041"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hdCQ8QA&#10;AADcAAAADwAAAGRycy9kb3ducmV2LnhtbESPQWuDQBSE74X8h+UVcqurPYRi3ITSIuRSsCaHHB/u&#10;ixrdt+Ju1PTXdwuFHIeZ+YbJ9ovpxUSjay0rSKIYBHFldcu1gtMxf3kD4Tyyxt4yKbiTg/1u9ZRh&#10;qu3M3zSVvhYBwi5FBY33Qyqlqxoy6CI7EAfvYkeDPsixlnrEOcBNL1/jeCMNthwWGhzoo6GqK29G&#10;gT3/fM73vjjnX/p47ZIunw5FotT6eXnfgvC0+Ef4v33QCgIR/s6EIyB3v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oXQkPEAAAA3AAAAA8AAAAAAAAAAAAAAAAAmAIAAGRycy9k&#10;b3ducmV2LnhtbFBLBQYAAAAABAAEAPUAAACJAwAAAAA=&#10;" fillcolor="white [3212]" strokecolor="black [3213]" strokeweight=".5pt">
                    <v:textbox inset="2mm,1mm,2mm,1mm">
                      <w:txbxContent>
                        <w:p w:rsidR="00BE0106" w:rsidRPr="00286153" w:rsidRDefault="00BE0106" w:rsidP="00286153">
                          <w:pPr>
                            <w:jc w:val="center"/>
                            <w:rPr>
                              <w:color w:val="000000" w:themeColor="text1"/>
                            </w:rPr>
                          </w:pPr>
                          <w:r w:rsidRPr="006469D8">
                            <w:rPr>
                              <w:color w:val="000000" w:themeColor="text1"/>
                            </w:rPr>
                            <w:t>TCompMain</w:t>
                          </w:r>
                        </w:p>
                      </w:txbxContent>
                    </v:textbox>
                  </v:shape>
                  <v:shape id="Proceso 201" o:spid="_x0000_s1042"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JR4sAA&#10;AADcAAAADwAAAGRycy9kb3ducmV2LnhtbESPQYvCMBSE7wv+h/AEb2uaHkSrqYig7FXdvT+aZ1va&#10;vJQk2vrvNwsLHoeZ+YbZ7Sfbiyf50DrWoJYZCOLKmZZrDd+30+caRIjIBnvHpOFFAfbl7GOHhXEj&#10;X+h5jbVIEA4FamhiHAopQ9WQxbB0A3Hy7s5bjEn6WhqPY4LbXuZZtpIWW04LDQ50bKjqrg+rYWWU&#10;4UPE16Zb+/y8GdXjp1daL+bTYQsi0hTf4f/2l9GQZwr+zqQjIMt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ZiJR4sAAAADcAAAADwAAAAAAAAAAAAAAAACYAgAAZHJzL2Rvd25y&#10;ZXYueG1sUEsFBgAAAAAEAAQA9QAAAIUDAAAAAA==&#10;" fillcolor="white [3212]" strokecolor="black [3213]" strokeweight=".5pt"/>
                </v:group>
                <v:group id="Grupo 202" o:spid="_x0000_s1043" style="position:absolute;left:24275;top:21401;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Pf8DMxgAAANwA&#10;AAAPAAAAAAAAAAAAAAAAAKoCAABkcnMvZG93bnJldi54bWxQSwUGAAAAAAQABAD6AAAAnQMAAAAA&#10;">
                  <v:shape id="Triángulo isósceles 203" o:spid="_x0000_s1044"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umgEcAA&#10;AADcAAAADwAAAGRycy9kb3ducmV2LnhtbESPS4vCMBSF98L8h3AHZmfT6YBINZbiILpw42t/aa5t&#10;tbkpTWo7/34iCC4P5/FxltloGvGgztWWFXxHMQjiwuqaSwXn02Y6B+E8ssbGMin4IwfZ6mOyxFTb&#10;gQ/0OPpShBF2KSqovG9TKV1RkUEX2ZY4eFfbGfRBdqXUHQ5h3DQyieOZNFhzIFTY0rqi4n7sjQLc&#10;7XPUv+tL0mx54P7WB0yv1NfnmC9AeBr9O/xq77SCJP6B55lwBOTqH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RumgEcAAAADcAAAADwAAAAAAAAAAAAAAAACYAgAAZHJzL2Rvd25y&#10;ZXYueG1sUEsFBgAAAAAEAAQA9QAAAIUDAAAAAA==&#10;" fillcolor="white [3212]" strokecolor="black [3213]" strokeweight=".5pt"/>
                  <v:line id="Conector recto 204" o:spid="_x0000_s1045"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z5rB8YAAADcAAAADwAAAGRycy9kb3ducmV2LnhtbESPQWvCQBSE7wX/w/KE3urG0BpJXSUI&#10;Qq0ntaXXR/Y1Sc2+DbvbGPvru4LgcZiZb5jFajCt6Mn5xrKC6SQBQVxa3XCl4OO4eZqD8AFZY2uZ&#10;FFzIw2o5elhgru2Z99QfQiUihH2OCuoQulxKX9Zk0E9sRxy9b+sMhihdJbXDc4SbVqZJMpMGG44L&#10;NXa0rqk8HX6Ngnn5/uOKrNhOXz677K9Pd7PNV6bU43goXkEEGsI9fGu/aQVp8gzXM/EIyOU/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D8+awfGAAAA3AAAAA8AAAAAAAAA&#10;AAAAAAAAoQIAAGRycy9kb3ducmV2LnhtbFBLBQYAAAAABAAEAPkAAACUAwAAAAA=&#10;" strokecolor="black [3213]"/>
                </v:group>
                <v:group id="Grupo 205" o:spid="_x0000_s1046" style="position:absolute;left:17157;top:24220;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Alli4xgAAANwA&#10;AAAPAAAAAAAAAAAAAAAAAKoCAABkcnMvZG93bnJldi54bWxQSwUGAAAAAAQABAD6AAAAnQMAAAAA&#10;">
                  <v:shape id="Proceso 206" o:spid="_x0000_s1047"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rJ/rMQA&#10;AADcAAAADwAAAGRycy9kb3ducmV2LnhtbESPT4vCMBTE78J+h/AWvGlaDyLVKOJS8CL47+Dx0Tzb&#10;2ualNNm27qffCILHYWZ+w6w2g6lFR60rLSuIpxEI4szqknMF10s6WYBwHlljbZkUPMnBZv01WmGi&#10;bc8n6s4+FwHCLkEFhfdNIqXLCjLoprYhDt7dtgZ9kG0udYt9gJtazqJoLg2WHBYKbGhXUFadf40C&#10;e/v76Z/18ZYe9OVRxVXa7Y+xUuPvYbsE4Wnwn/C7vdcKZtEcXmfCEZDr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yf6zEAAAA3AAAAA8AAAAAAAAAAAAAAAAAmAIAAGRycy9k&#10;b3ducmV2LnhtbFBLBQYAAAAABAAEAPUAAACJAwAAAAA=&#10;" fillcolor="white [3212]" strokecolor="black [3213]" strokeweight=".5pt">
                    <v:textbox inset="2mm,1mm,2mm,1mm">
                      <w:txbxContent>
                        <w:p w:rsidR="00BE0106" w:rsidRPr="00286153" w:rsidRDefault="00BE0106"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odsDcEA&#10;AADcAAAADwAAAGRycy9kb3ducmV2LnhtbESPS2vDMBCE74X8B7GF3hrZPuThRg4hkNBr0/a+WFvL&#10;2FoZSX7k31eFQo7DzHzDHI6L7cVEPrSOFeTrDARx7XTLjYKvz8vrDkSIyBp7x6TgTgGO1erpgKV2&#10;M3/QdIuNSBAOJSowMQ6llKE2ZDGs3UCcvB/nLcYkfSO1xznBbS+LLNtIiy2nBYMDnQ3V3W20CjY6&#10;13yKeN93O19c93M+fve5Ui/Py+kNRKQlPsL/7XetoMi28HcmHQFZ/Q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aHbA3BAAAA3AAAAA8AAAAAAAAAAAAAAAAAmAIAAGRycy9kb3du&#10;cmV2LnhtbFBLBQYAAAAABAAEAPUAAACGAwAAAAA=&#10;" fillcolor="white [3212]" strokecolor="black [3213]" strokeweight=".5pt">
                    <v:textbox>
                      <w:txbxContent>
                        <w:p w:rsidR="00BE0106" w:rsidRDefault="00BE0106" w:rsidP="006469D8">
                          <w:pPr>
                            <w:jc w:val="center"/>
                          </w:pPr>
                        </w:p>
                      </w:txbxContent>
                    </v:textbox>
                  </v:shape>
                </v:group>
                <v:group id="Grupo 208" o:spid="_x0000_s1049" style="position:absolute;left:24275;top:28792;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G6X9ybCAAAA3AAAAA8A&#10;AAAAAAAAAAAAAAAAqgIAAGRycy9kb3ducmV2LnhtbFBLBQYAAAAABAAEAPoAAACZAwAAAAA=&#10;">
                  <v:shape id="Triángulo isósceles 209" o:spid="_x0000_s1050"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wGX+8EA&#10;AADcAAAADwAAAGRycy9kb3ducmV2LnhtbESPS4vCMBSF98L8h3AHZmfT6WLQaizFQXThxtf+0lzb&#10;anNTmtR2/v1EEFwezuPjLLPRNOJBnastK/iOYhDEhdU1lwrOp810BsJ5ZI2NZVLwRw6y1cdkiam2&#10;Ax/ocfSlCCPsUlRQed+mUrqiIoMusi1x8K62M+iD7EqpOxzCuGlkEsc/0mDNgVBhS+uKivuxNwpw&#10;t89R/64vSbPlgftbHzC9Ul+fY74A4Wn07/CrvdMKkngOzzPhCMjVP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cBl/vBAAAA3AAAAA8AAAAAAAAAAAAAAAAAmAIAAGRycy9kb3du&#10;cmV2LnhtbFBLBQYAAAAABAAEAPUAAACGAwAAAAA=&#10;" fillcolor="white [3212]" strokecolor="black [3213]" strokeweight=".5pt"/>
                  <v:line id="Conector recto 210" o:spid="_x0000_s1051"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dz72cIAAADcAAAADwAAAGRycy9kb3ducmV2LnhtbERPz2vCMBS+D/wfwhN2m2kLs1KNUgRB&#10;t9PcxOujebbV5qUksXb765fDYMeP7/dqM5pODOR8a1lBOktAEFdWt1wr+PrcvSxA+ICssbNMCr7J&#10;w2Y9eVphoe2DP2g4hlrEEPYFKmhC6AspfdWQQT+zPXHkLtYZDBG6WmqHjxhuOpklyVwabDk2NNjT&#10;tqHqdrwbBYvq7erKvDykr6c+/xmy9/nunCv1PB3LJYhAY/gX/7n3WkGWxvnxTDwCcv0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xdz72cIAAADcAAAADwAAAAAAAAAAAAAA&#10;AAChAgAAZHJzL2Rvd25yZXYueG1sUEsFBgAAAAAEAAQA+QAAAJADAAAAAA==&#10;" strokecolor="black [3213]"/>
                </v:group>
                <v:group id="Grupo 211" o:spid="_x0000_s1052" style="position:absolute;left:17157;top:31383;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nTIZsQAAADcAAAA&#10;DwAAAAAAAAAAAAAAAACqAgAAZHJzL2Rvd25yZXYueG1sUEsFBgAAAAAEAAQA+gAAAJsDAAAAAA==&#10;">
                  <v:shape id="Proceso 212" o:spid="_x0000_s1053"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FDvcsQA&#10;AADcAAAADwAAAGRycy9kb3ducmV2LnhtbESPQYvCMBSE74L/ITxhb5q2h2XpGkWUghfBVQ8eH83b&#10;trZ5KU1sq7/eLCx4HGbmG2a5Hk0jeupcZVlBvIhAEOdWV1wouJyz+RcI55E1NpZJwYMcrFfTyRJT&#10;bQf+of7kCxEg7FJUUHrfplK6vCSDbmFb4uD92s6gD7IrpO5wCHDTyCSKPqXBisNCiS1tS8rr090o&#10;sNfnbng0x2t20OdbHddZvz/GSn3Mxs03CE+jf4f/23utIIkT+DsTjoBcv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BQ73LEAAAA3AAAAA8AAAAAAAAAAAAAAAAAmAIAAGRycy9k&#10;b3ducmV2LnhtbFBLBQYAAAAABAAEAPUAAACJAwAAAAA=&#10;" fillcolor="white [3212]" strokecolor="black [3213]" strokeweight=".5pt">
                    <v:textbox inset="2mm,1mm,2mm,1mm">
                      <w:txbxContent>
                        <w:p w:rsidR="00BE0106" w:rsidRPr="00286153" w:rsidRDefault="00BE0106"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GX808AA&#10;AADcAAAADwAAAGRycy9kb3ducmV2LnhtbESPQYvCMBSE7wv+h/AWvK1pKojtGkUEZa+66/3RPNti&#10;81KSaOu/3wiCx2FmvmFWm9F24k4+tI41qFkGgrhypuVaw9/v/msJIkRkg51j0vCgAJv15GOFpXED&#10;H+l+irVIEA4lamhi7EspQ9WQxTBzPXHyLs5bjEn6WhqPQ4LbTuZZtpAWW04LDfa0a6i6nm5Ww8Io&#10;w9uIj+K69PmhGNTt3Cmtp5/j9htEpDG+w6/2j9GQqzk8z6QjIN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GX808AAAADcAAAADwAAAAAAAAAAAAAAAACYAgAAZHJzL2Rvd25y&#10;ZXYueG1sUEsFBgAAAAAEAAQA9QAAAIUDAAAAAA==&#10;" fillcolor="white [3212]" strokecolor="black [3213]" strokeweight=".5pt">
                    <v:textbox>
                      <w:txbxContent>
                        <w:p w:rsidR="00BE0106" w:rsidRDefault="00BE0106" w:rsidP="006469D8">
                          <w:pPr>
                            <w:jc w:val="center"/>
                          </w:pPr>
                        </w:p>
                      </w:txbxContent>
                    </v:textbox>
                  </v:shape>
                </v:group>
                <v:group id="Grupo 214" o:spid="_x0000_s1055" style="position:absolute;left:24275;top:35955;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gNr/sQAAADcAAAADwAAAGRycy9kb3ducmV2LnhtbESPQYvCMBSE78L+h/AW&#10;vGlaVxepRhHZFQ8iqAvi7dE822LzUppsW/+9EQSPw8x8w8yXnSlFQ7UrLCuIhxEI4tTqgjMFf6ff&#10;wRSE88gaS8uk4E4OlouP3hwTbVs+UHP0mQgQdgkqyL2vEildmpNBN7QVcfCutjbog6wzqWtsA9yU&#10;chRF39JgwWEhx4rWOaW3479RsGmxXX3FP83udl3fL6fJ/ryLSan+Z7eagfDU+Xf41d5qBaN4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gNr/sQAAADcAAAA&#10;DwAAAAAAAAAAAAAAAACqAgAAZHJzL2Rvd25yZXYueG1sUEsFBgAAAAAEAAQA+gAAAJsDAAAAAA==&#10;">
                  <v:shape id="Triángulo isósceles 215" o:spid="_x0000_s1056"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5ULI8AA&#10;AADcAAAADwAAAGRycy9kb3ducmV2LnhtbESPS4vCMBSF94L/IVzBnU0tOEg1iiiiCzfjY39prm21&#10;uSlNajv/fiIILg/n8XGW695U4kWNKy0rmEYxCOLM6pJzBdfLfjIH4TyyxsoyKfgjB+vVcLDEVNuO&#10;f+l19rkII+xSVFB4X6dSuqwggy6yNXHw7rYx6INscqkb7MK4qWQSxz/SYMmBUGBN24Ky57k1CvB4&#10;2qDebW9JdeCO20cbMK1S41G/WYDw1Ptv+NM+agXJdAbvM+EIyNU/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I5ULI8AAAADcAAAADwAAAAAAAAAAAAAAAACYAgAAZHJzL2Rvd25y&#10;ZXYueG1sUEsFBgAAAAAEAAQA9QAAAIUDAAAAAA==&#10;" fillcolor="white [3212]" strokecolor="black [3213]" strokeweight=".5pt"/>
                  <v:line id="Conector recto 216" o:spid="_x0000_s1057"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XnGNsYAAADcAAAADwAAAGRycy9kb3ducmV2LnhtbESPQUvDQBSE74L/YXlCb3aTgEmJ3ZYg&#10;FLQ9tVW8PrLPJJp9G3bXNO2v7xYEj8PMfMMs15PpxUjOd5YVpPMEBHFtdceNgvfj5nEBwgdkjb1l&#10;UnAmD+vV/d0SS21PvKfxEBoRIexLVNCGMJRS+rolg35uB+LofVlnMETpGqkdniLc9DJLklwa7Dgu&#10;tDjQS0v1z+HXKFjU229XFdVb+vQxFJcx2+Wbz0Kp2cNUPYMINIX/8F/7VSvI0hxuZ+IRkKsr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CV5xjbGAAAA3AAAAA8AAAAAAAAA&#10;AAAAAAAAoQIAAGRycy9kb3ducmV2LnhtbFBLBQYAAAAABAAEAPkAAACUAwAAAAA=&#10;" strokecolor="black [3213]"/>
                </v:group>
                <v:group id="Grupo 218" o:spid="_x0000_s1058" style="position:absolute;left:17157;top:38698;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605h+8EAAADcAAAADwAA&#10;AAAAAAAAAAAAAACqAgAAZHJzL2Rvd25yZXYueG1sUEsFBgAAAAAEAAQA+gAAAJgDAAAAAA==&#10;">
                  <v:shape id="Proceso 219" o:spid="_x0000_s1059"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vR9A8QA&#10;AADcAAAADwAAAGRycy9kb3ducmV2LnhtbESPT4vCMBTE7wt+h/AEb2taD6LVKKIUvCz47+Dx0Tzb&#10;2ualNNm27qffLCx4HGbmN8x6O5hadNS60rKCeBqBIM6sLjlXcLumnwsQziNrrC2Tghc52G5GH2tM&#10;tO35TN3F5yJA2CWooPC+SaR0WUEG3dQ2xMF72NagD7LNpW6xD3BTy1kUzaXBksNCgQ3tC8qqy7dR&#10;YO8/h/5Vn+7pl74+q7hKu+MpVmoyHnYrEJ4G/w7/t49awSxewt+ZcATk5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70fQPEAAAA3AAAAA8AAAAAAAAAAAAAAAAAmAIAAGRycy9k&#10;b3ducmV2LnhtbFBLBQYAAAAABAAEAPUAAACJAwAAAAA=&#10;" fillcolor="white [3212]" strokecolor="black [3213]" strokeweight=".5pt">
                    <v:textbox inset="2mm,1mm,2mm,1mm">
                      <w:txbxContent>
                        <w:p w:rsidR="00BE0106" w:rsidRPr="00286153" w:rsidRDefault="00BE0106"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" fillcolor="white [3212]" strokecolor="black [3213]" strokeweight=".5pt">
                    <v:textbox>
                      <w:txbxContent>
                        <w:p w:rsidR="00BE0106" w:rsidRDefault="00BE0106" w:rsidP="006469D8">
                          <w:pPr>
                            <w:jc w:val="center"/>
                          </w:pPr>
                        </w:p>
                      </w:txbxContent>
                    </v:textbox>
                  </v:shape>
                </v:group>
                <v:group id="Grupo 221" o:spid="_x0000_s1061" style="position:absolute;left:24275;top:43270;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0GALbxgAAANwA&#10;AAAPAAAAAAAAAAAAAAAAAKoCAABkcnMvZG93bnJldi54bWxQSwUGAAAAAAQABAD6AAAAnQMAAAAA&#10;">
                  <v:shape id="Triángulo isósceles 222" o:spid="_x0000_s1062"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hBZ6sAA&#10;AADcAAAADwAAAGRycy9kb3ducmV2LnhtbESPy2rDMBBF94H+g5hCd4lcLUpwooSQUupFN3ntB2ti&#10;ubVGxpIf/fsoEMjych+Hu95OrhEDdaH2rOF9kYEgLr2pudJwPn3NlyBCRDbYeCYN/xRgu3mZrTE3&#10;fuQDDcdYiTTCIUcNNsY2lzKUlhyGhW+Jk3f1ncOYZFdJ0+GYxl0jVZZ9SIc1J4LFlvaWyr9j7zRg&#10;8bND87m/qOabR+5/+4TptX57nXYrEJGm+Aw/2oXRoJSC+5l0BOTmB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hBZ6sAAAADcAAAADwAAAAAAAAAAAAAAAACYAgAAZHJzL2Rvd25y&#10;ZXYueG1sUEsFBgAAAAAEAAQA9QAAAIUDAAAAAA==&#10;" fillcolor="white [3212]" strokecolor="black [3213]" strokeweight=".5pt"/>
                  <v:line id="Conector recto 223" o:spid="_x0000_s1063"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KvE8YAAADcAAAADwAAAGRycy9kb3ducmV2LnhtbESPQWvCQBSE7wX/w/KE3urGlBpJXSUI&#10;Qq0ntaXXR/Y1Sc2+DbvbGPvru4LgcZiZb5jFajCt6Mn5xrKC6SQBQVxa3XCl4OO4eZqD8AFZY2uZ&#10;FFzIw2o5elhgru2Z99QfQiUihH2OCuoQulxKX9Zk0E9sRxy9b+sMhihdJbXDc4SbVqZJMpMGG44L&#10;NXa0rqk8HX6Ngnn5/uOKrNhOXz677K9Pd7PNV6bU43goXkEEGsI9fGu/aQVp+gzXM/EIyOU/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PtirxPGAAAA3AAAAA8AAAAAAAAA&#10;AAAAAAAAoQIAAGRycy9kb3ducmV2LnhtbFBLBQYAAAAABAAEAPkAAACUAwAAAAA=&#10;" strokecolor="black [3213]"/>
                </v:group>
                <v:group id="Grupo 224" o:spid="_x0000_s1064" style="position:absolute;left:17157;top:45861;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G+hQ8UAAADcAAAADwAAAGRycy9kb3ducmV2LnhtbESPT2vCQBTE7wW/w/IE&#10;b3WT2IpEVxFR6UEK/gHx9sg+k2D2bciuSfz23UKhx2FmfsMsVr2pREuNKy0riMcRCOLM6pJzBZfz&#10;7n0GwnlkjZVlUvAiB6vl4G2BqbYdH6k9+VwECLsUFRTe16mULivIoBvbmjh4d9sY9EE2udQNdgFu&#10;KplE0VQaLDksFFjTpqDscXoaBfsOu/Uk3raHx33zup0/v6+HmJQaDfv1HISn3v+H/9pfWkGSfMD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RvoUPFAAAA3AAA&#10;AA8AAAAAAAAAAAAAAAAAqgIAAGRycy9kb3ducmV2LnhtbFBLBQYAAAAABAAEAPoAAACcAwAAAAA=&#10;">
                  <v:shape id="Proceso 225" o:spid="_x0000_s1065"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dW9u8UA&#10;AADcAAAADwAAAGRycy9kb3ducmV2LnhtbESPQWuDQBSE74X8h+UVemtWhZZiskppEHIJpEkOHh/u&#10;i1rdt+Ju1PTXdwuFHoeZ+YbZ5ovpxUSjay0riNcRCOLK6pZrBZdz8fwGwnlkjb1lUnAnB3m2ethi&#10;qu3MnzSdfC0ChF2KChrvh1RKVzVk0K3tQBy8qx0N+iDHWuoR5wA3vUyi6FUabDksNDjQR0NVd7oZ&#10;Bbb83s33/lgWB33+6uKumPbHWKmnx+V9A8LT4v/Df+29VpAkL/B7JhwBmf0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h1b27xQAAANwAAAAPAAAAAAAAAAAAAAAAAJgCAABkcnMv&#10;ZG93bnJldi54bWxQSwUGAAAAAAQABAD1AAAAigMAAAAA&#10;" fillcolor="white [3212]" strokecolor="black [3213]" strokeweight=".5pt">
                    <v:textbox inset="2mm,1mm,2mm,1mm">
                      <w:txbxContent>
                        <w:p w:rsidR="00BE0106" w:rsidRPr="00286153" w:rsidRDefault="00BE0106" w:rsidP="00286153">
                          <w:pPr>
                            <w:jc w:val="center"/>
                            <w:rPr>
                              <w:color w:val="000000" w:themeColor="text1"/>
                            </w:rPr>
                          </w:pPr>
                          <w:r w:rsidRPr="003C19AF">
                            <w:rPr>
                              <w:color w:val="000000" w:themeColor="text1"/>
                            </w:rPr>
                            <w:t>TParserDirec</w:t>
                          </w:r>
                        </w:p>
                      </w:txbxContent>
                    </v:textbox>
                  </v:shape>
                  <v:shape id="Proceso 226" o:spid="_x0000_s1066"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n6V9r8A&#10;AADcAAAADwAAAGRycy9kb3ducmV2LnhtbESPQYvCMBSE7wv+h/CEva1peyhaTYsIitd19f5onm2x&#10;eSlJtPXfG0HY4zAz3zCbajK9eJDznWUF6SIBQVxb3XGj4Py3/1mC8AFZY2+ZFDzJQ1XOvjZYaDvy&#10;Lz1OoRERwr5ABW0IQyGlr1sy6Bd2II7e1TqDIUrXSO1wjHDTyyxJcmmw47jQ4kC7lurb6W4U5DrV&#10;vA34XN2WLjusxvR+6VOlvufTdg0i0BT+w5/2USvIshzeZ+IRkOUL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ifpX2vwAAANwAAAAPAAAAAAAAAAAAAAAAAJgCAABkcnMvZG93bnJl&#10;di54bWxQSwUGAAAAAAQABAD1AAAAhAMAAAAA&#10;" fillcolor="white [3212]" strokecolor="black [3213]" strokeweight=".5pt">
                    <v:textbox>
                      <w:txbxContent>
                        <w:p w:rsidR="00BE0106" w:rsidRDefault="00BE0106" w:rsidP="006469D8">
                          <w:pPr>
                            <w:jc w:val="center"/>
                          </w:pPr>
                        </w:p>
                      </w:txbxContent>
                    </v:textbox>
                  </v:shape>
                </v:group>
                <v:group id="Grupo 227" o:spid="_x0000_s1067" style="position:absolute;left:24275;top:50433;width:2623;height:3364"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L0/NMUAAADcAAAADwAAAGRycy9kb3ducmV2LnhtbESPT2vCQBTE7wW/w/IE&#10;b3WTSKtEVxFR6UEK/gHx9sg+k2D2bciuSfz23UKhx2FmfsMsVr2pREuNKy0riMcRCOLM6pJzBZfz&#10;7n0GwnlkjZVlUvAiB6vl4G2BqbYdH6k9+VwECLsUFRTe16mULivIoBvbmjh4d9sY9EE2udQNdgFu&#10;KplE0ac0WHJYKLCmTUHZ4/Q0CvYddutJvG0Pj/vmdTt/fF8PMSk1GvbrOQhPvf8P/7W/tIIkmcL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S9PzTFAAAA3AAA&#10;AA8AAAAAAAAAAAAAAAAAqgIAAGRycy9kb3ducmV2LnhtbFBLBQYAAAAABAAEAPoAAACcAwAAAAA=&#10;">
                  <v:shape id="Triángulo isósceles 228" o:spid="_x0000_s1068"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huAL4A&#10;AADcAAAADwAAAGRycy9kb3ducmV2LnhtbERPPW+DMBDdK/U/WFcpWzFlqCqKiaJEVRi6hLb7CV+B&#10;Bp8RNoH8+9wQqePT+y62qxvUhabQezbwkqSgiBtve24NfH99PL+BChHZ4uCZDFwpwLZ8fCgwt37h&#10;E13q2CoJ4ZCjgS7GMdc6NB05DIkfiYX79ZPDKHBqtZ1wkXA36CxNX7XDnqWhw5H2HTXnenYGsPrc&#10;oT3sf7LhyAvPf7PUzMZsntbdO6hIa/wX392VNZBlslbOyBHQ5Q0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P4bgC+AAAA3AAAAA8AAAAAAAAAAAAAAAAAmAIAAGRycy9kb3ducmV2&#10;LnhtbFBLBQYAAAAABAAEAPUAAACDAwAAAAA=&#10;" fillcolor="white [3212]" strokecolor="black [3213]" strokeweight=".5pt"/>
                  <v:line id="Conector recto 229" o:spid="_x0000_s1069"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oqY+cYAAADcAAAADwAAAGRycy9kb3ducmV2LnhtbESPQWvCQBSE7wX/w/KE3urGgMamrhIE&#10;wdpTtaXXR/Y1SZt9G3bXGP31bqHgcZiZb5jlejCt6Mn5xrKC6SQBQVxa3XCl4OO4fVqA8AFZY2uZ&#10;FFzIw3o1elhiru2Z36k/hEpECPscFdQhdLmUvqzJoJ/Yjjh639YZDFG6SmqH5wg3rUyTZC4NNhwX&#10;auxoU1P5ezgZBYty/+OKrHidzj677Nqnb/PtV6bU43goXkAEGsI9/N/eaQVp+gx/Z+IRkKsb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JqKmPnGAAAA3AAAAA8AAAAAAAAA&#10;AAAAAAAAoQIAAGRycy9kb3ducmV2LnhtbFBLBQYAAAAABAAEAPkAAACUAwAAAAA=&#10;" strokecolor="black [3213]"/>
                </v:group>
                <v:group id="Grupo 248" o:spid="_x0000_s1070" style="position:absolute;left:17157;top:53797;width:16307;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1O5sIAAADcAAAADwAAAGRycy9kb3ducmV2LnhtbERPy4rCMBTdC/MP4Q64&#10;07S+GDpGERmHWYhgHRB3l+baFpub0sS2/r1ZCC4P571c96YSLTWutKwgHkcgiDOrS84V/J92oy8Q&#10;ziNrrCyTggc5WK8+BktMtO34SG3qcxFC2CWooPC+TqR0WUEG3djWxIG72sagD7DJpW6wC+GmkpMo&#10;WkiDJYeGAmvaFpTd0rtR8Ntht5nGP+3+dt0+Lqf54byPSanhZ7/5BuGp92/xy/2nFUxmYW0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j9TubCAAAA3AAAAA8A&#10;AAAAAAAAAAAAAAAAqgIAAGRycy9kb3ducmV2LnhtbFBLBQYAAAAABAAEAPoAAACZAwAAAAA=&#10;">
                  <v:shape id="Proceso 249" o:spid="_x0000_s1071"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UdSHsUA&#10;AADcAAAADwAAAGRycy9kb3ducmV2LnhtbESPQWvCQBSE74L/YXmCN91ESrGpq0hLwIugpgePj+xr&#10;EpN9G7LbJPbXdwuCx2FmvmE2u9E0oqfOVZYVxMsIBHFudcWFgq8sXaxBOI+ssbFMCu7kYLedTjaY&#10;aDvwmfqLL0SAsEtQQel9m0jp8pIMuqVtiYP3bTuDPsiukLrDIcBNI1dR9CoNVhwWSmzpo6S8vvwY&#10;Bfb6+zncm9M1PersVsd12h9OsVLz2bh/B+Fp9M/wo33QClYvb/B/JhwBuf0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9R1IexQAAANwAAAAPAAAAAAAAAAAAAAAAAJgCAABkcnMv&#10;ZG93bnJldi54bWxQSwUGAAAAAAQABAD1AAAAigMAAAAA&#10;" fillcolor="white [3212]" strokecolor="black [3213]" strokeweight=".5pt">
                    <v:textbox inset="2mm,1mm,2mm,1mm">
                      <w:txbxContent>
                        <w:p w:rsidR="00BE0106" w:rsidRPr="00286153" w:rsidRDefault="00BE0106"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" fillcolor="white [3212]" strokecolor="black [3213]" strokeweight=".5pt">
                    <v:textbox>
                      <w:txbxContent>
                        <w:p w:rsidR="00BE0106" w:rsidRDefault="00BE0106" w:rsidP="006469D8">
                          <w:pPr>
                            <w:jc w:val="center"/>
                          </w:pPr>
                        </w:p>
                      </w:txbxContent>
                    </v:textbox>
                  </v:shape>
                </v:group>
                <w10:anchorlock/>
              </v:group>
            </w:pict>
          </mc:Fallback>
        </mc:AlternateContent>
      </w:r>
    </w:p>
    <w:p w:rsidR="006E1512" w:rsidRDefault="006E1512">
      <w:pPr>
        <w:rPr>
          <w:rFonts w:ascii="Arial" w:hAnsi="Arial" w:cs="Arial"/>
          <w:b/>
          <w:bCs/>
          <w:i/>
          <w:iCs/>
          <w:sz w:val="28"/>
          <w:szCs w:val="28"/>
        </w:rPr>
      </w:pPr>
      <w:r>
        <w:br w:type="page"/>
      </w:r>
    </w:p>
    <w:p w:rsidR="00945D38" w:rsidRDefault="00945D38" w:rsidP="00945D38">
      <w:pPr>
        <w:pStyle w:val="Ttulo2"/>
      </w:pPr>
      <w:bookmarkStart w:id="8" w:name="_Toc70452388"/>
      <w:r>
        <w:lastRenderedPageBreak/>
        <w:t>Implementación</w:t>
      </w:r>
      <w:bookmarkEnd w:id="8"/>
      <w:r>
        <w:t xml:space="preserve"> </w:t>
      </w:r>
    </w:p>
    <w:p w:rsidR="006E1512" w:rsidRDefault="006E1512" w:rsidP="007C0916">
      <w:pPr>
        <w:ind w:firstLine="708"/>
        <w:jc w:val="both"/>
      </w:pPr>
    </w:p>
    <w:p w:rsidR="00972F51" w:rsidRDefault="00972F51" w:rsidP="00531AD0">
      <w:pPr>
        <w:ind w:firstLine="708"/>
        <w:jc w:val="both"/>
      </w:pPr>
      <w:r>
        <w:t>Las unidades (archivos) que definen al compilador</w:t>
      </w:r>
      <w:r w:rsidR="003C4153">
        <w:t>, en jerarquía,</w:t>
      </w:r>
      <w:r>
        <w:t xml:space="preserve"> son:</w:t>
      </w:r>
    </w:p>
    <w:p w:rsidR="002E2FF9" w:rsidRDefault="00802132" w:rsidP="00531AD0">
      <w:pPr>
        <w:ind w:firstLine="708"/>
        <w:jc w:val="both"/>
      </w:pPr>
      <w:r>
        <w:rPr>
          <w:noProof/>
          <w:lang w:val="es-PE" w:eastAsia="es-PE"/>
        </w:rPr>
        <mc:AlternateContent>
          <mc:Choice Requires="wps">
            <w:drawing>
              <wp:anchor distT="0" distB="0" distL="114300" distR="114300" simplePos="0" relativeHeight="251648000" behindDoc="0" locked="0" layoutInCell="1" allowOverlap="1" wp14:anchorId="46E4783F" wp14:editId="45E5DEFB">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2278BFC"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4208" behindDoc="0" locked="0" layoutInCell="1" allowOverlap="1" wp14:anchorId="1EA811B6" wp14:editId="30BC3462">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rsidR="00BE0106" w:rsidRDefault="00BE0106">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1EA811B6"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420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rsidR="00BE0106" w:rsidRDefault="00BE0106">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08064" behindDoc="0" locked="0" layoutInCell="1" allowOverlap="1" wp14:anchorId="3F324F18" wp14:editId="08112E1A">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E44C1CC" id="Cerrar llave 18" o:spid="_x0000_s1026" type="#_x0000_t88" style="position:absolute;margin-left:304.1pt;margin-top:14.6pt;width:13.45pt;height:174.75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rsidR="007C0916" w:rsidRDefault="00802132" w:rsidP="00531AD0">
      <w:pPr>
        <w:ind w:firstLine="708"/>
        <w:jc w:val="both"/>
      </w:pPr>
      <w:r>
        <w:rPr>
          <w:noProof/>
          <w:lang w:val="es-PE" w:eastAsia="es-PE"/>
        </w:rPr>
        <mc:AlternateContent>
          <mc:Choice Requires="wps">
            <w:drawing>
              <wp:anchor distT="0" distB="0" distL="114300" distR="114300" simplePos="0" relativeHeight="251653120" behindDoc="0" locked="0" layoutInCell="1" allowOverlap="1" wp14:anchorId="162261E1" wp14:editId="4011C4B0">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E0106" w:rsidRDefault="00BE0106"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62261E1" id="Rectángulo 98" o:spid="_x0000_s1074" style="position:absolute;left:0;text-align:left;margin-left:190.85pt;margin-top:.7pt;width:96.75pt;height:28.3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rsidR="00BE0106" w:rsidRDefault="00BE0106"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712512" behindDoc="0" locked="0" layoutInCell="1" allowOverlap="1" wp14:anchorId="04B36683" wp14:editId="71706982">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E0106" w:rsidRDefault="00BE0106"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B36683" id="Rectángulo 5" o:spid="_x0000_s1075" style="position:absolute;left:0;text-align:left;margin-left:102.5pt;margin-top:3.45pt;width:66pt;height:28.3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rsidR="00BE0106" w:rsidRDefault="00BE0106"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7040" behindDoc="0" locked="0" layoutInCell="1" allowOverlap="1" wp14:anchorId="008C89BB" wp14:editId="2A8C74D2">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24E2D7B"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rsidR="007C0916" w:rsidRDefault="00802132" w:rsidP="00531AD0">
      <w:pPr>
        <w:ind w:firstLine="708"/>
        <w:jc w:val="both"/>
      </w:pPr>
      <w:r>
        <w:rPr>
          <w:noProof/>
          <w:lang w:val="es-PE" w:eastAsia="es-PE"/>
        </w:rPr>
        <mc:AlternateContent>
          <mc:Choice Requires="wps">
            <w:drawing>
              <wp:anchor distT="0" distB="0" distL="114300" distR="114300" simplePos="0" relativeHeight="251668480" behindDoc="0" locked="0" layoutInCell="1" allowOverlap="1" wp14:anchorId="696A645E" wp14:editId="31996BD0">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7A46D0" id="Flecha: hacia abajo 14" o:spid="_x0000_s1026" type="#_x0000_t67" style="position:absolute;margin-left:228.35pt;margin-top:11.75pt;width:19.25pt;height:18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rsidR="007C0916" w:rsidRDefault="00F116BD" w:rsidP="00531AD0">
      <w:pPr>
        <w:ind w:firstLine="708"/>
        <w:jc w:val="both"/>
      </w:pPr>
      <w:r>
        <w:rPr>
          <w:noProof/>
          <w:lang w:val="es-PE" w:eastAsia="es-PE"/>
        </w:rPr>
        <mc:AlternateContent>
          <mc:Choice Requires="wps">
            <w:drawing>
              <wp:anchor distT="0" distB="0" distL="114300" distR="114300" simplePos="0" relativeHeight="251606016" behindDoc="0" locked="0" layoutInCell="1" allowOverlap="1" wp14:anchorId="65C9DDE1" wp14:editId="0C520058">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E0106" w:rsidRDefault="00BE0106"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5C9DDE1" id="Rectángulo 856" o:spid="_x0000_s1076" style="position:absolute;left:0;text-align:left;margin-left:190.85pt;margin-top:13.15pt;width:96.75pt;height:28.3pt;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rsidR="00BE0106" w:rsidRDefault="00BE0106" w:rsidP="00D5618F">
                      <w:pPr>
                        <w:jc w:val="center"/>
                      </w:pPr>
                      <w:r w:rsidRPr="006E1512">
                        <w:t>Comp</w:t>
                      </w:r>
                      <w:r>
                        <w:t>Base</w:t>
                      </w:r>
                    </w:p>
                  </w:txbxContent>
                </v:textbox>
              </v:rect>
            </w:pict>
          </mc:Fallback>
        </mc:AlternateContent>
      </w:r>
    </w:p>
    <w:p w:rsidR="00A926FB" w:rsidRDefault="00F116BD" w:rsidP="00531AD0">
      <w:pPr>
        <w:ind w:firstLine="708"/>
        <w:jc w:val="both"/>
      </w:pPr>
      <w:r>
        <w:rPr>
          <w:noProof/>
          <w:lang w:val="es-PE" w:eastAsia="es-PE"/>
        </w:rPr>
        <mc:AlternateContent>
          <mc:Choice Requires="wps">
            <w:drawing>
              <wp:anchor distT="45720" distB="45720" distL="114300" distR="114300" simplePos="0" relativeHeight="251650048" behindDoc="0" locked="0" layoutInCell="1" allowOverlap="1" wp14:anchorId="40E3F042" wp14:editId="0384E7FA">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rsidR="00BE0106" w:rsidRDefault="00BE0106">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40E3F042" id="_x0000_s1077" type="#_x0000_t202" style="position:absolute;left:0;text-align:left;margin-left:326.35pt;margin-top:2.8pt;width:116.35pt;height:110.6pt;z-index:25165004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rsidR="00BE0106" w:rsidRDefault="00BE0106">
                      <w:r>
                        <w:t>Unidades independientes de la arquitectura del CPU</w:t>
                      </w:r>
                    </w:p>
                  </w:txbxContent>
                </v:textbox>
                <w10:wrap type="square"/>
              </v:shape>
            </w:pict>
          </mc:Fallback>
        </mc:AlternateContent>
      </w:r>
    </w:p>
    <w:p w:rsidR="002E2FF9" w:rsidRDefault="00F116BD" w:rsidP="00531AD0">
      <w:pPr>
        <w:ind w:firstLine="708"/>
        <w:jc w:val="both"/>
      </w:pPr>
      <w:bookmarkStart w:id="9" w:name="_Hlk512632329"/>
      <w:r>
        <w:rPr>
          <w:noProof/>
          <w:lang w:val="es-PE" w:eastAsia="es-PE"/>
        </w:rPr>
        <mc:AlternateContent>
          <mc:Choice Requires="wps">
            <w:drawing>
              <wp:anchor distT="0" distB="0" distL="114300" distR="114300" simplePos="0" relativeHeight="251639808" behindDoc="0" locked="0" layoutInCell="1" allowOverlap="1" wp14:anchorId="1CC406B0" wp14:editId="27414F80">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5645DA0" id="Flecha: hacia abajo 14" o:spid="_x0000_s1026" type="#_x0000_t67" style="position:absolute;margin-left:228.35pt;margin-top:7.35pt;width:19.25pt;height:18pt;z-index:25163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rsidR="002E2FF9" w:rsidRDefault="00F116BD" w:rsidP="00531AD0">
      <w:pPr>
        <w:ind w:firstLine="708"/>
        <w:jc w:val="both"/>
      </w:pPr>
      <w:r>
        <w:rPr>
          <w:noProof/>
          <w:lang w:val="es-PE" w:eastAsia="es-PE"/>
        </w:rPr>
        <mc:AlternateContent>
          <mc:Choice Requires="wps">
            <w:drawing>
              <wp:anchor distT="0" distB="0" distL="114300" distR="114300" simplePos="0" relativeHeight="251632640" behindDoc="0" locked="0" layoutInCell="1" allowOverlap="1" wp14:anchorId="0F93B8DF" wp14:editId="3127EE8C">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E0106" w:rsidRDefault="00BE0106" w:rsidP="00D5618F">
                            <w:pPr>
                              <w:jc w:val="center"/>
                            </w:pPr>
                            <w:r>
                              <w:t>CompMain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F93B8DF" id="Rectángulo 10" o:spid="_x0000_s1078" style="position:absolute;left:0;text-align:left;margin-left:191.6pt;margin-top:10.6pt;width:96.75pt;height:28.3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BE0106" w:rsidRDefault="00BE0106" w:rsidP="00D5618F">
                      <w:pPr>
                        <w:jc w:val="center"/>
                      </w:pPr>
                      <w:r>
                        <w:t>CompMain</w:t>
                      </w:r>
                    </w:p>
                  </w:txbxContent>
                </v:textbox>
              </v:rect>
            </w:pict>
          </mc:Fallback>
        </mc:AlternateContent>
      </w:r>
    </w:p>
    <w:p w:rsidR="002E2FF9" w:rsidRDefault="002E2FF9" w:rsidP="00531AD0">
      <w:pPr>
        <w:ind w:firstLine="708"/>
        <w:jc w:val="both"/>
      </w:pPr>
    </w:p>
    <w:p w:rsidR="002E2FF9" w:rsidRDefault="00F116BD" w:rsidP="00531AD0">
      <w:pPr>
        <w:ind w:firstLine="708"/>
        <w:jc w:val="both"/>
      </w:pPr>
      <w:r>
        <w:rPr>
          <w:noProof/>
          <w:lang w:val="es-PE" w:eastAsia="es-PE"/>
        </w:rPr>
        <mc:AlternateContent>
          <mc:Choice Requires="wps">
            <w:drawing>
              <wp:anchor distT="0" distB="0" distL="114300" distR="114300" simplePos="0" relativeHeight="251646976" behindDoc="0" locked="0" layoutInCell="1" allowOverlap="1" wp14:anchorId="63F738CA" wp14:editId="1E4A859C">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CE59184" id="Flecha: hacia abajo 14" o:spid="_x0000_s1026" type="#_x0000_t67" style="position:absolute;margin-left:228.35pt;margin-top:6.05pt;width:19.25pt;height:18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rsidR="00D0151E" w:rsidRDefault="00F116BD" w:rsidP="00531AD0">
      <w:pPr>
        <w:ind w:firstLine="708"/>
        <w:jc w:val="both"/>
      </w:pPr>
      <w:r>
        <w:rPr>
          <w:noProof/>
          <w:lang w:val="es-PE" w:eastAsia="es-PE"/>
        </w:rPr>
        <mc:AlternateContent>
          <mc:Choice Requires="wps">
            <w:drawing>
              <wp:anchor distT="0" distB="0" distL="114300" distR="114300" simplePos="0" relativeHeight="251640832" behindDoc="0" locked="0" layoutInCell="1" allowOverlap="1" wp14:anchorId="2BF47E8D" wp14:editId="5DA7A8A2">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E0106" w:rsidRDefault="00BE0106"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BF47E8D" id="Rectángulo 16" o:spid="_x0000_s1079" style="position:absolute;left:0;text-align:left;margin-left:191.6pt;margin-top:8.75pt;width:96.75pt;height:28.3pt;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BE0106" w:rsidRDefault="00BE0106" w:rsidP="00D5618F">
                      <w:pPr>
                        <w:jc w:val="center"/>
                      </w:pPr>
                      <w:r>
                        <w:t>ParserDirec</w:t>
                      </w:r>
                    </w:p>
                  </w:txbxContent>
                </v:textbox>
              </v:rect>
            </w:pict>
          </mc:Fallback>
        </mc:AlternateContent>
      </w:r>
    </w:p>
    <w:p w:rsidR="002E2FF9" w:rsidRDefault="002E2FF9" w:rsidP="00531AD0">
      <w:pPr>
        <w:ind w:firstLine="708"/>
        <w:jc w:val="both"/>
      </w:pPr>
    </w:p>
    <w:p w:rsidR="00D5618F"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3FD3EA6" wp14:editId="25591A15">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48EB25CB"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rsidR="00F116BD" w:rsidRDefault="00F116BD" w:rsidP="00531AD0">
      <w:pPr>
        <w:ind w:firstLine="708"/>
        <w:jc w:val="both"/>
      </w:pPr>
    </w:p>
    <w:p w:rsidR="00D5618F" w:rsidRDefault="002E2FF9" w:rsidP="00531AD0">
      <w:pPr>
        <w:ind w:firstLine="708"/>
        <w:jc w:val="both"/>
      </w:pPr>
      <w:r>
        <w:rPr>
          <w:noProof/>
          <w:lang w:val="es-PE" w:eastAsia="es-PE"/>
        </w:rPr>
        <mc:AlternateContent>
          <mc:Choice Requires="wps">
            <w:drawing>
              <wp:anchor distT="0" distB="0" distL="114300" distR="114300" simplePos="0" relativeHeight="251713536" behindDoc="0" locked="0" layoutInCell="1" allowOverlap="1" wp14:anchorId="664A5ECF" wp14:editId="4E241A7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79B7ADC" id="Conector recto de flecha 881" o:spid="_x0000_s1026" type="#_x0000_t32" style="position:absolute;margin-left:94.8pt;margin-top:155.45pt;width:17.55pt;height:0;z-index:25171353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5A183D51" wp14:editId="6EF53074">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E0106" w:rsidRDefault="00BE0106"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183D51" id="Rectángulo 842" o:spid="_x0000_s1080" style="position:absolute;left:0;text-align:left;margin-left:115.8pt;margin-top:7.2pt;width:116.25pt;height:32.65pt;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rsidR="00BE0106" w:rsidRDefault="00BE0106"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7760" behindDoc="0" locked="0" layoutInCell="1" allowOverlap="1" wp14:anchorId="26F27274" wp14:editId="3E1D9053">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E866D8B" id="Flecha: hacia abajo 855" o:spid="_x0000_s1026" type="#_x0000_t67" style="position:absolute;margin-left:160.6pt;margin-top:41.15pt;width:19.25pt;height:27.1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79744" behindDoc="0" locked="0" layoutInCell="1" allowOverlap="1" wp14:anchorId="0F36A53C" wp14:editId="3E6DA38C">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C180937" id="Conector recto de flecha 879" o:spid="_x0000_s1026" type="#_x0000_t32" style="position:absolute;margin-left:94.8pt;margin-top:16.95pt;width:17.55pt;height:0;z-index:2516797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0F2806E8" wp14:editId="0D9DABFB">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269052" id="Cerrar llave 862" o:spid="_x0000_s1026" type="#_x0000_t88" style="position:absolute;margin-left:240.45pt;margin-top:13.85pt;width:14.2pt;height:87.9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34688" behindDoc="0" locked="0" layoutInCell="1" allowOverlap="1" wp14:anchorId="69AB9F43" wp14:editId="7809ACA5">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795D20" id="Flecha: hacia abajo 854" o:spid="_x0000_s1026" type="#_x0000_t67" style="position:absolute;margin-left:160.6pt;margin-top:106.9pt;width:19.25pt;height:27.1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263137F2" wp14:editId="493BF816">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E0106" w:rsidRDefault="00BE0106"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63137F2" id="Rectángulo 841" o:spid="_x0000_s1081" style="position:absolute;left:0;text-align:left;margin-left:115.05pt;margin-top:71.75pt;width:116.25pt;height:32.65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BE0106" w:rsidRDefault="00BE0106" w:rsidP="00D5618F">
                      <w:pPr>
                        <w:jc w:val="center"/>
                      </w:pPr>
                      <w:r w:rsidRPr="00D5618F">
                        <w:t>GenCod_PIC16</w:t>
                      </w:r>
                    </w:p>
                  </w:txbxContent>
                </v:textbox>
              </v:rect>
            </w:pict>
          </mc:Fallback>
        </mc:AlternateContent>
      </w:r>
    </w:p>
    <w:p w:rsidR="00D5618F" w:rsidRDefault="00D5618F" w:rsidP="00531AD0">
      <w:pPr>
        <w:ind w:firstLine="708"/>
        <w:jc w:val="both"/>
      </w:pPr>
    </w:p>
    <w:p w:rsidR="00D5618F" w:rsidRDefault="003C19AF" w:rsidP="00531AD0">
      <w:pPr>
        <w:ind w:firstLine="708"/>
        <w:jc w:val="both"/>
      </w:pPr>
      <w:r>
        <w:rPr>
          <w:noProof/>
          <w:lang w:val="es-PE" w:eastAsia="es-PE"/>
        </w:rPr>
        <mc:AlternateContent>
          <mc:Choice Requires="wps">
            <w:drawing>
              <wp:anchor distT="45720" distB="45720" distL="114300" distR="114300" simplePos="0" relativeHeight="251671552" behindDoc="0" locked="0" layoutInCell="1" allowOverlap="1" wp14:anchorId="1CA92E2C" wp14:editId="215D2115">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rsidR="00BE0106" w:rsidRDefault="00BE0106">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CA92E2C" id="_x0000_s1082" type="#_x0000_t202" style="position:absolute;left:0;text-align:left;margin-left:256.1pt;margin-top:2.5pt;width:105pt;height:110.6pt;z-index:25167155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rsidR="00BE0106" w:rsidRDefault="00BE0106">
                      <w:r>
                        <w:t>Constituyen el generador de código.</w:t>
                      </w:r>
                    </w:p>
                  </w:txbxContent>
                </v:textbox>
                <w10:wrap type="square"/>
              </v:shape>
            </w:pict>
          </mc:Fallback>
        </mc:AlternateContent>
      </w:r>
    </w:p>
    <w:p w:rsidR="00D5618F" w:rsidRDefault="00D5618F" w:rsidP="00531AD0">
      <w:pPr>
        <w:ind w:firstLine="708"/>
        <w:jc w:val="both"/>
      </w:pPr>
    </w:p>
    <w:p w:rsidR="00972F51" w:rsidRDefault="009C00C1" w:rsidP="00531AD0">
      <w:pPr>
        <w:ind w:firstLine="708"/>
        <w:jc w:val="both"/>
      </w:pPr>
      <w:r>
        <w:rPr>
          <w:noProof/>
          <w:lang w:val="es-PE" w:eastAsia="es-PE"/>
        </w:rPr>
        <mc:AlternateContent>
          <mc:Choice Requires="wps">
            <w:drawing>
              <wp:anchor distT="0" distB="0" distL="114300" distR="114300" simplePos="0" relativeHeight="251692032" behindDoc="0" locked="0" layoutInCell="1" allowOverlap="1" wp14:anchorId="0CCAE6F8" wp14:editId="5F0B5E61">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D08222D" id="Conector recto de flecha 880" o:spid="_x0000_s1026" type="#_x0000_t32" style="position:absolute;margin-left:94.8pt;margin-top:13.9pt;width:17.55pt;height:0;z-index:2516920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rsidR="00D5618F" w:rsidRDefault="009F1170" w:rsidP="00531AD0">
      <w:pPr>
        <w:ind w:firstLine="708"/>
        <w:jc w:val="both"/>
      </w:pPr>
      <w:r>
        <w:rPr>
          <w:noProof/>
          <w:lang w:val="es-PE" w:eastAsia="es-PE"/>
        </w:rPr>
        <mc:AlternateContent>
          <mc:Choice Requires="wps">
            <w:drawing>
              <wp:anchor distT="0" distB="0" distL="114300" distR="114300" simplePos="0" relativeHeight="251617280" behindDoc="0" locked="0" layoutInCell="1" allowOverlap="1" wp14:anchorId="5230A879" wp14:editId="2FBBFFC0">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E0106" w:rsidRDefault="00BE0106" w:rsidP="00D5618F">
                            <w:pPr>
                              <w:jc w:val="center"/>
                            </w:pPr>
                            <w:r w:rsidRPr="00972F51">
                              <w:t>ParserAsm_PIC16</w:t>
                            </w:r>
                          </w:p>
                          <w:p w:rsidR="00BE0106" w:rsidRDefault="00BE0106"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230A879" id="Rectángulo 825" o:spid="_x0000_s1083" style="position:absolute;left:0;text-align:left;margin-left:368.85pt;margin-top:3.25pt;width:116.25pt;height:32.65pt;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BE0106" w:rsidRDefault="00BE0106" w:rsidP="00D5618F">
                      <w:pPr>
                        <w:jc w:val="center"/>
                      </w:pPr>
                      <w:r w:rsidRPr="00972F51">
                        <w:t>ParserAsm_PIC16</w:t>
                      </w:r>
                    </w:p>
                    <w:p w:rsidR="00BE0106" w:rsidRDefault="00BE0106" w:rsidP="00D5618F">
                      <w:pPr>
                        <w:jc w:val="center"/>
                      </w:pPr>
                    </w:p>
                  </w:txbxContent>
                </v:textbox>
              </v:rect>
            </w:pict>
          </mc:Fallback>
        </mc:AlternateContent>
      </w:r>
    </w:p>
    <w:p w:rsidR="00D5618F" w:rsidRDefault="003C19AF" w:rsidP="00531AD0">
      <w:pPr>
        <w:ind w:firstLine="708"/>
        <w:jc w:val="both"/>
      </w:pPr>
      <w:r>
        <w:rPr>
          <w:noProof/>
          <w:lang w:val="es-PE" w:eastAsia="es-PE"/>
        </w:rPr>
        <mc:AlternateContent>
          <mc:Choice Requires="wps">
            <w:drawing>
              <wp:anchor distT="0" distB="0" distL="114300" distR="114300" simplePos="0" relativeHeight="251661312" behindDoc="0" locked="0" layoutInCell="1" allowOverlap="1" wp14:anchorId="5A4F41C3" wp14:editId="2D9ACDF4">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E0106" w:rsidRDefault="00BE0106"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4F41C3" id="Rectángulo 859" o:spid="_x0000_s1084" style="position:absolute;left:0;text-align:left;margin-left:-50.2pt;margin-top:18.1pt;width:248.4pt;height:27pt;rotation:-90;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rsidR="00BE0106" w:rsidRDefault="00BE0106" w:rsidP="00D5618F">
                      <w:pPr>
                        <w:jc w:val="center"/>
                      </w:pPr>
                      <w:r w:rsidRPr="00D0151E">
                        <w:t>P6</w:t>
                      </w:r>
                      <w:r>
                        <w:t>5U</w:t>
                      </w:r>
                      <w:r w:rsidRPr="00D0151E">
                        <w:t>tils</w:t>
                      </w:r>
                    </w:p>
                  </w:txbxContent>
                </v:textbox>
              </v:rect>
            </w:pict>
          </mc:Fallback>
        </mc:AlternateContent>
      </w:r>
    </w:p>
    <w:p w:rsidR="00D5618F" w:rsidRDefault="009F1170" w:rsidP="00531AD0">
      <w:pPr>
        <w:ind w:firstLine="708"/>
        <w:jc w:val="both"/>
      </w:pPr>
      <w:r>
        <w:rPr>
          <w:noProof/>
          <w:lang w:val="es-PE" w:eastAsia="es-PE"/>
        </w:rPr>
        <mc:AlternateContent>
          <mc:Choice Requires="wps">
            <w:drawing>
              <wp:anchor distT="45720" distB="45720" distL="114300" distR="114300" simplePos="0" relativeHeight="251676672" behindDoc="0" locked="0" layoutInCell="1" allowOverlap="1" wp14:anchorId="26DBC3A3" wp14:editId="57ED0E51">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rsidR="00BE0106" w:rsidRDefault="00BE0106">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26DBC3A3" id="_x0000_s1085" type="#_x0000_t202" style="position:absolute;left:0;text-align:left;margin-left:256.7pt;margin-top:18.85pt;width:116.35pt;height:110.6pt;z-index:25167667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rsidR="00BE0106" w:rsidRDefault="00BE0106">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44928" behindDoc="0" locked="0" layoutInCell="1" allowOverlap="1" wp14:anchorId="3C4B2BEB" wp14:editId="2AE09ED4">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1B151E3" id="Flecha: hacia abajo 852" o:spid="_x0000_s1026" type="#_x0000_t67" style="position:absolute;margin-left:161.45pt;margin-top:55.65pt;width:19.25pt;height:27.1pt;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2160" behindDoc="0" locked="0" layoutInCell="1" allowOverlap="1" wp14:anchorId="0639F74C" wp14:editId="78D0CEA3">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E0106" w:rsidRDefault="00BE0106"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639F74C" id="Rectángulo 821" o:spid="_x0000_s1086" style="position:absolute;left:0;text-align:left;margin-left:115.05pt;margin-top:18.65pt;width:116.25pt;height:32.6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rsidR="00BE0106" w:rsidRDefault="00BE0106"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86912" behindDoc="0" locked="0" layoutInCell="1" allowOverlap="1" wp14:anchorId="7D942D9C" wp14:editId="38A6B72D">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F34592" id="Cerrar llave 867" o:spid="_x0000_s1026" type="#_x0000_t88" style="position:absolute;margin-left:240.45pt;margin-top:16.25pt;width:15.05pt;height:41.6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4448" behindDoc="0" locked="0" layoutInCell="1" allowOverlap="1" wp14:anchorId="6ECE1CC6" wp14:editId="7432D98E">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rsidR="00BE0106" w:rsidRDefault="00BE0106"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CE1CC6" id="Rectángulo 839" o:spid="_x0000_s1087" style="position:absolute;left:0;text-align:left;margin-left:115.05pt;margin-top:83.85pt;width:116.25pt;height:32.65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rsidR="00BE0106" w:rsidRDefault="00BE0106" w:rsidP="00D5618F">
                      <w:pPr>
                        <w:jc w:val="center"/>
                      </w:pPr>
                      <w:r>
                        <w:t>Compiler_PIC16</w:t>
                      </w:r>
                    </w:p>
                  </w:txbxContent>
                </v:textbox>
              </v:rect>
            </w:pict>
          </mc:Fallback>
        </mc:AlternateContent>
      </w:r>
    </w:p>
    <w:p w:rsidR="00D5618F" w:rsidRDefault="00D5618F" w:rsidP="00531AD0">
      <w:pPr>
        <w:ind w:firstLine="708"/>
        <w:jc w:val="both"/>
      </w:pPr>
    </w:p>
    <w:p w:rsidR="00972F51" w:rsidRDefault="00972F51" w:rsidP="00531AD0">
      <w:pPr>
        <w:ind w:firstLine="708"/>
        <w:jc w:val="both"/>
      </w:pPr>
    </w:p>
    <w:p w:rsidR="00972F51" w:rsidRDefault="00972F51" w:rsidP="00531AD0">
      <w:pPr>
        <w:ind w:firstLine="708"/>
        <w:jc w:val="both"/>
      </w:pPr>
    </w:p>
    <w:p w:rsidR="00D5618F" w:rsidRDefault="00D5618F" w:rsidP="00531AD0">
      <w:pPr>
        <w:ind w:firstLine="708"/>
        <w:jc w:val="both"/>
      </w:pPr>
    </w:p>
    <w:p w:rsidR="00972F51" w:rsidRDefault="003C19AF" w:rsidP="00531AD0">
      <w:pPr>
        <w:ind w:firstLine="708"/>
        <w:jc w:val="both"/>
      </w:pPr>
      <w:r>
        <w:rPr>
          <w:noProof/>
          <w:lang w:val="es-PE" w:eastAsia="es-PE"/>
        </w:rPr>
        <mc:AlternateContent>
          <mc:Choice Requires="wps">
            <w:drawing>
              <wp:anchor distT="0" distB="0" distL="114300" distR="114300" simplePos="0" relativeHeight="251705344" behindDoc="0" locked="0" layoutInCell="1" allowOverlap="1" wp14:anchorId="5C19A19A" wp14:editId="5E5972B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1E25363" id="Conector recto de flecha 884" o:spid="_x0000_s1026" type="#_x0000_t32" style="position:absolute;margin-left:93.95pt;margin-top:15.4pt;width:17.55pt;height:0;z-index:2517053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rsidR="00972F51" w:rsidRDefault="00972F51" w:rsidP="00531AD0">
      <w:pPr>
        <w:ind w:firstLine="708"/>
        <w:jc w:val="both"/>
      </w:pPr>
    </w:p>
    <w:p w:rsidR="00D5618F" w:rsidRDefault="00D5618F" w:rsidP="00531AD0">
      <w:pPr>
        <w:ind w:firstLine="708"/>
        <w:jc w:val="both"/>
      </w:pPr>
    </w:p>
    <w:p w:rsidR="00972F51" w:rsidRDefault="00972F51" w:rsidP="00531AD0">
      <w:pPr>
        <w:ind w:firstLine="708"/>
        <w:jc w:val="both"/>
      </w:pPr>
    </w:p>
    <w:p w:rsidR="00972F51" w:rsidRDefault="00972F51" w:rsidP="00531AD0">
      <w:pPr>
        <w:ind w:firstLine="708"/>
        <w:jc w:val="both"/>
      </w:pPr>
    </w:p>
    <w:p w:rsidR="00972F51" w:rsidRDefault="00972F51" w:rsidP="00531AD0">
      <w:pPr>
        <w:ind w:firstLine="708"/>
        <w:jc w:val="both"/>
      </w:pPr>
    </w:p>
    <w:p w:rsidR="00076BA4" w:rsidRDefault="00076BA4" w:rsidP="00531AD0">
      <w:pPr>
        <w:ind w:firstLine="708"/>
        <w:jc w:val="both"/>
      </w:pPr>
    </w:p>
    <w:bookmarkEnd w:id="9"/>
    <w:p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CompMain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rsidR="00BC2269" w:rsidRDefault="00BC2269" w:rsidP="00531AD0">
      <w:pPr>
        <w:ind w:firstLine="708"/>
        <w:jc w:val="both"/>
      </w:pPr>
    </w:p>
    <w:p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e implementan la generación de código, y las funciones de ensamblado (para los bloques ASM). Además contienen las rutinas de mayor nivel, como las que realizan el compilado de unidades y el enlazado.</w:t>
      </w:r>
    </w:p>
    <w:p w:rsidR="00076BA4" w:rsidRDefault="00076BA4" w:rsidP="00531AD0">
      <w:pPr>
        <w:ind w:firstLine="708"/>
        <w:jc w:val="both"/>
      </w:pPr>
    </w:p>
    <w:p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piensa reusar código para otros compiladores. Un ejemplo de ello, se ve mejor en el compilador </w:t>
      </w:r>
      <w:r w:rsidR="0088231F">
        <w:t>P</w:t>
      </w:r>
      <w:r w:rsidR="009F1170">
        <w:t>ic</w:t>
      </w:r>
      <w:r w:rsidR="0088231F">
        <w:t>Pas</w:t>
      </w:r>
      <w:r>
        <w:t>, que incluye a 3 compiladores distintos usando las mismas unidades base.</w:t>
      </w:r>
    </w:p>
    <w:p w:rsidR="00C97874" w:rsidRDefault="00C97874" w:rsidP="00531AD0">
      <w:pPr>
        <w:ind w:firstLine="708"/>
        <w:jc w:val="both"/>
      </w:pPr>
    </w:p>
    <w:p w:rsidR="00C97874" w:rsidRDefault="00C97874" w:rsidP="00531AD0">
      <w:pPr>
        <w:ind w:firstLine="708"/>
        <w:jc w:val="both"/>
      </w:pPr>
    </w:p>
    <w:p w:rsidR="00076BA4" w:rsidRDefault="00076BA4" w:rsidP="00531AD0">
      <w:pPr>
        <w:ind w:firstLine="708"/>
        <w:jc w:val="both"/>
      </w:pPr>
    </w:p>
    <w:p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rsidR="00544650" w:rsidRDefault="00906689" w:rsidP="00544650">
      <w:pPr>
        <w:pStyle w:val="Ttulo1"/>
      </w:pPr>
      <w:bookmarkStart w:id="13" w:name="_Toc70452389"/>
      <w:r>
        <w:lastRenderedPageBreak/>
        <w:t>El</w:t>
      </w:r>
      <w:r w:rsidR="00544650">
        <w:t xml:space="preserve"> LENGUAJE</w:t>
      </w:r>
      <w:bookmarkEnd w:id="13"/>
    </w:p>
    <w:p w:rsidR="00544650" w:rsidRDefault="00544650" w:rsidP="00544650">
      <w:pPr>
        <w:ind w:firstLine="708"/>
        <w:jc w:val="both"/>
      </w:pPr>
    </w:p>
    <w:p w:rsidR="00544650" w:rsidRDefault="00544650" w:rsidP="00544650">
      <w:pPr>
        <w:ind w:firstLine="708"/>
        <w:jc w:val="both"/>
      </w:pPr>
      <w:r>
        <w:t>Para la implementación del compilador, partimos de la definición de la sintaxis del lenguaje Pascal, en la forma en que se implementará en este compilador.</w:t>
      </w:r>
    </w:p>
    <w:p w:rsidR="00544650" w:rsidRDefault="00544650" w:rsidP="00544650">
      <w:pPr>
        <w:ind w:firstLine="708"/>
        <w:jc w:val="both"/>
      </w:pPr>
    </w:p>
    <w:p w:rsidR="00EF2F7E" w:rsidRDefault="00EF2F7E" w:rsidP="00544650">
      <w:pPr>
        <w:ind w:firstLine="708"/>
        <w:jc w:val="both"/>
      </w:pPr>
    </w:p>
    <w:p w:rsidR="001C4628" w:rsidRDefault="001C4628" w:rsidP="00544650">
      <w:pPr>
        <w:ind w:firstLine="708"/>
        <w:jc w:val="both"/>
      </w:pPr>
    </w:p>
    <w:p w:rsidR="00544650" w:rsidRDefault="00544650" w:rsidP="00544650">
      <w:pPr>
        <w:ind w:firstLine="708"/>
        <w:jc w:val="both"/>
      </w:pPr>
      <w:r>
        <w:t>La implementación particular de Pascal que se hace en este compilador, está simplificada (para trabajar con dispositivos de recursos limitados), pero además esta implementación contiene características modernas como soporte básico a objetos.</w:t>
      </w:r>
    </w:p>
    <w:p w:rsidR="00544650" w:rsidRDefault="00544650" w:rsidP="00544650">
      <w:pPr>
        <w:ind w:firstLine="708"/>
        <w:jc w:val="both"/>
      </w:pPr>
    </w:p>
    <w:p w:rsidR="00832538" w:rsidRDefault="00832538" w:rsidP="00544650">
      <w:pPr>
        <w:ind w:firstLine="708"/>
        <w:jc w:val="both"/>
      </w:pPr>
      <w:r>
        <w:t xml:space="preserve">Para la generación de los diagramas, se está usando la herramienta: </w:t>
      </w:r>
      <w:hyperlink r:id="rId14" w:history="1">
        <w:r w:rsidRPr="00431241">
          <w:rPr>
            <w:rStyle w:val="Hipervnculo"/>
          </w:rPr>
          <w:t>https://tabatkins.github.io/railroad-diagrams/</w:t>
        </w:r>
      </w:hyperlink>
    </w:p>
    <w:p w:rsidR="00832538" w:rsidRDefault="00832538" w:rsidP="00544650">
      <w:pPr>
        <w:ind w:firstLine="708"/>
        <w:jc w:val="both"/>
      </w:pPr>
    </w:p>
    <w:p w:rsidR="00EF2F7E" w:rsidRDefault="00EF2F7E" w:rsidP="00EF2F7E">
      <w:pPr>
        <w:pStyle w:val="Ttulo2"/>
      </w:pPr>
      <w:bookmarkStart w:id="14" w:name="_Ref50582062"/>
      <w:bookmarkStart w:id="15" w:name="_Toc70452390"/>
      <w:r>
        <w:t>Diferencias con el lenguaje Pascal</w:t>
      </w:r>
      <w:bookmarkEnd w:id="14"/>
      <w:bookmarkEnd w:id="15"/>
      <w:r>
        <w:t xml:space="preserve"> </w:t>
      </w:r>
    </w:p>
    <w:p w:rsidR="00EF2F7E" w:rsidRDefault="00EF2F7E" w:rsidP="00EF2F7E">
      <w:pPr>
        <w:ind w:firstLine="708"/>
        <w:jc w:val="both"/>
      </w:pPr>
    </w:p>
    <w:p w:rsidR="00EF2F7E" w:rsidRDefault="00EF2F7E" w:rsidP="00EF2F7E">
      <w:pPr>
        <w:ind w:firstLine="708"/>
        <w:jc w:val="both"/>
      </w:pPr>
      <w:r>
        <w:t>La implementación de Pascal, que define el compilador, se diferencia del lenguaje Pascal, que usan la mayoría de compiladores, principalmente en:</w:t>
      </w:r>
    </w:p>
    <w:p w:rsidR="00EF2F7E" w:rsidRDefault="00EF2F7E" w:rsidP="00EF2F7E">
      <w:pPr>
        <w:ind w:firstLine="708"/>
        <w:jc w:val="both"/>
      </w:pPr>
    </w:p>
    <w:p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rsidR="00EF2F7E" w:rsidRDefault="00EF2F7E" w:rsidP="00B45646">
      <w:pPr>
        <w:pStyle w:val="Prrafodelista"/>
        <w:numPr>
          <w:ilvl w:val="0"/>
          <w:numId w:val="13"/>
        </w:numPr>
        <w:jc w:val="both"/>
      </w:pPr>
      <w:r>
        <w:t xml:space="preserve">Solo se implementan tipos simples, como </w:t>
      </w:r>
      <w:r w:rsidR="003C19AF">
        <w:t>C</w:t>
      </w:r>
      <w:r>
        <w:t xml:space="preserve">har, </w:t>
      </w:r>
      <w:r w:rsidR="003C19AF">
        <w:t>B</w:t>
      </w:r>
      <w:r>
        <w:t xml:space="preserve">oolean, </w:t>
      </w:r>
      <w:r w:rsidR="003C19AF">
        <w:t>B</w:t>
      </w:r>
      <w:r>
        <w:t>yte y Word. El tipo string tampoco se implementa.</w:t>
      </w:r>
    </w:p>
    <w:p w:rsidR="00EF2F7E" w:rsidRDefault="00EF2F7E" w:rsidP="00B45646">
      <w:pPr>
        <w:pStyle w:val="Prrafodelista"/>
        <w:numPr>
          <w:ilvl w:val="0"/>
          <w:numId w:val="13"/>
        </w:numPr>
        <w:jc w:val="both"/>
      </w:pPr>
      <w:r>
        <w:t>La sintaxis está apegada a la notación de POO, en lugar de la programación estructurada típica de Pascal. Así en lugar de usar “length(a)”, se prefiere usar “a.length”.</w:t>
      </w:r>
    </w:p>
    <w:p w:rsidR="00B51279" w:rsidRDefault="00B51279" w:rsidP="00B45646">
      <w:pPr>
        <w:pStyle w:val="Prrafodelista"/>
        <w:numPr>
          <w:ilvl w:val="0"/>
          <w:numId w:val="13"/>
        </w:numPr>
        <w:jc w:val="both"/>
      </w:pPr>
      <w:r>
        <w:t>Casi todos los tipos de datos, incluyendo los tipos básicos como Byte o Boolean, incluyen métodos que pueden ser llamados en la forma común de POO: &lt;variable&gt;.&lt;método&gt;</w:t>
      </w:r>
    </w:p>
    <w:p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Así por ejemplo, la expresión “x+y” se puede escribir como “x._add(y)”.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rsidR="00EF2F7E" w:rsidRDefault="00EF2F7E" w:rsidP="00544650">
      <w:pPr>
        <w:ind w:firstLine="708"/>
        <w:jc w:val="both"/>
      </w:pPr>
    </w:p>
    <w:p w:rsidR="00544650" w:rsidRDefault="00544650" w:rsidP="00544650">
      <w:pPr>
        <w:pStyle w:val="Ttulo2"/>
      </w:pPr>
      <w:bookmarkStart w:id="16" w:name="_Toc70452391"/>
      <w:r>
        <w:t>Bloques</w:t>
      </w:r>
      <w:bookmarkEnd w:id="16"/>
    </w:p>
    <w:p w:rsidR="00544650" w:rsidRDefault="00544650" w:rsidP="00544650">
      <w:pPr>
        <w:ind w:firstLine="708"/>
        <w:jc w:val="both"/>
      </w:pPr>
    </w:p>
    <w:p w:rsidR="00544650" w:rsidRDefault="008E27DA" w:rsidP="00544650">
      <w:pPr>
        <w:ind w:firstLine="708"/>
        <w:jc w:val="both"/>
      </w:pPr>
      <w:r>
        <w:t>Los bloques reconocidos son:</w:t>
      </w:r>
    </w:p>
    <w:p w:rsidR="008E27DA" w:rsidRDefault="008E27DA" w:rsidP="00544650">
      <w:pPr>
        <w:ind w:firstLine="708"/>
        <w:jc w:val="both"/>
      </w:pPr>
    </w:p>
    <w:p w:rsidR="008E27DA" w:rsidRDefault="008E27DA" w:rsidP="00544650">
      <w:pPr>
        <w:ind w:firstLine="708"/>
        <w:jc w:val="both"/>
      </w:pPr>
      <w:r>
        <w:t>CONST</w:t>
      </w:r>
    </w:p>
    <w:p w:rsidR="008E27DA" w:rsidRDefault="008E27DA" w:rsidP="00544650">
      <w:pPr>
        <w:ind w:firstLine="708"/>
        <w:jc w:val="both"/>
      </w:pPr>
      <w:r>
        <w:lastRenderedPageBreak/>
        <w:t>TYPE</w:t>
      </w:r>
    </w:p>
    <w:p w:rsidR="008E27DA" w:rsidRDefault="008E27DA" w:rsidP="00544650">
      <w:pPr>
        <w:ind w:firstLine="708"/>
        <w:jc w:val="both"/>
      </w:pPr>
      <w:r>
        <w:t>VAR</w:t>
      </w:r>
    </w:p>
    <w:p w:rsidR="008E27DA" w:rsidRDefault="008E27DA" w:rsidP="00544650">
      <w:pPr>
        <w:ind w:firstLine="708"/>
        <w:jc w:val="both"/>
      </w:pPr>
      <w:r>
        <w:t>PROCEDURE</w:t>
      </w:r>
    </w:p>
    <w:p w:rsidR="008E27DA" w:rsidRDefault="008E27DA" w:rsidP="00544650">
      <w:pPr>
        <w:ind w:firstLine="708"/>
        <w:jc w:val="both"/>
      </w:pPr>
      <w:r>
        <w:t>FUNCTION (Solo en modo Pascal)</w:t>
      </w:r>
    </w:p>
    <w:p w:rsidR="008E27DA" w:rsidRDefault="008E27DA" w:rsidP="00544650">
      <w:pPr>
        <w:ind w:firstLine="708"/>
        <w:jc w:val="both"/>
      </w:pPr>
      <w:r>
        <w:t>BEGIN</w:t>
      </w:r>
    </w:p>
    <w:p w:rsidR="008E27DA" w:rsidRDefault="008E27DA" w:rsidP="00544650">
      <w:pPr>
        <w:ind w:firstLine="708"/>
        <w:jc w:val="both"/>
      </w:pPr>
    </w:p>
    <w:p w:rsidR="008E27DA" w:rsidRDefault="008E27DA" w:rsidP="00544650">
      <w:pPr>
        <w:ind w:firstLine="708"/>
        <w:jc w:val="both"/>
      </w:pPr>
      <w:r>
        <w:t>Notar que a diferencia del Pascal estándar, no se reconocen bloques de etiquetas LABEL.</w:t>
      </w:r>
    </w:p>
    <w:p w:rsidR="008E27DA" w:rsidRDefault="008E27DA"/>
    <w:p w:rsidR="008E27DA" w:rsidRDefault="008E27DA">
      <w:r>
        <w:tab/>
        <w:t>Los bloques BEGIN…END, se reconocen como un conjunto de sentencias.</w:t>
      </w:r>
    </w:p>
    <w:p w:rsidR="008E27DA" w:rsidRDefault="008E27DA"/>
    <w:p w:rsidR="00832538" w:rsidRDefault="008E27DA" w:rsidP="00832538">
      <w:pPr>
        <w:pStyle w:val="Ttulo2"/>
      </w:pPr>
      <w:bookmarkStart w:id="17" w:name="_Toc70452392"/>
      <w:r>
        <w:t>Sentencias</w:t>
      </w:r>
      <w:bookmarkEnd w:id="17"/>
    </w:p>
    <w:p w:rsidR="00832538" w:rsidRDefault="00832538"/>
    <w:p w:rsidR="00630D07" w:rsidRDefault="00630D07" w:rsidP="00A80ED4">
      <w:pPr>
        <w:ind w:firstLine="708"/>
        <w:jc w:val="both"/>
      </w:pPr>
      <w:r w:rsidRPr="004544CF">
        <w:t>Los diversos tipos de sentencias se determinan con el enumerado</w:t>
      </w:r>
      <w:r w:rsidR="004544CF" w:rsidRPr="004544CF">
        <w:t xml:space="preserve"> TxpSentence, definido en la unidad XpresAST.</w:t>
      </w:r>
    </w:p>
    <w:p w:rsidR="00630D07" w:rsidRDefault="00630D07" w:rsidP="00A80ED4">
      <w:pPr>
        <w:ind w:firstLine="708"/>
        <w:jc w:val="both"/>
      </w:pPr>
    </w:p>
    <w:p w:rsidR="00832538" w:rsidRDefault="00832538" w:rsidP="00A80ED4">
      <w:pPr>
        <w:ind w:firstLine="708"/>
        <w:jc w:val="both"/>
      </w:pPr>
      <w:r>
        <w:t>Las sentencias reconocidas son:</w:t>
      </w:r>
    </w:p>
    <w:p w:rsidR="00832538" w:rsidRDefault="00832538" w:rsidP="00832538">
      <w:pPr>
        <w:ind w:left="708"/>
      </w:pPr>
    </w:p>
    <w:p w:rsidR="00832538" w:rsidRDefault="00630D07" w:rsidP="00630D07">
      <w:pPr>
        <w:pStyle w:val="Ttulo3"/>
      </w:pPr>
      <w:bookmarkStart w:id="18" w:name="_Toc70452393"/>
      <w:r>
        <w:t>sntAssigment</w:t>
      </w:r>
      <w:bookmarkEnd w:id="18"/>
    </w:p>
    <w:p w:rsidR="00630D07" w:rsidRDefault="00663CA5" w:rsidP="00832538">
      <w:pPr>
        <w:ind w:left="708"/>
      </w:pPr>
      <w:r>
        <w:t>Sentencia de asignación simple:</w:t>
      </w:r>
    </w:p>
    <w:p w:rsidR="00630D07" w:rsidRPr="00630D07" w:rsidRDefault="00630D07" w:rsidP="00630D07">
      <w:pPr>
        <w:ind w:left="708"/>
        <w:rPr>
          <w:sz w:val="16"/>
        </w:rPr>
      </w:pPr>
      <w:r w:rsidRPr="00630D07">
        <w:rPr>
          <w:sz w:val="16"/>
        </w:rPr>
        <w:t>Diagram(Sequence(NonTerminal('variable'),Terminal(':='),NonTerminal('Expression'))</w:t>
      </w:r>
    </w:p>
    <w:p w:rsidR="00832538" w:rsidRDefault="00832538" w:rsidP="00832538">
      <w:pPr>
        <w:ind w:left="708"/>
      </w:pPr>
    </w:p>
    <w:p w:rsidR="00630D07" w:rsidRDefault="00630D07" w:rsidP="00832538">
      <w:pPr>
        <w:ind w:left="708"/>
      </w:pPr>
      <w:r>
        <w:rPr>
          <w:noProof/>
          <w:lang w:val="es-PE" w:eastAsia="es-PE"/>
        </w:rPr>
        <w:drawing>
          <wp:inline distT="0" distB="0" distL="0" distR="0" wp14:anchorId="3A7C5A2D" wp14:editId="4F9C3E7F">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rsidR="00630D07" w:rsidRDefault="00630D07" w:rsidP="00832538">
      <w:pPr>
        <w:ind w:left="708"/>
      </w:pPr>
    </w:p>
    <w:p w:rsidR="00630D07" w:rsidRDefault="00B715E1" w:rsidP="00B715E1">
      <w:pPr>
        <w:pStyle w:val="Ttulo3"/>
      </w:pPr>
      <w:bookmarkStart w:id="19" w:name="_Toc70452394"/>
      <w:r w:rsidRPr="00B715E1">
        <w:t>sntExpres</w:t>
      </w:r>
      <w:bookmarkEnd w:id="19"/>
    </w:p>
    <w:p w:rsidR="00630D07" w:rsidRDefault="00B715E1" w:rsidP="00630D07">
      <w:pPr>
        <w:ind w:left="708"/>
      </w:pPr>
      <w:r>
        <w:t>Expresión, u operando.</w:t>
      </w:r>
    </w:p>
    <w:p w:rsidR="00313225" w:rsidRPr="00313225" w:rsidRDefault="00313225" w:rsidP="00313225">
      <w:pPr>
        <w:ind w:left="708"/>
        <w:rPr>
          <w:sz w:val="16"/>
        </w:rPr>
      </w:pPr>
      <w:r w:rsidRPr="00313225">
        <w:rPr>
          <w:sz w:val="16"/>
        </w:rPr>
        <w:t>Diagram(</w:t>
      </w:r>
    </w:p>
    <w:p w:rsidR="00313225" w:rsidRPr="00313225" w:rsidRDefault="00313225" w:rsidP="00313225">
      <w:pPr>
        <w:ind w:left="708"/>
        <w:rPr>
          <w:sz w:val="16"/>
        </w:rPr>
      </w:pPr>
      <w:r w:rsidRPr="00313225">
        <w:rPr>
          <w:sz w:val="16"/>
        </w:rPr>
        <w:t xml:space="preserve">  NonTerminal('procedure identifier'),</w:t>
      </w:r>
    </w:p>
    <w:p w:rsidR="00313225" w:rsidRPr="00313225" w:rsidRDefault="00313225" w:rsidP="00313225">
      <w:pPr>
        <w:ind w:left="708"/>
        <w:rPr>
          <w:sz w:val="16"/>
        </w:rPr>
      </w:pPr>
      <w:r w:rsidRPr="00313225">
        <w:rPr>
          <w:sz w:val="16"/>
        </w:rPr>
        <w:t xml:space="preserve">  Choice(1,</w:t>
      </w:r>
    </w:p>
    <w:p w:rsidR="00313225" w:rsidRPr="00313225" w:rsidRDefault="00313225" w:rsidP="00313225">
      <w:pPr>
        <w:ind w:left="708"/>
        <w:rPr>
          <w:sz w:val="16"/>
        </w:rPr>
      </w:pPr>
      <w:r w:rsidRPr="00313225">
        <w:rPr>
          <w:sz w:val="16"/>
        </w:rPr>
        <w:t xml:space="preserve">    Skip(),</w:t>
      </w:r>
    </w:p>
    <w:p w:rsidR="00313225" w:rsidRPr="00313225" w:rsidRDefault="00313225" w:rsidP="00313225">
      <w:pPr>
        <w:ind w:left="708"/>
        <w:rPr>
          <w:sz w:val="16"/>
        </w:rPr>
      </w:pPr>
      <w:r w:rsidRPr="00313225">
        <w:rPr>
          <w:sz w:val="16"/>
        </w:rPr>
        <w:t xml:space="preserve">    Sequence(Terminal('('), OneOrMore(NonTerminal('expression'),','), Terminal(')')</w:t>
      </w:r>
    </w:p>
    <w:p w:rsidR="00313225" w:rsidRPr="00313225" w:rsidRDefault="00313225" w:rsidP="00313225">
      <w:pPr>
        <w:ind w:left="708"/>
        <w:rPr>
          <w:sz w:val="16"/>
        </w:rPr>
      </w:pPr>
      <w:r w:rsidRPr="00313225">
        <w:rPr>
          <w:sz w:val="16"/>
        </w:rPr>
        <w:t xml:space="preserve">    ),</w:t>
      </w:r>
    </w:p>
    <w:p w:rsidR="00313225" w:rsidRPr="00313225" w:rsidRDefault="00313225" w:rsidP="00313225">
      <w:pPr>
        <w:ind w:left="708"/>
        <w:rPr>
          <w:sz w:val="16"/>
        </w:rPr>
      </w:pPr>
      <w:r w:rsidRPr="00313225">
        <w:rPr>
          <w:sz w:val="16"/>
        </w:rPr>
        <w:t xml:space="preserve">  )</w:t>
      </w:r>
    </w:p>
    <w:p w:rsidR="00630D07" w:rsidRPr="00630D07" w:rsidRDefault="00313225" w:rsidP="00313225">
      <w:pPr>
        <w:ind w:left="708"/>
        <w:rPr>
          <w:sz w:val="16"/>
        </w:rPr>
      </w:pPr>
      <w:r w:rsidRPr="00313225">
        <w:rPr>
          <w:sz w:val="16"/>
        </w:rPr>
        <w:t>)</w:t>
      </w:r>
    </w:p>
    <w:p w:rsidR="00630D07" w:rsidRDefault="00630D07" w:rsidP="00630D07">
      <w:pPr>
        <w:ind w:left="708"/>
      </w:pPr>
    </w:p>
    <w:p w:rsidR="00663CA5" w:rsidRDefault="00313225" w:rsidP="00630D07">
      <w:pPr>
        <w:ind w:left="708"/>
      </w:pPr>
      <w:r>
        <w:rPr>
          <w:noProof/>
          <w:lang w:val="es-PE" w:eastAsia="es-PE"/>
        </w:rPr>
        <w:drawing>
          <wp:inline distT="0" distB="0" distL="0" distR="0" wp14:anchorId="38167949" wp14:editId="5137B59E">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rsidR="00630D07" w:rsidRDefault="00630D07" w:rsidP="00630D07">
      <w:pPr>
        <w:ind w:left="708"/>
      </w:pPr>
    </w:p>
    <w:p w:rsidR="009A1F33" w:rsidRDefault="00605EF1" w:rsidP="00A80ED4">
      <w:pPr>
        <w:ind w:firstLine="708"/>
        <w:jc w:val="both"/>
      </w:pPr>
      <w:r>
        <w:lastRenderedPageBreak/>
        <w:t>E</w:t>
      </w:r>
      <w:r w:rsidR="009A1F33">
        <w:t xml:space="preserve">ste caso </w:t>
      </w:r>
      <w:r>
        <w:t>incluye también a las funciones</w:t>
      </w:r>
      <w:r w:rsidR="009A1F33">
        <w:t xml:space="preserve">. </w:t>
      </w:r>
    </w:p>
    <w:p w:rsidR="009A1F33" w:rsidRDefault="009A1F33" w:rsidP="00A80ED4">
      <w:pPr>
        <w:ind w:firstLine="708"/>
        <w:jc w:val="both"/>
      </w:pPr>
    </w:p>
    <w:p w:rsidR="003C15E4" w:rsidRPr="009A1F33" w:rsidRDefault="003C15E4" w:rsidP="00832538">
      <w:pPr>
        <w:ind w:left="708"/>
        <w:rPr>
          <w:highlight w:val="yellow"/>
        </w:rPr>
      </w:pPr>
      <w:r w:rsidRPr="009A1F33">
        <w:rPr>
          <w:highlight w:val="yellow"/>
        </w:rPr>
        <w:t>sntBEGIN…END</w:t>
      </w:r>
    </w:p>
    <w:p w:rsidR="003C15E4" w:rsidRPr="009A1F33" w:rsidRDefault="003C15E4" w:rsidP="00832538">
      <w:pPr>
        <w:ind w:left="708"/>
        <w:rPr>
          <w:highlight w:val="yellow"/>
        </w:rPr>
      </w:pPr>
      <w:r w:rsidRPr="009A1F33">
        <w:rPr>
          <w:highlight w:val="yellow"/>
        </w:rPr>
        <w:t>sntIF</w:t>
      </w:r>
    </w:p>
    <w:p w:rsidR="003C15E4" w:rsidRPr="009A1F33" w:rsidRDefault="003C15E4" w:rsidP="00832538">
      <w:pPr>
        <w:ind w:left="708"/>
        <w:rPr>
          <w:highlight w:val="yellow"/>
        </w:rPr>
      </w:pPr>
      <w:r w:rsidRPr="009A1F33">
        <w:rPr>
          <w:highlight w:val="yellow"/>
        </w:rPr>
        <w:t>sntREPEAT</w:t>
      </w:r>
    </w:p>
    <w:p w:rsidR="003C15E4" w:rsidRPr="009A1F33" w:rsidRDefault="003C15E4" w:rsidP="00832538">
      <w:pPr>
        <w:ind w:left="708"/>
        <w:rPr>
          <w:highlight w:val="yellow"/>
        </w:rPr>
      </w:pPr>
      <w:r w:rsidRPr="009A1F33">
        <w:rPr>
          <w:highlight w:val="yellow"/>
        </w:rPr>
        <w:t>sntWHILE</w:t>
      </w:r>
    </w:p>
    <w:p w:rsidR="003C15E4" w:rsidRPr="009A1F33" w:rsidRDefault="003C15E4" w:rsidP="00832538">
      <w:pPr>
        <w:ind w:left="708"/>
        <w:rPr>
          <w:highlight w:val="yellow"/>
        </w:rPr>
      </w:pPr>
      <w:r w:rsidRPr="009A1F33">
        <w:rPr>
          <w:highlight w:val="yellow"/>
        </w:rPr>
        <w:t>sntFOR</w:t>
      </w:r>
    </w:p>
    <w:p w:rsidR="003C15E4" w:rsidRPr="009A1F33" w:rsidRDefault="003C15E4" w:rsidP="00832538">
      <w:pPr>
        <w:ind w:left="708"/>
        <w:rPr>
          <w:highlight w:val="yellow"/>
        </w:rPr>
      </w:pPr>
      <w:r w:rsidRPr="009A1F33">
        <w:rPr>
          <w:highlight w:val="yellow"/>
        </w:rPr>
        <w:t>sntCASE</w:t>
      </w:r>
    </w:p>
    <w:p w:rsidR="006A237B" w:rsidRPr="009A1F33" w:rsidRDefault="006A237B" w:rsidP="00832538">
      <w:pPr>
        <w:ind w:left="708"/>
        <w:rPr>
          <w:highlight w:val="yellow"/>
        </w:rPr>
      </w:pPr>
    </w:p>
    <w:p w:rsidR="006A237B" w:rsidRDefault="006A237B" w:rsidP="00832538">
      <w:pPr>
        <w:ind w:left="708"/>
        <w:rPr>
          <w:highlight w:val="yellow"/>
        </w:rPr>
      </w:pPr>
    </w:p>
    <w:p w:rsidR="00A80ED4" w:rsidRPr="009A1F33" w:rsidRDefault="00A80ED4" w:rsidP="00A80ED4">
      <w:pPr>
        <w:pStyle w:val="Ttulo2"/>
        <w:rPr>
          <w:highlight w:val="yellow"/>
        </w:rPr>
      </w:pPr>
      <w:bookmarkStart w:id="20" w:name="_Toc70452395"/>
      <w:r>
        <w:rPr>
          <w:highlight w:val="yellow"/>
        </w:rPr>
        <w:t>Operand</w:t>
      </w:r>
      <w:bookmarkEnd w:id="20"/>
    </w:p>
    <w:p w:rsidR="00A80ED4" w:rsidRDefault="00A80ED4" w:rsidP="00832538">
      <w:pPr>
        <w:ind w:left="708"/>
        <w:rPr>
          <w:highlight w:val="yellow"/>
        </w:rPr>
      </w:pPr>
    </w:p>
    <w:p w:rsidR="00A80ED4" w:rsidRDefault="00A80ED4" w:rsidP="00832538">
      <w:pPr>
        <w:ind w:left="708"/>
        <w:rPr>
          <w:highlight w:val="yellow"/>
        </w:rPr>
      </w:pPr>
    </w:p>
    <w:p w:rsidR="006A237B" w:rsidRPr="009A1F33" w:rsidRDefault="006A237B" w:rsidP="006A237B">
      <w:pPr>
        <w:pStyle w:val="Ttulo2"/>
        <w:rPr>
          <w:highlight w:val="yellow"/>
        </w:rPr>
      </w:pPr>
      <w:bookmarkStart w:id="21" w:name="_Toc70452396"/>
      <w:r w:rsidRPr="009A1F33">
        <w:rPr>
          <w:highlight w:val="yellow"/>
        </w:rPr>
        <w:t>Expresiones</w:t>
      </w:r>
      <w:bookmarkEnd w:id="21"/>
    </w:p>
    <w:p w:rsidR="006A237B" w:rsidRDefault="006A237B" w:rsidP="00832538">
      <w:pPr>
        <w:ind w:left="708"/>
      </w:pPr>
    </w:p>
    <w:p w:rsidR="006A237B" w:rsidRDefault="00A80ED4" w:rsidP="00A80ED4">
      <w:pPr>
        <w:ind w:firstLine="708"/>
        <w:jc w:val="both"/>
      </w:pPr>
      <w:r>
        <w:t>Las expresiones se definen de forma un poco diferente a los compiladores Pascal comunes:</w:t>
      </w:r>
    </w:p>
    <w:p w:rsidR="00A80ED4" w:rsidRDefault="00A80ED4" w:rsidP="00832538">
      <w:pPr>
        <w:ind w:left="708"/>
      </w:pPr>
    </w:p>
    <w:p w:rsidR="00A80ED4" w:rsidRDefault="00A80ED4" w:rsidP="00832538">
      <w:pPr>
        <w:ind w:left="708"/>
      </w:pPr>
    </w:p>
    <w:p w:rsidR="001914B9" w:rsidRPr="001914B9" w:rsidRDefault="001914B9" w:rsidP="001914B9">
      <w:pPr>
        <w:pStyle w:val="Ttulo2"/>
        <w:rPr>
          <w:highlight w:val="yellow"/>
        </w:rPr>
      </w:pPr>
      <w:bookmarkStart w:id="22" w:name="_Toc70452397"/>
      <w:r w:rsidRPr="001914B9">
        <w:rPr>
          <w:highlight w:val="yellow"/>
        </w:rPr>
        <w:t>Operandos</w:t>
      </w:r>
      <w:bookmarkEnd w:id="22"/>
    </w:p>
    <w:p w:rsidR="001914B9" w:rsidRDefault="001914B9" w:rsidP="00832538">
      <w:pPr>
        <w:ind w:left="708"/>
      </w:pPr>
    </w:p>
    <w:p w:rsidR="001914B9" w:rsidRDefault="001914B9" w:rsidP="00A80ED4">
      <w:pPr>
        <w:ind w:firstLine="708"/>
        <w:jc w:val="both"/>
      </w:pPr>
      <w:r>
        <w:t xml:space="preserve">Se consideran como expresiones con la mayor precedencia. Es decir, indivisibles. </w:t>
      </w:r>
    </w:p>
    <w:p w:rsidR="001914B9" w:rsidRDefault="001914B9" w:rsidP="00A80ED4">
      <w:pPr>
        <w:ind w:firstLine="708"/>
        <w:jc w:val="both"/>
      </w:pPr>
    </w:p>
    <w:p w:rsidR="001914B9" w:rsidRDefault="001914B9" w:rsidP="00A80ED4">
      <w:pPr>
        <w:ind w:firstLine="708"/>
        <w:jc w:val="both"/>
      </w:pPr>
      <w:r>
        <w:t>Se clasifican en:</w:t>
      </w:r>
    </w:p>
    <w:p w:rsidR="001914B9" w:rsidRDefault="001914B9" w:rsidP="00832538">
      <w:pPr>
        <w:ind w:left="708"/>
      </w:pPr>
    </w:p>
    <w:p w:rsidR="001914B9" w:rsidRDefault="001914B9" w:rsidP="00832538">
      <w:pPr>
        <w:ind w:left="708"/>
      </w:pPr>
      <w:r>
        <w:t>Constant -&gt; Puede ser literal o expresión constante.</w:t>
      </w:r>
    </w:p>
    <w:p w:rsidR="001914B9" w:rsidRDefault="001914B9" w:rsidP="00832538">
      <w:pPr>
        <w:ind w:left="708"/>
      </w:pPr>
      <w:r>
        <w:t>Variable</w:t>
      </w:r>
    </w:p>
    <w:p w:rsidR="001914B9" w:rsidRDefault="001914B9" w:rsidP="00832538">
      <w:pPr>
        <w:ind w:left="708"/>
      </w:pPr>
      <w:r>
        <w:t>FunOperand</w:t>
      </w:r>
    </w:p>
    <w:p w:rsidR="001914B9" w:rsidRDefault="001914B9" w:rsidP="00832538">
      <w:pPr>
        <w:ind w:left="708"/>
      </w:pPr>
      <w:r>
        <w:t>Brackets -&gt; Expresión entre paréntesis.</w:t>
      </w:r>
    </w:p>
    <w:p w:rsidR="001914B9" w:rsidRDefault="001914B9" w:rsidP="00832538">
      <w:pPr>
        <w:ind w:left="708"/>
      </w:pPr>
    </w:p>
    <w:p w:rsidR="001914B9" w:rsidRDefault="001914B9" w:rsidP="00832538">
      <w:pPr>
        <w:ind w:left="708"/>
      </w:pPr>
    </w:p>
    <w:p w:rsidR="001914B9" w:rsidRDefault="001914B9" w:rsidP="00832538">
      <w:pPr>
        <w:ind w:left="708"/>
      </w:pPr>
      <w:r>
        <w:rPr>
          <w:noProof/>
          <w:lang w:val="es-PE" w:eastAsia="es-PE"/>
        </w:rPr>
        <w:lastRenderedPageBreak/>
        <w:drawing>
          <wp:inline distT="0" distB="0" distL="0" distR="0" wp14:anchorId="613F4EE8" wp14:editId="54C2F252">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rsidR="006A237B" w:rsidRDefault="006A237B" w:rsidP="00832538">
      <w:pPr>
        <w:ind w:left="708"/>
      </w:pPr>
    </w:p>
    <w:p w:rsidR="00544650" w:rsidRDefault="00544650">
      <w:pPr>
        <w:rPr>
          <w:rFonts w:ascii="Arial" w:hAnsi="Arial" w:cs="Arial"/>
          <w:b/>
          <w:bCs/>
          <w:kern w:val="32"/>
          <w:sz w:val="32"/>
          <w:szCs w:val="32"/>
        </w:rPr>
      </w:pPr>
      <w:r>
        <w:br w:type="page"/>
      </w:r>
    </w:p>
    <w:p w:rsidR="009365D6" w:rsidRDefault="009365D6" w:rsidP="009365D6">
      <w:pPr>
        <w:pStyle w:val="Ttulo1"/>
      </w:pPr>
      <w:bookmarkStart w:id="23" w:name="_Toc70452398"/>
      <w:r>
        <w:lastRenderedPageBreak/>
        <w:t>CONSTANTES</w:t>
      </w:r>
      <w:bookmarkEnd w:id="23"/>
    </w:p>
    <w:p w:rsidR="009365D6" w:rsidRDefault="009365D6" w:rsidP="009365D6">
      <w:pPr>
        <w:ind w:firstLine="708"/>
        <w:jc w:val="both"/>
      </w:pPr>
    </w:p>
    <w:p w:rsidR="00C06EF0" w:rsidRDefault="009365D6" w:rsidP="009365D6">
      <w:pPr>
        <w:ind w:firstLine="708"/>
        <w:jc w:val="both"/>
      </w:pPr>
      <w:r>
        <w:t xml:space="preserve">Las constantes como elementos sintácticos de los programas, </w:t>
      </w:r>
      <w:r w:rsidR="00C06EF0">
        <w:t xml:space="preserve">se refieren a valores que son de solo lectura y cuyo valor no debería cambiar. </w:t>
      </w:r>
    </w:p>
    <w:p w:rsidR="00C06EF0" w:rsidRDefault="00C06EF0" w:rsidP="009365D6">
      <w:pPr>
        <w:ind w:firstLine="708"/>
        <w:jc w:val="both"/>
      </w:pPr>
    </w:p>
    <w:p w:rsidR="00C06EF0" w:rsidRDefault="00C06EF0" w:rsidP="009365D6">
      <w:pPr>
        <w:ind w:firstLine="708"/>
        <w:jc w:val="both"/>
      </w:pPr>
      <w:r>
        <w:t>Las características de las constantes se definen en la siguiente tabla</w:t>
      </w:r>
    </w:p>
    <w:p w:rsidR="00C06EF0" w:rsidRDefault="00C06EF0" w:rsidP="009365D6">
      <w:pPr>
        <w:ind w:firstLine="708"/>
        <w:jc w:val="both"/>
      </w:pPr>
    </w:p>
    <w:tbl>
      <w:tblPr>
        <w:tblStyle w:val="Tablaconcuadrcula"/>
        <w:tblW w:w="0" w:type="auto"/>
        <w:tblLook w:val="04A0" w:firstRow="1" w:lastRow="0" w:firstColumn="1" w:lastColumn="0" w:noHBand="0" w:noVBand="1"/>
      </w:tblPr>
      <w:tblGrid>
        <w:gridCol w:w="3174"/>
        <w:gridCol w:w="3174"/>
      </w:tblGrid>
      <w:tr w:rsidR="00C06EF0" w:rsidTr="00C06EF0">
        <w:tc>
          <w:tcPr>
            <w:tcW w:w="3174" w:type="dxa"/>
          </w:tcPr>
          <w:p w:rsidR="00C06EF0" w:rsidRDefault="00C06EF0" w:rsidP="009365D6">
            <w:pPr>
              <w:jc w:val="both"/>
            </w:pPr>
            <w:r>
              <w:t>Acceso:</w:t>
            </w:r>
          </w:p>
        </w:tc>
        <w:tc>
          <w:tcPr>
            <w:tcW w:w="3174" w:type="dxa"/>
          </w:tcPr>
          <w:p w:rsidR="00C06EF0" w:rsidRDefault="00C06EF0" w:rsidP="009365D6">
            <w:pPr>
              <w:jc w:val="both"/>
            </w:pPr>
            <w:r>
              <w:t>Solo lectura</w:t>
            </w:r>
          </w:p>
        </w:tc>
      </w:tr>
      <w:tr w:rsidR="00C06EF0" w:rsidRPr="00C06EF0" w:rsidTr="00C06EF0">
        <w:tc>
          <w:tcPr>
            <w:tcW w:w="3174" w:type="dxa"/>
          </w:tcPr>
          <w:p w:rsidR="00C06EF0" w:rsidRDefault="00C06EF0" w:rsidP="00C06EF0">
            <w:pPr>
              <w:jc w:val="both"/>
            </w:pPr>
            <w:r>
              <w:t>Almacenamientos:</w:t>
            </w:r>
          </w:p>
        </w:tc>
        <w:tc>
          <w:tcPr>
            <w:tcW w:w="3174" w:type="dxa"/>
          </w:tcPr>
          <w:p w:rsidR="00C06EF0" w:rsidRDefault="00C06EF0" w:rsidP="009365D6">
            <w:pPr>
              <w:jc w:val="both"/>
            </w:pPr>
            <w:r w:rsidRPr="00C06EF0">
              <w:t>stConst</w:t>
            </w:r>
          </w:p>
          <w:p w:rsidR="00C06EF0" w:rsidRDefault="00C06EF0" w:rsidP="009365D6">
            <w:pPr>
              <w:jc w:val="both"/>
            </w:pPr>
            <w:r w:rsidRPr="00C06EF0">
              <w:t>stRamFix</w:t>
            </w:r>
          </w:p>
        </w:tc>
      </w:tr>
      <w:tr w:rsidR="00C06EF0" w:rsidTr="00C06EF0">
        <w:tc>
          <w:tcPr>
            <w:tcW w:w="3174" w:type="dxa"/>
          </w:tcPr>
          <w:p w:rsidR="00C06EF0" w:rsidRDefault="00C06EF0" w:rsidP="009365D6">
            <w:pPr>
              <w:jc w:val="both"/>
            </w:pPr>
            <w:r>
              <w:t>Declaración en código fuente:</w:t>
            </w:r>
          </w:p>
        </w:tc>
        <w:tc>
          <w:tcPr>
            <w:tcW w:w="3174" w:type="dxa"/>
          </w:tcPr>
          <w:p w:rsidR="00C06EF0" w:rsidRDefault="00C06EF0" w:rsidP="009365D6">
            <w:pPr>
              <w:jc w:val="both"/>
            </w:pPr>
            <w:r>
              <w:t>CONST</w:t>
            </w:r>
          </w:p>
          <w:p w:rsidR="00C06EF0" w:rsidRDefault="00C06EF0" w:rsidP="009365D6">
            <w:pPr>
              <w:jc w:val="both"/>
            </w:pPr>
            <w:r>
              <w:t xml:space="preserve">  const1 = 123;</w:t>
            </w:r>
          </w:p>
        </w:tc>
      </w:tr>
      <w:tr w:rsidR="00C06EF0" w:rsidTr="00C06EF0">
        <w:tc>
          <w:tcPr>
            <w:tcW w:w="3174" w:type="dxa"/>
          </w:tcPr>
          <w:p w:rsidR="00C06EF0" w:rsidRDefault="00C06EF0" w:rsidP="009365D6">
            <w:pPr>
              <w:jc w:val="both"/>
            </w:pPr>
            <w:r>
              <w:t>Clase que modela la declaración:</w:t>
            </w:r>
          </w:p>
        </w:tc>
        <w:tc>
          <w:tcPr>
            <w:tcW w:w="3174" w:type="dxa"/>
          </w:tcPr>
          <w:p w:rsidR="00C06EF0" w:rsidRDefault="00C06EF0" w:rsidP="00C06EF0">
            <w:pPr>
              <w:ind w:left="1416" w:hanging="1416"/>
              <w:jc w:val="both"/>
            </w:pPr>
            <w:r>
              <w:t>TEleConsDec</w:t>
            </w:r>
          </w:p>
        </w:tc>
      </w:tr>
    </w:tbl>
    <w:p w:rsidR="00C06EF0" w:rsidRDefault="00C06EF0" w:rsidP="009365D6">
      <w:pPr>
        <w:ind w:firstLine="708"/>
        <w:jc w:val="both"/>
      </w:pPr>
    </w:p>
    <w:p w:rsidR="00D13B58" w:rsidRDefault="00D13B58" w:rsidP="00D13B58">
      <w:pPr>
        <w:pStyle w:val="Ttulo2"/>
      </w:pPr>
      <w:bookmarkStart w:id="24" w:name="_Toc70452399"/>
      <w:r>
        <w:t>Declaración</w:t>
      </w:r>
      <w:bookmarkEnd w:id="24"/>
    </w:p>
    <w:p w:rsidR="00D13B58" w:rsidRDefault="00D13B58" w:rsidP="009365D6">
      <w:pPr>
        <w:ind w:firstLine="708"/>
        <w:jc w:val="both"/>
      </w:pPr>
    </w:p>
    <w:p w:rsidR="009365D6" w:rsidRDefault="00ED3606" w:rsidP="009365D6">
      <w:pPr>
        <w:ind w:firstLine="708"/>
        <w:jc w:val="both"/>
      </w:pPr>
      <w:r>
        <w:t>L</w:t>
      </w:r>
      <w:r w:rsidR="009365D6">
        <w:t>as declaraciones de constantes aparecen al inicio de un programa:</w:t>
      </w:r>
    </w:p>
    <w:p w:rsidR="009365D6" w:rsidRDefault="009365D6" w:rsidP="009365D6">
      <w:pPr>
        <w:ind w:firstLine="708"/>
        <w:jc w:val="both"/>
      </w:pPr>
    </w:p>
    <w:p w:rsidR="009365D6" w:rsidRPr="009365D6" w:rsidRDefault="009365D6" w:rsidP="009365D6">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rsidR="009365D6" w:rsidRPr="009365D6" w:rsidRDefault="009365D6" w:rsidP="009365D6">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rsidR="009365D6" w:rsidRPr="009365D6" w:rsidRDefault="009365D6" w:rsidP="009365D6">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rsidR="009365D6" w:rsidRPr="009365D6" w:rsidRDefault="009365D6" w:rsidP="009365D6">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rsidR="009365D6" w:rsidRPr="009365D6" w:rsidRDefault="009365D6" w:rsidP="009365D6">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rsidR="009365D6" w:rsidRDefault="009365D6" w:rsidP="009365D6">
      <w:pPr>
        <w:ind w:firstLine="708"/>
        <w:jc w:val="both"/>
      </w:pPr>
    </w:p>
    <w:p w:rsidR="009365D6" w:rsidRDefault="009365D6" w:rsidP="009365D6">
      <w:pPr>
        <w:ind w:firstLine="708"/>
        <w:jc w:val="both"/>
      </w:pPr>
      <w:r>
        <w:t>Se puede verificar que estas declaraciones generan elementos de sintaxis, viendo el explorador de código:</w:t>
      </w:r>
    </w:p>
    <w:p w:rsidR="009365D6" w:rsidRDefault="009365D6" w:rsidP="009365D6">
      <w:pPr>
        <w:ind w:firstLine="708"/>
        <w:jc w:val="both"/>
      </w:pPr>
    </w:p>
    <w:p w:rsidR="009365D6" w:rsidRDefault="009365D6" w:rsidP="009365D6">
      <w:pPr>
        <w:ind w:firstLine="708"/>
        <w:jc w:val="both"/>
      </w:pPr>
      <w:r>
        <w:rPr>
          <w:noProof/>
          <w:lang w:val="es-PE" w:eastAsia="es-PE"/>
        </w:rPr>
        <w:drawing>
          <wp:inline distT="0" distB="0" distL="0" distR="0" wp14:anchorId="55D71E09" wp14:editId="38A82ED7">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rsidR="009365D6" w:rsidRDefault="009365D6" w:rsidP="009365D6">
      <w:pPr>
        <w:ind w:firstLine="708"/>
        <w:jc w:val="both"/>
      </w:pPr>
    </w:p>
    <w:p w:rsidR="009365D6" w:rsidRDefault="009365D6" w:rsidP="009365D6">
      <w:pPr>
        <w:ind w:firstLine="708"/>
        <w:jc w:val="both"/>
      </w:pPr>
      <w:r>
        <w:t xml:space="preserve">Los elementos “constante”, se modelan con la clase </w:t>
      </w:r>
      <w:r w:rsidR="00C06EF0">
        <w:t>TEleConsDec</w:t>
      </w:r>
      <w:r>
        <w:t xml:space="preserve">, que deriva de la clase </w:t>
      </w:r>
      <w:r w:rsidRPr="009365D6">
        <w:t>TxpEleCodeCont</w:t>
      </w:r>
      <w:r>
        <w:t xml:space="preserve"> que define a los contenedores de código (Para mayor información sobre contenedores de código, ver la sección </w:t>
      </w:r>
      <w:r>
        <w:fldChar w:fldCharType="begin"/>
      </w:r>
      <w:r>
        <w:instrText xml:space="preserve"> REF _Ref54775154 \r \h </w:instrText>
      </w:r>
      <w:r>
        <w:fldChar w:fldCharType="separate"/>
      </w:r>
      <w:r>
        <w:t>10.7.5</w:t>
      </w:r>
      <w:r>
        <w:fldChar w:fldCharType="end"/>
      </w:r>
      <w:r>
        <w:t>).</w:t>
      </w:r>
    </w:p>
    <w:p w:rsidR="00395BFA" w:rsidRDefault="00395BFA" w:rsidP="009365D6">
      <w:pPr>
        <w:ind w:firstLine="708"/>
        <w:jc w:val="both"/>
      </w:pPr>
    </w:p>
    <w:p w:rsidR="00027534" w:rsidRDefault="00027534" w:rsidP="009365D6">
      <w:pPr>
        <w:ind w:firstLine="708"/>
        <w:jc w:val="both"/>
      </w:pPr>
      <w:r>
        <w:lastRenderedPageBreak/>
        <w:t>El valor real de las constantes se guarda en el campo “</w:t>
      </w:r>
      <w:r w:rsidRPr="00027534">
        <w:t>value</w:t>
      </w:r>
      <w:r>
        <w:t xml:space="preserve">” de </w:t>
      </w:r>
      <w:r w:rsidR="00C06EF0">
        <w:t>TEleConsDec</w:t>
      </w:r>
      <w:r>
        <w:t>, que es un objeto que permite almacenar valores de todos los tipos de datos soportados por el compilador.</w:t>
      </w:r>
    </w:p>
    <w:p w:rsidR="00027534" w:rsidRDefault="00027534" w:rsidP="009365D6">
      <w:pPr>
        <w:ind w:firstLine="708"/>
        <w:jc w:val="both"/>
      </w:pP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00C06EF0">
        <w:rPr>
          <w:rFonts w:ascii="Courier New" w:hAnsi="Courier New" w:cs="Courier New"/>
          <w:noProof/>
          <w:color w:val="000000"/>
          <w:sz w:val="20"/>
        </w:rPr>
        <w:t>TEleConsDec</w:t>
      </w:r>
      <w:r w:rsidRPr="00027534">
        <w:rPr>
          <w:rFonts w:ascii="Courier New" w:hAnsi="Courier New" w:cs="Courier New"/>
          <w:noProof/>
          <w:color w:val="000000"/>
          <w:sz w:val="20"/>
        </w:rPr>
        <w:t xml:space="preserv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class</w:t>
      </w:r>
      <w:r w:rsidRPr="00027534">
        <w:rPr>
          <w:rFonts w:ascii="Courier New" w:hAnsi="Courier New" w:cs="Courier New"/>
          <w:b/>
          <w:noProof/>
          <w:color w:val="FF0000"/>
          <w:sz w:val="20"/>
        </w:rPr>
        <w:t>(</w:t>
      </w:r>
      <w:r w:rsidRPr="00027534">
        <w:rPr>
          <w:rFonts w:ascii="Courier New" w:hAnsi="Courier New" w:cs="Courier New"/>
          <w:noProof/>
          <w:color w:val="000000"/>
          <w:sz w:val="20"/>
        </w:rPr>
        <w:t>TxpEleCodeCont</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 xml:space="preserve">Element </w:t>
      </w:r>
      <w:r w:rsidRPr="00027534">
        <w:rPr>
          <w:rFonts w:ascii="Courier New" w:hAnsi="Courier New" w:cs="Courier New"/>
          <w:b/>
          <w:noProof/>
          <w:color w:val="0000FF"/>
          <w:sz w:val="20"/>
        </w:rPr>
        <w:t>type</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typ</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00D50D69">
        <w:rPr>
          <w:rFonts w:ascii="Courier New" w:hAnsi="Courier New" w:cs="Courier New"/>
          <w:noProof/>
          <w:color w:val="000000"/>
          <w:sz w:val="20"/>
        </w:rPr>
        <w:t>evaluated</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boolean</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Constant value</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value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TConsValue</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rsidR="00027534" w:rsidRPr="00027534" w:rsidRDefault="00027534" w:rsidP="00027534">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rsidR="00027534" w:rsidRDefault="00027534" w:rsidP="009365D6">
      <w:pPr>
        <w:ind w:firstLine="708"/>
        <w:jc w:val="both"/>
      </w:pPr>
    </w:p>
    <w:p w:rsidR="00395BFA" w:rsidRDefault="00395BFA" w:rsidP="009365D6">
      <w:pPr>
        <w:ind w:firstLine="708"/>
        <w:jc w:val="both"/>
      </w:pPr>
      <w:r>
        <w:t xml:space="preserve">Los elementos </w:t>
      </w:r>
      <w:r w:rsidR="00C06EF0">
        <w:t>TEleConsDec</w:t>
      </w:r>
      <w:r>
        <w:t xml:space="preserve"> representan a las constantes en la sección de declaraciones, pero no representa a las constantes cuando son referenciadas desde las sentencias (Allí se usa al elemento TxpEleExpres). </w:t>
      </w:r>
      <w:r w:rsidR="00027534">
        <w:t xml:space="preserve">Es por eso que, tal vez, la clase </w:t>
      </w:r>
      <w:r w:rsidR="00C06EF0">
        <w:t>TEleConsDec</w:t>
      </w:r>
      <w:r w:rsidR="00027534">
        <w:t xml:space="preserve"> podría entenderse mejor como “Declaración de una constante” en lugar que la misma constante.</w:t>
      </w:r>
    </w:p>
    <w:p w:rsidR="00395BFA" w:rsidRDefault="00395BFA" w:rsidP="009365D6">
      <w:pPr>
        <w:ind w:firstLine="708"/>
        <w:jc w:val="both"/>
      </w:pPr>
    </w:p>
    <w:p w:rsidR="00395BFA" w:rsidRDefault="00395BFA" w:rsidP="009365D6">
      <w:pPr>
        <w:ind w:firstLine="708"/>
        <w:jc w:val="both"/>
      </w:pPr>
      <w:r>
        <w:t xml:space="preserve">Los literales como </w:t>
      </w:r>
      <w:r w:rsidR="00027534">
        <w:t xml:space="preserve">123, $FF o ‘A’ son también constantes desde el punto de vista sintáctico, pero no se modelan como un objeto </w:t>
      </w:r>
      <w:r w:rsidR="00027534" w:rsidRPr="009365D6">
        <w:t>TxpEleCodeCont</w:t>
      </w:r>
      <w:r w:rsidR="00027534">
        <w:t xml:space="preserve">, dentro del compilador. Estos literales se leen en el momento en que se encuentran y se cargan en un </w:t>
      </w:r>
      <w:r w:rsidR="00384AD5">
        <w:t>TEleExpress</w:t>
      </w:r>
      <w:r w:rsidR="00027534">
        <w:t xml:space="preserve">, asignándole el valor y configurándolos como se tipo </w:t>
      </w:r>
      <w:r w:rsidR="00027534" w:rsidRPr="00027534">
        <w:t>otConst</w:t>
      </w:r>
      <w:r w:rsidR="00027534">
        <w:t>.</w:t>
      </w:r>
    </w:p>
    <w:p w:rsidR="009365D6" w:rsidRDefault="009365D6" w:rsidP="009365D6">
      <w:pPr>
        <w:ind w:firstLine="708"/>
        <w:jc w:val="both"/>
      </w:pPr>
    </w:p>
    <w:p w:rsidR="0012486D" w:rsidRDefault="0012486D" w:rsidP="0012486D">
      <w:pPr>
        <w:ind w:firstLine="708"/>
        <w:jc w:val="both"/>
      </w:pPr>
      <w:r>
        <w:t>Las constantes pueden contener, también, expresiones en su definición. En el proceso de análisis, se incluyen las expresiones dentro de los elementos constantes:</w:t>
      </w:r>
    </w:p>
    <w:p w:rsidR="0012486D" w:rsidRDefault="0012486D" w:rsidP="0012486D">
      <w:pPr>
        <w:ind w:firstLine="708"/>
        <w:jc w:val="both"/>
      </w:pPr>
    </w:p>
    <w:p w:rsidR="0012486D" w:rsidRDefault="0012486D" w:rsidP="0012486D">
      <w:pPr>
        <w:ind w:firstLine="708"/>
        <w:jc w:val="both"/>
      </w:pPr>
      <w:r>
        <w:rPr>
          <w:noProof/>
          <w:lang w:val="es-PE" w:eastAsia="es-PE"/>
        </w:rPr>
        <w:drawing>
          <wp:inline distT="0" distB="0" distL="0" distR="0" wp14:anchorId="2719B357" wp14:editId="2001E427">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rsidR="0012486D" w:rsidRDefault="00ED3606" w:rsidP="00ED3606">
      <w:pPr>
        <w:pStyle w:val="Ttulo2"/>
      </w:pPr>
      <w:bookmarkStart w:id="25" w:name="_Toc70452400"/>
      <w:r>
        <w:t>Almacenamiento</w:t>
      </w:r>
      <w:bookmarkEnd w:id="25"/>
    </w:p>
    <w:p w:rsidR="00ED3606" w:rsidRDefault="00ED3606" w:rsidP="0012486D">
      <w:pPr>
        <w:ind w:firstLine="708"/>
        <w:jc w:val="both"/>
      </w:pPr>
    </w:p>
    <w:p w:rsidR="00ED3606" w:rsidRDefault="00ED3606" w:rsidP="00ED3606">
      <w:pPr>
        <w:ind w:firstLine="708"/>
        <w:jc w:val="both"/>
      </w:pPr>
      <w:r>
        <w:t>Las constantes manejan dos tipos de almacenamiento. El primero y el más lógico es “</w:t>
      </w:r>
      <w:r w:rsidRPr="00C06EF0">
        <w:t>stConst</w:t>
      </w:r>
      <w:r>
        <w:t>”. Pero también se ha definido que pueda manejar el almacenamiento “</w:t>
      </w:r>
      <w:r w:rsidRPr="00C06EF0">
        <w:t>stRamFix</w:t>
      </w:r>
      <w:r>
        <w:t>” que es la usada por variables.</w:t>
      </w:r>
    </w:p>
    <w:p w:rsidR="00ED3606" w:rsidRDefault="00ED3606" w:rsidP="00ED3606">
      <w:pPr>
        <w:ind w:firstLine="708"/>
        <w:jc w:val="both"/>
      </w:pPr>
    </w:p>
    <w:p w:rsidR="00D13B58" w:rsidRDefault="00D13B58" w:rsidP="0012486D">
      <w:pPr>
        <w:ind w:firstLine="708"/>
        <w:jc w:val="both"/>
      </w:pPr>
      <w:r>
        <w:t>El almacenamiento “</w:t>
      </w:r>
      <w:r w:rsidRPr="00C06EF0">
        <w:t>stRamFix</w:t>
      </w:r>
      <w:r>
        <w:t>” se usa para constantes como arreglos. Así por ejemplo la constante:</w:t>
      </w:r>
    </w:p>
    <w:p w:rsidR="00D13B58" w:rsidRDefault="00D13B58" w:rsidP="0012486D">
      <w:pPr>
        <w:ind w:firstLine="708"/>
        <w:jc w:val="both"/>
      </w:pPr>
    </w:p>
    <w:p w:rsidR="00D13B58" w:rsidRDefault="00D13B58" w:rsidP="0012486D">
      <w:pPr>
        <w:ind w:firstLine="708"/>
        <w:jc w:val="both"/>
      </w:pPr>
      <w:r>
        <w:t xml:space="preserve">CONST </w:t>
      </w:r>
    </w:p>
    <w:p w:rsidR="00ED3606" w:rsidRDefault="00D13B58" w:rsidP="0012486D">
      <w:pPr>
        <w:ind w:firstLine="708"/>
        <w:jc w:val="both"/>
      </w:pPr>
      <w:r>
        <w:t xml:space="preserve">  Cad = 'Hola mundo';</w:t>
      </w:r>
    </w:p>
    <w:p w:rsidR="00ED3606" w:rsidRDefault="00ED3606" w:rsidP="0012486D">
      <w:pPr>
        <w:ind w:firstLine="708"/>
        <w:jc w:val="both"/>
      </w:pPr>
    </w:p>
    <w:p w:rsidR="00D13B58" w:rsidRDefault="00D13B58" w:rsidP="0012486D">
      <w:pPr>
        <w:ind w:firstLine="708"/>
        <w:jc w:val="both"/>
      </w:pPr>
      <w:r>
        <w:t>Puede almacenarse como “</w:t>
      </w:r>
      <w:r w:rsidRPr="00C06EF0">
        <w:t>stRamFix</w:t>
      </w:r>
      <w:r>
        <w:t>”, dependiendo del compilador.</w:t>
      </w:r>
    </w:p>
    <w:p w:rsidR="00D13B58" w:rsidRDefault="00D13B58" w:rsidP="0012486D">
      <w:pPr>
        <w:ind w:firstLine="708"/>
        <w:jc w:val="both"/>
      </w:pPr>
    </w:p>
    <w:p w:rsidR="0012486D" w:rsidRDefault="0012486D" w:rsidP="0012486D">
      <w:pPr>
        <w:pStyle w:val="Ttulo2"/>
      </w:pPr>
      <w:bookmarkStart w:id="26" w:name="_Toc70452401"/>
      <w:r>
        <w:t>Evaluación de constantes</w:t>
      </w:r>
      <w:bookmarkEnd w:id="26"/>
    </w:p>
    <w:p w:rsidR="0012486D" w:rsidRDefault="0012486D" w:rsidP="009365D6">
      <w:pPr>
        <w:ind w:firstLine="708"/>
        <w:jc w:val="both"/>
      </w:pPr>
    </w:p>
    <w:p w:rsidR="00027534" w:rsidRDefault="00395BFA" w:rsidP="009365D6">
      <w:pPr>
        <w:ind w:firstLine="708"/>
        <w:jc w:val="both"/>
      </w:pPr>
      <w:r>
        <w:t xml:space="preserve">El procesamiento de </w:t>
      </w:r>
      <w:r w:rsidR="00027534">
        <w:t>las constantes podría parecer sencillo, porque se les puede leer directamente con su valor y actualizarlos en su “value”</w:t>
      </w:r>
      <w:r w:rsidR="0027663D">
        <w:rPr>
          <w:rStyle w:val="Refdenotaalpie"/>
        </w:rPr>
        <w:footnoteReference w:id="1"/>
      </w:r>
      <w:r w:rsidR="00027534">
        <w:t>. Y esto es cierto para constantes de tipo:</w:t>
      </w:r>
    </w:p>
    <w:p w:rsidR="00027534" w:rsidRDefault="00027534" w:rsidP="009365D6">
      <w:pPr>
        <w:ind w:firstLine="708"/>
        <w:jc w:val="both"/>
      </w:pPr>
    </w:p>
    <w:p w:rsidR="00027534" w:rsidRDefault="00027534" w:rsidP="009365D6">
      <w:pPr>
        <w:ind w:firstLine="708"/>
        <w:jc w:val="both"/>
      </w:pPr>
      <w:r>
        <w:t xml:space="preserve">CONST </w:t>
      </w:r>
      <w:r w:rsidR="0027663D">
        <w:t xml:space="preserve">CONST1 = </w:t>
      </w:r>
      <w:r w:rsidR="0012486D">
        <w:t>2</w:t>
      </w:r>
      <w:r w:rsidR="0027663D">
        <w:t>;</w:t>
      </w:r>
    </w:p>
    <w:p w:rsidR="0027663D" w:rsidRDefault="0027663D" w:rsidP="009365D6">
      <w:pPr>
        <w:ind w:firstLine="708"/>
        <w:jc w:val="both"/>
      </w:pPr>
    </w:p>
    <w:p w:rsidR="0027663D" w:rsidRDefault="0027663D" w:rsidP="009365D6">
      <w:pPr>
        <w:ind w:firstLine="708"/>
        <w:jc w:val="both"/>
      </w:pPr>
      <w:r>
        <w:t>Pero constantes que tienen expresiones como definición, requieren que se haga una evaluación previa, para obtener su valor final, como el siguiente caso:</w:t>
      </w:r>
    </w:p>
    <w:p w:rsidR="0027663D" w:rsidRDefault="0027663D" w:rsidP="009365D6">
      <w:pPr>
        <w:ind w:firstLine="708"/>
        <w:jc w:val="both"/>
      </w:pPr>
    </w:p>
    <w:p w:rsidR="0027663D" w:rsidRDefault="0027663D" w:rsidP="009365D6">
      <w:pPr>
        <w:ind w:firstLine="708"/>
        <w:jc w:val="both"/>
      </w:pPr>
      <w:r>
        <w:t>VAL = CONST1 + 3;</w:t>
      </w:r>
    </w:p>
    <w:p w:rsidR="0027663D" w:rsidRDefault="0027663D" w:rsidP="009365D6">
      <w:pPr>
        <w:ind w:firstLine="708"/>
        <w:jc w:val="both"/>
      </w:pPr>
    </w:p>
    <w:p w:rsidR="0027663D" w:rsidRDefault="0027663D" w:rsidP="009365D6">
      <w:pPr>
        <w:ind w:firstLine="708"/>
        <w:jc w:val="both"/>
      </w:pPr>
      <w:r>
        <w:t xml:space="preserve">El uso de este tipo de expresiones obliga a hacer una evaluación previa, mediante un analizador de expresiones, para obtener el valor final. </w:t>
      </w:r>
    </w:p>
    <w:p w:rsidR="0027663D" w:rsidRDefault="0027663D" w:rsidP="009365D6">
      <w:pPr>
        <w:ind w:firstLine="708"/>
        <w:jc w:val="both"/>
      </w:pPr>
    </w:p>
    <w:p w:rsidR="0027663D" w:rsidRDefault="0027663D" w:rsidP="009365D6">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rsidR="0027663D" w:rsidRDefault="0027663D" w:rsidP="009365D6">
      <w:pPr>
        <w:ind w:firstLine="708"/>
        <w:jc w:val="both"/>
      </w:pPr>
    </w:p>
    <w:p w:rsidR="0027663D" w:rsidRDefault="0027663D" w:rsidP="009365D6">
      <w:pPr>
        <w:ind w:firstLine="708"/>
        <w:jc w:val="both"/>
      </w:pPr>
      <w:r>
        <w:t>Para evitar tener que crear un analizador de expresiones especial, se decidió usar el mismo analizador que se usa para la generación de código</w:t>
      </w:r>
      <w:r w:rsidR="0012486D">
        <w:t xml:space="preserve"> (basado en </w:t>
      </w:r>
      <w:r w:rsidR="0012486D" w:rsidRPr="0012486D">
        <w:t>TCompilerBase.GetExpression</w:t>
      </w:r>
      <w:r w:rsidR="0012486D">
        <w:t>)</w:t>
      </w:r>
      <w:r>
        <w:t>. Pero el procesamiento de las constantes (y sus expresiones) se hace en el proceso de análisis, entonces se deja el cálculo de las expresiones constantes, para el proceso de síntesis</w:t>
      </w:r>
      <w:r w:rsidR="00D13B58">
        <w:t xml:space="preserve"> (En realidad se hace en la optimización)</w:t>
      </w:r>
      <w:r>
        <w:t>.</w:t>
      </w:r>
    </w:p>
    <w:p w:rsidR="0027663D" w:rsidRDefault="0027663D" w:rsidP="009365D6">
      <w:pPr>
        <w:ind w:firstLine="708"/>
        <w:jc w:val="both"/>
      </w:pPr>
    </w:p>
    <w:p w:rsidR="0027663D" w:rsidRDefault="0027663D" w:rsidP="009365D6">
      <w:pPr>
        <w:ind w:firstLine="708"/>
        <w:jc w:val="both"/>
      </w:pPr>
      <w:r>
        <w:t xml:space="preserve">Usar el </w:t>
      </w:r>
      <w:r w:rsidR="0012486D">
        <w:t xml:space="preserve">mismo </w:t>
      </w:r>
      <w:r>
        <w:t xml:space="preserve">analizador de expresiones </w:t>
      </w:r>
      <w:r w:rsidR="0012486D">
        <w:t>usado para la síntesis (generación de código), en la evaluación de expresiones constantes, tiene las siguientes ventajas:</w:t>
      </w:r>
    </w:p>
    <w:p w:rsidR="0012486D" w:rsidRDefault="0012486D" w:rsidP="009365D6">
      <w:pPr>
        <w:ind w:firstLine="708"/>
        <w:jc w:val="both"/>
      </w:pPr>
    </w:p>
    <w:p w:rsidR="0012486D" w:rsidRDefault="0012486D" w:rsidP="0012486D">
      <w:pPr>
        <w:pStyle w:val="Prrafodelista"/>
        <w:numPr>
          <w:ilvl w:val="0"/>
          <w:numId w:val="38"/>
        </w:numPr>
        <w:jc w:val="both"/>
      </w:pPr>
      <w:r>
        <w:t>No es necesario crear todo un analizador de expresiones completo, ni un sistema de procesamiento de errores adicional.</w:t>
      </w:r>
    </w:p>
    <w:p w:rsidR="0012486D" w:rsidRDefault="0012486D" w:rsidP="0012486D">
      <w:pPr>
        <w:pStyle w:val="Prrafodelista"/>
        <w:numPr>
          <w:ilvl w:val="0"/>
          <w:numId w:val="38"/>
        </w:numPr>
        <w:jc w:val="both"/>
      </w:pPr>
      <w:r>
        <w:t>La sintaxis de las expresiones y el tipo de datos, es similar al del mismo lenguaje Pascal de todo el programa. Así no es necesario manejar (y mantener) sintaxis separadas.</w:t>
      </w:r>
    </w:p>
    <w:p w:rsidR="0012486D" w:rsidRDefault="0012486D" w:rsidP="0012486D">
      <w:pPr>
        <w:pStyle w:val="Prrafodelista"/>
        <w:numPr>
          <w:ilvl w:val="0"/>
          <w:numId w:val="38"/>
        </w:numPr>
        <w:jc w:val="both"/>
      </w:pPr>
      <w:r>
        <w:t>Se les puede asignar, a las expresiones, un tipo de dato consistente con los tipos de Pascal.</w:t>
      </w:r>
    </w:p>
    <w:p w:rsidR="0027663D" w:rsidRDefault="0027663D" w:rsidP="009365D6">
      <w:pPr>
        <w:ind w:firstLine="708"/>
        <w:jc w:val="both"/>
      </w:pPr>
    </w:p>
    <w:p w:rsidR="0012486D" w:rsidRDefault="0012486D" w:rsidP="009365D6">
      <w:pPr>
        <w:ind w:firstLine="708"/>
        <w:jc w:val="both"/>
      </w:pPr>
      <w:r>
        <w:t xml:space="preserve">Por otro lado, el usar el analizador de expresiones del generador de código, tiene como desventaja que las expresiones no se pueden evaluar </w:t>
      </w:r>
      <w:r w:rsidR="00D13B58">
        <w:t xml:space="preserve">en </w:t>
      </w:r>
      <w:r>
        <w:t xml:space="preserve">el </w:t>
      </w:r>
      <w:r w:rsidR="00D13B58">
        <w:t>Análisis</w:t>
      </w:r>
      <w:r>
        <w:t xml:space="preserve">. Así que debe postergarse hasta la </w:t>
      </w:r>
      <w:r w:rsidR="00D13B58">
        <w:t>optimización</w:t>
      </w:r>
      <w:r w:rsidR="00060A81">
        <w:t>,</w:t>
      </w:r>
      <w:r>
        <w:t xml:space="preserve"> el poder obtener el valor final de constantes que se hayan definido como expresiones.</w:t>
      </w:r>
    </w:p>
    <w:p w:rsidR="00027534" w:rsidRDefault="00027534" w:rsidP="009365D6">
      <w:pPr>
        <w:ind w:firstLine="708"/>
        <w:jc w:val="both"/>
      </w:pPr>
    </w:p>
    <w:p w:rsidR="00395BFA" w:rsidRDefault="00395BFA" w:rsidP="0012486D">
      <w:pPr>
        <w:pStyle w:val="Ttulo2"/>
      </w:pPr>
      <w:bookmarkStart w:id="27" w:name="_Toc70452402"/>
      <w:r>
        <w:t>Ciclo de vida</w:t>
      </w:r>
      <w:r w:rsidR="0012486D">
        <w:t xml:space="preserve"> de las constantes</w:t>
      </w:r>
      <w:bookmarkEnd w:id="27"/>
    </w:p>
    <w:p w:rsidR="0012486D" w:rsidRDefault="0012486D" w:rsidP="009365D6">
      <w:pPr>
        <w:ind w:firstLine="708"/>
        <w:jc w:val="both"/>
      </w:pPr>
    </w:p>
    <w:p w:rsidR="00395BFA" w:rsidRDefault="0012486D" w:rsidP="009365D6">
      <w:pPr>
        <w:ind w:firstLine="708"/>
        <w:jc w:val="both"/>
      </w:pPr>
      <w:r>
        <w:t>Al igual que las variables y las funciones, las constantes también manejan un ciclo de vida</w:t>
      </w:r>
      <w:r w:rsidR="009379DF">
        <w:t xml:space="preserve"> que pasa por las siguientes etapas:</w:t>
      </w:r>
    </w:p>
    <w:p w:rsidR="009379DF" w:rsidRDefault="009379DF" w:rsidP="009365D6">
      <w:pPr>
        <w:ind w:firstLine="708"/>
        <w:jc w:val="both"/>
      </w:pPr>
    </w:p>
    <w:p w:rsidR="009379DF" w:rsidRDefault="00060A81" w:rsidP="009379DF">
      <w:pPr>
        <w:jc w:val="both"/>
      </w:pPr>
      <w:r>
        <w:rPr>
          <w:noProof/>
          <w:lang w:val="es-PE" w:eastAsia="es-PE"/>
        </w:rPr>
        <mc:AlternateContent>
          <mc:Choice Requires="wps">
            <w:drawing>
              <wp:anchor distT="0" distB="0" distL="114300" distR="114300" simplePos="0" relativeHeight="251697152" behindDoc="0" locked="0" layoutInCell="1" allowOverlap="1" wp14:anchorId="039A73F4" wp14:editId="575F0B91">
                <wp:simplePos x="0" y="0"/>
                <wp:positionH relativeFrom="column">
                  <wp:posOffset>3214370</wp:posOffset>
                </wp:positionH>
                <wp:positionV relativeFrom="paragraph">
                  <wp:posOffset>2216785</wp:posOffset>
                </wp:positionV>
                <wp:extent cx="150876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BE0106" w:rsidRDefault="00BE0106">
                            <w:r>
                              <w:t>Optimización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9A73F4" id="Cuadro de texto 141" o:spid="_x0000_s1088" type="#_x0000_t202" style="position:absolute;left:0;text-align:left;margin-left:253.1pt;margin-top:174.55pt;width:118.8pt;height:23.4pt;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" filled="f" stroked="f" strokeweight=".5pt">
                <v:textbox>
                  <w:txbxContent>
                    <w:p w:rsidR="00BE0106" w:rsidRDefault="00BE0106">
                      <w:r>
                        <w:t>Optimización</w:t>
                      </w:r>
                    </w:p>
                  </w:txbxContent>
                </v:textbox>
              </v:shape>
            </w:pict>
          </mc:Fallback>
        </mc:AlternateContent>
      </w:r>
      <w:r>
        <w:rPr>
          <w:noProof/>
          <w:lang w:val="es-PE" w:eastAsia="es-PE"/>
        </w:rPr>
        <mc:AlternateContent>
          <mc:Choice Requires="wps">
            <w:drawing>
              <wp:anchor distT="0" distB="0" distL="114300" distR="114300" simplePos="0" relativeHeight="251696128" behindDoc="0" locked="0" layoutInCell="1" allowOverlap="1" wp14:anchorId="744B8ECB" wp14:editId="11B1E8C7">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BE0106" w:rsidRDefault="00BE0106">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44B8ECB" id="Cuadro de texto 140" o:spid="_x0000_s1089" type="#_x0000_t202" style="position:absolute;left:0;text-align:left;margin-left:253.1pt;margin-top:89.35pt;width:118.8pt;height:23.4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" filled="f" stroked="f" strokeweight=".5pt">
                <v:textbox>
                  <w:txbxContent>
                    <w:p w:rsidR="00BE0106" w:rsidRDefault="00BE0106">
                      <w:r>
                        <w:t>Análisis Semántico</w:t>
                      </w:r>
                    </w:p>
                  </w:txbxContent>
                </v:textbox>
              </v:shape>
            </w:pict>
          </mc:Fallback>
        </mc:AlternateContent>
      </w:r>
      <w:r>
        <w:rPr>
          <w:noProof/>
          <w:lang w:val="es-PE" w:eastAsia="es-PE"/>
        </w:rPr>
        <mc:AlternateContent>
          <mc:Choice Requires="wps">
            <w:drawing>
              <wp:anchor distT="0" distB="0" distL="114300" distR="114300" simplePos="0" relativeHeight="251619328" behindDoc="0" locked="0" layoutInCell="1" allowOverlap="1" wp14:anchorId="713BC47A" wp14:editId="1CED604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BE0106" w:rsidRDefault="00BE0106">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3BC47A" id="Cuadro de texto 139" o:spid="_x0000_s1090" type="#_x0000_t202" style="position:absolute;left:0;text-align:left;margin-left:251.3pt;margin-top:8.35pt;width:118.8pt;height:23.4pt;z-index:251619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" filled="f" stroked="f" strokeweight=".5pt">
                <v:textbox>
                  <w:txbxContent>
                    <w:p w:rsidR="00BE0106" w:rsidRDefault="00BE0106">
                      <w:r>
                        <w:t>Análisis Semántico</w:t>
                      </w:r>
                    </w:p>
                  </w:txbxContent>
                </v:textbox>
              </v:shape>
            </w:pict>
          </mc:Fallback>
        </mc:AlternateContent>
      </w:r>
      <w:r>
        <w:rPr>
          <w:noProof/>
          <w:lang w:val="es-PE" w:eastAsia="es-PE"/>
        </w:rPr>
        <w:drawing>
          <wp:inline distT="0" distB="0" distL="0" distR="0" wp14:anchorId="59934342" wp14:editId="01880F0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0" r:lo="rId21" r:qs="rId22" r:cs="rId23"/>
              </a:graphicData>
            </a:graphic>
          </wp:inline>
        </w:drawing>
      </w:r>
    </w:p>
    <w:p w:rsidR="00276078" w:rsidRDefault="00276078"/>
    <w:p w:rsidR="00276078" w:rsidRDefault="00276078" w:rsidP="00676BA1">
      <w:pPr>
        <w:jc w:val="both"/>
      </w:pPr>
      <w:r>
        <w:tab/>
        <w:t>Este proceso aplica solo para las constantes con identificador, porque las constantes literales se identifican y se calculan (leen) en el mismo proceso y no requieren resolverse.</w:t>
      </w:r>
    </w:p>
    <w:p w:rsidR="00276078" w:rsidRDefault="00276078" w:rsidP="00676BA1">
      <w:pPr>
        <w:jc w:val="both"/>
      </w:pPr>
    </w:p>
    <w:p w:rsidR="00141069" w:rsidRDefault="00141069" w:rsidP="00676BA1">
      <w:pPr>
        <w:ind w:firstLine="708"/>
        <w:jc w:val="both"/>
      </w:pPr>
      <w:r>
        <w:lastRenderedPageBreak/>
        <w:t>Las constantes se identifican y resuelven en el proceso de análisis. El cálculo</w:t>
      </w:r>
      <w:r w:rsidR="00D50D69">
        <w:t xml:space="preserve"> o evaluación</w:t>
      </w:r>
      <w:r>
        <w:t xml:space="preserve"> se hace en el proceso de optimización, que incluye también el plegado de constantes y otras optimizaciones adicionales, descritos en el documento “</w:t>
      </w:r>
      <w:r w:rsidRPr="00141069">
        <w:t>Documentación – Optimización y Síntesis</w:t>
      </w:r>
      <w:r>
        <w:t>”.</w:t>
      </w:r>
    </w:p>
    <w:p w:rsidR="00141069" w:rsidRDefault="00141069" w:rsidP="00676BA1">
      <w:pPr>
        <w:ind w:firstLine="708"/>
        <w:jc w:val="both"/>
      </w:pPr>
    </w:p>
    <w:p w:rsidR="00276078" w:rsidRDefault="00276078" w:rsidP="00676BA1">
      <w:pPr>
        <w:jc w:val="both"/>
      </w:pPr>
      <w:r>
        <w:tab/>
        <w:t>Identificar una constante implica que se toma su identificador y se concluye que se trata del</w:t>
      </w:r>
      <w:r w:rsidR="00141069">
        <w:t xml:space="preserve"> identificador de una constante.</w:t>
      </w:r>
    </w:p>
    <w:p w:rsidR="00276078" w:rsidRDefault="00276078" w:rsidP="00676BA1">
      <w:pPr>
        <w:jc w:val="both"/>
      </w:pPr>
    </w:p>
    <w:p w:rsidR="00060A81" w:rsidRDefault="00276078" w:rsidP="00676BA1">
      <w:pPr>
        <w:jc w:val="both"/>
      </w:pPr>
      <w:r>
        <w:tab/>
        <w:t xml:space="preserve">Resolver una constante implica que se </w:t>
      </w:r>
      <w:r w:rsidR="00141069">
        <w:t xml:space="preserve">sabe a qué declaración de constante se refiere. Este trabajo se ejecuta con una simple comparación del identificador de la constante con todas las constantes declaradas. El código que resuelve, no solo constantes, se encuentra en </w:t>
      </w:r>
      <w:r w:rsidR="00676BA1" w:rsidRPr="00676BA1">
        <w:t>TCompilerBase.GetOperand()</w:t>
      </w:r>
      <w:r w:rsidR="00141069">
        <w:t>:</w:t>
      </w:r>
    </w:p>
    <w:p w:rsidR="00676BA1" w:rsidRDefault="00676BA1"/>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b/>
          <w:noProof/>
          <w:color w:val="008000"/>
          <w:sz w:val="20"/>
        </w:rPr>
        <w:t xml:space="preserve">function  </w:t>
      </w:r>
      <w:r w:rsidRPr="00676BA1">
        <w:rPr>
          <w:rFonts w:ascii="Courier New" w:hAnsi="Courier New" w:cs="Courier New"/>
          <w:noProof/>
          <w:color w:val="000000"/>
          <w:sz w:val="20"/>
        </w:rPr>
        <w:t>TCompilerBase.GetOperand</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00384AD5">
        <w:rPr>
          <w:rFonts w:ascii="Courier New" w:hAnsi="Courier New" w:cs="Courier New"/>
          <w:noProof/>
          <w:color w:val="000000"/>
          <w:sz w:val="20"/>
        </w:rPr>
        <w:t>TEleExpress</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ele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TreeElems.FindFirst</w:t>
      </w:r>
      <w:r w:rsidRPr="00676BA1">
        <w:rPr>
          <w:rFonts w:ascii="Courier New" w:hAnsi="Courier New" w:cs="Courier New"/>
          <w:b/>
          <w:noProof/>
          <w:color w:val="FF0000"/>
          <w:sz w:val="20"/>
        </w:rPr>
        <w:t>(</w:t>
      </w:r>
      <w:r w:rsidRPr="00676BA1">
        <w:rPr>
          <w:rFonts w:ascii="Courier New" w:hAnsi="Courier New" w:cs="Courier New"/>
          <w:noProof/>
          <w:color w:val="000000"/>
          <w:sz w:val="20"/>
        </w:rPr>
        <w:t>token</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Pr="00676BA1">
        <w:rPr>
          <w:rFonts w:ascii="Courier New" w:hAnsi="Courier New" w:cs="Courier New"/>
          <w:b/>
          <w:noProof/>
          <w:color w:val="0000FF"/>
          <w:sz w:val="20"/>
        </w:rPr>
        <w:t>//</w:t>
      </w:r>
      <w:r w:rsidRPr="00676BA1">
        <w:rPr>
          <w:rFonts w:ascii="Courier New" w:hAnsi="Courier New" w:cs="Courier New"/>
          <w:noProof/>
          <w:color w:val="0000FF"/>
          <w:sz w:val="20"/>
        </w:rPr>
        <w:t>Identify element</w:t>
      </w:r>
    </w:p>
    <w:p w:rsidR="00676BA1" w:rsidRPr="00676BA1" w:rsidRDefault="00676BA1" w:rsidP="00676BA1">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findState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TreeElems.curFind</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 xml:space="preserve">if </w:t>
      </w:r>
      <w:r w:rsidRPr="00676BA1">
        <w:rPr>
          <w:rFonts w:ascii="Courier New" w:hAnsi="Courier New" w:cs="Courier New"/>
          <w:noProof/>
          <w:color w:val="000000"/>
          <w:sz w:val="20"/>
        </w:rPr>
        <w:t xml:space="preserve">ele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nil then begin</w:t>
      </w:r>
    </w:p>
    <w:p w:rsidR="00676BA1" w:rsidRPr="00676BA1" w:rsidRDefault="00676BA1" w:rsidP="00676BA1">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00FF"/>
          <w:sz w:val="20"/>
        </w:rPr>
        <w:t>//</w:t>
      </w:r>
      <w:r w:rsidRPr="00676BA1">
        <w:rPr>
          <w:rFonts w:ascii="Courier New" w:hAnsi="Courier New" w:cs="Courier New"/>
          <w:noProof/>
          <w:color w:val="0000FF"/>
          <w:sz w:val="20"/>
        </w:rPr>
        <w:t>Unidentified element.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GenError</w:t>
      </w:r>
      <w:r w:rsidRPr="00676BA1">
        <w:rPr>
          <w:rFonts w:ascii="Courier New" w:hAnsi="Courier New" w:cs="Courier New"/>
          <w:b/>
          <w:noProof/>
          <w:color w:val="FF0000"/>
          <w:sz w:val="20"/>
        </w:rPr>
        <w:t>(</w:t>
      </w:r>
      <w:r w:rsidRPr="00676BA1">
        <w:rPr>
          <w:rFonts w:ascii="Courier New" w:hAnsi="Courier New" w:cs="Courier New"/>
          <w:noProof/>
          <w:color w:val="000000"/>
          <w:sz w:val="20"/>
        </w:rPr>
        <w:t>ER_UNKNOWN_IDE_, [token]</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exit</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end</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FF"/>
          <w:sz w:val="20"/>
        </w:rPr>
      </w:pP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 xml:space="preserve">if </w:t>
      </w:r>
      <w:r w:rsidRPr="00676BA1">
        <w:rPr>
          <w:rFonts w:ascii="Courier New" w:hAnsi="Courier New" w:cs="Courier New"/>
          <w:noProof/>
          <w:color w:val="000000"/>
          <w:sz w:val="20"/>
        </w:rPr>
        <w:t xml:space="preserve">ele.idClass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00DE5286">
        <w:rPr>
          <w:rFonts w:ascii="Courier New" w:hAnsi="Courier New" w:cs="Courier New"/>
          <w:noProof/>
          <w:color w:val="000000"/>
          <w:sz w:val="20"/>
        </w:rPr>
        <w:t>eleConsDec</w:t>
      </w:r>
      <w:r w:rsidRPr="00676BA1">
        <w:rPr>
          <w:rFonts w:ascii="Courier New" w:hAnsi="Courier New" w:cs="Courier New"/>
          <w:noProof/>
          <w:color w:val="000000"/>
          <w:sz w:val="20"/>
        </w:rPr>
        <w:t xml:space="preserve"> </w:t>
      </w:r>
      <w:r w:rsidRPr="00676BA1">
        <w:rPr>
          <w:rFonts w:ascii="Courier New" w:hAnsi="Courier New" w:cs="Courier New"/>
          <w:b/>
          <w:noProof/>
          <w:color w:val="008000"/>
          <w:sz w:val="20"/>
        </w:rPr>
        <w:t xml:space="preserve">then begin  </w:t>
      </w:r>
      <w:r w:rsidRPr="00676BA1">
        <w:rPr>
          <w:rFonts w:ascii="Courier New" w:hAnsi="Courier New" w:cs="Courier New"/>
          <w:b/>
          <w:noProof/>
          <w:color w:val="0000FF"/>
          <w:sz w:val="20"/>
        </w:rPr>
        <w:t xml:space="preserve">//Is </w:t>
      </w:r>
      <w:r w:rsidRPr="00676BA1">
        <w:rPr>
          <w:rFonts w:ascii="Courier New" w:hAnsi="Courier New" w:cs="Courier New"/>
          <w:noProof/>
          <w:color w:val="0000FF"/>
          <w:sz w:val="20"/>
        </w:rPr>
        <w:t>constant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sidR="00C06EF0">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Op1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OpenExpression</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008000"/>
          <w:sz w:val="20"/>
        </w:rPr>
        <w:t>name</w:t>
      </w:r>
      <w:r w:rsidRPr="00676BA1">
        <w:rPr>
          <w:rFonts w:ascii="Courier New" w:hAnsi="Courier New" w:cs="Courier New"/>
          <w:noProof/>
          <w:color w:val="000000"/>
          <w:sz w:val="20"/>
        </w:rPr>
        <w:t>, xcon.Typ, otConst, GetSrcPos</w:t>
      </w:r>
      <w:r w:rsidRPr="00676BA1">
        <w:rPr>
          <w:rFonts w:ascii="Courier New" w:hAnsi="Courier New" w:cs="Courier New"/>
          <w:b/>
          <w:noProof/>
          <w:color w:val="FF0000"/>
          <w:sz w:val="20"/>
        </w:rPr>
        <w:t>);</w:t>
      </w:r>
    </w:p>
    <w:p w:rsidR="00676BA1" w:rsidRPr="00676BA1" w:rsidRDefault="00676BA1" w:rsidP="00676BA1">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rsidR="00141069" w:rsidRDefault="00141069"/>
    <w:p w:rsidR="00141069" w:rsidRDefault="00676BA1">
      <w:r>
        <w:tab/>
        <w:t xml:space="preserve">La resolución de nombres se explica en la sección </w:t>
      </w:r>
      <w:r>
        <w:fldChar w:fldCharType="begin"/>
      </w:r>
      <w:r>
        <w:instrText xml:space="preserve"> REF _Ref482130449 \r \h </w:instrText>
      </w:r>
      <w:r>
        <w:fldChar w:fldCharType="separate"/>
      </w:r>
      <w:r>
        <w:t>10.5</w:t>
      </w:r>
      <w:r>
        <w:fldChar w:fldCharType="end"/>
      </w:r>
      <w:r>
        <w:t>.</w:t>
      </w:r>
    </w:p>
    <w:p w:rsidR="00676BA1" w:rsidRDefault="00676BA1">
      <w:r>
        <w:tab/>
      </w:r>
    </w:p>
    <w:p w:rsidR="00676BA1" w:rsidRDefault="00676BA1">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t>1.2</w:t>
      </w:r>
      <w:r>
        <w:fldChar w:fldCharType="end"/>
      </w:r>
      <w:r>
        <w:t xml:space="preserve"> para mayor información sobre los procesos) ya se tengan a todos los identificadores resueltos.</w:t>
      </w:r>
    </w:p>
    <w:p w:rsidR="00676BA1" w:rsidRDefault="00676BA1"/>
    <w:p w:rsidR="00D50D69" w:rsidRDefault="00D50D69" w:rsidP="00D50D69">
      <w:pPr>
        <w:pStyle w:val="Ttulo2"/>
      </w:pPr>
      <w:r>
        <w:tab/>
      </w:r>
      <w:bookmarkStart w:id="28" w:name="_Toc70452403"/>
      <w:r>
        <w:t>Evaluación de constantes</w:t>
      </w:r>
      <w:bookmarkEnd w:id="28"/>
    </w:p>
    <w:p w:rsidR="00D50D69" w:rsidRDefault="00D50D69"/>
    <w:p w:rsidR="00676BA1" w:rsidRDefault="00676BA1">
      <w:r>
        <w:tab/>
        <w:t xml:space="preserve">El último proceso de las constantes es </w:t>
      </w:r>
      <w:r w:rsidR="00D50D69">
        <w:t>la evaluación</w:t>
      </w:r>
      <w:r>
        <w:t xml:space="preserve"> y se realiza en el proceso de Optimización. </w:t>
      </w:r>
      <w:r w:rsidR="00D50D69">
        <w:t>Evaluar</w:t>
      </w:r>
      <w:r>
        <w:t xml:space="preserve"> una constante, implica obtener su valor final, evaluando las expresiones que la definen, si es necesario.</w:t>
      </w:r>
    </w:p>
    <w:p w:rsidR="00676BA1" w:rsidRDefault="00676BA1"/>
    <w:p w:rsidR="00676BA1" w:rsidRDefault="00676BA1">
      <w:r>
        <w:tab/>
        <w:t>Para controlar si una constante está evaluada (y su valor puede ser leído con seguridad</w:t>
      </w:r>
      <w:r w:rsidR="00BD3556">
        <w:t xml:space="preserve"> de “value”</w:t>
      </w:r>
      <w:r>
        <w:t>), se usa la bandera “</w:t>
      </w:r>
      <w:r w:rsidR="00D50D69">
        <w:t>evaluated</w:t>
      </w:r>
      <w:r>
        <w:t>”:</w:t>
      </w:r>
    </w:p>
    <w:p w:rsidR="00676BA1" w:rsidRDefault="00676BA1"/>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00C06EF0">
        <w:rPr>
          <w:rFonts w:ascii="Courier New" w:hAnsi="Courier New" w:cs="Courier New"/>
          <w:noProof/>
          <w:color w:val="000000"/>
          <w:sz w:val="20"/>
        </w:rPr>
        <w:t>TEleConsDec</w:t>
      </w:r>
      <w:r w:rsidRPr="00027534">
        <w:rPr>
          <w:rFonts w:ascii="Courier New" w:hAnsi="Courier New" w:cs="Courier New"/>
          <w:noProof/>
          <w:color w:val="000000"/>
          <w:sz w:val="20"/>
        </w:rPr>
        <w:t xml:space="preserv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class</w:t>
      </w:r>
      <w:r w:rsidRPr="00027534">
        <w:rPr>
          <w:rFonts w:ascii="Courier New" w:hAnsi="Courier New" w:cs="Courier New"/>
          <w:b/>
          <w:noProof/>
          <w:color w:val="FF0000"/>
          <w:sz w:val="20"/>
        </w:rPr>
        <w:t>(</w:t>
      </w:r>
      <w:r w:rsidRPr="00027534">
        <w:rPr>
          <w:rFonts w:ascii="Courier New" w:hAnsi="Courier New" w:cs="Courier New"/>
          <w:noProof/>
          <w:color w:val="000000"/>
          <w:sz w:val="20"/>
        </w:rPr>
        <w:t>TxpEleCodeCont</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 xml:space="preserve">Element </w:t>
      </w:r>
      <w:r w:rsidRPr="00027534">
        <w:rPr>
          <w:rFonts w:ascii="Courier New" w:hAnsi="Courier New" w:cs="Courier New"/>
          <w:b/>
          <w:noProof/>
          <w:color w:val="0000FF"/>
          <w:sz w:val="20"/>
        </w:rPr>
        <w:t>type</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lastRenderedPageBreak/>
        <w:t xml:space="preserve">    typ</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00D50D69">
        <w:rPr>
          <w:rFonts w:ascii="Courier New" w:hAnsi="Courier New" w:cs="Courier New"/>
          <w:noProof/>
          <w:color w:val="000000"/>
          <w:sz w:val="20"/>
        </w:rPr>
        <w:t>evaluated</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boolean</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FF"/>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00FF"/>
          <w:sz w:val="20"/>
        </w:rPr>
        <w:t>//</w:t>
      </w:r>
      <w:r w:rsidRPr="00027534">
        <w:rPr>
          <w:rFonts w:ascii="Courier New" w:hAnsi="Courier New" w:cs="Courier New"/>
          <w:noProof/>
          <w:color w:val="0000FF"/>
          <w:sz w:val="20"/>
        </w:rPr>
        <w:t>Constant value</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value </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TConsValue</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rsidR="00676BA1" w:rsidRPr="00027534" w:rsidRDefault="00676BA1" w:rsidP="00676BA1">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rsidR="00676BA1" w:rsidRDefault="00676BA1"/>
    <w:p w:rsidR="00676BA1" w:rsidRDefault="00505222">
      <w:r>
        <w:tab/>
        <w:t>Una regla importante sería:</w:t>
      </w:r>
    </w:p>
    <w:p w:rsidR="00505222" w:rsidRDefault="00505222">
      <w:r>
        <w:rPr>
          <w:noProof/>
          <w:lang w:val="es-PE" w:eastAsia="es-PE"/>
        </w:rPr>
        <mc:AlternateContent>
          <mc:Choice Requires="wps">
            <w:drawing>
              <wp:anchor distT="0" distB="0" distL="114300" distR="114300" simplePos="0" relativeHeight="251711488" behindDoc="0" locked="0" layoutInCell="1" allowOverlap="1" wp14:anchorId="5BB6118E" wp14:editId="72CC5864">
                <wp:simplePos x="0" y="0"/>
                <wp:positionH relativeFrom="column">
                  <wp:posOffset>463550</wp:posOffset>
                </wp:positionH>
                <wp:positionV relativeFrom="paragraph">
                  <wp:posOffset>168275</wp:posOffset>
                </wp:positionV>
                <wp:extent cx="5390515" cy="693420"/>
                <wp:effectExtent l="57150" t="38100" r="76835" b="87630"/>
                <wp:wrapNone/>
                <wp:docPr id="142"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rsidR="00BE0106" w:rsidRDefault="00BE0106" w:rsidP="0050522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BB6118E" id="Rectángulo: esquinas redondeadas 301" o:spid="_x0000_s1091" style="position:absolute;margin-left:36.5pt;margin-top:13.25pt;width:424.45pt;height:54.6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" fillcolor="#adccea [1620]" strokecolor="#4e92d1 [3044]">
                <v:fill color2="#e6eff8 [500]" rotate="t" angle="180" colors="0 #9dcfff;22938f #badcff;1 #e3f1ff" focus="100%" type="gradient"/>
                <v:shadow on="t" color="black" opacity="24903f" origin=",.5" offset="0,.55556mm"/>
                <v:textbox>
                  <w:txbxContent>
                    <w:p w:rsidR="00BE0106" w:rsidRDefault="00BE0106" w:rsidP="00505222">
                      <w:r>
                        <w:t xml:space="preserve"> No se debería leer nunca el “value” de una constante si su campo “evaluated” está en FALSE.</w:t>
                      </w:r>
                    </w:p>
                  </w:txbxContent>
                </v:textbox>
              </v:roundrect>
            </w:pict>
          </mc:Fallback>
        </mc:AlternateContent>
      </w:r>
    </w:p>
    <w:p w:rsidR="00505222" w:rsidRDefault="00505222"/>
    <w:p w:rsidR="00505222" w:rsidRDefault="00505222"/>
    <w:p w:rsidR="00505222" w:rsidRDefault="00505222"/>
    <w:p w:rsidR="00505222" w:rsidRDefault="00505222"/>
    <w:p w:rsidR="00D50D69" w:rsidRDefault="00D50D69">
      <w:r>
        <w:tab/>
        <w:t>Las definiciones sencillas como “</w:t>
      </w:r>
      <w:r w:rsidRPr="00D50D69">
        <w:t>CONST1 = 2</w:t>
      </w:r>
      <w:r>
        <w:t xml:space="preserve">” se evalúan directamente en el proceso de análisis. El código se puede leer en </w:t>
      </w:r>
      <w:r w:rsidRPr="00D50D69">
        <w:t>TCompMain.CompileConstDeclar</w:t>
      </w:r>
      <w:r>
        <w:t>():</w:t>
      </w:r>
    </w:p>
    <w:p w:rsidR="00505222" w:rsidRDefault="00505222"/>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TCompMain.CompileConstDeclar</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cons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AddConstantAndOpen</w:t>
      </w:r>
      <w:r w:rsidRPr="00D50D69">
        <w:rPr>
          <w:rFonts w:ascii="Courier New" w:hAnsi="Courier New" w:cs="Courier New"/>
          <w:b/>
          <w:noProof/>
          <w:color w:val="FF0000"/>
          <w:sz w:val="20"/>
        </w:rPr>
        <w:t>(</w:t>
      </w:r>
      <w:r w:rsidRPr="00D50D69">
        <w:rPr>
          <w:rFonts w:ascii="Courier New" w:hAnsi="Courier New" w:cs="Courier New"/>
          <w:noProof/>
          <w:color w:val="000000"/>
          <w:sz w:val="20"/>
        </w:rPr>
        <w:t>consNames[0], typNull, srcPosArray[0]</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 xml:space="preserve">if </w:t>
      </w:r>
      <w:r w:rsidRPr="00D50D69">
        <w:rPr>
          <w:rFonts w:ascii="Courier New" w:hAnsi="Courier New" w:cs="Courier New"/>
          <w:noProof/>
          <w:color w:val="000000"/>
          <w:sz w:val="20"/>
        </w:rPr>
        <w:t xml:space="preserve">HayError </w:t>
      </w:r>
      <w:r w:rsidRPr="00D50D69">
        <w:rPr>
          <w:rFonts w:ascii="Courier New" w:hAnsi="Courier New" w:cs="Courier New"/>
          <w:b/>
          <w:noProof/>
          <w:color w:val="008000"/>
          <w:sz w:val="20"/>
        </w:rPr>
        <w:t>then exit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Can be duplicated</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init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GetExpression</w:t>
      </w:r>
      <w:r w:rsidRPr="00D50D69">
        <w:rPr>
          <w:rFonts w:ascii="Courier New" w:hAnsi="Courier New" w:cs="Courier New"/>
          <w:b/>
          <w:noProof/>
          <w:color w:val="FF0000"/>
          <w:sz w:val="20"/>
        </w:rPr>
        <w:t>(</w:t>
      </w:r>
      <w:r w:rsidRPr="00D50D69">
        <w:rPr>
          <w:rFonts w:ascii="Courier New" w:hAnsi="Courier New" w:cs="Courier New"/>
          <w:noProof/>
          <w:color w:val="000000"/>
          <w:sz w:val="20"/>
        </w:rPr>
        <w:t>0</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 xml:space="preserve">if </w:t>
      </w:r>
      <w:r w:rsidRPr="00D50D69">
        <w:rPr>
          <w:rFonts w:ascii="Courier New" w:hAnsi="Courier New" w:cs="Courier New"/>
          <w:noProof/>
          <w:color w:val="000000"/>
          <w:sz w:val="20"/>
        </w:rPr>
        <w:t xml:space="preserve">HayError </w:t>
      </w:r>
      <w:r w:rsidRPr="00D50D69">
        <w:rPr>
          <w:rFonts w:ascii="Courier New" w:hAnsi="Courier New" w:cs="Courier New"/>
          <w:b/>
          <w:noProof/>
          <w:color w:val="008000"/>
          <w:sz w:val="20"/>
        </w:rPr>
        <w:t>then exit</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cons.typ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init.Typ</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Update constant type.</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 xml:space="preserve">if </w:t>
      </w:r>
      <w:r w:rsidRPr="00D50D69">
        <w:rPr>
          <w:rFonts w:ascii="Courier New" w:hAnsi="Courier New" w:cs="Courier New"/>
          <w:noProof/>
          <w:color w:val="000000"/>
          <w:sz w:val="20"/>
        </w:rPr>
        <w:t xml:space="preserve">init.opType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otConst </w:t>
      </w:r>
      <w:r w:rsidRPr="00D50D69">
        <w:rPr>
          <w:rFonts w:ascii="Courier New" w:hAnsi="Courier New" w:cs="Courier New"/>
          <w:b/>
          <w:noProof/>
          <w:color w:val="008000"/>
          <w:sz w:val="20"/>
        </w:rPr>
        <w:t>then begin</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A simple value. We can initialize the constant.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cons.value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init.value</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cons.evaluated </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true</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8000"/>
          <w:sz w:val="20"/>
        </w:rPr>
        <w:t>end</w:t>
      </w:r>
      <w:r w:rsidRPr="00D50D69">
        <w:rPr>
          <w:rFonts w:ascii="Courier New" w:hAnsi="Courier New" w:cs="Courier New"/>
          <w:b/>
          <w:noProof/>
          <w:color w:val="FF0000"/>
          <w:sz w:val="20"/>
        </w:rPr>
        <w:t>;</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 xml:space="preserve">Other types </w:t>
      </w:r>
      <w:r w:rsidRPr="00D50D69">
        <w:rPr>
          <w:rFonts w:ascii="Courier New" w:hAnsi="Courier New" w:cs="Courier New"/>
          <w:b/>
          <w:noProof/>
          <w:color w:val="0000FF"/>
          <w:sz w:val="20"/>
        </w:rPr>
        <w:t>(</w:t>
      </w:r>
      <w:r w:rsidRPr="00D50D69">
        <w:rPr>
          <w:rFonts w:ascii="Courier New" w:hAnsi="Courier New" w:cs="Courier New"/>
          <w:noProof/>
          <w:color w:val="0000FF"/>
          <w:sz w:val="20"/>
        </w:rPr>
        <w:t>no stConst</w:t>
      </w:r>
      <w:r w:rsidRPr="00D50D69">
        <w:rPr>
          <w:rFonts w:ascii="Courier New" w:hAnsi="Courier New" w:cs="Courier New"/>
          <w:b/>
          <w:noProof/>
          <w:color w:val="0000FF"/>
          <w:sz w:val="20"/>
        </w:rPr>
        <w:t>)</w:t>
      </w:r>
      <w:r w:rsidRPr="00D50D69">
        <w:rPr>
          <w:rFonts w:ascii="Courier New" w:hAnsi="Courier New" w:cs="Courier New"/>
          <w:noProof/>
          <w:color w:val="0000FF"/>
          <w:sz w:val="20"/>
        </w:rPr>
        <w:t xml:space="preserve"> will be evaluated later.</w:t>
      </w:r>
    </w:p>
    <w:p w:rsidR="00D50D69" w:rsidRPr="00D50D69" w:rsidRDefault="00D50D69" w:rsidP="00D50D69">
      <w:pPr>
        <w:shd w:val="clear" w:color="auto" w:fill="D9E2F3" w:themeFill="accent5" w:themeFillTint="33"/>
        <w:spacing w:after="20"/>
        <w:rPr>
          <w:rFonts w:ascii="Courier New" w:hAnsi="Courier New" w:cs="Courier New"/>
          <w:noProof/>
          <w:color w:val="0000FF"/>
          <w:sz w:val="20"/>
        </w:rPr>
      </w:pPr>
      <w:r w:rsidRPr="00D50D69">
        <w:rPr>
          <w:rFonts w:ascii="Courier New" w:hAnsi="Courier New" w:cs="Courier New"/>
          <w:noProof/>
          <w:color w:val="000000"/>
          <w:sz w:val="20"/>
        </w:rPr>
        <w:t xml:space="preserve">  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rsidR="00D50D69" w:rsidRPr="00D50D69" w:rsidRDefault="00D50D69" w:rsidP="00D50D69">
      <w:pPr>
        <w:shd w:val="clear" w:color="auto" w:fill="D9E2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rsidR="003307A8" w:rsidRDefault="003307A8">
      <w:r>
        <w:tab/>
      </w:r>
    </w:p>
    <w:p w:rsidR="003307A8" w:rsidRDefault="003307A8" w:rsidP="003307A8">
      <w:pPr>
        <w:jc w:val="both"/>
      </w:pPr>
      <w:r>
        <w:tab/>
        <w:t>Las expresiones más complejas como “</w:t>
      </w:r>
      <w:r w:rsidRPr="003307A8">
        <w:t>VAL = CONST1 + 3;</w:t>
      </w:r>
      <w:r>
        <w:t>” generarán una expresión de tipo “</w:t>
      </w:r>
      <w:r w:rsidRPr="003307A8">
        <w:t>otExpres</w:t>
      </w:r>
      <w:r>
        <w:t xml:space="preserve">” y no serán evaluadas en </w:t>
      </w:r>
      <w:r w:rsidRPr="003307A8">
        <w:t>TCompMain.CompileConstDeclar</w:t>
      </w:r>
      <w:r>
        <w:t>(), sino que se dejarán para el proceso de optimización.</w:t>
      </w:r>
    </w:p>
    <w:p w:rsidR="00355EB4" w:rsidRDefault="00355EB4" w:rsidP="003307A8">
      <w:pPr>
        <w:jc w:val="both"/>
      </w:pPr>
    </w:p>
    <w:p w:rsidR="00355EB4" w:rsidRDefault="00355EB4" w:rsidP="003307A8">
      <w:pPr>
        <w:jc w:val="both"/>
      </w:pPr>
      <w:r>
        <w:tab/>
        <w:t xml:space="preserve">La rutina de optimización que se encarga de evaluar las variables es </w:t>
      </w:r>
      <w:r w:rsidRPr="00355EB4">
        <w:t>UpdateStoAndFoldConst</w:t>
      </w:r>
      <w:r>
        <w:t xml:space="preserve">(). Allí se puede ver que se hacen llamadas recurrentes a </w:t>
      </w:r>
      <w:r w:rsidRPr="00355EB4">
        <w:t>CodeEleExpress(</w:t>
      </w:r>
      <w:r>
        <w:t xml:space="preserve">), que es la misma rutina que se usa para generar código. Sin embargo, </w:t>
      </w:r>
      <w:r w:rsidRPr="00355EB4">
        <w:t>UpdateStoAndFoldConst</w:t>
      </w:r>
      <w:r>
        <w:t>() trabaja en modo “Sin generación de código”:</w:t>
      </w:r>
    </w:p>
    <w:p w:rsidR="00355EB4" w:rsidRDefault="00355EB4" w:rsidP="003307A8">
      <w:pPr>
        <w:jc w:val="both"/>
      </w:pP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b/>
          <w:noProof/>
          <w:color w:val="008000"/>
          <w:sz w:val="20"/>
        </w:rPr>
        <w:t xml:space="preserve">procedure </w:t>
      </w:r>
      <w:r w:rsidRPr="00355EB4">
        <w:rPr>
          <w:rFonts w:ascii="Courier New" w:hAnsi="Courier New" w:cs="Courier New"/>
          <w:noProof/>
          <w:color w:val="000000"/>
          <w:sz w:val="20"/>
        </w:rPr>
        <w:t>TGenCodBas.CodeEleExpress</w:t>
      </w:r>
      <w:r w:rsidRPr="00355EB4">
        <w:rPr>
          <w:rFonts w:ascii="Courier New" w:hAnsi="Courier New" w:cs="Courier New"/>
          <w:b/>
          <w:noProof/>
          <w:color w:val="FF0000"/>
          <w:sz w:val="20"/>
        </w:rPr>
        <w:t>(</w:t>
      </w:r>
      <w:r w:rsidRPr="00355EB4">
        <w:rPr>
          <w:rFonts w:ascii="Courier New" w:hAnsi="Courier New" w:cs="Courier New"/>
          <w:noProof/>
          <w:color w:val="000000"/>
          <w:sz w:val="20"/>
        </w:rPr>
        <w:t>eleExp</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00384AD5">
        <w:rPr>
          <w:rFonts w:ascii="Courier New" w:hAnsi="Courier New" w:cs="Courier New"/>
          <w:noProof/>
          <w:color w:val="000000"/>
          <w:sz w:val="20"/>
        </w:rPr>
        <w:t>TEleExpress</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{Generate code </w:t>
      </w:r>
      <w:r w:rsidRPr="00355EB4">
        <w:rPr>
          <w:rFonts w:ascii="Courier New" w:hAnsi="Courier New" w:cs="Courier New"/>
          <w:b/>
          <w:noProof/>
          <w:color w:val="008000"/>
          <w:sz w:val="20"/>
        </w:rPr>
        <w:t xml:space="preserve">for </w:t>
      </w:r>
      <w:r w:rsidRPr="00355EB4">
        <w:rPr>
          <w:rFonts w:ascii="Courier New" w:hAnsi="Courier New" w:cs="Courier New"/>
          <w:noProof/>
          <w:color w:val="000000"/>
          <w:sz w:val="20"/>
        </w:rPr>
        <w:t xml:space="preserve">a node expression. This </w:t>
      </w:r>
      <w:r w:rsidRPr="00355EB4">
        <w:rPr>
          <w:rFonts w:ascii="Courier New" w:hAnsi="Courier New" w:cs="Courier New"/>
          <w:b/>
          <w:noProof/>
          <w:color w:val="008000"/>
          <w:sz w:val="20"/>
        </w:rPr>
        <w:t xml:space="preserve">is </w:t>
      </w:r>
      <w:r w:rsidRPr="00355EB4">
        <w:rPr>
          <w:rFonts w:ascii="Courier New" w:hAnsi="Courier New" w:cs="Courier New"/>
          <w:noProof/>
          <w:color w:val="000000"/>
          <w:sz w:val="20"/>
        </w:rPr>
        <w:t xml:space="preserve">a recursive </w:t>
      </w:r>
      <w:r w:rsidRPr="00355EB4">
        <w:rPr>
          <w:rFonts w:ascii="Courier New" w:hAnsi="Courier New" w:cs="Courier New"/>
          <w:b/>
          <w:noProof/>
          <w:color w:val="008000"/>
          <w:sz w:val="20"/>
        </w:rPr>
        <w:t>procedure</w:t>
      </w:r>
      <w:r w:rsidRPr="00355EB4">
        <w:rPr>
          <w:rFonts w:ascii="Courier New" w:hAnsi="Courier New" w:cs="Courier New"/>
          <w:noProof/>
          <w:color w:val="00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b/>
          <w:noProof/>
          <w:color w:val="008000"/>
          <w:sz w:val="20"/>
        </w:rPr>
        <w:t>var</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funcBase</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004079C6">
        <w:rPr>
          <w:rFonts w:ascii="Courier New" w:hAnsi="Courier New" w:cs="Courier New"/>
          <w:noProof/>
          <w:color w:val="000000"/>
          <w:sz w:val="20"/>
        </w:rPr>
        <w:t>TEleFunBase</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AddrUndef</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boolean</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ele</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TxpElement</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lastRenderedPageBreak/>
        <w:t xml:space="preserve">  parExpr</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00384AD5">
        <w:rPr>
          <w:rFonts w:ascii="Courier New" w:hAnsi="Courier New" w:cs="Courier New"/>
          <w:noProof/>
          <w:color w:val="000000"/>
          <w:sz w:val="20"/>
        </w:rPr>
        <w:t>TEleExpress</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b/>
          <w:noProof/>
          <w:color w:val="008000"/>
          <w:sz w:val="20"/>
        </w:rPr>
        <w:t>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if </w:t>
      </w:r>
      <w:r w:rsidRPr="00355EB4">
        <w:rPr>
          <w:rFonts w:ascii="Courier New" w:hAnsi="Courier New" w:cs="Courier New"/>
          <w:noProof/>
          <w:color w:val="000000"/>
          <w:sz w:val="20"/>
        </w:rPr>
        <w:t xml:space="preserve">eleExp.opType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otExpres </w:t>
      </w:r>
      <w:r w:rsidRPr="00355EB4">
        <w:rPr>
          <w:rFonts w:ascii="Courier New" w:hAnsi="Courier New" w:cs="Courier New"/>
          <w:b/>
          <w:noProof/>
          <w:color w:val="008000"/>
          <w:sz w:val="20"/>
        </w:rPr>
        <w:t>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 xml:space="preserve">It's an expression. There should be a </w:t>
      </w:r>
      <w:r w:rsidRPr="006D495B">
        <w:rPr>
          <w:rFonts w:ascii="Courier New" w:hAnsi="Courier New" w:cs="Courier New"/>
          <w:noProof/>
          <w:color w:val="0000FF"/>
          <w:sz w:val="20"/>
        </w:rPr>
        <w:t>function</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funcBase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eleExp.rfun</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if </w:t>
      </w:r>
      <w:r w:rsidRPr="00355EB4">
        <w:rPr>
          <w:rFonts w:ascii="Courier New" w:hAnsi="Courier New" w:cs="Courier New"/>
          <w:noProof/>
          <w:color w:val="000000"/>
          <w:sz w:val="20"/>
        </w:rPr>
        <w:t>funcBase.codInline</w:t>
      </w:r>
      <w:r w:rsidRPr="00355EB4">
        <w:rPr>
          <w:rFonts w:ascii="Courier New" w:hAnsi="Courier New" w:cs="Courier New"/>
          <w:b/>
          <w:noProof/>
          <w:color w:val="FF0000"/>
          <w:sz w:val="20"/>
        </w:rPr>
        <w:t>&lt;&gt;</w:t>
      </w:r>
      <w:r w:rsidRPr="00355EB4">
        <w:rPr>
          <w:rFonts w:ascii="Courier New" w:hAnsi="Courier New" w:cs="Courier New"/>
          <w:b/>
          <w:noProof/>
          <w:color w:val="008000"/>
          <w:sz w:val="20"/>
        </w:rPr>
        <w:t>nil 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It's an INLINE</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function. It could be already implemented or</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not.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if </w:t>
      </w:r>
      <w:r w:rsidRPr="00355EB4">
        <w:rPr>
          <w:rFonts w:ascii="Courier New" w:hAnsi="Courier New" w:cs="Courier New"/>
          <w:noProof/>
          <w:color w:val="000000"/>
          <w:sz w:val="20"/>
        </w:rPr>
        <w:t xml:space="preserve">funcBase.idClass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eleFunc </w:t>
      </w:r>
      <w:r w:rsidRPr="00355EB4">
        <w:rPr>
          <w:rFonts w:ascii="Courier New" w:hAnsi="Courier New" w:cs="Courier New"/>
          <w:b/>
          <w:noProof/>
          <w:color w:val="008000"/>
          <w:sz w:val="20"/>
        </w:rPr>
        <w:t>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It's the implementation. No problem.</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 xml:space="preserve">func := </w:t>
      </w:r>
      <w:r w:rsidR="0050740A">
        <w:rPr>
          <w:rFonts w:ascii="Courier New" w:hAnsi="Courier New" w:cs="Courier New"/>
          <w:noProof/>
          <w:color w:val="0000FF"/>
          <w:sz w:val="20"/>
        </w:rPr>
        <w:t>TEleFun</w:t>
      </w:r>
      <w:r w:rsidRPr="00355EB4">
        <w:rPr>
          <w:rFonts w:ascii="Courier New" w:hAnsi="Courier New" w:cs="Courier New"/>
          <w:b/>
          <w:noProof/>
          <w:color w:val="0000FF"/>
          <w:sz w:val="20"/>
        </w:rPr>
        <w:t>(</w:t>
      </w:r>
      <w:r w:rsidRPr="00355EB4">
        <w:rPr>
          <w:rFonts w:ascii="Courier New" w:hAnsi="Courier New" w:cs="Courier New"/>
          <w:noProof/>
          <w:color w:val="0000FF"/>
          <w:sz w:val="20"/>
        </w:rPr>
        <w:t>funcBase</w:t>
      </w:r>
      <w:r w:rsidRPr="00355EB4">
        <w:rPr>
          <w:rFonts w:ascii="Courier New" w:hAnsi="Courier New" w:cs="Courier New"/>
          <w:b/>
          <w:noProof/>
          <w:color w:val="0000FF"/>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Check first if</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it's needed to</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evaluate parameters</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for </w:t>
      </w:r>
      <w:r w:rsidRPr="00355EB4">
        <w:rPr>
          <w:rFonts w:ascii="Courier New" w:hAnsi="Courier New" w:cs="Courier New"/>
          <w:noProof/>
          <w:color w:val="000000"/>
          <w:sz w:val="20"/>
        </w:rPr>
        <w:t xml:space="preserve">ele </w:t>
      </w:r>
      <w:r w:rsidRPr="00355EB4">
        <w:rPr>
          <w:rFonts w:ascii="Courier New" w:hAnsi="Courier New" w:cs="Courier New"/>
          <w:b/>
          <w:noProof/>
          <w:color w:val="008000"/>
          <w:sz w:val="20"/>
        </w:rPr>
        <w:t xml:space="preserve">in </w:t>
      </w:r>
      <w:r w:rsidRPr="00355EB4">
        <w:rPr>
          <w:rFonts w:ascii="Courier New" w:hAnsi="Courier New" w:cs="Courier New"/>
          <w:noProof/>
          <w:color w:val="000000"/>
          <w:sz w:val="20"/>
        </w:rPr>
        <w:t xml:space="preserve">eleExp.elements </w:t>
      </w:r>
      <w:r w:rsidRPr="00355EB4">
        <w:rPr>
          <w:rFonts w:ascii="Courier New" w:hAnsi="Courier New" w:cs="Courier New"/>
          <w:b/>
          <w:noProof/>
          <w:color w:val="008000"/>
          <w:sz w:val="20"/>
        </w:rPr>
        <w:t>do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parExpr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00384AD5">
        <w:rPr>
          <w:rFonts w:ascii="Courier New" w:hAnsi="Courier New" w:cs="Courier New"/>
          <w:noProof/>
          <w:color w:val="000000"/>
          <w:sz w:val="20"/>
        </w:rPr>
        <w:t>TEleExpress</w:t>
      </w:r>
      <w:r w:rsidRPr="00355EB4">
        <w:rPr>
          <w:rFonts w:ascii="Courier New" w:hAnsi="Courier New" w:cs="Courier New"/>
          <w:b/>
          <w:noProof/>
          <w:color w:val="FF0000"/>
          <w:sz w:val="20"/>
        </w:rPr>
        <w:t>(</w:t>
      </w:r>
      <w:r w:rsidRPr="00355EB4">
        <w:rPr>
          <w:rFonts w:ascii="Courier New" w:hAnsi="Courier New" w:cs="Courier New"/>
          <w:noProof/>
          <w:color w:val="000000"/>
          <w:sz w:val="20"/>
        </w:rPr>
        <w:t>ele</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CodeEleExpress</w:t>
      </w:r>
      <w:r w:rsidRPr="00355EB4">
        <w:rPr>
          <w:rFonts w:ascii="Courier New" w:hAnsi="Courier New" w:cs="Courier New"/>
          <w:b/>
          <w:noProof/>
          <w:color w:val="FF0000"/>
          <w:sz w:val="20"/>
        </w:rPr>
        <w:t>(</w:t>
      </w:r>
      <w:r w:rsidRPr="00355EB4">
        <w:rPr>
          <w:rFonts w:ascii="Courier New" w:hAnsi="Courier New" w:cs="Courier New"/>
          <w:noProof/>
          <w:color w:val="000000"/>
          <w:sz w:val="20"/>
        </w:rPr>
        <w:t>parExpr</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end</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funcBase.codInline</w:t>
      </w:r>
      <w:r w:rsidRPr="00355EB4">
        <w:rPr>
          <w:rFonts w:ascii="Courier New" w:hAnsi="Courier New" w:cs="Courier New"/>
          <w:b/>
          <w:noProof/>
          <w:color w:val="FF0000"/>
          <w:sz w:val="20"/>
        </w:rPr>
        <w:t>(</w:t>
      </w:r>
      <w:r w:rsidRPr="00355EB4">
        <w:rPr>
          <w:rFonts w:ascii="Courier New" w:hAnsi="Courier New" w:cs="Courier New"/>
          <w:noProof/>
          <w:color w:val="000000"/>
          <w:sz w:val="20"/>
        </w:rPr>
        <w:t>eleExp</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Check if</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we can simplify</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if </w:t>
      </w:r>
      <w:r w:rsidRPr="00355EB4">
        <w:rPr>
          <w:rFonts w:ascii="Courier New" w:hAnsi="Courier New" w:cs="Courier New"/>
          <w:noProof/>
          <w:color w:val="000000"/>
          <w:sz w:val="20"/>
        </w:rPr>
        <w:t xml:space="preserve">eleExp.opType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otConst </w:t>
      </w:r>
      <w:r w:rsidRPr="00355EB4">
        <w:rPr>
          <w:rFonts w:ascii="Courier New" w:hAnsi="Courier New" w:cs="Courier New"/>
          <w:b/>
          <w:noProof/>
          <w:color w:val="008000"/>
          <w:sz w:val="20"/>
        </w:rPr>
        <w:t>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Resulted as</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a constant. We convert it to</w:t>
      </w:r>
      <w:r w:rsidRPr="00355EB4">
        <w:rPr>
          <w:rFonts w:ascii="Courier New" w:hAnsi="Courier New" w:cs="Courier New"/>
          <w:b/>
          <w:noProof/>
          <w:color w:val="0000FF"/>
          <w:sz w:val="20"/>
        </w:rPr>
        <w:t xml:space="preserve"> </w:t>
      </w:r>
      <w:r w:rsidRPr="00355EB4">
        <w:rPr>
          <w:rFonts w:ascii="Courier New" w:hAnsi="Courier New" w:cs="Courier New"/>
          <w:noProof/>
          <w:color w:val="0000FF"/>
          <w:sz w:val="20"/>
        </w:rPr>
        <w:t>a simple constant.</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eleExp.value := eleExp.cons.value</w:t>
      </w:r>
      <w:r w:rsidRPr="00355EB4">
        <w:rPr>
          <w:rFonts w:ascii="Courier New" w:hAnsi="Courier New" w:cs="Courier New"/>
          <w:b/>
          <w:noProof/>
          <w:color w:val="0000FF"/>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eleExp.evaluated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true</w:t>
      </w:r>
      <w:r w:rsidRPr="00355EB4">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eleExp.elements.Clear</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Constants don't have childrens.</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 xml:space="preserve">end else if </w:t>
      </w:r>
      <w:r w:rsidRPr="00355EB4">
        <w:rPr>
          <w:rFonts w:ascii="Courier New" w:hAnsi="Courier New" w:cs="Courier New"/>
          <w:noProof/>
          <w:color w:val="000000"/>
          <w:sz w:val="20"/>
        </w:rPr>
        <w:t xml:space="preserve">eleExp.opType </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otVariab </w:t>
      </w:r>
      <w:r w:rsidRPr="00355EB4">
        <w:rPr>
          <w:rFonts w:ascii="Courier New" w:hAnsi="Courier New" w:cs="Courier New"/>
          <w:b/>
          <w:noProof/>
          <w:color w:val="008000"/>
          <w:sz w:val="20"/>
        </w:rPr>
        <w:t>then begin</w:t>
      </w:r>
    </w:p>
    <w:p w:rsidR="00355EB4" w:rsidRPr="00355EB4" w:rsidRDefault="00355EB4" w:rsidP="00355EB4">
      <w:pPr>
        <w:shd w:val="clear" w:color="auto" w:fill="D9E2F3" w:themeFill="accent5" w:themeFillTint="33"/>
        <w:spacing w:after="20"/>
        <w:jc w:val="both"/>
        <w:rPr>
          <w:rFonts w:ascii="Courier New" w:hAnsi="Courier New" w:cs="Courier New"/>
          <w:noProof/>
          <w:color w:val="0000FF"/>
          <w:sz w:val="20"/>
        </w:rPr>
      </w:pPr>
      <w:r w:rsidRPr="00355EB4">
        <w:rPr>
          <w:rFonts w:ascii="Courier New" w:hAnsi="Courier New" w:cs="Courier New"/>
          <w:noProof/>
          <w:color w:val="000000"/>
          <w:sz w:val="20"/>
        </w:rPr>
        <w:t xml:space="preserve">          eleExp.elements.Clear</w:t>
      </w:r>
      <w:r w:rsidRPr="00355EB4">
        <w:rPr>
          <w:rFonts w:ascii="Courier New" w:hAnsi="Courier New" w:cs="Courier New"/>
          <w:b/>
          <w:noProof/>
          <w:color w:val="FF0000"/>
          <w:sz w:val="20"/>
        </w:rPr>
        <w:t>;</w:t>
      </w:r>
      <w:r w:rsidRPr="00355EB4">
        <w:rPr>
          <w:rFonts w:ascii="Courier New" w:hAnsi="Courier New" w:cs="Courier New"/>
          <w:noProof/>
          <w:color w:val="000000"/>
          <w:sz w:val="20"/>
        </w:rPr>
        <w:t xml:space="preserve">  </w:t>
      </w:r>
      <w:r w:rsidRPr="00355EB4">
        <w:rPr>
          <w:rFonts w:ascii="Courier New" w:hAnsi="Courier New" w:cs="Courier New"/>
          <w:b/>
          <w:noProof/>
          <w:color w:val="0000FF"/>
          <w:sz w:val="20"/>
        </w:rPr>
        <w:t>//</w:t>
      </w:r>
      <w:r w:rsidRPr="00355EB4">
        <w:rPr>
          <w:rFonts w:ascii="Courier New" w:hAnsi="Courier New" w:cs="Courier New"/>
          <w:noProof/>
          <w:color w:val="0000FF"/>
          <w:sz w:val="20"/>
        </w:rPr>
        <w:t>Variables don't have childrens.</w:t>
      </w:r>
    </w:p>
    <w:p w:rsidR="00355EB4" w:rsidRDefault="00355EB4" w:rsidP="00355EB4">
      <w:pPr>
        <w:shd w:val="clear" w:color="auto" w:fill="D9E2F3" w:themeFill="accent5" w:themeFillTint="33"/>
        <w:spacing w:after="20"/>
        <w:jc w:val="both"/>
        <w:rPr>
          <w:rFonts w:ascii="Courier New" w:hAnsi="Courier New" w:cs="Courier New"/>
          <w:b/>
          <w:noProof/>
          <w:color w:val="FF0000"/>
          <w:sz w:val="20"/>
        </w:rPr>
      </w:pPr>
      <w:r w:rsidRPr="00355EB4">
        <w:rPr>
          <w:rFonts w:ascii="Courier New" w:hAnsi="Courier New" w:cs="Courier New"/>
          <w:noProof/>
          <w:color w:val="000000"/>
          <w:sz w:val="20"/>
        </w:rPr>
        <w:t xml:space="preserve">        </w:t>
      </w:r>
      <w:r w:rsidRPr="00355EB4">
        <w:rPr>
          <w:rFonts w:ascii="Courier New" w:hAnsi="Courier New" w:cs="Courier New"/>
          <w:b/>
          <w:noProof/>
          <w:color w:val="008000"/>
          <w:sz w:val="20"/>
        </w:rPr>
        <w:t>end</w:t>
      </w:r>
      <w:r w:rsidRPr="00355EB4">
        <w:rPr>
          <w:rFonts w:ascii="Courier New" w:hAnsi="Courier New" w:cs="Courier New"/>
          <w:b/>
          <w:noProof/>
          <w:color w:val="FF0000"/>
          <w:sz w:val="20"/>
        </w:rPr>
        <w:t>;</w:t>
      </w:r>
      <w:r>
        <w:rPr>
          <w:rFonts w:ascii="Courier New" w:hAnsi="Courier New" w:cs="Courier New"/>
          <w:b/>
          <w:noProof/>
          <w:color w:val="FF0000"/>
          <w:sz w:val="20"/>
        </w:rPr>
        <w:t>`</w:t>
      </w:r>
    </w:p>
    <w:p w:rsidR="00355EB4" w:rsidRPr="00355EB4" w:rsidRDefault="00355EB4" w:rsidP="00355EB4">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355EB4">
        <w:rPr>
          <w:rFonts w:ascii="Courier New" w:hAnsi="Courier New" w:cs="Courier New"/>
          <w:b/>
          <w:noProof/>
          <w:sz w:val="20"/>
        </w:rPr>
        <w:t>...</w:t>
      </w:r>
    </w:p>
    <w:p w:rsidR="00355EB4" w:rsidRDefault="00355EB4"/>
    <w:p w:rsidR="00355EB4" w:rsidRDefault="00355EB4" w:rsidP="00355EB4">
      <w:pPr>
        <w:jc w:val="both"/>
      </w:pPr>
      <w:r>
        <w:tab/>
        <w:t>Las expresiones constantes aparecerán como una expresión común, un op</w:t>
      </w:r>
      <w:r w:rsidR="004E172F">
        <w:t>e</w:t>
      </w:r>
      <w:r>
        <w:t>rando</w:t>
      </w:r>
      <w:r w:rsidR="004E172F">
        <w:t xml:space="preserve"> </w:t>
      </w:r>
      <w:r>
        <w:t xml:space="preserve">de tipo </w:t>
      </w:r>
      <w:r w:rsidR="004E172F">
        <w:t>“otExpress”.</w:t>
      </w:r>
      <w:r w:rsidR="006D495B">
        <w:t xml:space="preserve"> La idea es que estas expresiones solo devuelvan valores constantes.</w:t>
      </w:r>
    </w:p>
    <w:p w:rsidR="004E172F" w:rsidRDefault="004E172F" w:rsidP="00355EB4">
      <w:pPr>
        <w:jc w:val="both"/>
      </w:pPr>
    </w:p>
    <w:p w:rsidR="006D495B" w:rsidRDefault="006D495B" w:rsidP="006D495B">
      <w:pPr>
        <w:ind w:firstLine="432"/>
        <w:jc w:val="both"/>
      </w:pPr>
      <w:r>
        <w:t>Observar que l</w:t>
      </w:r>
      <w:r w:rsidR="00355EB4">
        <w:t xml:space="preserve">a rutina </w:t>
      </w:r>
      <w:r w:rsidR="00355EB4" w:rsidRPr="00355EB4">
        <w:t>CodeEleExpress(</w:t>
      </w:r>
      <w:r w:rsidR="00355EB4">
        <w:t>) hace además un trabajo de simplificación des</w:t>
      </w:r>
      <w:r>
        <w:t>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rsidR="006D495B" w:rsidRDefault="006D495B" w:rsidP="006D495B">
      <w:pPr>
        <w:ind w:firstLine="432"/>
        <w:jc w:val="both"/>
      </w:pPr>
    </w:p>
    <w:p w:rsidR="006D495B" w:rsidRDefault="006D495B" w:rsidP="006D495B">
      <w:pPr>
        <w:ind w:firstLine="432"/>
        <w:jc w:val="both"/>
      </w:pPr>
      <w:r>
        <w:t>De esta forma, una expresión como:</w:t>
      </w:r>
    </w:p>
    <w:p w:rsidR="006D495B" w:rsidRDefault="006D495B" w:rsidP="006D495B">
      <w:pPr>
        <w:ind w:firstLine="432"/>
        <w:jc w:val="both"/>
      </w:pPr>
    </w:p>
    <w:p w:rsidR="006D495B" w:rsidRDefault="006D495B" w:rsidP="006D495B">
      <w:pPr>
        <w:ind w:firstLine="432"/>
        <w:jc w:val="both"/>
      </w:pPr>
      <w:r>
        <w:rPr>
          <w:noProof/>
          <w:lang w:val="es-PE" w:eastAsia="es-PE"/>
        </w:rPr>
        <w:drawing>
          <wp:inline distT="0" distB="0" distL="0" distR="0" wp14:anchorId="2467D789" wp14:editId="3EC46921">
            <wp:extent cx="3657600" cy="76200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rsidR="006D495B" w:rsidRDefault="006D495B" w:rsidP="006D495B">
      <w:pPr>
        <w:ind w:firstLine="432"/>
        <w:jc w:val="both"/>
      </w:pPr>
    </w:p>
    <w:p w:rsidR="008D02F1" w:rsidRDefault="006D495B" w:rsidP="006D495B">
      <w:pPr>
        <w:ind w:firstLine="432"/>
        <w:jc w:val="both"/>
      </w:pPr>
      <w:r>
        <w:t xml:space="preserve">Luego de pasar por </w:t>
      </w:r>
      <w:r w:rsidR="00304EBD">
        <w:t>el proceso de evaluación, aparecería como</w:t>
      </w:r>
      <w:r>
        <w:t xml:space="preserve">: </w:t>
      </w:r>
    </w:p>
    <w:p w:rsidR="008D02F1" w:rsidRDefault="008D02F1" w:rsidP="006D495B">
      <w:pPr>
        <w:ind w:firstLine="432"/>
        <w:jc w:val="both"/>
      </w:pPr>
    </w:p>
    <w:p w:rsidR="008D02F1" w:rsidRDefault="008D02F1" w:rsidP="006D495B">
      <w:pPr>
        <w:ind w:firstLine="432"/>
        <w:jc w:val="both"/>
      </w:pPr>
      <w:r>
        <w:rPr>
          <w:noProof/>
          <w:lang w:val="es-PE" w:eastAsia="es-PE"/>
        </w:rPr>
        <w:lastRenderedPageBreak/>
        <w:drawing>
          <wp:inline distT="0" distB="0" distL="0" distR="0" wp14:anchorId="1001DFF9" wp14:editId="32FA03C9">
            <wp:extent cx="3627120" cy="723900"/>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rsidR="008D02F1" w:rsidRDefault="008D02F1" w:rsidP="006D495B">
      <w:pPr>
        <w:ind w:firstLine="432"/>
        <w:jc w:val="both"/>
      </w:pPr>
    </w:p>
    <w:p w:rsidR="008D02F1" w:rsidRDefault="008D02F1" w:rsidP="006D495B">
      <w:pPr>
        <w:ind w:firstLine="432"/>
        <w:jc w:val="both"/>
      </w:pPr>
      <w:r>
        <w:t xml:space="preserve">Pero, ahora el nodo “_add” es una constante y no debería tener nodos hijos, por eso es que </w:t>
      </w:r>
      <w:r w:rsidR="00304EBD" w:rsidRPr="00304EBD">
        <w:t>CodeEleExpress</w:t>
      </w:r>
      <w:r w:rsidR="00304EBD">
        <w:t>()</w:t>
      </w:r>
      <w:r>
        <w:t xml:space="preserve">realiza una limpieza de los nodos hijos, cuando el resultado de una función es una constante, de modo que la expresión quedaría </w:t>
      </w:r>
      <w:r w:rsidR="00304EBD">
        <w:t>así</w:t>
      </w:r>
      <w:r>
        <w:t>:</w:t>
      </w:r>
    </w:p>
    <w:p w:rsidR="008D02F1" w:rsidRDefault="008D02F1" w:rsidP="006D495B">
      <w:pPr>
        <w:ind w:firstLine="432"/>
        <w:jc w:val="both"/>
      </w:pPr>
    </w:p>
    <w:p w:rsidR="006D495B" w:rsidRDefault="008D02F1" w:rsidP="006D495B">
      <w:pPr>
        <w:ind w:firstLine="432"/>
        <w:jc w:val="both"/>
      </w:pPr>
      <w:r>
        <w:rPr>
          <w:noProof/>
          <w:lang w:val="es-PE" w:eastAsia="es-PE"/>
        </w:rPr>
        <w:drawing>
          <wp:inline distT="0" distB="0" distL="0" distR="0" wp14:anchorId="3C7015EE" wp14:editId="3306121F">
            <wp:extent cx="3771900" cy="365760"/>
            <wp:effectExtent l="0" t="0" r="0" b="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rsidR="006D495B">
        <w:t xml:space="preserve"> </w:t>
      </w:r>
    </w:p>
    <w:p w:rsidR="008D02F1" w:rsidRDefault="008D02F1" w:rsidP="006D495B">
      <w:pPr>
        <w:ind w:firstLine="432"/>
        <w:jc w:val="both"/>
      </w:pPr>
    </w:p>
    <w:p w:rsidR="008D02F1" w:rsidRDefault="008D02F1" w:rsidP="006D495B">
      <w:pPr>
        <w:ind w:firstLine="432"/>
        <w:jc w:val="both"/>
      </w:pPr>
      <w:r>
        <w:t>Que es equivalente a una declaración de constante simple.</w:t>
      </w:r>
    </w:p>
    <w:p w:rsidR="008D02F1" w:rsidRDefault="008D02F1" w:rsidP="006D495B">
      <w:pPr>
        <w:ind w:firstLine="432"/>
        <w:jc w:val="both"/>
      </w:pPr>
    </w:p>
    <w:p w:rsidR="008D02F1" w:rsidRDefault="008D02F1" w:rsidP="006D495B">
      <w:pPr>
        <w:ind w:firstLine="432"/>
        <w:jc w:val="both"/>
      </w:pPr>
      <w:r>
        <w:t>El mismo proceso de simplificación se aplica para el caso en que la expresión/función retorne una variable.</w:t>
      </w:r>
    </w:p>
    <w:p w:rsidR="00523FAA" w:rsidRDefault="00523FAA" w:rsidP="006D495B">
      <w:pPr>
        <w:ind w:firstLine="432"/>
        <w:jc w:val="both"/>
      </w:pPr>
    </w:p>
    <w:p w:rsidR="00523FAA" w:rsidRDefault="00523FAA" w:rsidP="00523FAA">
      <w:pPr>
        <w:pStyle w:val="Ttulo2"/>
      </w:pPr>
      <w:bookmarkStart w:id="29" w:name="_Toc70452404"/>
      <w:r>
        <w:t>Constantes estructuradas</w:t>
      </w:r>
      <w:bookmarkEnd w:id="29"/>
    </w:p>
    <w:p w:rsidR="00523FAA" w:rsidRDefault="00523FAA" w:rsidP="006D495B">
      <w:pPr>
        <w:ind w:firstLine="432"/>
        <w:jc w:val="both"/>
      </w:pPr>
    </w:p>
    <w:p w:rsidR="00523FAA" w:rsidRDefault="00523FAA" w:rsidP="006D495B">
      <w:pPr>
        <w:ind w:firstLine="432"/>
        <w:jc w:val="both"/>
      </w:pPr>
      <w:r>
        <w:t>Las constantes podrían ser inicializadas con valores complejos como arreglos, punteros u objetos.</w:t>
      </w:r>
    </w:p>
    <w:p w:rsidR="00523FAA" w:rsidRDefault="00523FAA" w:rsidP="006D495B">
      <w:pPr>
        <w:ind w:firstLine="432"/>
        <w:jc w:val="both"/>
      </w:pPr>
    </w:p>
    <w:p w:rsidR="00523FAA" w:rsidRDefault="00523FAA" w:rsidP="006D495B">
      <w:pPr>
        <w:ind w:firstLine="432"/>
        <w:jc w:val="both"/>
      </w:pPr>
      <w:r>
        <w:t>Considere por ejemplo el siguiente caso:</w:t>
      </w:r>
    </w:p>
    <w:p w:rsidR="00523FAA" w:rsidRDefault="00523FAA" w:rsidP="006D495B">
      <w:pPr>
        <w:ind w:firstLine="432"/>
        <w:jc w:val="both"/>
      </w:pPr>
    </w:p>
    <w:p w:rsidR="00523FAA" w:rsidRDefault="005C4407" w:rsidP="00292827">
      <w:pPr>
        <w:ind w:firstLine="432"/>
        <w:jc w:val="center"/>
      </w:pPr>
      <w:r>
        <w:rPr>
          <w:noProof/>
          <w:lang w:val="es-PE" w:eastAsia="es-PE"/>
        </w:rPr>
        <w:drawing>
          <wp:inline distT="0" distB="0" distL="0" distR="0">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rsidR="00523FAA" w:rsidRDefault="00523FAA" w:rsidP="006D495B">
      <w:pPr>
        <w:ind w:firstLine="432"/>
        <w:jc w:val="both"/>
      </w:pPr>
    </w:p>
    <w:p w:rsidR="00523FAA" w:rsidRDefault="00523FAA" w:rsidP="006D495B">
      <w:pPr>
        <w:ind w:firstLine="432"/>
        <w:jc w:val="both"/>
      </w:pPr>
      <w:r>
        <w:t xml:space="preserve">Esta declaración de constante </w:t>
      </w:r>
      <w:r w:rsidR="005C4407">
        <w:t>se inicializa con una cadena que dentro del lenguaje, se interpreta como un arreglo de elementos CHAR.</w:t>
      </w:r>
    </w:p>
    <w:p w:rsidR="005C4407" w:rsidRDefault="005C4407" w:rsidP="006D495B">
      <w:pPr>
        <w:ind w:firstLine="432"/>
        <w:jc w:val="both"/>
      </w:pPr>
    </w:p>
    <w:p w:rsidR="005C4407" w:rsidRDefault="005C4407" w:rsidP="006D495B">
      <w:pPr>
        <w:ind w:firstLine="432"/>
        <w:jc w:val="both"/>
      </w:pPr>
      <w:r>
        <w:t xml:space="preserve">Por la forma de trabajo de </w:t>
      </w:r>
      <w:r w:rsidRPr="005C4407">
        <w:t>TCompMain.CompileConstDeclar</w:t>
      </w:r>
      <w:r>
        <w:t>(), vemos que en el explorador de código, se ha generado la declaración de constante conteniendo el tipo “ar3-char” que es el tipo que se ha creado automáticamente para poder crear la constante literal ‘abc’.</w:t>
      </w:r>
    </w:p>
    <w:p w:rsidR="005C4407" w:rsidRDefault="005C4407" w:rsidP="006D495B">
      <w:pPr>
        <w:ind w:firstLine="432"/>
        <w:jc w:val="both"/>
      </w:pPr>
    </w:p>
    <w:p w:rsidR="005C4407" w:rsidRDefault="005C4407" w:rsidP="005C4407">
      <w:pPr>
        <w:jc w:val="both"/>
      </w:pPr>
      <w:r>
        <w:lastRenderedPageBreak/>
        <w:tab/>
        <w:t xml:space="preserve">Sin embargo, este tipo se ha creado dentro de la declaración de “CCAD” (porque así trabaja </w:t>
      </w:r>
      <w:r w:rsidRPr="005C4407">
        <w:t>GetExpression(</w:t>
      </w:r>
      <w:r>
        <w:t>) ), pero para ser consistentes con la sintaxis de Pascal, conviene crear el tipo fuera de CCAD, al mismo nivel.</w:t>
      </w:r>
    </w:p>
    <w:p w:rsidR="005C4407" w:rsidRDefault="005C4407" w:rsidP="005C4407">
      <w:pPr>
        <w:jc w:val="both"/>
      </w:pPr>
    </w:p>
    <w:p w:rsidR="005C4407" w:rsidRDefault="005C4407" w:rsidP="005C4407">
      <w:pPr>
        <w:jc w:val="both"/>
      </w:pPr>
      <w:r>
        <w:tab/>
        <w:t xml:space="preserve">Es por ello que </w:t>
      </w:r>
      <w:r w:rsidRPr="005C4407">
        <w:t>TCompMain.CompileConstDeclar</w:t>
      </w:r>
      <w: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rsidR="005C4407" w:rsidRDefault="005C4407" w:rsidP="005C4407">
      <w:pPr>
        <w:jc w:val="both"/>
      </w:pPr>
    </w:p>
    <w:p w:rsidR="00292827" w:rsidRDefault="00292827" w:rsidP="00292827">
      <w:pPr>
        <w:jc w:val="center"/>
      </w:pPr>
      <w:r>
        <w:rPr>
          <w:noProof/>
          <w:lang w:val="es-PE" w:eastAsia="es-PE"/>
        </w:rPr>
        <w:drawing>
          <wp:inline distT="0" distB="0" distL="0" distR="0">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rsidR="00292827" w:rsidRDefault="00292827" w:rsidP="00292827"/>
    <w:p w:rsidR="00292827" w:rsidRDefault="00292827" w:rsidP="00292827">
      <w:r>
        <w:tab/>
        <w:t>En este caso, la constante CCAD ha generado al tipo “ar3-char”, que es un arreglo de 3 caracteres, y a tomado ese tipo para contener a ‘abc’. No olvidar que el compilador, interpreta a todas las cadenas como arreglos de caracteres.</w:t>
      </w:r>
    </w:p>
    <w:p w:rsidR="009365D6" w:rsidRDefault="009365D6">
      <w:pPr>
        <w:rPr>
          <w:rFonts w:ascii="Arial" w:hAnsi="Arial" w:cs="Arial"/>
          <w:b/>
          <w:bCs/>
          <w:kern w:val="32"/>
          <w:sz w:val="32"/>
          <w:szCs w:val="32"/>
        </w:rPr>
      </w:pPr>
      <w:r>
        <w:br w:type="page"/>
      </w:r>
    </w:p>
    <w:p w:rsidR="00313C3B" w:rsidRDefault="00313C3B" w:rsidP="00313C3B">
      <w:pPr>
        <w:pStyle w:val="Ttulo1"/>
      </w:pPr>
      <w:bookmarkStart w:id="30" w:name="_Toc70452405"/>
      <w:r>
        <w:lastRenderedPageBreak/>
        <w:t>MANEJO DE TIPOS</w:t>
      </w:r>
      <w:bookmarkEnd w:id="10"/>
      <w:bookmarkEnd w:id="30"/>
    </w:p>
    <w:p w:rsidR="00313C3B" w:rsidRDefault="00313C3B" w:rsidP="00313C3B">
      <w:pPr>
        <w:ind w:firstLine="708"/>
        <w:jc w:val="both"/>
      </w:pPr>
    </w:p>
    <w:p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rsidR="00313C3B" w:rsidRDefault="00313C3B" w:rsidP="00313C3B">
      <w:pPr>
        <w:ind w:firstLine="708"/>
        <w:jc w:val="both"/>
      </w:pPr>
    </w:p>
    <w:p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rsidR="00313C3B" w:rsidRDefault="00313C3B" w:rsidP="00313C3B">
      <w:pPr>
        <w:ind w:firstLine="708"/>
        <w:jc w:val="both"/>
      </w:pPr>
    </w:p>
    <w:p w:rsidR="00313C3B" w:rsidRDefault="00313C3B" w:rsidP="00313C3B">
      <w:pPr>
        <w:ind w:firstLine="708"/>
        <w:jc w:val="both"/>
      </w:pPr>
      <w:r>
        <w:t xml:space="preserve">Dentro de </w:t>
      </w:r>
      <w:r w:rsidR="00E946BC">
        <w:t>P65Pas</w:t>
      </w:r>
      <w:r>
        <w:t>, los tipos se dividen en:</w:t>
      </w:r>
    </w:p>
    <w:p w:rsidR="00313C3B" w:rsidRDefault="00313C3B" w:rsidP="00313C3B">
      <w:pPr>
        <w:ind w:firstLine="708"/>
        <w:jc w:val="both"/>
      </w:pPr>
    </w:p>
    <w:p w:rsidR="00313C3B" w:rsidRDefault="00313C3B" w:rsidP="00B45646">
      <w:pPr>
        <w:pStyle w:val="Prrafodelista"/>
        <w:numPr>
          <w:ilvl w:val="0"/>
          <w:numId w:val="3"/>
        </w:numPr>
        <w:jc w:val="both"/>
      </w:pPr>
      <w:r>
        <w:t>Tipos Básicos. Como los Char, Byte o Word.</w:t>
      </w:r>
    </w:p>
    <w:p w:rsidR="00313C3B" w:rsidRDefault="00313C3B" w:rsidP="00B45646">
      <w:pPr>
        <w:pStyle w:val="Prrafodelista"/>
        <w:numPr>
          <w:ilvl w:val="0"/>
          <w:numId w:val="3"/>
        </w:numPr>
        <w:jc w:val="both"/>
      </w:pPr>
      <w:r>
        <w:t>Tipos definidos por el usuario.</w:t>
      </w:r>
    </w:p>
    <w:p w:rsidR="00313C3B" w:rsidRDefault="00313C3B" w:rsidP="00313C3B">
      <w:pPr>
        <w:ind w:firstLine="708"/>
        <w:jc w:val="both"/>
      </w:pPr>
    </w:p>
    <w:p w:rsidR="00313C3B" w:rsidRDefault="00313C3B" w:rsidP="00313C3B">
      <w:pPr>
        <w:ind w:firstLine="708"/>
        <w:jc w:val="both"/>
      </w:pPr>
      <w:r>
        <w:t>La diferencia entre tipos básicos y tipos definidos por el usuario, es similar a la diferencia entre funciones del sistema y las funciones de usuario.</w:t>
      </w:r>
    </w:p>
    <w:p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rsidTr="00F464D8">
        <w:tc>
          <w:tcPr>
            <w:tcW w:w="4761" w:type="dxa"/>
          </w:tcPr>
          <w:p w:rsidR="00313C3B" w:rsidRPr="00A42376" w:rsidRDefault="00313C3B" w:rsidP="00F464D8">
            <w:pPr>
              <w:jc w:val="center"/>
              <w:rPr>
                <w:b/>
              </w:rPr>
            </w:pPr>
            <w:r w:rsidRPr="00A42376">
              <w:rPr>
                <w:b/>
              </w:rPr>
              <w:t>TIPOS BÁSICOS</w:t>
            </w:r>
          </w:p>
        </w:tc>
        <w:tc>
          <w:tcPr>
            <w:tcW w:w="4761" w:type="dxa"/>
          </w:tcPr>
          <w:p w:rsidR="00313C3B" w:rsidRPr="00A42376" w:rsidRDefault="00313C3B" w:rsidP="00F464D8">
            <w:pPr>
              <w:jc w:val="center"/>
              <w:rPr>
                <w:b/>
              </w:rPr>
            </w:pPr>
            <w:r w:rsidRPr="00A42376">
              <w:rPr>
                <w:b/>
              </w:rPr>
              <w:t>TIPOS DEFINIDOS POR EL USUARIO</w:t>
            </w:r>
          </w:p>
        </w:tc>
      </w:tr>
      <w:tr w:rsidR="00313C3B" w:rsidTr="00F464D8">
        <w:tc>
          <w:tcPr>
            <w:tcW w:w="4761" w:type="dxa"/>
          </w:tcPr>
          <w:p w:rsidR="00313C3B" w:rsidRDefault="00313C3B" w:rsidP="00F464D8">
            <w:pPr>
              <w:jc w:val="both"/>
            </w:pPr>
            <w:r>
              <w:t>Existen siempre, desde el inicio de la compilación</w:t>
            </w:r>
            <w:r w:rsidR="002130D4">
              <w:t>, en la unidad System</w:t>
            </w:r>
            <w:r>
              <w:t>.</w:t>
            </w:r>
          </w:p>
        </w:tc>
        <w:tc>
          <w:tcPr>
            <w:tcW w:w="4761" w:type="dxa"/>
          </w:tcPr>
          <w:p w:rsidR="00313C3B" w:rsidRDefault="00313C3B" w:rsidP="00F464D8">
            <w:pPr>
              <w:jc w:val="both"/>
            </w:pPr>
            <w:r>
              <w:t xml:space="preserve">Se crean por código, de acuerdo con el programa compilado. </w:t>
            </w:r>
          </w:p>
        </w:tc>
      </w:tr>
      <w:tr w:rsidR="00313C3B" w:rsidTr="00F464D8">
        <w:tc>
          <w:tcPr>
            <w:tcW w:w="4761" w:type="dxa"/>
          </w:tcPr>
          <w:p w:rsidR="00313C3B" w:rsidRDefault="00313C3B" w:rsidP="00F464D8">
            <w:pPr>
              <w:jc w:val="both"/>
            </w:pPr>
            <w:r>
              <w:t>Están siempre disponibles y desde cualquier parte del código.</w:t>
            </w:r>
          </w:p>
        </w:tc>
        <w:tc>
          <w:tcPr>
            <w:tcW w:w="4761" w:type="dxa"/>
          </w:tcPr>
          <w:p w:rsidR="00313C3B" w:rsidRDefault="00313C3B" w:rsidP="00F464D8">
            <w:pPr>
              <w:jc w:val="both"/>
            </w:pPr>
            <w:r>
              <w:t>Su acceso sigue las reglas de alcance de todos los elementos sintácticos.</w:t>
            </w:r>
          </w:p>
        </w:tc>
      </w:tr>
    </w:tbl>
    <w:p w:rsidR="00313C3B" w:rsidRDefault="00313C3B" w:rsidP="00313C3B">
      <w:pPr>
        <w:ind w:firstLine="708"/>
        <w:jc w:val="both"/>
      </w:pPr>
    </w:p>
    <w:p w:rsidR="00313C3B" w:rsidRDefault="00313C3B" w:rsidP="00313C3B">
      <w:pPr>
        <w:ind w:firstLine="708"/>
        <w:jc w:val="both"/>
      </w:pPr>
      <w:r>
        <w:t xml:space="preserve">A pesar de la diferencia, todos los tipos se representan como instancias de la misma clase </w:t>
      </w:r>
      <w:r w:rsidR="00776A76">
        <w:t>TEleTypeDec</w:t>
      </w:r>
      <w:r>
        <w:t>.</w:t>
      </w:r>
    </w:p>
    <w:p w:rsidR="00313C3B" w:rsidRDefault="00313C3B" w:rsidP="00313C3B">
      <w:pPr>
        <w:ind w:firstLine="708"/>
        <w:jc w:val="both"/>
      </w:pPr>
    </w:p>
    <w:p w:rsidR="00313C3B" w:rsidRDefault="00313C3B" w:rsidP="00313C3B">
      <w:pPr>
        <w:pStyle w:val="Ttulo2"/>
      </w:pPr>
      <w:bookmarkStart w:id="31" w:name="_Ref493275408"/>
      <w:bookmarkStart w:id="32" w:name="_Toc29757897"/>
      <w:bookmarkStart w:id="33" w:name="_Toc70452406"/>
      <w:r>
        <w:t xml:space="preserve">La clase </w:t>
      </w:r>
      <w:bookmarkEnd w:id="31"/>
      <w:r w:rsidR="00776A76">
        <w:t>TEleTypeDec</w:t>
      </w:r>
      <w:bookmarkEnd w:id="32"/>
      <w:bookmarkEnd w:id="33"/>
    </w:p>
    <w:p w:rsidR="00313C3B" w:rsidRDefault="00313C3B" w:rsidP="00313C3B"/>
    <w:p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rsidR="00313C3B" w:rsidRDefault="00313C3B" w:rsidP="00313C3B">
      <w:pPr>
        <w:ind w:firstLine="708"/>
        <w:jc w:val="both"/>
      </w:pP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class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TxpElement</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Eventos</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OperationLoad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OnGetItem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OnClearItems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OnSaveToStk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160C26" w:rsidRPr="002E13B9">
        <w:rPr>
          <w:rFonts w:ascii="Courier New" w:hAnsi="Courier New" w:cs="Courier New"/>
          <w:noProof/>
          <w:color w:val="000000"/>
          <w:sz w:val="20"/>
          <w:lang w:val="en-US"/>
        </w:rPr>
        <w:t xml:space="preserve">OnLoadToRT </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TProcLoadOperand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OnDefRegister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OnGlobalDef</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TProcDefineVar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copyOf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Indica que es una copia de otro tipo</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lastRenderedPageBreak/>
        <w:t xml:space="preserve">    grp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TTypeGroup</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 xml:space="preserve">Grupo del tipo </w:t>
      </w:r>
      <w:r w:rsidRPr="00D95F0F">
        <w:rPr>
          <w:rFonts w:ascii="Courier New" w:hAnsi="Courier New" w:cs="Courier New"/>
          <w:b/>
          <w:noProof/>
          <w:color w:val="0000FF"/>
          <w:sz w:val="20"/>
        </w:rPr>
        <w:t>(</w:t>
      </w:r>
      <w:r w:rsidRPr="00D95F0F">
        <w:rPr>
          <w:rFonts w:ascii="Courier New" w:hAnsi="Courier New" w:cs="Courier New"/>
          <w:noProof/>
          <w:color w:val="0000FF"/>
          <w:sz w:val="20"/>
        </w:rPr>
        <w:t>numérico, cadena, etc</w:t>
      </w:r>
      <w:r w:rsidRPr="00D95F0F">
        <w:rPr>
          <w:rFonts w:ascii="Courier New" w:hAnsi="Courier New" w:cs="Courier New"/>
          <w:b/>
          <w:noProof/>
          <w:color w:val="0000FF"/>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smallint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en bytes del tipo</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catType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TxpCatType</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arrSize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integer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cuando es tctArray</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refType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Referencia a otro tipo. Valido cuando es puntero o arreglo.</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InInterface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Campos de operadores</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Operadores soportados</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operAsign</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Se guarda una referencia al operador de aignación</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CreateBinaryOperator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CreateUnaryPreOperator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CreateUnaryPostOperator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Funciones de búsqueda</w:t>
      </w:r>
    </w:p>
    <w:p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D95F0F">
        <w:rPr>
          <w:rFonts w:ascii="Courier New" w:hAnsi="Courier New" w:cs="Courier New"/>
          <w:noProof/>
          <w:color w:val="000000"/>
          <w:sz w:val="20"/>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FindBinaryOperator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FindUnaryPreOperator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FindUnaryPostOperator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SaveToStk</w:t>
      </w:r>
      <w:r w:rsidRPr="00D95F0F">
        <w:rPr>
          <w:rFonts w:ascii="Courier New" w:hAnsi="Courier New" w:cs="Courier New"/>
          <w:b/>
          <w:noProof/>
          <w:color w:val="FF0000"/>
          <w:sz w:val="20"/>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Manejo de campos</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noProof/>
          <w:color w:val="000000"/>
          <w:sz w:val="20"/>
          <w:lang w:val="en-US"/>
        </w:rPr>
        <w:t>fields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TTypFields</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CreateField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metName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Identificación</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IsByteSize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IsDWordSize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DefineRegister</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public</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constructor </w:t>
      </w:r>
      <w:r w:rsidRPr="002E13B9">
        <w:rPr>
          <w:rFonts w:ascii="Courier New" w:hAnsi="Courier New" w:cs="Courier New"/>
          <w:noProof/>
          <w:color w:val="000000"/>
          <w:sz w:val="20"/>
          <w:lang w:val="en-US"/>
        </w:rPr>
        <w:t>Create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destructor </w:t>
      </w:r>
      <w:r w:rsidRPr="002E13B9">
        <w:rPr>
          <w:rFonts w:ascii="Courier New" w:hAnsi="Courier New" w:cs="Courier New"/>
          <w:noProof/>
          <w:color w:val="000000"/>
          <w:sz w:val="20"/>
          <w:lang w:val="en-US"/>
        </w:rPr>
        <w:t>Destroy</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end</w:t>
      </w:r>
      <w:r w:rsidRPr="00D95F0F">
        <w:rPr>
          <w:rFonts w:ascii="Courier New" w:hAnsi="Courier New" w:cs="Courier New"/>
          <w:b/>
          <w:noProof/>
          <w:color w:val="FF0000"/>
          <w:sz w:val="20"/>
        </w:rPr>
        <w:t>;</w:t>
      </w:r>
    </w:p>
    <w:p w:rsidR="00313C3B" w:rsidRDefault="00313C3B" w:rsidP="00313C3B">
      <w:pPr>
        <w:ind w:left="576"/>
      </w:pPr>
    </w:p>
    <w:p w:rsidR="00313C3B" w:rsidRPr="002130D4" w:rsidRDefault="00313C3B" w:rsidP="00313C3B">
      <w:pPr>
        <w:ind w:firstLine="708"/>
        <w:jc w:val="both"/>
        <w:rPr>
          <w:highlight w:val="yellow"/>
        </w:rPr>
      </w:pPr>
      <w:r w:rsidRPr="002130D4">
        <w:rPr>
          <w:highlight w:val="yellow"/>
        </w:rPr>
        <w:t>Diversos eventos se incluyen en la clase, para realizar tareas propias del tipo. Es por eso que, cuando se crea un tipo, se deben implementar diversas rutinas. Tomemos como ejemplo la creación del tipo byte:</w:t>
      </w:r>
    </w:p>
    <w:p w:rsidR="00313C3B" w:rsidRPr="002130D4" w:rsidRDefault="00313C3B" w:rsidP="00313C3B">
      <w:pPr>
        <w:ind w:firstLine="708"/>
        <w:jc w:val="both"/>
        <w:rPr>
          <w:highlight w:val="yellow"/>
        </w:rPr>
      </w:pPr>
    </w:p>
    <w:p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rsidR="00313C3B" w:rsidRPr="002130D4" w:rsidRDefault="00313C3B" w:rsidP="00313C3B">
      <w:pPr>
        <w:ind w:firstLine="708"/>
        <w:jc w:val="both"/>
        <w:rPr>
          <w:highlight w:val="yellow"/>
        </w:rPr>
      </w:pPr>
    </w:p>
    <w:p w:rsidR="00313C3B" w:rsidRPr="002130D4" w:rsidRDefault="00313C3B" w:rsidP="00313C3B">
      <w:pPr>
        <w:ind w:firstLine="708"/>
        <w:jc w:val="both"/>
        <w:rPr>
          <w:highlight w:val="yellow"/>
        </w:rPr>
      </w:pPr>
      <w:r w:rsidRPr="002130D4">
        <w:rPr>
          <w:highlight w:val="yellow"/>
        </w:rPr>
        <w:t>El evento OnLoadToR</w:t>
      </w:r>
      <w:r w:rsidR="00FD08E3" w:rsidRPr="002130D4">
        <w:rPr>
          <w:highlight w:val="yellow"/>
        </w:rPr>
        <w:t>T</w:t>
      </w:r>
      <w:r w:rsidRPr="002130D4">
        <w:rPr>
          <w:highlight w:val="yellow"/>
        </w:rPr>
        <w:t>, genera el código que se requiere para cargar el valor de un dato byte, en los RT apropiados (que en este caso es solo W).</w:t>
      </w:r>
    </w:p>
    <w:p w:rsidR="00313C3B" w:rsidRPr="002130D4" w:rsidRDefault="00313C3B" w:rsidP="00313C3B">
      <w:pPr>
        <w:ind w:firstLine="708"/>
        <w:jc w:val="both"/>
        <w:rPr>
          <w:highlight w:val="yellow"/>
        </w:rPr>
      </w:pPr>
    </w:p>
    <w:p w:rsidR="00313C3B" w:rsidRPr="002130D4" w:rsidRDefault="00313C3B" w:rsidP="00313C3B">
      <w:pPr>
        <w:ind w:firstLine="708"/>
        <w:jc w:val="both"/>
        <w:rPr>
          <w:highlight w:val="yellow"/>
        </w:rPr>
      </w:pPr>
      <w:r w:rsidRPr="002130D4">
        <w:rPr>
          <w:highlight w:val="yellow"/>
        </w:rPr>
        <w:t xml:space="preserve">El evento OnDefRegister,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rsidR="00313C3B" w:rsidRPr="002130D4" w:rsidRDefault="00313C3B" w:rsidP="00313C3B">
      <w:pPr>
        <w:ind w:firstLine="708"/>
        <w:jc w:val="both"/>
        <w:rPr>
          <w:highlight w:val="yellow"/>
        </w:rPr>
      </w:pPr>
    </w:p>
    <w:p w:rsidR="00313C3B" w:rsidRDefault="00313C3B" w:rsidP="00313C3B">
      <w:pPr>
        <w:ind w:firstLine="708"/>
        <w:jc w:val="both"/>
      </w:pPr>
      <w:r w:rsidRPr="002130D4">
        <w:rPr>
          <w:highlight w:val="yellow"/>
        </w:rPr>
        <w:t>El evento OnSaveToStk, genera el código para guardar el contenido, de los RT, asociados al tipo, en la pila.</w:t>
      </w:r>
    </w:p>
    <w:p w:rsidR="00313C3B" w:rsidRDefault="00313C3B" w:rsidP="00313C3B"/>
    <w:p w:rsidR="00313C3B" w:rsidRDefault="00313C3B" w:rsidP="00313C3B">
      <w:pPr>
        <w:pStyle w:val="Ttulo2"/>
      </w:pPr>
      <w:bookmarkStart w:id="34" w:name="_Toc29757898"/>
      <w:bookmarkStart w:id="35" w:name="_Toc70452407"/>
      <w:r>
        <w:t>Tipos Básicos</w:t>
      </w:r>
      <w:bookmarkEnd w:id="34"/>
      <w:bookmarkEnd w:id="35"/>
    </w:p>
    <w:p w:rsidR="00313C3B" w:rsidRDefault="00313C3B" w:rsidP="00313C3B">
      <w:pPr>
        <w:ind w:firstLine="708"/>
        <w:jc w:val="both"/>
      </w:pPr>
    </w:p>
    <w:p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rsidR="00313C3B" w:rsidRDefault="00313C3B" w:rsidP="00313C3B">
      <w:pPr>
        <w:ind w:firstLine="708"/>
        <w:jc w:val="both"/>
      </w:pPr>
    </w:p>
    <w:p w:rsidR="00313C3B" w:rsidRDefault="00313C3B" w:rsidP="00313C3B">
      <w:pPr>
        <w:ind w:firstLine="708"/>
        <w:jc w:val="both"/>
      </w:pPr>
      <w:r>
        <w:t xml:space="preserve">Actualmente, se tienen creado los siguientes tipos básicos: </w:t>
      </w:r>
    </w:p>
    <w:p w:rsidR="00313C3B" w:rsidRDefault="00313C3B" w:rsidP="00313C3B">
      <w:pPr>
        <w:ind w:firstLine="708"/>
        <w:jc w:val="both"/>
      </w:pPr>
    </w:p>
    <w:p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874863">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typBool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rsidR="00313C3B" w:rsidRPr="00874863" w:rsidRDefault="00313C3B" w:rsidP="00313C3B">
      <w:pPr>
        <w:shd w:val="clear" w:color="auto"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874863">
        <w:rPr>
          <w:rFonts w:ascii="Courier New" w:hAnsi="Courier New" w:cs="Courier New"/>
          <w:noProof/>
          <w:color w:val="000000"/>
          <w:sz w:val="20"/>
        </w:rPr>
        <w:t xml:space="preserve">typWord </w:t>
      </w:r>
      <w:r w:rsidRPr="00874863">
        <w:rPr>
          <w:rFonts w:ascii="Courier New" w:hAnsi="Courier New" w:cs="Courier New"/>
          <w:b/>
          <w:noProof/>
          <w:color w:val="FF0000"/>
          <w:sz w:val="20"/>
        </w:rPr>
        <w:t>:</w:t>
      </w:r>
      <w:r w:rsidRPr="00874863">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874863">
        <w:rPr>
          <w:rFonts w:ascii="Courier New" w:hAnsi="Courier New" w:cs="Courier New"/>
          <w:b/>
          <w:noProof/>
          <w:color w:val="FF0000"/>
          <w:sz w:val="20"/>
        </w:rPr>
        <w:t>;</w:t>
      </w:r>
    </w:p>
    <w:p w:rsidR="00313C3B" w:rsidRPr="00874863" w:rsidRDefault="00313C3B" w:rsidP="00313C3B">
      <w:pPr>
        <w:shd w:val="clear" w:color="auto" w:fill="D9E2F3" w:themeFill="accent5" w:themeFillTint="33"/>
        <w:spacing w:after="20"/>
        <w:jc w:val="both"/>
        <w:rPr>
          <w:rFonts w:ascii="Courier New" w:hAnsi="Courier New" w:cs="Courier New"/>
          <w:noProof/>
          <w:color w:val="000000"/>
          <w:sz w:val="20"/>
        </w:rPr>
      </w:pPr>
      <w:r w:rsidRPr="00874863">
        <w:rPr>
          <w:rFonts w:ascii="Courier New" w:hAnsi="Courier New" w:cs="Courier New"/>
          <w:noProof/>
          <w:color w:val="000000"/>
          <w:sz w:val="20"/>
        </w:rPr>
        <w:t xml:space="preserve">  </w:t>
      </w:r>
    </w:p>
    <w:p w:rsidR="00313C3B" w:rsidRDefault="00313C3B" w:rsidP="00313C3B">
      <w:pPr>
        <w:ind w:firstLine="708"/>
        <w:jc w:val="both"/>
      </w:pPr>
    </w:p>
    <w:p w:rsidR="00313C3B" w:rsidRDefault="00313C3B" w:rsidP="00313C3B">
      <w:pPr>
        <w:ind w:firstLine="708"/>
        <w:jc w:val="both"/>
      </w:pPr>
      <w:r>
        <w:t xml:space="preserve">Que representan a los tipos boolean, byte, char, </w:t>
      </w:r>
      <w:r w:rsidR="00A161A5">
        <w:t xml:space="preserve">y </w:t>
      </w:r>
      <w:r>
        <w:t>word, respectivamente.</w:t>
      </w:r>
    </w:p>
    <w:p w:rsidR="00313C3B" w:rsidRDefault="00313C3B" w:rsidP="00313C3B">
      <w:pPr>
        <w:ind w:firstLine="708"/>
        <w:jc w:val="both"/>
      </w:pPr>
    </w:p>
    <w:p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rsidR="00313C3B" w:rsidRDefault="00313C3B" w:rsidP="00313C3B">
      <w:pPr>
        <w:ind w:firstLine="708"/>
        <w:jc w:val="both"/>
      </w:pPr>
    </w:p>
    <w:p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rsidR="00313C3B" w:rsidRDefault="00313C3B" w:rsidP="00313C3B">
      <w:pPr>
        <w:ind w:firstLine="708"/>
        <w:jc w:val="both"/>
      </w:pPr>
    </w:p>
    <w:p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typChar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CreateEleType</w:t>
      </w:r>
      <w:r w:rsidRPr="00EA46CA">
        <w:rPr>
          <w:rFonts w:ascii="Courier New" w:hAnsi="Courier New" w:cs="Courier New"/>
          <w:b/>
          <w:noProof/>
          <w:color w:val="FF0000"/>
          <w:sz w:val="20"/>
        </w:rPr>
        <w:t>(</w:t>
      </w:r>
      <w:r w:rsidRPr="00EA46CA">
        <w:rPr>
          <w:rFonts w:ascii="Courier New" w:hAnsi="Courier New" w:cs="Courier New"/>
          <w:noProof/>
          <w:color w:val="800080"/>
          <w:sz w:val="20"/>
        </w:rPr>
        <w:t>'char'</w:t>
      </w:r>
      <w:r w:rsidRPr="00EA46CA">
        <w:rPr>
          <w:rFonts w:ascii="Courier New" w:hAnsi="Courier New" w:cs="Courier New"/>
          <w:noProof/>
          <w:color w:val="000000"/>
          <w:sz w:val="20"/>
        </w:rPr>
        <w:t>, srcPosNull, 1, tctAtomic</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typChar.location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locInterface</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TreeElems.AddElementAndOpen</w:t>
      </w:r>
      <w:r w:rsidRPr="00EA46CA">
        <w:rPr>
          <w:rFonts w:ascii="Courier New" w:hAnsi="Courier New" w:cs="Courier New"/>
          <w:b/>
          <w:noProof/>
          <w:color w:val="FF0000"/>
          <w:sz w:val="20"/>
        </w:rPr>
        <w:t>(</w:t>
      </w:r>
      <w:r w:rsidRPr="00EA46CA">
        <w:rPr>
          <w:rFonts w:ascii="Courier New" w:hAnsi="Courier New" w:cs="Courier New"/>
          <w:noProof/>
          <w:color w:val="000000"/>
          <w:sz w:val="20"/>
        </w:rPr>
        <w:t>typChar</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TreeElems.CloseElement</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lastRenderedPageBreak/>
        <w:t xml:space="preserve">  typWord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CreateEleType</w:t>
      </w:r>
      <w:r w:rsidRPr="00EA46CA">
        <w:rPr>
          <w:rFonts w:ascii="Courier New" w:hAnsi="Courier New" w:cs="Courier New"/>
          <w:b/>
          <w:noProof/>
          <w:color w:val="FF0000"/>
          <w:sz w:val="20"/>
        </w:rPr>
        <w:t>(</w:t>
      </w:r>
      <w:r w:rsidRPr="00EA46CA">
        <w:rPr>
          <w:rFonts w:ascii="Courier New" w:hAnsi="Courier New" w:cs="Courier New"/>
          <w:noProof/>
          <w:color w:val="000000"/>
          <w:sz w:val="20"/>
        </w:rPr>
        <w:t>'word', srcPosNull, 2, tctAtomic</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typWord.location </w:t>
      </w:r>
      <w:r w:rsidRPr="00EA46CA">
        <w:rPr>
          <w:rFonts w:ascii="Courier New" w:hAnsi="Courier New" w:cs="Courier New"/>
          <w:b/>
          <w:noProof/>
          <w:color w:val="FF0000"/>
          <w:sz w:val="20"/>
        </w:rPr>
        <w:t>:=</w:t>
      </w:r>
      <w:r w:rsidRPr="00EA46CA">
        <w:rPr>
          <w:rFonts w:ascii="Courier New" w:hAnsi="Courier New" w:cs="Courier New"/>
          <w:noProof/>
          <w:color w:val="000000"/>
          <w:sz w:val="20"/>
        </w:rPr>
        <w:t xml:space="preserve"> locInterface</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TreeElems.AddElementAndOpen</w:t>
      </w:r>
      <w:r w:rsidRPr="00EA46CA">
        <w:rPr>
          <w:rFonts w:ascii="Courier New" w:hAnsi="Courier New" w:cs="Courier New"/>
          <w:b/>
          <w:noProof/>
          <w:color w:val="FF0000"/>
          <w:sz w:val="20"/>
        </w:rPr>
        <w:t>(</w:t>
      </w:r>
      <w:r w:rsidRPr="00EA46CA">
        <w:rPr>
          <w:rFonts w:ascii="Courier New" w:hAnsi="Courier New" w:cs="Courier New"/>
          <w:noProof/>
          <w:color w:val="000000"/>
          <w:sz w:val="20"/>
        </w:rPr>
        <w:t>typWord</w:t>
      </w:r>
      <w:r w:rsidRPr="00EA46CA">
        <w:rPr>
          <w:rFonts w:ascii="Courier New" w:hAnsi="Courier New" w:cs="Courier New"/>
          <w:b/>
          <w:noProof/>
          <w:color w:val="FF0000"/>
          <w:sz w:val="20"/>
        </w:rPr>
        <w:t>);</w:t>
      </w:r>
    </w:p>
    <w:p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EA46CA">
        <w:rPr>
          <w:rFonts w:ascii="Courier New" w:hAnsi="Courier New" w:cs="Courier New"/>
          <w:noProof/>
          <w:color w:val="000000"/>
          <w:sz w:val="20"/>
        </w:rPr>
        <w:t xml:space="preserve">  TreeElems.CloseElement</w:t>
      </w:r>
      <w:r w:rsidRPr="00EA46CA">
        <w:rPr>
          <w:rFonts w:ascii="Courier New" w:hAnsi="Courier New" w:cs="Courier New"/>
          <w:b/>
          <w:noProof/>
          <w:color w:val="FF0000"/>
          <w:sz w:val="20"/>
        </w:rPr>
        <w:t>;</w:t>
      </w:r>
    </w:p>
    <w:p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rsidR="00313C3B" w:rsidRDefault="00313C3B" w:rsidP="00313C3B">
      <w:pPr>
        <w:ind w:firstLine="708"/>
        <w:jc w:val="both"/>
      </w:pPr>
    </w:p>
    <w:p w:rsidR="00313C3B" w:rsidRDefault="00EA46CA" w:rsidP="00313C3B">
      <w:pPr>
        <w:ind w:firstLine="708"/>
        <w:jc w:val="both"/>
      </w:pPr>
      <w:r>
        <w:t>La creación de tipos se hace de modo similar a como se haría cuando se define un tipo nuevo por código</w:t>
      </w:r>
      <w:r w:rsidR="00313C3B">
        <w:t>.</w:t>
      </w:r>
    </w:p>
    <w:p w:rsidR="00313C3B" w:rsidRDefault="00313C3B" w:rsidP="00313C3B">
      <w:pPr>
        <w:ind w:firstLine="708"/>
        <w:jc w:val="both"/>
      </w:pPr>
    </w:p>
    <w:p w:rsidR="00313C3B" w:rsidRDefault="00313C3B" w:rsidP="00313C3B">
      <w:pPr>
        <w:ind w:firstLine="708"/>
        <w:jc w:val="both"/>
      </w:pPr>
      <w:r>
        <w:t xml:space="preserve">Cada tipo, está asociado a RT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rsidR="00313C3B" w:rsidRDefault="00313C3B" w:rsidP="00313C3B">
      <w:pPr>
        <w:ind w:firstLine="708"/>
        <w:jc w:val="both"/>
      </w:pPr>
    </w:p>
    <w:p w:rsidR="00313C3B" w:rsidRDefault="00313C3B" w:rsidP="00313C3B">
      <w:pPr>
        <w:ind w:firstLine="708"/>
        <w:jc w:val="both"/>
      </w:pPr>
      <w:r>
        <w:t>Los tipos básicos, se organizan en grupos:</w:t>
      </w:r>
    </w:p>
    <w:p w:rsidR="00313C3B" w:rsidRDefault="00313C3B" w:rsidP="00313C3B">
      <w:pPr>
        <w:ind w:firstLine="708"/>
        <w:jc w:val="both"/>
      </w:pPr>
    </w:p>
    <w:p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rsidR="00313C3B" w:rsidRDefault="00313C3B" w:rsidP="00313C3B">
      <w:pPr>
        <w:ind w:firstLine="708"/>
        <w:jc w:val="both"/>
      </w:pPr>
    </w:p>
    <w:p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rsidR="00313C3B" w:rsidRDefault="00313C3B" w:rsidP="00313C3B">
      <w:pPr>
        <w:ind w:firstLine="708"/>
        <w:jc w:val="both"/>
      </w:pPr>
    </w:p>
    <w:p w:rsidR="00313C3B" w:rsidRDefault="00313C3B" w:rsidP="00313C3B">
      <w:pPr>
        <w:ind w:firstLine="708"/>
        <w:jc w:val="both"/>
      </w:pPr>
      <w:r>
        <w:t>La siguiente tabla describe a cada uno de los grupos:</w:t>
      </w:r>
    </w:p>
    <w:p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rsidTr="00F464D8">
        <w:tc>
          <w:tcPr>
            <w:tcW w:w="1384" w:type="dxa"/>
            <w:shd w:val="clear" w:color="auto" w:fill="auto"/>
          </w:tcPr>
          <w:p w:rsidR="00313C3B" w:rsidRPr="006E0502" w:rsidRDefault="00313C3B" w:rsidP="00F464D8">
            <w:pPr>
              <w:jc w:val="center"/>
              <w:rPr>
                <w:b/>
              </w:rPr>
            </w:pPr>
            <w:r w:rsidRPr="006E0502">
              <w:rPr>
                <w:b/>
              </w:rPr>
              <w:t>GRUPO</w:t>
            </w:r>
          </w:p>
        </w:tc>
        <w:tc>
          <w:tcPr>
            <w:tcW w:w="4111" w:type="dxa"/>
            <w:shd w:val="clear" w:color="auto" w:fill="auto"/>
          </w:tcPr>
          <w:p w:rsidR="00313C3B" w:rsidRPr="006E0502" w:rsidRDefault="00313C3B" w:rsidP="00F464D8">
            <w:pPr>
              <w:jc w:val="center"/>
              <w:rPr>
                <w:b/>
              </w:rPr>
            </w:pPr>
            <w:r w:rsidRPr="006E0502">
              <w:rPr>
                <w:b/>
              </w:rPr>
              <w:t>DESCRIPCIÓN</w:t>
            </w:r>
          </w:p>
        </w:tc>
        <w:tc>
          <w:tcPr>
            <w:tcW w:w="4027" w:type="dxa"/>
            <w:shd w:val="clear" w:color="auto" w:fill="auto"/>
          </w:tcPr>
          <w:p w:rsidR="00313C3B" w:rsidRPr="006E0502" w:rsidRDefault="00313C3B" w:rsidP="00F464D8">
            <w:pPr>
              <w:jc w:val="center"/>
              <w:rPr>
                <w:b/>
              </w:rPr>
            </w:pPr>
            <w:r w:rsidRPr="006E0502">
              <w:rPr>
                <w:b/>
              </w:rPr>
              <w:t>TIPOS INCLUIDOS</w:t>
            </w:r>
          </w:p>
        </w:tc>
      </w:tr>
      <w:tr w:rsidR="00313C3B" w:rsidTr="00F464D8">
        <w:tc>
          <w:tcPr>
            <w:tcW w:w="1384" w:type="dxa"/>
            <w:shd w:val="clear" w:color="auto" w:fill="auto"/>
          </w:tcPr>
          <w:p w:rsidR="00313C3B" w:rsidRDefault="00313C3B" w:rsidP="00F464D8">
            <w:pPr>
              <w:jc w:val="both"/>
            </w:pPr>
            <w:r>
              <w:t xml:space="preserve">t_integer </w:t>
            </w:r>
          </w:p>
        </w:tc>
        <w:tc>
          <w:tcPr>
            <w:tcW w:w="4111" w:type="dxa"/>
            <w:shd w:val="clear" w:color="auto" w:fill="auto"/>
          </w:tcPr>
          <w:p w:rsidR="00313C3B" w:rsidRDefault="00313C3B" w:rsidP="00F464D8">
            <w:pPr>
              <w:jc w:val="both"/>
            </w:pPr>
            <w:r>
              <w:t>Número entero con signo.</w:t>
            </w:r>
          </w:p>
        </w:tc>
        <w:tc>
          <w:tcPr>
            <w:tcW w:w="4027" w:type="dxa"/>
            <w:shd w:val="clear" w:color="auto" w:fill="auto"/>
          </w:tcPr>
          <w:p w:rsidR="00313C3B" w:rsidRDefault="00313C3B" w:rsidP="00F464D8">
            <w:pPr>
              <w:jc w:val="both"/>
            </w:pPr>
            <w:r>
              <w:t>&lt;ninguno&gt;</w:t>
            </w:r>
          </w:p>
        </w:tc>
      </w:tr>
      <w:tr w:rsidR="00313C3B" w:rsidRPr="00E328AD" w:rsidTr="00F464D8">
        <w:tc>
          <w:tcPr>
            <w:tcW w:w="1384" w:type="dxa"/>
            <w:shd w:val="clear" w:color="auto" w:fill="auto"/>
          </w:tcPr>
          <w:p w:rsidR="00313C3B" w:rsidRDefault="00313C3B" w:rsidP="00F464D8">
            <w:pPr>
              <w:jc w:val="both"/>
            </w:pPr>
            <w:r>
              <w:t>t_uinteger</w:t>
            </w:r>
          </w:p>
        </w:tc>
        <w:tc>
          <w:tcPr>
            <w:tcW w:w="4111" w:type="dxa"/>
            <w:shd w:val="clear" w:color="auto" w:fill="auto"/>
          </w:tcPr>
          <w:p w:rsidR="00313C3B" w:rsidRDefault="00313C3B" w:rsidP="00F464D8">
            <w:pPr>
              <w:jc w:val="both"/>
            </w:pPr>
            <w:r>
              <w:t>Número entero sin signo.</w:t>
            </w:r>
          </w:p>
        </w:tc>
        <w:tc>
          <w:tcPr>
            <w:tcW w:w="4027" w:type="dxa"/>
            <w:shd w:val="clear" w:color="auto" w:fill="auto"/>
          </w:tcPr>
          <w:p w:rsidR="00313C3B" w:rsidRPr="002E13B9" w:rsidRDefault="00313C3B" w:rsidP="00F464D8">
            <w:pPr>
              <w:jc w:val="both"/>
              <w:rPr>
                <w:lang w:val="en-US"/>
              </w:rPr>
            </w:pPr>
            <w:r w:rsidRPr="002E13B9">
              <w:rPr>
                <w:lang w:val="en-US"/>
              </w:rPr>
              <w:t>Byte, Word, DWord, Char</w:t>
            </w:r>
          </w:p>
        </w:tc>
      </w:tr>
      <w:tr w:rsidR="00313C3B" w:rsidTr="00F464D8">
        <w:tc>
          <w:tcPr>
            <w:tcW w:w="1384" w:type="dxa"/>
            <w:shd w:val="clear" w:color="auto" w:fill="auto"/>
          </w:tcPr>
          <w:p w:rsidR="00313C3B" w:rsidRDefault="00313C3B" w:rsidP="00F464D8">
            <w:pPr>
              <w:jc w:val="both"/>
            </w:pPr>
            <w:r>
              <w:t xml:space="preserve">t_float </w:t>
            </w:r>
          </w:p>
        </w:tc>
        <w:tc>
          <w:tcPr>
            <w:tcW w:w="4111" w:type="dxa"/>
            <w:shd w:val="clear" w:color="auto" w:fill="auto"/>
          </w:tcPr>
          <w:p w:rsidR="00313C3B" w:rsidRDefault="00313C3B" w:rsidP="00F464D8">
            <w:pPr>
              <w:jc w:val="both"/>
            </w:pPr>
            <w:r>
              <w:t>Número en coma flotante.</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r>
              <w:t xml:space="preserve">t_string </w:t>
            </w:r>
          </w:p>
        </w:tc>
        <w:tc>
          <w:tcPr>
            <w:tcW w:w="4111" w:type="dxa"/>
            <w:shd w:val="clear" w:color="auto" w:fill="auto"/>
          </w:tcPr>
          <w:p w:rsidR="00313C3B" w:rsidRDefault="00313C3B" w:rsidP="00F464D8">
            <w:pPr>
              <w:jc w:val="both"/>
            </w:pPr>
            <w:r>
              <w:t>Cadena de caracteres.</w:t>
            </w:r>
          </w:p>
        </w:tc>
        <w:tc>
          <w:tcPr>
            <w:tcW w:w="4027" w:type="dxa"/>
            <w:shd w:val="clear" w:color="auto" w:fill="auto"/>
          </w:tcPr>
          <w:p w:rsidR="00313C3B" w:rsidRDefault="00313C3B" w:rsidP="00F464D8">
            <w:pPr>
              <w:jc w:val="both"/>
            </w:pPr>
            <w:r>
              <w:t>&lt;ninguno&gt;</w:t>
            </w:r>
          </w:p>
        </w:tc>
      </w:tr>
      <w:tr w:rsidR="00313C3B" w:rsidTr="00F464D8">
        <w:tc>
          <w:tcPr>
            <w:tcW w:w="1384" w:type="dxa"/>
            <w:shd w:val="clear" w:color="auto" w:fill="auto"/>
          </w:tcPr>
          <w:p w:rsidR="00313C3B" w:rsidRDefault="00313C3B" w:rsidP="00F464D8">
            <w:pPr>
              <w:jc w:val="both"/>
            </w:pPr>
            <w:r>
              <w:t>t_boolean</w:t>
            </w:r>
          </w:p>
        </w:tc>
        <w:tc>
          <w:tcPr>
            <w:tcW w:w="4111" w:type="dxa"/>
            <w:shd w:val="clear" w:color="auto" w:fill="auto"/>
          </w:tcPr>
          <w:p w:rsidR="00313C3B" w:rsidRDefault="00313C3B" w:rsidP="00F464D8">
            <w:pPr>
              <w:jc w:val="both"/>
            </w:pPr>
            <w:r>
              <w:t>Tipos booleanos.</w:t>
            </w:r>
          </w:p>
        </w:tc>
        <w:tc>
          <w:tcPr>
            <w:tcW w:w="4027" w:type="dxa"/>
            <w:shd w:val="clear" w:color="auto" w:fill="auto"/>
          </w:tcPr>
          <w:p w:rsidR="00313C3B" w:rsidRDefault="00313C3B" w:rsidP="00F464D8">
            <w:pPr>
              <w:jc w:val="both"/>
            </w:pPr>
            <w:r>
              <w:t>Boolean</w:t>
            </w:r>
          </w:p>
        </w:tc>
      </w:tr>
      <w:tr w:rsidR="00313C3B" w:rsidTr="00F464D8">
        <w:tc>
          <w:tcPr>
            <w:tcW w:w="1384" w:type="dxa"/>
            <w:shd w:val="clear" w:color="auto" w:fill="auto"/>
          </w:tcPr>
          <w:p w:rsidR="00313C3B" w:rsidRDefault="00313C3B" w:rsidP="00F464D8">
            <w:pPr>
              <w:jc w:val="both"/>
            </w:pPr>
            <w:r>
              <w:t>t_enum</w:t>
            </w:r>
          </w:p>
        </w:tc>
        <w:tc>
          <w:tcPr>
            <w:tcW w:w="4111" w:type="dxa"/>
            <w:shd w:val="clear" w:color="auto" w:fill="auto"/>
          </w:tcPr>
          <w:p w:rsidR="00313C3B" w:rsidRDefault="00313C3B" w:rsidP="00F464D8">
            <w:pPr>
              <w:jc w:val="both"/>
            </w:pPr>
            <w:r>
              <w:t>Tipos enumerados.</w:t>
            </w:r>
          </w:p>
        </w:tc>
        <w:tc>
          <w:tcPr>
            <w:tcW w:w="4027" w:type="dxa"/>
            <w:shd w:val="clear" w:color="auto" w:fill="auto"/>
          </w:tcPr>
          <w:p w:rsidR="00313C3B" w:rsidRDefault="00313C3B" w:rsidP="00F464D8">
            <w:pPr>
              <w:jc w:val="both"/>
            </w:pPr>
            <w:r>
              <w:t>&lt;ninguno&gt;</w:t>
            </w:r>
          </w:p>
        </w:tc>
      </w:tr>
    </w:tbl>
    <w:p w:rsidR="00313C3B" w:rsidRDefault="00313C3B" w:rsidP="00313C3B">
      <w:pPr>
        <w:ind w:firstLine="708"/>
        <w:jc w:val="both"/>
      </w:pPr>
    </w:p>
    <w:p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rsidR="00313C3B" w:rsidRDefault="00313C3B" w:rsidP="00313C3B">
      <w:pPr>
        <w:ind w:firstLine="576"/>
        <w:jc w:val="both"/>
      </w:pPr>
    </w:p>
    <w:p w:rsidR="00313C3B" w:rsidRDefault="00313C3B" w:rsidP="00313C3B">
      <w:pPr>
        <w:ind w:firstLine="708"/>
        <w:jc w:val="both"/>
      </w:pPr>
    </w:p>
    <w:p w:rsidR="00FD167B" w:rsidRDefault="00FD167B" w:rsidP="00FD167B">
      <w:pPr>
        <w:pStyle w:val="Ttulo2"/>
      </w:pPr>
      <w:bookmarkStart w:id="36" w:name="_Toc29757900"/>
      <w:bookmarkStart w:id="37" w:name="_Toc70452408"/>
      <w:bookmarkStart w:id="38" w:name="_Toc29757899"/>
      <w:r>
        <w:lastRenderedPageBreak/>
        <w:t>Categorías de tipos</w:t>
      </w:r>
      <w:bookmarkEnd w:id="36"/>
      <w:bookmarkEnd w:id="37"/>
    </w:p>
    <w:p w:rsidR="00FD167B" w:rsidRDefault="00FD167B" w:rsidP="00FD167B">
      <w:pPr>
        <w:ind w:firstLine="708"/>
        <w:jc w:val="both"/>
      </w:pPr>
    </w:p>
    <w:p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rsidR="00FD167B" w:rsidRDefault="00FD167B" w:rsidP="00FD167B">
      <w:pPr>
        <w:ind w:firstLine="708"/>
        <w:jc w:val="both"/>
      </w:pP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0000FF"/>
          <w:sz w:val="20"/>
        </w:rPr>
        <w:t xml:space="preserve">//Type </w:t>
      </w:r>
      <w:r w:rsidRPr="00FD167B">
        <w:rPr>
          <w:rFonts w:ascii="Courier New" w:hAnsi="Courier New" w:cs="Courier New"/>
          <w:noProof/>
          <w:color w:val="0000FF"/>
          <w:sz w:val="20"/>
        </w:rPr>
        <w:t>categories</w:t>
      </w:r>
    </w:p>
    <w:p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TxpCatType </w:t>
      </w:r>
      <w:r w:rsidRPr="00FD167B">
        <w:rPr>
          <w:rFonts w:ascii="Courier New" w:hAnsi="Courier New" w:cs="Courier New"/>
          <w:b/>
          <w:noProof/>
          <w:color w:val="FF0000"/>
          <w:sz w:val="20"/>
        </w:rPr>
        <w:t>=</w:t>
      </w: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tctAtomic,  </w:t>
      </w:r>
      <w:r w:rsidRPr="00FD167B">
        <w:rPr>
          <w:rFonts w:ascii="Courier New" w:hAnsi="Courier New" w:cs="Courier New"/>
          <w:b/>
          <w:noProof/>
          <w:color w:val="0000FF"/>
          <w:sz w:val="20"/>
        </w:rPr>
        <w:t>//</w:t>
      </w:r>
      <w:r w:rsidRPr="00FD167B">
        <w:rPr>
          <w:rFonts w:ascii="Courier New" w:hAnsi="Courier New" w:cs="Courier New"/>
          <w:noProof/>
          <w:color w:val="0000FF"/>
          <w:sz w:val="20"/>
        </w:rPr>
        <w:t xml:space="preserve">Tipo básico como </w:t>
      </w:r>
      <w:r w:rsidRPr="00FD167B">
        <w:rPr>
          <w:rFonts w:ascii="Courier New" w:hAnsi="Courier New" w:cs="Courier New"/>
          <w:b/>
          <w:noProof/>
          <w:color w:val="0000FF"/>
          <w:sz w:val="20"/>
        </w:rPr>
        <w:t>(</w:t>
      </w:r>
      <w:r w:rsidRPr="00FD167B">
        <w:rPr>
          <w:rFonts w:ascii="Courier New" w:hAnsi="Courier New" w:cs="Courier New"/>
          <w:noProof/>
          <w:color w:val="0000FF"/>
          <w:sz w:val="20"/>
        </w:rPr>
        <w:t>byte, word, char</w:t>
      </w:r>
      <w:r w:rsidRPr="00FD167B">
        <w:rPr>
          <w:rFonts w:ascii="Courier New" w:hAnsi="Courier New" w:cs="Courier New"/>
          <w:b/>
          <w:noProof/>
          <w:color w:val="0000FF"/>
          <w:sz w:val="20"/>
        </w:rPr>
        <w:t>)</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rsidR="00FD167B" w:rsidRDefault="00FD167B" w:rsidP="00FD167B">
      <w:pPr>
        <w:ind w:firstLine="708"/>
        <w:jc w:val="both"/>
      </w:pPr>
    </w:p>
    <w:p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rsidR="00FD167B" w:rsidRDefault="00FD167B" w:rsidP="00FD167B">
      <w:pPr>
        <w:ind w:firstLine="708"/>
        <w:jc w:val="both"/>
      </w:pPr>
    </w:p>
    <w:p w:rsidR="00FD167B" w:rsidRDefault="00FD167B" w:rsidP="00FD167B">
      <w:pPr>
        <w:ind w:firstLine="708"/>
        <w:jc w:val="both"/>
      </w:pPr>
      <w:r>
        <w:t>Las otras categorías de tipos, ya no son tipos atómicos, sino que se forman a partir de otros tipos. Se pueden considerar como tipos estructurados.</w:t>
      </w:r>
    </w:p>
    <w:p w:rsidR="00FD167B" w:rsidRDefault="00FD167B" w:rsidP="00FD167B">
      <w:pPr>
        <w:ind w:firstLine="708"/>
        <w:jc w:val="both"/>
      </w:pPr>
    </w:p>
    <w:p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rsidR="00FD167B" w:rsidRDefault="00FD167B" w:rsidP="00FD167B">
      <w:pPr>
        <w:ind w:firstLine="708"/>
        <w:jc w:val="both"/>
      </w:pPr>
    </w:p>
    <w:p w:rsidR="00FD167B" w:rsidRDefault="00FD167B" w:rsidP="00FD167B">
      <w:pPr>
        <w:ind w:firstLine="708"/>
        <w:jc w:val="both"/>
      </w:pPr>
      <w:r>
        <w:t>Los tipos tctArray, son arreglos de un tipo básico o de otro tipo no básico. En la versión actual de P65Pas, solo se permite crear arreglos de tipos básicos.</w:t>
      </w:r>
    </w:p>
    <w:p w:rsidR="00FD167B" w:rsidRDefault="00FD167B" w:rsidP="00FD167B">
      <w:pPr>
        <w:ind w:firstLine="708"/>
        <w:jc w:val="both"/>
      </w:pPr>
    </w:p>
    <w:p w:rsidR="00FD167B" w:rsidRDefault="00FD167B" w:rsidP="00FD167B">
      <w:pPr>
        <w:ind w:firstLine="708"/>
        <w:jc w:val="both"/>
      </w:pPr>
      <w:r>
        <w:t xml:space="preserve">Los tipos tctObject, son registros que agrupan a tipos diversos en una sola estructura. </w:t>
      </w:r>
    </w:p>
    <w:p w:rsidR="00FD167B" w:rsidRDefault="00FD167B" w:rsidP="00FD167B">
      <w:pPr>
        <w:ind w:firstLine="708"/>
        <w:jc w:val="both"/>
      </w:pPr>
    </w:p>
    <w:p w:rsidR="00313C3B" w:rsidRPr="00011BB9" w:rsidRDefault="00313C3B" w:rsidP="00313C3B">
      <w:pPr>
        <w:pStyle w:val="Ttulo2"/>
      </w:pPr>
      <w:bookmarkStart w:id="39" w:name="_Toc70452409"/>
      <w:r>
        <w:t>Tipos definidos por el usuario</w:t>
      </w:r>
      <w:bookmarkEnd w:id="38"/>
      <w:bookmarkEnd w:id="39"/>
    </w:p>
    <w:p w:rsidR="00313C3B" w:rsidRDefault="00313C3B" w:rsidP="00313C3B">
      <w:pPr>
        <w:ind w:firstLine="708"/>
        <w:jc w:val="both"/>
      </w:pPr>
    </w:p>
    <w:p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rsidR="00313C3B" w:rsidRDefault="00313C3B" w:rsidP="00313C3B">
      <w:pPr>
        <w:ind w:firstLine="708"/>
        <w:jc w:val="both"/>
      </w:pPr>
    </w:p>
    <w:p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rsidR="00313C3B" w:rsidRDefault="00313C3B" w:rsidP="00313C3B">
      <w:pPr>
        <w:ind w:firstLine="708"/>
        <w:jc w:val="both"/>
      </w:pPr>
    </w:p>
    <w:p w:rsidR="00313C3B" w:rsidRDefault="00313C3B" w:rsidP="00313C3B">
      <w:pPr>
        <w:ind w:firstLine="708"/>
        <w:jc w:val="both"/>
      </w:pPr>
      <w:r>
        <w:t>Consideremos el caso de una declaración de tipo:</w:t>
      </w:r>
    </w:p>
    <w:p w:rsidR="00313C3B" w:rsidRDefault="00313C3B" w:rsidP="00313C3B">
      <w:pPr>
        <w:ind w:firstLine="708"/>
        <w:jc w:val="both"/>
      </w:pP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rsidR="00313C3B" w:rsidRDefault="00313C3B" w:rsidP="00313C3B">
      <w:pPr>
        <w:ind w:firstLine="708"/>
        <w:jc w:val="both"/>
      </w:pPr>
    </w:p>
    <w:p w:rsidR="00313C3B" w:rsidRDefault="00313C3B" w:rsidP="00313C3B">
      <w:pPr>
        <w:ind w:firstLine="708"/>
        <w:jc w:val="both"/>
      </w:pPr>
      <w:r>
        <w:t>Se puede comprobar fácilmente que este tipo se reconoce en el compilador, mirando el explorador de código.</w:t>
      </w:r>
    </w:p>
    <w:p w:rsidR="00313C3B" w:rsidRDefault="00313C3B" w:rsidP="00313C3B">
      <w:pPr>
        <w:ind w:firstLine="708"/>
        <w:jc w:val="both"/>
      </w:pPr>
    </w:p>
    <w:p w:rsidR="00313C3B" w:rsidRDefault="00313C3B" w:rsidP="00313C3B">
      <w:pPr>
        <w:ind w:firstLine="708"/>
        <w:jc w:val="both"/>
      </w:pPr>
      <w:r>
        <w:tab/>
      </w:r>
      <w:r>
        <w:rPr>
          <w:noProof/>
          <w:lang w:val="es-PE" w:eastAsia="es-PE"/>
        </w:rPr>
        <w:drawing>
          <wp:inline distT="0" distB="0" distL="0" distR="0" wp14:anchorId="0AF1EDC1" wp14:editId="7E3ACB51">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rsidR="00313C3B" w:rsidRDefault="00313C3B" w:rsidP="00313C3B">
      <w:pPr>
        <w:ind w:firstLine="708"/>
        <w:jc w:val="both"/>
      </w:pPr>
    </w:p>
    <w:p w:rsidR="00313C3B" w:rsidRDefault="00313C3B" w:rsidP="00313C3B">
      <w:pPr>
        <w:ind w:firstLine="708"/>
        <w:jc w:val="both"/>
      </w:pPr>
      <w:r>
        <w:t>Sin embargo, la idea de crear tipos definidos por el usuario, es poder crear tipos estructurados complejos, a partir de los tipos básicos. Entre ellos:</w:t>
      </w:r>
    </w:p>
    <w:p w:rsidR="00313C3B" w:rsidRDefault="00313C3B" w:rsidP="00313C3B">
      <w:pPr>
        <w:ind w:firstLine="708"/>
        <w:jc w:val="both"/>
      </w:pPr>
    </w:p>
    <w:p w:rsidR="00313C3B" w:rsidRDefault="00313C3B" w:rsidP="00B45646">
      <w:pPr>
        <w:pStyle w:val="Prrafodelista"/>
        <w:numPr>
          <w:ilvl w:val="0"/>
          <w:numId w:val="4"/>
        </w:numPr>
        <w:jc w:val="both"/>
      </w:pPr>
      <w:r>
        <w:t>Punteros hacia tipos básicos.</w:t>
      </w:r>
    </w:p>
    <w:p w:rsidR="00313C3B" w:rsidRDefault="00313C3B" w:rsidP="00B45646">
      <w:pPr>
        <w:pStyle w:val="Prrafodelista"/>
        <w:numPr>
          <w:ilvl w:val="0"/>
          <w:numId w:val="4"/>
        </w:numPr>
        <w:jc w:val="both"/>
      </w:pPr>
      <w:r>
        <w:t>Arreglos de tipos básicos</w:t>
      </w:r>
    </w:p>
    <w:p w:rsidR="00313C3B" w:rsidRDefault="00313C3B" w:rsidP="00B45646">
      <w:pPr>
        <w:pStyle w:val="Prrafodelista"/>
        <w:numPr>
          <w:ilvl w:val="0"/>
          <w:numId w:val="4"/>
        </w:numPr>
        <w:jc w:val="both"/>
      </w:pPr>
      <w:r>
        <w:t>Registros combinado tipos básicos.</w:t>
      </w:r>
    </w:p>
    <w:p w:rsidR="00313C3B" w:rsidRDefault="00313C3B" w:rsidP="00313C3B">
      <w:pPr>
        <w:ind w:firstLine="708"/>
        <w:jc w:val="both"/>
      </w:pPr>
    </w:p>
    <w:p w:rsidR="00313C3B" w:rsidRDefault="00313C3B" w:rsidP="00313C3B">
      <w:pPr>
        <w:ind w:firstLine="708"/>
        <w:jc w:val="both"/>
      </w:pPr>
      <w:r>
        <w:t xml:space="preserve">Y no solo se deberían poder crear tipos a partir de tipos básicos, sino también, a partir de otros tipos definidos por el usuario. </w:t>
      </w:r>
    </w:p>
    <w:p w:rsidR="00313C3B" w:rsidRDefault="00313C3B" w:rsidP="00313C3B">
      <w:pPr>
        <w:ind w:firstLine="708"/>
        <w:jc w:val="both"/>
      </w:pPr>
    </w:p>
    <w:p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rsidR="00313C3B" w:rsidRDefault="00313C3B" w:rsidP="00313C3B">
      <w:pPr>
        <w:ind w:firstLine="708"/>
        <w:jc w:val="both"/>
      </w:pPr>
    </w:p>
    <w:p w:rsidR="00313C3B" w:rsidRDefault="00313C3B" w:rsidP="00313C3B">
      <w:pPr>
        <w:pStyle w:val="Ttulo2"/>
      </w:pPr>
      <w:bookmarkStart w:id="40" w:name="_Ref496616974"/>
      <w:bookmarkStart w:id="41" w:name="_Toc29757901"/>
      <w:bookmarkStart w:id="42" w:name="_Toc70452410"/>
      <w:r>
        <w:t>Tipos Copia</w:t>
      </w:r>
      <w:bookmarkEnd w:id="40"/>
      <w:bookmarkEnd w:id="41"/>
      <w:bookmarkEnd w:id="42"/>
    </w:p>
    <w:p w:rsidR="00313C3B" w:rsidRDefault="00313C3B" w:rsidP="00313C3B">
      <w:pPr>
        <w:ind w:firstLine="708"/>
        <w:jc w:val="both"/>
      </w:pPr>
    </w:p>
    <w:p w:rsidR="00313C3B" w:rsidRDefault="00313C3B" w:rsidP="00313C3B">
      <w:pPr>
        <w:ind w:firstLine="708"/>
        <w:jc w:val="both"/>
      </w:pPr>
      <w:r>
        <w:t>Una declaración simple de tipos como:</w:t>
      </w:r>
    </w:p>
    <w:p w:rsidR="00313C3B" w:rsidRDefault="00313C3B" w:rsidP="00313C3B">
      <w:pPr>
        <w:ind w:firstLine="708"/>
        <w:jc w:val="both"/>
      </w:pP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rsidR="00313C3B" w:rsidRDefault="00313C3B" w:rsidP="00313C3B">
      <w:pPr>
        <w:ind w:firstLine="708"/>
        <w:jc w:val="both"/>
      </w:pPr>
    </w:p>
    <w:p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rsidR="00313C3B" w:rsidRDefault="00313C3B" w:rsidP="00313C3B">
      <w:pPr>
        <w:ind w:firstLine="708"/>
        <w:jc w:val="both"/>
      </w:pPr>
    </w:p>
    <w:p w:rsidR="00313C3B" w:rsidRDefault="00313C3B" w:rsidP="00313C3B">
      <w:pPr>
        <w:ind w:firstLine="708"/>
        <w:jc w:val="both"/>
      </w:pPr>
      <w:r>
        <w:lastRenderedPageBreak/>
        <w:t>Declarar un tipo de esta forma, es lo que se llama un tipo copia, e internamente se guarda como un tipo definido por el usuario, pero poniendo el campo “</w:t>
      </w:r>
      <w:r w:rsidRPr="002E4637">
        <w:t>copyOf</w:t>
      </w:r>
      <w:r>
        <w:t>” apuntando al tipo básico typByte.</w:t>
      </w:r>
    </w:p>
    <w:p w:rsidR="00313C3B" w:rsidRDefault="00313C3B" w:rsidP="00313C3B">
      <w:pPr>
        <w:ind w:firstLine="708"/>
        <w:jc w:val="both"/>
      </w:pPr>
    </w:p>
    <w:p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rsidR="00313C3B" w:rsidRDefault="00313C3B" w:rsidP="00313C3B">
      <w:pPr>
        <w:ind w:firstLine="708"/>
        <w:jc w:val="both"/>
      </w:pPr>
    </w:p>
    <w:p w:rsidR="00313C3B" w:rsidRDefault="00313C3B" w:rsidP="00B45646">
      <w:pPr>
        <w:pStyle w:val="Prrafodelista"/>
        <w:numPr>
          <w:ilvl w:val="0"/>
          <w:numId w:val="5"/>
        </w:numPr>
        <w:jc w:val="both"/>
      </w:pPr>
      <w:r>
        <w:t>Aunque funcionalmente un tipo copia es similar a un tipo básico, el tipo copia tiene otras reglas de alcance.</w:t>
      </w:r>
    </w:p>
    <w:p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rsidR="00313C3B" w:rsidRDefault="00313C3B" w:rsidP="00313C3B">
      <w:pPr>
        <w:ind w:firstLine="708"/>
        <w:jc w:val="both"/>
      </w:pPr>
    </w:p>
    <w:p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rsidR="00313C3B" w:rsidRDefault="00313C3B" w:rsidP="00313C3B">
      <w:pPr>
        <w:ind w:firstLine="708"/>
        <w:jc w:val="both"/>
      </w:pPr>
    </w:p>
    <w:p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rsidR="00313C3B" w:rsidRDefault="00313C3B" w:rsidP="00313C3B">
      <w:pPr>
        <w:ind w:firstLine="708"/>
        <w:jc w:val="both"/>
      </w:pPr>
    </w:p>
    <w:p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rsidR="00313C3B" w:rsidRDefault="00313C3B" w:rsidP="00313C3B">
      <w:pPr>
        <w:ind w:firstLine="708"/>
        <w:jc w:val="both"/>
      </w:pPr>
    </w:p>
    <w:p w:rsidR="00514AD5" w:rsidRDefault="00514AD5">
      <w:pPr>
        <w:rPr>
          <w:rFonts w:ascii="Arial" w:hAnsi="Arial" w:cs="Arial"/>
          <w:b/>
          <w:bCs/>
          <w:kern w:val="32"/>
          <w:sz w:val="32"/>
          <w:szCs w:val="32"/>
        </w:rPr>
      </w:pPr>
      <w:r>
        <w:br w:type="page"/>
      </w:r>
    </w:p>
    <w:p w:rsidR="001F5F19" w:rsidRDefault="001F5F19" w:rsidP="001F5F19">
      <w:pPr>
        <w:pStyle w:val="Ttulo1"/>
      </w:pPr>
      <w:bookmarkStart w:id="43" w:name="_Toc29757902"/>
      <w:bookmarkStart w:id="44" w:name="_Ref53434216"/>
      <w:bookmarkStart w:id="45" w:name="_Toc70452411"/>
      <w:r>
        <w:lastRenderedPageBreak/>
        <w:t>TIPOS BÁSICOS</w:t>
      </w:r>
      <w:bookmarkEnd w:id="43"/>
      <w:bookmarkEnd w:id="44"/>
      <w:bookmarkEnd w:id="45"/>
    </w:p>
    <w:p w:rsidR="001F5F19" w:rsidRDefault="001F5F19" w:rsidP="001F5F19">
      <w:pPr>
        <w:ind w:firstLine="708"/>
        <w:jc w:val="both"/>
      </w:pPr>
    </w:p>
    <w:p w:rsidR="001F5F19" w:rsidRDefault="001F5F19" w:rsidP="001F5F19">
      <w:pPr>
        <w:ind w:firstLine="708"/>
        <w:jc w:val="both"/>
      </w:pPr>
      <w:r>
        <w:t>Esta sección describe la implementación particular de los tipos básicos dentro de P65Pas.</w:t>
      </w:r>
    </w:p>
    <w:p w:rsidR="001F5F19" w:rsidRDefault="001F5F19" w:rsidP="001F5F19">
      <w:pPr>
        <w:ind w:firstLine="708"/>
        <w:jc w:val="both"/>
      </w:pPr>
    </w:p>
    <w:p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rsidR="001F5F19" w:rsidRDefault="001F5F19" w:rsidP="001F5F19">
      <w:pPr>
        <w:ind w:firstLine="708"/>
        <w:jc w:val="both"/>
      </w:pPr>
    </w:p>
    <w:p w:rsidR="001F5F19" w:rsidRDefault="001F5F19" w:rsidP="001F5F19">
      <w:pPr>
        <w:pStyle w:val="Ttulo2"/>
      </w:pPr>
      <w:bookmarkStart w:id="46" w:name="_Ref29669278"/>
      <w:bookmarkStart w:id="47" w:name="_Toc29757903"/>
      <w:bookmarkStart w:id="48" w:name="_Toc70452412"/>
      <w:r>
        <w:t>Tipo Bool</w:t>
      </w:r>
      <w:r w:rsidR="000C4E42">
        <w:t>ean</w:t>
      </w:r>
      <w:bookmarkEnd w:id="46"/>
      <w:bookmarkEnd w:id="47"/>
      <w:bookmarkEnd w:id="48"/>
    </w:p>
    <w:p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rsidTr="00E92914">
        <w:tc>
          <w:tcPr>
            <w:tcW w:w="3227" w:type="dxa"/>
          </w:tcPr>
          <w:p w:rsidR="001F5F19" w:rsidRDefault="00F92B30" w:rsidP="001F5F19">
            <w:pPr>
              <w:jc w:val="both"/>
            </w:pPr>
            <w:r>
              <w:t>Rango de valores</w:t>
            </w:r>
          </w:p>
        </w:tc>
        <w:tc>
          <w:tcPr>
            <w:tcW w:w="6295" w:type="dxa"/>
          </w:tcPr>
          <w:p w:rsidR="001F5F19" w:rsidRDefault="00F92B30" w:rsidP="001F5F19">
            <w:pPr>
              <w:jc w:val="both"/>
            </w:pPr>
            <w:r>
              <w:t>false, true</w:t>
            </w:r>
          </w:p>
        </w:tc>
      </w:tr>
      <w:tr w:rsidR="00124066" w:rsidTr="00E92914">
        <w:tc>
          <w:tcPr>
            <w:tcW w:w="3227" w:type="dxa"/>
          </w:tcPr>
          <w:p w:rsidR="00124066" w:rsidRDefault="00124066" w:rsidP="001F5F19">
            <w:pPr>
              <w:jc w:val="both"/>
            </w:pPr>
            <w:r>
              <w:t>Tamaño de tipo</w:t>
            </w:r>
          </w:p>
        </w:tc>
        <w:tc>
          <w:tcPr>
            <w:tcW w:w="6295" w:type="dxa"/>
          </w:tcPr>
          <w:p w:rsidR="00124066" w:rsidRDefault="00124066" w:rsidP="001F5F19">
            <w:pPr>
              <w:jc w:val="both"/>
            </w:pPr>
            <w:r>
              <w:t>8 bits</w:t>
            </w:r>
          </w:p>
        </w:tc>
      </w:tr>
      <w:tr w:rsidR="00F92B30" w:rsidTr="00E92914">
        <w:tc>
          <w:tcPr>
            <w:tcW w:w="3227" w:type="dxa"/>
          </w:tcPr>
          <w:p w:rsidR="00F92B30" w:rsidRDefault="00F92B30" w:rsidP="005A3404">
            <w:pPr>
              <w:jc w:val="both"/>
            </w:pPr>
            <w:r>
              <w:t>Almacenamiento principal en RT</w:t>
            </w:r>
            <w:r w:rsidR="005A3404">
              <w:t xml:space="preserve"> (Almacenamiento de expresiones boolean)</w:t>
            </w:r>
          </w:p>
        </w:tc>
        <w:tc>
          <w:tcPr>
            <w:tcW w:w="6295" w:type="dxa"/>
          </w:tcPr>
          <w:p w:rsidR="00F92B30" w:rsidRDefault="00F92B30" w:rsidP="001F5F19">
            <w:pPr>
              <w:jc w:val="both"/>
            </w:pPr>
            <w:r>
              <w:t>Registro A</w:t>
            </w:r>
          </w:p>
        </w:tc>
      </w:tr>
      <w:tr w:rsidR="001F5F19" w:rsidTr="00E92914">
        <w:tc>
          <w:tcPr>
            <w:tcW w:w="3227" w:type="dxa"/>
          </w:tcPr>
          <w:p w:rsidR="001F5F19" w:rsidRDefault="001F5F19" w:rsidP="001F5F19">
            <w:pPr>
              <w:jc w:val="both"/>
            </w:pPr>
            <w:r>
              <w:t>Almacenamiento alternativo</w:t>
            </w:r>
          </w:p>
        </w:tc>
        <w:tc>
          <w:tcPr>
            <w:tcW w:w="6295" w:type="dxa"/>
          </w:tcPr>
          <w:p w:rsidR="001F5F19" w:rsidRDefault="001F5F19" w:rsidP="001F5F19">
            <w:pPr>
              <w:jc w:val="both"/>
            </w:pPr>
            <w:r>
              <w:t xml:space="preserve">Bandera </w:t>
            </w:r>
            <w:r w:rsidR="00B02A2F">
              <w:t xml:space="preserve">Z, </w:t>
            </w:r>
            <w:r>
              <w:t>C</w:t>
            </w:r>
          </w:p>
        </w:tc>
      </w:tr>
      <w:tr w:rsidR="001F5F19" w:rsidTr="00E92914">
        <w:tc>
          <w:tcPr>
            <w:tcW w:w="3227" w:type="dxa"/>
          </w:tcPr>
          <w:p w:rsidR="001F5F19" w:rsidRDefault="00F92B30" w:rsidP="00F92B30">
            <w:pPr>
              <w:jc w:val="both"/>
            </w:pPr>
            <w:r>
              <w:t>Representación binaria</w:t>
            </w:r>
          </w:p>
        </w:tc>
        <w:tc>
          <w:tcPr>
            <w:tcW w:w="6295" w:type="dxa"/>
          </w:tcPr>
          <w:p w:rsidR="001F5F19" w:rsidRDefault="008E08D8" w:rsidP="001F5F19">
            <w:pPr>
              <w:jc w:val="both"/>
            </w:pPr>
            <w:r>
              <w:t xml:space="preserve">Variable  </w:t>
            </w:r>
            <w:r w:rsidR="00F92B30">
              <w:t xml:space="preserve">: </w:t>
            </w:r>
            <w:r w:rsidR="00B35B10">
              <w:t>$0</w:t>
            </w:r>
            <w:r w:rsidR="00F92B30">
              <w:t>0 -&gt; Se interpreta como FALSE</w:t>
            </w:r>
          </w:p>
          <w:p w:rsidR="00F92B30" w:rsidRDefault="00F92B30" w:rsidP="001F5F19">
            <w:pPr>
              <w:jc w:val="both"/>
            </w:pPr>
            <w:r>
              <w:t xml:space="preserve">         </w:t>
            </w:r>
            <w:r w:rsidR="00B35B10">
              <w:t>$02</w:t>
            </w:r>
            <w:r>
              <w:t xml:space="preserve"> -&gt; Se interpreta como TRUE</w:t>
            </w:r>
          </w:p>
          <w:p w:rsidR="00B35B10" w:rsidRDefault="00B35B10" w:rsidP="00B35B10">
            <w:pPr>
              <w:jc w:val="both"/>
            </w:pPr>
            <w:r>
              <w:t xml:space="preserve">         Otro valor -&gt; Indeterminado.</w:t>
            </w:r>
          </w:p>
          <w:p w:rsidR="008E08D8" w:rsidRDefault="008E08D8" w:rsidP="008E08D8">
            <w:pPr>
              <w:jc w:val="both"/>
            </w:pPr>
            <w:r>
              <w:t>Registro A: $00 -&gt; Se interpreta como FALSE</w:t>
            </w:r>
          </w:p>
          <w:p w:rsidR="008E08D8" w:rsidRDefault="008E08D8" w:rsidP="008E08D8">
            <w:pPr>
              <w:jc w:val="both"/>
            </w:pPr>
            <w:r>
              <w:t xml:space="preserve">         $02 -&gt; Se interpreta como TRUE</w:t>
            </w:r>
          </w:p>
          <w:p w:rsidR="008E08D8" w:rsidRDefault="008E08D8" w:rsidP="008E08D8">
            <w:pPr>
              <w:jc w:val="both"/>
            </w:pPr>
            <w:r>
              <w:t xml:space="preserve">         Otro valor -&gt; Indeterminado.</w:t>
            </w:r>
          </w:p>
          <w:p w:rsidR="00F92B30" w:rsidRDefault="00F92B30" w:rsidP="001F5F19">
            <w:pPr>
              <w:jc w:val="both"/>
            </w:pPr>
            <w:r>
              <w:t>Bandera C: 0 -&gt; Se interpreta como FALSE.</w:t>
            </w:r>
          </w:p>
          <w:p w:rsidR="00F92B30" w:rsidRDefault="00F92B30" w:rsidP="001F5F19">
            <w:pPr>
              <w:jc w:val="both"/>
            </w:pPr>
            <w:r>
              <w:t xml:space="preserve">         1 -&gt; Se interpreta como TRUE</w:t>
            </w:r>
          </w:p>
          <w:p w:rsidR="0015444B" w:rsidRDefault="0015444B" w:rsidP="0015444B">
            <w:pPr>
              <w:jc w:val="both"/>
            </w:pPr>
            <w:r>
              <w:t>Bandera Z: 0 -&gt; Se interpreta como FALSE.</w:t>
            </w:r>
          </w:p>
          <w:p w:rsidR="0015444B" w:rsidRDefault="0015444B" w:rsidP="0015444B">
            <w:pPr>
              <w:jc w:val="both"/>
            </w:pPr>
            <w:r>
              <w:t xml:space="preserve">         1 -&gt; Se interpreta como TRUE</w:t>
            </w:r>
          </w:p>
        </w:tc>
      </w:tr>
      <w:tr w:rsidR="00F92B30" w:rsidTr="00E92914">
        <w:tc>
          <w:tcPr>
            <w:tcW w:w="3227" w:type="dxa"/>
          </w:tcPr>
          <w:p w:rsidR="00F92B30" w:rsidRDefault="00F92B30" w:rsidP="00F92B30">
            <w:pPr>
              <w:jc w:val="both"/>
            </w:pPr>
            <w:r>
              <w:t>Banderas importante</w:t>
            </w:r>
            <w:r w:rsidR="00124066">
              <w:t>s</w:t>
            </w:r>
            <w:r w:rsidR="0035270D">
              <w:t xml:space="preserve">, asociadas al operando. </w:t>
            </w:r>
          </w:p>
        </w:tc>
        <w:tc>
          <w:tcPr>
            <w:tcW w:w="6295" w:type="dxa"/>
          </w:tcPr>
          <w:p w:rsidR="00F92B30" w:rsidRDefault="00902F24" w:rsidP="001F5F19">
            <w:pPr>
              <w:jc w:val="both"/>
            </w:pPr>
            <w:r w:rsidRPr="00FA6FDB">
              <w:rPr>
                <w:b/>
              </w:rPr>
              <w:t>logic</w:t>
            </w:r>
            <w:r w:rsidR="00F92B30">
              <w:t xml:space="preserve"> -&gt; Indica </w:t>
            </w:r>
            <w:r>
              <w:t xml:space="preserve">cómo debe interpretarse </w:t>
            </w:r>
            <w:r w:rsidR="00F92B30">
              <w:t>la lógica del valor</w:t>
            </w:r>
            <w:r>
              <w:t xml:space="preserve"> del operando</w:t>
            </w:r>
            <w:r w:rsidR="00FA6FDB">
              <w:t>:</w:t>
            </w:r>
          </w:p>
          <w:p w:rsidR="00902F24" w:rsidRDefault="00902F24" w:rsidP="00B45646">
            <w:pPr>
              <w:pStyle w:val="Prrafodelista"/>
              <w:numPr>
                <w:ilvl w:val="0"/>
                <w:numId w:val="6"/>
              </w:numPr>
              <w:jc w:val="both"/>
            </w:pPr>
            <w:r w:rsidRPr="00902F24">
              <w:t>logNormal</w:t>
            </w:r>
            <w:r>
              <w:t>.- Indica que la lógica es normal.</w:t>
            </w:r>
          </w:p>
          <w:p w:rsidR="00902F24" w:rsidRDefault="00902F24" w:rsidP="00B45646">
            <w:pPr>
              <w:pStyle w:val="Prrafodelista"/>
              <w:numPr>
                <w:ilvl w:val="0"/>
                <w:numId w:val="6"/>
              </w:numPr>
              <w:jc w:val="both"/>
            </w:pPr>
            <w:r w:rsidRPr="00902F24">
              <w:t>logInverted</w:t>
            </w:r>
            <w:r>
              <w:t>.- Indica</w:t>
            </w:r>
            <w:r w:rsidRPr="00902F24">
              <w:t xml:space="preserve"> </w:t>
            </w:r>
            <w:r>
              <w:t>que la lógica es invertida.</w:t>
            </w:r>
          </w:p>
          <w:p w:rsidR="002E13B9" w:rsidRDefault="002E13B9" w:rsidP="002E13B9">
            <w:pPr>
              <w:jc w:val="both"/>
            </w:pPr>
          </w:p>
        </w:tc>
      </w:tr>
      <w:tr w:rsidR="002E13B9" w:rsidTr="00E92914">
        <w:tc>
          <w:tcPr>
            <w:tcW w:w="3227" w:type="dxa"/>
          </w:tcPr>
          <w:p w:rsidR="002E13B9" w:rsidRDefault="002E13B9" w:rsidP="00F92B30">
            <w:pPr>
              <w:jc w:val="both"/>
            </w:pPr>
            <w:r>
              <w:t>Banderas importantes</w:t>
            </w:r>
            <w:r w:rsidR="0035270D">
              <w:t>, asociadas al compilador.</w:t>
            </w:r>
          </w:p>
        </w:tc>
        <w:tc>
          <w:tcPr>
            <w:tcW w:w="6295" w:type="dxa"/>
          </w:tcPr>
          <w:p w:rsidR="002E13B9" w:rsidRDefault="002E13B9" w:rsidP="002E13B9">
            <w:pPr>
              <w:jc w:val="both"/>
            </w:pPr>
            <w:r w:rsidRPr="00E2325D">
              <w:rPr>
                <w:b/>
              </w:rPr>
              <w:t>BooleanFromC</w:t>
            </w:r>
            <w:r>
              <w:t>-&gt;Indica que el resultado de una  expresión booleana, se ha copiado de la bandera C.</w:t>
            </w:r>
          </w:p>
          <w:p w:rsidR="002E13B9" w:rsidRDefault="002E13B9" w:rsidP="002E13B9">
            <w:pPr>
              <w:jc w:val="both"/>
            </w:pPr>
            <w:r w:rsidRPr="00E2325D">
              <w:rPr>
                <w:b/>
              </w:rPr>
              <w:t>BooleanFromZ</w:t>
            </w:r>
            <w:r>
              <w:t>-&gt;Indica que el resultado de una  expresión booleana, se ha copiado de la bandera Z.</w:t>
            </w:r>
          </w:p>
          <w:p w:rsidR="0035270D" w:rsidRDefault="0035270D" w:rsidP="002E13B9">
            <w:pPr>
              <w:jc w:val="both"/>
            </w:pPr>
            <w:r w:rsidRPr="00E2325D">
              <w:rPr>
                <w:b/>
              </w:rPr>
              <w:t>AcumStatInZ</w:t>
            </w:r>
            <w:r>
              <w:t xml:space="preserve"> -&gt; Indica que la última subexpresión booleana contiene en Z</w:t>
            </w:r>
            <w:r w:rsidR="008A611D">
              <w:t xml:space="preserve"> el estado del acumulador.</w:t>
            </w:r>
          </w:p>
          <w:p w:rsidR="002E13B9" w:rsidRDefault="002E13B9" w:rsidP="001F5F19">
            <w:pPr>
              <w:jc w:val="both"/>
            </w:pPr>
          </w:p>
        </w:tc>
      </w:tr>
      <w:tr w:rsidR="00124066" w:rsidTr="00E92914">
        <w:tc>
          <w:tcPr>
            <w:tcW w:w="3227" w:type="dxa"/>
          </w:tcPr>
          <w:p w:rsidR="00124066" w:rsidRDefault="00124066" w:rsidP="00F92B30">
            <w:pPr>
              <w:jc w:val="both"/>
            </w:pPr>
            <w:r>
              <w:t>Operaciones implementadas</w:t>
            </w:r>
          </w:p>
        </w:tc>
        <w:tc>
          <w:tcPr>
            <w:tcW w:w="6295" w:type="dxa"/>
          </w:tcPr>
          <w:p w:rsidR="00124066" w:rsidRDefault="00124066" w:rsidP="00124066">
            <w:pPr>
              <w:jc w:val="both"/>
            </w:pPr>
            <w:r>
              <w:t>:=, NOT, AND, OR</w:t>
            </w:r>
          </w:p>
        </w:tc>
      </w:tr>
    </w:tbl>
    <w:p w:rsidR="001F5F19" w:rsidRDefault="001F5F19" w:rsidP="001F5F19">
      <w:pPr>
        <w:ind w:firstLine="708"/>
        <w:jc w:val="both"/>
      </w:pPr>
    </w:p>
    <w:p w:rsidR="004B22B4" w:rsidRDefault="004B22B4" w:rsidP="001F5F19">
      <w:pPr>
        <w:ind w:firstLine="708"/>
        <w:jc w:val="both"/>
      </w:pPr>
      <w:r>
        <w:t>Los valores booleanos se manejan en un byte, en lugar de un bit, porque el 6502, carece de instrucciones de acceso a bit. El procesamiento, sin embargo, se maneja en un solo bit (bit 1).</w:t>
      </w:r>
    </w:p>
    <w:p w:rsidR="004B22B4" w:rsidRDefault="004B22B4" w:rsidP="001F5F19">
      <w:pPr>
        <w:ind w:firstLine="708"/>
        <w:jc w:val="both"/>
      </w:pPr>
    </w:p>
    <w:p w:rsidR="00514AD5" w:rsidRDefault="00514AD5" w:rsidP="001F5F19">
      <w:pPr>
        <w:ind w:firstLine="708"/>
        <w:jc w:val="both"/>
      </w:pPr>
      <w:r>
        <w:t>Los valores binario</w:t>
      </w:r>
      <w:r w:rsidR="004B22B4">
        <w:t>s</w:t>
      </w:r>
      <w:r>
        <w:t xml:space="preserve"> ($00 y $02) elegidos para representar al tipo booleano, son aplicables para todos los tipos de operandos. Se elige el valor 2 y no el uno, para facilitar las operaciones con la bandera Z del registro de estado SR. El valor $02, usa el bit 1 de un byte y la bandera Z de SR es el bit 1. Teniendo ambos bits la misma posición, se simplifican algunas operaciones.</w:t>
      </w:r>
    </w:p>
    <w:p w:rsidR="004B22B4" w:rsidRDefault="004B22B4" w:rsidP="001F5F19">
      <w:pPr>
        <w:ind w:firstLine="708"/>
        <w:jc w:val="both"/>
      </w:pPr>
    </w:p>
    <w:p w:rsidR="001F5F19" w:rsidRDefault="008A611D" w:rsidP="001F5F19">
      <w:pPr>
        <w:ind w:firstLine="708"/>
        <w:jc w:val="both"/>
      </w:pPr>
      <w:r>
        <w:t xml:space="preserve">Las banderas </w:t>
      </w:r>
      <w:r w:rsidR="005351E9">
        <w:t>indicadas para el tipo booleano, tienen como objetivo, servir para generar código optimizado.</w:t>
      </w:r>
    </w:p>
    <w:p w:rsidR="005A3404" w:rsidRDefault="005A3404" w:rsidP="001F5F19">
      <w:pPr>
        <w:ind w:firstLine="708"/>
        <w:jc w:val="both"/>
      </w:pPr>
    </w:p>
    <w:p w:rsidR="005A3404" w:rsidRDefault="005A3404" w:rsidP="001F5F19">
      <w:pPr>
        <w:ind w:firstLine="708"/>
        <w:jc w:val="both"/>
      </w:pPr>
      <w:r>
        <w:t>La bandera AcumStatInZ, es una bandera pensada para uso genera</w:t>
      </w:r>
      <w:r w:rsidR="00E2325D">
        <w:t>l</w:t>
      </w:r>
      <w:r>
        <w:t xml:space="preserve">. No solo para el tipo booleano. Para más información, revisar la sección </w:t>
      </w:r>
      <w:r>
        <w:fldChar w:fldCharType="begin"/>
      </w:r>
      <w:r>
        <w:instrText xml:space="preserve"> REF _Ref29669357 \r \h </w:instrText>
      </w:r>
      <w:r>
        <w:fldChar w:fldCharType="separate"/>
      </w:r>
      <w:r>
        <w:t>3.2</w:t>
      </w:r>
      <w:r>
        <w:fldChar w:fldCharType="end"/>
      </w:r>
      <w:r w:rsidR="00E2325D">
        <w:t>.</w:t>
      </w:r>
    </w:p>
    <w:p w:rsidR="00E2325D" w:rsidRDefault="00E2325D" w:rsidP="001F5F19">
      <w:pPr>
        <w:ind w:firstLine="708"/>
        <w:jc w:val="both"/>
      </w:pPr>
    </w:p>
    <w:p w:rsidR="00E2325D" w:rsidRDefault="00E2325D" w:rsidP="001F5F19">
      <w:pPr>
        <w:ind w:firstLine="708"/>
        <w:jc w:val="both"/>
      </w:pPr>
      <w:r>
        <w:t>La</w:t>
      </w:r>
      <w:r w:rsidR="00FA6FDB">
        <w:t>s</w:t>
      </w:r>
      <w:r>
        <w:t xml:space="preserve"> bandera</w:t>
      </w:r>
      <w:r w:rsidR="00FA6FDB">
        <w:t>s</w:t>
      </w:r>
      <w:r>
        <w:t xml:space="preserve"> BooleanFromZ y BooleanFromC, solo tienen sentido en expresiones. Así, cada vez que se tiene una expresión booleana, se debe revisar el estado de estas variables, para </w:t>
      </w:r>
      <w:r w:rsidR="00250088">
        <w:t>poder optimizar el código</w:t>
      </w:r>
      <w:r>
        <w:t>.</w:t>
      </w:r>
    </w:p>
    <w:p w:rsidR="00250088" w:rsidRDefault="00250088" w:rsidP="001F5F19">
      <w:pPr>
        <w:ind w:firstLine="708"/>
        <w:jc w:val="both"/>
      </w:pPr>
    </w:p>
    <w:p w:rsidR="00250088" w:rsidRDefault="00250088" w:rsidP="001F5F19">
      <w:pPr>
        <w:ind w:firstLine="708"/>
        <w:jc w:val="both"/>
      </w:pPr>
      <w:r>
        <w:t>La bandera “logic”, es obligatoria de revisar para saber cómo interpretar el resultado. Solo es válido en expresiones.</w:t>
      </w:r>
    </w:p>
    <w:p w:rsidR="00FA6FDB" w:rsidRDefault="00FA6FDB" w:rsidP="001F5F19">
      <w:pPr>
        <w:ind w:firstLine="708"/>
        <w:jc w:val="both"/>
      </w:pPr>
    </w:p>
    <w:p w:rsidR="00FA6FDB" w:rsidRDefault="00FA6FDB" w:rsidP="001F5F19">
      <w:pPr>
        <w:ind w:firstLine="708"/>
        <w:jc w:val="both"/>
      </w:pPr>
      <w:r>
        <w:t>La siguiente tabla resume lo expuesto:</w:t>
      </w:r>
    </w:p>
    <w:p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rsidTr="00FA6FDB">
        <w:tc>
          <w:tcPr>
            <w:tcW w:w="2376" w:type="dxa"/>
          </w:tcPr>
          <w:p w:rsidR="00FA6FDB" w:rsidRPr="00FA6FDB" w:rsidRDefault="00FA6FDB" w:rsidP="00FA6FDB">
            <w:pPr>
              <w:jc w:val="center"/>
              <w:rPr>
                <w:b/>
              </w:rPr>
            </w:pPr>
            <w:r w:rsidRPr="00FA6FDB">
              <w:rPr>
                <w:b/>
              </w:rPr>
              <w:t>BANDERA</w:t>
            </w:r>
          </w:p>
        </w:tc>
        <w:tc>
          <w:tcPr>
            <w:tcW w:w="3972" w:type="dxa"/>
          </w:tcPr>
          <w:p w:rsidR="00FA6FDB" w:rsidRPr="00FA6FDB" w:rsidRDefault="00FA6FDB" w:rsidP="00FA6FDB">
            <w:pPr>
              <w:jc w:val="center"/>
              <w:rPr>
                <w:b/>
              </w:rPr>
            </w:pPr>
            <w:r w:rsidRPr="00FA6FDB">
              <w:rPr>
                <w:b/>
              </w:rPr>
              <w:t>APLICABLE A</w:t>
            </w:r>
          </w:p>
        </w:tc>
        <w:tc>
          <w:tcPr>
            <w:tcW w:w="3174" w:type="dxa"/>
          </w:tcPr>
          <w:p w:rsidR="00FA6FDB" w:rsidRPr="00FA6FDB" w:rsidRDefault="00FA6FDB" w:rsidP="00FA6FDB">
            <w:pPr>
              <w:jc w:val="center"/>
              <w:rPr>
                <w:b/>
              </w:rPr>
            </w:pPr>
            <w:r w:rsidRPr="00FA6FDB">
              <w:rPr>
                <w:b/>
              </w:rPr>
              <w:t>PROCESAMIENTO</w:t>
            </w:r>
          </w:p>
        </w:tc>
      </w:tr>
      <w:tr w:rsidR="00FA6FDB" w:rsidTr="00FA6FDB">
        <w:tc>
          <w:tcPr>
            <w:tcW w:w="2376" w:type="dxa"/>
          </w:tcPr>
          <w:p w:rsidR="00FA6FDB" w:rsidRDefault="00FA6FDB" w:rsidP="001F5F19">
            <w:pPr>
              <w:jc w:val="both"/>
            </w:pPr>
            <w:r>
              <w:t>logic</w:t>
            </w:r>
          </w:p>
        </w:tc>
        <w:tc>
          <w:tcPr>
            <w:tcW w:w="3972" w:type="dxa"/>
          </w:tcPr>
          <w:p w:rsidR="00FA6FDB" w:rsidRDefault="00FA6FDB" w:rsidP="00FA6FDB">
            <w:pPr>
              <w:jc w:val="both"/>
            </w:pPr>
            <w:r>
              <w:t>Solo a expresiones booleanas</w:t>
            </w:r>
            <w:r w:rsidR="00514AD5">
              <w:rPr>
                <w:rStyle w:val="Refdenotaalpie"/>
              </w:rPr>
              <w:footnoteReference w:id="2"/>
            </w:r>
          </w:p>
        </w:tc>
        <w:tc>
          <w:tcPr>
            <w:tcW w:w="3174" w:type="dxa"/>
          </w:tcPr>
          <w:p w:rsidR="00FA6FDB" w:rsidRDefault="00FA6FDB" w:rsidP="001F5F19">
            <w:pPr>
              <w:jc w:val="both"/>
            </w:pPr>
            <w:r>
              <w:t>Obligatorio tener en cuenta.</w:t>
            </w:r>
          </w:p>
        </w:tc>
      </w:tr>
      <w:tr w:rsidR="00FA6FDB" w:rsidTr="00FA6FDB">
        <w:tc>
          <w:tcPr>
            <w:tcW w:w="2376" w:type="dxa"/>
          </w:tcPr>
          <w:p w:rsidR="00FA6FDB" w:rsidRDefault="00FA6FDB" w:rsidP="00FA6FDB">
            <w:pPr>
              <w:jc w:val="both"/>
            </w:pPr>
            <w:r>
              <w:t>BooleanFromZ, BooleanFromC</w:t>
            </w:r>
          </w:p>
        </w:tc>
        <w:tc>
          <w:tcPr>
            <w:tcW w:w="3972" w:type="dxa"/>
          </w:tcPr>
          <w:p w:rsidR="00FA6FDB" w:rsidRDefault="00FA6FDB" w:rsidP="00FA6FDB">
            <w:pPr>
              <w:jc w:val="both"/>
            </w:pPr>
            <w:r>
              <w:t>Solo a expresiones booleanas</w:t>
            </w:r>
          </w:p>
        </w:tc>
        <w:tc>
          <w:tcPr>
            <w:tcW w:w="3174" w:type="dxa"/>
          </w:tcPr>
          <w:p w:rsidR="00FA6FDB" w:rsidRDefault="00FA6FDB" w:rsidP="001F5F19">
            <w:pPr>
              <w:jc w:val="both"/>
            </w:pPr>
            <w:r>
              <w:t>Opcional de procesar.</w:t>
            </w:r>
          </w:p>
        </w:tc>
      </w:tr>
      <w:tr w:rsidR="00FA6FDB" w:rsidTr="00FA6FDB">
        <w:tc>
          <w:tcPr>
            <w:tcW w:w="2376" w:type="dxa"/>
          </w:tcPr>
          <w:p w:rsidR="00FA6FDB" w:rsidRDefault="00FA6FDB" w:rsidP="001F5F19">
            <w:pPr>
              <w:jc w:val="both"/>
            </w:pPr>
            <w:r>
              <w:t>AcumStatInZ</w:t>
            </w:r>
          </w:p>
        </w:tc>
        <w:tc>
          <w:tcPr>
            <w:tcW w:w="3972" w:type="dxa"/>
          </w:tcPr>
          <w:p w:rsidR="00FA6FDB" w:rsidRDefault="00FA6FDB" w:rsidP="00FA6FDB">
            <w:pPr>
              <w:jc w:val="both"/>
            </w:pPr>
            <w:r>
              <w:t>Solo a expresiones booleanas</w:t>
            </w:r>
          </w:p>
        </w:tc>
        <w:tc>
          <w:tcPr>
            <w:tcW w:w="3174" w:type="dxa"/>
          </w:tcPr>
          <w:p w:rsidR="00FA6FDB" w:rsidRDefault="00FA6FDB" w:rsidP="001F5F19">
            <w:pPr>
              <w:jc w:val="both"/>
            </w:pPr>
            <w:r>
              <w:t>Opcional de procesar.</w:t>
            </w:r>
          </w:p>
        </w:tc>
      </w:tr>
    </w:tbl>
    <w:p w:rsidR="00FA6FDB" w:rsidRDefault="00FA6FDB" w:rsidP="001F5F19">
      <w:pPr>
        <w:ind w:firstLine="708"/>
        <w:jc w:val="both"/>
      </w:pPr>
    </w:p>
    <w:p w:rsidR="00FA6FDB" w:rsidRDefault="00FA6FDB" w:rsidP="001F5F19">
      <w:pPr>
        <w:ind w:firstLine="708"/>
        <w:jc w:val="both"/>
      </w:pPr>
      <w:r>
        <w:t>Para saber cómo se usan manejan las banderas BooleanFromZ y BooleanFromC para optimización, es conveniente revisar el código fuente.</w:t>
      </w:r>
    </w:p>
    <w:p w:rsidR="001F5F19" w:rsidRDefault="001F5F19" w:rsidP="001F5F19">
      <w:pPr>
        <w:ind w:firstLine="708"/>
        <w:jc w:val="both"/>
      </w:pPr>
    </w:p>
    <w:p w:rsidR="005A3404" w:rsidRDefault="005A3404" w:rsidP="005A3404">
      <w:pPr>
        <w:pStyle w:val="Ttulo2"/>
      </w:pPr>
      <w:bookmarkStart w:id="49" w:name="_Ref29669357"/>
      <w:bookmarkStart w:id="50" w:name="_Toc29757904"/>
      <w:bookmarkStart w:id="51" w:name="_Toc70452413"/>
      <w:r>
        <w:t xml:space="preserve">Bandera </w:t>
      </w:r>
      <w:r w:rsidRPr="008A611D">
        <w:t>AcumStatInZ</w:t>
      </w:r>
      <w:bookmarkEnd w:id="49"/>
      <w:bookmarkEnd w:id="50"/>
      <w:bookmarkEnd w:id="51"/>
    </w:p>
    <w:p w:rsidR="005A3404" w:rsidRDefault="005A3404" w:rsidP="001F5F19">
      <w:pPr>
        <w:ind w:firstLine="708"/>
        <w:jc w:val="both"/>
      </w:pPr>
    </w:p>
    <w:p w:rsidR="008E08D8" w:rsidRDefault="008A611D" w:rsidP="001F5F19">
      <w:pPr>
        <w:ind w:firstLine="708"/>
        <w:jc w:val="both"/>
      </w:pPr>
      <w:r>
        <w:lastRenderedPageBreak/>
        <w:t xml:space="preserve">La bandera </w:t>
      </w:r>
      <w:r w:rsidRPr="008A611D">
        <w:t>AcumStatInZ</w:t>
      </w:r>
      <w:r>
        <w:t>, proporciona información adicional, sobre el código compilado en una ROB o ROU.</w:t>
      </w:r>
      <w:r w:rsidR="008E08D8">
        <w:t xml:space="preserve"> </w:t>
      </w:r>
    </w:p>
    <w:p w:rsidR="008E08D8" w:rsidRDefault="008E08D8" w:rsidP="001F5F19">
      <w:pPr>
        <w:ind w:firstLine="708"/>
        <w:jc w:val="both"/>
      </w:pPr>
    </w:p>
    <w:p w:rsidR="008A611D" w:rsidRDefault="008A611D" w:rsidP="001F5F19">
      <w:pPr>
        <w:ind w:firstLine="708"/>
        <w:jc w:val="both"/>
      </w:pPr>
      <w:r>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rsidR="008A611D" w:rsidRDefault="008A611D" w:rsidP="001F5F19">
      <w:pPr>
        <w:ind w:firstLine="708"/>
        <w:jc w:val="both"/>
      </w:pPr>
    </w:p>
    <w:p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rsidR="008A611D" w:rsidRDefault="008A611D" w:rsidP="001F5F19">
      <w:pPr>
        <w:ind w:firstLine="708"/>
        <w:jc w:val="both"/>
      </w:pPr>
    </w:p>
    <w:p w:rsidR="008A611D" w:rsidRDefault="008A611D" w:rsidP="001F5F19">
      <w:pPr>
        <w:ind w:firstLine="708"/>
        <w:jc w:val="both"/>
      </w:pPr>
      <w:r>
        <w:t>;Código ejemplo de ROB</w:t>
      </w:r>
    </w:p>
    <w:p w:rsidR="008A611D" w:rsidRDefault="008A611D" w:rsidP="001F5F19">
      <w:pPr>
        <w:ind w:firstLine="708"/>
        <w:jc w:val="both"/>
      </w:pPr>
      <w:r>
        <w:t>...</w:t>
      </w:r>
    </w:p>
    <w:p w:rsidR="008A611D" w:rsidRDefault="008A611D" w:rsidP="001F5F19">
      <w:pPr>
        <w:ind w:firstLine="708"/>
        <w:jc w:val="both"/>
      </w:pPr>
      <w:r>
        <w:t>LDA #1</w:t>
      </w:r>
      <w:r>
        <w:tab/>
        <w:t xml:space="preserve">;Después de esta instrucción, </w:t>
      </w:r>
      <w:r w:rsidRPr="008A611D">
        <w:t>AcumStatInZ</w:t>
      </w:r>
      <w:r>
        <w:t xml:space="preserve"> refleja el valor de A</w:t>
      </w:r>
    </w:p>
    <w:p w:rsidR="008A611D" w:rsidRDefault="008A611D" w:rsidP="001F5F19">
      <w:pPr>
        <w:ind w:firstLine="708"/>
        <w:jc w:val="both"/>
      </w:pPr>
      <w:r>
        <w:t>LDX #0</w:t>
      </w:r>
      <w:r>
        <w:tab/>
        <w:t>;Después de esta instrucción, ya no.</w:t>
      </w:r>
    </w:p>
    <w:p w:rsidR="008A611D" w:rsidRDefault="008A611D" w:rsidP="001F5F19">
      <w:pPr>
        <w:ind w:firstLine="708"/>
        <w:jc w:val="both"/>
      </w:pPr>
      <w:r>
        <w:t>;Fin de ROB</w:t>
      </w:r>
    </w:p>
    <w:p w:rsidR="00063C84" w:rsidRDefault="00063C84" w:rsidP="001F5F19">
      <w:pPr>
        <w:ind w:firstLine="708"/>
        <w:jc w:val="both"/>
      </w:pPr>
    </w:p>
    <w:p w:rsidR="00385065" w:rsidRDefault="00385065">
      <w:pPr>
        <w:rPr>
          <w:rFonts w:ascii="Arial" w:hAnsi="Arial" w:cs="Arial"/>
          <w:b/>
          <w:bCs/>
          <w:kern w:val="32"/>
          <w:sz w:val="32"/>
          <w:szCs w:val="32"/>
        </w:rPr>
      </w:pPr>
      <w:r>
        <w:br w:type="page"/>
      </w:r>
    </w:p>
    <w:p w:rsidR="00FD2DA6" w:rsidRDefault="00FD2DA6" w:rsidP="00FD2DA6">
      <w:pPr>
        <w:pStyle w:val="Ttulo1"/>
      </w:pPr>
      <w:bookmarkStart w:id="52" w:name="_Toc70452414"/>
      <w:r>
        <w:lastRenderedPageBreak/>
        <w:t>TIPOS ESTRUCTURADOS</w:t>
      </w:r>
      <w:bookmarkEnd w:id="52"/>
    </w:p>
    <w:p w:rsidR="00FD2DA6" w:rsidRDefault="00FD2DA6" w:rsidP="00FD2DA6">
      <w:pPr>
        <w:ind w:firstLine="708"/>
        <w:jc w:val="both"/>
      </w:pPr>
    </w:p>
    <w:p w:rsidR="00385065" w:rsidRDefault="00385065" w:rsidP="00385065">
      <w:pPr>
        <w:ind w:firstLine="708"/>
        <w:jc w:val="both"/>
      </w:pPr>
      <w:r>
        <w:t>Como se indicó anteriormente, los tipos estructurados son los tipos que no entran en la categoría tctAtomic. Estos son:</w:t>
      </w:r>
    </w:p>
    <w:p w:rsidR="00385065" w:rsidRDefault="00385065" w:rsidP="00385065">
      <w:pPr>
        <w:ind w:firstLine="708"/>
        <w:jc w:val="both"/>
      </w:pPr>
    </w:p>
    <w:p w:rsidR="00385065" w:rsidRDefault="00385065" w:rsidP="00385065">
      <w:pPr>
        <w:pStyle w:val="Prrafodelista"/>
        <w:numPr>
          <w:ilvl w:val="0"/>
          <w:numId w:val="25"/>
        </w:numPr>
        <w:jc w:val="both"/>
      </w:pPr>
      <w:r>
        <w:t>Punteros (tctPointer).</w:t>
      </w:r>
    </w:p>
    <w:p w:rsidR="00385065" w:rsidRDefault="00385065" w:rsidP="00385065">
      <w:pPr>
        <w:pStyle w:val="Prrafodelista"/>
        <w:numPr>
          <w:ilvl w:val="0"/>
          <w:numId w:val="25"/>
        </w:numPr>
        <w:jc w:val="both"/>
      </w:pPr>
      <w:r>
        <w:t>Arreglos (tctArray).</w:t>
      </w:r>
    </w:p>
    <w:p w:rsidR="00385065" w:rsidRDefault="00385065" w:rsidP="00385065">
      <w:pPr>
        <w:pStyle w:val="Prrafodelista"/>
        <w:numPr>
          <w:ilvl w:val="0"/>
          <w:numId w:val="25"/>
        </w:numPr>
        <w:jc w:val="both"/>
      </w:pPr>
      <w:r>
        <w:t>Objetos (tctObject).</w:t>
      </w:r>
    </w:p>
    <w:p w:rsidR="00385065" w:rsidRDefault="00385065" w:rsidP="00385065">
      <w:pPr>
        <w:jc w:val="both"/>
      </w:pPr>
    </w:p>
    <w:p w:rsidR="00385065" w:rsidRDefault="00385065" w:rsidP="00385065">
      <w:pPr>
        <w:ind w:firstLine="708"/>
        <w:jc w:val="both"/>
      </w:pPr>
    </w:p>
    <w:p w:rsidR="00FD2DA6" w:rsidRDefault="00FD2DA6" w:rsidP="00FD2DA6">
      <w:pPr>
        <w:ind w:firstLine="708"/>
        <w:jc w:val="both"/>
      </w:pPr>
    </w:p>
    <w:p w:rsidR="00FD2DA6" w:rsidRDefault="00FD2DA6" w:rsidP="001F5F19">
      <w:pPr>
        <w:ind w:firstLine="708"/>
        <w:jc w:val="both"/>
      </w:pPr>
    </w:p>
    <w:p w:rsidR="00063C84" w:rsidRDefault="00063C84">
      <w:pPr>
        <w:rPr>
          <w:rFonts w:ascii="Arial" w:hAnsi="Arial" w:cs="Arial"/>
          <w:b/>
          <w:bCs/>
          <w:kern w:val="32"/>
          <w:sz w:val="32"/>
          <w:szCs w:val="32"/>
        </w:rPr>
      </w:pPr>
      <w:r>
        <w:br w:type="page"/>
      </w:r>
    </w:p>
    <w:p w:rsidR="00063C84" w:rsidRDefault="00063C84" w:rsidP="00063C84">
      <w:pPr>
        <w:pStyle w:val="Ttulo1"/>
      </w:pPr>
      <w:bookmarkStart w:id="53" w:name="_Toc70452415"/>
      <w:r>
        <w:lastRenderedPageBreak/>
        <w:t>BLOQUES ESTRUCTURALES</w:t>
      </w:r>
      <w:bookmarkEnd w:id="53"/>
    </w:p>
    <w:p w:rsidR="00063C84" w:rsidRDefault="00063C84" w:rsidP="00063C84">
      <w:pPr>
        <w:ind w:firstLine="708"/>
        <w:jc w:val="both"/>
      </w:pPr>
    </w:p>
    <w:p w:rsidR="00063C84" w:rsidRDefault="00063C84" w:rsidP="00063C84">
      <w:pPr>
        <w:ind w:firstLine="708"/>
        <w:jc w:val="both"/>
      </w:pPr>
      <w:r>
        <w:t>Esta sección describe la forma en que el compilador procesa los bloques estructurales de un programa.</w:t>
      </w:r>
    </w:p>
    <w:p w:rsidR="00FD2DA6" w:rsidRDefault="00FD2DA6" w:rsidP="00063C84">
      <w:pPr>
        <w:ind w:firstLine="708"/>
        <w:jc w:val="both"/>
      </w:pPr>
    </w:p>
    <w:p w:rsidR="00FD2DA6" w:rsidRPr="00FD2DA6" w:rsidRDefault="00FD2DA6" w:rsidP="00063C84">
      <w:pPr>
        <w:ind w:firstLine="708"/>
        <w:jc w:val="both"/>
        <w:rPr>
          <w:highlight w:val="yellow"/>
        </w:rPr>
      </w:pPr>
      <w:r w:rsidRPr="00FD2DA6">
        <w:rPr>
          <w:highlight w:val="yellow"/>
        </w:rPr>
        <w:t>Estos bloques son:</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 xml:space="preserve">Programas </w:t>
      </w:r>
    </w:p>
    <w:p w:rsidR="00FD2DA6" w:rsidRPr="00FD2DA6" w:rsidRDefault="00FD2DA6" w:rsidP="00063C84">
      <w:pPr>
        <w:ind w:firstLine="708"/>
        <w:jc w:val="both"/>
        <w:rPr>
          <w:highlight w:val="yellow"/>
        </w:rPr>
      </w:pPr>
      <w:r w:rsidRPr="00FD2DA6">
        <w:rPr>
          <w:highlight w:val="yellow"/>
        </w:rPr>
        <w:t>Declaraciones</w:t>
      </w:r>
    </w:p>
    <w:p w:rsidR="00FD2DA6" w:rsidRPr="00FD2DA6" w:rsidRDefault="00FD2DA6" w:rsidP="00063C84">
      <w:pPr>
        <w:ind w:firstLine="708"/>
        <w:jc w:val="both"/>
        <w:rPr>
          <w:highlight w:val="yellow"/>
        </w:rPr>
      </w:pPr>
      <w:r w:rsidRPr="00FD2DA6">
        <w:rPr>
          <w:highlight w:val="yellow"/>
        </w:rPr>
        <w:t>Cuerpo principal</w:t>
      </w:r>
    </w:p>
    <w:p w:rsidR="00FD2DA6" w:rsidRPr="00FD2DA6" w:rsidRDefault="00FD2DA6" w:rsidP="00063C84">
      <w:pPr>
        <w:ind w:firstLine="708"/>
        <w:jc w:val="both"/>
        <w:rPr>
          <w:highlight w:val="yellow"/>
        </w:rPr>
      </w:pPr>
      <w:r w:rsidRPr="00FD2DA6">
        <w:rPr>
          <w:highlight w:val="yellow"/>
        </w:rPr>
        <w:t>Unidades</w:t>
      </w:r>
    </w:p>
    <w:p w:rsidR="00FD2DA6" w:rsidRPr="00FD2DA6" w:rsidRDefault="00FD2DA6" w:rsidP="00063C84">
      <w:pPr>
        <w:ind w:firstLine="708"/>
        <w:jc w:val="both"/>
        <w:rPr>
          <w:highlight w:val="yellow"/>
        </w:rPr>
      </w:pPr>
      <w:r w:rsidRPr="00FD2DA6">
        <w:rPr>
          <w:highlight w:val="yellow"/>
        </w:rPr>
        <w:t>Sección Interface</w:t>
      </w:r>
    </w:p>
    <w:p w:rsidR="00FD2DA6" w:rsidRPr="00FD2DA6" w:rsidRDefault="00FD2DA6" w:rsidP="00063C84">
      <w:pPr>
        <w:ind w:firstLine="708"/>
        <w:jc w:val="both"/>
        <w:rPr>
          <w:highlight w:val="yellow"/>
        </w:rPr>
      </w:pPr>
      <w:r w:rsidRPr="00FD2DA6">
        <w:rPr>
          <w:highlight w:val="yellow"/>
        </w:rPr>
        <w:t>Sección Implementación</w:t>
      </w:r>
    </w:p>
    <w:p w:rsidR="00FD2DA6" w:rsidRPr="00FD2DA6" w:rsidRDefault="00FD2DA6" w:rsidP="00063C84">
      <w:pPr>
        <w:ind w:firstLine="708"/>
        <w:jc w:val="both"/>
        <w:rPr>
          <w:highlight w:val="yellow"/>
        </w:rPr>
      </w:pPr>
      <w:r w:rsidRPr="00FD2DA6">
        <w:rPr>
          <w:highlight w:val="yellow"/>
        </w:rPr>
        <w:t>Sección de Inicialización</w:t>
      </w:r>
    </w:p>
    <w:p w:rsidR="00FD2DA6" w:rsidRPr="00FD2DA6" w:rsidRDefault="00FD2DA6" w:rsidP="00063C84">
      <w:pPr>
        <w:ind w:firstLine="708"/>
        <w:jc w:val="both"/>
        <w:rPr>
          <w:highlight w:val="yellow"/>
        </w:rPr>
      </w:pPr>
      <w:r w:rsidRPr="00FD2DA6">
        <w:rPr>
          <w:highlight w:val="yellow"/>
        </w:rPr>
        <w:t>Sección de Finalización</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Un programa</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Sentencias</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Las sentencias son de tipo:</w:t>
      </w:r>
    </w:p>
    <w:p w:rsidR="00FD2DA6" w:rsidRPr="00FD2DA6" w:rsidRDefault="00FD2DA6" w:rsidP="00063C84">
      <w:pPr>
        <w:ind w:firstLine="708"/>
        <w:jc w:val="both"/>
        <w:rPr>
          <w:highlight w:val="yellow"/>
        </w:rPr>
      </w:pPr>
    </w:p>
    <w:p w:rsidR="00FD2DA6" w:rsidRPr="00FD2DA6" w:rsidRDefault="00FD2DA6" w:rsidP="00063C84">
      <w:pPr>
        <w:ind w:firstLine="708"/>
        <w:jc w:val="both"/>
        <w:rPr>
          <w:highlight w:val="yellow"/>
        </w:rPr>
      </w:pPr>
      <w:r w:rsidRPr="00FD2DA6">
        <w:rPr>
          <w:highlight w:val="yellow"/>
        </w:rPr>
        <w:t>Sentencias comunes.</w:t>
      </w:r>
    </w:p>
    <w:p w:rsidR="00FD2DA6" w:rsidRDefault="00FD2DA6" w:rsidP="00063C84">
      <w:pPr>
        <w:ind w:firstLine="708"/>
        <w:jc w:val="both"/>
      </w:pPr>
      <w:r w:rsidRPr="00FD2DA6">
        <w:rPr>
          <w:highlight w:val="yellow"/>
        </w:rPr>
        <w:t>Bloques ensamblador</w:t>
      </w:r>
    </w:p>
    <w:p w:rsidR="00063C84" w:rsidRDefault="00063C84">
      <w:pPr>
        <w:rPr>
          <w:rFonts w:ascii="Arial" w:hAnsi="Arial" w:cs="Arial"/>
          <w:b/>
          <w:bCs/>
          <w:kern w:val="32"/>
          <w:sz w:val="32"/>
          <w:szCs w:val="32"/>
        </w:rPr>
      </w:pPr>
      <w:r>
        <w:br w:type="page"/>
      </w:r>
    </w:p>
    <w:p w:rsidR="00063C84" w:rsidRDefault="00063C84" w:rsidP="00063C84">
      <w:pPr>
        <w:pStyle w:val="Ttulo1"/>
      </w:pPr>
      <w:bookmarkStart w:id="54" w:name="_Ref50649156"/>
      <w:bookmarkStart w:id="55" w:name="_Toc70452416"/>
      <w:r>
        <w:lastRenderedPageBreak/>
        <w:t>EXPRESIONES</w:t>
      </w:r>
      <w:bookmarkEnd w:id="54"/>
      <w:bookmarkEnd w:id="55"/>
    </w:p>
    <w:p w:rsidR="00063C84" w:rsidRDefault="00063C84" w:rsidP="00063C84">
      <w:pPr>
        <w:ind w:firstLine="708"/>
        <w:jc w:val="both"/>
      </w:pPr>
    </w:p>
    <w:p w:rsidR="00063C84" w:rsidRDefault="00063C84" w:rsidP="00063C84">
      <w:pPr>
        <w:ind w:firstLine="708"/>
        <w:jc w:val="both"/>
      </w:pPr>
      <w:r>
        <w:t xml:space="preserve">El manejo de expresiones en este compilador,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rsidR="008A611D" w:rsidRDefault="008A611D"/>
    <w:p w:rsidR="00922BBE" w:rsidRDefault="00922BBE" w:rsidP="00922BBE">
      <w:pPr>
        <w:pStyle w:val="Ttulo2"/>
      </w:pPr>
      <w:bookmarkStart w:id="56" w:name="_Toc70452417"/>
      <w:r>
        <w:t>Expresiones Pascal</w:t>
      </w:r>
      <w:bookmarkEnd w:id="56"/>
    </w:p>
    <w:p w:rsidR="00922BBE" w:rsidRDefault="00922BBE" w:rsidP="009618B1">
      <w:pPr>
        <w:jc w:val="both"/>
      </w:pPr>
    </w:p>
    <w:p w:rsidR="00922BBE" w:rsidRDefault="00922BBE" w:rsidP="009618B1">
      <w:pPr>
        <w:jc w:val="both"/>
      </w:pPr>
      <w:r>
        <w:tab/>
        <w:t>Las expresiones en Pascal se manejan como expresiones matemáticas en notación de Infijo, como en los ejemplos siguientes:</w:t>
      </w:r>
    </w:p>
    <w:p w:rsidR="00063C84" w:rsidRDefault="00063C84" w:rsidP="009618B1">
      <w:pPr>
        <w:jc w:val="both"/>
      </w:pPr>
    </w:p>
    <w:p w:rsidR="00922BBE" w:rsidRDefault="00922BBE" w:rsidP="009618B1">
      <w:pPr>
        <w:jc w:val="both"/>
      </w:pPr>
      <w:r>
        <w:tab/>
        <w:t>1 + 2</w:t>
      </w:r>
    </w:p>
    <w:p w:rsidR="00922BBE" w:rsidRDefault="00922BBE" w:rsidP="009618B1">
      <w:pPr>
        <w:jc w:val="both"/>
      </w:pPr>
      <w:r>
        <w:tab/>
        <w:t>a * b + c</w:t>
      </w:r>
    </w:p>
    <w:p w:rsidR="00922BBE" w:rsidRDefault="00922BBE" w:rsidP="009618B1">
      <w:pPr>
        <w:jc w:val="both"/>
      </w:pPr>
      <w:r>
        <w:tab/>
      </w:r>
      <w:r w:rsidR="002529E0">
        <w:t xml:space="preserve">2 - </w:t>
      </w:r>
      <w:r>
        <w:t>(</w:t>
      </w:r>
      <w:r w:rsidR="002529E0">
        <w:t>a mod b</w:t>
      </w:r>
      <w:r>
        <w:t>)</w:t>
      </w:r>
    </w:p>
    <w:p w:rsidR="002529E0" w:rsidRDefault="002529E0" w:rsidP="009618B1">
      <w:pPr>
        <w:jc w:val="both"/>
      </w:pPr>
    </w:p>
    <w:p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rsidR="002B6D04" w:rsidRDefault="002B6D04" w:rsidP="002B6D04">
      <w:pPr>
        <w:ind w:firstLine="708"/>
        <w:jc w:val="both"/>
      </w:pPr>
    </w:p>
    <w:p w:rsidR="002B6D04" w:rsidRDefault="002B6D04" w:rsidP="002B6D04">
      <w:pPr>
        <w:ind w:firstLine="708"/>
        <w:jc w:val="both"/>
      </w:pPr>
      <w:r>
        <w:rPr>
          <w:noProof/>
          <w:lang w:val="es-PE" w:eastAsia="es-PE"/>
        </w:rPr>
        <mc:AlternateContent>
          <mc:Choice Requires="wps">
            <w:drawing>
              <wp:anchor distT="0" distB="0" distL="114300" distR="114300" simplePos="0" relativeHeight="251708416" behindDoc="0" locked="0" layoutInCell="1" allowOverlap="1" wp14:anchorId="3096EA32" wp14:editId="28A35F1A">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BE0106" w:rsidRDefault="00BE0106"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96EA32" id="Cuadro de texto 846" o:spid="_x0000_s1092" type="#_x0000_t202" style="position:absolute;left:0;text-align:left;margin-left:93.35pt;margin-top:.55pt;width:66pt;height:24.7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" fillcolor="white [3201]" stroked="f" strokeweight=".5pt">
                <v:textbox>
                  <w:txbxContent>
                    <w:p w:rsidR="00BE0106" w:rsidRDefault="00BE0106"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710464" behindDoc="0" locked="0" layoutInCell="1" allowOverlap="1" wp14:anchorId="1E84213E" wp14:editId="4DFC1539">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rsidR="00BE0106" w:rsidRDefault="00BE0106"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84213E" id="Cuadro de texto 843" o:spid="_x0000_s1093" type="#_x0000_t202" style="position:absolute;left:0;text-align:left;margin-left:7.85pt;margin-top:.55pt;width:66pt;height:24.75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" fillcolor="white [3201]" stroked="f" strokeweight=".5pt">
                <v:textbox>
                  <w:txbxContent>
                    <w:p w:rsidR="00BE0106" w:rsidRDefault="00BE0106" w:rsidP="002B6D04">
                      <w:r>
                        <w:t>Operando</w:t>
                      </w:r>
                    </w:p>
                  </w:txbxContent>
                </v:textbox>
              </v:shape>
            </w:pict>
          </mc:Fallback>
        </mc:AlternateContent>
      </w:r>
    </w:p>
    <w:p w:rsidR="002B6D04" w:rsidRDefault="002B6D04" w:rsidP="002B6D04">
      <w:pPr>
        <w:ind w:firstLine="708"/>
        <w:jc w:val="both"/>
      </w:pPr>
      <w:r>
        <w:rPr>
          <w:noProof/>
          <w:lang w:val="es-PE" w:eastAsia="es-PE"/>
        </w:rPr>
        <mc:AlternateContent>
          <mc:Choice Requires="wps">
            <w:drawing>
              <wp:anchor distT="0" distB="0" distL="114300" distR="114300" simplePos="0" relativeHeight="251709440" behindDoc="0" locked="0" layoutInCell="1" allowOverlap="1" wp14:anchorId="5AC71368" wp14:editId="2240659C">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E5ADF69" id="Conector recto de flecha 847" o:spid="_x0000_s1026" type="#_x0000_t32" style="position:absolute;margin-left:77.6pt;margin-top:6.9pt;width:47.25pt;height:35.25pt;flip:x;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707392" behindDoc="0" locked="0" layoutInCell="1" allowOverlap="1" wp14:anchorId="1B86C992" wp14:editId="1CEFACD9">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A5C7935" id="Conector recto de flecha 845" o:spid="_x0000_s1026" type="#_x0000_t32" style="position:absolute;margin-left:46.85pt;margin-top:6.9pt;width:65.25pt;height:36.75pt;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98176" behindDoc="0" locked="0" layoutInCell="1" allowOverlap="1" wp14:anchorId="31C6CD43" wp14:editId="32BD414F">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B22F5F6" id="Conector recto de flecha 844" o:spid="_x0000_s1026" type="#_x0000_t32" style="position:absolute;margin-left:36.35pt;margin-top:6.9pt;width:7.5pt;height:32.25pt;z-index:2516981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rsidR="002B6D04" w:rsidRDefault="002B6D04" w:rsidP="002B6D04">
      <w:pPr>
        <w:ind w:firstLine="708"/>
        <w:jc w:val="both"/>
      </w:pPr>
    </w:p>
    <w:p w:rsidR="002B6D04" w:rsidRPr="00C13D38" w:rsidRDefault="002B6D04" w:rsidP="002B6D04">
      <w:pPr>
        <w:ind w:firstLine="708"/>
        <w:jc w:val="both"/>
        <w:rPr>
          <w:sz w:val="56"/>
        </w:rPr>
      </w:pPr>
      <w:r w:rsidRPr="00C13D38">
        <w:rPr>
          <w:sz w:val="56"/>
        </w:rPr>
        <w:t xml:space="preserve">A + B </w:t>
      </w:r>
    </w:p>
    <w:p w:rsidR="002B6D04" w:rsidRDefault="002B6D04" w:rsidP="002B6D04">
      <w:pPr>
        <w:ind w:firstLine="708"/>
        <w:jc w:val="both"/>
      </w:pPr>
    </w:p>
    <w:p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rsidR="002529E0" w:rsidRDefault="002529E0" w:rsidP="009618B1">
      <w:pPr>
        <w:jc w:val="both"/>
      </w:pPr>
      <w:r>
        <w:tab/>
      </w:r>
    </w:p>
    <w:p w:rsidR="002529E0" w:rsidRDefault="002529E0" w:rsidP="002529E0">
      <w:pPr>
        <w:pStyle w:val="Ttulo2"/>
      </w:pPr>
      <w:bookmarkStart w:id="57" w:name="_Ref50707528"/>
      <w:bookmarkStart w:id="58" w:name="_Toc70452418"/>
      <w:r>
        <w:t>Expresiones en P65Pas</w:t>
      </w:r>
      <w:bookmarkEnd w:id="57"/>
      <w:bookmarkEnd w:id="58"/>
    </w:p>
    <w:p w:rsidR="002529E0" w:rsidRDefault="002529E0"/>
    <w:p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rsidR="00C57E75" w:rsidRDefault="00C57E75" w:rsidP="00C57E75">
      <w:pPr>
        <w:ind w:firstLine="576"/>
      </w:pPr>
    </w:p>
    <w:p w:rsidR="00C57E75" w:rsidRDefault="00C57E75" w:rsidP="00C57E75">
      <w:pPr>
        <w:ind w:firstLine="576"/>
      </w:pPr>
      <w:r>
        <w:t>&lt;objeto&gt;.&lt;método&gt;</w:t>
      </w:r>
    </w:p>
    <w:p w:rsidR="00C57E75" w:rsidRDefault="00C57E75" w:rsidP="00C57E75">
      <w:pPr>
        <w:ind w:firstLine="576"/>
      </w:pPr>
    </w:p>
    <w:p w:rsidR="00C57E75" w:rsidRDefault="00C57E75" w:rsidP="00C57E75">
      <w:pPr>
        <w:ind w:firstLine="576"/>
      </w:pPr>
      <w:r>
        <w:t>Así, cada operador (como +, -, o *) es en realidad una forma corta de llamar al método correspondiente.</w:t>
      </w:r>
    </w:p>
    <w:p w:rsidR="00C57E75" w:rsidRDefault="00C57E75" w:rsidP="00C57E75">
      <w:pPr>
        <w:ind w:firstLine="576"/>
      </w:pPr>
    </w:p>
    <w:p w:rsidR="00C57E75" w:rsidRDefault="00C57E75" w:rsidP="00C57E75">
      <w:pPr>
        <w:ind w:firstLine="576"/>
      </w:pPr>
      <w:r>
        <w:t>Los métodos asociados a los operadores son diversos. Algunos de ellos son:</w:t>
      </w:r>
    </w:p>
    <w:p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rsidTr="00C57E75">
        <w:tc>
          <w:tcPr>
            <w:tcW w:w="4761" w:type="dxa"/>
          </w:tcPr>
          <w:p w:rsidR="00C57E75" w:rsidRDefault="00C57E75" w:rsidP="00C57E75">
            <w:r>
              <w:t>Operador +</w:t>
            </w:r>
          </w:p>
        </w:tc>
        <w:tc>
          <w:tcPr>
            <w:tcW w:w="4761" w:type="dxa"/>
          </w:tcPr>
          <w:p w:rsidR="00C57E75" w:rsidRDefault="00C57E75" w:rsidP="00C57E75">
            <w:r>
              <w:t>Método _add()</w:t>
            </w:r>
          </w:p>
        </w:tc>
      </w:tr>
      <w:tr w:rsidR="00C57E75" w:rsidTr="00C57E75">
        <w:tc>
          <w:tcPr>
            <w:tcW w:w="4761" w:type="dxa"/>
          </w:tcPr>
          <w:p w:rsidR="00C57E75" w:rsidRDefault="00C57E75" w:rsidP="00C57E75">
            <w:r>
              <w:t>Operador -</w:t>
            </w:r>
          </w:p>
        </w:tc>
        <w:tc>
          <w:tcPr>
            <w:tcW w:w="4761" w:type="dxa"/>
          </w:tcPr>
          <w:p w:rsidR="00C57E75" w:rsidRDefault="00B865C3" w:rsidP="00B865C3">
            <w:r>
              <w:t>Método _sub()</w:t>
            </w:r>
          </w:p>
        </w:tc>
      </w:tr>
      <w:tr w:rsidR="00C57E75" w:rsidTr="00C57E75">
        <w:tc>
          <w:tcPr>
            <w:tcW w:w="4761" w:type="dxa"/>
          </w:tcPr>
          <w:p w:rsidR="00C57E75" w:rsidRDefault="00C57E75" w:rsidP="00C57E75">
            <w:r>
              <w:t>Operador *</w:t>
            </w:r>
          </w:p>
        </w:tc>
        <w:tc>
          <w:tcPr>
            <w:tcW w:w="4761" w:type="dxa"/>
          </w:tcPr>
          <w:p w:rsidR="00C57E75" w:rsidRDefault="00B865C3" w:rsidP="00C57E75">
            <w:r>
              <w:t>Método _mul()</w:t>
            </w:r>
          </w:p>
        </w:tc>
      </w:tr>
      <w:tr w:rsidR="00C57E75" w:rsidTr="00C57E75">
        <w:tc>
          <w:tcPr>
            <w:tcW w:w="4761" w:type="dxa"/>
          </w:tcPr>
          <w:p w:rsidR="00C57E75" w:rsidRDefault="00C57E75" w:rsidP="00C57E75">
            <w:r>
              <w:t xml:space="preserve">Operador </w:t>
            </w:r>
            <w:r w:rsidR="00B865C3">
              <w:t>/</w:t>
            </w:r>
          </w:p>
        </w:tc>
        <w:tc>
          <w:tcPr>
            <w:tcW w:w="4761" w:type="dxa"/>
          </w:tcPr>
          <w:p w:rsidR="00C57E75" w:rsidRDefault="00B865C3" w:rsidP="00C57E75">
            <w:r>
              <w:t>Método _div()</w:t>
            </w:r>
          </w:p>
        </w:tc>
      </w:tr>
      <w:tr w:rsidR="00C57E75" w:rsidTr="00C57E75">
        <w:tc>
          <w:tcPr>
            <w:tcW w:w="4761" w:type="dxa"/>
          </w:tcPr>
          <w:p w:rsidR="00C57E75" w:rsidRDefault="00B865C3" w:rsidP="00C57E75">
            <w:r>
              <w:t>Operador MOD</w:t>
            </w:r>
          </w:p>
        </w:tc>
        <w:tc>
          <w:tcPr>
            <w:tcW w:w="4761" w:type="dxa"/>
          </w:tcPr>
          <w:p w:rsidR="00C57E75" w:rsidRDefault="00B865C3" w:rsidP="00C57E75">
            <w:r>
              <w:t>Método _mod()</w:t>
            </w:r>
          </w:p>
        </w:tc>
      </w:tr>
    </w:tbl>
    <w:p w:rsidR="00C57E75" w:rsidRDefault="00C57E75" w:rsidP="00C57E75">
      <w:pPr>
        <w:ind w:firstLine="576"/>
      </w:pPr>
    </w:p>
    <w:p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rsidR="00B865C3" w:rsidRDefault="00B865C3" w:rsidP="00B865C3">
      <w:pPr>
        <w:ind w:firstLine="708"/>
        <w:jc w:val="both"/>
      </w:pPr>
    </w:p>
    <w:p w:rsidR="00B865C3" w:rsidRDefault="00B865C3" w:rsidP="00B865C3">
      <w:pPr>
        <w:ind w:firstLine="708"/>
        <w:jc w:val="both"/>
      </w:pPr>
      <w:r>
        <w:t>El siguiente cuadro muestra la equivalencia entre expresiones Pascal comunes y la notación en objetos que usa este compilador:</w:t>
      </w:r>
    </w:p>
    <w:p w:rsidR="00B865C3" w:rsidRDefault="00B865C3" w:rsidP="00B865C3">
      <w:pPr>
        <w:ind w:firstLine="708"/>
        <w:jc w:val="both"/>
      </w:pPr>
    </w:p>
    <w:tbl>
      <w:tblPr>
        <w:tblStyle w:val="Tabladecuadrcula1clara"/>
        <w:tblW w:w="0" w:type="auto"/>
        <w:tblLook w:val="04A0" w:firstRow="1" w:lastRow="0" w:firstColumn="1" w:lastColumn="0" w:noHBand="0" w:noVBand="1"/>
      </w:tblPr>
      <w:tblGrid>
        <w:gridCol w:w="4761"/>
        <w:gridCol w:w="4761"/>
      </w:tblGrid>
      <w:tr w:rsidR="00B865C3" w:rsidRPr="006657F4"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center"/>
              <w:rPr>
                <w:b w:val="0"/>
              </w:rPr>
            </w:pPr>
            <w:r w:rsidRPr="006657F4">
              <w:rPr>
                <w:b w:val="0"/>
              </w:rPr>
              <w:t>Expresión Pascal común</w:t>
            </w:r>
          </w:p>
        </w:tc>
        <w:tc>
          <w:tcPr>
            <w:tcW w:w="4761" w:type="dxa"/>
          </w:tcPr>
          <w:p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sidRPr="006657F4">
              <w:rPr>
                <w:b w:val="0"/>
              </w:rPr>
              <w:t>variable</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 + b</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 + b + c</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 + b * c</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 xml:space="preserve">a * b + c * d </w:t>
            </w:r>
          </w:p>
        </w:tc>
        <w:tc>
          <w:tcPr>
            <w:tcW w:w="4761" w:type="dxa"/>
          </w:tcPr>
          <w:p w:rsidR="00B865C3" w:rsidRPr="006657F4" w:rsidRDefault="00B865C3" w:rsidP="00B865C3">
            <w:pPr>
              <w:jc w:val="both"/>
              <w:cnfStyle w:val="000000000000" w:firstRow="0" w:lastRow="0" w:firstColumn="0" w:lastColumn="0" w:oddVBand="0" w:evenVBand="0" w:oddHBand="0" w:evenHBand="0" w:firstRowFirstColumn="0" w:firstRowLastColumn="0" w:lastRowFirstColumn="0" w:lastRowLastColumn="0"/>
            </w:pPr>
            <w:r>
              <w:t>a._mul(b)._add(c._mul(d))</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a[indice]</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rsidTr="00DF182A">
        <w:tc>
          <w:tcPr>
            <w:cnfStyle w:val="001000000000" w:firstRow="0" w:lastRow="0" w:firstColumn="1" w:lastColumn="0" w:oddVBand="0" w:evenVBand="0" w:oddHBand="0" w:evenHBand="0" w:firstRowFirstColumn="0" w:firstRowLastColumn="0" w:lastRowFirstColumn="0" w:lastRowLastColumn="0"/>
            <w:tcW w:w="4761" w:type="dxa"/>
          </w:tcPr>
          <w:p w:rsidR="00B865C3" w:rsidRPr="006657F4" w:rsidRDefault="00B865C3" w:rsidP="00DF182A">
            <w:pPr>
              <w:jc w:val="both"/>
              <w:rPr>
                <w:b w:val="0"/>
              </w:rPr>
            </w:pPr>
            <w:r>
              <w:rPr>
                <w:b w:val="0"/>
              </w:rPr>
              <w:t>a^</w:t>
            </w:r>
          </w:p>
        </w:tc>
        <w:tc>
          <w:tcPr>
            <w:tcW w:w="4761" w:type="dxa"/>
          </w:tcPr>
          <w:p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rsidR="00B865C3" w:rsidRDefault="00B865C3" w:rsidP="00B865C3">
      <w:pPr>
        <w:ind w:firstLine="708"/>
        <w:jc w:val="both"/>
      </w:pPr>
    </w:p>
    <w:p w:rsidR="00B865C3" w:rsidRDefault="00683643" w:rsidP="00B865C3">
      <w:pPr>
        <w:ind w:firstLine="708"/>
        <w:jc w:val="both"/>
      </w:pPr>
      <w:r>
        <w:t>OBSERVACIONES</w:t>
      </w:r>
      <w:r w:rsidR="00B865C3">
        <w:t>:</w:t>
      </w:r>
    </w:p>
    <w:p w:rsidR="00B865C3" w:rsidRDefault="00B865C3" w:rsidP="00B865C3">
      <w:pPr>
        <w:ind w:firstLine="708"/>
        <w:jc w:val="both"/>
      </w:pPr>
    </w:p>
    <w:p w:rsidR="00B865C3" w:rsidRDefault="00B865C3" w:rsidP="00B45646">
      <w:pPr>
        <w:pStyle w:val="Prrafodelista"/>
        <w:numPr>
          <w:ilvl w:val="0"/>
          <w:numId w:val="14"/>
        </w:numPr>
        <w:jc w:val="both"/>
      </w:pPr>
      <w:r>
        <w:t>Los operadores son formas abreviadas de llamar a sus respectivos métodos.</w:t>
      </w:r>
    </w:p>
    <w:p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“getters”.</w:t>
      </w:r>
    </w:p>
    <w:p w:rsidR="004B4F8B" w:rsidRDefault="004B4F8B" w:rsidP="00B45646">
      <w:pPr>
        <w:pStyle w:val="Prrafodelista"/>
        <w:numPr>
          <w:ilvl w:val="0"/>
          <w:numId w:val="14"/>
        </w:numPr>
        <w:jc w:val="both"/>
      </w:pPr>
      <w:r>
        <w:t xml:space="preserve">Los parámetros de los métodos, son </w:t>
      </w:r>
      <w:r w:rsidR="009618B1">
        <w:t xml:space="preserve">solo </w:t>
      </w:r>
      <w:r>
        <w:t>de lectura (parámetros CONST) no se modifican nunca.</w:t>
      </w:r>
    </w:p>
    <w:p w:rsidR="00B865C3" w:rsidRDefault="00B865C3" w:rsidP="00B45646">
      <w:pPr>
        <w:pStyle w:val="Prrafodelista"/>
        <w:numPr>
          <w:ilvl w:val="0"/>
          <w:numId w:val="14"/>
        </w:numPr>
        <w:jc w:val="both"/>
      </w:pPr>
      <w:r>
        <w:t>Las reglas de precedencia de los operadores se respetan al momento de generar sus versiones equivalentes en POO.</w:t>
      </w:r>
    </w:p>
    <w:p w:rsidR="00B865C3" w:rsidRDefault="00051DDB" w:rsidP="00051DDB">
      <w:pPr>
        <w:ind w:firstLine="708"/>
        <w:jc w:val="both"/>
      </w:pPr>
      <w:r>
        <w:lastRenderedPageBreak/>
        <w:t xml:space="preserve">Como los operadores no son más que métodos asociados a tipos de objetos (como </w:t>
      </w:r>
      <w:r w:rsidRPr="00051DDB">
        <w:t>byte</w:t>
      </w:r>
      <w:r>
        <w:t xml:space="preserve"> o </w:t>
      </w:r>
      <w:r w:rsidRPr="00051DDB">
        <w:t>char</w:t>
      </w:r>
      <w:r>
        <w:t>). Es posible definir estos operadores a nuevos tipos de objetos, pero n</w:t>
      </w:r>
      <w:r w:rsidR="00B865C3">
        <w:t>o se puede hablar de sobrecarga de operadores en este lenguaje, sino más bien que todos los operadores necesitan definirse para poder usarse.</w:t>
      </w:r>
    </w:p>
    <w:p w:rsidR="00051DDB" w:rsidRDefault="00051DDB" w:rsidP="00051DDB">
      <w:pPr>
        <w:ind w:firstLine="708"/>
        <w:jc w:val="both"/>
      </w:pPr>
    </w:p>
    <w:p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rsidR="00B865C3" w:rsidRDefault="00B865C3" w:rsidP="00B865C3">
      <w:pPr>
        <w:ind w:firstLine="708"/>
        <w:jc w:val="both"/>
      </w:pPr>
    </w:p>
    <w:p w:rsidR="00B865C3" w:rsidRDefault="00B865C3" w:rsidP="00B865C3">
      <w:pPr>
        <w:ind w:firstLine="708"/>
        <w:jc w:val="both"/>
      </w:pPr>
      <w:r>
        <w:t>El hecho de definir los operadores de esta forma, tiene los siguientes objetivos:</w:t>
      </w:r>
    </w:p>
    <w:p w:rsidR="00B865C3" w:rsidRDefault="00B865C3" w:rsidP="00B865C3">
      <w:pPr>
        <w:ind w:firstLine="708"/>
        <w:jc w:val="both"/>
      </w:pPr>
    </w:p>
    <w:p w:rsidR="00B865C3" w:rsidRDefault="00B865C3" w:rsidP="00B45646">
      <w:pPr>
        <w:pStyle w:val="Prrafodelista"/>
        <w:numPr>
          <w:ilvl w:val="0"/>
          <w:numId w:val="15"/>
        </w:numPr>
        <w:jc w:val="both"/>
      </w:pPr>
      <w:r>
        <w:t>Modernizar al compilador al darle una orientación a objetos desde los fundamentos.</w:t>
      </w:r>
    </w:p>
    <w:p w:rsidR="00B865C3" w:rsidRDefault="00B865C3" w:rsidP="00B45646">
      <w:pPr>
        <w:pStyle w:val="Prrafodelista"/>
        <w:numPr>
          <w:ilvl w:val="0"/>
          <w:numId w:val="15"/>
        </w:numPr>
        <w:jc w:val="both"/>
      </w:pPr>
      <w:r>
        <w:t>Simplificar la implementación del generador de código, de modo que se simplifica la sintaxis.</w:t>
      </w:r>
    </w:p>
    <w:p w:rsidR="00B865C3" w:rsidRDefault="00B865C3" w:rsidP="00B45646">
      <w:pPr>
        <w:pStyle w:val="Prrafodelista"/>
        <w:numPr>
          <w:ilvl w:val="0"/>
          <w:numId w:val="15"/>
        </w:numPr>
        <w:jc w:val="both"/>
      </w:pPr>
      <w:r>
        <w:t>Permitir definir operadores personalizados en cualquier tipo de datos. Esta característica no está implementada aún.</w:t>
      </w:r>
    </w:p>
    <w:p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rsidR="00B865C3" w:rsidRDefault="00B865C3" w:rsidP="00B865C3">
      <w:pPr>
        <w:ind w:firstLine="708"/>
        <w:jc w:val="both"/>
      </w:pPr>
    </w:p>
    <w:p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rsidR="00B865C3" w:rsidRDefault="008D6327" w:rsidP="008D6327">
      <w:pPr>
        <w:tabs>
          <w:tab w:val="left" w:pos="4356"/>
        </w:tabs>
        <w:ind w:firstLine="708"/>
        <w:jc w:val="both"/>
      </w:pPr>
      <w:r>
        <w:tab/>
      </w:r>
    </w:p>
    <w:p w:rsidR="00C57E75" w:rsidRDefault="00B865C3" w:rsidP="009618B1">
      <w:pPr>
        <w:ind w:firstLine="576"/>
        <w:jc w:val="both"/>
      </w:pPr>
      <w:r>
        <w:t>Notar que la expresión “a + b” es equivalente a “a._add(b)” y que el método _add() tiene la capacidad de devolver un resultado.</w:t>
      </w:r>
    </w:p>
    <w:p w:rsidR="00B865C3" w:rsidRDefault="00B865C3" w:rsidP="009618B1">
      <w:pPr>
        <w:ind w:firstLine="576"/>
        <w:jc w:val="both"/>
      </w:pPr>
    </w:p>
    <w:p w:rsidR="00B865C3" w:rsidRDefault="00A55A16" w:rsidP="009618B1">
      <w:pPr>
        <w:ind w:firstLine="576"/>
        <w:jc w:val="both"/>
      </w:pPr>
      <w:r>
        <w:t>A este nivel no se discute la forma en que se almacenarán en memoria los operandos, ya que eso corresponde al trabajo del generador de código.</w:t>
      </w:r>
    </w:p>
    <w:p w:rsidR="00A55A16" w:rsidRDefault="00A55A16" w:rsidP="009618B1">
      <w:pPr>
        <w:ind w:firstLine="576"/>
        <w:jc w:val="both"/>
      </w:pPr>
    </w:p>
    <w:p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rsidR="002529E0" w:rsidRDefault="002529E0"/>
    <w:p w:rsidR="00E23693" w:rsidRDefault="00E23693" w:rsidP="00E23693">
      <w:pPr>
        <w:jc w:val="both"/>
      </w:pPr>
      <w:r>
        <w:lastRenderedPageBreak/>
        <w:tab/>
        <w:t>Como hemos visto, las expresiones se definen como simples llamadas a métodos. La única condición para que un elemento sintáctico sea considerado como una expresión, sería que devuelva un valor.</w:t>
      </w:r>
    </w:p>
    <w:p w:rsidR="00E23693" w:rsidRDefault="00E23693" w:rsidP="00E23693">
      <w:pPr>
        <w:jc w:val="both"/>
      </w:pPr>
    </w:p>
    <w:p w:rsidR="00E23693" w:rsidRDefault="00E23693" w:rsidP="00E23693">
      <w:pPr>
        <w:jc w:val="both"/>
      </w:pPr>
      <w:r>
        <w:tab/>
        <w:t>Así por ejemplo el siguiente los siguientes ejemplos son expresiones:</w:t>
      </w:r>
    </w:p>
    <w:p w:rsidR="00E23693" w:rsidRDefault="00E23693" w:rsidP="00E23693">
      <w:pPr>
        <w:jc w:val="both"/>
      </w:pPr>
    </w:p>
    <w:p w:rsidR="00E23693" w:rsidRDefault="00E23693" w:rsidP="00E23693">
      <w:pPr>
        <w:shd w:val="clear" w:color="auto" w:fill="D9E2F3" w:themeFill="accent5" w:themeFillTint="33"/>
        <w:spacing w:after="20"/>
        <w:rPr>
          <w:rFonts w:ascii="Courier New" w:hAnsi="Courier New" w:cs="Courier New"/>
          <w:noProof/>
          <w:color w:val="000000"/>
          <w:sz w:val="20"/>
        </w:rPr>
      </w:pP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rsidR="00E23693" w:rsidRDefault="00E23693" w:rsidP="00E23693"/>
    <w:p w:rsidR="00E23693" w:rsidRDefault="00E23693" w:rsidP="00E23693">
      <w:r>
        <w:tab/>
        <w:t>Pero el siguiente código no:</w:t>
      </w:r>
    </w:p>
    <w:p w:rsidR="00E23693" w:rsidRDefault="00E23693" w:rsidP="00E23693"/>
    <w:p w:rsidR="00E23693" w:rsidRDefault="00E23693" w:rsidP="00E23693">
      <w:pPr>
        <w:shd w:val="clear" w:color="auto" w:fill="D9E2F3" w:themeFill="accent5" w:themeFillTint="33"/>
        <w:spacing w:after="20"/>
        <w:rPr>
          <w:rFonts w:ascii="Courier New" w:hAnsi="Courier New" w:cs="Courier New"/>
          <w:noProof/>
          <w:color w:val="000000"/>
          <w:sz w:val="20"/>
        </w:rPr>
      </w:pP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rsidR="00E23693" w:rsidRDefault="00E23693" w:rsidP="00E23693"/>
    <w:p w:rsidR="00E23693" w:rsidRDefault="00CA56B6" w:rsidP="00CA56B6">
      <w:pPr>
        <w:pStyle w:val="Ttulo2"/>
      </w:pPr>
      <w:bookmarkStart w:id="59" w:name="_Toc70452419"/>
      <w:r>
        <w:t>Operadores y precedencia</w:t>
      </w:r>
      <w:bookmarkEnd w:id="59"/>
    </w:p>
    <w:p w:rsidR="00CA56B6" w:rsidRDefault="00CA56B6"/>
    <w:p w:rsidR="00CA56B6" w:rsidRDefault="00CA56B6" w:rsidP="00CA56B6">
      <w:pPr>
        <w:ind w:firstLine="576"/>
        <w:jc w:val="both"/>
      </w:pPr>
      <w:r>
        <w:t>La forma en que se traduce una expresión infijo a una forma POO, considera también la precedencia de los operadores. Es por ello que la expresión:</w:t>
      </w:r>
    </w:p>
    <w:p w:rsidR="00CA56B6" w:rsidRDefault="00CA56B6" w:rsidP="00CA56B6">
      <w:pPr>
        <w:ind w:firstLine="576"/>
        <w:jc w:val="both"/>
      </w:pPr>
    </w:p>
    <w:p w:rsidR="00CA56B6" w:rsidRDefault="00CA56B6" w:rsidP="00CA56B6">
      <w:pPr>
        <w:ind w:firstLine="576"/>
        <w:jc w:val="both"/>
      </w:pPr>
      <w:r>
        <w:t>a + b * c</w:t>
      </w:r>
    </w:p>
    <w:p w:rsidR="00CA56B6" w:rsidRDefault="00CA56B6" w:rsidP="00CA56B6">
      <w:pPr>
        <w:ind w:firstLine="576"/>
        <w:jc w:val="both"/>
      </w:pPr>
    </w:p>
    <w:p w:rsidR="00CA56B6" w:rsidRDefault="00CA56B6" w:rsidP="00CA56B6">
      <w:pPr>
        <w:ind w:firstLine="576"/>
        <w:jc w:val="both"/>
      </w:pPr>
      <w:r>
        <w:t>Se traduce como: “a._add(b._mul(c))” ya que el operador “*” tiene mayor precedencia que el operador “+”. De otra forma, se traduciría como “a._add(b)._mul(c)”</w:t>
      </w:r>
    </w:p>
    <w:p w:rsidR="00CA56B6" w:rsidRDefault="00CA56B6" w:rsidP="00CA56B6">
      <w:pPr>
        <w:ind w:firstLine="576"/>
        <w:jc w:val="both"/>
      </w:pPr>
    </w:p>
    <w:p w:rsidR="00CA56B6" w:rsidRDefault="00CA56B6" w:rsidP="00CA56B6">
      <w:pPr>
        <w:ind w:firstLine="576"/>
        <w:jc w:val="both"/>
      </w:pPr>
      <w:r>
        <w:t>La precedencia define la forma como se generarán las llamadas a los métodos asociados a los operadores.</w:t>
      </w:r>
    </w:p>
    <w:p w:rsidR="00CA56B6" w:rsidRDefault="00CA56B6" w:rsidP="00CA56B6">
      <w:pPr>
        <w:ind w:firstLine="576"/>
        <w:jc w:val="both"/>
      </w:pPr>
    </w:p>
    <w:p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rsidTr="00CA56B6">
        <w:trPr>
          <w:jc w:val="center"/>
        </w:trPr>
        <w:tc>
          <w:tcPr>
            <w:tcW w:w="3936" w:type="dxa"/>
            <w:shd w:val="clear" w:color="auto" w:fill="5B9BD5"/>
          </w:tcPr>
          <w:p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rsidR="00CA56B6" w:rsidRPr="00032017" w:rsidRDefault="00CA56B6" w:rsidP="00D3374A">
            <w:pPr>
              <w:jc w:val="center"/>
              <w:rPr>
                <w:b/>
                <w:bCs/>
                <w:color w:val="FFFFFF"/>
              </w:rPr>
            </w:pPr>
            <w:r w:rsidRPr="00032017">
              <w:rPr>
                <w:b/>
                <w:bCs/>
                <w:color w:val="FFFFFF"/>
              </w:rPr>
              <w:t>PRECEDENCIA</w:t>
            </w:r>
          </w:p>
        </w:tc>
      </w:tr>
      <w:tr w:rsidR="00CA56B6" w:rsidTr="00CA56B6">
        <w:trPr>
          <w:jc w:val="center"/>
        </w:trPr>
        <w:tc>
          <w:tcPr>
            <w:tcW w:w="3936" w:type="dxa"/>
            <w:tcBorders>
              <w:top w:val="single" w:sz="8" w:space="0" w:color="5B9BD5"/>
              <w:left w:val="single" w:sz="8" w:space="0" w:color="5B9BD5"/>
              <w:bottom w:val="single" w:sz="8" w:space="0" w:color="5B9BD5"/>
            </w:tcBorders>
            <w:shd w:val="clear" w:color="auto" w:fill="auto"/>
          </w:tcPr>
          <w:p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rsidR="00CA56B6" w:rsidRDefault="00CA56B6" w:rsidP="00D3374A">
            <w:pPr>
              <w:jc w:val="center"/>
            </w:pPr>
            <w:r>
              <w:t>6</w:t>
            </w:r>
          </w:p>
        </w:tc>
      </w:tr>
      <w:tr w:rsidR="00CA56B6" w:rsidTr="00CA56B6">
        <w:trPr>
          <w:jc w:val="center"/>
        </w:trPr>
        <w:tc>
          <w:tcPr>
            <w:tcW w:w="3936" w:type="dxa"/>
            <w:shd w:val="clear" w:color="auto" w:fill="auto"/>
          </w:tcPr>
          <w:p w:rsidR="00CA56B6" w:rsidRPr="0067277F" w:rsidRDefault="00CA56B6" w:rsidP="00D3374A">
            <w:pPr>
              <w:jc w:val="center"/>
              <w:rPr>
                <w:b/>
                <w:bCs/>
              </w:rPr>
            </w:pPr>
            <w:r w:rsidRPr="0067277F">
              <w:rPr>
                <w:b/>
                <w:bCs/>
              </w:rPr>
              <w:lastRenderedPageBreak/>
              <w:t xml:space="preserve">*, </w:t>
            </w:r>
            <w:r w:rsidR="008E0C2C">
              <w:rPr>
                <w:b/>
                <w:bCs/>
              </w:rPr>
              <w:t xml:space="preserve">/, </w:t>
            </w:r>
            <w:r w:rsidRPr="0067277F">
              <w:rPr>
                <w:b/>
                <w:bCs/>
              </w:rPr>
              <w:t>DIV, MOD, AND</w:t>
            </w:r>
            <w:r w:rsidR="00D66849">
              <w:rPr>
                <w:b/>
                <w:bCs/>
              </w:rPr>
              <w:t>, SHL, SHR</w:t>
            </w:r>
          </w:p>
        </w:tc>
        <w:tc>
          <w:tcPr>
            <w:tcW w:w="2301" w:type="dxa"/>
            <w:shd w:val="clear" w:color="auto" w:fill="auto"/>
          </w:tcPr>
          <w:p w:rsidR="00CA56B6" w:rsidRDefault="00CA56B6" w:rsidP="00D3374A">
            <w:pPr>
              <w:jc w:val="center"/>
            </w:pPr>
            <w:r>
              <w:t>5</w:t>
            </w:r>
          </w:p>
        </w:tc>
      </w:tr>
      <w:tr w:rsidR="00CA56B6" w:rsidTr="00CA56B6">
        <w:trPr>
          <w:jc w:val="center"/>
        </w:trPr>
        <w:tc>
          <w:tcPr>
            <w:tcW w:w="3936" w:type="dxa"/>
            <w:tcBorders>
              <w:top w:val="single" w:sz="8" w:space="0" w:color="5B9BD5"/>
              <w:left w:val="single" w:sz="8" w:space="0" w:color="5B9BD5"/>
              <w:bottom w:val="single" w:sz="8" w:space="0" w:color="5B9BD5"/>
            </w:tcBorders>
            <w:shd w:val="clear" w:color="auto" w:fill="auto"/>
          </w:tcPr>
          <w:p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rsidR="00CA56B6" w:rsidRDefault="00CA56B6" w:rsidP="00D3374A">
            <w:pPr>
              <w:jc w:val="center"/>
            </w:pPr>
            <w:r>
              <w:t>4</w:t>
            </w:r>
          </w:p>
        </w:tc>
      </w:tr>
      <w:tr w:rsidR="00CA56B6" w:rsidTr="00CA56B6">
        <w:trPr>
          <w:jc w:val="center"/>
        </w:trPr>
        <w:tc>
          <w:tcPr>
            <w:tcW w:w="3936" w:type="dxa"/>
            <w:shd w:val="clear" w:color="auto" w:fill="auto"/>
          </w:tcPr>
          <w:p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rsidR="00CA56B6" w:rsidRDefault="00CA56B6" w:rsidP="00D3374A">
            <w:pPr>
              <w:jc w:val="center"/>
            </w:pPr>
            <w:r>
              <w:t>3</w:t>
            </w:r>
          </w:p>
        </w:tc>
      </w:tr>
      <w:tr w:rsidR="00CA56B6" w:rsidTr="00CA56B6">
        <w:trPr>
          <w:jc w:val="center"/>
        </w:trPr>
        <w:tc>
          <w:tcPr>
            <w:tcW w:w="3936" w:type="dxa"/>
            <w:tcBorders>
              <w:top w:val="single" w:sz="8" w:space="0" w:color="5B9BD5"/>
              <w:left w:val="single" w:sz="8" w:space="0" w:color="5B9BD5"/>
              <w:bottom w:val="single" w:sz="8" w:space="0" w:color="5B9BD5"/>
            </w:tcBorders>
            <w:shd w:val="clear" w:color="auto" w:fill="auto"/>
          </w:tcPr>
          <w:p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rsidR="00CA56B6" w:rsidRDefault="00CA56B6" w:rsidP="00D3374A">
            <w:pPr>
              <w:jc w:val="center"/>
            </w:pPr>
            <w:r>
              <w:t>2</w:t>
            </w:r>
          </w:p>
        </w:tc>
      </w:tr>
    </w:tbl>
    <w:p w:rsidR="00CA56B6" w:rsidRDefault="00CA56B6" w:rsidP="00CA56B6">
      <w:pPr>
        <w:ind w:firstLine="576"/>
        <w:jc w:val="both"/>
      </w:pPr>
    </w:p>
    <w:p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rsidR="0037216C" w:rsidRDefault="0037216C" w:rsidP="00CA56B6">
      <w:pPr>
        <w:ind w:firstLine="576"/>
        <w:jc w:val="both"/>
      </w:pPr>
    </w:p>
    <w:p w:rsidR="0037216C" w:rsidRDefault="0037216C" w:rsidP="00CA56B6">
      <w:pPr>
        <w:ind w:firstLine="576"/>
        <w:jc w:val="both"/>
      </w:pPr>
      <w:r>
        <w:t>Algunos operadores son solo unarios (NOT), y otros pueden funcionar como unarios o binarios (“+” y “-”).</w:t>
      </w:r>
    </w:p>
    <w:p w:rsidR="00112B46" w:rsidRDefault="00112B46" w:rsidP="00CA56B6">
      <w:pPr>
        <w:ind w:firstLine="576"/>
        <w:jc w:val="both"/>
      </w:pPr>
    </w:p>
    <w:p w:rsidR="00112B46" w:rsidRDefault="00112B46" w:rsidP="00CA56B6">
      <w:pPr>
        <w:ind w:firstLine="576"/>
        <w:jc w:val="both"/>
      </w:pPr>
      <w:r>
        <w:t>Una forma de definir un operador personalizado (aún no implementado) sería:</w:t>
      </w:r>
    </w:p>
    <w:p w:rsidR="00112B46" w:rsidRDefault="00112B46" w:rsidP="00CA56B6">
      <w:pPr>
        <w:ind w:firstLine="576"/>
        <w:jc w:val="both"/>
      </w:pP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 xml:space="preserve">type </w:t>
      </w:r>
      <w:r w:rsidRPr="00112B46">
        <w:rPr>
          <w:rFonts w:ascii="Courier New" w:hAnsi="Courier New" w:cs="Courier New"/>
          <w:noProof/>
          <w:color w:val="000000"/>
          <w:sz w:val="20"/>
        </w:rPr>
        <w:t xml:space="preserve">TPunto </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object</w:t>
      </w: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noProof/>
          <w:color w:val="000000"/>
          <w:sz w:val="20"/>
        </w:rPr>
        <w:t xml:space="preserve">  x, y</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byte</w:t>
      </w:r>
      <w:r w:rsidRPr="00112B46">
        <w:rPr>
          <w:rFonts w:ascii="Courier New" w:hAnsi="Courier New" w:cs="Courier New"/>
          <w:b/>
          <w:noProof/>
          <w:color w:val="FF0000"/>
          <w:sz w:val="20"/>
        </w:rPr>
        <w:t>;</w:t>
      </w: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rsidR="00CA56B6" w:rsidRDefault="00CA56B6" w:rsidP="00CA56B6">
      <w:pPr>
        <w:ind w:firstLine="576"/>
        <w:jc w:val="both"/>
      </w:pPr>
    </w:p>
    <w:p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rsidR="00CA56B6" w:rsidRDefault="00CA56B6" w:rsidP="00CA56B6">
      <w:pPr>
        <w:ind w:firstLine="576"/>
        <w:jc w:val="both"/>
      </w:pPr>
    </w:p>
    <w:p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rsidR="00112B46" w:rsidRDefault="00112B46" w:rsidP="007E1AD7">
      <w:pPr>
        <w:ind w:firstLine="576"/>
        <w:jc w:val="both"/>
      </w:pPr>
    </w:p>
    <w:p w:rsidR="007E1AD7" w:rsidRDefault="00112B46" w:rsidP="00112B46">
      <w:pPr>
        <w:pStyle w:val="Prrafodelista"/>
        <w:numPr>
          <w:ilvl w:val="0"/>
          <w:numId w:val="15"/>
        </w:numPr>
      </w:pPr>
      <w:r>
        <w:t>Si se tuviera métodos sobrecargados</w:t>
      </w:r>
      <w:r w:rsidR="007E1AD7">
        <w:t>, existe el peligro de asociarlo al mismo operador con diferente precedencia, como en:</w:t>
      </w:r>
    </w:p>
    <w:p w:rsidR="007E1AD7" w:rsidRDefault="007E1AD7" w:rsidP="007E1AD7">
      <w:pPr>
        <w:pStyle w:val="Prrafodelista"/>
        <w:ind w:left="1068"/>
      </w:pP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 xml:space="preserve">type </w:t>
      </w:r>
      <w:r w:rsidRPr="007E1AD7">
        <w:rPr>
          <w:rFonts w:ascii="Courier New" w:hAnsi="Courier New" w:cs="Courier New"/>
          <w:noProof/>
          <w:color w:val="000000"/>
          <w:sz w:val="20"/>
        </w:rPr>
        <w:t xml:space="preserve">TPunto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object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x, y</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byte</w:t>
      </w:r>
      <w:r w:rsidRPr="007E1AD7">
        <w:rPr>
          <w:rFonts w:ascii="Courier New" w:hAnsi="Courier New" w:cs="Courier New"/>
          <w:b/>
          <w:noProof/>
          <w:color w:val="FF0000"/>
          <w:sz w:val="20"/>
        </w:rPr>
        <w: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rsidR="007E1AD7" w:rsidRDefault="007E1AD7" w:rsidP="007E1AD7">
      <w:pPr>
        <w:ind w:left="708"/>
      </w:pPr>
    </w:p>
    <w:p w:rsidR="00112B46" w:rsidRDefault="007E1AD7" w:rsidP="007E1AD7">
      <w:pPr>
        <w:pStyle w:val="Prrafodelista"/>
        <w:ind w:left="1068"/>
      </w:pPr>
      <w:r>
        <w:t>Entonces habría que agregar una regla de protección adicional (que parece muy restrictiva), de otra forma se complicaría el análisis de expresiones.</w:t>
      </w:r>
    </w:p>
    <w:p w:rsidR="007E1AD7" w:rsidRDefault="007E1AD7" w:rsidP="007E1AD7"/>
    <w:p w:rsidR="007E1AD7" w:rsidRDefault="007E1AD7" w:rsidP="00112B46">
      <w:pPr>
        <w:pStyle w:val="Prrafodelista"/>
        <w:numPr>
          <w:ilvl w:val="0"/>
          <w:numId w:val="15"/>
        </w:numPr>
      </w:pPr>
      <w:r>
        <w:t>Se podría generar ambigüedad cuando un operador unario como NOT actuara sobre una expresión como:</w:t>
      </w:r>
    </w:p>
    <w:p w:rsidR="007E1AD7" w:rsidRDefault="007E1AD7" w:rsidP="007E1AD7">
      <w:pPr>
        <w:pStyle w:val="Prrafodelista"/>
        <w:ind w:left="1068"/>
      </w:pPr>
    </w:p>
    <w:p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lastRenderedPageBreak/>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rsidR="007E1AD7" w:rsidRDefault="007E1AD7" w:rsidP="007E1AD7">
      <w:pPr>
        <w:ind w:left="492" w:firstLine="576"/>
      </w:pPr>
    </w:p>
    <w:p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rsidR="007E1AD7" w:rsidRDefault="007E1AD7" w:rsidP="007E1AD7">
      <w:pPr>
        <w:pStyle w:val="Prrafodelista"/>
        <w:ind w:left="1068"/>
      </w:pPr>
    </w:p>
    <w:p w:rsidR="007E1AD7" w:rsidRDefault="007E1AD7" w:rsidP="007E1AD7">
      <w:pPr>
        <w:pStyle w:val="Prrafodelista"/>
        <w:numPr>
          <w:ilvl w:val="0"/>
          <w:numId w:val="15"/>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rsidR="007E1AD7" w:rsidRDefault="007E1AD7" w:rsidP="007E1AD7">
      <w:pPr>
        <w:pStyle w:val="Prrafodelista"/>
        <w:ind w:left="1068"/>
      </w:pPr>
    </w:p>
    <w:p w:rsidR="002529E0" w:rsidRDefault="002529E0" w:rsidP="001B7190">
      <w:pPr>
        <w:pStyle w:val="Ttulo2"/>
      </w:pPr>
      <w:r>
        <w:tab/>
      </w:r>
      <w:bookmarkStart w:id="60" w:name="_Toc70452420"/>
      <w:r w:rsidR="001B7190">
        <w:t>Objetos y Métodos</w:t>
      </w:r>
      <w:bookmarkEnd w:id="60"/>
    </w:p>
    <w:p w:rsidR="001B7190" w:rsidRDefault="006E6E33">
      <w:r>
        <w:rPr>
          <w:noProof/>
          <w:lang w:val="es-PE" w:eastAsia="es-PE"/>
        </w:rPr>
        <mc:AlternateContent>
          <mc:Choice Requires="wps">
            <w:drawing>
              <wp:anchor distT="0" distB="0" distL="114300" distR="114300" simplePos="0" relativeHeight="251621376" behindDoc="0" locked="0" layoutInCell="1" allowOverlap="1" wp14:anchorId="217F2F7F" wp14:editId="274DCCAB">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BE0106" w:rsidRDefault="00BE0106"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17F2F7F" id="Cuadro de texto 7" o:spid="_x0000_s1094" type="#_x0000_t202" style="position:absolute;margin-left:0;margin-top:15.05pt;width:470.4pt;height:51pt;z-index:25162137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SRn+/JwCAADBBQAADgAAAAAAAAAAAAAAAAAuAgAAZHJzL2Uyb0Rv&#10;Yy54bWxQSwECLQAUAAYACAAAACEA0XGpONoAAAAHAQAADwAAAAAAAAAAAAAAAAD2BAAAZHJzL2Rv&#10;d25yZXYueG1sUEsFBgAAAAAEAAQA8wAAAP0FAAAAAA==&#10;" fillcolor="white [3201]" strokeweight=".5pt">
                <v:textbox>
                  <w:txbxContent>
                    <w:p w:rsidR="00BE0106" w:rsidRDefault="00BE0106" w:rsidP="006E6E33">
                      <w:r>
                        <w:t>Así como las expresiones clásicas se componen de operandos y operadores, las expresiones en P65Pas, se componen de objetos y métodos.</w:t>
                      </w:r>
                    </w:p>
                  </w:txbxContent>
                </v:textbox>
              </v:shape>
            </w:pict>
          </mc:Fallback>
        </mc:AlternateContent>
      </w:r>
    </w:p>
    <w:p w:rsidR="006E6E33" w:rsidRDefault="006E6E33"/>
    <w:p w:rsidR="006E6E33" w:rsidRDefault="006E6E33" w:rsidP="00E23693">
      <w:pPr>
        <w:ind w:firstLine="708"/>
        <w:jc w:val="both"/>
      </w:pPr>
    </w:p>
    <w:p w:rsidR="006E6E33" w:rsidRDefault="006E6E33" w:rsidP="00E23693">
      <w:pPr>
        <w:ind w:firstLine="708"/>
        <w:jc w:val="both"/>
      </w:pPr>
    </w:p>
    <w:p w:rsidR="006E6E33" w:rsidRDefault="006E6E33" w:rsidP="00E23693">
      <w:pPr>
        <w:ind w:firstLine="708"/>
        <w:jc w:val="both"/>
      </w:pPr>
    </w:p>
    <w:p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rsidR="00DF182A" w:rsidRDefault="00DF182A"/>
    <w:tbl>
      <w:tblPr>
        <w:tblStyle w:val="Tablaconcuadrcula"/>
        <w:tblW w:w="0" w:type="auto"/>
        <w:tblLook w:val="04A0" w:firstRow="1" w:lastRow="0" w:firstColumn="1" w:lastColumn="0" w:noHBand="0" w:noVBand="1"/>
      </w:tblPr>
      <w:tblGrid>
        <w:gridCol w:w="1384"/>
        <w:gridCol w:w="8138"/>
      </w:tblGrid>
      <w:tr w:rsidR="00DF182A" w:rsidTr="00FE0A3A">
        <w:tc>
          <w:tcPr>
            <w:tcW w:w="1384" w:type="dxa"/>
          </w:tcPr>
          <w:p w:rsidR="00DF182A" w:rsidRDefault="00DF182A" w:rsidP="00DF182A">
            <w:pPr>
              <w:ind w:left="284"/>
            </w:pPr>
            <w:r>
              <w:t xml:space="preserve">Objetos </w:t>
            </w:r>
          </w:p>
          <w:p w:rsidR="00DF182A" w:rsidRDefault="00DF182A" w:rsidP="00DF182A">
            <w:pPr>
              <w:ind w:left="284"/>
            </w:pPr>
          </w:p>
        </w:tc>
        <w:tc>
          <w:tcPr>
            <w:tcW w:w="8138" w:type="dxa"/>
          </w:tcPr>
          <w:p w:rsidR="00DF182A" w:rsidRDefault="00DF182A" w:rsidP="00DF182A">
            <w:pPr>
              <w:ind w:left="284"/>
            </w:pPr>
            <w:r>
              <w:t>No reciben parámetros.</w:t>
            </w:r>
          </w:p>
          <w:p w:rsidR="002B3333" w:rsidRDefault="002B3333" w:rsidP="00B45646">
            <w:pPr>
              <w:pStyle w:val="Prrafodelista"/>
              <w:numPr>
                <w:ilvl w:val="0"/>
                <w:numId w:val="16"/>
              </w:numPr>
            </w:pPr>
            <w:r>
              <w:t>Pueden estar asociados a un objeto que tiene un tipo de dato Tc.</w:t>
            </w:r>
          </w:p>
          <w:p w:rsidR="00C6047A" w:rsidRDefault="00C6047A" w:rsidP="00B45646">
            <w:pPr>
              <w:pStyle w:val="Prrafodelista"/>
              <w:numPr>
                <w:ilvl w:val="0"/>
                <w:numId w:val="16"/>
              </w:numPr>
            </w:pPr>
            <w:r>
              <w:t xml:space="preserve">Retornan un tipo de dato </w:t>
            </w:r>
            <w:r w:rsidR="00590C4F">
              <w:t>To</w:t>
            </w:r>
            <w:r>
              <w:t>(tipo básico o estructurado).</w:t>
            </w:r>
          </w:p>
        </w:tc>
      </w:tr>
      <w:tr w:rsidR="00DF182A" w:rsidTr="00FE0A3A">
        <w:tc>
          <w:tcPr>
            <w:tcW w:w="1384" w:type="dxa"/>
          </w:tcPr>
          <w:p w:rsidR="00DF182A" w:rsidRDefault="00DF182A" w:rsidP="00DF182A">
            <w:pPr>
              <w:ind w:left="284"/>
            </w:pPr>
            <w:r>
              <w:t xml:space="preserve">Métodos </w:t>
            </w:r>
          </w:p>
          <w:p w:rsidR="00DF182A" w:rsidRDefault="00DF182A" w:rsidP="00DF182A">
            <w:pPr>
              <w:ind w:left="284"/>
            </w:pPr>
          </w:p>
        </w:tc>
        <w:tc>
          <w:tcPr>
            <w:tcW w:w="8138" w:type="dxa"/>
          </w:tcPr>
          <w:p w:rsidR="00590C4F" w:rsidRDefault="00FE0A3A" w:rsidP="00DF182A">
            <w:pPr>
              <w:ind w:left="284"/>
            </w:pPr>
            <w:r>
              <w:t xml:space="preserve">Deben </w:t>
            </w:r>
            <w:r w:rsidR="00DF182A">
              <w:t>dev</w:t>
            </w:r>
            <w:r>
              <w:t>o</w:t>
            </w:r>
            <w:r w:rsidR="00DF182A">
              <w:t>lve</w:t>
            </w:r>
            <w:r>
              <w:t>r</w:t>
            </w:r>
            <w:r w:rsidR="00DF182A">
              <w:t xml:space="preserve"> un valor de un tipo específico. </w:t>
            </w:r>
          </w:p>
          <w:p w:rsidR="00DF182A" w:rsidRDefault="00DF182A" w:rsidP="00B45646">
            <w:pPr>
              <w:pStyle w:val="Prrafodelista"/>
              <w:numPr>
                <w:ilvl w:val="0"/>
                <w:numId w:val="16"/>
              </w:numPr>
            </w:pPr>
            <w:r>
              <w:t>Están asociados a un objeto</w:t>
            </w:r>
            <w:r w:rsidR="00590C4F">
              <w:t xml:space="preserve"> que tiene un tipo de dato Tc</w:t>
            </w:r>
            <w:r>
              <w:t>.</w:t>
            </w:r>
          </w:p>
          <w:p w:rsidR="00C6047A" w:rsidRDefault="00C6047A" w:rsidP="00B45646">
            <w:pPr>
              <w:pStyle w:val="Prrafodelista"/>
              <w:numPr>
                <w:ilvl w:val="0"/>
                <w:numId w:val="16"/>
              </w:numPr>
            </w:pPr>
            <w:r>
              <w:t>Reciben un tipo de dato</w:t>
            </w:r>
            <w:r w:rsidR="00590C4F">
              <w:t xml:space="preserve"> Ti(parámetro)</w:t>
            </w:r>
            <w:r>
              <w:t>.</w:t>
            </w:r>
          </w:p>
          <w:p w:rsidR="00C6047A" w:rsidRDefault="00C6047A" w:rsidP="00B45646">
            <w:pPr>
              <w:pStyle w:val="Prrafodelista"/>
              <w:numPr>
                <w:ilvl w:val="0"/>
                <w:numId w:val="16"/>
              </w:numPr>
            </w:pPr>
            <w:r>
              <w:t>Retornan un tipo de dato</w:t>
            </w:r>
            <w:r w:rsidR="00590C4F">
              <w:t xml:space="preserve"> To(resultado)</w:t>
            </w:r>
            <w:r>
              <w:t>.</w:t>
            </w:r>
          </w:p>
        </w:tc>
      </w:tr>
    </w:tbl>
    <w:p w:rsidR="00DF182A" w:rsidRDefault="00DF182A"/>
    <w:p w:rsidR="00CF01C0" w:rsidRDefault="00BA11B3" w:rsidP="00BA11B3">
      <w:pPr>
        <w:ind w:firstLine="708"/>
      </w:pPr>
      <w:r>
        <w:t>L</w:t>
      </w:r>
      <w:r w:rsidR="00CF01C0">
        <w:t>os tipos usados en esta descripción son:</w:t>
      </w:r>
    </w:p>
    <w:p w:rsidR="00CF01C0" w:rsidRDefault="00CF01C0"/>
    <w:p w:rsidR="00590C4F" w:rsidRDefault="00590C4F">
      <w:r>
        <w:t>Ti -&gt; Representa el tipo que recibe el elemento.</w:t>
      </w:r>
    </w:p>
    <w:p w:rsidR="00590C4F" w:rsidRDefault="00590C4F">
      <w:r>
        <w:t>To -&gt; Representa al tipo que retorna el elemento.</w:t>
      </w:r>
    </w:p>
    <w:p w:rsidR="00590C4F" w:rsidRDefault="00590C4F">
      <w:r>
        <w:t>Tc -&gt; Representa al tipo al que está asociado el elemento.</w:t>
      </w:r>
    </w:p>
    <w:p w:rsidR="00590C4F" w:rsidRDefault="00590C4F"/>
    <w:p w:rsidR="00CF01C0" w:rsidRDefault="00CF01C0" w:rsidP="00BA11B3">
      <w:pPr>
        <w:ind w:firstLine="644"/>
      </w:pPr>
      <w:r>
        <w:t>Notar que Ti, puede tratarse de cero o varios tipos, dependiendo de la cantidad de parámetros que recibe y al operador que emule:</w:t>
      </w:r>
    </w:p>
    <w:p w:rsidR="00CF01C0" w:rsidRDefault="00CF01C0"/>
    <w:p w:rsidR="00CF01C0" w:rsidRDefault="00CF01C0" w:rsidP="00B45646">
      <w:pPr>
        <w:pStyle w:val="Prrafodelista"/>
        <w:numPr>
          <w:ilvl w:val="0"/>
          <w:numId w:val="17"/>
        </w:numPr>
      </w:pPr>
      <w:r>
        <w:t>Ti inexistente -&gt; En operadores unarios, como: “x++” o x._plusplus()</w:t>
      </w:r>
    </w:p>
    <w:p w:rsidR="00CF01C0" w:rsidRDefault="00CF01C0" w:rsidP="00B45646">
      <w:pPr>
        <w:pStyle w:val="Prrafodelista"/>
        <w:numPr>
          <w:ilvl w:val="0"/>
          <w:numId w:val="17"/>
        </w:numPr>
      </w:pPr>
      <w:r>
        <w:t>Ti con tipo único -&gt; En operadores binarios, como: “x + y” o x._add(y)</w:t>
      </w:r>
    </w:p>
    <w:p w:rsidR="00CF01C0" w:rsidRDefault="00CF01C0" w:rsidP="00B45646">
      <w:pPr>
        <w:pStyle w:val="Prrafodelista"/>
        <w:numPr>
          <w:ilvl w:val="0"/>
          <w:numId w:val="17"/>
        </w:numPr>
      </w:pPr>
      <w:r>
        <w:t xml:space="preserve">Ti con dos tipos -&gt; Operadores ternarios, como </w:t>
      </w:r>
      <w:r w:rsidR="005F335F">
        <w:t>“true?1:0” o _iff(true,1,0)</w:t>
      </w:r>
      <w:r w:rsidR="005F335F">
        <w:rPr>
          <w:rStyle w:val="Refdenotaalpie"/>
        </w:rPr>
        <w:footnoteReference w:id="4"/>
      </w:r>
    </w:p>
    <w:p w:rsidR="005F335F" w:rsidRDefault="005F335F" w:rsidP="00B45646">
      <w:pPr>
        <w:pStyle w:val="Prrafodelista"/>
        <w:numPr>
          <w:ilvl w:val="0"/>
          <w:numId w:val="17"/>
        </w:numPr>
      </w:pPr>
      <w:r>
        <w:t xml:space="preserve">Ti con múltiples tipos -&gt; Sin </w:t>
      </w:r>
      <w:r w:rsidR="008D6327">
        <w:t>aplicación</w:t>
      </w:r>
      <w:r>
        <w:t xml:space="preserve"> en operadores.</w:t>
      </w:r>
    </w:p>
    <w:p w:rsidR="00CF01C0" w:rsidRDefault="00CF01C0"/>
    <w:p w:rsidR="00CF01C0" w:rsidRDefault="00014417">
      <w:r>
        <w:t>Para completar nuestra definición de objetos</w:t>
      </w:r>
      <w:r w:rsidR="00703997">
        <w:t xml:space="preserve"> y métodos</w:t>
      </w:r>
      <w:r>
        <w:t>, resumimos en la siguiente  tabla:</w:t>
      </w:r>
    </w:p>
    <w:p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rsidTr="009A41DF">
        <w:tc>
          <w:tcPr>
            <w:tcW w:w="1384" w:type="dxa"/>
            <w:shd w:val="clear" w:color="auto" w:fill="2F5496" w:themeFill="accent5" w:themeFillShade="BF"/>
          </w:tcPr>
          <w:p w:rsidR="00703997" w:rsidRPr="00703997" w:rsidRDefault="00703997">
            <w:pPr>
              <w:rPr>
                <w:b/>
              </w:rPr>
            </w:pPr>
          </w:p>
        </w:tc>
        <w:tc>
          <w:tcPr>
            <w:tcW w:w="3827" w:type="dxa"/>
            <w:gridSpan w:val="2"/>
            <w:shd w:val="clear" w:color="auto" w:fill="2F5496" w:themeFill="accent5" w:themeFillShade="BF"/>
          </w:tcPr>
          <w:p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rsidR="00703997" w:rsidRPr="00703997" w:rsidRDefault="00703997" w:rsidP="00703997">
            <w:pPr>
              <w:jc w:val="center"/>
              <w:rPr>
                <w:b/>
              </w:rPr>
            </w:pPr>
            <w:r w:rsidRPr="00703997">
              <w:rPr>
                <w:b/>
              </w:rPr>
              <w:t>MÉTODO</w:t>
            </w:r>
          </w:p>
        </w:tc>
      </w:tr>
      <w:tr w:rsidR="00703997" w:rsidRPr="00703997" w:rsidTr="009A41DF">
        <w:tc>
          <w:tcPr>
            <w:tcW w:w="1384" w:type="dxa"/>
            <w:shd w:val="clear" w:color="auto" w:fill="2F5496" w:themeFill="accent5" w:themeFillShade="BF"/>
          </w:tcPr>
          <w:p w:rsidR="00703997" w:rsidRPr="00703997" w:rsidRDefault="00703997" w:rsidP="00703997">
            <w:pPr>
              <w:jc w:val="center"/>
              <w:rPr>
                <w:b/>
              </w:rPr>
            </w:pPr>
          </w:p>
        </w:tc>
        <w:tc>
          <w:tcPr>
            <w:tcW w:w="1985" w:type="dxa"/>
            <w:shd w:val="clear" w:color="auto" w:fill="2F5496" w:themeFill="accent5" w:themeFillShade="BF"/>
          </w:tcPr>
          <w:p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rsidR="00703997" w:rsidRPr="00703997" w:rsidRDefault="00703997" w:rsidP="00703997">
            <w:pPr>
              <w:jc w:val="center"/>
              <w:rPr>
                <w:b/>
              </w:rPr>
            </w:pPr>
            <w:r w:rsidRPr="00703997">
              <w:rPr>
                <w:b/>
              </w:rPr>
              <w:t>Atributo</w:t>
            </w:r>
          </w:p>
        </w:tc>
        <w:tc>
          <w:tcPr>
            <w:tcW w:w="2127" w:type="dxa"/>
            <w:shd w:val="clear" w:color="auto" w:fill="2F5496" w:themeFill="accent5" w:themeFillShade="BF"/>
          </w:tcPr>
          <w:p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rsidR="00703997" w:rsidRPr="00703997" w:rsidRDefault="00703997" w:rsidP="00703997">
            <w:pPr>
              <w:jc w:val="center"/>
              <w:rPr>
                <w:b/>
              </w:rPr>
            </w:pPr>
            <w:r w:rsidRPr="00703997">
              <w:rPr>
                <w:b/>
              </w:rPr>
              <w:t>Operador Binario</w:t>
            </w:r>
          </w:p>
        </w:tc>
      </w:tr>
      <w:tr w:rsidR="00703997" w:rsidTr="009A41DF">
        <w:tc>
          <w:tcPr>
            <w:tcW w:w="1384" w:type="dxa"/>
          </w:tcPr>
          <w:p w:rsidR="00703997" w:rsidRDefault="00703997" w:rsidP="00A80ED4">
            <w:r>
              <w:t>Ejemplo</w:t>
            </w:r>
          </w:p>
        </w:tc>
        <w:tc>
          <w:tcPr>
            <w:tcW w:w="1985" w:type="dxa"/>
          </w:tcPr>
          <w:p w:rsidR="00703997" w:rsidRDefault="00703997" w:rsidP="00A80ED4">
            <w:r>
              <w:t>var_byte</w:t>
            </w:r>
          </w:p>
        </w:tc>
        <w:tc>
          <w:tcPr>
            <w:tcW w:w="1842" w:type="dxa"/>
          </w:tcPr>
          <w:p w:rsidR="00703997" w:rsidRDefault="00703997" w:rsidP="00A80ED4">
            <w:r>
              <w:t>Objeto.att_byte</w:t>
            </w:r>
          </w:p>
        </w:tc>
        <w:tc>
          <w:tcPr>
            <w:tcW w:w="2127" w:type="dxa"/>
          </w:tcPr>
          <w:p w:rsidR="00703997" w:rsidRDefault="00703997" w:rsidP="00A80ED4">
            <w:r>
              <w:t>a++</w:t>
            </w:r>
          </w:p>
        </w:tc>
        <w:tc>
          <w:tcPr>
            <w:tcW w:w="2241" w:type="dxa"/>
          </w:tcPr>
          <w:p w:rsidR="00703997" w:rsidRDefault="00703997" w:rsidP="00A80ED4">
            <w:r>
              <w:t>a + b</w:t>
            </w:r>
          </w:p>
        </w:tc>
      </w:tr>
      <w:tr w:rsidR="00703997" w:rsidTr="009A41DF">
        <w:tc>
          <w:tcPr>
            <w:tcW w:w="1384" w:type="dxa"/>
          </w:tcPr>
          <w:p w:rsidR="00703997" w:rsidRDefault="00703997" w:rsidP="00A80ED4">
            <w:r>
              <w:t>Notación OOP</w:t>
            </w:r>
          </w:p>
        </w:tc>
        <w:tc>
          <w:tcPr>
            <w:tcW w:w="1985" w:type="dxa"/>
          </w:tcPr>
          <w:p w:rsidR="00703997" w:rsidRDefault="00703997" w:rsidP="00A80ED4">
            <w:r>
              <w:t>var_byte</w:t>
            </w:r>
          </w:p>
        </w:tc>
        <w:tc>
          <w:tcPr>
            <w:tcW w:w="1842" w:type="dxa"/>
          </w:tcPr>
          <w:p w:rsidR="00703997" w:rsidRDefault="00703997" w:rsidP="00A80ED4">
            <w:r>
              <w:t>Objeto.att_byte</w:t>
            </w:r>
          </w:p>
        </w:tc>
        <w:tc>
          <w:tcPr>
            <w:tcW w:w="2127" w:type="dxa"/>
          </w:tcPr>
          <w:p w:rsidR="00703997" w:rsidRDefault="00703997" w:rsidP="00703997">
            <w:r>
              <w:t>a._plusplus</w:t>
            </w:r>
          </w:p>
        </w:tc>
        <w:tc>
          <w:tcPr>
            <w:tcW w:w="2241" w:type="dxa"/>
          </w:tcPr>
          <w:p w:rsidR="00703997" w:rsidRDefault="00703997" w:rsidP="00A80ED4">
            <w:r>
              <w:t>a._add(b)</w:t>
            </w:r>
          </w:p>
        </w:tc>
      </w:tr>
      <w:tr w:rsidR="00703997" w:rsidTr="009A41DF">
        <w:tc>
          <w:tcPr>
            <w:tcW w:w="1384" w:type="dxa"/>
          </w:tcPr>
          <w:p w:rsidR="00703997" w:rsidRDefault="00703997" w:rsidP="00A80ED4">
            <w:r>
              <w:t>Tipo Tc</w:t>
            </w:r>
          </w:p>
        </w:tc>
        <w:tc>
          <w:tcPr>
            <w:tcW w:w="1985" w:type="dxa"/>
          </w:tcPr>
          <w:p w:rsidR="00703997" w:rsidRDefault="00703997" w:rsidP="00A80ED4">
            <w:r>
              <w:t>&lt;No existe&gt;</w:t>
            </w:r>
          </w:p>
        </w:tc>
        <w:tc>
          <w:tcPr>
            <w:tcW w:w="1842" w:type="dxa"/>
          </w:tcPr>
          <w:p w:rsidR="00703997" w:rsidRDefault="00703997" w:rsidP="00A80ED4">
            <w:r>
              <w:t>El tipo de “Objeto”</w:t>
            </w:r>
          </w:p>
        </w:tc>
        <w:tc>
          <w:tcPr>
            <w:tcW w:w="2127" w:type="dxa"/>
          </w:tcPr>
          <w:p w:rsidR="00703997" w:rsidRDefault="00703997" w:rsidP="00703997">
            <w:r>
              <w:t>El tipo de “a”</w:t>
            </w:r>
          </w:p>
        </w:tc>
        <w:tc>
          <w:tcPr>
            <w:tcW w:w="2241" w:type="dxa"/>
          </w:tcPr>
          <w:p w:rsidR="00703997" w:rsidRDefault="00703997" w:rsidP="00A80ED4">
            <w:r>
              <w:t>El tipo de “a”</w:t>
            </w:r>
          </w:p>
        </w:tc>
      </w:tr>
      <w:tr w:rsidR="00703997" w:rsidTr="009A41DF">
        <w:tc>
          <w:tcPr>
            <w:tcW w:w="1384" w:type="dxa"/>
          </w:tcPr>
          <w:p w:rsidR="00703997" w:rsidRDefault="00703997">
            <w:r>
              <w:t>Tipo Ti</w:t>
            </w:r>
          </w:p>
        </w:tc>
        <w:tc>
          <w:tcPr>
            <w:tcW w:w="1985" w:type="dxa"/>
          </w:tcPr>
          <w:p w:rsidR="00703997" w:rsidRDefault="00703997">
            <w:r>
              <w:t>&lt;No existe&gt;</w:t>
            </w:r>
          </w:p>
        </w:tc>
        <w:tc>
          <w:tcPr>
            <w:tcW w:w="1842" w:type="dxa"/>
          </w:tcPr>
          <w:p w:rsidR="00703997" w:rsidRDefault="00703997">
            <w:r>
              <w:t>&lt;No existe&gt;</w:t>
            </w:r>
          </w:p>
        </w:tc>
        <w:tc>
          <w:tcPr>
            <w:tcW w:w="2127" w:type="dxa"/>
          </w:tcPr>
          <w:p w:rsidR="00703997" w:rsidRDefault="00703997">
            <w:r>
              <w:t>&lt;No existe&gt;</w:t>
            </w:r>
          </w:p>
        </w:tc>
        <w:tc>
          <w:tcPr>
            <w:tcW w:w="2241" w:type="dxa"/>
          </w:tcPr>
          <w:p w:rsidR="00703997" w:rsidRDefault="00703997">
            <w:r>
              <w:t>El tipo de “b”</w:t>
            </w:r>
          </w:p>
        </w:tc>
      </w:tr>
      <w:tr w:rsidR="00703997" w:rsidTr="009A41DF">
        <w:tc>
          <w:tcPr>
            <w:tcW w:w="1384" w:type="dxa"/>
          </w:tcPr>
          <w:p w:rsidR="00703997" w:rsidRDefault="00703997">
            <w:r>
              <w:t>Tipo To</w:t>
            </w:r>
          </w:p>
        </w:tc>
        <w:tc>
          <w:tcPr>
            <w:tcW w:w="1985" w:type="dxa"/>
          </w:tcPr>
          <w:p w:rsidR="00703997" w:rsidRDefault="00703997">
            <w:r>
              <w:t>El mismo de la variable.</w:t>
            </w:r>
          </w:p>
        </w:tc>
        <w:tc>
          <w:tcPr>
            <w:tcW w:w="1842" w:type="dxa"/>
          </w:tcPr>
          <w:p w:rsidR="00703997" w:rsidRDefault="00703997">
            <w:r>
              <w:t>El tipo del atributo</w:t>
            </w:r>
          </w:p>
        </w:tc>
        <w:tc>
          <w:tcPr>
            <w:tcW w:w="2127" w:type="dxa"/>
          </w:tcPr>
          <w:p w:rsidR="00703997" w:rsidRDefault="00703997">
            <w:r>
              <w:t>El tipo que devuelve _plusplus()</w:t>
            </w:r>
          </w:p>
        </w:tc>
        <w:tc>
          <w:tcPr>
            <w:tcW w:w="2241" w:type="dxa"/>
          </w:tcPr>
          <w:p w:rsidR="00703997" w:rsidRDefault="00703997" w:rsidP="00703997">
            <w:r>
              <w:t>El tipo que devuelve _add()</w:t>
            </w:r>
          </w:p>
        </w:tc>
      </w:tr>
      <w:tr w:rsidR="00703997" w:rsidTr="009A41DF">
        <w:tc>
          <w:tcPr>
            <w:tcW w:w="1384" w:type="dxa"/>
          </w:tcPr>
          <w:p w:rsidR="00703997" w:rsidRDefault="009A41DF" w:rsidP="009A41DF">
            <w:r>
              <w:t>Notación por tipos</w:t>
            </w:r>
          </w:p>
        </w:tc>
        <w:tc>
          <w:tcPr>
            <w:tcW w:w="1985" w:type="dxa"/>
          </w:tcPr>
          <w:p w:rsidR="00703997" w:rsidRDefault="009A41DF">
            <w:r>
              <w:t>To</w:t>
            </w:r>
          </w:p>
        </w:tc>
        <w:tc>
          <w:tcPr>
            <w:tcW w:w="1842" w:type="dxa"/>
          </w:tcPr>
          <w:p w:rsidR="00703997" w:rsidRDefault="009A41DF">
            <w:r>
              <w:t>Tc.To</w:t>
            </w:r>
          </w:p>
        </w:tc>
        <w:tc>
          <w:tcPr>
            <w:tcW w:w="2127" w:type="dxa"/>
          </w:tcPr>
          <w:p w:rsidR="00703997" w:rsidRDefault="009A41DF">
            <w:r>
              <w:t>Tc.metodo():To</w:t>
            </w:r>
          </w:p>
        </w:tc>
        <w:tc>
          <w:tcPr>
            <w:tcW w:w="2241" w:type="dxa"/>
          </w:tcPr>
          <w:p w:rsidR="00703997" w:rsidRDefault="009A41DF">
            <w:r>
              <w:t>Tc.metodo(Ti):To</w:t>
            </w:r>
          </w:p>
        </w:tc>
      </w:tr>
      <w:tr w:rsidR="009A41DF" w:rsidTr="009A41DF">
        <w:tc>
          <w:tcPr>
            <w:tcW w:w="1384" w:type="dxa"/>
          </w:tcPr>
          <w:p w:rsidR="009A41DF" w:rsidRDefault="006622FA">
            <w:r>
              <w:t>Diagrama en árbol</w:t>
            </w:r>
          </w:p>
        </w:tc>
        <w:tc>
          <w:tcPr>
            <w:tcW w:w="1985" w:type="dxa"/>
          </w:tcPr>
          <w:p w:rsidR="009A41DF" w:rsidRDefault="006622FA">
            <w:r>
              <w:rPr>
                <w:noProof/>
                <w:lang w:val="es-PE" w:eastAsia="es-PE"/>
              </w:rPr>
              <mc:AlternateContent>
                <mc:Choice Requires="wps">
                  <w:drawing>
                    <wp:anchor distT="0" distB="0" distL="114300" distR="114300" simplePos="0" relativeHeight="251620352" behindDoc="0" locked="0" layoutInCell="1" allowOverlap="1" wp14:anchorId="6EB17211" wp14:editId="2871EDF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EB17211" id="Elipse 13" o:spid="_x0000_s1095" style="position:absolute;margin-left:27.3pt;margin-top:10.95pt;width:26.4pt;height:27pt;z-index:251620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" fillcolor="#5b9bd5 [3204]" strokecolor="#1f4d78 [1604]" strokeweight="2pt">
                      <v:textbox inset="0,0,0,0">
                        <w:txbxContent>
                          <w:p w:rsidR="00BE0106" w:rsidRDefault="00BE0106" w:rsidP="006622FA">
                            <w:pPr>
                              <w:jc w:val="center"/>
                            </w:pPr>
                            <w:r>
                              <w:t>To</w:t>
                            </w:r>
                          </w:p>
                        </w:txbxContent>
                      </v:textbox>
                    </v:oval>
                  </w:pict>
                </mc:Fallback>
              </mc:AlternateContent>
            </w:r>
          </w:p>
          <w:p w:rsidR="006622FA" w:rsidRDefault="006622FA"/>
          <w:p w:rsidR="006622FA" w:rsidRDefault="006622FA"/>
          <w:p w:rsidR="006622FA" w:rsidRDefault="006622FA"/>
          <w:p w:rsidR="006622FA" w:rsidRDefault="006622FA"/>
        </w:tc>
        <w:tc>
          <w:tcPr>
            <w:tcW w:w="1842" w:type="dxa"/>
          </w:tcPr>
          <w:p w:rsidR="009A41DF" w:rsidRDefault="006622FA">
            <w:r>
              <w:rPr>
                <w:noProof/>
                <w:lang w:val="es-PE" w:eastAsia="es-PE"/>
              </w:rPr>
              <mc:AlternateContent>
                <mc:Choice Requires="wps">
                  <w:drawing>
                    <wp:anchor distT="0" distB="0" distL="114300" distR="114300" simplePos="0" relativeHeight="251626496" behindDoc="0" locked="0" layoutInCell="1" allowOverlap="1" wp14:anchorId="35C3C778" wp14:editId="32C82827">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5C3C778" id="Elipse 25" o:spid="_x0000_s1096" style="position:absolute;margin-left:34.25pt;margin-top:9.15pt;width:26.4pt;height:27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qniA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" fillcolor="#5b9bd5 [3204]" strokecolor="#1f4d78 [1604]" strokeweight="2pt">
                      <v:textbox inset="0,0,0,0">
                        <w:txbxContent>
                          <w:p w:rsidR="00BE0106" w:rsidRDefault="00BE0106"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6736" behindDoc="0" locked="0" layoutInCell="1" allowOverlap="1" wp14:anchorId="43B926AD" wp14:editId="310D91C4">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C360771" id="Conector recto 30" o:spid="_x0000_s1026" style="position:absolute;flip:x;z-index:251636736;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709DDAA7" wp14:editId="72DA1953">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709DDAA7" id="Elipse 26" o:spid="_x0000_s1097" style="position:absolute;margin-left:2.45pt;margin-top:44.55pt;width:26.4pt;height:27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NvXJVV2AgAAPQUAAA4AAAAA&#10;AAAAAAAAAAAALgIAAGRycy9lMm9Eb2MueG1sUEsBAi0AFAAGAAgAAAAhAHIxFaTdAAAABwEAAA8A&#10;AAAAAAAAAAAAAAAA0AQAAGRycy9kb3ducmV2LnhtbFBLBQYAAAAABAAEAPMAAADaBQAAAAA=&#10;" fillcolor="#5b9bd5 [3204]" strokecolor="#1f4d78 [1604]" strokeweight="2pt">
                      <v:textbox inset="0,0,0,0">
                        <w:txbxContent>
                          <w:p w:rsidR="00BE0106" w:rsidRDefault="00BE0106" w:rsidP="006622FA">
                            <w:pPr>
                              <w:jc w:val="center"/>
                            </w:pPr>
                            <w:r>
                              <w:t>Tc</w:t>
                            </w:r>
                          </w:p>
                        </w:txbxContent>
                      </v:textbox>
                    </v:oval>
                  </w:pict>
                </mc:Fallback>
              </mc:AlternateContent>
            </w:r>
          </w:p>
        </w:tc>
        <w:tc>
          <w:tcPr>
            <w:tcW w:w="2127" w:type="dxa"/>
          </w:tcPr>
          <w:p w:rsidR="009A41DF" w:rsidRDefault="006622FA">
            <w:r>
              <w:rPr>
                <w:noProof/>
                <w:lang w:val="es-PE" w:eastAsia="es-PE"/>
              </w:rPr>
              <mc:AlternateContent>
                <mc:Choice Requires="wps">
                  <w:drawing>
                    <wp:anchor distT="0" distB="0" distL="114300" distR="114300" simplePos="0" relativeHeight="251651072" behindDoc="0" locked="0" layoutInCell="1" allowOverlap="1" wp14:anchorId="340A6B48" wp14:editId="0EC272D0">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102C68F" id="Conector recto 290" o:spid="_x0000_s1026" style="position:absolute;flip:x;z-index:25165107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54BB5E3E" wp14:editId="331B51B5">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54BB5E3E" id="Elipse 289" o:spid="_x0000_s1098" style="position:absolute;margin-left:12.35pt;margin-top:43.95pt;width:26.4pt;height:27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" fillcolor="#5b9bd5 [3204]" strokecolor="#1f4d78 [1604]" strokeweight="2pt">
                      <v:textbox inset="0,0,0,0">
                        <w:txbxContent>
                          <w:p w:rsidR="00BE0106" w:rsidRDefault="00BE0106"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1856" behindDoc="0" locked="0" layoutInCell="1" allowOverlap="1" wp14:anchorId="3A1A56C9" wp14:editId="1F80222E">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A1A56C9" id="Elipse 31" o:spid="_x0000_s1099" style="position:absolute;margin-left:44.15pt;margin-top:8.55pt;width:26.4pt;height:27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" fillcolor="#5b9bd5 [3204]" strokecolor="#1f4d78 [1604]" strokeweight="2pt">
                      <v:textbox inset="0,0,0,0">
                        <w:txbxContent>
                          <w:p w:rsidR="00BE0106" w:rsidRDefault="00BE0106" w:rsidP="006622FA">
                            <w:pPr>
                              <w:jc w:val="center"/>
                            </w:pPr>
                            <w:r>
                              <w:t>To</w:t>
                            </w:r>
                          </w:p>
                        </w:txbxContent>
                      </v:textbox>
                    </v:oval>
                  </w:pict>
                </mc:Fallback>
              </mc:AlternateContent>
            </w:r>
          </w:p>
        </w:tc>
        <w:tc>
          <w:tcPr>
            <w:tcW w:w="2241" w:type="dxa"/>
          </w:tcPr>
          <w:p w:rsidR="009A41DF" w:rsidRDefault="006622FA">
            <w:r>
              <w:rPr>
                <w:noProof/>
                <w:lang w:val="es-PE" w:eastAsia="es-PE"/>
              </w:rPr>
              <mc:AlternateContent>
                <mc:Choice Requires="wps">
                  <w:drawing>
                    <wp:anchor distT="0" distB="0" distL="114300" distR="114300" simplePos="0" relativeHeight="251681792" behindDoc="0" locked="0" layoutInCell="1" allowOverlap="1" wp14:anchorId="11AC0B4A" wp14:editId="1039E1CA">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1AC0B4A" id="Elipse 294" o:spid="_x0000_s1100" style="position:absolute;margin-left:65.6pt;margin-top:43.95pt;width:26.4pt;height:27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tAb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nONR1toT5i6T30MxEcv1VYgTsW4oZ5HAIsGg52fMBFamgrCoNE&#10;SQP+13vnSR97E28paXGoKhp+7pkXlOhvFrs2TeAo+FHYjoLdmzVgpWb4ZDieRTTwUY+i9GCecd5X&#10;yQteMcvRV0V59ONmHfvhxheDi9Uqq+GkORbv7KPjCTwRm9rpqXtm3g1tF7Ff72EcOLZ41Xq9brK0&#10;sNpHkCr35QuPA+U4pbl3hhclPQN/7rPWy7u3/A0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xrQG4nYCAAA/BQAADgAA&#10;AAAAAAAAAAAAAAAuAgAAZHJzL2Uyb0RvYy54bWxQSwECLQAUAAYACAAAACEAcAbYWd8AAAAKAQAA&#10;DwAAAAAAAAAAAAAAAADQBAAAZHJzL2Rvd25yZXYueG1sUEsFBgAAAAAEAAQA8wAAANwFAAAAAA==&#10;" fillcolor="#5b9bd5 [3204]" strokecolor="#1f4d78 [1604]" strokeweight="2pt">
                      <v:textbox inset="0,0,0,0">
                        <w:txbxContent>
                          <w:p w:rsidR="00BE0106" w:rsidRDefault="00BE0106"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615232" behindDoc="0" locked="0" layoutInCell="1" allowOverlap="1" wp14:anchorId="1797B5F0" wp14:editId="322B6A77">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F3D46FB" id="Conector recto 295" o:spid="_x0000_s1026" style="position:absolute;z-index:251615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67456" behindDoc="0" locked="0" layoutInCell="1" allowOverlap="1" wp14:anchorId="46A02C80" wp14:editId="09D7F91A">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6A02C80" id="Elipse 291" o:spid="_x0000_s1101" style="position:absolute;margin-left:38.6pt;margin-top:7.95pt;width:26.4pt;height:27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" fillcolor="#5b9bd5 [3204]" strokecolor="#1f4d78 [1604]" strokeweight="2pt">
                      <v:textbox inset="0,0,0,0">
                        <w:txbxContent>
                          <w:p w:rsidR="00BE0106" w:rsidRDefault="00BE0106"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73600" behindDoc="0" locked="0" layoutInCell="1" allowOverlap="1" wp14:anchorId="3D7C22AD" wp14:editId="5E4B2495">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7C22AD" id="Elipse 292" o:spid="_x0000_s1102" style="position:absolute;margin-left:6.8pt;margin-top:43.35pt;width:26.4pt;height:27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" fillcolor="#5b9bd5 [3204]" strokecolor="#1f4d78 [1604]" strokeweight="2pt">
                      <v:textbox inset="0,0,0,0">
                        <w:txbxContent>
                          <w:p w:rsidR="00BE0106" w:rsidRDefault="00BE0106"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78720" behindDoc="0" locked="0" layoutInCell="1" allowOverlap="1" wp14:anchorId="03C74AE3" wp14:editId="0F90A961">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6ACB1D" id="Conector recto 293" o:spid="_x0000_s1026" style="position:absolute;flip:x;z-index:251678720;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rsidR="00014417" w:rsidRDefault="00014417"/>
    <w:p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rsidR="00FE0A3A" w:rsidRDefault="00FE0A3A" w:rsidP="00386D0E">
      <w:pPr>
        <w:jc w:val="both"/>
      </w:pPr>
    </w:p>
    <w:p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rsidR="00DF182A" w:rsidRDefault="00DF182A" w:rsidP="00386D0E">
      <w:pPr>
        <w:jc w:val="both"/>
      </w:pPr>
    </w:p>
    <w:p w:rsidR="008D6327" w:rsidRDefault="008D6327" w:rsidP="008D6327">
      <w:pPr>
        <w:pStyle w:val="Ttulo2"/>
      </w:pPr>
      <w:r>
        <w:lastRenderedPageBreak/>
        <w:tab/>
      </w:r>
      <w:bookmarkStart w:id="61" w:name="_Toc70452421"/>
      <w:r>
        <w:t>Operadores especiales</w:t>
      </w:r>
      <w:bookmarkEnd w:id="61"/>
    </w:p>
    <w:p w:rsidR="008D6327" w:rsidRPr="008D6327" w:rsidRDefault="008D6327" w:rsidP="008D6327"/>
    <w:p w:rsidR="008D6327" w:rsidRDefault="004F0D55" w:rsidP="004F0D55">
      <w:pPr>
        <w:ind w:firstLine="576"/>
      </w:pPr>
      <w:r>
        <w:t>Existen algunos operadores especiales que podrían no serlo a primera vista, pero que se tratan también como métodos de un objeto.</w:t>
      </w:r>
    </w:p>
    <w:p w:rsidR="004F0D55" w:rsidRDefault="004F0D55" w:rsidP="004F0D55">
      <w:pPr>
        <w:ind w:firstLine="576"/>
      </w:pPr>
    </w:p>
    <w:p w:rsidR="004F0D55" w:rsidRDefault="004F0D55" w:rsidP="004F0D55">
      <w:pPr>
        <w:ind w:firstLine="576"/>
      </w:pPr>
      <w:r>
        <w:t>Estos son:</w:t>
      </w:r>
    </w:p>
    <w:p w:rsidR="004F0D55" w:rsidRDefault="004F0D55" w:rsidP="004F0D55">
      <w:pPr>
        <w:ind w:firstLine="576"/>
      </w:pPr>
    </w:p>
    <w:tbl>
      <w:tblPr>
        <w:tblStyle w:val="Tabladecuadrcula1clara"/>
        <w:tblW w:w="0" w:type="auto"/>
        <w:tblLook w:val="04A0" w:firstRow="1" w:lastRow="0" w:firstColumn="1" w:lastColumn="0" w:noHBand="0" w:noVBand="1"/>
      </w:tblPr>
      <w:tblGrid>
        <w:gridCol w:w="2518"/>
        <w:gridCol w:w="2977"/>
        <w:gridCol w:w="4027"/>
      </w:tblGrid>
      <w:tr w:rsidR="004F0D55"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rsidR="004F0D55" w:rsidRDefault="00452652" w:rsidP="008D6327">
            <w:r>
              <w:t>OPERADOR</w:t>
            </w:r>
          </w:p>
        </w:tc>
        <w:tc>
          <w:tcPr>
            <w:tcW w:w="2977" w:type="dxa"/>
          </w:tcPr>
          <w:p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rsidTr="00386D0E">
        <w:tc>
          <w:tcPr>
            <w:cnfStyle w:val="001000000000" w:firstRow="0" w:lastRow="0" w:firstColumn="1" w:lastColumn="0" w:oddVBand="0" w:evenVBand="0" w:oddHBand="0" w:evenHBand="0" w:firstRowFirstColumn="0" w:firstRowLastColumn="0" w:lastRowFirstColumn="0" w:lastRowLastColumn="0"/>
            <w:tcW w:w="2518" w:type="dxa"/>
          </w:tcPr>
          <w:p w:rsidR="004F0D55" w:rsidRDefault="004F0D55" w:rsidP="008D6327">
            <w:r>
              <w:t>Indice de arreglo</w:t>
            </w:r>
          </w:p>
        </w:tc>
        <w:tc>
          <w:tcPr>
            <w:tcW w:w="2977" w:type="dxa"/>
          </w:tcPr>
          <w:p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rsidTr="00386D0E">
        <w:tc>
          <w:tcPr>
            <w:cnfStyle w:val="001000000000" w:firstRow="0" w:lastRow="0" w:firstColumn="1" w:lastColumn="0" w:oddVBand="0" w:evenVBand="0" w:oddHBand="0" w:evenHBand="0" w:firstRowFirstColumn="0" w:firstRowLastColumn="0" w:lastRowFirstColumn="0" w:lastRowLastColumn="0"/>
            <w:tcW w:w="2518" w:type="dxa"/>
          </w:tcPr>
          <w:p w:rsidR="004F0D55" w:rsidRDefault="00452652" w:rsidP="008D6327">
            <w:r>
              <w:t>Puntero</w:t>
            </w:r>
          </w:p>
        </w:tc>
        <w:tc>
          <w:tcPr>
            <w:tcW w:w="2977" w:type="dxa"/>
          </w:tcPr>
          <w:p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rsidR="008D6327" w:rsidRDefault="008D6327" w:rsidP="008D6327"/>
    <w:p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rsidR="00683643" w:rsidRDefault="00683643" w:rsidP="0048796E">
      <w:pPr>
        <w:ind w:firstLine="432"/>
      </w:pPr>
    </w:p>
    <w:p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rsidR="006814AA" w:rsidRDefault="006814AA" w:rsidP="006814AA">
      <w:pPr>
        <w:ind w:firstLine="708"/>
      </w:pPr>
    </w:p>
    <w:p w:rsidR="00683643" w:rsidRDefault="006814AA" w:rsidP="00B45646">
      <w:pPr>
        <w:pStyle w:val="Prrafodelista"/>
        <w:numPr>
          <w:ilvl w:val="0"/>
          <w:numId w:val="19"/>
        </w:numPr>
      </w:pPr>
      <w:r>
        <w:t>U</w:t>
      </w:r>
      <w:r w:rsidR="00683643">
        <w:t>sa dos caracteres separados ‘[’ y ‘]’</w:t>
      </w:r>
      <w:r>
        <w:t>.</w:t>
      </w:r>
    </w:p>
    <w:p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rsidR="0048796E" w:rsidRDefault="0048796E" w:rsidP="0048796E">
      <w:pPr>
        <w:ind w:firstLine="432"/>
      </w:pPr>
    </w:p>
    <w:p w:rsidR="006814AA" w:rsidRDefault="006814AA" w:rsidP="0048796E">
      <w:pPr>
        <w:ind w:firstLine="432"/>
      </w:pPr>
      <w:r>
        <w:t>La diferencia C, es la más problemática, por eso es que cuando se convierte el operador a método, se crean dos versiones</w:t>
      </w:r>
      <w:r w:rsidR="004B4F8B">
        <w:t xml:space="preserve"> (getter y setter)</w:t>
      </w:r>
      <w:r>
        <w:t xml:space="preserve"> dependiendo de si se usa para lectura o escritura:</w:t>
      </w:r>
    </w:p>
    <w:p w:rsidR="006814AA" w:rsidRDefault="006814AA" w:rsidP="0048796E">
      <w:pPr>
        <w:ind w:firstLine="432"/>
      </w:pPr>
    </w:p>
    <w:p w:rsidR="006814AA" w:rsidRDefault="006814AA" w:rsidP="0048796E">
      <w:pPr>
        <w:ind w:firstLine="432"/>
      </w:pPr>
      <w:r>
        <w:t>_get</w:t>
      </w:r>
      <w:r w:rsidR="004B4F8B">
        <w:t>I</w:t>
      </w:r>
      <w:r>
        <w:t>tem(index)</w:t>
      </w:r>
    </w:p>
    <w:p w:rsidR="006814AA" w:rsidRDefault="006814AA" w:rsidP="0048796E">
      <w:pPr>
        <w:ind w:firstLine="432"/>
      </w:pPr>
      <w:r>
        <w:t>_se</w:t>
      </w:r>
      <w:r w:rsidR="004B4F8B">
        <w:t>tI</w:t>
      </w:r>
      <w:r>
        <w:t>tem(index, value)</w:t>
      </w:r>
    </w:p>
    <w:p w:rsidR="006814AA" w:rsidRDefault="006814AA" w:rsidP="0048796E">
      <w:pPr>
        <w:ind w:firstLine="432"/>
      </w:pPr>
    </w:p>
    <w:p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rsidR="004B4F8B" w:rsidRDefault="004B4F8B" w:rsidP="0048796E">
      <w:pPr>
        <w:ind w:firstLine="432"/>
      </w:pPr>
    </w:p>
    <w:p w:rsidR="004B4F8B" w:rsidRDefault="004B4F8B" w:rsidP="0048796E">
      <w:pPr>
        <w:ind w:firstLine="432"/>
      </w:pPr>
      <w:r>
        <w:lastRenderedPageBreak/>
        <w:t>Para información sobre el uso de getter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rsidR="004B4F8B" w:rsidRDefault="004B4F8B" w:rsidP="0048796E">
      <w:pPr>
        <w:ind w:firstLine="432"/>
      </w:pPr>
    </w:p>
    <w:p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rsidR="006B2A82" w:rsidRDefault="006B2A82" w:rsidP="006B2A82">
      <w:pPr>
        <w:ind w:firstLine="432"/>
      </w:pPr>
    </w:p>
    <w:p w:rsidR="006B2A82" w:rsidRDefault="006B2A82" w:rsidP="006B2A82">
      <w:pPr>
        <w:ind w:firstLine="432"/>
      </w:pPr>
      <w:r>
        <w:t>Consideremos la definición la siguiente variable:</w:t>
      </w:r>
    </w:p>
    <w:p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rsidR="006B2A82" w:rsidRDefault="006B2A82" w:rsidP="006B2A82">
      <w:pPr>
        <w:ind w:firstLine="432"/>
      </w:pPr>
      <w:r>
        <w:t>Cuando se use la expresión:</w:t>
      </w:r>
    </w:p>
    <w:p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rsidR="006B2A82" w:rsidRDefault="006B2A82" w:rsidP="006B2A82">
      <w:pPr>
        <w:ind w:firstLine="432"/>
      </w:pPr>
      <w:r>
        <w:t>Se tendrá que:</w:t>
      </w:r>
    </w:p>
    <w:p w:rsidR="006B2A82" w:rsidRDefault="006B2A82" w:rsidP="006B2A82">
      <w:pPr>
        <w:ind w:firstLine="432"/>
      </w:pPr>
    </w:p>
    <w:p w:rsidR="006B2A82" w:rsidRDefault="006B2A82" w:rsidP="00B45646">
      <w:pPr>
        <w:pStyle w:val="Prrafodelista"/>
        <w:numPr>
          <w:ilvl w:val="0"/>
          <w:numId w:val="18"/>
        </w:numPr>
      </w:pPr>
      <w:r>
        <w:t xml:space="preserve">Tc es ^byte </w:t>
      </w:r>
    </w:p>
    <w:p w:rsidR="006B2A82" w:rsidRDefault="006B2A82" w:rsidP="00B45646">
      <w:pPr>
        <w:pStyle w:val="Prrafodelista"/>
        <w:numPr>
          <w:ilvl w:val="0"/>
          <w:numId w:val="18"/>
        </w:numPr>
      </w:pPr>
      <w:r>
        <w:t>Ti no se usa, y</w:t>
      </w:r>
    </w:p>
    <w:p w:rsidR="006B2A82" w:rsidRDefault="006B2A82" w:rsidP="00B45646">
      <w:pPr>
        <w:pStyle w:val="Prrafodelista"/>
        <w:numPr>
          <w:ilvl w:val="0"/>
          <w:numId w:val="18"/>
        </w:numPr>
      </w:pPr>
      <w:r>
        <w:t>To es byte.</w:t>
      </w:r>
    </w:p>
    <w:p w:rsidR="006B2A82" w:rsidRDefault="006B2A82" w:rsidP="006B2A82">
      <w:pPr>
        <w:ind w:firstLine="432"/>
      </w:pPr>
    </w:p>
    <w:p w:rsidR="002754C2" w:rsidRDefault="002754C2" w:rsidP="006B2A82">
      <w:pPr>
        <w:ind w:firstLine="432"/>
      </w:pPr>
      <w:r>
        <w:t>El reemplazo se hace también considerando un “getter” y un “setter”:</w:t>
      </w:r>
    </w:p>
    <w:p w:rsidR="002754C2" w:rsidRDefault="002754C2" w:rsidP="006B2A82">
      <w:pPr>
        <w:ind w:firstLine="432"/>
      </w:pPr>
    </w:p>
    <w:p w:rsidR="002754C2" w:rsidRDefault="002754C2" w:rsidP="002754C2">
      <w:pPr>
        <w:ind w:firstLine="432"/>
      </w:pPr>
      <w:r>
        <w:t>_getPtr()</w:t>
      </w:r>
    </w:p>
    <w:p w:rsidR="002754C2" w:rsidRDefault="002754C2" w:rsidP="002754C2">
      <w:pPr>
        <w:ind w:firstLine="432"/>
      </w:pPr>
      <w:r>
        <w:t>_setPtr(value)</w:t>
      </w:r>
    </w:p>
    <w:p w:rsidR="002754C2" w:rsidRDefault="002754C2" w:rsidP="006B2A82">
      <w:pPr>
        <w:ind w:firstLine="432"/>
      </w:pPr>
    </w:p>
    <w:p w:rsidR="002754C2" w:rsidRDefault="002754C2" w:rsidP="006B2A82">
      <w:pPr>
        <w:ind w:firstLine="432"/>
      </w:pPr>
      <w:r>
        <w:t>Nuevamente, el uso de uno u otro método dependerá del uso de la expresión dentro de una sentencia.</w:t>
      </w:r>
    </w:p>
    <w:p w:rsidR="002754C2" w:rsidRDefault="002754C2" w:rsidP="006B2A82">
      <w:pPr>
        <w:ind w:firstLine="432"/>
      </w:pPr>
    </w:p>
    <w:p w:rsidR="00FE2A3C" w:rsidRDefault="00FE2A3C" w:rsidP="00FE2A3C">
      <w:pPr>
        <w:pStyle w:val="Ttulo2"/>
      </w:pPr>
      <w:bookmarkStart w:id="62" w:name="_Toc70452422"/>
      <w:r>
        <w:t>Funciones en las expresiones</w:t>
      </w:r>
      <w:bookmarkEnd w:id="62"/>
    </w:p>
    <w:p w:rsidR="00FE2A3C" w:rsidRPr="008D6327" w:rsidRDefault="00FE2A3C" w:rsidP="00FE2A3C"/>
    <w:p w:rsidR="00FE2A3C" w:rsidRDefault="00B43CA0" w:rsidP="00FE2A3C">
      <w:pPr>
        <w:ind w:firstLine="576"/>
      </w:pPr>
      <w:r>
        <w:t>En la definición de expresiones, se consideraron el caso de los métodos de objetos, de la forma:</w:t>
      </w:r>
    </w:p>
    <w:p w:rsidR="00B43CA0" w:rsidRDefault="00B43CA0" w:rsidP="00FE2A3C">
      <w:pPr>
        <w:ind w:firstLine="576"/>
      </w:pPr>
    </w:p>
    <w:p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rsidR="00B43CA0" w:rsidRDefault="00B43CA0" w:rsidP="00FE2A3C">
      <w:pPr>
        <w:ind w:firstLine="576"/>
      </w:pPr>
    </w:p>
    <w:p w:rsidR="00B43CA0" w:rsidRDefault="00B43CA0" w:rsidP="00FE2A3C">
      <w:pPr>
        <w:ind w:firstLine="576"/>
      </w:pPr>
      <w:r>
        <w:t>Pero no se discutió el caso de las simples llamadas a funciones como el caso:</w:t>
      </w:r>
    </w:p>
    <w:p w:rsidR="00B43CA0" w:rsidRDefault="00B43CA0" w:rsidP="00FE2A3C">
      <w:pPr>
        <w:ind w:firstLine="576"/>
      </w:pPr>
    </w:p>
    <w:p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rsidR="00FE2A3C" w:rsidRDefault="00FE2A3C" w:rsidP="00FE2A3C">
      <w:pPr>
        <w:ind w:firstLine="576"/>
      </w:pPr>
    </w:p>
    <w:p w:rsidR="00FE2A3C" w:rsidRDefault="00B43CA0" w:rsidP="00FE2A3C">
      <w:pPr>
        <w:ind w:firstLine="576"/>
      </w:pPr>
      <w:r>
        <w:t>Este caso, es particular porque no se trata de un método asociado a un objeto o clase, sino que es una función independiente.</w:t>
      </w:r>
      <w:r w:rsidR="0047128E">
        <w:t xml:space="preserve"> </w:t>
      </w:r>
    </w:p>
    <w:p w:rsidR="00B43CA0" w:rsidRDefault="00B43CA0" w:rsidP="00FE2A3C">
      <w:pPr>
        <w:ind w:firstLine="576"/>
      </w:pPr>
    </w:p>
    <w:p w:rsidR="0057524A" w:rsidRDefault="0047128E" w:rsidP="00FE2A3C">
      <w:pPr>
        <w:ind w:firstLine="576"/>
      </w:pPr>
      <w:r>
        <w:lastRenderedPageBreak/>
        <w:t xml:space="preserve">Como la función no está asociada a ninguna clases; </w:t>
      </w:r>
      <w:r w:rsidR="0057524A">
        <w:t xml:space="preserve">su correspondiente </w:t>
      </w:r>
      <w:r>
        <w:t xml:space="preserve">en </w:t>
      </w:r>
      <w:r w:rsidR="0057524A">
        <w:t>diagrama sería:</w:t>
      </w:r>
    </w:p>
    <w:p w:rsidR="0057524A" w:rsidRDefault="0057524A" w:rsidP="00FE2A3C">
      <w:pPr>
        <w:ind w:firstLine="576"/>
      </w:pPr>
    </w:p>
    <w:p w:rsidR="00DC6209" w:rsidRDefault="00DC6209" w:rsidP="00FE2A3C">
      <w:pPr>
        <w:ind w:firstLine="576"/>
      </w:pPr>
      <w:r>
        <w:rPr>
          <w:noProof/>
          <w:lang w:val="es-PE" w:eastAsia="es-PE"/>
        </w:rPr>
        <mc:AlternateContent>
          <mc:Choice Requires="wpc">
            <w:drawing>
              <wp:inline distT="0" distB="0" distL="0" distR="0" wp14:anchorId="3BBEA995" wp14:editId="1C7C8D93">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BBEA995" id="Lienzo 107" o:spid="_x0000_s110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Y1p9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F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7ZfUUigOx/QuI4IHEFDyVq&#10;JHRJ+0NJPOQMELkSv5qMySxN3fCzsw+eSIC+nxCZzA6TgMhRPJ/488dnI6+EHd/3upkdn3abC9RC&#10;R0xn/USzrePpSfmMafbwGHzGJHvpMWi60NDKx8agR5qdlX1Pd5R70DnI969P+2T8ce24bt/Ii+8A&#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CaY1p9PQMAAGsLAAAOAAAAAAAAAAAAAAAAAC4CAABkcnMvZTJvRG9jLnhtbFBL&#10;AQItABQABgAIAAAAIQD/wYej3QAAAAUBAAAPAAAAAAAAAAAAAAAAAJcFAABkcnMvZG93bnJldi54&#10;bWxQSwUGAAAAAAQABADzAAAAoQYAAAAA&#10;">
                <v:shape id="_x0000_s1104" type="#_x0000_t75" style="position:absolute;width:26060;height:10820;visibility:visible;mso-wrap-style:square">
                  <v:fill o:detectmouseclick="t"/>
                  <v:path o:connecttype="none"/>
                </v:shape>
                <v:oval id="Elipse 99" o:spid="_x0000_s1105" style="position:absolute;left:9525;top:352;width:9601;height:391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7QKWcMA&#10;AADbAAAADwAAAGRycy9kb3ducmV2LnhtbESPT4vCMBTE78J+h/AW9iJrag/+qUYRd0U9qnvp7dk8&#10;22LzUpqsVj+9EQSPw8z8hpnOW1OJCzWutKyg34tAEGdWl5wr+DusvkcgnEfWWFkmBTdyMJ99dKaY&#10;aHvlHV32PhcBwi5BBYX3dSKlywoy6Hq2Jg7eyTYGfZBNLnWD1wA3lYyjaCANlhwWCqxpWVB23v8b&#10;BdvF6ofXcXq8Wx//1q5LaTrsKvX12S4mIDy1/h1+tTdawXgMzy/hB8jZ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7QKWcMAAADbAAAADwAAAAAAAAAAAAAAAACYAgAAZHJzL2Rv&#10;d25yZXYueG1sUEsFBgAAAAAEAAQA9QAAAIgDAAAAAA==&#10;" fillcolor="#5b9bd5 [3204]" strokecolor="#1f4d78 [1604]" strokeweight="2pt">
                  <v:textbox inset="0,0,0,0">
                    <w:txbxContent>
                      <w:p w:rsidR="00BE0106" w:rsidRDefault="00BE0106"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106" style="position:absolute;left:17631;top:5990;width:4238;height:406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b078MMA&#10;AADcAAAADwAAAGRycy9kb3ducmV2LnhtbERPTWvCQBC9C/0PyxS8BN0YoZXUVcQaqsfaXnKbZqdJ&#10;aHY2ZLdJ6q93hYK3ebzPWW9H04ieOldbVrCYxyCIC6trLhV8fmSzFQjnkTU2lknBHznYbh4ma0y1&#10;Hfid+rMvRQhhl6KCyvs2ldIVFRl0c9sSB+7bdgZ9gF0pdYdDCDeNTOL4SRqsOTRU2NK+ouLn/GsU&#10;nHbZK78l+dfF+uTQuojy/DlSavo47l5AeBr9XfzvPuowP17C7Zlwgdx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b078MMAAADcAAAADwAAAAAAAAAAAAAAAACYAgAAZHJzL2Rv&#10;d25yZXYueG1sUEsFBgAAAAAEAAQA9QAAAIgDAAAAAA==&#10;" fillcolor="#5b9bd5 [3204]" strokecolor="#1f4d78 [1604]" strokeweight="2pt">
                  <v:textbox inset="0,0,0,0">
                    <w:txbxContent>
                      <w:p w:rsidR="00BE0106" w:rsidRDefault="00BE0106"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7" style="position:absolute;visibility:visible;mso-wrap-style:square" from="17221,3200" to="19002,62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SSpA8MAAADcAAAADwAAAGRycy9kb3ducmV2LnhtbERPTWvCQBC9F/oflhF6azaWUmx0DSJU&#10;PCmNFT2O2TEbzM6G7Dam/nq3UOhtHu9zZvlgG9FT52vHCsZJCoK4dLrmSsHX7uN5AsIHZI2NY1Lw&#10;Qx7y+ePDDDPtrvxJfREqEUPYZ6jAhNBmUvrSkEWfuJY4cmfXWQwRdpXUHV5juG3kS5q+SYs1xwaD&#10;LS0NlZfi2yooC1kX75vDZLM6rbZmeXPr/fao1NNoWExBBBrCv/jPvdZxfvoKv8/EC+T8D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JEkqQPDAAAA3AAAAA8AAAAAAAAAAAAA&#10;AAAAoQIAAGRycy9kb3ducmV2LnhtbFBLBQYAAAAABAAEAPkAAACRAwAAAAA=&#10;" strokecolor="#4e92d1 [3044]" strokeweight="1pt"/>
                <w10:anchorlock/>
              </v:group>
            </w:pict>
          </mc:Fallback>
        </mc:AlternateContent>
      </w:r>
    </w:p>
    <w:p w:rsidR="0057524A" w:rsidRDefault="0057524A" w:rsidP="00FE2A3C">
      <w:pPr>
        <w:ind w:firstLine="576"/>
      </w:pPr>
    </w:p>
    <w:p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xml:space="preserve">. Así la función “func2(1, 2)” definida en la unidad “Utils” se definiría como </w:t>
      </w:r>
      <w:r w:rsidR="007D4592">
        <w:t>:</w:t>
      </w:r>
    </w:p>
    <w:p w:rsidR="00DC6209" w:rsidRDefault="00DC6209" w:rsidP="00FE2A3C">
      <w:pPr>
        <w:ind w:firstLine="576"/>
      </w:pPr>
    </w:p>
    <w:p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rsidR="00DC6209" w:rsidRDefault="00DC6209" w:rsidP="00FE2A3C">
      <w:pPr>
        <w:ind w:firstLine="576"/>
      </w:pPr>
    </w:p>
    <w:p w:rsidR="004F6A02" w:rsidRDefault="004F6A02" w:rsidP="00FE2A3C">
      <w:pPr>
        <w:ind w:firstLine="576"/>
      </w:pPr>
      <w:r>
        <w:t>Y su diagrama de expresión sería.</w:t>
      </w:r>
    </w:p>
    <w:p w:rsidR="0057524A" w:rsidRDefault="0057524A" w:rsidP="00FE2A3C">
      <w:pPr>
        <w:ind w:firstLine="576"/>
      </w:pPr>
    </w:p>
    <w:p w:rsidR="004F6A02" w:rsidRDefault="004F6A02" w:rsidP="00FE2A3C">
      <w:pPr>
        <w:ind w:firstLine="576"/>
      </w:pPr>
      <w:r>
        <w:rPr>
          <w:noProof/>
          <w:lang w:val="es-PE" w:eastAsia="es-PE"/>
        </w:rPr>
        <mc:AlternateContent>
          <mc:Choice Requires="wpc">
            <w:drawing>
              <wp:inline distT="0" distB="0" distL="0" distR="0" wp14:anchorId="71500F13" wp14:editId="275F4177">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1500F13" id="Lienzo 113" o:spid="_x0000_s110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IfCHAfmAwAAwREAAA4AAAAAAAAAAAAAAAAALgIAAGRycy9lMm9Eb2MueG1sUEsBAi0A&#10;FAAGAAgAAAAhALtG6evbAAAABQEAAA8AAAAAAAAAAAAAAAAAQAYAAGRycy9kb3ducmV2LnhtbFBL&#10;BQYAAAAABAAEAPMAAABIBwAAAAA=&#10;">
                <v:shape id="_x0000_s1109" type="#_x0000_t75" style="position:absolute;width:26060;height:10820;visibility:visible;mso-wrap-style:square">
                  <v:fill o:detectmouseclick="t"/>
                  <v:path o:connecttype="none"/>
                </v:shape>
                <v:oval id="Elipse 109" o:spid="_x0000_s1110" style="position:absolute;left:9525;top:352;width:9601;height:391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FUMGsMA&#10;AADcAAAADwAAAGRycy9kb3ducmV2LnhtbERPPW/CMBDdkfofrKvEEoFDBlpSDEKUqDCWdsl2ja9J&#10;1PgcxW6S8usxUiW2e3qft96OphE9da62rGAxj0EQF1bXXCr4/MhmzyCcR9bYWCYFf+Rgu3mYrDHV&#10;duB36s++FCGEXYoKKu/bVEpXVGTQzW1LHLhv2xn0AXal1B0OIdw0MonjpTRYc2iosKV9RcXP+dco&#10;OO2yV35L8q+L9cmhdRHl+VOk1PRx3L2A8DT6u/jffdRhfryC2zPhArm5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FUMGsMAAADcAAAADwAAAAAAAAAAAAAAAACYAgAAZHJzL2Rv&#10;d25yZXYueG1sUEsFBgAAAAAEAAQA9QAAAIgDAAAAAA==&#10;" fillcolor="#5b9bd5 [3204]" strokecolor="#1f4d78 [1604]" strokeweight="2pt">
                  <v:textbox inset="0,0,0,0">
                    <w:txbxContent>
                      <w:p w:rsidR="00BE0106" w:rsidRDefault="00BE0106"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1" style="position:absolute;left:10163;top:5686;width:3679;height:37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qWwcMA&#10;AADcAAAADwAAAGRycy9kb3ducmV2LnhtbERPTW+CQBC9N/E/bKZJL0QXONgGXY2xNbXHYi/cRnYE&#10;UnaWsFug/nq3SRNv8/I+Z72dTCsG6l1jWUGyiEEQl1Y3XCn4Oh3mLyCcR9bYWiYFv+Rgu5k9rDHT&#10;duRPGnJfiRDCLkMFtfddJqUrazLoFrYjDtzF9gZ9gH0ldY9jCDetTON4KQ02HBpq7GhfU/md/xgF&#10;H7vDK7+nxflqffrWuYiK4jlS6ulx2q1AeJr8XfzvPuowP0ng75lwgdz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qWwcMAAADcAAAADwAAAAAAAAAAAAAAAACYAgAAZHJzL2Rv&#10;d25yZXYueG1sUEsFBgAAAAAEAAQA9QAAAIgDAAAAAA==&#10;" fillcolor="#5b9bd5 [3204]" strokecolor="#1f4d78 [1604]" strokeweight="2pt">
                  <v:textbox inset="0,0,0,0">
                    <w:txbxContent>
                      <w:p w:rsidR="00BE0106" w:rsidRDefault="00BE0106"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2" style="position:absolute;flip:x;visibility:visible;mso-wrap-style:square" from="12002,3200" to="15163,568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29JEr0AAADcAAAADwAAAGRycy9kb3ducmV2LnhtbERPSwrCMBDdC94hjOBOUwv+qlHEIrpw&#10;4+cAQzO2xWZSmqj19kYQ3M3jfWe5bk0lntS40rKC0TACQZxZXXKu4HrZDWYgnEfWWFkmBW9ysF51&#10;O0tMtH3xiZ5nn4sQwi5BBYX3dSKlywoy6Ia2Jg7czTYGfYBNLnWDrxBuKhlH0UQaLDk0FFjTtqDs&#10;fn4YBfv2mDqapNeS3/v5eBt7m07nSvV77WYBwlPr/+Kf+6DD/FEM32fCBXL1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ONvSRK9AAAA3AAAAA8AAAAAAAAAAAAAAAAAoQIA&#10;AGRycy9kb3ducmV2LnhtbFBLBQYAAAAABAAEAPkAAACLAwAAAAA=&#10;" strokecolor="#4e92d1 [3044]" strokeweight="1pt"/>
                <v:oval id="Elipse 180" o:spid="_x0000_s1113" style="position:absolute;left:21060;top:5686;width:3679;height:376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Lym3cQA&#10;AADcAAAADwAAAGRycy9kb3ducmV2LnhtbESPMW/CQAyF90r8h5ORWBBcmqFFgQMhKKIdCyzZTM4k&#10;ETlflDsg9NfXQ6Vutt7ze58Xq9416k5dqD0beJ0moIgLb2suDZyOu8kMVIjIFhvPZOBJAVbLwcsC&#10;M+sf/E33QyyVhHDI0EAVY5tpHYqKHIapb4lFu/jOYZS1K7Xt8CHhrtFpkrxphzVLQ4UtbSoqroeb&#10;M/C13m15n+bnHx/TjzaMKc/fx8aMhv16DipSH//Nf9efVvBngi/PyAR6+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C8pt3EAAAA3AAAAA8AAAAAAAAAAAAAAAAAmAIAAGRycy9k&#10;b3ducmV2LnhtbFBLBQYAAAAABAAEAPUAAACJAwAAAAA=&#10;" fillcolor="#5b9bd5 [3204]" strokecolor="#1f4d78 [1604]" strokeweight="2pt">
                  <v:textbox inset="0,0,0,0">
                    <w:txbxContent>
                      <w:p w:rsidR="00BE0106" w:rsidRDefault="00BE0106"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4" style="position:absolute;visibility:visible;mso-wrap-style:square" from="17720,3693" to="21598,62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IAJwcMAAADcAAAADwAAAGRycy9kb3ducmV2LnhtbERPTWvCQBC9C/0PyxS8mY09lJi6iggV&#10;T0qjYo9jdswGs7Mhu9XYX98tCN7m8T5nOu9tI67U+dqxgnGSgiAuna65UrDffY4yED4ga2wck4I7&#10;eZjPXgZTzLW78Rddi1CJGMI+RwUmhDaX0peGLPrEtcSRO7vOYoiwq6Tu8BbDbSPf0vRdWqw5Nhhs&#10;aWmovBQ/VkFZyLqYbI7ZZnVabc3y160P22+lhq/94gNEoD48xQ/3Wsf52Rj+n4kXyNk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OyACcHDAAAA3AAAAA8AAAAAAAAAAAAA&#10;AAAAoQIAAGRycy9kb3ducmV2LnhtbFBLBQYAAAAABAAEAPkAAACRAwAAAAA=&#10;" strokecolor="#4e92d1 [3044]" strokeweight="1pt"/>
                <w10:anchorlock/>
              </v:group>
            </w:pict>
          </mc:Fallback>
        </mc:AlternateContent>
      </w:r>
    </w:p>
    <w:p w:rsidR="00FE2A3C" w:rsidRDefault="00FE2A3C" w:rsidP="006B2A82">
      <w:pPr>
        <w:ind w:firstLine="432"/>
      </w:pPr>
    </w:p>
    <w:p w:rsidR="006B2A82" w:rsidRDefault="006B2A82" w:rsidP="006B2A82">
      <w:pPr>
        <w:pStyle w:val="Ttulo2"/>
      </w:pPr>
      <w:bookmarkStart w:id="63" w:name="_Ref50649645"/>
      <w:bookmarkStart w:id="64" w:name="_Toc70452423"/>
      <w:r>
        <w:t>Diagramas en árbol</w:t>
      </w:r>
      <w:bookmarkEnd w:id="63"/>
      <w:bookmarkEnd w:id="64"/>
    </w:p>
    <w:p w:rsidR="006B2A82" w:rsidRDefault="006B2A82" w:rsidP="006B2A82">
      <w:pPr>
        <w:ind w:firstLine="432"/>
      </w:pPr>
    </w:p>
    <w:p w:rsidR="006B2A82" w:rsidRDefault="006B2A82" w:rsidP="00A01B94">
      <w:pPr>
        <w:ind w:firstLine="576"/>
      </w:pPr>
      <w:r>
        <w:t>De acuerdo a lo visto en las secciones anteriores, es posible construir un diagrama del árbol de expresiones, para todas las expresiones.</w:t>
      </w:r>
    </w:p>
    <w:p w:rsidR="006B2A82" w:rsidRDefault="006B2A82" w:rsidP="006B2A82">
      <w:pPr>
        <w:ind w:firstLine="432"/>
      </w:pPr>
    </w:p>
    <w:p w:rsidR="006B2A82" w:rsidRDefault="006B2A82" w:rsidP="00A01B94">
      <w:pPr>
        <w:ind w:firstLine="576"/>
      </w:pPr>
      <w:r>
        <w:t xml:space="preserve">A continuación mostramos el árbol de expresiones de diversas expresiones Pascal: </w:t>
      </w:r>
    </w:p>
    <w:p w:rsidR="006B2A82" w:rsidRDefault="006B2A82" w:rsidP="006B2A82">
      <w:pPr>
        <w:ind w:firstLine="432"/>
      </w:pPr>
    </w:p>
    <w:tbl>
      <w:tblPr>
        <w:tblStyle w:val="Tabladecuadrcula1clara"/>
        <w:tblW w:w="0" w:type="auto"/>
        <w:tblLook w:val="04A0" w:firstRow="1" w:lastRow="0" w:firstColumn="1" w:lastColumn="0" w:noHBand="0" w:noVBand="1"/>
      </w:tblPr>
      <w:tblGrid>
        <w:gridCol w:w="3794"/>
        <w:gridCol w:w="5728"/>
      </w:tblGrid>
      <w:tr w:rsidR="006B2A82"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FB7B58">
            <w:pPr>
              <w:jc w:val="center"/>
            </w:pPr>
            <w:r>
              <w:t>EXPRESIONES</w:t>
            </w:r>
          </w:p>
        </w:tc>
        <w:tc>
          <w:tcPr>
            <w:tcW w:w="5728" w:type="dxa"/>
          </w:tcPr>
          <w:p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6B2A82">
            <w:r>
              <w:t>1</w:t>
            </w:r>
          </w:p>
        </w:tc>
        <w:tc>
          <w:tcPr>
            <w:tcW w:w="5728" w:type="dxa"/>
          </w:tcPr>
          <w:p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82816" behindDoc="0" locked="0" layoutInCell="1" allowOverlap="1" wp14:anchorId="0C5F4BEC" wp14:editId="3EF06078">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0C5F4BEC" id="Elipse 296" o:spid="_x0000_s1115" style="position:absolute;margin-left:93pt;margin-top:6.15pt;width:26.4pt;height:27p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" fillcolor="#5b9bd5 [3204]" strokecolor="#1f4d78 [1604]" strokeweight="2pt">
                      <v:textbox inset="0,0,0,0">
                        <w:txbxContent>
                          <w:p w:rsidR="00BE0106" w:rsidRDefault="00BE0106" w:rsidP="006B2A82">
                            <w:pPr>
                              <w:jc w:val="center"/>
                            </w:pPr>
                            <w:r>
                              <w:t>1</w:t>
                            </w:r>
                          </w:p>
                        </w:txbxContent>
                      </v:textbox>
                    </v:oval>
                  </w:pict>
                </mc:Fallback>
              </mc:AlternateContent>
            </w:r>
          </w:p>
          <w:p w:rsidR="006B2A82" w:rsidRDefault="006B2A82" w:rsidP="006B2A82">
            <w:pPr>
              <w:cnfStyle w:val="000000000000" w:firstRow="0" w:lastRow="0" w:firstColumn="0" w:lastColumn="0" w:oddVBand="0" w:evenVBand="0" w:oddHBand="0" w:evenHBand="0" w:firstRowFirstColumn="0" w:firstRowLastColumn="0" w:lastRowFirstColumn="0" w:lastRowLastColumn="0"/>
            </w:pPr>
          </w:p>
          <w:p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6B2A82">
            <w:r>
              <w:t>1+2</w:t>
            </w:r>
          </w:p>
        </w:tc>
        <w:tc>
          <w:tcPr>
            <w:tcW w:w="5728" w:type="dxa"/>
          </w:tcPr>
          <w:p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6B1BD3A" wp14:editId="0BB5278D">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6B1BD3A" id="Lienzo 807" o:spid="_x0000_s1116"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">
                      <v:shape id="_x0000_s1117" type="#_x0000_t75" style="position:absolute;width:21640;height:10972;visibility:visible;mso-wrap-style:square">
                        <v:fill o:detectmouseclick="t"/>
                        <v:path o:connecttype="none"/>
                      </v:shape>
                      <v:line id="Conector recto 119" o:spid="_x0000_s1118" style="position:absolute;visibility:visible;mso-wrap-style:square" from="15649,4465" to="18973,873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yQQMMAAADcAAAADwAAAGRycy9kb3ducmV2LnhtbERPTWvCQBC9F/oflin0ppv0UDS6SglU&#10;PEWMSnscs9NsaHY2ZLcx+uvdQqG3ebzPWa5H24qBet84VpBOExDEldMN1wqOh/fJDIQPyBpbx6Tg&#10;Sh7Wq8eHJWbaXXhPQxlqEUPYZ6jAhNBlUvrKkEU/dR1x5L5cbzFE2NdS93iJ4baVL0nyKi02HBsM&#10;dpQbqr7LH6ugKmVTzouPWbE5b3Ymv7ntafep1PPT+LYAEWgM/+I/91bH+ekcfp+JF8jVH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r8kEDDAAAA3AAAAA8AAAAAAAAAAAAA&#10;AAAAoQIAAGRycy9kb3ducmV2LnhtbFBLBQYAAAAABAAEAPkAAACRAwAAAAA=&#10;" strokecolor="#4e92d1 [3044]" strokeweight="1pt"/>
                      <v:oval id="Elipse 120" o:spid="_x0000_s1119" style="position:absolute;left:9144;top:6372;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tr558QA&#10;AADcAAAADwAAAGRycy9kb3ducmV2LnhtbESPMW/CQAyF90r8h5ORuiC4NEOLAgdCUAQdCyzZTM4k&#10;ETlflLtC4NfXQ6Vutt7ze5/ny9416kZdqD0beJskoIgLb2suDZyO2/EUVIjIFhvPZOBBAZaLwcsc&#10;M+vv/E23QyyVhHDI0EAVY5tpHYqKHIaJb4lFu/jOYZS1K7Xt8C7hrtFpkrxrhzVLQ4UtrSsqrocf&#10;Z+Brtd3wLs3PTx/TzzaMKM8/Rsa8DvvVDFSkPv6b/673VvBTwZdnZAK9+A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ba+efEAAAA3AAAAA8AAAAAAAAAAAAAAAAAmAIAAGRycy9k&#10;b3ducmV2LnhtbFBLBQYAAAAABAAEAPUAAACJAwAAAAA=&#10;" fillcolor="#5b9bd5 [3204]" strokecolor="#1f4d78 [1604]" strokeweight="2pt">
                        <v:textbox inset="0,0,0,0">
                          <w:txbxContent>
                            <w:p w:rsidR="00BE0106" w:rsidRDefault="00BE0106"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0" style="position:absolute;flip:x;visibility:visible;mso-wrap-style:square" from="11430,4467" to="14325,766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dEd2L0AAADcAAAADwAAAGRycy9kb3ducmV2LnhtbERPSwrCMBDdC94hjOBOUwv+qlHEIrpw&#10;4+cAQzO2xWZSmqj19kYQ3M3jfWe5bk0lntS40rKC0TACQZxZXXKu4HrZDWYgnEfWWFkmBW9ysF51&#10;O0tMtH3xiZ5nn4sQwi5BBYX3dSKlywoy6Ia2Jg7czTYGfYBNLnWDrxBuKhlH0UQaLDk0FFjTtqDs&#10;fn4YBfv2mDqapNeS3/v5eBt7m07nSvV77WYBwlPr/+Kf+6DD/HgE32fCBXL1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N3RHdi9AAAA3AAAAA8AAAAAAAAAAAAAAAAAoQIA&#10;AGRycy9kb3ducmV2LnhtbFBLBQYAAAAABAAEAPkAAACLAwAAAAA=&#10;" strokecolor="#4e92d1 [3044]" strokeweight="1pt"/>
                      <v:oval id="Elipse 127" o:spid="_x0000_s1121" style="position:absolute;left:16764;top:6524;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Nhk8EA&#10;AADcAAAADwAAAGRycy9kb3ducmV2LnhtbERPTYvCMBC9L/gfwgheRNPtQaUaRVxFPa7rpbexGdti&#10;MylN1OqvN4Kwt3m8z5ktWlOJGzWutKzgexiBIM6sLjlXcPzbDCYgnEfWWFkmBQ9ysJh3vmaYaHvn&#10;X7odfC5CCLsEFRTe14mULivIoBvamjhwZ9sY9AE2udQN3kO4qWQcRSNpsOTQUGBNq4Kyy+FqFOyX&#10;mx/exunpaX28rl2f0nTcV6rXbZdTEJ5a/y/+uHc6zI/H8H4mXCDn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kzYZPBAAAA3AAAAA8AAAAAAAAAAAAAAAAAmAIAAGRycy9kb3du&#10;cmV2LnhtbFBLBQYAAAAABAAEAPUAAACGAwAAAAA=&#10;" fillcolor="#5b9bd5 [3204]" strokecolor="#1f4d78 [1604]" strokeweight="2pt">
                        <v:textbox inset="0,0,0,0">
                          <w:txbxContent>
                            <w:p w:rsidR="00BE0106" w:rsidRDefault="00BE0106"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2" style="position:absolute;left:12754;top:1723;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XOxsQA&#10;AADcAAAADwAAAGRycy9kb3ducmV2LnhtbESPQYvCMBSE7wv+h/AEL6KpPbilGkV0RT2ueunt2Tzb&#10;YvNSmqx299cbYcHjMDPfMPNlZ2pxp9ZVlhVMxhEI4tzqigsF59N2lIBwHlljbZkU/JKD5aL3McdU&#10;2wd/0/3oCxEg7FJUUHrfpFK6vCSDbmwb4uBdbWvQB9kWUrf4CHBTyziKptJgxWGhxIbWJeW3449R&#10;cFhtN7yLs8uf9fFX44aUZZ9DpQb9bjUD4anz7/B/e68VJNEUXmfCEZCLJ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01zsbEAAAA3AAAAA8AAAAAAAAAAAAAAAAAmAIAAGRycy9k&#10;b3ducmV2LnhtbFBLBQYAAAAABAAEAPUAAACJAwAAAAA=&#10;" fillcolor="#5b9bd5 [3204]" strokecolor="#1f4d78 [1604]" strokeweight="2pt">
                        <v:textbox inset="0,0,0,0">
                          <w:txbxContent>
                            <w:p w:rsidR="00BE0106" w:rsidRDefault="00BE0106"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FBAF8A8" wp14:editId="02E213DC">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FBAF8A8" id="Lienzo 73" o:spid="_x0000_s1123"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">
                      <v:shape id="_x0000_s1124" type="#_x0000_t75" style="position:absolute;width:28422;height:15246;visibility:visible;mso-wrap-style:square">
                        <v:fill o:detectmouseclick="t"/>
                        <v:path o:connecttype="none"/>
                      </v:shape>
                      <v:line id="Conector recto 64" o:spid="_x0000_s1125" style="position:absolute;visibility:visible;mso-wrap-style:square" from="11277,8428" to="14601,126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aEG4sQAAADbAAAADwAAAGRycy9kb3ducmV2LnhtbESPQWsCMRSE70L/Q3gFbzXbIqKrUYpQ&#10;8aS4Knp8bl43Szcvyybq6q83QsHjMDPfMJNZaytxocaXjhV89hIQxLnTJRcKdtufjyEIH5A1Vo5J&#10;wY08zKZvnQmm2l15Q5csFCJC2KeowIRQp1L63JBF33M1cfR+XWMxRNkUUjd4jXBbya8kGUiLJccF&#10;gzXNDeV/2dkqyDNZZqPVYbhanBZrM7+75X59VKr73n6PQQRqwyv8315qBYM+PL/EHyCn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xoQbixAAAANsAAAAPAAAAAAAAAAAA&#10;AAAAAKECAABkcnMvZG93bnJldi54bWxQSwUGAAAAAAQABAD5AAAAkgMAAAAA&#10;" strokecolor="#4e92d1 [3044]" strokeweight="1pt"/>
                      <v:oval id="Elipse 65" o:spid="_x0000_s1126" style="position:absolute;left:4771;top:10334;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yxwe8MA&#10;AADbAAAADwAAAGRycy9kb3ducmV2LnhtbESPT4vCMBTE7wt+h/AEL7KmFlaXahTxD6tHdS+9vW2e&#10;bbF5KU3U6qc3grDHYWZ+w0znranElRpXWlYwHEQgiDOrS84V/B43n98gnEfWWFkmBXdyMJ91PqaY&#10;aHvjPV0PPhcBwi5BBYX3dSKlywoy6Aa2Jg7eyTYGfZBNLnWDtwA3lYyjaCQNlhwWCqxpWVB2PlyM&#10;gt1is+KfOP17WB+va9enNB33lep128UEhKfW/4ff7a1WMPqC15fwA+TsC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yxwe8MAAADbAAAADwAAAAAAAAAAAAAAAACYAgAAZHJzL2Rv&#10;d25yZXYueG1sUEsFBgAAAAAEAAQA9QAAAIgDA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7" style="position:absolute;flip:x;visibility:visible;mso-wrap-style:square" from="7057,8429" to="9953,116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ZdtnL8AAADbAAAADwAAAGRycy9kb3ducmV2LnhtbESPzQrCMBCE74LvEFbwpqmCVatRxCJ6&#10;8OLPAyzN2habTWmi1rc3guBxmJlvmOW6NZV4UuNKywpGwwgEcWZ1ybmC62U3mIFwHlljZZkUvMnB&#10;etXtLDHR9sUnep59LgKEXYIKCu/rREqXFWTQDW1NHLybbQz6IJtc6gZfAW4qOY6iWBosOSwUWNO2&#10;oOx+fhgF+/aYOorTa8nv/XyyHXubTudK9XvtZgHCU+v/4V/7oBXEMXy/hB8gV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GZdtnL8AAADbAAAADwAAAAAAAAAAAAAAAACh&#10;AgAAZHJzL2Rvd25yZXYueG1sUEsFBgAAAAAEAAQA+QAAAI0DAAAAAA==&#10;" strokecolor="#4e92d1 [3044]" strokeweight="1pt"/>
                      <v:oval id="Elipse 67" o:spid="_x0000_s1128" style="position:absolute;left:12391;top:10486;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LJLl8MA&#10;AADbAAAADwAAAGRycy9kb3ducmV2LnhtbESPT4vCMBTE74LfITzBi6ypPahUo4h/cD2qe+nt2bxt&#10;yzYvpYla99MbQfA4zMxvmPmyNZW4UeNKywpGwwgEcWZ1ybmCn/PuawrCeWSNlWVS8CAHy0W3M8dE&#10;2zsf6XbyuQgQdgkqKLyvEyldVpBBN7Q1cfB+bWPQB9nkUjd4D3BTyTiKxtJgyWGhwJrWBWV/p6tR&#10;cFjtNryP08u/9fG2dgNK08lAqX6vXc1AeGr9J/xuf2sF4wm8voQfIB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LJLl8MAAADbAAAADwAAAAAAAAAAAAAAAACYAgAAZHJzL2Rv&#10;d25yZXYueG1sUEsFBgAAAAAEAAQA9QAAAIgDA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29" style="position:absolute;left:17040;top:5839;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S3f5cEA&#10;AADbAAAADwAAAGRycy9kb3ducmV2LnhtbERPPW/CMBDdK/EfrENiQeA0A0UBE0WUiHYssGQ74iOJ&#10;iM9RbELaX18PlTo+ve9tOppWDNS7xrKC12UEgri0uuFKweWcL9YgnEfW2FomBd/kIN1NXraYaPvk&#10;LxpOvhIhhF2CCmrvu0RKV9Zk0C1tRxy4m+0N+gD7SuoenyHctDKOopU02HBoqLGjfU3l/fQwCj6z&#10;/J2PcXH9sT4+dG5ORfE2V2o2HbMNCE+j/xf/uT+0glUYG76EHyB3v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Et3+XBAAAA2wAAAA8AAAAAAAAAAAAAAAAAmAIAAGRycy9kb3du&#10;cmV2LnhtbFBLBQYAAAAABAAEAPUAAACGAw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0" style="position:absolute;flip:x;visibility:visible;mso-wrap-style:square" from="11629,3019" to="14525,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Aj57sIAAADbAAAADwAAAGRycy9kb3ducmV2LnhtbESPQWvCQBSE74L/YXlCb81GoamJriIG&#10;sYdeqvkBj+wzCWbfhuxqkn/fLRQ8DjPzDbPdj6YVT+pdY1nBMopBEJdWN1wpKK6n9zUI55E1tpZJ&#10;wUQO9rv5bIuZtgP/0PPiKxEg7DJUUHvfZVK6siaDLrIdcfButjfog+wrqXscAty0chXHiTTYcFio&#10;saNjTeX98jAKzuN37ijJi4anc/pxXHmbf6ZKvS3GwwaEp9G/wv/tL60gSeHvS/gBcvcL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aAj57sIAAADbAAAADwAAAAAAAAAAAAAA&#10;AAChAgAAZHJzL2Rvd25yZXYueG1sUEsFBgAAAAAEAAQA+QAAAJADAAAAAA==&#10;" strokecolor="#4e92d1 [3044]" strokeweight="1pt"/>
                      <v:line id="Conector recto 70" o:spid="_x0000_s1131" style="position:absolute;visibility:visible;mso-wrap-style:square" from="15544,3397" to="17531,63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0OWPMEAAADbAAAADwAAAGRycy9kb3ducmV2LnhtbERPTYvCMBC9L/gfwgje1lQPu1qNIoLi&#10;SbEqehybsSk2k9Jkte6vN4eFPT7e93Te2ko8qPGlYwWDfgKCOHe65ELB8bD6HIHwAVlj5ZgUvMjD&#10;fNb5mGKq3ZP39MhCIWII+xQVmBDqVEqfG7Lo+64mjtzNNRZDhE0hdYPPGG4rOUySL2mx5NhgsKal&#10;ofye/VgFeSbLbLw9j7br63pnlr9uc9pdlOp128UERKA2/Iv/3But4Duuj1/iD5CzN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LQ5Y8wQAAANsAAAAPAAAAAAAAAAAAAAAA&#10;AKECAABkcnMvZG93bnJldi54bWxQSwUGAAAAAAQABAD5AAAAjwMAAAAA&#10;" strokecolor="#4e92d1 [3044]" strokeweight="1pt"/>
                      <v:oval id="Elipse 71" o:spid="_x0000_s1132" style="position:absolute;left:13182;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c7gpcQA&#10;AADbAAAADwAAAGRycy9kb3ducmV2LnhtbESPzW7CMBCE75V4B2uRekHFIYdShTgI8aO2x9Jeclvi&#10;bRw1XkexgcDT10hIHEcz840mXw62FSfqfeNYwWyagCCunG64VvDzvXt5A+EDssbWMSm4kIdlMXrK&#10;MdPuzF902odaRAj7DBWYELpMSl8ZsuinriOO3q/rLYYo+1rqHs8RbluZJsmrtNhwXDDY0dpQ9bc/&#10;WgWfq92G39PycHUh3XZ+QmU5nyj1PB5WCxCBhvAI39sfWsF8Brcv8QfI4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XO4KXEAAAA2wAAAA8AAAAAAAAAAAAAAAAAmAIAAGRycy9k&#10;b3ducmV2LnhtbFBLBQYAAAAABAAEAPUAAACJAw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33" style="position:absolute;left:8382;top:5686;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Rx+0sQA&#10;AADbAAAADwAAAGRycy9kb3ducmV2LnhtbESPQWvCQBSE7wX/w/IEL6Kb5lAlZiNiFdtjUy+5PbPP&#10;JJh9G7KrSfvru4VCj8PMfMOk29G04kG9aywreF5GIIhLqxuuFJw/j4s1COeRNbaWScEXOdhmk6cU&#10;E20H/qBH7isRIOwSVFB73yVSurImg25pO+LgXW1v0AfZV1L3OAS4aWUcRS/SYMNhocaO9jWVt/xu&#10;FLzvjq98iovLt/XxoXNzKorVXKnZdNxtQHga/X/4r/2mFaxi+P0SfoDMf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UcftLEAAAA2wAAAA8AAAAAAAAAAAAAAAAAmAIAAGRycy9k&#10;b3ducmV2LnhtbFBLBQYAAAAABAAEAPUAAACJAw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62095B2" wp14:editId="1B1B9F0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62095B2" id="Lienzo 319" o:spid="_x0000_s1134"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IJqrolkEAAAZHQAADgAAAAAAAAAAAAAAAAAuAgAAZHJzL2Uyb0RvYy54bWxQSwEC&#10;LQAUAAYACAAAACEAE9wBxdwAAAAFAQAADwAAAAAAAAAAAAAAAACzBgAAZHJzL2Rvd25yZXYueG1s&#10;UEsFBgAAAAAEAAQA8wAAALwHAAAAAA==&#10;">
                      <v:shape id="_x0000_s1135" type="#_x0000_t75" style="position:absolute;width:26060;height:15246;visibility:visible;mso-wrap-style:square">
                        <v:fill o:detectmouseclick="t"/>
                        <v:path o:connecttype="none"/>
                      </v:shape>
                      <v:line id="Conector recto 312" o:spid="_x0000_s1136" style="position:absolute;visibility:visible;mso-wrap-style:square" from="16792,8428" to="20116,1269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Zxs0MUAAADcAAAADwAAAGRycy9kb3ducmV2LnhtbESPQWsCMRSE7wX/Q3iCt5pVQexqFBEU&#10;T0rXih6fm+dmcfOybKKu/fVNodDjMDPfMLNFayvxoMaXjhUM+gkI4tzpkgsFX4f1+wSED8gaK8ek&#10;4EUeFvPO2wxT7Z78SY8sFCJC2KeowIRQp1L63JBF33c1cfSurrEYomwKqRt8Rrit5DBJxtJiyXHB&#10;YE0rQ/ktu1sFeSbL7GN3muw2l83erL7d9rg/K9XrtsspiEBt+A//tbdawWgwhN8z8QjI+Q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WZxs0MUAAADcAAAADwAAAAAAAAAA&#10;AAAAAAChAgAAZHJzL2Rvd25yZXYueG1sUEsFBgAAAAAEAAQA+QAAAJMDAAAAAA==&#10;" strokecolor="#4e92d1 [3044]" strokeweight="1pt"/>
                      <v:oval id="Elipse 313" o:spid="_x0000_s1137" style="position:absolute;left:10287;top:10334;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aDDzMUA&#10;AADcAAAADwAAAGRycy9kb3ducmV2LnhtbESPQWvCQBSE74L/YXmCF6kbI7QldRNEG6zH2l5ye82+&#10;JqHZtyG7NdFf3xUKHoeZ+YbZZKNpxZl611hWsFpGIIhLqxuuFHx+5A/PIJxH1thaJgUXcpCl08kG&#10;E20HfqfzyVciQNglqKD2vkukdGVNBt3SdsTB+7a9QR9kX0nd4xDgppVxFD1Kgw2HhRo72tVU/px+&#10;jYLjNt/zIS6+rtbHr51bUFE8LZSaz8btCwhPo7+H/9tvWsF6tYbbmXAEZPo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loMPMxQAAANwAAAAPAAAAAAAAAAAAAAAAAJgCAABkcnMv&#10;ZG93bnJldi54bWxQSwUGAAAAAAQABAD1AAAAigM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8" style="position:absolute;flip:x;visibility:visible;mso-wrap-style:square" from="12573,8429" to="15468,1162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g4aHMEAAADcAAAADwAAAGRycy9kb3ducmV2LnhtbESPzarCMBSE94LvEI7gTlP1+leNIhbR&#10;hRt/HuDQHNtic1KaqPXtzQXB5TAz3zDLdWNK8aTaFZYVDPoRCOLU6oIzBdfLrjcD4TyyxtIyKXiT&#10;g/Wq3VpirO2LT/Q8+0wECLsYFeTeV7GULs3JoOvbijh4N1sb9EHWmdQ1vgLclHIYRRNpsOCwkGNF&#10;25zS+/lhFOybY+JoklwLfu/n4+3Q22Q6V6rbaTYLEJ4a/wt/2wetYDT4g/8z4QjI1Q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uDhocwQAAANwAAAAPAAAAAAAAAAAAAAAA&#10;AKECAABkcnMvZG93bnJldi54bWxQSwUGAAAAAAQABAD5AAAAjwMAAAAA&#10;" strokecolor="#4e92d1 [3044]" strokeweight="1pt"/>
                      <v:oval id="Elipse 315" o:spid="_x0000_s1139" style="position:absolute;left:17907;top:10486;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QX+I8UA&#10;AADcAAAADwAAAGRycy9kb3ducmV2LnhtbESPT2vCQBTE7wW/w/IEL6IbI1WJriL+wfZY9ZLbM/tM&#10;gtm3Ibtq2k/vFgo9DjPzG2axak0lHtS40rKC0TACQZxZXXKu4HzaD2YgnEfWWFkmBd/kYLXsvC0w&#10;0fbJX/Q4+lwECLsEFRTe14mULivIoBvamjh4V9sY9EE2udQNPgPcVDKOook0WHJYKLCmTUHZ7Xg3&#10;Cj7X+y0f4vTyY328q12f0nTaV6rXbddzEJ5a/x/+a39oBePRO/yeCUdALl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FBf4jxQAAANwAAAAPAAAAAAAAAAAAAAAAAJgCAABkcnMv&#10;ZG93bnJldi54bWxQSwUGAAAAAAQABAD1AAAAigM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0" style="position:absolute;left:6858;top:5839;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ddgVMUA&#10;AADcAAAADwAAAGRycy9kb3ducmV2LnhtbESPQWvCQBSE7wX/w/KEXqRuTMGW6CaIGtoeq15ye2Zf&#10;k9Ds25BdTeqvdwuFHoeZ+YZZZ6NpxZV611hWsJhHIIhLqxuuFJyO+dMrCOeRNbaWScEPOcjSycMa&#10;E20H/qTrwVciQNglqKD2vkukdGVNBt3cdsTB+7K9QR9kX0nd4xDgppVxFC2lwYbDQo0dbWsqvw8X&#10;o+Bjk+/4LS7ON+vjfedmVBQvM6Uep+NmBcLT6P/Df+13reB5sYTfM+EIyPQO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112BUxQAAANwAAAAPAAAAAAAAAAAAAAAAAJgCAABkcnMv&#10;ZG93bnJldi54bWxQSwUGAAAAAAQABAD1AAAAigM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1" style="position:absolute;flip:x;visibility:visible;mso-wrap-style:square" from="8658,3019" to="11553,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tyEa8AAAADcAAAADwAAAGRycy9kb3ducmV2LnhtbESPzQrCMBCE74LvEFbwpqmKf9UoYhE9&#10;ePHnAZZmbYvNpjRR69sbQfA4zMw3zHLdmFI8qXaFZQWDfgSCOLW64EzB9bLrzUA4j6yxtEwK3uRg&#10;vWq3lhhr++ITPc8+EwHCLkYFufdVLKVLczLo+rYiDt7N1gZ9kHUmdY2vADelHEbRRBosOCzkWNE2&#10;p/R+fhgF++aYOJok14Lf+/l4O/Q2mc6V6naazQKEp8b/w7/2QSsYDabwPROOgFx9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F7chGvAAAAA3AAAAA8AAAAAAAAAAAAAAAAA&#10;oQIAAGRycy9kb3ducmV2LnhtbFBLBQYAAAAABAAEAPkAAACOAwAAAAA=&#10;" strokecolor="#4e92d1 [3044]" strokeweight="1pt"/>
                      <v:line id="Conector recto 318" o:spid="_x0000_s1142" style="position:absolute;visibility:visible;mso-wrap-style:square" from="13868,3397" to="15854,63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HRbOsMAAADcAAAADwAAAGRycy9kb3ducmV2LnhtbERPz2vCMBS+D/wfwhN2m6kOhlajSMHS&#10;k7LqmMe35q0pNi+lyWy3v345DHb8+H5vdqNtxZ163zhWMJ8lIIgrpxuuFVzOh6clCB+QNbaOScE3&#10;edhtJw8bTLUb+JXuZahFDGGfogITQpdK6StDFv3MdcSR+3S9xRBhX0vd4xDDbSsXSfIiLTYcGwx2&#10;lBmqbuWXVVCVsilXx/flMf/ITyb7ccXb6arU43Tcr0EEGsO/+M9daAXP87g2nolHQG5/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h0WzrDAAAA3AAAAA8AAAAAAAAAAAAA&#10;AAAAoQIAAGRycy9kb3ducmV2LnhtbFBLBQYAAAAABAAEAPkAAACRAwAAAAA=&#10;" strokecolor="#4e92d1 [3044]" strokeweight="1pt"/>
                      <v:oval id="Elipse 100" o:spid="_x0000_s1143" style="position:absolute;left:1021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lh8QA&#10;AADcAAAADwAAAGRycy9kb3ducmV2LnhtbESPMW/CQAyF90r9DydXYkHlQgaKAgdCLagwFrpkMzmT&#10;ROR8Ue6AlF+PB6Rutt7ze5/ny9416kpdqD0bGI8SUMSFtzWXBn4Pm/cpqBCRLTaeycAfBVguXl/m&#10;mFl/4x+67mOpJIRDhgaqGNtM61BU5DCMfEss2sl3DqOsXalthzcJd41Ok2SiHdYsDRW29FlRcd5f&#10;nIHdavPF32l+vPuYrtswpDz/GBozeOtXM1CR+vhvfl5vreAngi/PyAR68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1vpYfEAAAA3AAAAA8AAAAAAAAAAAAAAAAAmAIAAGRycy9k&#10;b3ducmV2LnhtbFBLBQYAAAAABAAEAPUAAACJAw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44" style="position:absolute;left:13897;top:5686;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iMAHMIA&#10;AADcAAAADwAAAGRycy9kb3ducmV2LnhtbERPPW/CMBDdK/EfrENiQeCQgaIQByFa1HYsZcl2xEcc&#10;EZ+j2EDaX48rVep2T+/z8s1gW3Gj3jeOFSzmCQjiyumGawXHr/1sBcIHZI2tY1LwTR42xegpx0y7&#10;O3/S7RBqEUPYZ6jAhNBlUvrKkEU/dx1x5M6utxgi7Gupe7zHcNvKNEmW0mLDscFgRztD1eVwtQo+&#10;tvsXfkvL048L6Wvnp1SWz1OlJuNhuwYRaAj/4j/3u47zkwX8PhMvkMU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IwAcwgAAANwAAAAPAAAAAAAAAAAAAAAAAJgCAABkcnMvZG93&#10;bnJldi54bWxQSwUGAAAAAAQABAD1AAAAhwM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(a+b)-(c-d)</w:t>
            </w:r>
          </w:p>
        </w:tc>
        <w:tc>
          <w:tcPr>
            <w:tcW w:w="5728" w:type="dxa"/>
          </w:tcPr>
          <w:p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0DB11728" wp14:editId="5DD208CF">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0DB11728" id="Lienzo 89" o:spid="_x0000_s114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">
                      <v:shape id="_x0000_s1146" type="#_x0000_t75" style="position:absolute;width:31515;height:18440;visibility:visible;mso-wrap-style:square">
                        <v:fill o:detectmouseclick="t"/>
                        <v:path o:connecttype="none"/>
                      </v:shape>
                      <v:line id="Conector recto 74" o:spid="_x0000_s1147" style="position:absolute;visibility:visible;mso-wrap-style:square" from="21364,9494" to="24688,1376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HiQP8QAAADbAAAADwAAAGRycy9kb3ducmV2LnhtbESPQWsCMRSE7wX/Q3iCt5q1SKurUUSo&#10;eFK6Knp8bp6bxc3Lskl1219vhEKPw8x8w0znra3EjRpfOlYw6CcgiHOnSy4U7HefryMQPiBrrByT&#10;gh/yMJ91XqaYanfnL7ploRARwj5FBSaEOpXS54Ys+r6riaN3cY3FEGVTSN3gPcJtJd+S5F1aLDku&#10;GKxpaSi/Zt9WQZ7JMhtvjqPN6rzamuWvWx+2J6V63XYxARGoDf/hv/ZaK/gYwvNL/AFy9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0eJA/xAAAANsAAAAPAAAAAAAAAAAA&#10;AAAAAKECAABkcnMvZG93bnJldi54bWxQSwUGAAAAAAQABAD5AAAAkgMAAAAA&#10;" strokecolor="#4e92d1 [3044]" strokeweight="1pt"/>
                      <v:oval id="Elipse 75" o:spid="_x0000_s1148" style="position:absolute;left:14859;top:11401;width:3352;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XmpsMA&#10;AADbAAAADwAAAGRycy9kb3ducmV2LnhtbESPT4vCMBTE7wt+h/AEL7KmFnZdqlHEP6we1b309rZ5&#10;tsXmpTRRq5/eCILHYWZ+w0xmranEhRpXWlYwHEQgiDOrS84V/B3Wnz8gnEfWWFkmBTdyMJt2PiaY&#10;aHvlHV32PhcBwi5BBYX3dSKlywoy6Aa2Jg7e0TYGfZBNLnWD1wA3lYyj6FsaLDksFFjToqDstD8b&#10;Bdv5esm/cfp/tz5e1a5PaTrqK9XrtvMxCE+tf4df7Y1WMPqC55fwA+T0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vXmpsMAAADbAAAADwAAAAAAAAAAAAAAAACYAgAAZHJzL2Rv&#10;d25yZXYueG1sUEsFBgAAAAAEAAQA9QAAAIgDA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49" style="position:absolute;flip:x;visibility:visible;mso-wrap-style:square" from="17145,9496" to="20040,1269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qCNZb8AAADbAAAADwAAAGRycy9kb3ducmV2LnhtbESPzQrCMBCE74LvEFbwpqkF/6pRxCJ6&#10;8OLPAyzN2habTWmi1rc3guBxmJlvmOW6NZV4UuNKywpGwwgEcWZ1ybmC62U3mIFwHlljZZkUvMnB&#10;etXtLDHR9sUnep59LgKEXYIKCu/rREqXFWTQDW1NHLybbQz6IJtc6gZfAW4qGUfRRBosOSwUWNO2&#10;oOx+fhgF+/aYOpqk15Lf+/l4G3ubTudK9XvtZgHCU+v/4V/7oBXMYvh+CT9Arj4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1qCNZb8AAADbAAAADwAAAAAAAAAAAAAAAACh&#10;AgAAZHJzL2Rvd25yZXYueG1sUEsFBgAAAAAEAAQA+QAAAI0DAAAAAA==&#10;" strokecolor="#4e92d1 [3044]" strokeweight="1pt"/>
                      <v:oval id="Elipse 83" o:spid="_x0000_s1150" style="position:absolute;left:22707;top:11553;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4WrbsMA&#10;AADbAAAADwAAAGRycy9kb3ducmV2LnhtbESPQYvCMBSE78L+h/AW9iJragWVahRxV9Sjupfens2z&#10;LTYvpclq9dcbQfA4zMw3zHTemkpcqHGlZQX9XgSCOLO65FzB32H1PQbhPLLGyjIpuJGD+eyjM8VE&#10;2yvv6LL3uQgQdgkqKLyvEyldVpBB17M1cfBOtjHog2xyqRu8BripZBxFQ2mw5LBQYE3LgrLz/t8o&#10;2C5WP7yO0+Pd+vi3dl1K01FXqa/PdjEB4an17/CrvdEKxgN4fgk/QM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4WrbsMAAADbAAAADwAAAAAAAAAAAAAAAACYAgAAZHJzL2Rv&#10;d25yZXYueG1sUEsFBgAAAAAEAAQA9QAAAIgDA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1" style="position:absolute;flip:x;visibility:visible;mso-wrap-style:square" from="8849,2743" to="12877,725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UkVEb8AAADbAAAADwAAAGRycy9kb3ducmV2LnhtbESPzQrCMBCE74LvEFbwpqmCf9UoYhE9&#10;eLH6AEuztsVmU5qo9e2NIHgcZuYbZrVpTSWe1LjSsoLRMAJBnFldcq7getkP5iCcR9ZYWSYFb3Kw&#10;WXc7K4y1ffGZnqnPRYCwi1FB4X0dS+myggy6oa2Jg3ezjUEfZJNL3eArwE0lx1E0lQZLDgsF1rQr&#10;KLunD6Pg0J4SR9PkWvL7sJjsxt4ms4VS/V67XYLw1Pp/+Nc+agXzCXy/hB8g1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WUkVEb8AAADbAAAADwAAAAAAAAAAAAAAAACh&#10;AgAAZHJzL2Rvd25yZXYueG1sUEsFBgAAAAAEAAQA+QAAAI0DAAAAAA==&#10;" strokecolor="#4e92d1 [3044]" strokeweight="1pt"/>
                      <v:line id="Conector recto 86" o:spid="_x0000_s1152" style="position:absolute;visibility:visible;mso-wrap-style:square" from="15524,3355" to="19887,716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jPb9MQAAADbAAAADwAAAGRycy9kb3ducmV2LnhtbESPQWvCQBSE7wX/w/KE3nSjB4nRNZSA&#10;4klpqujxNfuaDc2+DdlV0/76bqHQ4zAz3zDrfLCtuFPvG8cKZtMEBHHldMO1gtPbdpKC8AFZY+uY&#10;FHyRh3wzelpjpt2DX+lehlpECPsMFZgQukxKXxmy6KeuI47eh+sthij7WuoeHxFuWzlPkoW02HBc&#10;MNhRYaj6LG9WQVXKplweLulh9747muLb7c/Hq1LP4+FlBSLQEP7Df+29VpAu4PdL/AFy8wM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eM9v0xAAAANsAAAAPAAAAAAAAAAAA&#10;AAAAAKECAABkcnMvZG93bnJldi54bWxQSwUGAAAAAAQABAD5AAAAkgMAAAAA&#10;" strokecolor="#4e92d1 [3044]" strokeweight="1pt"/>
                      <v:oval id="Elipse 87" o:spid="_x0000_s1153" style="position:absolute;left:11429;top:428;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L6tbcIA&#10;AADbAAAADwAAAGRycy9kb3ducmV2LnhtbESPQYvCMBSE7wv+h/AEL6Lp9qBSjSKuontc9dLbs3m2&#10;xealNFGrv34jCB6HmfmGmS1aU4kbNa60rOB7GIEgzqwuOVdwPGwGExDOI2usLJOCBzlYzDtfM0y0&#10;vfMf3fY+FwHCLkEFhfd1IqXLCjLohrYmDt7ZNgZ9kE0udYP3ADeVjKNoJA2WHBYKrGlVUHbZX42C&#10;3+Xmh7dxenpaH69r16c0HfeV6nXb5RSEp9Z/wu/2TiuYjOH1JfwAOf8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gvq1twgAAANsAAAAPAAAAAAAAAAAAAAAAAJgCAABkcnMvZG93&#10;bnJldi54bWxQSwUGAAAAAAQABAD1AAAAhwM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4" style="position:absolute;left:18012;top:6753;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SE5H8AA&#10;AADbAAAADwAAAGRycy9kb3ducmV2LnhtbERPu27CMBTdK/EP1kViQeA0Q4sCToSgCDryWLJd4ksS&#10;EV9HsYHA19dDJcaj815kvWnEnTpXW1bwOY1AEBdW11wqOB03kxkI55E1NpZJwZMcZOngY4GJtg/e&#10;0/3gSxFC2CWooPK+TaR0RUUG3dS2xIG72M6gD7Arpe7wEcJNI+Mo+pIGaw4NFba0qqi4Hm5Gwe9y&#10;s+ZtnJ9f1sc/rRtTnn+PlRoN++UchKfev8X/7p1WMAtjw5fwA2T6B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0SE5H8AAAADbAAAADwAAAAAAAAAAAAAAAACYAgAAZHJzL2Rvd25y&#10;ZXYueG1sUEsFBgAAAAAEAAQA9QAAAIUDA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5" style="position:absolute;visibility:visible;mso-wrap-style:square" from="8487,9494" to="11811,1376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jTIjMMAAADcAAAADwAAAGRycy9kb3ducmV2LnhtbERPTWvCQBC9C/6HZYTemo05FBtdQwko&#10;npSmih6n2Wk2NDsbsltN++u7hYK3ebzPWRWj7cSVBt86VjBPUhDEtdMtNwqOb5vHBQgfkDV2jknB&#10;N3ko1tPJCnPtbvxK1yo0Ioawz1GBCaHPpfS1IYs+cT1x5D7cYDFEODRSD3iL4baTWZo+SYstxwaD&#10;PZWG6s/qyyqoK9lWz/vzYr993x5M+eN2p8NFqYfZ+LIEEWgMd/G/e6fj/CyDv2fiBXL9C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o0yIzDAAAA3AAAAA8AAAAAAAAAAAAA&#10;AAAAoQIAAGRycy9kb3ducmV2LnhtbFBLBQYAAAAABAAEAPkAAACRAwAAAAA=&#10;" strokecolor="#4e92d1 [3044]" strokeweight="1pt"/>
                      <v:oval id="Elipse 123" o:spid="_x0000_s1156" style="position:absolute;left:1981;top:11401;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hnkMIA&#10;AADcAAAADwAAAGRycy9kb3ducmV2LnhtbERPS4vCMBC+C/sfwix4EU2toNI1ivhAPerupbfZZrYt&#10;20xKE7X6640geJuP7zmzRWsqcaHGlZYVDAcRCOLM6pJzBT/f2/4UhPPIGivLpOBGDhbzj84ME22v&#10;fKTLyecihLBLUEHhfZ1I6bKCDLqBrYkD92cbgz7AJpe6wWsIN5WMo2gsDZYcGgqsaVVQ9n86GwWH&#10;5XbNuzj9vVsfb2rXozSd9JTqfrbLLxCeWv8Wv9x7HebHI3g+Ey6Q8w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GCGeQwgAAANwAAAAPAAAAAAAAAAAAAAAAAJgCAABkcnMvZG93&#10;bnJldi54bWxQSwUGAAAAAAQABAD1AAAAhwM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7" style="position:absolute;flip:x;visibility:visible;mso-wrap-style:square" from="4267,9496" to="7162,1269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aa+QMEAAADcAAAADwAAAGRycy9kb3ducmV2LnhtbERPzWrCQBC+C32HZQredNNgY42uIgZJ&#10;D160PsCQHZPQ7GzIriZ5e7dQ8DYf3+9sdoNpxIM6V1tW8DGPQBAXVtdcKrj+HGdfIJxH1thYJgUj&#10;Odht3yYbTLXt+UyPiy9FCGGXooLK+zaV0hUVGXRz2xIH7mY7gz7ArpS6wz6Em0bGUZRIgzWHhgpb&#10;OlRU/F7uRkE+nDJHSXatecxXn4fY22y5Umr6PuzXIDwN/iX+d3/rMD9ewN8z4QK5fQI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Npr5AwQAAANwAAAAPAAAAAAAAAAAAAAAA&#10;AKECAABkcnMvZG93bnJldi54bWxQSwUGAAAAAAQABAD5AAAAjwMAAAAA&#10;" strokecolor="#4e92d1 [3044]" strokeweight="1pt"/>
                      <v:oval id="Elipse 125" o:spid="_x0000_s1158" style="position:absolute;left:9601;top:11553;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q1af8IA&#10;AADcAAAADwAAAGRycy9kb3ducmV2LnhtbERPS4vCMBC+C/sfwix4EU0t+KBrFPGBetTdS2+zzWxb&#10;tpmUJmr11xtB8DYf33Nmi9ZU4kKNKy0rGA4iEMSZ1SXnCn6+t/0pCOeRNVaWScGNHCzmH50ZJtpe&#10;+UiXk89FCGGXoILC+zqR0mUFGXQDWxMH7s82Bn2ATS51g9cQbioZR9FYGiw5NBRY06qg7P90NgoO&#10;y+2ad3H6e7c+3tSuR2k66SnV/WyXXyA8tf4tfrn3OsyPR/B8Jlwg5w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mrVp/wgAAANwAAAAPAAAAAAAAAAAAAAAAAJgCAABkcnMvZG93&#10;bnJldi54bWxQSwUGAAAAAAQABAD1AAAAhwM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59" style="position:absolute;left:5667;top:6753;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n/ECMEA&#10;AADcAAAADwAAAGRycy9kb3ducmV2LnhtbERPTYvCMBC9L/gfwgheRNPtwZVqFHEV9bjqpbexGdti&#10;MylN1OqvN8KCt3m8z5nOW1OJGzWutKzgexiBIM6sLjlXcDysB2MQziNrrCyTggc5mM86X1NMtL3z&#10;H932PhchhF2CCgrv60RKlxVk0A1tTRy4s20M+gCbXOoG7yHcVDKOopE0WHJoKLCmZUHZZX81CnaL&#10;9S9v4vT0tD5e1a5PafrTV6rXbRcTEJ5a/xH/u7c6zI9H8H4mXCBn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Z/xAjBAAAA3AAAAA8AAAAAAAAAAAAAAAAAmAIAAGRycy9kb3du&#10;cmV2LnhtbFBLBQYAAAAABAAEAPUAAACGAwAAAAA=&#10;" fillcolor="#5b9bd5 [3204]" strokecolor="#1f4d78 [1604]" strokeweight="2pt">
                        <v:textbox inset="0,0,0,0">
                          <w:txbxContent>
                            <w:p w:rsidR="00BE0106" w:rsidRDefault="00BE0106"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rsidTr="00FB7B58">
        <w:tc>
          <w:tcPr>
            <w:cnfStyle w:val="001000000000" w:firstRow="0" w:lastRow="0" w:firstColumn="1" w:lastColumn="0" w:oddVBand="0" w:evenVBand="0" w:oddHBand="0" w:evenHBand="0" w:firstRowFirstColumn="0" w:firstRowLastColumn="0" w:lastRowFirstColumn="0" w:lastRowLastColumn="0"/>
            <w:tcW w:w="3794" w:type="dxa"/>
          </w:tcPr>
          <w:p w:rsidR="00425D66" w:rsidRDefault="00425D66" w:rsidP="00A80ED4">
            <w:r>
              <w:rPr>
                <w:rFonts w:ascii="Courier New" w:hAnsi="Courier New" w:cs="Courier New"/>
                <w:bCs w:val="0"/>
                <w:color w:val="222222"/>
                <w:szCs w:val="27"/>
                <w:shd w:val="clear" w:color="auto" w:fill="FFFFFF"/>
              </w:rPr>
              <w:t>x &gt; 0</w:t>
            </w:r>
          </w:p>
        </w:tc>
        <w:tc>
          <w:tcPr>
            <w:tcW w:w="5728" w:type="dxa"/>
          </w:tcPr>
          <w:p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5DA8DEA4" wp14:editId="32721391">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5DA8DEA4" id="Lienzo 797" o:spid="_x0000_s1160"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">
                      <v:shape id="_x0000_s1161" type="#_x0000_t75" style="position:absolute;width:26060;height:10820;visibility:visible;mso-wrap-style:square">
                        <v:fill o:detectmouseclick="t"/>
                        <v:path o:connecttype="none"/>
                      </v:shape>
                      <v:oval id="Elipse 792" o:spid="_x0000_s1162" style="position:absolute;left:14677;top:58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LDJFMQA&#10;AADcAAAADwAAAGRycy9kb3ducmV2LnhtbESPT4vCMBTE7wt+h/AEL7Km9rC61SjiH1aP6l56e9s8&#10;22LzUpqo1U9vBGGPw8z8hpnOW1OJKzWutKxgOIhAEGdWl5wr+D1uPscgnEfWWFkmBXdyMJ91PqaY&#10;aHvjPV0PPhcBwi5BBYX3dSKlywoy6Aa2Jg7eyTYGfZBNLnWDtwA3lYyj6EsaLDksFFjTsqDsfLgY&#10;BbvFZsU/cfr3sD5e165PaTrqK9XrtosJCE+t/w+/21utYPQdw+tMOAJy9gQ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ywyRTEAAAA3AAAAA8AAAAAAAAAAAAAAAAAmAIAAGRycy9k&#10;b3ducmV2LnhtbFBLBQYAAAAABAAEAPUAAACJAwAAAAA=&#10;" fillcolor="#5b9bd5 [3204]" strokecolor="#1f4d78 [1604]" strokeweight="2pt">
                        <v:textbox inset="0,0,0,0">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3" style="position:absolute;flip:x;visibility:visible;mso-wrap-style:square" from="9267,3019" to="12163,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7stK8EAAADcAAAADwAAAGRycy9kb3ducmV2LnhtbESPzarCMBSE94LvEI7gTlOVq7YaRSyi&#10;Czf+PMChObbF5qQ0UevbmwuCy2FmvmGW69ZU4kmNKy0rGA0jEMSZ1SXnCq6X3WAOwnlkjZVlUvAm&#10;B+tVt7PERNsXn+h59rkIEHYJKii8rxMpXVaQQTe0NXHwbrYx6INscqkbfAW4qeQ4iqbSYMlhocCa&#10;tgVl9/PDKNi3x9TRNL2W/N7Hf9uxt+ksVqrfazcLEJ5a/wt/2wetYBZP4P9MOAJy9QE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Xuy0rwQAAANwAAAAPAAAAAAAAAAAAAAAA&#10;AKECAABkcnMvZG93bnJldi54bWxQSwUGAAAAAAQABAD5AAAAjwMAAAAA&#10;" strokecolor="#4e92d1 [3044]" strokeweight="1pt"/>
                      <v:line id="Conector recto 794" o:spid="_x0000_s1164" style="position:absolute;visibility:visible;mso-wrap-style:square" from="13182,3397" to="15168,63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2X+fMUAAADcAAAADwAAAGRycy9kb3ducmV2LnhtbESPQWsCMRSE7wX/Q3hCbzWrlKpbo4ig&#10;eFJcFT2+bp6bxc3Lskl121/fFASPw8x8w0xmra3EjRpfOlbQ7yUgiHOnSy4UHPbLtxEIH5A1Vo5J&#10;wQ95mE07LxNMtbvzjm5ZKESEsE9RgQmhTqX0uSGLvudq4uhdXGMxRNkUUjd4j3BbyUGSfEiLJccF&#10;gzUtDOXX7NsqyDNZZuPNabRZfa22ZvHr1sftWanXbjv/BBGoDc/wo73WCobjd/g/E4+AnP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2X+fMUAAADcAAAADwAAAAAAAAAA&#10;AAAAAAChAgAAZHJzL2Rvd25yZXYueG1sUEsFBgAAAAAEAAQA+QAAAJMDAAAAAA==&#10;" strokecolor="#4e92d1 [3044]" strokeweight="1pt"/>
                      <v:oval id="Elipse 795" o:spid="_x0000_s1165" style="position:absolute;left:1082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1lRYMUA&#10;AADcAAAADwAAAGRycy9kb3ducmV2LnhtbESPQWvCQBSE7wX/w/KEXkQ3DbRq6iZIq9QejV5ye82+&#10;JqHZtyG7atpf7wpCj8PMfMOsssG04ky9aywreJpFIIhLqxuuFBwP2+kChPPIGlvLpOCXHGTp6GGF&#10;ibYX3tM595UIEHYJKqi97xIpXVmTQTezHXHwvm1v0AfZV1L3eAlw08o4il6kwYbDQo0dvdVU/uQn&#10;o+BzvX3nj7j4+rM+3nRuQkUxnyj1OB7WryA8Df4/fG/vtIL58hluZ8IRkOkV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zWVFgxQAAANwAAAAPAAAAAAAAAAAAAAAAAJgCAABkcnMv&#10;ZG93bnJldi54bWxQSwUGAAAAAAQABAD1AAAAigMAAAAA&#10;" fillcolor="#5b9bd5 [3204]" strokecolor="#1f4d78 [1604]" strokeweight="2pt">
                        <v:textbox inset="0,0,0,0">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6" style="position:absolute;left:7591;top:58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4vPF8UA&#10;AADcAAAADwAAAGRycy9kb3ducmV2LnhtbESPS2/CMBCE70j8B2uRuKDikAPQgEGIh6BHHpfclnib&#10;RI3XUWwg9NfXSJU4jmbmG8182ZpK3KlxpWUFo2EEgjizuuRcweW8+5iCcB5ZY2WZFDzJwXLR7cwx&#10;0fbBR7qffC4ChF2CCgrv60RKlxVk0A1tTRy8b9sY9EE2udQNPgLcVDKOorE0WHJYKLCmdUHZz+lm&#10;FHytdhvex+n11/p4W7sBpelkoFS/165mIDy1/h3+bx+0gsnnGF5nwhGQi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Di88XxQAAANwAAAAPAAAAAAAAAAAAAAAAAJgCAABkcnMv&#10;ZG93bnJldi54bWxQSwUGAAAAAAQABAD1AAAAigMAAAAA&#10;" fillcolor="#5b9bd5 [3204]" strokecolor="#1f4d78 [1604]" strokeweight="2pt">
                        <v:textbox inset="0,0,0,0">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rsidTr="00A80ED4">
        <w:tc>
          <w:tcPr>
            <w:cnfStyle w:val="001000000000" w:firstRow="0" w:lastRow="0" w:firstColumn="1" w:lastColumn="0" w:oddVBand="0" w:evenVBand="0" w:oddHBand="0" w:evenHBand="0" w:firstRowFirstColumn="0" w:firstRowLastColumn="0" w:lastRowFirstColumn="0" w:lastRowLastColumn="0"/>
            <w:tcW w:w="3794" w:type="dxa"/>
          </w:tcPr>
          <w:p w:rsidR="00FB7B58" w:rsidRDefault="00FB7B58" w:rsidP="00A80ED4">
            <w:r>
              <w:t>p.x</w:t>
            </w:r>
          </w:p>
        </w:tc>
        <w:tc>
          <w:tcPr>
            <w:tcW w:w="5728" w:type="dxa"/>
          </w:tcPr>
          <w:p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5D658148" wp14:editId="1A1D9EAB">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5D658148" id="Lienzo 97" o:spid="_x0000_s1167"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">
                      <v:shape id="_x0000_s1168" type="#_x0000_t75" style="position:absolute;width:26060;height:10820;visibility:visible;mso-wrap-style:square">
                        <v:fill o:detectmouseclick="t"/>
                        <v:path o:connecttype="none"/>
                      </v:shape>
                      <v:line id="Conector recto 798" o:spid="_x0000_s1169" style="position:absolute;flip:x;visibility:visible;mso-wrap-style:square" from="9267,3019" to="12163,621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R+/Wr0AAADcAAAADwAAAGRycy9kb3ducmV2LnhtbERPSwrCMBDdC94hjOBOUwU/rUYRi+jC&#10;jdUDDM3YFptJaaLW25uF4PLx/uttZ2rxotZVlhVMxhEI4tzqigsFt+thtAThPLLG2jIp+JCD7abf&#10;W2Oi7Zsv9Mp8IUIIuwQVlN43iZQuL8mgG9uGOHB32xr0AbaF1C2+Q7ip5TSK5tJgxaGhxIb2JeWP&#10;7GkUHLtz6mie3ir+HOPZfuptuoiVGg663QqEp87/xT/3SStYxGFtOBOOgNx8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Fkfv1q9AAAA3AAAAA8AAAAAAAAAAAAAAAAAoQIA&#10;AGRycy9kb3ducmV2LnhtbFBLBQYAAAAABAAEAPkAAACLAwAAAAA=&#10;" strokecolor="#4e92d1 [3044]" strokeweight="1pt"/>
                      <v:oval id="Elipse 799" o:spid="_x0000_s1170" style="position:absolute;left:1082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hRbZcUA&#10;AADcAAAADwAAAGRycy9kb3ducmV2LnhtbESPQWvCQBSE7wX/w/IKvYhuzKE20VWCVlqPTXvJ7Zl9&#10;JqHZtyG7jam/3i0IPQ4z8w2z3o6mFQP1rrGsYDGPQBCXVjdcKfj6PMxeQDiPrLG1TAp+ycF2M3lY&#10;Y6rthT9oyH0lAoRdigpq77tUSlfWZNDNbUccvLPtDfog+0rqHi8BbloZR9GzNNhwWKixo11N5Xf+&#10;YxQcs8Oe3+LidLU+fu3clIpiOVXq6XHMViA8jf4/fG+/awXLJIG/M+EIyM0N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yFFtlxQAAANwAAAAPAAAAAAAAAAAAAAAAAJgCAABkcnMv&#10;ZG93bnJldi54bWxQSwUGAAAAAAQABAD1AAAAigMAAAAA&#10;" fillcolor="#5b9bd5 [3204]" strokecolor="#1f4d78 [1604]" strokeweight="2pt">
                        <v:textbox inset="0,0,0,0">
                          <w:txbxContent>
                            <w:p w:rsidR="00BE0106" w:rsidRDefault="00BE0106"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1" style="position:absolute;left:7591;top:58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iueK8MA&#10;AADbAAAADwAAAGRycy9kb3ducmV2LnhtbESPT4vCMBTE74LfITzBi6ypPbhuNYr4h9Wjupfe3jbP&#10;tti8lCZq3U9vhAWPw8z8hpktWlOJGzWutKxgNIxAEGdWl5wr+DltPyYgnEfWWFkmBQ9ysJh3OzNM&#10;tL3zgW5Hn4sAYZeggsL7OpHSZQUZdENbEwfvbBuDPsgml7rBe4CbSsZRNJYGSw4LBda0Kii7HK9G&#10;wX65XfN3nP7+WR9vajegNP0cKNXvtcspCE+tf4f/2zut4GsMry/hB8j5E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iueK8MAAADbAAAADwAAAAAAAAAAAAAAAACYAgAAZHJzL2Rv&#10;d25yZXYueG1sUEsFBgAAAAAEAAQA9QAAAIgDAAAAAA==&#10;" fillcolor="#5b9bd5 [3204]" strokecolor="#1f4d78 [1604]" strokeweight="2pt">
                        <v:textbox inset="0,0,0,0">
                          <w:txbxContent>
                            <w:p w:rsidR="00BE0106" w:rsidRDefault="00BE0106"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FB7B58" w:rsidP="006B2A82">
            <w:r>
              <w:t>min(a, b)</w:t>
            </w:r>
          </w:p>
        </w:tc>
        <w:tc>
          <w:tcPr>
            <w:tcW w:w="5728" w:type="dxa"/>
          </w:tcPr>
          <w:p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D5CD518" wp14:editId="6D67E4CA">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D5CD518" id="Lienzo 777" o:spid="_x0000_s1172"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fHIIjqwMAAEsRAAAOAAAAAAAAAAAAAAAAAC4CAABkcnMvZTJvRG9jLnhtbFBLAQItABQA&#10;BgAIAAAAIQC7Runr2wAAAAUBAAAPAAAAAAAAAAAAAAAAAAUGAABkcnMvZG93bnJldi54bWxQSwUG&#10;AAAAAAQABADzAAAADQcAAAAA&#10;">
                      <v:shape id="_x0000_s1173" type="#_x0000_t75" style="position:absolute;width:26060;height:10820;visibility:visible;mso-wrap-style:square">
                        <v:fill o:detectmouseclick="t"/>
                        <v:path o:connecttype="none"/>
                      </v:shape>
                      <v:oval id="Elipse 775" o:spid="_x0000_s1174" style="position:absolute;left:10820;top:352;width:4801;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1W3msUA&#10;AADcAAAADwAAAGRycy9kb3ducmV2LnhtbESPQWvCQBSE7wX/w/IEL6IbAzYldRNEK7bH2l5ye2Zf&#10;k2D2bchuNfrr3ULB4zAz3zCrfDCtOFPvGssKFvMIBHFpdcOVgu+v3ewFhPPIGlvLpOBKDvJs9LTC&#10;VNsLf9L54CsRIOxSVFB736VSurImg25uO+Lg/djeoA+yr6Tu8RLgppVxFD1Lgw2HhRo72tRUng6/&#10;RsHHerflfVwcb9bHb52bUlEkU6Um42H9CsLT4B/h//a7VpAkS/g7E46AzO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DVbeaxQAAANwAAAAPAAAAAAAAAAAAAAAAAJgCAABkcnMv&#10;ZG93bnJldi54bWxQSwUGAAAAAAQABAD1AAAAigMAAAAA&#10;" fillcolor="#5b9bd5 [3204]" strokecolor="#1f4d78 [1604]" strokeweight="2pt">
                        <v:textbox inset="0,0,0,0">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5" style="position:absolute;left:13744;top:5381;width:3871;height:388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y57y8EA&#10;AADcAAAADwAAAGRycy9kb3ducmV2LnhtbERPTYvCMBC9L/gfwgheRNPtwZVqFHEV9bjqpbexGdti&#10;MylN1OqvN8KCt3m8z5nOW1OJGzWutKzgexiBIM6sLjlXcDysB2MQziNrrCyTggc5mM86X1NMtL3z&#10;H932PhchhF2CCgrv60RKlxVk0A1tTRy4s20M+gCbXOoG7yHcVDKOopE0WHJoKLCmZUHZZX81CnaL&#10;9S9v4vT0tD5e1a5PafrTV6rXbRcTEJ5a/xH/u7c6zB/F8H4mXCBn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8ue8vBAAAA3AAAAA8AAAAAAAAAAAAAAAAAmAIAAGRycy9kb3du&#10;cmV2LnhtbFBLBQYAAAAABAAEAPUAAACGAwAAAAA=&#10;" fillcolor="#5b9bd5 [3204]" strokecolor="#1f4d78 [1604]" strokeweight="2pt">
                        <v:textbox inset="0,0,0,0">
                          <w:txbxContent>
                            <w:p w:rsidR="00BE0106" w:rsidRDefault="00BE0106"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6" style="position:absolute;visibility:visible;mso-wrap-style:square" from="13487,2895" to="15268,599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xLU18IAAADcAAAADwAAAGRycy9kb3ducmV2LnhtbERPTYvCMBC9L/gfwgje1lQF0WoUERRP&#10;ynZX9Dg2Y1NsJqWJWvfXbxYW9jaP9znzZWsr8aDGl44VDPoJCOLc6ZILBV+fm/cJCB+QNVaOScGL&#10;PCwXnbc5pto9+YMeWShEDGGfogITQp1K6XNDFn3f1cSRu7rGYoiwKaRu8BnDbSWHSTKWFkuODQZr&#10;WhvKb9ndKsgzWWbT/Wmy3162B7P+drvj4axUr9uuZiACteFf/Ofe6Th/PILfZ+IFcvE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xLU18IAAADcAAAADwAAAAAAAAAAAAAA&#10;AAChAgAAZHJzL2Rvd25yZXYueG1sUEsFBgAAAAAEAAQA+QAAAJADAAAAAA==&#10;" strokecolor="#4e92d1 [3044]" strokeweight="1pt"/>
                      <v:oval id="Elipse 164" o:spid="_x0000_s1177" style="position:absolute;left:19218;top:5381;width:3870;height:388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4tGJMIA&#10;AADcAAAADwAAAGRycy9kb3ducmV2LnhtbERPS4vCMBC+L/gfwgheZE0tiy7VKOKD1aO6l95mm7Et&#10;NpPSRK3+eiMIe5uP7znTeWsqcaXGlZYVDAcRCOLM6pJzBb/Hzec3COeRNVaWScGdHMxnnY8pJtre&#10;eE/Xg89FCGGXoILC+zqR0mUFGXQDWxMH7mQbgz7AJpe6wVsIN5WMo2gkDZYcGgqsaVlQdj5cjILd&#10;YrPinzj9e1gfr2vXpzQd95XqddvFBISn1v+L3+6tDvNHX/B6JlwgZ0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fi0YkwgAAANwAAAAPAAAAAAAAAAAAAAAAAJgCAABkcnMvZG93&#10;bnJldi54bWxQSwUGAAAAAAQABAD1AAAAhwMAAAAA&#10;" fillcolor="#5b9bd5 [3204]" strokecolor="#1f4d78 [1604]" strokeweight="2pt">
                        <v:textbox inset="0,0,0,0">
                          <w:txbxContent>
                            <w:p w:rsidR="00BE0106" w:rsidRDefault="00BE0106"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8" style="position:absolute;visibility:visible;mso-wrap-style:square" from="14325,1981" to="19859,588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7fpOMIAAADcAAAADwAAAGRycy9kb3ducmV2LnhtbERPTYvCMBC9L/gfwgje1lRB0WoUERRP&#10;ynZX9Dg2Y1NsJqWJWvfXbxYW9jaP9znzZWsr8aDGl44VDPoJCOLc6ZILBV+fm/cJCB+QNVaOScGL&#10;PCwXnbc5pto9+YMeWShEDGGfogITQp1K6XNDFn3f1cSRu7rGYoiwKaRu8BnDbSWHSTKWFkuODQZr&#10;WhvKb9ndKsgzWWbT/Wmy3162B7P+drvj4axUr9uuZiACteFf/Ofe6Th/PILfZ+IFcvED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I7fpOMIAAADcAAAADwAAAAAAAAAAAAAA&#10;AAChAgAAZHJzL2Rvd25yZXYueG1sUEsFBgAAAAAEAAQA+QAAAJADAAAAAA==&#10;" strokecolor="#4e92d1 [3044]" strokeweight="1pt"/>
                      <w10:anchorlock/>
                    </v:group>
                  </w:pict>
                </mc:Fallback>
              </mc:AlternateContent>
            </w:r>
          </w:p>
        </w:tc>
      </w:tr>
      <w:tr w:rsidR="006B2A82" w:rsidTr="00FB7B58">
        <w:tc>
          <w:tcPr>
            <w:cnfStyle w:val="001000000000" w:firstRow="0" w:lastRow="0" w:firstColumn="1" w:lastColumn="0" w:oddVBand="0" w:evenVBand="0" w:oddHBand="0" w:evenHBand="0" w:firstRowFirstColumn="0" w:firstRowLastColumn="0" w:lastRowFirstColumn="0" w:lastRowLastColumn="0"/>
            <w:tcW w:w="3794" w:type="dxa"/>
          </w:tcPr>
          <w:p w:rsidR="006B2A82" w:rsidRDefault="00425D66" w:rsidP="00425D66">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 xml:space="preserve">[0].x </w:t>
            </w:r>
          </w:p>
        </w:tc>
        <w:tc>
          <w:tcPr>
            <w:tcW w:w="5728" w:type="dxa"/>
          </w:tcPr>
          <w:p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45C108F3" wp14:editId="19813DF4">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45C108F3" id="Lienzo 791" o:spid="_x0000_s1179"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">
                      <v:shape id="_x0000_s1180" type="#_x0000_t75" style="position:absolute;width:31515;height:18440;visibility:visible;mso-wrap-style:square">
                        <v:fill o:detectmouseclick="t"/>
                        <v:path o:connecttype="none"/>
                      </v:shape>
                      <v:line id="Conector recto 782" o:spid="_x0000_s1181" style="position:absolute;flip:x;visibility:visible;mso-wrap-style:square" from="12125,3581" to="16154,8093"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S4ebcAAAADcAAAADwAAAGRycy9kb3ducmV2LnhtbESPzQrCMBCE74LvEFbwpqkF/6pRxCJ6&#10;8OLPAyzN2habTWmi1rc3guBxmJlvmOW6NZV4UuNKywpGwwgEcWZ1ybmC62U3mIFwHlljZZkUvMnB&#10;etXtLDHR9sUnep59LgKEXYIKCu/rREqXFWTQDW1NHLybbQz6IJtc6gZfAW4qGUfRRBosOSwUWNO2&#10;oOx+fhgF+/aYOpqk15Lf+/l4G3ubTudK9XvtZgHCU+v/4V/7oBVMZzF8z4QjIFc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L0uHm3AAAAA3AAAAA8AAAAAAAAAAAAAAAAA&#10;oQIAAGRycy9kb3ducmV2LnhtbFBLBQYAAAAABAAEAPkAAACOAwAAAAA=&#10;" strokecolor="#4e92d1 [3044]" strokeweight="1pt"/>
                      <v:oval id="Elipse 784" o:spid="_x0000_s1182" style="position:absolute;left:14706;top:1266;width:4800;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cxiJsUA&#10;AADcAAAADwAAAGRycy9kb3ducmV2LnhtbESPQWvCQBSE7wX/w/IKvYhuDKWG6CpBK63Hpr3k9sw+&#10;k9Ds25DdxtRf7xaEHoeZ+YZZb0fTioF611hWsJhHIIhLqxuuFHx9HmYJCOeRNbaWScEvOdhuJg9r&#10;TLW98AcNua9EgLBLUUHtfZdK6cqaDLq57YiDd7a9QR9kX0nd4yXATSvjKHqRBhsOCzV2tKup/M5/&#10;jIJjdtjzW1ycrtbHr52bUlEsp0o9PY7ZCoSn0f+H7+13rWCZPMPfmXAE5OYG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ZzGImxQAAANwAAAAPAAAAAAAAAAAAAAAAAJgCAABkcnMv&#10;ZG93bnJldi54bWxQSwUGAAAAAAQABAD1AAAAigMAAAAA&#10;" fillcolor="#5b9bd5 [3204]" strokecolor="#1f4d78 [1604]" strokeweight="2pt">
                        <v:textbox inset="0,0,0,0">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3" style="position:absolute;visibility:visible;mso-wrap-style:square" from="11763,10333" to="15087,145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SJTTcYAAADcAAAADwAAAGRycy9kb3ducmV2LnhtbESPQWvCQBSE70L/w/IK3nSjB01TV5GA&#10;wZPStKU9vmZfs6HZtyG7auyv7xYEj8PMfMOsNoNtxZl63zhWMJsmIIgrpxuuFby97iYpCB+QNbaO&#10;ScGVPGzWD6MVZtpd+IXOZahFhLDPUIEJocuk9JUhi37qOuLofbveYoiyr6Xu8RLhtpXzJFlIiw3H&#10;BYMd5Yaqn/JkFVSlbMqnw0d6KL6Ko8l/3f79+KnU+HHYPoMINIR7+NbeawXLdAH/Z+IRkOs/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NUiU03GAAAA3AAAAA8AAAAAAAAA&#10;AAAAAAAAoQIAAGRycy9kb3ducmV2LnhtbFBLBQYAAAAABAAEAPkAAACUAwAAAAA=&#10;" strokecolor="#4e92d1 [3044]" strokeweight="1pt"/>
                      <v:oval id="Elipse 787" o:spid="_x0000_s1184" style="position:absolute;left:5257;top:12239;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R78UcUA&#10;AADcAAAADwAAAGRycy9kb3ducmV2LnhtbESPQWvCQBSE70L/w/IKvUizMYcmRFeRWml7NO0lt9fs&#10;MwnNvg3ZrYn++q4geBxm5htmtZlMJ040uNaygkUUgyCurG65VvD9tX/OQDiPrLGzTArO5GCzfpit&#10;MNd25AOdCl+LAGGXo4LG+z6X0lUNGXSR7YmDd7SDQR/kUEs94BjgppNJHL9Igy2HhQZ7em2o+i3+&#10;jILP7X7H70n5c7E+eevdnMoynSv19DhtlyA8Tf4evrU/tII0S+F6JhwBuf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pHvxRxQAAANwAAAAPAAAAAAAAAAAAAAAAAJgCAABkcnMv&#10;ZG93bnJldi54bWxQSwUGAAAAAAQABAD1AAAAigMAAAAA&#10;" fillcolor="#5b9bd5 [3204]" strokecolor="#1f4d78 [1604]" strokeweight="2pt">
                        <v:textbox inset="0,0,0,0">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5" style="position:absolute;flip:x;visibility:visible;mso-wrap-style:square" from="7543,10334" to="10439,1353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MYph70AAADcAAAADwAAAGRycy9kb3ducmV2LnhtbERPSwrCMBDdC94hjOBOUwV/1bSIRXTh&#10;xs8BhmZsi82kNFHr7c1CcPl4/03amVq8qHWVZQWTcQSCOLe64kLB7bofLUE4j6yxtkwKPuQgTfq9&#10;DcbavvlMr4svRAhhF6OC0vsmltLlJRl0Y9sQB+5uW4M+wLaQusV3CDe1nEbRXBqsODSU2NCupPxx&#10;eRoFh+6UOZpnt4o/h9VsN/U2W6yUGg667RqEp87/xT/3UStYLMPacCYcAZl8A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NzGKYe9AAAA3AAAAA8AAAAAAAAAAAAAAAAAoQIA&#10;AGRycy9kb3ducmV2LnhtbFBLBQYAAAAABAAEAPkAAACLAwAAAAA=&#10;" strokecolor="#4e92d1 [3044]" strokeweight="1pt"/>
                      <v:oval id="Elipse 789" o:spid="_x0000_s1186" style="position:absolute;left:12877;top:12391;width:335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83NuMQA&#10;AADcAAAADwAAAGRycy9kb3ducmV2LnhtbESPT4vCMBTE74LfITxhL6KpPfinaxTRFfWou5fe3jbP&#10;tti8lCZq9dObhQWPw8z8hpkvW1OJGzWutKxgNIxAEGdWl5wr+PneDqYgnEfWWFkmBQ9ysFx0O3NM&#10;tL3zkW4nn4sAYZeggsL7OpHSZQUZdENbEwfvbBuDPsgml7rBe4CbSsZRNJYGSw4LBda0Lii7nK5G&#10;wWG13fAuTn+f1sdftetTmk76Sn302tUnCE+tf4f/23utYDKdwd+ZcATk4g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fNzbjEAAAA3AAAAA8AAAAAAAAAAAAAAAAAmAIAAGRycy9k&#10;b3ducmV2LnhtbFBLBQYAAAAABAAEAPUAAACJAwAAAAA=&#10;" fillcolor="#5b9bd5 [3204]" strokecolor="#1f4d78 [1604]" strokeweight="2pt">
                        <v:textbox inset="0,0,0,0">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7" style="position:absolute;left:8103;top:7591;width:5763;height:34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y7y+MIA&#10;AADcAAAADwAAAGRycy9kb3ducmV2LnhtbERPPW/CMBDdK/EfrEPqEhGnGUhJYxBqiwpjA0u2a3xN&#10;osbnKHYh5dfjAanj0/suNpPpxZlG11lW8BQnIIhrqztuFJyOu8UzCOeRNfaWScEfOdisZw8F5tpe&#10;+JPOpW9ECGGXo4LW+yGX0tUtGXSxHYgD921Hgz7AsZF6xEsIN71Mk2QpDXYcGloc6LWl+qf8NQoO&#10;290bf6TV19X69H1wEVVVFin1OJ+2LyA8Tf5ffHfvtYJsFeaHM+EIyPUN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jLvL4wgAAANwAAAAPAAAAAAAAAAAAAAAAAJgCAABkcnMvZG93&#10;bnJldi54bWxQSwUGAAAAAAQABAD1AAAAhwMAAAAA&#10;" fillcolor="#5b9bd5 [3204]" strokecolor="#1f4d78 [1604]" strokeweight="2pt">
                        <v:textbox inset="0,0,0,0">
                          <w:txbxContent>
                            <w:p w:rsidR="00BE0106" w:rsidRDefault="00BE0106"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rsidR="00A80ED4" w:rsidRDefault="00A80ED4" w:rsidP="006B2A82">
      <w:pPr>
        <w:ind w:firstLine="432"/>
      </w:pPr>
    </w:p>
    <w:p w:rsidR="00A01B94" w:rsidRDefault="00A01B94" w:rsidP="00E929C4">
      <w:pPr>
        <w:ind w:firstLine="708"/>
        <w:jc w:val="both"/>
      </w:pPr>
      <w:r>
        <w:t>Notar que todas las expresiones, por muy complejas que sean, parten siempre de un solo nodo raíz, que puede ser un:</w:t>
      </w:r>
    </w:p>
    <w:p w:rsidR="00A01B94" w:rsidRDefault="00A01B94" w:rsidP="006B2A82">
      <w:pPr>
        <w:ind w:firstLine="432"/>
      </w:pPr>
    </w:p>
    <w:p w:rsidR="00A01B94" w:rsidRDefault="00A01B94" w:rsidP="00A01B94">
      <w:pPr>
        <w:pStyle w:val="Prrafodelista"/>
        <w:numPr>
          <w:ilvl w:val="0"/>
          <w:numId w:val="15"/>
        </w:numPr>
      </w:pPr>
      <w:r>
        <w:t>Objeto o variable/constante simple.</w:t>
      </w:r>
    </w:p>
    <w:p w:rsidR="00A01B94" w:rsidRDefault="00A01B94" w:rsidP="00A01B94">
      <w:pPr>
        <w:pStyle w:val="Prrafodelista"/>
        <w:numPr>
          <w:ilvl w:val="0"/>
          <w:numId w:val="15"/>
        </w:numPr>
      </w:pPr>
      <w:r>
        <w:t>Método o función/procedimiento simple.</w:t>
      </w:r>
    </w:p>
    <w:p w:rsidR="00A01B94" w:rsidRDefault="00A01B94" w:rsidP="006B2A82">
      <w:pPr>
        <w:ind w:firstLine="432"/>
      </w:pPr>
    </w:p>
    <w:p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rsidR="003024F5" w:rsidRDefault="003024F5" w:rsidP="00D66E66">
      <w:pPr>
        <w:ind w:left="276" w:firstLine="432"/>
        <w:jc w:val="both"/>
      </w:pPr>
    </w:p>
    <w:p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rsidR="009C0E52" w:rsidRDefault="009C0E52" w:rsidP="00D66E66">
      <w:pPr>
        <w:ind w:left="276" w:firstLine="432"/>
        <w:jc w:val="both"/>
      </w:pPr>
    </w:p>
    <w:p w:rsidR="00A80ED4" w:rsidRDefault="00A80ED4" w:rsidP="00A80ED4">
      <w:pPr>
        <w:pStyle w:val="Ttulo2"/>
      </w:pPr>
      <w:bookmarkStart w:id="65" w:name="_Ref50711031"/>
      <w:bookmarkStart w:id="66" w:name="_Toc70452424"/>
      <w:r>
        <w:t>Operandos y expresiones</w:t>
      </w:r>
      <w:bookmarkEnd w:id="65"/>
      <w:bookmarkEnd w:id="66"/>
    </w:p>
    <w:p w:rsidR="00A80ED4" w:rsidRDefault="00A80ED4" w:rsidP="00A80ED4">
      <w:pPr>
        <w:ind w:firstLine="432"/>
      </w:pPr>
    </w:p>
    <w:p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rsidR="00A80ED4" w:rsidRDefault="00A80ED4" w:rsidP="00C0525D">
      <w:pPr>
        <w:ind w:firstLine="432"/>
        <w:jc w:val="both"/>
      </w:pPr>
    </w:p>
    <w:p w:rsidR="004F6430" w:rsidRDefault="004F6430" w:rsidP="004F6430">
      <w:pPr>
        <w:ind w:firstLine="432"/>
      </w:pPr>
      <w:r>
        <w:t xml:space="preserve">operand ::= identifier { "." identifier | </w:t>
      </w:r>
    </w:p>
    <w:p w:rsidR="004F6430" w:rsidRDefault="004F6430" w:rsidP="004F6430">
      <w:pPr>
        <w:ind w:firstLine="432"/>
      </w:pPr>
      <w:r>
        <w:t xml:space="preserve">      "[" expression { "," expression } "]" | </w:t>
      </w:r>
    </w:p>
    <w:p w:rsidR="00A80ED4" w:rsidRDefault="004F6430" w:rsidP="004F6430">
      <w:pPr>
        <w:ind w:firstLine="432"/>
      </w:pPr>
      <w:r>
        <w:t xml:space="preserve">      "^" }</w:t>
      </w:r>
    </w:p>
    <w:p w:rsidR="00A80ED4" w:rsidRDefault="00A80ED4" w:rsidP="006B2A82">
      <w:pPr>
        <w:ind w:firstLine="432"/>
      </w:pPr>
    </w:p>
    <w:p w:rsidR="004F6430" w:rsidRDefault="004F6430" w:rsidP="006B2A82">
      <w:pPr>
        <w:ind w:firstLine="432"/>
      </w:pPr>
      <w:r>
        <w:rPr>
          <w:noProof/>
          <w:lang w:val="es-PE" w:eastAsia="es-PE"/>
        </w:rPr>
        <w:drawing>
          <wp:inline distT="0" distB="0" distL="0" distR="0" wp14:anchorId="0E326DCB" wp14:editId="3FAAC868">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rsidR="004F6430" w:rsidRDefault="004F6430" w:rsidP="006B2A82">
      <w:pPr>
        <w:ind w:firstLine="432"/>
      </w:pPr>
    </w:p>
    <w:p w:rsidR="0048796E" w:rsidRDefault="0048796E" w:rsidP="00C0525D">
      <w:pPr>
        <w:ind w:firstLine="432"/>
        <w:jc w:val="both"/>
      </w:pPr>
      <w:r>
        <w:t xml:space="preserve">Esta definición, en Pascal estándar, correspondería a lo que se denomina “variable”. Sin embargo, en nuestra versión de Pascal, que sigue la notación OOP, </w:t>
      </w:r>
      <w:r>
        <w:lastRenderedPageBreak/>
        <w:t>podría representar a una constante o a una función (método); por ello es que llamamos simplemente “Operando” a este elemento de sintaxis.</w:t>
      </w:r>
    </w:p>
    <w:p w:rsidR="0048796E" w:rsidRDefault="0048796E" w:rsidP="00C0525D">
      <w:pPr>
        <w:ind w:firstLine="432"/>
        <w:jc w:val="both"/>
      </w:pPr>
    </w:p>
    <w:p w:rsidR="004F6430" w:rsidRDefault="004F6430" w:rsidP="00C0525D">
      <w:pPr>
        <w:ind w:firstLine="432"/>
        <w:jc w:val="both"/>
      </w:pPr>
      <w:r>
        <w:t>Las expresiones se definirían como:</w:t>
      </w:r>
    </w:p>
    <w:p w:rsidR="004F6430" w:rsidRDefault="004F6430" w:rsidP="006B2A82">
      <w:pPr>
        <w:ind w:firstLine="432"/>
      </w:pPr>
    </w:p>
    <w:p w:rsidR="00072E8F" w:rsidRDefault="00072E8F" w:rsidP="00072E8F">
      <w:pPr>
        <w:ind w:firstLine="432"/>
      </w:pPr>
      <w:r>
        <w:t xml:space="preserve">expression = [pre_operator] operand [post_operator] </w:t>
      </w:r>
    </w:p>
    <w:p w:rsidR="00072E8F" w:rsidRDefault="00072E8F" w:rsidP="00072E8F">
      <w:pPr>
        <w:ind w:firstLine="708"/>
      </w:pPr>
      <w:r>
        <w:t>{ binary_operator [pre_operator] operand [post_operator]}</w:t>
      </w:r>
    </w:p>
    <w:p w:rsidR="00072E8F" w:rsidRDefault="00072E8F" w:rsidP="00072E8F">
      <w:pPr>
        <w:ind w:firstLine="708"/>
      </w:pPr>
    </w:p>
    <w:p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15D71873" wp14:editId="77D19F02">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rsidR="00BE67D2" w:rsidRDefault="00BE67D2" w:rsidP="00BE67D2">
      <w:pPr>
        <w:ind w:firstLine="432"/>
      </w:pPr>
    </w:p>
    <w:p w:rsidR="004B4F8B" w:rsidRDefault="004B4F8B" w:rsidP="00BE67D2">
      <w:pPr>
        <w:ind w:firstLine="432"/>
      </w:pPr>
    </w:p>
    <w:p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rsidR="00072E8F" w:rsidRDefault="00072E8F" w:rsidP="00C0525D">
      <w:pPr>
        <w:ind w:firstLine="576"/>
        <w:jc w:val="both"/>
      </w:pPr>
    </w:p>
    <w:p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rsidR="004B4F8B" w:rsidRDefault="004B4F8B" w:rsidP="00C0525D">
      <w:pPr>
        <w:ind w:firstLine="432"/>
        <w:jc w:val="both"/>
      </w:pPr>
    </w:p>
    <w:p w:rsidR="004B4F8B" w:rsidRDefault="004B4F8B" w:rsidP="004B4F8B">
      <w:pPr>
        <w:pStyle w:val="Ttulo2"/>
      </w:pPr>
      <w:bookmarkStart w:id="67" w:name="_Ref50708360"/>
      <w:bookmarkStart w:id="68" w:name="_Toc70452425"/>
      <w:r>
        <w:t>Asignaciones</w:t>
      </w:r>
      <w:bookmarkEnd w:id="67"/>
      <w:bookmarkEnd w:id="68"/>
      <w:r>
        <w:t xml:space="preserve"> </w:t>
      </w:r>
    </w:p>
    <w:p w:rsidR="004B4F8B" w:rsidRDefault="004B4F8B" w:rsidP="004B4F8B">
      <w:pPr>
        <w:ind w:firstLine="432"/>
      </w:pPr>
    </w:p>
    <w:p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rsidR="004B4F8B" w:rsidRDefault="004B4F8B" w:rsidP="00C0525D">
      <w:pPr>
        <w:ind w:firstLine="432"/>
        <w:jc w:val="both"/>
      </w:pPr>
    </w:p>
    <w:p w:rsidR="00E728E7" w:rsidRDefault="00E728E7" w:rsidP="00C0525D">
      <w:pPr>
        <w:ind w:firstLine="708"/>
        <w:jc w:val="both"/>
      </w:pPr>
      <w:r>
        <w:t>En la gramática BNF, las asignaciones, dentro del compilador, se definen como:</w:t>
      </w:r>
    </w:p>
    <w:p w:rsidR="00E728E7" w:rsidRDefault="00E728E7" w:rsidP="00C0525D">
      <w:pPr>
        <w:ind w:firstLine="432"/>
        <w:jc w:val="both"/>
      </w:pPr>
    </w:p>
    <w:p w:rsidR="00E728E7" w:rsidRDefault="00E728E7" w:rsidP="00BE67D2">
      <w:pPr>
        <w:ind w:firstLine="432"/>
      </w:pPr>
      <w:r w:rsidRPr="00E728E7">
        <w:t xml:space="preserve">assignment = operand ":=" expression </w:t>
      </w:r>
      <w:r>
        <w:t xml:space="preserve"> </w:t>
      </w:r>
    </w:p>
    <w:p w:rsidR="00E728E7" w:rsidRPr="00BE67D2" w:rsidRDefault="00E728E7" w:rsidP="00BE67D2">
      <w:pPr>
        <w:ind w:firstLine="432"/>
      </w:pPr>
    </w:p>
    <w:p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3FCE0883" wp14:editId="5E295BEF">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rsidR="002754C2" w:rsidRDefault="002754C2" w:rsidP="00E728E7">
      <w:pPr>
        <w:rPr>
          <w:rFonts w:ascii="Arial" w:hAnsi="Arial" w:cs="Arial"/>
          <w:b/>
          <w:bCs/>
          <w:kern w:val="32"/>
          <w:sz w:val="32"/>
          <w:szCs w:val="32"/>
        </w:rPr>
      </w:pPr>
    </w:p>
    <w:p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rsidR="00537911" w:rsidRDefault="00537911" w:rsidP="00C0525D">
      <w:pPr>
        <w:ind w:firstLine="432"/>
        <w:jc w:val="both"/>
      </w:pPr>
    </w:p>
    <w:p w:rsidR="00606FE5" w:rsidRDefault="00606FE5" w:rsidP="00C0525D">
      <w:pPr>
        <w:ind w:firstLine="432"/>
        <w:jc w:val="both"/>
      </w:pPr>
      <w:r>
        <w:t>Las condiciones que deberían cumplirse, para que una asignación sea válida son:</w:t>
      </w:r>
    </w:p>
    <w:p w:rsidR="00606FE5" w:rsidRDefault="00606FE5" w:rsidP="00C0525D">
      <w:pPr>
        <w:ind w:firstLine="432"/>
        <w:jc w:val="both"/>
      </w:pPr>
    </w:p>
    <w:p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setter().</w:t>
      </w:r>
    </w:p>
    <w:p w:rsidR="00606FE5" w:rsidRDefault="00606FE5" w:rsidP="00B45646">
      <w:pPr>
        <w:pStyle w:val="Prrafodelista"/>
        <w:numPr>
          <w:ilvl w:val="0"/>
          <w:numId w:val="20"/>
        </w:numPr>
      </w:pPr>
      <w:r>
        <w:t>Tanto el operando como la expresión deben ser del mismo tipo de dato.</w:t>
      </w:r>
    </w:p>
    <w:p w:rsidR="008E3A21" w:rsidRDefault="008E3A21" w:rsidP="00E728E7">
      <w:pPr>
        <w:ind w:firstLine="432"/>
      </w:pPr>
    </w:p>
    <w:p w:rsidR="008E3A21" w:rsidRDefault="00664384" w:rsidP="00664384">
      <w:pPr>
        <w:ind w:firstLine="708"/>
      </w:pPr>
      <w:r>
        <w:t>El operando, a donde se asigna la variable, puede ser bastante complejo. Algo como:</w:t>
      </w:r>
    </w:p>
    <w:p w:rsidR="00664384" w:rsidRDefault="00664384" w:rsidP="00E728E7">
      <w:pPr>
        <w:ind w:firstLine="432"/>
      </w:pPr>
    </w:p>
    <w:p w:rsidR="00664384" w:rsidRDefault="00664384" w:rsidP="00B45646">
      <w:pPr>
        <w:pStyle w:val="Prrafodelista"/>
        <w:numPr>
          <w:ilvl w:val="0"/>
          <w:numId w:val="21"/>
        </w:numPr>
      </w:pPr>
      <w:r>
        <w:t>variable</w:t>
      </w:r>
    </w:p>
    <w:p w:rsidR="00664384" w:rsidRPr="00E728E7" w:rsidRDefault="00664384" w:rsidP="00B45646">
      <w:pPr>
        <w:pStyle w:val="Prrafodelista"/>
        <w:numPr>
          <w:ilvl w:val="0"/>
          <w:numId w:val="21"/>
        </w:numPr>
      </w:pPr>
      <w:r>
        <w:t>objeto.atributo</w:t>
      </w:r>
    </w:p>
    <w:p w:rsidR="00664384" w:rsidRPr="00E728E7" w:rsidRDefault="00664384" w:rsidP="00B45646">
      <w:pPr>
        <w:pStyle w:val="Prrafodelista"/>
        <w:numPr>
          <w:ilvl w:val="0"/>
          <w:numId w:val="21"/>
        </w:numPr>
      </w:pPr>
      <w:r>
        <w:t>objeto.atributo^</w:t>
      </w:r>
    </w:p>
    <w:p w:rsidR="00664384" w:rsidRPr="00E728E7" w:rsidRDefault="00664384" w:rsidP="00B45646">
      <w:pPr>
        <w:pStyle w:val="Prrafodelista"/>
        <w:numPr>
          <w:ilvl w:val="0"/>
          <w:numId w:val="21"/>
        </w:numPr>
      </w:pPr>
      <w:r>
        <w:t>objeto.atributo^[</w:t>
      </w:r>
      <w:r w:rsidR="006C7E53">
        <w:t>i</w:t>
      </w:r>
      <w:r>
        <w:t>]</w:t>
      </w:r>
    </w:p>
    <w:p w:rsidR="00E728E7" w:rsidRDefault="00E728E7" w:rsidP="00E728E7">
      <w:pPr>
        <w:rPr>
          <w:rFonts w:ascii="Arial" w:hAnsi="Arial" w:cs="Arial"/>
          <w:b/>
          <w:bCs/>
          <w:kern w:val="32"/>
          <w:sz w:val="32"/>
          <w:szCs w:val="32"/>
        </w:rPr>
      </w:pPr>
    </w:p>
    <w:p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rsidR="00A56F65" w:rsidRDefault="00A56F65" w:rsidP="00664384">
      <w:pPr>
        <w:ind w:firstLine="708"/>
      </w:pPr>
    </w:p>
    <w:p w:rsidR="00A56F65" w:rsidRDefault="00A56F65" w:rsidP="00A56F65">
      <w:pPr>
        <w:ind w:firstLine="708"/>
      </w:pPr>
      <w:r>
        <w:t>Cuando el operando es especial, como puntero o arreglo, se hace uso de los “setters”.</w:t>
      </w:r>
    </w:p>
    <w:p w:rsidR="00A56F65" w:rsidRDefault="00A56F65" w:rsidP="00A56F65">
      <w:pPr>
        <w:ind w:firstLine="708"/>
      </w:pPr>
    </w:p>
    <w:p w:rsidR="00A56F65" w:rsidRDefault="00A56F65" w:rsidP="00A56F65">
      <w:pPr>
        <w:ind w:firstLine="708"/>
      </w:pPr>
      <w:r>
        <w:t>Considerar que los “setters” solo son usados en la parte final del operando a asignar.</w:t>
      </w:r>
      <w:r w:rsidR="006C7E53">
        <w:t xml:space="preserve"> Así si el operando es:</w:t>
      </w:r>
    </w:p>
    <w:p w:rsidR="006C7E53" w:rsidRDefault="006C7E53" w:rsidP="00A56F65">
      <w:pPr>
        <w:ind w:firstLine="708"/>
      </w:pPr>
    </w:p>
    <w:p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rsidR="006C7E53" w:rsidRDefault="006C7E53" w:rsidP="00A56F65">
      <w:pPr>
        <w:ind w:firstLine="708"/>
      </w:pPr>
    </w:p>
    <w:p w:rsidR="006C7E53" w:rsidRDefault="006C7E53" w:rsidP="00A56F65">
      <w:pPr>
        <w:ind w:firstLine="708"/>
      </w:pPr>
      <w:r>
        <w:t>Las llamadas a los métodos-operando son:</w:t>
      </w:r>
    </w:p>
    <w:p w:rsidR="006C7E53" w:rsidRDefault="006C7E53" w:rsidP="00A56F65">
      <w:pPr>
        <w:ind w:firstLine="708"/>
      </w:pPr>
    </w:p>
    <w:p w:rsidR="006C7E53" w:rsidRPr="00B94C8A" w:rsidRDefault="006C7E53" w:rsidP="006C7E53">
      <w:pPr>
        <w:ind w:firstLine="708"/>
        <w:rPr>
          <w:rFonts w:ascii="Courier New" w:hAnsi="Courier New" w:cs="Courier New"/>
        </w:rPr>
      </w:pPr>
      <w:r w:rsidRPr="00B94C8A">
        <w:rPr>
          <w:rFonts w:ascii="Courier New" w:hAnsi="Courier New" w:cs="Courier New"/>
        </w:rPr>
        <w:t>objeto.atributo</w:t>
      </w:r>
      <w:r w:rsidRPr="00B94C8A">
        <w:rPr>
          <w:rFonts w:ascii="Courier New" w:hAnsi="Courier New" w:cs="Courier New"/>
          <w:b/>
          <w:color w:val="0070C0"/>
        </w:rPr>
        <w:t>._getitem(i)</w:t>
      </w:r>
      <w:r w:rsidRPr="00B94C8A">
        <w:rPr>
          <w:rFonts w:ascii="Courier New" w:hAnsi="Courier New" w:cs="Courier New"/>
        </w:rPr>
        <w:t>.atributo</w:t>
      </w:r>
      <w:r w:rsidRPr="00B94C8A">
        <w:rPr>
          <w:rFonts w:ascii="Courier New" w:hAnsi="Courier New" w:cs="Courier New"/>
          <w:b/>
          <w:color w:val="FF0000"/>
        </w:rPr>
        <w:t>._setite</w:t>
      </w:r>
      <w:r w:rsidR="004A6710">
        <w:rPr>
          <w:rFonts w:ascii="Courier New" w:hAnsi="Courier New" w:cs="Courier New"/>
          <w:b/>
          <w:color w:val="FF0000"/>
        </w:rPr>
        <w:t>m</w:t>
      </w:r>
      <w:r w:rsidRPr="00B94C8A">
        <w:rPr>
          <w:rFonts w:ascii="Courier New" w:hAnsi="Courier New" w:cs="Courier New"/>
          <w:b/>
          <w:color w:val="FF0000"/>
        </w:rPr>
        <w:t>(j)</w:t>
      </w:r>
      <w:r w:rsidRPr="00B94C8A">
        <w:rPr>
          <w:rFonts w:ascii="Courier New" w:hAnsi="Courier New" w:cs="Courier New"/>
        </w:rPr>
        <w:t xml:space="preserve"> </w:t>
      </w:r>
    </w:p>
    <w:p w:rsidR="006C7E53" w:rsidRPr="00664384" w:rsidRDefault="006C7E53" w:rsidP="00A56F65">
      <w:pPr>
        <w:ind w:firstLine="708"/>
      </w:pPr>
    </w:p>
    <w:p w:rsidR="00A56F65" w:rsidRPr="00664384" w:rsidRDefault="004A6710" w:rsidP="00664384">
      <w:pPr>
        <w:ind w:firstLine="708"/>
      </w:pPr>
      <w:r>
        <w:t>En la expresión que va al lado derecho de la asignación, siempre se usan los “getters”.</w:t>
      </w:r>
    </w:p>
    <w:p w:rsidR="004B4F8B" w:rsidRDefault="004B4F8B">
      <w:pPr>
        <w:rPr>
          <w:rFonts w:ascii="Arial" w:hAnsi="Arial" w:cs="Arial"/>
          <w:b/>
          <w:bCs/>
          <w:kern w:val="32"/>
          <w:sz w:val="32"/>
          <w:szCs w:val="32"/>
        </w:rPr>
      </w:pPr>
      <w:bookmarkStart w:id="69" w:name="_Toc522888776"/>
      <w:bookmarkEnd w:id="11"/>
      <w:bookmarkEnd w:id="12"/>
      <w:r>
        <w:br w:type="page"/>
      </w:r>
    </w:p>
    <w:p w:rsidR="00DB0C97" w:rsidRDefault="00DB0C97" w:rsidP="00DB0C97">
      <w:pPr>
        <w:pStyle w:val="Ttulo1"/>
      </w:pPr>
      <w:bookmarkStart w:id="70" w:name="_Toc70452426"/>
      <w:r>
        <w:lastRenderedPageBreak/>
        <w:t>FUNCIONES Y PROCEDIMIENTOS</w:t>
      </w:r>
      <w:bookmarkEnd w:id="70"/>
    </w:p>
    <w:p w:rsidR="00DB0C97" w:rsidRDefault="00DB0C97" w:rsidP="00DB0C97">
      <w:pPr>
        <w:ind w:firstLine="708"/>
        <w:jc w:val="both"/>
      </w:pPr>
    </w:p>
    <w:p w:rsidR="00DB0C97" w:rsidRDefault="00DB0C97" w:rsidP="00DB0C97">
      <w:pPr>
        <w:ind w:firstLine="708"/>
        <w:jc w:val="both"/>
      </w:pPr>
      <w:r>
        <w:t>Sabemos bien que Pascal diferencia Procedimientos de Funciones, pero para simplificación cuando digamos “funciones”, nos estaremos refiriendo tanto a las funciones como a los procedimientos</w:t>
      </w:r>
      <w:r w:rsidR="004F3DD5">
        <w:t xml:space="preserve"> o inclusive a métodos de objetos</w:t>
      </w:r>
      <w:r>
        <w:t>.</w:t>
      </w:r>
    </w:p>
    <w:p w:rsidR="00DB0C97" w:rsidRDefault="00DB0C97" w:rsidP="00DB0C97">
      <w:pPr>
        <w:ind w:firstLine="708"/>
        <w:jc w:val="both"/>
      </w:pPr>
    </w:p>
    <w:p w:rsidR="00DB0C97" w:rsidRDefault="00DB0C97" w:rsidP="00DB0C97">
      <w:pPr>
        <w:ind w:firstLine="708"/>
        <w:jc w:val="both"/>
      </w:pPr>
      <w:r>
        <w:t>Considerando que P65Pas tiene también soporte para objetos, el término “función” podría representar también a un método.</w:t>
      </w:r>
    </w:p>
    <w:p w:rsidR="00DB0C97" w:rsidRDefault="00DB0C97" w:rsidP="00DB0C97">
      <w:pPr>
        <w:ind w:firstLine="708"/>
        <w:jc w:val="both"/>
      </w:pPr>
    </w:p>
    <w:p w:rsidR="00DB0C97" w:rsidRDefault="00DB0C97" w:rsidP="00DB0C97">
      <w:pPr>
        <w:pStyle w:val="Ttulo2"/>
      </w:pPr>
      <w:bookmarkStart w:id="71" w:name="_Toc53432799"/>
      <w:bookmarkStart w:id="72" w:name="_Toc70452427"/>
      <w:bookmarkStart w:id="73" w:name="_Ref494383637"/>
      <w:r>
        <w:t>Procedimientos y funciones</w:t>
      </w:r>
      <w:bookmarkEnd w:id="71"/>
      <w:bookmarkEnd w:id="72"/>
    </w:p>
    <w:p w:rsidR="00DB0C97" w:rsidRDefault="00DB0C97" w:rsidP="00DB0C97">
      <w:pPr>
        <w:ind w:firstLine="708"/>
        <w:jc w:val="both"/>
      </w:pPr>
    </w:p>
    <w:p w:rsidR="00DB0C97" w:rsidRDefault="00DB0C97" w:rsidP="00DB0C97">
      <w:pPr>
        <w:ind w:firstLine="708"/>
        <w:jc w:val="both"/>
      </w:pPr>
      <w:r>
        <w:t xml:space="preserve">Internamente, dentro de P65Pas, todos los procedimientos, se consideran funciones. La única diferencia, está </w:t>
      </w:r>
      <w:r w:rsidR="00AD5CA8">
        <w:t xml:space="preserve">si </w:t>
      </w:r>
      <w:r>
        <w:t>devuelven</w:t>
      </w:r>
      <w:r w:rsidR="00AD5CA8">
        <w:t xml:space="preserve"> alguna información</w:t>
      </w:r>
      <w:r>
        <w:t xml:space="preserve">. </w:t>
      </w:r>
    </w:p>
    <w:p w:rsidR="00DB0C97" w:rsidRDefault="00DB0C97" w:rsidP="00DB0C97">
      <w:pPr>
        <w:ind w:firstLine="708"/>
        <w:jc w:val="both"/>
      </w:pPr>
    </w:p>
    <w:p w:rsidR="00DB0C97" w:rsidRDefault="00DB0C97" w:rsidP="00DB0C97">
      <w:pPr>
        <w:ind w:firstLine="708"/>
        <w:jc w:val="both"/>
      </w:pPr>
      <w:r>
        <w:t>La sintaxis de los procedimientos en P65Pas, es similar a la que se maneja en Modula-2:</w:t>
      </w:r>
    </w:p>
    <w:p w:rsidR="00DB0C97" w:rsidRDefault="00DB0C97" w:rsidP="00DB0C97">
      <w:pPr>
        <w:ind w:firstLine="708"/>
        <w:jc w:val="both"/>
      </w:pP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DB0C97" w:rsidRPr="002E13B9" w:rsidRDefault="00DB0C97" w:rsidP="00DB0C97">
      <w:pPr>
        <w:ind w:firstLine="708"/>
        <w:jc w:val="both"/>
        <w:rPr>
          <w:lang w:val="en-US"/>
        </w:rPr>
      </w:pPr>
    </w:p>
    <w:p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rsidR="00DB0C97" w:rsidRDefault="00DB0C97" w:rsidP="00DB0C97">
      <w:pPr>
        <w:ind w:firstLine="708"/>
        <w:jc w:val="both"/>
      </w:pPr>
    </w:p>
    <w:p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rsidR="00DB0C97" w:rsidRDefault="00DB0C97" w:rsidP="00DB0C97">
      <w:pPr>
        <w:ind w:firstLine="708"/>
        <w:jc w:val="both"/>
      </w:pPr>
    </w:p>
    <w:p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rsidR="00DB0C97" w:rsidRDefault="00DB0C97" w:rsidP="00DB0C97">
      <w:pPr>
        <w:ind w:firstLine="708"/>
        <w:jc w:val="both"/>
      </w:pPr>
    </w:p>
    <w:p w:rsidR="00DB0C97" w:rsidRDefault="00DB0C97" w:rsidP="00DB0C97">
      <w:pPr>
        <w:pStyle w:val="Ttulo2"/>
      </w:pPr>
      <w:bookmarkStart w:id="74" w:name="_Toc53432800"/>
      <w:bookmarkStart w:id="75" w:name="_Toc70452428"/>
      <w:r>
        <w:lastRenderedPageBreak/>
        <w:t>Representación de funciones</w:t>
      </w:r>
      <w:bookmarkEnd w:id="74"/>
      <w:bookmarkEnd w:id="75"/>
    </w:p>
    <w:p w:rsidR="00DB0C97" w:rsidRDefault="00DB0C97" w:rsidP="00DB0C97"/>
    <w:p w:rsidR="00DB0C97" w:rsidRDefault="00DB0C97" w:rsidP="00DB0C97">
      <w:pPr>
        <w:ind w:firstLine="708"/>
        <w:jc w:val="both"/>
      </w:pPr>
      <w:r>
        <w:t>Dentro del compilador, las funciones se representan como instancias de tres posibles clases:</w:t>
      </w:r>
    </w:p>
    <w:p w:rsidR="00DB0C97" w:rsidRDefault="00DB0C97" w:rsidP="00DB0C97">
      <w:pPr>
        <w:ind w:left="708"/>
      </w:pPr>
    </w:p>
    <w:p w:rsidR="00DB0C97" w:rsidRPr="006A20F3" w:rsidRDefault="004079C6" w:rsidP="00DB0C97">
      <w:pPr>
        <w:pStyle w:val="Prrafodelista"/>
        <w:numPr>
          <w:ilvl w:val="0"/>
          <w:numId w:val="31"/>
        </w:numPr>
      </w:pPr>
      <w:r>
        <w:t>TEleFunBase</w:t>
      </w:r>
    </w:p>
    <w:p w:rsidR="00DB0C97" w:rsidRDefault="004079C6" w:rsidP="00DB0C97">
      <w:pPr>
        <w:pStyle w:val="Prrafodelista"/>
        <w:numPr>
          <w:ilvl w:val="0"/>
          <w:numId w:val="31"/>
        </w:numPr>
        <w:jc w:val="both"/>
      </w:pPr>
      <w:r>
        <w:t>TEleFunDec</w:t>
      </w:r>
    </w:p>
    <w:p w:rsidR="00DB0C97" w:rsidRDefault="0050740A" w:rsidP="00DB0C97">
      <w:pPr>
        <w:pStyle w:val="Prrafodelista"/>
        <w:numPr>
          <w:ilvl w:val="0"/>
          <w:numId w:val="31"/>
        </w:numPr>
        <w:jc w:val="both"/>
      </w:pPr>
      <w:r>
        <w:t>TEleFun</w:t>
      </w:r>
    </w:p>
    <w:p w:rsidR="00DB0C97" w:rsidRDefault="00DB0C97" w:rsidP="00DB0C97">
      <w:pPr>
        <w:ind w:firstLine="708"/>
        <w:jc w:val="both"/>
      </w:pPr>
    </w:p>
    <w:p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rsidR="00DB0C97" w:rsidRDefault="00DB0C97" w:rsidP="00DB0C97">
      <w:pPr>
        <w:ind w:firstLine="708"/>
        <w:jc w:val="both"/>
      </w:pPr>
    </w:p>
    <w:p w:rsidR="00DB0C97" w:rsidRDefault="00DB0C97" w:rsidP="00DB0C97">
      <w:pPr>
        <w:ind w:firstLine="708"/>
        <w:jc w:val="both"/>
      </w:pPr>
      <w:r>
        <w:t>La relación entre las clases anteriores se muestra en el siguiente diagrama de clases:</w:t>
      </w:r>
    </w:p>
    <w:p w:rsidR="00DB0C97" w:rsidRDefault="00DB0C97" w:rsidP="00DB0C97">
      <w:pPr>
        <w:ind w:firstLine="708"/>
        <w:jc w:val="both"/>
      </w:pPr>
      <w:r>
        <w:rPr>
          <w:noProof/>
          <w:lang w:val="es-PE" w:eastAsia="es-PE"/>
        </w:rPr>
        <mc:AlternateContent>
          <mc:Choice Requires="wpc">
            <w:drawing>
              <wp:inline distT="0" distB="0" distL="0" distR="0" wp14:anchorId="73B8D190" wp14:editId="144C772D">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Pr="00BB4695" w:rsidRDefault="00BE0106"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Pr="00BB3E4D" w:rsidRDefault="00BE0106"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Pr="00BB3E4D" w:rsidRDefault="00BE0106"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Default="00BE0106"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73B8D190" id="Lienzo 130" o:spid="_x0000_s1188"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">
                <v:shape id="_x0000_s1189" type="#_x0000_t75" style="position:absolute;width:54864;height:34366;visibility:visible;mso-wrap-style:square">
                  <v:fill o:detectmouseclick="t"/>
                  <v:path o:connecttype="none"/>
                </v:shape>
                <v:group id="Grupo 77" o:spid="_x0000_s1190" style="position:absolute;left:17068;top:1295;width:16307;height:4496" coordorigin="5867,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vwu/zsQAAADbAAAA&#10;DwAAAAAAAAAAAAAAAACqAgAAZHJzL2Rvd25yZXYueG1sUEsFBgAAAAAEAAQA+gAAAJsDAAAAAA==&#10;">
                  <v:shape id="Proceso 78" o:spid="_x0000_s1191" type="#_x0000_t109" style="position:absolute;left:5867;top:4495;width:16307;height:259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2exA8EA&#10;AADbAAAADwAAAGRycy9kb3ducmV2LnhtbERPy4rCMBTdC/MP4QruNK2LGekYRRwKbgZ8Lbq8NHfa&#10;2uamNLGtfr1ZDLg8nPd6O5pG9NS5yrKCeBGBIM6trrhQcL2k8xUI55E1NpZJwYMcbDcfkzUm2g58&#10;ov7sCxFC2CWooPS+TaR0eUkG3cK2xIH7s51BH2BXSN3hEMJNI5dR9CkNVhwaSmxpX1Jen+9Ggc2e&#10;P8OjOWbpr77c6rhO+8MxVmo2HXffIDyN/i3+dx+0gq8wNnwJP0BuX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NnsQPBAAAA2wAAAA8AAAAAAAAAAAAAAAAAmAIAAGRycy9kb3du&#10;cmV2LnhtbFBLBQYAAAAABAAEAPUAAACGAwAAAAA=&#10;" fillcolor="white [3212]" strokecolor="black [3213]" strokeweight=".5pt">
                    <v:textbox inset="2mm,1mm,2mm,1mm">
                      <w:txbxContent>
                        <w:p w:rsidR="00BE0106" w:rsidRPr="00BB4695" w:rsidRDefault="00BE0106" w:rsidP="00DB0C97">
                          <w:pPr>
                            <w:jc w:val="center"/>
                            <w:rPr>
                              <w:color w:val="000000" w:themeColor="text1"/>
                            </w:rPr>
                          </w:pPr>
                          <w:r w:rsidRPr="006A20F3">
                            <w:rPr>
                              <w:color w:val="000000" w:themeColor="text1"/>
                            </w:rPr>
                            <w:t>TxpElement</w:t>
                          </w:r>
                        </w:p>
                      </w:txbxContent>
                    </v:textbox>
                  </v:shape>
                  <v:shape id="Proceso 79" o:spid="_x0000_s1192" type="#_x0000_t109" style="position:absolute;left:5867;top:7086;width:16307;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VY8m8AA&#10;AADbAAAADwAAAGRycy9kb3ducmV2LnhtbESPQWvCQBSE7wX/w/IEb3UTDzaJWUWEFq+m7f2RfU1C&#10;sm/D7mriv3cFocdhZr5hysNsBnEj5zvLCtJ1AoK4trrjRsHP9+d7BsIHZI2DZVJwJw+H/eKtxELb&#10;iS90q0IjIoR9gQraEMZCSl+3ZNCv7UgcvT/rDIYoXSO1wynCzSA3SbKVBjuOCy2OdGqp7qurUbDV&#10;qeZjwHveZ27zlU/p9XdIlVot5+MORKA5/Idf7bNW8JHD80v8AXL/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3VY8m8AAAADbAAAADwAAAAAAAAAAAAAAAACYAgAAZHJzL2Rvd25y&#10;ZXYueG1sUEsFBgAAAAAEAAQA9QAAAIUDAAAAAA==&#10;" fillcolor="white [3212]" strokecolor="black [3213]" strokeweight=".5pt"/>
                </v:group>
                <v:group id="Grupo 80" o:spid="_x0000_s1193" style="position:absolute;left:24190;top:5867;width:2077;height:4810" coordorigin="23545,61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U3V53CAAAA2wAAAA8A&#10;AAAAAAAAAAAAAAAAqgIAAGRycy9kb3ducmV2LnhtbFBLBQYAAAAABAAEAPoAAACZAwAAAAA=&#10;">
                  <v:shape id="Triángulo isósceles 81" o:spid="_x0000_s1194" type="#_x0000_t5" style="position:absolute;left:23545;top:6172;width:2077;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SSWqrwA&#10;AADbAAAADwAAAGRycy9kb3ducmV2LnhtbESPywrCMBBF94L/EEZwZ1NdiFSjiCK6cONrPzRjW20m&#10;pUlt/XsjCC4v93G4i1VnSvGi2hWWFYyjGARxanXBmYLrZTeagXAeWWNpmRS8ycFq2e8tMNG25RO9&#10;zj4TYYRdggpy76tESpfmZNBFtiIO3t3WBn2QdSZ1jW0YN6WcxPFUGiw4EHKsaJNT+jw3RgEejmvU&#10;281tUu655ebRBEyj1HDQrecgPHX+H/61D1rBbAzfL+EHyOUH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DFJJaqvAAAANsAAAAPAAAAAAAAAAAAAAAAAJgCAABkcnMvZG93bnJldi54&#10;bWxQSwUGAAAAAAQABAD1AAAAgQMAAAAA&#10;" fillcolor="white [3212]" strokecolor="black [3213]" strokeweight=".5pt"/>
                  <v:line id="Conector recto 84" o:spid="_x0000_s1195" style="position:absolute;visibility:visible;mso-wrap-style:square" from="24622,7705" to="24622,109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XoWvMQAAADbAAAADwAAAGRycy9kb3ducmV2LnhtbESPT2vCQBTE7wW/w/IEb3WjWCPRVYIg&#10;9M+pVvH6yD6TaPZt2N3G1E/vFgo9DjO/GWa16U0jOnK+tqxgMk5AEBdW11wqOHztnhcgfEDW2Fgm&#10;BT/kYbMePK0w0/bGn9TtQyliCfsMFVQhtJmUvqjIoB/bljh6Z+sMhihdKbXDWyw3jZwmyVwarDku&#10;VNjStqLiuv82ChbF+8Xlaf42eTm26b2bfsx3p1Sp0bDPlyAC9eE//Ee/6sjN4PdL/AFy/Q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Jeha8xAAAANsAAAAPAAAAAAAAAAAA&#10;AAAAAKECAABkcnMvZG93bnJldi54bWxQSwUGAAAAAAQABAD5AAAAkgMAAAAA&#10;" strokecolor="black [3213]"/>
                </v:group>
                <v:group id="Grupo 90" o:spid="_x0000_s1196" style="position:absolute;left:17157;top:10346;width:16307;height:4495"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A7sFAwwAAANsAAAAP&#10;AAAAAAAAAAAAAAAAAKoCAABkcnMvZG93bnJldi54bWxQSwUGAAAAAAQABAD6AAAAmgMAAAAA&#10;">
                  <v:shape id="Proceso 91" o:spid="_x0000_s1197"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lH+ZMQA&#10;AADbAAAADwAAAGRycy9kb3ducmV2LnhtbESPT4vCMBTE78J+h/AW9qZp97BoNYq4FLwI/jt4fDRv&#10;226bl9LEtvrpjSB4HGbmN8xiNZhadNS60rKCeBKBIM6sLjlXcD6l4ykI55E11pZJwY0crJYfowUm&#10;2vZ8oO7ocxEg7BJUUHjfJFK6rCCDbmIb4uD92dagD7LNpW6xD3BTy+8o+pEGSw4LBTa0KSirjlej&#10;wF7uv/2t3l/SnT79V3GVdtt9rNTX57Ceg/A0+Hf41d5qBbMYnl/CD5DL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JR/mTEAAAA2wAAAA8AAAAAAAAAAAAAAAAAmAIAAGRycy9k&#10;b3ducmV2LnhtbFBLBQYAAAAABAAEAPUAAACJAwAAAAA=&#10;" fillcolor="white [3212]" strokecolor="black [3213]" strokeweight=".5pt">
                    <v:textbox inset="2mm,1mm,2mm,1mm">
                      <w:txbxContent>
                        <w:p w:rsidR="00BE0106" w:rsidRDefault="00BE0106" w:rsidP="00C25406">
                          <w:pPr>
                            <w:jc w:val="center"/>
                          </w:pPr>
                          <w:r>
                            <w:rPr>
                              <w:color w:val="000000"/>
                              <w:lang w:eastAsia="es-PE"/>
                            </w:rPr>
                            <w:t>TEleProgFrame</w:t>
                          </w:r>
                        </w:p>
                      </w:txbxContent>
                    </v:textbox>
                  </v:shape>
                  <v:shape id="Proceso 92" o:spid="_x0000_s1198"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5IEMAA&#10;AADbAAAADwAAAGRycy9kb3ducmV2LnhtbESPQWuDQBSE74X8h+UFemtWPUg0rhICLb3WtveH+6Ki&#10;+1Z2N9H8+26h0OMwM98wVbOZWdzJ+dGygvSQgCDurB65V/D1+fpyBOEDssbZMil4kIem3j1VWGq7&#10;8gfd29CLCGFfooIhhKWU0ncDGfQHuxBH72qdwRCl66V2uEa4mWWWJLk0OHJcGHChy0Dd1N6Mglyn&#10;ms8BH8V0dNlbsaa37zlV6nm/nU8gAm3hP/zXftcKigx+v8QfIOs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5IEMAAAADbAAAADwAAAAAAAAAAAAAAAACYAgAAZHJzL2Rvd25y&#10;ZXYueG1sUEsFBgAAAAAEAAQA9QAAAIUDAAAAAA==&#10;" fillcolor="white [3212]" strokecolor="black [3213]" strokeweight=".5pt"/>
                </v:group>
                <v:group id="Grupo 93" o:spid="_x0000_s1199" style="position:absolute;left:24275;top:14918;width:2077;height:4807"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cDxfN8QAAADbAAAA&#10;DwAAAAAAAAAAAAAAAACqAgAAZHJzL2Rvd25yZXYueG1sUEsFBgAAAAAEAAQA+gAAAJsDAAAAAA==&#10;">
                  <v:shape id="Triángulo isósceles 94" o:spid="_x0000_s1200"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Iqj778A&#10;AADbAAAADwAAAGRycy9kb3ducmV2LnhtbESPS4vCMBSF94L/IVzBnU0VEe0YRRTRhRsfs780d9qO&#10;zU1pUlv/vREEl4fz+DjLdWdK8aDaFZYVjKMYBHFqdcGZgtt1P5qDcB5ZY2mZFDzJwXrV7y0x0bbl&#10;Mz0uPhNhhF2CCnLvq0RKl+Zk0EW2Ig7en60N+iDrTOoa2zBuSjmJ45k0WHAg5FjRNqf0fmmMAjye&#10;Nqh3299JeeCWm/8mYBqlhoNu8wPCU+e/4U/7qBUspvD+En6AXL0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QiqPvvwAAANsAAAAPAAAAAAAAAAAAAAAAAJgCAABkcnMvZG93bnJl&#10;di54bWxQSwUGAAAAAAQABAD1AAAAhAMAAAAA&#10;" fillcolor="white [3212]" strokecolor="black [3213]" strokeweight=".5pt"/>
                  <v:line id="Conector recto 95" o:spid="_x0000_s1201"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8l+sUAAADbAAAADwAAAGRycy9kb3ducmV2LnhtbESPQWvCQBSE7wX/w/KE3upGQWOjqwRB&#10;sPZU2+L1kX0m0ezbsLvG2F/fLRQ8DjPzDbNc96YRHTlfW1YwHiUgiAuray4VfH1uX+YgfEDW2Fgm&#10;BXfysF4NnpaYaXvjD+oOoRQRwj5DBVUIbSalLyoy6Ee2JY7eyTqDIUpXSu3wFuGmkZMkmUmDNceF&#10;ClvaVFRcDlejYF7szy5P87fx9LtNf7rJ+2x7TJV6Hvb5AkSgPjzC/+2dVvA6hb8v8QfI1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8l+sUAAADbAAAADwAAAAAAAAAA&#10;AAAAAAChAgAAZHJzL2Rvd25yZXYueG1sUEsFBgAAAAAEAAQA+QAAAJMDAAAAAA==&#10;" strokecolor="black [3213]"/>
                </v:group>
                <v:group id="Grupo 105" o:spid="_x0000_s1202" style="position:absolute;left:26917;top:23763;width:2088;height:4824;rotation:-45"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2pxicwwAAANwAAAAP&#10;AAAAAAAAAAAAAAAAAKoCAABkcnMvZG93bnJldi54bWxQSwUGAAAAAAQABAD6AAAAmgMAAAAA&#10;">
                  <v:shape id="Triángulo isósceles 106" o:spid="_x0000_s1203"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" fillcolor="white [3212]" strokecolor="black [3213]" strokeweight=".5pt"/>
                  <v:line id="Conector recto 115" o:spid="_x0000_s1204"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o45PcMAAADcAAAADwAAAGRycy9kb3ducmV2LnhtbERPTWvCQBC9C/6HZYTe6iaCRqKrBEGw&#10;7alq6XXIjkna7GzY3cbor+8WCt7m8T5nvR1MK3pyvrGsIJ0mIIhLqxuuFJxP++clCB+QNbaWScGN&#10;PGw349Eac22v/E79MVQihrDPUUEdQpdL6cuaDPqp7Ygjd7HOYIjQVVI7vMZw08pZkiykwYZjQ40d&#10;7Woqv48/RsGyfP1yRVa8pPOPLrv3s7fF/jNT6mkyFCsQgYbwEP+7DzrOT+fw90y8QG5+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6OOT3DAAAA3AAAAA8AAAAAAAAAAAAA&#10;AAAAoQIAAGRycy9kb3ducmV2LnhtbFBLBQYAAAAABAAEAPkAAACRAwAAAAA=&#10;" strokecolor="black [3213]"/>
                </v:group>
                <v:group id="Grupo 118" o:spid="_x0000_s1205" style="position:absolute;left:21659;top:23763;width:2088;height:4824;rotation:45" coordorigin="7118,4572" coordsize="2076,481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gYQJDFAAAA3AAA&#10;AA8AAAAAAAAAAAAAAAAAqgIAAGRycy9kb3ducmV2LnhtbFBLBQYAAAAABAAEAPoAAACcAwAAAAA=&#10;">
                  <v:shape id="Triángulo isósceles 768" o:spid="_x0000_s1206" type="#_x0000_t5" style="position:absolute;left:7118;top:4572;width:2076;height:154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x0RL4A&#10;AADcAAAADwAAAGRycy9kb3ducmV2LnhtbERPO2/CMBDekfofrKvUjThlAJRiEKJCMLDw2k/xNQnE&#10;5yh2SPrvuQGJ8dP3XqwGV6sHtaHybOA7SUER595WXBi4nLfjOagQkS3WnsnAPwVYLT9GC8ys7/lI&#10;j1MslIRwyNBAGWOTaR3ykhyGxDfEwv351mEU2BbatthLuKv1JE2n2mHF0lBiQ5uS8vupcwZwf1ij&#10;/d1cJ/WOe+5undR0xnx9DusfUJGG+Ba/3HtrYDaVtXJGjoBePgE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j8dES+AAAA3AAAAA8AAAAAAAAAAAAAAAAAmAIAAGRycy9kb3ducmV2&#10;LnhtbFBLBQYAAAAABAAEAPUAAACDAwAAAAA=&#10;" fillcolor="white [3212]" strokecolor="black [3213]" strokeweight=".5pt"/>
                  <v:line id="Conector recto 774" o:spid="_x0000_s1207" style="position:absolute;visibility:visible;mso-wrap-style:square" from="8194,6105" to="8194,938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la7/sYAAADcAAAADwAAAGRycy9kb3ducmV2LnhtbESPQWsCMRSE74X+h/AKvdWs0hpZjbIU&#10;hLaetIrXx+a5u3bzsiTpuu2vbwShx2FmvmEWq8G2oicfGscaxqMMBHHpTMOVhv3n+mkGIkRkg61j&#10;0vBDAVbL+7sF5sZdeEv9LlYiQTjkqKGOsculDGVNFsPIdcTJOzlvMSbpK2k8XhLctnKSZVNpseG0&#10;UGNHrzWVX7tvq2FWfpx9oYr38cuhU7/9ZDNdH5XWjw9DMQcRaYj/4Vv7zWhQ6hmuZ9IRkMs/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ApWu/7GAAAA3AAAAA8AAAAAAAAA&#10;AAAAAAAAoQIAAGRycy9kb3ducmV2LnhtbFBLBQYAAAAABAAEAPkAAACUAwAAAAA=&#10;" strokecolor="black [3213]"/>
                </v:group>
                <v:group id="Grupo 776" o:spid="_x0000_s1208" style="position:absolute;left:28609;top:27878;width:13160;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SwWNsYAAADcAAAADwAAAGRycy9kb3ducmV2LnhtbESPT2vCQBTE7wW/w/KE&#10;3uomSlWiq4jU0kMoNBFKb4/sMwlm34bsNn++fbdQ6HGYmd8w++NoGtFT52rLCuJFBIK4sLrmUsE1&#10;vzxtQTiPrLGxTAomcnA8zB72mGg78Af1mS9FgLBLUEHlfZtI6YqKDLqFbYmDd7OdQR9kV0rd4RDg&#10;ppHLKFpLgzWHhQpbOldU3LNvo+B1wOG0il/69H47T1/58/tnGpNSj/PxtAPhafT/4b/2m1aw2az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FLBY2xgAAANwA&#10;AAAPAAAAAAAAAAAAAAAAAKoCAABkcnMvZG93bnJldi54bWxQSwUGAAAAAAQABAD6AAAAnQMAAAAA&#10;">
                  <v:shape id="Proceso 778" o:spid="_x0000_s1209"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QmevMMA&#10;AADcAAAADwAAAGRycy9kb3ducmV2LnhtbERPPWvDMBDdC/kP4gLZGtkZkuJGCaXBkKWQ2h0yHtbF&#10;cmydjKXaTn99NRQ6Pt73/jjbTow0+MaxgnSdgCCunG64VvBV5s8vIHxA1tg5JgUP8nA8LJ72mGk3&#10;8SeNRahFDGGfoQITQp9J6StDFv3a9cSRu7nBYohwqKUecIrhtpObJNlKiw3HBoM9vRuq2uLbKnDX&#10;n9P06C7X/EOX9zZt8/F8SZVaLee3VxCB5vAv/nOftYLdLq6NZ+IRkId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QmevMMAAADcAAAADwAAAAAAAAAAAAAAAACYAgAAZHJzL2Rv&#10;d25yZXYueG1sUEsFBgAAAAAEAAQA9QAAAIgDAAAAAA==&#10;" fillcolor="white [3212]" strokecolor="black [3213]" strokeweight=".5pt">
                    <v:textbox inset="2mm,1mm,2mm,1mm">
                      <w:txbxContent>
                        <w:p w:rsidR="00BE0106" w:rsidRPr="00BB3E4D" w:rsidRDefault="00BE0106" w:rsidP="00DB0C97">
                          <w:pPr>
                            <w:jc w:val="center"/>
                            <w:rPr>
                              <w:color w:val="000000" w:themeColor="text1"/>
                            </w:rPr>
                          </w:pPr>
                          <w:r>
                            <w:rPr>
                              <w:color w:val="000000" w:themeColor="text1"/>
                            </w:rPr>
                            <w:t>TEleFunc</w:t>
                          </w:r>
                        </w:p>
                      </w:txbxContent>
                    </v:textbox>
                  </v:shape>
                  <v:shape id="Proceso 779" o:spid="_x0000_s1210"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TyNHcEA&#10;AADcAAAADwAAAGRycy9kb3ducmV2LnhtbESPQWuEMBSE74X+h/AKvdXoHnbVbhQptPRa270/zKvK&#10;mhdJsur++6awsMdhZr5hjvVmJrGQ86NlBVmSgiDurB65V/Dz/f6Sg/ABWeNkmRRcyUNdPT4csdR2&#10;5S9a2tCLCGFfooIhhLmU0ncDGfSJnYmj92udwRCl66V2uEa4meQuTffS4MhxYcCZ3gbqzu3FKNjr&#10;THMT8Fqcc7f7KNbscpoypZ6ftuYVRKAt3MO39qdWcDgU8H8mHgFZ/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08jR3BAAAA3AAAAA8AAAAAAAAAAAAAAAAAmAIAAGRycy9kb3du&#10;cmV2LnhtbFBLBQYAAAAABAAEAPUAAACGAwAAAAA=&#10;" fillcolor="white [3212]" strokecolor="black [3213]" strokeweight=".5pt"/>
                </v:group>
                <v:group id="Grupo 780" o:spid="_x0000_s1211" style="position:absolute;left:9296;top:27878;width:13160;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Fxb/sIAAADcAAAADwAAAGRycy9kb3ducmV2LnhtbERPy4rCMBTdC/MP4Q64&#10;07QjPqhGEZkRFyJYBwZ3l+baFpub0mTa+vdmIbg8nPdq05tKtNS40rKCeByBIM6sLjlX8Hv5GS1A&#10;OI+ssbJMCh7kYLP+GKww0bbjM7Wpz0UIYZeggsL7OpHSZQUZdGNbEwfuZhuDPsAml7rBLoSbSn5F&#10;0UwaLDk0FFjTrqDsnv4bBfsOu+0k/m6P99vucb1MT3/HmJQafvbbJQhPvX+LX+6DVjBfhPn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BcW/7CAAAA3AAAAA8A&#10;AAAAAAAAAAAAAAAAqgIAAGRycy9kb3ducmV2LnhtbFBLBQYAAAAABAAEAPoAAACZAwAAAAA=&#10;">
                  <v:shape id="Proceso 781" o:spid="_x0000_s1212"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eZHBsQA&#10;AADcAAAADwAAAGRycy9kb3ducmV2LnhtbESPQYvCMBSE7wv+h/AEb2vaPbhSjSJKwYvgqgePj+bZ&#10;1jYvpcm21V+/WRA8DjPzDbNcD6YWHbWutKwgnkYgiDOrS84VXM7p5xyE88gaa8uk4EEO1qvRxxIT&#10;bXv+oe7kcxEg7BJUUHjfJFK6rCCDbmob4uDdbGvQB9nmUrfYB7ip5VcUzaTBksNCgQ1tC8qq069R&#10;YK/PXf+oj9f0oM/3Kq7Sbn+MlZqMh80ChKfBv8Ov9l4r+J7H8H8mHAG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XmRwbEAAAA3AAAAA8AAAAAAAAAAAAAAAAAmAIAAGRycy9k&#10;b3ducmV2LnhtbFBLBQYAAAAABAAEAPUAAACJAwAAAAA=&#10;" fillcolor="white [3212]" strokecolor="black [3213]" strokeweight=".5pt">
                    <v:textbox inset="2mm,1mm,2mm,1mm">
                      <w:txbxContent>
                        <w:p w:rsidR="00BE0106" w:rsidRPr="00BB3E4D" w:rsidRDefault="00BE0106" w:rsidP="00DB0C97">
                          <w:pPr>
                            <w:jc w:val="center"/>
                            <w:rPr>
                              <w:color w:val="000000" w:themeColor="text1"/>
                            </w:rPr>
                          </w:pPr>
                          <w:r w:rsidRPr="00BB3E4D">
                            <w:rPr>
                              <w:color w:val="000000" w:themeColor="text1"/>
                            </w:rPr>
                            <w:t>TEleFunDec</w:t>
                          </w:r>
                        </w:p>
                      </w:txbxContent>
                    </v:textbox>
                  </v:shape>
                  <v:shape id="Proceso 783" o:spid="_x0000_s1213"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HK0MEA&#10;AADcAAAADwAAAGRycy9kb3ducmV2LnhtbESPS2vDMBCE74X8B7GF3hrZLiSOGyWYQEuuzeO+WBvb&#10;xFoZSX7k30eFQo/DzHzDbPez6cRIzreWFaTLBARxZXXLtYLL+es9B+EDssbOMil4kIf9bvGyxULb&#10;iX9oPIVaRAj7AhU0IfSFlL5qyKBf2p44ejfrDIYoXS21wynCTSezJFlJgy3HhQZ7OjRU3U+DUbDS&#10;qeYy4GNzz132vZnS4dqlSr29zuUniEBz+A//tY9awTr/gN8z8QjI3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kBytDBAAAA3AAAAA8AAAAAAAAAAAAAAAAAmAIAAGRycy9kb3du&#10;cmV2LnhtbFBLBQYAAAAABAAEAPUAAACGAwAAAAA=&#10;" fillcolor="white [3212]" strokecolor="black [3213]" strokeweight=".5pt"/>
                </v:group>
                <v:group id="Grupo 785" o:spid="_x0000_s1214" style="position:absolute;left:17145;top:19630;width:16306;height:4496" coordsize="16306,449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Cv4ZsUAAADcAAAADwAAAGRycy9kb3ducmV2LnhtbESPS4vCQBCE78L+h6EX&#10;vOkkKz6IjiKyu+xBBB8g3ppMmwQzPSEzm8R/7wiCx6KqvqIWq86UoqHaFZYVxMMIBHFqdcGZgtPx&#10;ZzAD4TyyxtIyKbiTg9Xyo7fARNuW99QcfCYChF2CCnLvq0RKl+Zk0A1tRRy8q60N+iDrTOoa2wA3&#10;pfyKook0WHBYyLGiTU7p7fBvFPy22K5H8XezvV0398txvDtvY1Kq/9mt5yA8df4dfrX/tILpb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Ar+GbFAAAA3AAA&#10;AA8AAAAAAAAAAAAAAAAAqgIAAGRycy9kb3ducmV2LnhtbFBLBQYAAAAABAAEAPoAAACcAwAAAAA=&#10;">
                  <v:shape id="Proceso 128" o:spid="_x0000_s1215" type="#_x0000_t109" style="position:absolute;width:16306;height:25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PFzWcUA&#10;AADcAAAADwAAAGRycy9kb3ducmV2LnhtbESPMWvDQAyF90D/w6FCt+TsDKU4uZjSYvBSSJMMGYVP&#10;tV37dMZ3tZ3++mooZJN4T+992ueL69VEY2g9G0g3CSjiytuWawOXc7F+ARUissXeMxm4UYD88LDa&#10;Y2b9zJ80nWKtJIRDhgaaGIdM61A15DBs/EAs2pcfHUZZx1rbEWcJd73eJsmzdtiyNDQ40FtDVXf6&#10;cQb89fd9vvXHa/Fhz99d2hVTeUyNeXpcXnegIi3xbv6/Lq3gb4VWnpEJ9OEP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U8XNZxQAAANwAAAAPAAAAAAAAAAAAAAAAAJgCAABkcnMv&#10;ZG93bnJldi54bWxQSwUGAAAAAAQABAD1AAAAigMAAAAA&#10;" fillcolor="white [3212]" strokecolor="black [3213]" strokeweight=".5pt">
                    <v:textbox inset="2mm,1mm,2mm,1mm">
                      <w:txbxContent>
                        <w:p w:rsidR="00BE0106" w:rsidRDefault="00BE0106"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16" type="#_x0000_t109" style="position:absolute;top:2590;width:16306;height:1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MRg+L4A&#10;AADcAAAADwAAAGRycy9kb3ducmV2LnhtbERPTWuDQBC9F/Iflgn01qx6kGhcJQRaeq1t74M7UdGd&#10;ld1NNP++Wyj0No/3OVWzmVncyfnRsoL0kIAg7qweuVfw9fn6cgThA7LG2TIpeJCHpt49VVhqu/IH&#10;3dvQixjCvkQFQwhLKaXvBjLoD3YhjtzVOoMhQtdL7XCN4WaWWZLk0uDIsWHAhS4DdVN7MwpynWo+&#10;B3wU09Flb8Wa3r7nVKnn/XY+gQi0hX/xn/tdx/lZAb/PxAtk/QM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jEYPi+AAAA3AAAAA8AAAAAAAAAAAAAAAAAmAIAAGRycy9kb3ducmV2&#10;LnhtbFBLBQYAAAAABAAEAPUAAACDAwAAAAA=&#10;" fillcolor="white [3212]" strokecolor="black [3213]" strokeweight=".5pt"/>
                </v:group>
                <w10:anchorlock/>
              </v:group>
            </w:pict>
          </mc:Fallback>
        </mc:AlternateContent>
      </w:r>
    </w:p>
    <w:p w:rsidR="00DB0C97" w:rsidRDefault="00DB0C97" w:rsidP="00DB0C97">
      <w:pPr>
        <w:ind w:firstLine="708"/>
        <w:jc w:val="both"/>
      </w:pPr>
      <w:r>
        <w:t xml:space="preserve">La clase </w:t>
      </w:r>
      <w:r w:rsidR="004079C6">
        <w:t>TEleFunDec</w:t>
      </w:r>
      <w:r>
        <w:t xml:space="preserve"> representa a las declaraciones de las funciones. Contempla dos casos:</w:t>
      </w:r>
    </w:p>
    <w:p w:rsidR="00DB0C97" w:rsidRDefault="00DB0C97" w:rsidP="00DB0C97">
      <w:pPr>
        <w:ind w:firstLine="708"/>
        <w:jc w:val="both"/>
      </w:pPr>
    </w:p>
    <w:p w:rsidR="00DB0C97" w:rsidRDefault="00DB0C97" w:rsidP="00DB0C97">
      <w:pPr>
        <w:pStyle w:val="Prrafodelista"/>
        <w:numPr>
          <w:ilvl w:val="0"/>
          <w:numId w:val="32"/>
        </w:numPr>
        <w:jc w:val="both"/>
      </w:pPr>
      <w:r>
        <w:t>Declaraciones en la sección INTERFACE de las unidades.</w:t>
      </w:r>
    </w:p>
    <w:p w:rsidR="00DB0C97" w:rsidRDefault="00DB0C97" w:rsidP="00DB0C97">
      <w:pPr>
        <w:pStyle w:val="Prrafodelista"/>
        <w:numPr>
          <w:ilvl w:val="0"/>
          <w:numId w:val="32"/>
        </w:numPr>
        <w:jc w:val="both"/>
      </w:pPr>
      <w:r>
        <w:t xml:space="preserve">Declaraciones FORWARD. </w:t>
      </w:r>
    </w:p>
    <w:p w:rsidR="00DB0C97" w:rsidRDefault="00DB0C97" w:rsidP="00DB0C97">
      <w:pPr>
        <w:ind w:firstLine="708"/>
        <w:jc w:val="both"/>
      </w:pPr>
    </w:p>
    <w:p w:rsidR="00DB0C97" w:rsidRDefault="00DB0C97" w:rsidP="00DB0C97">
      <w:pPr>
        <w:ind w:firstLine="708"/>
        <w:jc w:val="both"/>
      </w:pPr>
      <w:r>
        <w:t xml:space="preserve">La clase </w:t>
      </w:r>
      <w:r w:rsidR="0050740A">
        <w:t>TEleFun</w:t>
      </w:r>
      <w:r>
        <w:t xml:space="preserve"> representa a la implementación de las funciones. Contempla los casos:</w:t>
      </w:r>
    </w:p>
    <w:p w:rsidR="00DB0C97" w:rsidRDefault="00DB0C97" w:rsidP="00DB0C97">
      <w:pPr>
        <w:ind w:firstLine="708"/>
        <w:jc w:val="both"/>
      </w:pPr>
    </w:p>
    <w:p w:rsidR="00DB0C97" w:rsidRDefault="00DB0C97" w:rsidP="00DB0C97">
      <w:pPr>
        <w:pStyle w:val="Prrafodelista"/>
        <w:numPr>
          <w:ilvl w:val="0"/>
          <w:numId w:val="33"/>
        </w:numPr>
        <w:jc w:val="both"/>
      </w:pPr>
      <w:r>
        <w:t>Implementación en la sección IMPLEMENTATION de las unidades.</w:t>
      </w:r>
    </w:p>
    <w:p w:rsidR="00DB0C97" w:rsidRDefault="00DB0C97" w:rsidP="00DB0C97">
      <w:pPr>
        <w:pStyle w:val="Prrafodelista"/>
        <w:numPr>
          <w:ilvl w:val="0"/>
          <w:numId w:val="33"/>
        </w:numPr>
        <w:jc w:val="both"/>
      </w:pPr>
      <w:r>
        <w:lastRenderedPageBreak/>
        <w:t xml:space="preserve">Implementación de las funciones FORWARD. </w:t>
      </w:r>
    </w:p>
    <w:p w:rsidR="00DB0C97" w:rsidRDefault="00DB0C97" w:rsidP="00DB0C97">
      <w:pPr>
        <w:pStyle w:val="Prrafodelista"/>
        <w:numPr>
          <w:ilvl w:val="0"/>
          <w:numId w:val="33"/>
        </w:numPr>
        <w:jc w:val="both"/>
      </w:pPr>
      <w:r>
        <w:t>Implementación de funciones que no tengan una declaración previa.</w:t>
      </w:r>
    </w:p>
    <w:p w:rsidR="00D6448F" w:rsidRDefault="00D6448F" w:rsidP="00D6448F">
      <w:pPr>
        <w:pStyle w:val="Prrafodelista"/>
        <w:jc w:val="both"/>
      </w:pPr>
    </w:p>
    <w:p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rsidR="00DB0C97" w:rsidRDefault="00DB0C97" w:rsidP="00DB0C97">
      <w:pPr>
        <w:ind w:firstLine="708"/>
        <w:jc w:val="both"/>
      </w:pPr>
    </w:p>
    <w:p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rsidR="00DB0C97" w:rsidRDefault="00DB0C97" w:rsidP="00DB0C97">
      <w:pPr>
        <w:pStyle w:val="Prrafodelista"/>
        <w:numPr>
          <w:ilvl w:val="0"/>
          <w:numId w:val="34"/>
        </w:numPr>
        <w:jc w:val="both"/>
      </w:pPr>
      <w:r>
        <w:t>Poder comprobar si una declaración de función, incluye su implementación, o de otra forma generar un error.</w:t>
      </w:r>
    </w:p>
    <w:p w:rsidR="00DB0C97" w:rsidRDefault="00DB0C97" w:rsidP="00DB0C97">
      <w:pPr>
        <w:ind w:firstLine="708"/>
        <w:jc w:val="both"/>
      </w:pPr>
    </w:p>
    <w:p w:rsidR="00DB0C97" w:rsidRDefault="00DB0C97" w:rsidP="00DB0C97">
      <w:pPr>
        <w:ind w:firstLine="708"/>
        <w:jc w:val="both"/>
      </w:pPr>
      <w:r>
        <w:t xml:space="preserve">Sin embargo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rsidR="00DB0C97" w:rsidRDefault="00DB0C97" w:rsidP="00DB0C97">
      <w:pPr>
        <w:ind w:firstLine="708"/>
        <w:jc w:val="both"/>
      </w:pP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004079C6">
        <w:rPr>
          <w:rFonts w:ascii="Courier New" w:hAnsi="Courier New" w:cs="Courier New"/>
          <w:noProof/>
          <w:color w:val="000000"/>
          <w:sz w:val="20"/>
        </w:rPr>
        <w:t>TEleFunDec</w:t>
      </w:r>
      <w:r w:rsidRPr="00D93533">
        <w:rPr>
          <w:rFonts w:ascii="Courier New" w:hAnsi="Courier New" w:cs="Courier New"/>
          <w:noProof/>
          <w:color w:val="000000"/>
          <w:sz w:val="20"/>
        </w:rPr>
        <w:t xml:space="preserve"> </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class</w:t>
      </w:r>
      <w:r w:rsidRPr="00D93533">
        <w:rPr>
          <w:rFonts w:ascii="Courier New" w:hAnsi="Courier New" w:cs="Courier New"/>
          <w:b/>
          <w:noProof/>
          <w:color w:val="FF0000"/>
          <w:sz w:val="20"/>
        </w:rPr>
        <w:t>(</w:t>
      </w:r>
      <w:r w:rsidR="004079C6">
        <w:rPr>
          <w:rFonts w:ascii="Courier New" w:hAnsi="Courier New" w:cs="Courier New"/>
          <w:noProof/>
          <w:color w:val="000000"/>
          <w:sz w:val="20"/>
        </w:rPr>
        <w:t>TEleFunBase</w:t>
      </w:r>
      <w:r w:rsidRPr="00D93533">
        <w:rPr>
          <w:rFonts w:ascii="Courier New" w:hAnsi="Courier New" w:cs="Courier New"/>
          <w:b/>
          <w:noProof/>
          <w:color w:val="FF0000"/>
          <w:sz w:val="20"/>
        </w:rPr>
        <w:t>)</w:t>
      </w: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public</w:t>
      </w:r>
    </w:p>
    <w:p w:rsidR="00DB0C97" w:rsidRPr="00D93533" w:rsidRDefault="00DB0C97" w:rsidP="00DB0C97">
      <w:pPr>
        <w:shd w:val="clear" w:color="auto" w:fill="D9E2F3" w:themeFill="accent5" w:themeFillTint="33"/>
        <w:spacing w:after="20"/>
        <w:jc w:val="both"/>
        <w:rPr>
          <w:rFonts w:ascii="Courier New" w:hAnsi="Courier New" w:cs="Courier New"/>
          <w:noProof/>
          <w:color w:val="0000FF"/>
          <w:sz w:val="20"/>
        </w:rPr>
      </w:pPr>
      <w:r w:rsidRPr="00D93533">
        <w:rPr>
          <w:rFonts w:ascii="Courier New" w:hAnsi="Courier New" w:cs="Courier New"/>
          <w:noProof/>
          <w:color w:val="000000"/>
          <w:sz w:val="20"/>
        </w:rPr>
        <w:t xml:space="preserve">    implem    </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0050740A">
        <w:rPr>
          <w:rFonts w:ascii="Courier New" w:hAnsi="Courier New" w:cs="Courier New"/>
          <w:noProof/>
          <w:color w:val="000000"/>
          <w:sz w:val="20"/>
        </w:rPr>
        <w:t>TEleFun</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Pr="00D93533">
        <w:rPr>
          <w:rFonts w:ascii="Courier New" w:hAnsi="Courier New" w:cs="Courier New"/>
          <w:b/>
          <w:noProof/>
          <w:color w:val="0000FF"/>
          <w:sz w:val="20"/>
        </w:rPr>
        <w:t>//</w:t>
      </w:r>
      <w:r w:rsidRPr="00D93533">
        <w:rPr>
          <w:rFonts w:ascii="Courier New" w:hAnsi="Courier New" w:cs="Courier New"/>
          <w:noProof/>
          <w:color w:val="0000FF"/>
          <w:sz w:val="20"/>
        </w:rPr>
        <w:t>Reference to implementation</w:t>
      </w:r>
      <w:r w:rsidRPr="00D93533">
        <w:rPr>
          <w:rFonts w:ascii="Courier New" w:hAnsi="Courier New" w:cs="Courier New"/>
          <w:b/>
          <w:noProof/>
          <w:color w:val="0000FF"/>
          <w:sz w:val="20"/>
        </w:rPr>
        <w:t xml:space="preserve"> </w:t>
      </w:r>
      <w:r w:rsidRPr="00D93533">
        <w:rPr>
          <w:rFonts w:ascii="Courier New" w:hAnsi="Courier New" w:cs="Courier New"/>
          <w:noProof/>
          <w:color w:val="0000FF"/>
          <w:sz w:val="20"/>
        </w:rPr>
        <w:t>element.</w:t>
      </w:r>
    </w:p>
    <w:p w:rsidR="00DB0C97" w:rsidRPr="00D93533" w:rsidRDefault="00DB0C97" w:rsidP="00DB0C97">
      <w:pPr>
        <w:shd w:val="clear" w:color="auto" w:fill="D9E2F3" w:themeFill="accent5" w:themeFillTint="33"/>
        <w:spacing w:after="20"/>
        <w:jc w:val="both"/>
        <w:rPr>
          <w:rFonts w:ascii="Courier New" w:hAnsi="Courier New" w:cs="Courier New"/>
          <w:noProof/>
          <w:color w:val="0000FF"/>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 xml:space="preserve">public </w:t>
      </w:r>
      <w:r w:rsidRPr="00D93533">
        <w:rPr>
          <w:rFonts w:ascii="Courier New" w:hAnsi="Courier New" w:cs="Courier New"/>
          <w:b/>
          <w:noProof/>
          <w:color w:val="0000FF"/>
          <w:sz w:val="20"/>
        </w:rPr>
        <w:t>//</w:t>
      </w:r>
      <w:r w:rsidRPr="00D93533">
        <w:rPr>
          <w:rFonts w:ascii="Courier New" w:hAnsi="Courier New" w:cs="Courier New"/>
          <w:noProof/>
          <w:color w:val="0000FF"/>
          <w:sz w:val="20"/>
        </w:rPr>
        <w:t>Initialization</w:t>
      </w: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 xml:space="preserve">constructor </w:t>
      </w:r>
      <w:r w:rsidRPr="00D93533">
        <w:rPr>
          <w:rFonts w:ascii="Courier New" w:hAnsi="Courier New" w:cs="Courier New"/>
          <w:noProof/>
          <w:color w:val="000000"/>
          <w:sz w:val="20"/>
        </w:rPr>
        <w:t>Create</w:t>
      </w:r>
      <w:r w:rsidRPr="00D93533">
        <w:rPr>
          <w:rFonts w:ascii="Courier New" w:hAnsi="Courier New" w:cs="Courier New"/>
          <w:b/>
          <w:noProof/>
          <w:color w:val="FF0000"/>
          <w:sz w:val="20"/>
        </w:rPr>
        <w:t>;</w:t>
      </w: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override</w:t>
      </w:r>
      <w:r w:rsidRPr="00D93533">
        <w:rPr>
          <w:rFonts w:ascii="Courier New" w:hAnsi="Courier New" w:cs="Courier New"/>
          <w:b/>
          <w:noProof/>
          <w:color w:val="FF0000"/>
          <w:sz w:val="20"/>
        </w:rPr>
        <w:t>;</w:t>
      </w:r>
    </w:p>
    <w:p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93533">
        <w:rPr>
          <w:rFonts w:ascii="Courier New" w:hAnsi="Courier New" w:cs="Courier New"/>
          <w:noProof/>
          <w:color w:val="000000"/>
          <w:sz w:val="20"/>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 xml:space="preserve">Se deduce entonces que el trabajo fuerte de las funciones se hace con la clase </w:t>
      </w:r>
      <w:r w:rsidR="0050740A">
        <w:t>TEleFun</w:t>
      </w:r>
      <w:r>
        <w:t>.</w:t>
      </w:r>
    </w:p>
    <w:p w:rsidR="00DB0C97" w:rsidRDefault="00DB0C97" w:rsidP="00DB0C97">
      <w:pPr>
        <w:ind w:firstLine="708"/>
        <w:jc w:val="both"/>
      </w:pPr>
    </w:p>
    <w:p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rsidR="00DB0C97" w:rsidRDefault="00DB0C97" w:rsidP="00DB0C97">
      <w:pPr>
        <w:ind w:firstLine="708"/>
        <w:jc w:val="both"/>
      </w:pPr>
    </w:p>
    <w:p w:rsidR="00D6448F" w:rsidRDefault="00D6448F" w:rsidP="000602FF">
      <w:pPr>
        <w:pStyle w:val="Ttulo2"/>
      </w:pPr>
      <w:bookmarkStart w:id="76" w:name="_Toc70452429"/>
      <w:r>
        <w:t xml:space="preserve">El problema de las llamadas a </w:t>
      </w:r>
      <w:r w:rsidR="000602FF">
        <w:t>declaración/ implementación</w:t>
      </w:r>
      <w:bookmarkEnd w:id="76"/>
    </w:p>
    <w:p w:rsidR="00D6448F" w:rsidRDefault="00D6448F" w:rsidP="00DB0C97">
      <w:pPr>
        <w:ind w:firstLine="708"/>
        <w:jc w:val="both"/>
      </w:pPr>
    </w:p>
    <w:p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t>9.7</w:t>
      </w:r>
      <w:r>
        <w:fldChar w:fldCharType="end"/>
      </w:r>
      <w:r>
        <w:t xml:space="preserve">). </w:t>
      </w:r>
    </w:p>
    <w:p w:rsidR="000602FF" w:rsidRDefault="000602FF" w:rsidP="00DB0C97">
      <w:pPr>
        <w:ind w:firstLine="708"/>
        <w:jc w:val="both"/>
      </w:pPr>
    </w:p>
    <w:p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t>9.5</w:t>
      </w:r>
      <w:r>
        <w:fldChar w:fldCharType="end"/>
      </w:r>
      <w:r>
        <w:t>), y llevar el control de las llamadas implicaría la acumulación de diversas llamadas, a la misma función, en dos elementos distintos.</w:t>
      </w:r>
    </w:p>
    <w:p w:rsidR="00D6448F" w:rsidRDefault="00D6448F" w:rsidP="00DB0C97">
      <w:pPr>
        <w:ind w:firstLine="708"/>
        <w:jc w:val="both"/>
      </w:pPr>
    </w:p>
    <w:p w:rsidR="00D6448F" w:rsidRDefault="00D6448F" w:rsidP="00DB0C97">
      <w:pPr>
        <w:ind w:firstLine="708"/>
        <w:jc w:val="both"/>
      </w:pPr>
      <w:r>
        <w:t>Si se decide acumular todas las llamadas en la declaración, se presentan los siguientes problemas:</w:t>
      </w:r>
    </w:p>
    <w:p w:rsidR="00D6448F" w:rsidRDefault="00D6448F" w:rsidP="00DB0C97">
      <w:pPr>
        <w:ind w:firstLine="708"/>
        <w:jc w:val="both"/>
      </w:pPr>
    </w:p>
    <w:p w:rsidR="00D6448F" w:rsidRDefault="00D6448F" w:rsidP="00D6448F">
      <w:pPr>
        <w:pStyle w:val="Prrafodelista"/>
        <w:numPr>
          <w:ilvl w:val="0"/>
          <w:numId w:val="35"/>
        </w:numPr>
        <w:jc w:val="both"/>
      </w:pPr>
      <w:r>
        <w:t>No todas las funciones tienen declaración</w:t>
      </w:r>
    </w:p>
    <w:p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rsidR="00D6448F" w:rsidRDefault="00D6448F" w:rsidP="00DB0C97">
      <w:pPr>
        <w:ind w:firstLine="708"/>
        <w:jc w:val="both"/>
      </w:pPr>
    </w:p>
    <w:p w:rsidR="000602FF" w:rsidRDefault="000602FF" w:rsidP="00DB0C97">
      <w:pPr>
        <w:ind w:firstLine="708"/>
        <w:jc w:val="both"/>
      </w:pPr>
      <w:r>
        <w:t>Por otra parte, si se decide acumular todas las llamadas en la implementación, se tendrían el siguiente problema:</w:t>
      </w:r>
    </w:p>
    <w:p w:rsidR="000602FF" w:rsidRDefault="000602FF" w:rsidP="00DB0C97">
      <w:pPr>
        <w:ind w:firstLine="708"/>
        <w:jc w:val="both"/>
      </w:pPr>
    </w:p>
    <w:p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rsidR="000602FF" w:rsidRDefault="000602FF" w:rsidP="00DB0C97">
      <w:pPr>
        <w:ind w:firstLine="708"/>
        <w:jc w:val="both"/>
      </w:pPr>
    </w:p>
    <w:p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rsidR="00D6448F" w:rsidRDefault="00D6448F" w:rsidP="00DB0C97">
      <w:pPr>
        <w:ind w:firstLine="708"/>
        <w:jc w:val="both"/>
      </w:pPr>
    </w:p>
    <w:p w:rsidR="00DB0C97" w:rsidRDefault="00DB0C97" w:rsidP="00DB0C97">
      <w:pPr>
        <w:pStyle w:val="Ttulo2"/>
      </w:pPr>
      <w:bookmarkStart w:id="77" w:name="_Toc53432801"/>
      <w:bookmarkStart w:id="78" w:name="_Toc70452430"/>
      <w:r>
        <w:t>Funciones como métodos de objetos.</w:t>
      </w:r>
      <w:bookmarkEnd w:id="77"/>
      <w:bookmarkEnd w:id="78"/>
    </w:p>
    <w:p w:rsidR="00DB0C97" w:rsidRDefault="00DB0C97" w:rsidP="00DB0C97">
      <w:pPr>
        <w:ind w:firstLine="708"/>
        <w:jc w:val="both"/>
      </w:pPr>
    </w:p>
    <w:p w:rsidR="00DB0C97" w:rsidRDefault="00DB0C97" w:rsidP="00DB0C97">
      <w:pPr>
        <w:ind w:firstLine="708"/>
        <w:jc w:val="both"/>
      </w:pPr>
      <w:r>
        <w:t>P65Pas tiene un soporte sencillo para la declaración de objetos que pueden incluir también a funciones miembro o métodos, como en el siguiente ejemplo:</w:t>
      </w:r>
    </w:p>
    <w:p w:rsidR="00DB0C97" w:rsidRDefault="00DB0C97" w:rsidP="00DB0C97">
      <w:pPr>
        <w:ind w:firstLine="708"/>
        <w:jc w:val="both"/>
      </w:pPr>
    </w:p>
    <w:p w:rsidR="00DB0C97" w:rsidRPr="00D23D59" w:rsidRDefault="00DB0C97" w:rsidP="00DB0C97">
      <w:pPr>
        <w:shd w:val="clear" w:color="auto" w:fill="D9E2F3" w:themeFill="accent5" w:themeFillTint="33"/>
        <w:spacing w:after="20"/>
        <w:jc w:val="both"/>
        <w:rPr>
          <w:rFonts w:ascii="Courier New" w:hAnsi="Courier New" w:cs="Courier New"/>
          <w:noProof/>
          <w:color w:val="000000"/>
          <w:sz w:val="20"/>
        </w:rPr>
      </w:pPr>
      <w:r w:rsidRPr="00D23D59">
        <w:rPr>
          <w:rFonts w:ascii="Courier New" w:hAnsi="Courier New" w:cs="Courier New"/>
          <w:b/>
          <w:noProof/>
          <w:color w:val="008000"/>
          <w:sz w:val="20"/>
        </w:rPr>
        <w:t xml:space="preserve">type </w:t>
      </w:r>
      <w:r w:rsidRPr="00D23D59">
        <w:rPr>
          <w:rFonts w:ascii="Courier New" w:hAnsi="Courier New" w:cs="Courier New"/>
          <w:noProof/>
          <w:color w:val="000000"/>
          <w:sz w:val="20"/>
        </w:rPr>
        <w:t xml:space="preserve">TPunto </w:t>
      </w:r>
      <w:r w:rsidRPr="00D23D59">
        <w:rPr>
          <w:rFonts w:ascii="Courier New" w:hAnsi="Courier New" w:cs="Courier New"/>
          <w:b/>
          <w:noProof/>
          <w:color w:val="FF0000"/>
          <w:sz w:val="20"/>
        </w:rPr>
        <w:t>=</w:t>
      </w:r>
      <w:r w:rsidRPr="00D23D59">
        <w:rPr>
          <w:rFonts w:ascii="Courier New" w:hAnsi="Courier New" w:cs="Courier New"/>
          <w:noProof/>
          <w:color w:val="000000"/>
          <w:sz w:val="20"/>
        </w:rPr>
        <w:t xml:space="preserve"> </w:t>
      </w:r>
      <w:r w:rsidRPr="00D23D59">
        <w:rPr>
          <w:rFonts w:ascii="Courier New" w:hAnsi="Courier New" w:cs="Courier New"/>
          <w:b/>
          <w:noProof/>
          <w:color w:val="008000"/>
          <w:sz w:val="20"/>
        </w:rPr>
        <w:t>object</w:t>
      </w:r>
    </w:p>
    <w:p w:rsidR="00DB0C97" w:rsidRPr="00D23D59" w:rsidRDefault="00DB0C97" w:rsidP="00DB0C97">
      <w:pPr>
        <w:shd w:val="clear" w:color="auto" w:fill="D9E2F3" w:themeFill="accent5" w:themeFillTint="33"/>
        <w:spacing w:after="20"/>
        <w:jc w:val="both"/>
        <w:rPr>
          <w:rFonts w:ascii="Courier New" w:hAnsi="Courier New" w:cs="Courier New"/>
          <w:noProof/>
          <w:color w:val="000000"/>
          <w:sz w:val="20"/>
        </w:rPr>
      </w:pPr>
      <w:r w:rsidRPr="00D23D59">
        <w:rPr>
          <w:rFonts w:ascii="Courier New" w:hAnsi="Courier New" w:cs="Courier New"/>
          <w:noProof/>
          <w:color w:val="000000"/>
          <w:sz w:val="20"/>
        </w:rPr>
        <w:t xml:space="preserve">  x, y</w:t>
      </w:r>
      <w:r w:rsidRPr="00D23D59">
        <w:rPr>
          <w:rFonts w:ascii="Courier New" w:hAnsi="Courier New" w:cs="Courier New"/>
          <w:b/>
          <w:noProof/>
          <w:color w:val="FF0000"/>
          <w:sz w:val="20"/>
        </w:rPr>
        <w:t>:</w:t>
      </w:r>
      <w:r w:rsidRPr="00D23D59">
        <w:rPr>
          <w:rFonts w:ascii="Courier New" w:hAnsi="Courier New" w:cs="Courier New"/>
          <w:noProof/>
          <w:color w:val="000000"/>
          <w:sz w:val="20"/>
        </w:rPr>
        <w:t xml:space="preserve"> byte</w:t>
      </w:r>
      <w:r w:rsidRPr="00D23D59">
        <w:rPr>
          <w:rFonts w:ascii="Courier New" w:hAnsi="Courier New" w:cs="Courier New"/>
          <w:b/>
          <w:noProof/>
          <w:color w:val="FF0000"/>
          <w:sz w:val="20"/>
        </w:rPr>
        <w:t>;</w:t>
      </w: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sidRPr="00A76B94">
        <w:rPr>
          <w:rFonts w:ascii="Courier New" w:hAnsi="Courier New" w:cs="Courier New"/>
          <w:noProof/>
          <w:color w:val="000000"/>
          <w:sz w:val="20"/>
        </w:rPr>
        <w:t xml:space="preserve">  </w:t>
      </w:r>
      <w:r w:rsidRPr="00A76B94">
        <w:rPr>
          <w:rFonts w:ascii="Courier New" w:hAnsi="Courier New" w:cs="Courier New"/>
          <w:b/>
          <w:noProof/>
          <w:color w:val="008000"/>
          <w:sz w:val="20"/>
        </w:rPr>
        <w:t xml:space="preserve">procedure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color</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byte</w:t>
      </w:r>
      <w:r w:rsidRPr="00A76B94">
        <w:rPr>
          <w:rFonts w:ascii="Courier New" w:hAnsi="Courier New" w:cs="Courier New"/>
          <w:b/>
          <w:noProof/>
          <w:color w:val="FF0000"/>
          <w:sz w:val="20"/>
        </w:rPr>
        <w:t>);</w:t>
      </w:r>
    </w:p>
    <w:p w:rsidR="00DB0C97" w:rsidRPr="00D23D59" w:rsidRDefault="00DB0C97" w:rsidP="00DB0C97">
      <w:pPr>
        <w:shd w:val="clear" w:color="auto" w:fill="D9E2F3" w:themeFill="accent5" w:themeFillTint="33"/>
        <w:spacing w:after="20"/>
        <w:jc w:val="both"/>
        <w:rPr>
          <w:rFonts w:ascii="Courier New" w:hAnsi="Courier New" w:cs="Courier New"/>
          <w:noProof/>
          <w:color w:val="000000"/>
          <w:sz w:val="20"/>
        </w:rPr>
      </w:pPr>
      <w:r w:rsidRPr="00D23D59">
        <w:rPr>
          <w:rFonts w:ascii="Courier New" w:hAnsi="Courier New" w:cs="Courier New"/>
          <w:b/>
          <w:noProof/>
          <w:color w:val="008000"/>
          <w:sz w:val="20"/>
        </w:rPr>
        <w:t>end</w:t>
      </w:r>
      <w:r w:rsidRPr="00D23D59">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Los métodos se representan, dentro del compilador, como simples declaraciones de funciones con un parámetro adicional, de forma similar a como se maneja en Python.</w:t>
      </w:r>
    </w:p>
    <w:p w:rsidR="00DB0C97" w:rsidRDefault="00DB0C97" w:rsidP="00DB0C97">
      <w:pPr>
        <w:ind w:firstLine="708"/>
        <w:jc w:val="both"/>
      </w:pPr>
    </w:p>
    <w:p w:rsidR="00DB0C97" w:rsidRDefault="00DB0C97" w:rsidP="00DB0C97">
      <w:pPr>
        <w:ind w:firstLine="708"/>
        <w:jc w:val="both"/>
      </w:pPr>
      <w:r>
        <w:t>Así, en el caso anterior, el método draw(), se guardaría internamente como una función con la siguiente declaración:</w:t>
      </w:r>
    </w:p>
    <w:p w:rsidR="00DB0C97" w:rsidRDefault="00DB0C97" w:rsidP="00DB0C97">
      <w:pPr>
        <w:ind w:firstLine="708"/>
        <w:jc w:val="both"/>
      </w:pP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A76B94">
        <w:rPr>
          <w:rFonts w:ascii="Courier New" w:hAnsi="Courier New" w:cs="Courier New"/>
          <w:b/>
          <w:noProof/>
          <w:color w:val="008000"/>
          <w:sz w:val="20"/>
        </w:rPr>
        <w:t xml:space="preserve">procedure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TPunto</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color</w:t>
      </w:r>
      <w:r w:rsidRPr="00A76B94">
        <w:rPr>
          <w:rFonts w:ascii="Courier New" w:hAnsi="Courier New" w:cs="Courier New"/>
          <w:b/>
          <w:noProof/>
          <w:color w:val="FF0000"/>
          <w:sz w:val="20"/>
        </w:rPr>
        <w:t>:</w:t>
      </w:r>
      <w:r w:rsidRPr="00A76B94">
        <w:rPr>
          <w:rFonts w:ascii="Courier New" w:hAnsi="Courier New" w:cs="Courier New"/>
          <w:noProof/>
          <w:color w:val="000000"/>
          <w:sz w:val="20"/>
        </w:rPr>
        <w:t xml:space="preserve"> byte</w:t>
      </w:r>
      <w:r w:rsidRPr="00A76B94">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Pero la llamada a esta función se podrá hacer solo en la forma común:</w:t>
      </w:r>
    </w:p>
    <w:p w:rsidR="00DB0C97" w:rsidRDefault="00DB0C97" w:rsidP="00DB0C97">
      <w:pPr>
        <w:ind w:firstLine="708"/>
        <w:jc w:val="both"/>
      </w:pP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t>Y no en la forma:</w:t>
      </w:r>
    </w:p>
    <w:p w:rsidR="00DB0C97" w:rsidRDefault="00DB0C97" w:rsidP="00DB0C97">
      <w:pPr>
        <w:ind w:firstLine="708"/>
        <w:jc w:val="both"/>
      </w:pPr>
    </w:p>
    <w:p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rsidR="00DB0C97" w:rsidRDefault="00DB0C97" w:rsidP="00DB0C97">
      <w:pPr>
        <w:ind w:firstLine="708"/>
        <w:jc w:val="both"/>
      </w:pPr>
    </w:p>
    <w:p w:rsidR="00DB0C97" w:rsidRDefault="00DB0C97" w:rsidP="00DB0C97">
      <w:pPr>
        <w:ind w:firstLine="708"/>
        <w:jc w:val="both"/>
      </w:pPr>
      <w:r w:rsidRPr="00A76B94">
        <w:rPr>
          <w:highlight w:val="yellow"/>
        </w:rPr>
        <w:t>La creación de estas funciones está encargada a …</w:t>
      </w:r>
    </w:p>
    <w:p w:rsidR="00DB0C97" w:rsidRDefault="00DB0C97" w:rsidP="00DB0C97">
      <w:pPr>
        <w:ind w:firstLine="708"/>
        <w:jc w:val="both"/>
      </w:pPr>
    </w:p>
    <w:p w:rsidR="00DB0C97" w:rsidRDefault="00DB0C97" w:rsidP="00DB0C97">
      <w:pPr>
        <w:pStyle w:val="Ttulo2"/>
      </w:pPr>
      <w:bookmarkStart w:id="79" w:name="_Toc53432802"/>
      <w:bookmarkStart w:id="80" w:name="_Toc70452431"/>
      <w:r>
        <w:t>Funciones de Usuario y del sistema</w:t>
      </w:r>
      <w:bookmarkEnd w:id="79"/>
      <w:bookmarkEnd w:id="80"/>
    </w:p>
    <w:p w:rsidR="00DB0C97" w:rsidRDefault="00DB0C97" w:rsidP="00DB0C97">
      <w:pPr>
        <w:ind w:firstLine="708"/>
        <w:jc w:val="both"/>
      </w:pPr>
    </w:p>
    <w:p w:rsidR="00DB0C97" w:rsidRDefault="00DB0C97" w:rsidP="00DB0C97">
      <w:pPr>
        <w:ind w:firstLine="708"/>
        <w:jc w:val="both"/>
      </w:pPr>
      <w:r>
        <w:t>Considerando la forma en que están declaradas las funciones y procedimientos, se pueden clasificar en dos tipos:</w:t>
      </w:r>
    </w:p>
    <w:p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rsidTr="00B26C5D">
        <w:tc>
          <w:tcPr>
            <w:tcW w:w="4361" w:type="dxa"/>
            <w:shd w:val="clear" w:color="auto" w:fill="auto"/>
          </w:tcPr>
          <w:p w:rsidR="00DB0C97" w:rsidRPr="00A30852" w:rsidRDefault="00DB0C97" w:rsidP="00B26C5D">
            <w:pPr>
              <w:jc w:val="center"/>
              <w:rPr>
                <w:b/>
                <w:sz w:val="22"/>
              </w:rPr>
            </w:pPr>
            <w:r w:rsidRPr="00A30852">
              <w:rPr>
                <w:b/>
                <w:sz w:val="22"/>
              </w:rPr>
              <w:t>FUNCIONES DE SISTEMA</w:t>
            </w:r>
          </w:p>
        </w:tc>
        <w:tc>
          <w:tcPr>
            <w:tcW w:w="4961" w:type="dxa"/>
            <w:shd w:val="clear" w:color="auto" w:fill="auto"/>
          </w:tcPr>
          <w:p w:rsidR="00DB0C97" w:rsidRPr="00A30852" w:rsidRDefault="00DB0C97" w:rsidP="00B26C5D">
            <w:pPr>
              <w:jc w:val="center"/>
              <w:rPr>
                <w:b/>
                <w:sz w:val="22"/>
              </w:rPr>
            </w:pPr>
            <w:r w:rsidRPr="00A30852">
              <w:rPr>
                <w:b/>
                <w:sz w:val="22"/>
              </w:rPr>
              <w:t>FUNCIONES DEFIN. POR EL USUARIO</w:t>
            </w:r>
          </w:p>
        </w:tc>
      </w:tr>
      <w:tr w:rsidR="00DB0C97" w:rsidRPr="00A30852" w:rsidTr="00B26C5D">
        <w:tc>
          <w:tcPr>
            <w:tcW w:w="4361" w:type="dxa"/>
            <w:shd w:val="clear" w:color="auto" w:fill="auto"/>
          </w:tcPr>
          <w:p w:rsidR="00DB0C97" w:rsidRPr="00A30852" w:rsidRDefault="00DB0C97" w:rsidP="00B26C5D">
            <w:pPr>
              <w:rPr>
                <w:sz w:val="22"/>
              </w:rPr>
            </w:pPr>
            <w:r>
              <w:rPr>
                <w:sz w:val="22"/>
              </w:rPr>
              <w:t>Están declaradas internamente.</w:t>
            </w:r>
            <w:r w:rsidRPr="00A30852">
              <w:rPr>
                <w:sz w:val="22"/>
              </w:rPr>
              <w:t xml:space="preserve"> </w:t>
            </w:r>
          </w:p>
        </w:tc>
        <w:tc>
          <w:tcPr>
            <w:tcW w:w="4961" w:type="dxa"/>
            <w:shd w:val="clear" w:color="auto" w:fill="auto"/>
          </w:tcPr>
          <w:p w:rsidR="00DB0C97" w:rsidRPr="00A30852" w:rsidRDefault="00DB0C97" w:rsidP="00B26C5D">
            <w:pPr>
              <w:rPr>
                <w:sz w:val="22"/>
              </w:rPr>
            </w:pPr>
            <w:r w:rsidRPr="00A30852">
              <w:rPr>
                <w:sz w:val="22"/>
              </w:rPr>
              <w:t>Necesitan ser declaradas por el usuario.</w:t>
            </w:r>
          </w:p>
        </w:tc>
      </w:tr>
      <w:tr w:rsidR="00DB0C97" w:rsidRPr="00A30852" w:rsidTr="00B26C5D">
        <w:tc>
          <w:tcPr>
            <w:tcW w:w="4361" w:type="dxa"/>
            <w:shd w:val="clear" w:color="auto" w:fill="auto"/>
          </w:tcPr>
          <w:p w:rsidR="00DB0C97" w:rsidRPr="00A30852" w:rsidRDefault="00DB0C97" w:rsidP="00B26C5D">
            <w:pPr>
              <w:jc w:val="both"/>
              <w:rPr>
                <w:sz w:val="22"/>
              </w:rPr>
            </w:pPr>
            <w:r w:rsidRPr="00A30852">
              <w:rPr>
                <w:sz w:val="22"/>
              </w:rPr>
              <w:t>Son accesibles siempre desde cualquier parte del código.</w:t>
            </w:r>
          </w:p>
        </w:tc>
        <w:tc>
          <w:tcPr>
            <w:tcW w:w="4961" w:type="dxa"/>
            <w:shd w:val="clear" w:color="auto" w:fill="auto"/>
          </w:tcPr>
          <w:p w:rsidR="00DB0C97" w:rsidRPr="00A30852" w:rsidRDefault="00DB0C97" w:rsidP="00B26C5D">
            <w:pPr>
              <w:jc w:val="both"/>
              <w:rPr>
                <w:sz w:val="22"/>
              </w:rPr>
            </w:pPr>
            <w:r w:rsidRPr="00A30852">
              <w:rPr>
                <w:sz w:val="22"/>
              </w:rPr>
              <w:t>Son accesibles, de acuerdo a las reglas de alcance.</w:t>
            </w:r>
          </w:p>
        </w:tc>
      </w:tr>
    </w:tbl>
    <w:p w:rsidR="00DB0C97" w:rsidRDefault="00DB0C97" w:rsidP="00DB0C97">
      <w:pPr>
        <w:ind w:firstLine="708"/>
        <w:jc w:val="both"/>
      </w:pPr>
    </w:p>
    <w:p w:rsidR="00DB0C97" w:rsidRDefault="00DB0C97" w:rsidP="00DB0C97">
      <w:pPr>
        <w:pStyle w:val="Ttulo3"/>
      </w:pPr>
      <w:bookmarkStart w:id="81" w:name="_Toc53432803"/>
      <w:bookmarkStart w:id="82" w:name="_Toc70452432"/>
      <w:r>
        <w:t>Funciones del Sistema</w:t>
      </w:r>
      <w:bookmarkEnd w:id="81"/>
      <w:bookmarkEnd w:id="82"/>
    </w:p>
    <w:p w:rsidR="00DB0C97" w:rsidRDefault="00DB0C97" w:rsidP="00DB0C97">
      <w:pPr>
        <w:ind w:firstLine="708"/>
        <w:jc w:val="both"/>
      </w:pPr>
    </w:p>
    <w:p w:rsidR="00DB0C97" w:rsidRDefault="00DB0C97" w:rsidP="00DB0C97">
      <w:pPr>
        <w:ind w:firstLine="708"/>
        <w:jc w:val="both"/>
      </w:pPr>
      <w:r>
        <w:t>Las funciones del sistema, están declaradas en la unidad “System”, por lo que no necesitan declararse. Algunas de estas funciones son inc(), word(), chr(), etc.</w:t>
      </w:r>
    </w:p>
    <w:p w:rsidR="00DB0C97" w:rsidRDefault="00DB0C97" w:rsidP="00DB0C97">
      <w:pPr>
        <w:ind w:firstLine="708"/>
        <w:jc w:val="both"/>
      </w:pPr>
    </w:p>
    <w:p w:rsidR="00DB0C97" w:rsidRDefault="00DB0C97" w:rsidP="00DB0C97">
      <w:pPr>
        <w:ind w:firstLine="708"/>
        <w:jc w:val="both"/>
      </w:pPr>
      <w:r>
        <w:t>Las funciones del sistema, se acceden a través de un identificador o un operador, en el código fuente, como si se trataran de cualquier función.</w:t>
      </w:r>
    </w:p>
    <w:p w:rsidR="00DB0C97" w:rsidRDefault="00DB0C97" w:rsidP="00DB0C97">
      <w:pPr>
        <w:ind w:firstLine="708"/>
        <w:jc w:val="both"/>
      </w:pPr>
    </w:p>
    <w:p w:rsidR="00DB0C97" w:rsidRDefault="00AD5CA8" w:rsidP="00DB0C97">
      <w:pPr>
        <w:ind w:firstLine="708"/>
        <w:jc w:val="both"/>
      </w:pPr>
      <w:r>
        <w:t>S</w:t>
      </w:r>
      <w:r w:rsidR="00DB0C97" w:rsidRPr="00AD5CA8">
        <w:t>e crean usando el método T</w:t>
      </w:r>
      <w:r w:rsidRPr="00AD5CA8">
        <w:t>GenCod</w:t>
      </w:r>
      <w:r w:rsidR="00DB0C97" w:rsidRPr="00AD5CA8">
        <w:t>.</w:t>
      </w:r>
      <w:r w:rsidRPr="00AD5CA8">
        <w:t>CreateSystemFunction</w:t>
      </w:r>
      <w:r w:rsidR="00DB0C97" w:rsidRPr="00AD5CA8">
        <w:t>()</w:t>
      </w:r>
      <w:r>
        <w:t xml:space="preserve"> y todas estas funciones se crean en </w:t>
      </w:r>
      <w:r w:rsidRPr="00AD5CA8">
        <w:t>TGenCod.CreateSystemElements</w:t>
      </w:r>
      <w:r>
        <w:t>()</w:t>
      </w:r>
      <w:r w:rsidR="00DB0C97" w:rsidRPr="00AD5CA8">
        <w:t>.</w:t>
      </w:r>
      <w:r w:rsidR="00DB0C97">
        <w:t xml:space="preserve"> </w:t>
      </w:r>
    </w:p>
    <w:p w:rsidR="00DB0C97" w:rsidRDefault="00DB0C97" w:rsidP="00DB0C97">
      <w:pPr>
        <w:ind w:firstLine="708"/>
        <w:jc w:val="both"/>
      </w:pPr>
    </w:p>
    <w:p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rsidR="00DB0C97" w:rsidRDefault="00DB0C97" w:rsidP="00DB0C97">
      <w:pPr>
        <w:ind w:firstLine="708"/>
        <w:jc w:val="both"/>
      </w:pPr>
    </w:p>
    <w:p w:rsidR="00AD5CA8" w:rsidRPr="00AD5CA8" w:rsidRDefault="00AD5CA8" w:rsidP="00AD5CA8">
      <w:pPr>
        <w:shd w:val="clear" w:color="auto" w:fill="D9E2F3" w:themeFill="accent5" w:themeFillTint="33"/>
        <w:spacing w:after="20"/>
        <w:jc w:val="both"/>
        <w:rPr>
          <w:rFonts w:ascii="Courier New" w:hAnsi="Courier New" w:cs="Courier New"/>
          <w:noProof/>
          <w:color w:val="0000FF"/>
          <w:sz w:val="20"/>
        </w:rPr>
      </w:pPr>
      <w:r w:rsidRPr="00AD5CA8">
        <w:rPr>
          <w:rFonts w:ascii="Courier New" w:hAnsi="Courier New" w:cs="Courier New"/>
          <w:noProof/>
          <w:color w:val="000000"/>
          <w:sz w:val="20"/>
        </w:rPr>
        <w:t xml:space="preserve">  </w:t>
      </w:r>
      <w:r w:rsidRPr="00AD5CA8">
        <w:rPr>
          <w:rFonts w:ascii="Courier New" w:hAnsi="Courier New" w:cs="Courier New"/>
          <w:b/>
          <w:noProof/>
          <w:color w:val="0000FF"/>
          <w:sz w:val="20"/>
        </w:rPr>
        <w:t>//</w:t>
      </w:r>
      <w:r w:rsidRPr="00AD5CA8">
        <w:rPr>
          <w:rFonts w:ascii="Courier New" w:hAnsi="Courier New" w:cs="Courier New"/>
          <w:noProof/>
          <w:color w:val="0000FF"/>
          <w:sz w:val="20"/>
        </w:rPr>
        <w:t>Create system function</w:t>
      </w:r>
      <w:r w:rsidRPr="00AD5CA8">
        <w:rPr>
          <w:rFonts w:ascii="Courier New" w:hAnsi="Courier New" w:cs="Courier New"/>
          <w:b/>
          <w:noProof/>
          <w:color w:val="0000FF"/>
          <w:sz w:val="20"/>
        </w:rPr>
        <w:t xml:space="preserve"> </w:t>
      </w:r>
      <w:r w:rsidRPr="00AD5CA8">
        <w:rPr>
          <w:rFonts w:ascii="Courier New" w:hAnsi="Courier New" w:cs="Courier New"/>
          <w:noProof/>
          <w:color w:val="0000FF"/>
          <w:sz w:val="20"/>
        </w:rPr>
        <w:t>"inc"</w:t>
      </w:r>
    </w:p>
    <w:p w:rsidR="00AD5CA8" w:rsidRPr="00AD5CA8" w:rsidRDefault="00AD5CA8" w:rsidP="00AD5CA8">
      <w:pPr>
        <w:shd w:val="clear" w:color="auto" w:fill="D9E2F3" w:themeFill="accent5" w:themeFillTint="33"/>
        <w:spacing w:after="20"/>
        <w:jc w:val="both"/>
        <w:rPr>
          <w:rFonts w:ascii="Courier New" w:hAnsi="Courier New" w:cs="Courier New"/>
          <w:noProof/>
          <w:color w:val="0000FF"/>
          <w:sz w:val="20"/>
        </w:rPr>
      </w:pPr>
      <w:r w:rsidRPr="00AD5CA8">
        <w:rPr>
          <w:rFonts w:ascii="Courier New" w:hAnsi="Courier New" w:cs="Courier New"/>
          <w:noProof/>
          <w:color w:val="000000"/>
          <w:sz w:val="20"/>
        </w:rPr>
        <w:t xml:space="preserve">  setlength</w:t>
      </w:r>
      <w:r w:rsidRPr="00AD5CA8">
        <w:rPr>
          <w:rFonts w:ascii="Courier New" w:hAnsi="Courier New" w:cs="Courier New"/>
          <w:b/>
          <w:noProof/>
          <w:color w:val="FF0000"/>
          <w:sz w:val="20"/>
        </w:rPr>
        <w:t>(</w:t>
      </w:r>
      <w:r w:rsidRPr="00AD5CA8">
        <w:rPr>
          <w:rFonts w:ascii="Courier New" w:hAnsi="Courier New" w:cs="Courier New"/>
          <w:noProof/>
          <w:color w:val="000000"/>
          <w:sz w:val="20"/>
        </w:rPr>
        <w:t>pars, 0</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  </w:t>
      </w:r>
      <w:r w:rsidRPr="00AD5CA8">
        <w:rPr>
          <w:rFonts w:ascii="Courier New" w:hAnsi="Courier New" w:cs="Courier New"/>
          <w:b/>
          <w:noProof/>
          <w:color w:val="0000FF"/>
          <w:sz w:val="20"/>
        </w:rPr>
        <w:t>//</w:t>
      </w:r>
      <w:r w:rsidRPr="00AD5CA8">
        <w:rPr>
          <w:rFonts w:ascii="Courier New" w:hAnsi="Courier New" w:cs="Courier New"/>
          <w:noProof/>
          <w:color w:val="0000FF"/>
          <w:sz w:val="20"/>
        </w:rPr>
        <w:t>Reset parameters</w:t>
      </w:r>
    </w:p>
    <w:p w:rsidR="00AD5CA8" w:rsidRPr="00AD5CA8" w:rsidRDefault="00AD5CA8" w:rsidP="00AD5CA8">
      <w:pPr>
        <w:shd w:val="clear" w:color="auto" w:fill="D9E2F3" w:themeFill="accent5" w:themeFillTint="33"/>
        <w:spacing w:after="20"/>
        <w:jc w:val="both"/>
        <w:rPr>
          <w:rFonts w:ascii="Courier New" w:hAnsi="Courier New" w:cs="Courier New"/>
          <w:noProof/>
          <w:color w:val="0000FF"/>
          <w:sz w:val="20"/>
        </w:rPr>
      </w:pPr>
      <w:r w:rsidRPr="00AD5CA8">
        <w:rPr>
          <w:rFonts w:ascii="Courier New" w:hAnsi="Courier New" w:cs="Courier New"/>
          <w:noProof/>
          <w:color w:val="000000"/>
          <w:sz w:val="20"/>
        </w:rPr>
        <w:t xml:space="preserve">  AddParam</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pars, </w:t>
      </w:r>
      <w:r w:rsidRPr="00AD5CA8">
        <w:rPr>
          <w:rFonts w:ascii="Courier New" w:hAnsi="Courier New" w:cs="Courier New"/>
          <w:noProof/>
          <w:color w:val="800080"/>
          <w:sz w:val="20"/>
        </w:rPr>
        <w:t>'n'</w:t>
      </w:r>
      <w:r w:rsidRPr="00AD5CA8">
        <w:rPr>
          <w:rFonts w:ascii="Courier New" w:hAnsi="Courier New" w:cs="Courier New"/>
          <w:noProof/>
          <w:color w:val="000000"/>
          <w:sz w:val="20"/>
        </w:rPr>
        <w:t>, srcPosNull, typNull, decNone</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 </w:t>
      </w:r>
      <w:r w:rsidRPr="00AD5CA8">
        <w:rPr>
          <w:rFonts w:ascii="Courier New" w:hAnsi="Courier New" w:cs="Courier New"/>
          <w:b/>
          <w:noProof/>
          <w:color w:val="0000FF"/>
          <w:sz w:val="20"/>
        </w:rPr>
        <w:t>//</w:t>
      </w:r>
      <w:r w:rsidRPr="00AD5CA8">
        <w:rPr>
          <w:rFonts w:ascii="Courier New" w:hAnsi="Courier New" w:cs="Courier New"/>
          <w:noProof/>
          <w:color w:val="0000FF"/>
          <w:sz w:val="20"/>
        </w:rPr>
        <w:t xml:space="preserve"> NULL, allows any type.</w:t>
      </w:r>
    </w:p>
    <w:p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AD5CA8">
        <w:rPr>
          <w:rFonts w:ascii="Courier New" w:hAnsi="Courier New" w:cs="Courier New"/>
          <w:noProof/>
          <w:color w:val="000000"/>
          <w:sz w:val="20"/>
        </w:rPr>
        <w:t xml:space="preserve">  f </w:t>
      </w:r>
      <w:r w:rsidRPr="00AD5CA8">
        <w:rPr>
          <w:rFonts w:ascii="Courier New" w:hAnsi="Courier New" w:cs="Courier New"/>
          <w:b/>
          <w:noProof/>
          <w:color w:val="FF0000"/>
          <w:sz w:val="20"/>
        </w:rPr>
        <w:t>:=</w:t>
      </w:r>
      <w:r w:rsidRPr="00AD5CA8">
        <w:rPr>
          <w:rFonts w:ascii="Courier New" w:hAnsi="Courier New" w:cs="Courier New"/>
          <w:noProof/>
          <w:color w:val="000000"/>
          <w:sz w:val="20"/>
        </w:rPr>
        <w:t xml:space="preserve"> CreateSystemFunction</w:t>
      </w:r>
      <w:r w:rsidRPr="00AD5CA8">
        <w:rPr>
          <w:rFonts w:ascii="Courier New" w:hAnsi="Courier New" w:cs="Courier New"/>
          <w:b/>
          <w:noProof/>
          <w:color w:val="FF0000"/>
          <w:sz w:val="20"/>
        </w:rPr>
        <w:t>(</w:t>
      </w:r>
      <w:r w:rsidRPr="00AD5CA8">
        <w:rPr>
          <w:rFonts w:ascii="Courier New" w:hAnsi="Courier New" w:cs="Courier New"/>
          <w:noProof/>
          <w:color w:val="800080"/>
          <w:sz w:val="20"/>
        </w:rPr>
        <w:t>'inc'</w:t>
      </w:r>
      <w:r w:rsidRPr="00AD5CA8">
        <w:rPr>
          <w:rFonts w:ascii="Courier New" w:hAnsi="Courier New" w:cs="Courier New"/>
          <w:noProof/>
          <w:color w:val="000000"/>
          <w:sz w:val="20"/>
        </w:rPr>
        <w:t>, typNull, srcPosNull, pars, @fun_Inc</w:t>
      </w:r>
      <w:r w:rsidRPr="00AD5CA8">
        <w:rPr>
          <w:rFonts w:ascii="Courier New" w:hAnsi="Courier New" w:cs="Courier New"/>
          <w:b/>
          <w:noProof/>
          <w:color w:val="FF0000"/>
          <w:sz w:val="20"/>
        </w:rPr>
        <w:t>);</w:t>
      </w:r>
    </w:p>
    <w:p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AD5CA8">
        <w:rPr>
          <w:rFonts w:ascii="Courier New" w:hAnsi="Courier New" w:cs="Courier New"/>
          <w:noProof/>
          <w:color w:val="000000"/>
          <w:sz w:val="20"/>
        </w:rPr>
        <w:t xml:space="preserve">  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rsidR="00AD5CA8" w:rsidRDefault="00AD5CA8" w:rsidP="00DB0C97">
      <w:pPr>
        <w:ind w:firstLine="708"/>
        <w:jc w:val="both"/>
        <w:rPr>
          <w:lang w:val="en-US"/>
        </w:rPr>
      </w:pPr>
    </w:p>
    <w:p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rsidR="00F73CB2" w:rsidRDefault="00F73CB2" w:rsidP="00DB0C97">
      <w:pPr>
        <w:ind w:firstLine="708"/>
        <w:jc w:val="both"/>
      </w:pPr>
    </w:p>
    <w:p w:rsidR="00F73CB2" w:rsidRDefault="00F73CB2" w:rsidP="00DB0C97">
      <w:pPr>
        <w:ind w:firstLine="708"/>
        <w:jc w:val="both"/>
      </w:pPr>
      <w:r>
        <w:lastRenderedPageBreak/>
        <w:t>AddParam() define al parámetro a usar, incluyendo su nombre y tipo. El tipo usado en este ejemplo, tyNull,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Corresponderá a la rutina fun_Inc() determinar los errores que se puedan generar de este libertinaje.</w:t>
      </w:r>
    </w:p>
    <w:p w:rsidR="00F73CB2" w:rsidRPr="00F73CB2" w:rsidRDefault="00F73CB2" w:rsidP="00DB0C97">
      <w:pPr>
        <w:ind w:firstLine="708"/>
        <w:jc w:val="both"/>
      </w:pPr>
    </w:p>
    <w:p w:rsidR="00DB0C97" w:rsidRDefault="00AD5CA8" w:rsidP="00DB0C97">
      <w:pPr>
        <w:ind w:firstLine="708"/>
        <w:jc w:val="both"/>
      </w:pPr>
      <w:r>
        <w:t xml:space="preserve">La rutina </w:t>
      </w:r>
      <w:r w:rsidR="00DB0C97">
        <w:t>fun_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rsidR="00F73CB2" w:rsidRDefault="00F73CB2" w:rsidP="00DB0C97">
      <w:pPr>
        <w:ind w:firstLine="708"/>
        <w:jc w:val="both"/>
      </w:pPr>
    </w:p>
    <w:p w:rsidR="00DB0C97" w:rsidRPr="00B26C5D" w:rsidRDefault="00DB0C97" w:rsidP="00DB0C97">
      <w:pPr>
        <w:ind w:firstLine="708"/>
        <w:jc w:val="both"/>
        <w:rPr>
          <w:highlight w:val="yellow"/>
        </w:rPr>
      </w:pPr>
      <w:r w:rsidRPr="00B26C5D">
        <w:rPr>
          <w:highlight w:val="yellow"/>
        </w:rPr>
        <w:t>Ahora, la implementación de la función, tampoco tiene que hacerse en fun_Inc(), como es este caso, que se puede considerar INLINE. La implementación puede incluir solo una llamada a una subrutina que será la que hará la implementación de la función. Este es el caso de la función del sistema delay_ms().</w:t>
      </w:r>
    </w:p>
    <w:p w:rsidR="00DB0C97" w:rsidRPr="00B26C5D" w:rsidRDefault="00DB0C97" w:rsidP="00DB0C97">
      <w:pPr>
        <w:ind w:firstLine="708"/>
        <w:jc w:val="both"/>
        <w:rPr>
          <w:highlight w:val="yellow"/>
        </w:rPr>
      </w:pPr>
    </w:p>
    <w:p w:rsidR="00DB0C97" w:rsidRPr="00B26C5D" w:rsidRDefault="00DB0C97" w:rsidP="00DB0C97">
      <w:pPr>
        <w:ind w:firstLine="708"/>
        <w:jc w:val="both"/>
        <w:rPr>
          <w:highlight w:val="yellow"/>
        </w:rPr>
      </w:pPr>
      <w:r w:rsidRPr="00B26C5D">
        <w:rPr>
          <w:highlight w:val="yellow"/>
        </w:rPr>
        <w:t>Para las funciones del sistema, se usan dos campos para su codificación:</w:t>
      </w:r>
    </w:p>
    <w:p w:rsidR="00DB0C97" w:rsidRPr="00B26C5D" w:rsidRDefault="00DB0C97" w:rsidP="00DB0C97">
      <w:pPr>
        <w:ind w:firstLine="708"/>
        <w:jc w:val="both"/>
        <w:rPr>
          <w:highlight w:val="yellow"/>
        </w:rPr>
      </w:pP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rPr>
        <w:t xml:space="preserve">  </w:t>
      </w:r>
      <w:r w:rsidR="0050740A">
        <w:rPr>
          <w:rFonts w:ascii="Courier New" w:hAnsi="Courier New" w:cs="Courier New"/>
          <w:noProof/>
          <w:color w:val="000000"/>
          <w:sz w:val="20"/>
          <w:highlight w:val="yellow"/>
          <w:lang w:val="en-US"/>
        </w:rPr>
        <w:t>TEleFun</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class</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TxpElement</w:t>
      </w:r>
      <w:r w:rsidRPr="00B26C5D">
        <w:rPr>
          <w:rFonts w:ascii="Courier New" w:hAnsi="Courier New" w:cs="Courier New"/>
          <w:b/>
          <w:noProof/>
          <w:color w:val="FF0000"/>
          <w:sz w:val="20"/>
          <w:highlight w:val="yellow"/>
          <w:lang w:val="en-US"/>
        </w:rPr>
        <w:t>)</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public</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procCall</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TProcExecFunction</w:t>
      </w:r>
      <w:r w:rsidRPr="00B26C5D">
        <w:rPr>
          <w:rFonts w:ascii="Courier New" w:hAnsi="Courier New" w:cs="Courier New"/>
          <w:b/>
          <w:noProof/>
          <w:color w:val="FF0000"/>
          <w:sz w:val="20"/>
          <w:highlight w:val="yellow"/>
          <w:lang w:val="en-US"/>
        </w:rPr>
        <w:t>;</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noProof/>
          <w:color w:val="000000"/>
          <w:sz w:val="20"/>
          <w:highlight w:val="yellow"/>
        </w:rPr>
        <w:t>compile</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TProcExecFunction</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p>
    <w:p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r w:rsidRPr="00B26C5D">
        <w:rPr>
          <w:rFonts w:ascii="Courier New" w:hAnsi="Courier New" w:cs="Courier New"/>
          <w:b/>
          <w:noProof/>
          <w:color w:val="008000"/>
          <w:sz w:val="20"/>
          <w:highlight w:val="yellow"/>
        </w:rPr>
        <w:t>end</w:t>
      </w:r>
      <w:r w:rsidRPr="00B26C5D">
        <w:rPr>
          <w:rFonts w:ascii="Courier New" w:hAnsi="Courier New" w:cs="Courier New"/>
          <w:b/>
          <w:noProof/>
          <w:color w:val="FF0000"/>
          <w:sz w:val="20"/>
          <w:highlight w:val="yellow"/>
        </w:rPr>
        <w:t>;</w:t>
      </w:r>
    </w:p>
    <w:p w:rsidR="00DB0C97" w:rsidRPr="00B26C5D" w:rsidRDefault="00DB0C97" w:rsidP="00DB0C97">
      <w:pPr>
        <w:ind w:firstLine="708"/>
        <w:jc w:val="both"/>
        <w:rPr>
          <w:highlight w:val="yellow"/>
        </w:rPr>
      </w:pPr>
    </w:p>
    <w:p w:rsidR="00DB0C97" w:rsidRPr="00B26C5D" w:rsidRDefault="00DB0C97" w:rsidP="00DB0C97">
      <w:pPr>
        <w:ind w:firstLine="708"/>
        <w:jc w:val="both"/>
        <w:rPr>
          <w:highlight w:val="yellow"/>
        </w:rPr>
      </w:pPr>
      <w:r w:rsidRPr="00B26C5D">
        <w:rPr>
          <w:highlight w:val="yellow"/>
        </w:rPr>
        <w:t>“procCall”, se llama para codificar la llamada a la subrutina (CALL) o para incluir el código INLINE que implementa la función del sistema.</w:t>
      </w:r>
    </w:p>
    <w:p w:rsidR="00DB0C97" w:rsidRPr="00B26C5D" w:rsidRDefault="00DB0C97" w:rsidP="00DB0C97">
      <w:pPr>
        <w:ind w:firstLine="708"/>
        <w:jc w:val="both"/>
        <w:rPr>
          <w:highlight w:val="yellow"/>
        </w:rPr>
      </w:pPr>
    </w:p>
    <w:p w:rsidR="00DB0C97" w:rsidRPr="00B26C5D" w:rsidRDefault="00DB0C97" w:rsidP="00DB0C97">
      <w:pPr>
        <w:ind w:firstLine="708"/>
        <w:jc w:val="both"/>
        <w:rPr>
          <w:highlight w:val="yellow"/>
        </w:rPr>
      </w:pPr>
      <w:r w:rsidRPr="00B26C5D">
        <w:rPr>
          <w:highlight w:val="yellow"/>
        </w:rPr>
        <w:t>Cuando la función del sistema, no es INLINE, se implementa también “compile”, que es la rutina que crea el código de la subrutina.</w:t>
      </w:r>
    </w:p>
    <w:p w:rsidR="00DB0C97" w:rsidRPr="00B26C5D" w:rsidRDefault="00DB0C97" w:rsidP="00DB0C97">
      <w:pPr>
        <w:ind w:firstLine="708"/>
        <w:jc w:val="both"/>
        <w:rPr>
          <w:highlight w:val="yellow"/>
        </w:rPr>
      </w:pPr>
    </w:p>
    <w:p w:rsidR="00DB0C97" w:rsidRDefault="00DB0C97" w:rsidP="00DB0C97">
      <w:pPr>
        <w:ind w:firstLine="708"/>
        <w:jc w:val="both"/>
      </w:pPr>
      <w:r w:rsidRPr="00B26C5D">
        <w:rPr>
          <w:highlight w:val="yellow"/>
        </w:rPr>
        <w:t>Todas las implementaciones de las funciones del sistema (que sean usadas), se crean primero (Ver TCompiler.CompileLinkProgram), antes de codificar cualquier rutina del programa, de modo que ocupan siempre las primeras posiciones en la memoria Flash/EPROM, y están siempre disponibles.</w:t>
      </w:r>
    </w:p>
    <w:p w:rsidR="00DB0C97" w:rsidRDefault="00DB0C97" w:rsidP="00DB0C97">
      <w:pPr>
        <w:ind w:firstLine="708"/>
        <w:jc w:val="both"/>
      </w:pPr>
    </w:p>
    <w:p w:rsidR="00DB0C97" w:rsidRDefault="00DB0C97" w:rsidP="00DB0C97">
      <w:pPr>
        <w:ind w:firstLine="708"/>
        <w:jc w:val="both"/>
      </w:pPr>
    </w:p>
    <w:p w:rsidR="00DB0C97" w:rsidRDefault="00DB0C97" w:rsidP="00DB0C97">
      <w:pPr>
        <w:ind w:firstLine="708"/>
        <w:jc w:val="both"/>
      </w:pPr>
    </w:p>
    <w:p w:rsidR="00DB0C97" w:rsidRDefault="00DB0C97" w:rsidP="00DB0C97">
      <w:pPr>
        <w:pStyle w:val="Ttulo3"/>
      </w:pPr>
      <w:bookmarkStart w:id="83" w:name="_Toc53432804"/>
      <w:bookmarkStart w:id="84" w:name="_Toc70452433"/>
      <w:r>
        <w:t>Funciones del Usuario</w:t>
      </w:r>
      <w:bookmarkEnd w:id="73"/>
      <w:bookmarkEnd w:id="83"/>
      <w:bookmarkEnd w:id="84"/>
    </w:p>
    <w:p w:rsidR="00DB0C97" w:rsidRDefault="00DB0C97" w:rsidP="00DB0C97">
      <w:pPr>
        <w:ind w:firstLine="708"/>
        <w:jc w:val="both"/>
      </w:pPr>
    </w:p>
    <w:p w:rsidR="00DB0C97" w:rsidRDefault="00DB0C97" w:rsidP="00DB0C97">
      <w:pPr>
        <w:ind w:firstLine="708"/>
        <w:jc w:val="both"/>
      </w:pPr>
      <w:r>
        <w:lastRenderedPageBreak/>
        <w:t>El programador puede crear sus propias procedimientos o funciones, usando la sintaxis típica de Pascal:</w:t>
      </w:r>
    </w:p>
    <w:p w:rsidR="00DB0C97" w:rsidRDefault="00DB0C97" w:rsidP="00DB0C97">
      <w:pPr>
        <w:ind w:firstLine="708"/>
        <w:jc w:val="both"/>
      </w:pP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rsidR="00DB0C97" w:rsidRPr="002E13B9" w:rsidRDefault="00DB0C97" w:rsidP="00DB0C97">
      <w:pPr>
        <w:ind w:firstLine="708"/>
        <w:jc w:val="both"/>
        <w:rPr>
          <w:lang w:val="en-US"/>
        </w:rPr>
      </w:pPr>
    </w:p>
    <w:p w:rsidR="00DB0C97" w:rsidRDefault="00DB0C97" w:rsidP="00DB0C97">
      <w:pPr>
        <w:ind w:firstLine="708"/>
        <w:jc w:val="both"/>
      </w:pPr>
      <w:r>
        <w:t xml:space="preserve">La rutina encargada de procesar estas declaraciones es </w:t>
      </w:r>
      <w:r w:rsidR="00AC47EF" w:rsidRPr="00AC47EF">
        <w:t>TCompMain.</w:t>
      </w:r>
      <w:r w:rsidRPr="009D5116">
        <w:t>CompileProcDeclar(</w:t>
      </w:r>
      <w:r>
        <w:t xml:space="preserve">), que es una rutina bastante elaborada y </w:t>
      </w:r>
      <w:r w:rsidR="00AC47EF">
        <w:t xml:space="preserve">se soporta en </w:t>
      </w:r>
      <w:r>
        <w:t>otras rutinas especializadas.</w:t>
      </w:r>
    </w:p>
    <w:p w:rsidR="00AC47EF" w:rsidRDefault="00AC47EF" w:rsidP="00DB0C97">
      <w:pPr>
        <w:ind w:firstLine="708"/>
        <w:jc w:val="both"/>
      </w:pPr>
    </w:p>
    <w:p w:rsidR="00DB0C97" w:rsidRDefault="00DB0C97" w:rsidP="00DB0C97">
      <w:pPr>
        <w:ind w:firstLine="708"/>
        <w:jc w:val="both"/>
      </w:pPr>
      <w:r>
        <w:t xml:space="preserve">La misión de </w:t>
      </w:r>
      <w:r w:rsidRPr="009D5116">
        <w:t>CompileProcDeclar(</w:t>
      </w:r>
      <w:r>
        <w:t>), es reconocer toda la sintaxis de declaración de procedimientos, detectar errores, y llenar el árbol de sintaxis, con información sobre el procedimiento.</w:t>
      </w:r>
    </w:p>
    <w:p w:rsidR="00DB0C97" w:rsidRDefault="00DB0C97" w:rsidP="00DB0C97">
      <w:pPr>
        <w:ind w:firstLine="708"/>
        <w:jc w:val="both"/>
      </w:pPr>
    </w:p>
    <w:p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rsidR="00DB0C97" w:rsidRDefault="00DB0C97" w:rsidP="00DB0C97">
      <w:pPr>
        <w:ind w:firstLine="708"/>
        <w:jc w:val="both"/>
      </w:pPr>
    </w:p>
    <w:p w:rsidR="00DB0C97" w:rsidRDefault="00DB0C97" w:rsidP="00DB0C97">
      <w:pPr>
        <w:ind w:firstLine="708"/>
        <w:jc w:val="both"/>
      </w:pPr>
    </w:p>
    <w:p w:rsidR="00DB0C97" w:rsidRDefault="00DB0C97" w:rsidP="00DB0C97">
      <w:pPr>
        <w:pStyle w:val="Ttulo2"/>
      </w:pPr>
      <w:bookmarkStart w:id="85" w:name="_Toc53432805"/>
      <w:bookmarkStart w:id="86" w:name="_Toc70452434"/>
      <w:r>
        <w:t xml:space="preserve">Funciones </w:t>
      </w:r>
      <w:r w:rsidR="00EC5E31">
        <w:t>Normales</w:t>
      </w:r>
      <w:r>
        <w:t xml:space="preserve"> y </w:t>
      </w:r>
      <w:r w:rsidR="00EC5E31">
        <w:t>F</w:t>
      </w:r>
      <w:r>
        <w:t>unciones Inline</w:t>
      </w:r>
      <w:bookmarkEnd w:id="85"/>
      <w:bookmarkEnd w:id="86"/>
    </w:p>
    <w:p w:rsidR="00DB0C97" w:rsidRDefault="00DB0C97" w:rsidP="00DB0C97">
      <w:pPr>
        <w:ind w:firstLine="708"/>
        <w:jc w:val="both"/>
      </w:pPr>
    </w:p>
    <w:p w:rsidR="00DB0C97" w:rsidRDefault="00DB0C97" w:rsidP="00DB0C97">
      <w:pPr>
        <w:ind w:firstLine="708"/>
        <w:jc w:val="both"/>
      </w:pPr>
      <w:r>
        <w:t>Considerando la forma en que se implementa la llamada a las funciones y procedimientos, se pueden clasificar en dos tipos:</w:t>
      </w:r>
    </w:p>
    <w:p w:rsidR="00DB0C97" w:rsidRPr="00866F91" w:rsidRDefault="00DB0C97" w:rsidP="00DB0C97">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866F91" w:rsidTr="00B26C5D">
        <w:tc>
          <w:tcPr>
            <w:tcW w:w="4361" w:type="dxa"/>
            <w:shd w:val="clear" w:color="auto" w:fill="auto"/>
          </w:tcPr>
          <w:p w:rsidR="00DB0C97" w:rsidRPr="008A28FC" w:rsidRDefault="00DB0C97" w:rsidP="00EC5E31">
            <w:pPr>
              <w:jc w:val="center"/>
              <w:rPr>
                <w:b/>
                <w:sz w:val="22"/>
              </w:rPr>
            </w:pPr>
            <w:r w:rsidRPr="008A28FC">
              <w:rPr>
                <w:b/>
                <w:sz w:val="22"/>
              </w:rPr>
              <w:t xml:space="preserve">FUNCIONES </w:t>
            </w:r>
            <w:r w:rsidR="00EC5E31">
              <w:rPr>
                <w:b/>
                <w:sz w:val="22"/>
              </w:rPr>
              <w:t>NORMALES</w:t>
            </w:r>
          </w:p>
        </w:tc>
        <w:tc>
          <w:tcPr>
            <w:tcW w:w="4961" w:type="dxa"/>
            <w:shd w:val="clear" w:color="auto" w:fill="auto"/>
          </w:tcPr>
          <w:p w:rsidR="00DB0C97" w:rsidRPr="008A28FC" w:rsidRDefault="00DB0C97" w:rsidP="00B26C5D">
            <w:pPr>
              <w:jc w:val="center"/>
              <w:rPr>
                <w:b/>
                <w:sz w:val="22"/>
              </w:rPr>
            </w:pPr>
            <w:r w:rsidRPr="008A28FC">
              <w:rPr>
                <w:b/>
                <w:sz w:val="22"/>
              </w:rPr>
              <w:t>FUNCIONES INLINE</w:t>
            </w:r>
          </w:p>
        </w:tc>
      </w:tr>
      <w:tr w:rsidR="00DB0C97" w:rsidRPr="00866F91" w:rsidTr="00B26C5D">
        <w:tc>
          <w:tcPr>
            <w:tcW w:w="4361" w:type="dxa"/>
            <w:shd w:val="clear" w:color="auto" w:fill="auto"/>
          </w:tcPr>
          <w:p w:rsidR="00DB0C97" w:rsidRPr="008A28FC" w:rsidRDefault="00DB0C97" w:rsidP="00B26C5D">
            <w:pPr>
              <w:rPr>
                <w:sz w:val="22"/>
              </w:rPr>
            </w:pPr>
            <w:r>
              <w:rPr>
                <w:sz w:val="22"/>
              </w:rPr>
              <w:t>La llamada implica primero la asignación de los parámetros a variables globales.</w:t>
            </w:r>
          </w:p>
        </w:tc>
        <w:tc>
          <w:tcPr>
            <w:tcW w:w="4961" w:type="dxa"/>
            <w:shd w:val="clear" w:color="auto" w:fill="auto"/>
          </w:tcPr>
          <w:p w:rsidR="00DB0C97" w:rsidRPr="008A28FC" w:rsidRDefault="00DB0C97" w:rsidP="00B26C5D">
            <w:pPr>
              <w:rPr>
                <w:sz w:val="22"/>
              </w:rPr>
            </w:pPr>
            <w:r>
              <w:rPr>
                <w:sz w:val="22"/>
              </w:rPr>
              <w:t>La llamada puede usar directamente a los parámetros sin necesidad de usar variables.</w:t>
            </w:r>
          </w:p>
        </w:tc>
      </w:tr>
      <w:tr w:rsidR="00DB0C97" w:rsidRPr="00A30852" w:rsidTr="00B26C5D">
        <w:tc>
          <w:tcPr>
            <w:tcW w:w="4361" w:type="dxa"/>
            <w:shd w:val="clear" w:color="auto" w:fill="auto"/>
          </w:tcPr>
          <w:p w:rsidR="00DB0C97" w:rsidRPr="008A28FC" w:rsidRDefault="00DB0C97" w:rsidP="00B26C5D">
            <w:pPr>
              <w:jc w:val="both"/>
              <w:rPr>
                <w:sz w:val="22"/>
              </w:rPr>
            </w:pPr>
            <w:r>
              <w:rPr>
                <w:sz w:val="22"/>
              </w:rPr>
              <w:t>La función existe como una subrutina y se llama con un JSR.</w:t>
            </w:r>
          </w:p>
        </w:tc>
        <w:tc>
          <w:tcPr>
            <w:tcW w:w="4961" w:type="dxa"/>
            <w:shd w:val="clear" w:color="auto" w:fill="auto"/>
          </w:tcPr>
          <w:p w:rsidR="00DB0C97" w:rsidRPr="008A28FC" w:rsidRDefault="00DB0C97" w:rsidP="00B26C5D">
            <w:pPr>
              <w:jc w:val="both"/>
              <w:rPr>
                <w:sz w:val="22"/>
              </w:rPr>
            </w:pPr>
            <w:r>
              <w:rPr>
                <w:sz w:val="22"/>
              </w:rPr>
              <w:t>El código de la función se crea al momento de implementar una llamada y no incluye llamada a una subrutina especifica.</w:t>
            </w:r>
          </w:p>
        </w:tc>
      </w:tr>
    </w:tbl>
    <w:p w:rsidR="00DB0C97" w:rsidRDefault="00DB0C97" w:rsidP="00DB0C97">
      <w:pPr>
        <w:ind w:firstLine="708"/>
        <w:jc w:val="both"/>
      </w:pPr>
    </w:p>
    <w:p w:rsidR="00DB0C97" w:rsidRDefault="00EC5E31" w:rsidP="00DB0C97">
      <w:pPr>
        <w:ind w:firstLine="708"/>
        <w:jc w:val="both"/>
      </w:pPr>
      <w:r>
        <w:t>La codificación y llamada de Funciones Normales y Funciones INLINE, se detalla en el documento “</w:t>
      </w:r>
      <w:r w:rsidR="00B3610C" w:rsidRPr="00B3610C">
        <w:t>Documentación – Optimización y Síntesis</w:t>
      </w:r>
      <w:r>
        <w:t>”.</w:t>
      </w:r>
    </w:p>
    <w:p w:rsidR="00DB0C97" w:rsidRDefault="00DB0C97" w:rsidP="00DB0C97">
      <w:pPr>
        <w:rPr>
          <w:rFonts w:ascii="Arial" w:hAnsi="Arial" w:cs="Arial"/>
          <w:b/>
          <w:bCs/>
          <w:i/>
          <w:iCs/>
          <w:sz w:val="28"/>
          <w:szCs w:val="28"/>
        </w:rPr>
      </w:pPr>
    </w:p>
    <w:p w:rsidR="00DB0C97" w:rsidRDefault="00DB0C97" w:rsidP="00DB0C97">
      <w:pPr>
        <w:pStyle w:val="Ttulo2"/>
      </w:pPr>
      <w:bookmarkStart w:id="87" w:name="_Toc53432808"/>
      <w:bookmarkStart w:id="88" w:name="_Toc70452435"/>
      <w:r>
        <w:t>Implementación de funciones para los operadores</w:t>
      </w:r>
      <w:bookmarkEnd w:id="87"/>
      <w:bookmarkEnd w:id="88"/>
    </w:p>
    <w:p w:rsidR="00DB0C97" w:rsidRDefault="00DB0C97" w:rsidP="00DB0C97">
      <w:pPr>
        <w:ind w:firstLine="708"/>
        <w:jc w:val="both"/>
      </w:pPr>
    </w:p>
    <w:p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llamadas a métodos definidos en diversos tipos de datos, como byte o word.</w:t>
      </w:r>
    </w:p>
    <w:p w:rsidR="00D710A5" w:rsidRDefault="00D710A5" w:rsidP="00DB0C97">
      <w:pPr>
        <w:ind w:firstLine="708"/>
        <w:jc w:val="both"/>
      </w:pPr>
    </w:p>
    <w:p w:rsidR="00D710A5" w:rsidRDefault="00D710A5" w:rsidP="00DB0C97">
      <w:pPr>
        <w:ind w:firstLine="708"/>
        <w:jc w:val="both"/>
      </w:pPr>
      <w:r>
        <w:t xml:space="preserve">La definición de estos métodos se hace en </w:t>
      </w:r>
      <w:r w:rsidRPr="00D710A5">
        <w:t>TGenCod.CreateSystemElements</w:t>
      </w:r>
      <w:r>
        <w:t>():</w:t>
      </w:r>
    </w:p>
    <w:p w:rsidR="00D710A5" w:rsidRDefault="00D710A5" w:rsidP="00DB0C97">
      <w:pPr>
        <w:ind w:firstLine="708"/>
        <w:jc w:val="both"/>
      </w:pP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b/>
          <w:noProof/>
          <w:color w:val="008000"/>
          <w:sz w:val="20"/>
        </w:rPr>
        <w:t xml:space="preserve">procedure </w:t>
      </w:r>
      <w:r w:rsidRPr="00D710A5">
        <w:rPr>
          <w:rFonts w:ascii="Courier New" w:hAnsi="Courier New" w:cs="Courier New"/>
          <w:noProof/>
          <w:color w:val="000000"/>
          <w:sz w:val="20"/>
        </w:rPr>
        <w:t>TGenCod.CreateSystemElements</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FF"/>
          <w:sz w:val="20"/>
        </w:rPr>
      </w:pPr>
      <w:r w:rsidRPr="00D710A5">
        <w:rPr>
          <w:rFonts w:ascii="Courier New" w:hAnsi="Courier New" w:cs="Courier New"/>
          <w:noProof/>
          <w:color w:val="000000"/>
          <w:sz w:val="20"/>
        </w:rPr>
        <w:t xml:space="preserve">  </w:t>
      </w:r>
      <w:r w:rsidRPr="00D710A5">
        <w:rPr>
          <w:rFonts w:ascii="Courier New" w:hAnsi="Courier New" w:cs="Courier New"/>
          <w:b/>
          <w:noProof/>
          <w:color w:val="0000FF"/>
          <w:sz w:val="20"/>
        </w:rPr>
        <w:t>///////////////</w:t>
      </w:r>
      <w:r w:rsidRPr="00D710A5">
        <w:rPr>
          <w:rFonts w:ascii="Courier New" w:hAnsi="Courier New" w:cs="Courier New"/>
          <w:noProof/>
          <w:color w:val="0000FF"/>
          <w:sz w:val="20"/>
        </w:rPr>
        <w:t xml:space="preserve"> Byte </w:t>
      </w:r>
      <w:r w:rsidRPr="00D710A5">
        <w:rPr>
          <w:rFonts w:ascii="Courier New" w:hAnsi="Courier New" w:cs="Courier New"/>
          <w:b/>
          <w:noProof/>
          <w:color w:val="0000FF"/>
          <w:sz w:val="20"/>
        </w:rPr>
        <w:t>type ////////////////////</w:t>
      </w:r>
    </w:p>
    <w:p w:rsidR="00D710A5" w:rsidRPr="00D710A5" w:rsidRDefault="00D710A5" w:rsidP="00D710A5">
      <w:pPr>
        <w:shd w:val="clear" w:color="auto" w:fill="D9E2F3" w:themeFill="accent5" w:themeFillTint="33"/>
        <w:spacing w:after="20"/>
        <w:jc w:val="both"/>
        <w:rPr>
          <w:rFonts w:ascii="Courier New" w:hAnsi="Courier New" w:cs="Courier New"/>
          <w:noProof/>
          <w:color w:val="0000FF"/>
          <w:sz w:val="20"/>
        </w:rPr>
      </w:pPr>
      <w:r w:rsidRPr="00D710A5">
        <w:rPr>
          <w:rFonts w:ascii="Courier New" w:hAnsi="Courier New" w:cs="Courier New"/>
          <w:noProof/>
          <w:color w:val="000000"/>
          <w:sz w:val="20"/>
        </w:rPr>
        <w:t xml:space="preserve">  </w:t>
      </w:r>
      <w:r w:rsidRPr="00D710A5">
        <w:rPr>
          <w:rFonts w:ascii="Courier New" w:hAnsi="Courier New" w:cs="Courier New"/>
          <w:b/>
          <w:noProof/>
          <w:color w:val="0000FF"/>
          <w:sz w:val="20"/>
        </w:rPr>
        <w:t>//</w:t>
      </w:r>
      <w:r w:rsidRPr="00D710A5">
        <w:rPr>
          <w:rFonts w:ascii="Courier New" w:hAnsi="Courier New" w:cs="Courier New"/>
          <w:noProof/>
          <w:color w:val="0000FF"/>
          <w:sz w:val="20"/>
        </w:rPr>
        <w:t>Methods</w:t>
      </w:r>
      <w:r w:rsidRPr="00D710A5">
        <w:rPr>
          <w:rFonts w:ascii="Courier New" w:hAnsi="Courier New" w:cs="Courier New"/>
          <w:b/>
          <w:noProof/>
          <w:color w:val="0000FF"/>
          <w:sz w:val="20"/>
        </w:rPr>
        <w:t>-</w:t>
      </w:r>
      <w:r w:rsidRPr="00D710A5">
        <w:rPr>
          <w:rFonts w:ascii="Courier New" w:hAnsi="Courier New" w:cs="Courier New"/>
          <w:noProof/>
          <w:color w:val="0000FF"/>
          <w:sz w:val="20"/>
        </w:rPr>
        <w:t>Operators</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TreeElems.OpenElement</w:t>
      </w:r>
      <w:r w:rsidRPr="00D710A5">
        <w:rPr>
          <w:rFonts w:ascii="Courier New" w:hAnsi="Courier New" w:cs="Courier New"/>
          <w:b/>
          <w:noProof/>
          <w:color w:val="FF0000"/>
          <w:sz w:val="20"/>
        </w:rPr>
        <w:t>(</w:t>
      </w:r>
      <w:r w:rsidRPr="00D710A5">
        <w:rPr>
          <w:rFonts w:ascii="Courier New" w:hAnsi="Courier New" w:cs="Courier New"/>
          <w:noProof/>
          <w:color w:val="000000"/>
          <w:sz w:val="20"/>
        </w:rPr>
        <w:t>typByte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2, </w:t>
      </w:r>
      <w:r w:rsidRPr="00D710A5">
        <w:rPr>
          <w:rFonts w:ascii="Courier New" w:hAnsi="Courier New" w:cs="Courier New"/>
          <w:noProof/>
          <w:color w:val="800080"/>
          <w:sz w:val="20"/>
        </w:rPr>
        <w:t>'_set'</w:t>
      </w:r>
      <w:r w:rsidRPr="00D710A5">
        <w:rPr>
          <w:rFonts w:ascii="Courier New" w:hAnsi="Courier New" w:cs="Courier New"/>
          <w:noProof/>
          <w:color w:val="000000"/>
          <w:sz w:val="20"/>
        </w:rPr>
        <w:t>, typByte, typNull, @ROB_byte_asig_byte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2, </w:t>
      </w:r>
      <w:r w:rsidRPr="00D710A5">
        <w:rPr>
          <w:rFonts w:ascii="Courier New" w:hAnsi="Courier New" w:cs="Courier New"/>
          <w:noProof/>
          <w:color w:val="800080"/>
          <w:sz w:val="20"/>
        </w:rPr>
        <w:t>'_aadd'</w:t>
      </w:r>
      <w:r w:rsidRPr="00D710A5">
        <w:rPr>
          <w:rFonts w:ascii="Courier New" w:hAnsi="Courier New" w:cs="Courier New"/>
          <w:noProof/>
          <w:color w:val="000000"/>
          <w:sz w:val="20"/>
        </w:rPr>
        <w:t>,typByte, typNull, @ROB_byte_aadd_byte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2, </w:t>
      </w:r>
      <w:r w:rsidRPr="00D710A5">
        <w:rPr>
          <w:rFonts w:ascii="Courier New" w:hAnsi="Courier New" w:cs="Courier New"/>
          <w:noProof/>
          <w:color w:val="800080"/>
          <w:sz w:val="20"/>
        </w:rPr>
        <w:t>'_asub'</w:t>
      </w:r>
      <w:r w:rsidRPr="00D710A5">
        <w:rPr>
          <w:rFonts w:ascii="Courier New" w:hAnsi="Courier New" w:cs="Courier New"/>
          <w:noProof/>
          <w:color w:val="000000"/>
          <w:sz w:val="20"/>
        </w:rPr>
        <w:t>,typByte, typNull, @ROB_byte_asub_byte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 4, </w:t>
      </w:r>
      <w:r w:rsidRPr="00D710A5">
        <w:rPr>
          <w:rFonts w:ascii="Courier New" w:hAnsi="Courier New" w:cs="Courier New"/>
          <w:noProof/>
          <w:color w:val="800080"/>
          <w:sz w:val="20"/>
        </w:rPr>
        <w:t>'_add'</w:t>
      </w:r>
      <w:r w:rsidRPr="00D710A5">
        <w:rPr>
          <w:rFonts w:ascii="Courier New" w:hAnsi="Courier New" w:cs="Courier New"/>
          <w:noProof/>
          <w:color w:val="000000"/>
          <w:sz w:val="20"/>
        </w:rPr>
        <w:t>, typByte, typByte, @ROB_byte_add_byte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 4, </w:t>
      </w:r>
      <w:r w:rsidRPr="00D710A5">
        <w:rPr>
          <w:rFonts w:ascii="Courier New" w:hAnsi="Courier New" w:cs="Courier New"/>
          <w:noProof/>
          <w:color w:val="800080"/>
          <w:sz w:val="20"/>
        </w:rPr>
        <w:t>'_add'</w:t>
      </w:r>
      <w:r w:rsidRPr="00D710A5">
        <w:rPr>
          <w:rFonts w:ascii="Courier New" w:hAnsi="Courier New" w:cs="Courier New"/>
          <w:noProof/>
          <w:color w:val="000000"/>
          <w:sz w:val="20"/>
        </w:rPr>
        <w:t>, typWord, typWord, @ROB_byte_add_word</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 xml:space="preserve">  CreateBOMethod</w:t>
      </w:r>
      <w:r w:rsidRPr="00D710A5">
        <w:rPr>
          <w:rFonts w:ascii="Courier New" w:hAnsi="Courier New" w:cs="Courier New"/>
          <w:b/>
          <w:noProof/>
          <w:color w:val="FF0000"/>
          <w:sz w:val="20"/>
        </w:rPr>
        <w:t>(</w:t>
      </w:r>
      <w:r w:rsidRPr="00D710A5">
        <w:rPr>
          <w:rFonts w:ascii="Courier New" w:hAnsi="Courier New" w:cs="Courier New"/>
          <w:noProof/>
          <w:color w:val="000000"/>
          <w:sz w:val="20"/>
        </w:rPr>
        <w:t xml:space="preserve">typByte, </w:t>
      </w:r>
      <w:r w:rsidRPr="00D710A5">
        <w:rPr>
          <w:rFonts w:ascii="Courier New" w:hAnsi="Courier New" w:cs="Courier New"/>
          <w:noProof/>
          <w:color w:val="800080"/>
          <w:sz w:val="20"/>
        </w:rPr>
        <w:t>'</w:t>
      </w:r>
      <w:r w:rsidRPr="00D710A5">
        <w:rPr>
          <w:rFonts w:ascii="Courier New" w:hAnsi="Courier New" w:cs="Courier New"/>
          <w:b/>
          <w:noProof/>
          <w:color w:val="800080"/>
          <w:sz w:val="20"/>
        </w:rPr>
        <w:t>-</w:t>
      </w:r>
      <w:r w:rsidRPr="00D710A5">
        <w:rPr>
          <w:rFonts w:ascii="Courier New" w:hAnsi="Courier New" w:cs="Courier New"/>
          <w:noProof/>
          <w:color w:val="800080"/>
          <w:sz w:val="20"/>
        </w:rPr>
        <w:t>'</w:t>
      </w:r>
      <w:r w:rsidRPr="00D710A5">
        <w:rPr>
          <w:rFonts w:ascii="Courier New" w:hAnsi="Courier New" w:cs="Courier New"/>
          <w:noProof/>
          <w:color w:val="000000"/>
          <w:sz w:val="20"/>
        </w:rPr>
        <w:t xml:space="preserve"> , 4, </w:t>
      </w:r>
      <w:r w:rsidRPr="00D710A5">
        <w:rPr>
          <w:rFonts w:ascii="Courier New" w:hAnsi="Courier New" w:cs="Courier New"/>
          <w:noProof/>
          <w:color w:val="800080"/>
          <w:sz w:val="20"/>
        </w:rPr>
        <w:t>'_sub'</w:t>
      </w:r>
      <w:r w:rsidRPr="00D710A5">
        <w:rPr>
          <w:rFonts w:ascii="Courier New" w:hAnsi="Courier New" w:cs="Courier New"/>
          <w:noProof/>
          <w:color w:val="000000"/>
          <w:sz w:val="20"/>
        </w:rPr>
        <w:t>, typByte, typByte, @ROB_byte_sub_byte</w:t>
      </w:r>
      <w:r w:rsidRPr="00D710A5">
        <w:rPr>
          <w:rFonts w:ascii="Courier New" w:hAnsi="Courier New" w:cs="Courier New"/>
          <w:b/>
          <w:noProof/>
          <w:color w:val="FF0000"/>
          <w:sz w:val="20"/>
        </w:rPr>
        <w:t>);</w:t>
      </w:r>
    </w:p>
    <w:p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rsidR="00D710A5" w:rsidRDefault="00D710A5" w:rsidP="00D710A5">
      <w:pPr>
        <w:ind w:firstLine="708"/>
        <w:jc w:val="both"/>
      </w:pPr>
      <w:r>
        <w:t xml:space="preserve"> </w:t>
      </w:r>
    </w:p>
    <w:p w:rsidR="00B33E88" w:rsidRDefault="00B33E88" w:rsidP="00DB0C97">
      <w:pPr>
        <w:ind w:firstLine="708"/>
        <w:jc w:val="both"/>
      </w:pPr>
      <w:r>
        <w:t xml:space="preserve">La creación de estos métodos está encargado a la rutina </w:t>
      </w:r>
      <w:r w:rsidRPr="00B33E88">
        <w:t>CreateBOMethod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rsidR="00B33E88" w:rsidRDefault="00B33E88" w:rsidP="00DB0C97">
      <w:pPr>
        <w:ind w:firstLine="708"/>
        <w:jc w:val="both"/>
      </w:pPr>
    </w:p>
    <w:p w:rsidR="00CA0ABA" w:rsidRDefault="00B33E88" w:rsidP="00DB0C97">
      <w:pPr>
        <w:ind w:firstLine="708"/>
        <w:jc w:val="both"/>
      </w:pPr>
      <w:r>
        <w:t>Todos estos métodos-operadores se crean dentro de la unidad System, así que se podrían ver con el Explorador de Código de la IDE:</w:t>
      </w:r>
    </w:p>
    <w:p w:rsidR="00B33E88" w:rsidRDefault="00B33E88" w:rsidP="00DB0C97">
      <w:pPr>
        <w:ind w:firstLine="708"/>
        <w:jc w:val="both"/>
      </w:pPr>
    </w:p>
    <w:p w:rsidR="00B33E88" w:rsidRDefault="00B33E88" w:rsidP="00DB0C97">
      <w:pPr>
        <w:ind w:firstLine="708"/>
        <w:jc w:val="both"/>
      </w:pPr>
      <w:r>
        <w:rPr>
          <w:noProof/>
          <w:lang w:val="es-PE" w:eastAsia="es-PE"/>
        </w:rPr>
        <w:drawing>
          <wp:inline distT="0" distB="0" distL="0" distR="0" wp14:anchorId="5484C88C" wp14:editId="050E7C7A">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rsidR="00B33E88" w:rsidRDefault="00B33E88" w:rsidP="00DB0C97">
      <w:pPr>
        <w:ind w:firstLine="708"/>
        <w:jc w:val="both"/>
      </w:pPr>
    </w:p>
    <w:p w:rsidR="00B33E88" w:rsidRDefault="00B33E88" w:rsidP="00DB0C97">
      <w:pPr>
        <w:ind w:firstLine="708"/>
        <w:jc w:val="both"/>
      </w:pPr>
      <w:r>
        <w:t xml:space="preserve">Casi todos los métodos-operadores se definen como funciones INLINE. Solo algunos crean </w:t>
      </w:r>
      <w:r w:rsidR="00EC5E31">
        <w:t>F</w:t>
      </w:r>
      <w:r>
        <w:t xml:space="preserve">unciones </w:t>
      </w:r>
      <w:r w:rsidR="00EC5E31">
        <w:t>Normales</w:t>
      </w:r>
      <w:r>
        <w:t xml:space="preserve">. </w:t>
      </w:r>
    </w:p>
    <w:p w:rsidR="00B33E88" w:rsidRDefault="00B33E88" w:rsidP="00DB0C97">
      <w:pPr>
        <w:ind w:firstLine="708"/>
        <w:jc w:val="both"/>
      </w:pPr>
    </w:p>
    <w:p w:rsidR="00B33E88" w:rsidRPr="00B33E88" w:rsidRDefault="00B33E88" w:rsidP="00B33E88">
      <w:pPr>
        <w:ind w:firstLine="708"/>
        <w:jc w:val="both"/>
      </w:pPr>
      <w:r w:rsidRPr="00B33E88">
        <w:lastRenderedPageBreak/>
        <w:t xml:space="preserve">Por ejemplo el código para la implementación de sumas y restas de Word, es tan pequeño, que usar una subrutina para esto, implicaría gastar más memoria en ter el código de llamada, y las instrucciones CALL y RETURN. Sin contar que se perdería ciclos de reloj y un nivel </w:t>
      </w:r>
      <w:r>
        <w:t>en</w:t>
      </w:r>
      <w:r w:rsidRPr="00B33E88">
        <w:t xml:space="preserve"> la pila de llamadas.</w:t>
      </w:r>
    </w:p>
    <w:p w:rsidR="00B33E88" w:rsidRDefault="00B33E88" w:rsidP="00DB0C97">
      <w:pPr>
        <w:ind w:firstLine="708"/>
        <w:jc w:val="both"/>
      </w:pPr>
    </w:p>
    <w:p w:rsidR="008B44AA" w:rsidRDefault="008B44AA" w:rsidP="00DB0C97">
      <w:pPr>
        <w:ind w:firstLine="708"/>
        <w:jc w:val="both"/>
      </w:pPr>
      <w:r>
        <w:t xml:space="preserve">Las funciones del sistema que se implementan como </w:t>
      </w:r>
      <w:r w:rsidR="00EC5E31">
        <w:t>Funciones</w:t>
      </w:r>
      <w:r>
        <w:t xml:space="preserve"> </w:t>
      </w:r>
      <w:r w:rsidR="00EC5E31">
        <w:rPr>
          <w:highlight w:val="yellow"/>
        </w:rPr>
        <w:t>Normales</w:t>
      </w:r>
      <w:r w:rsidRPr="008B44AA">
        <w:rPr>
          <w:highlight w:val="yellow"/>
        </w:rPr>
        <w:t>, son</w:t>
      </w:r>
    </w:p>
    <w:p w:rsidR="008B44AA" w:rsidRDefault="008B44AA" w:rsidP="00DB0C97">
      <w:pPr>
        <w:ind w:firstLine="708"/>
        <w:jc w:val="both"/>
      </w:pPr>
    </w:p>
    <w:p w:rsidR="008B44AA" w:rsidRDefault="008B44AA" w:rsidP="00DB0C97">
      <w:pPr>
        <w:ind w:firstLine="708"/>
        <w:jc w:val="both"/>
      </w:pPr>
    </w:p>
    <w:p w:rsidR="008B44AA" w:rsidRDefault="008B44AA" w:rsidP="00DB0C97">
      <w:pPr>
        <w:ind w:firstLine="708"/>
        <w:jc w:val="both"/>
      </w:pPr>
    </w:p>
    <w:p w:rsidR="008B44AA" w:rsidRDefault="008B44AA" w:rsidP="00DB0C97">
      <w:pPr>
        <w:ind w:firstLine="708"/>
        <w:jc w:val="both"/>
      </w:pPr>
    </w:p>
    <w:p w:rsidR="00DB0C97" w:rsidRPr="00B33E88" w:rsidRDefault="00DB0C97" w:rsidP="00DB0C97">
      <w:pPr>
        <w:ind w:firstLine="708"/>
        <w:jc w:val="both"/>
      </w:pPr>
      <w:r w:rsidRPr="00B33E88">
        <w:t>En general se espera que las subrutinas implementadas:</w:t>
      </w:r>
    </w:p>
    <w:p w:rsidR="00DB0C97" w:rsidRPr="00B33E88" w:rsidRDefault="00DB0C97" w:rsidP="00DB0C97">
      <w:pPr>
        <w:ind w:firstLine="708"/>
        <w:jc w:val="both"/>
      </w:pPr>
    </w:p>
    <w:p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p>
    <w:p w:rsidR="00DB0C97" w:rsidRPr="00B33E88" w:rsidRDefault="00DB0C97" w:rsidP="00DB0C97">
      <w:pPr>
        <w:numPr>
          <w:ilvl w:val="0"/>
          <w:numId w:val="30"/>
        </w:numPr>
        <w:jc w:val="both"/>
      </w:pPr>
      <w:r w:rsidRPr="00B33E88">
        <w:t xml:space="preserve">Utilicen la mínima cantidad de registros posibles. De preferencia no deberían usar registros auxiliares, sino solo los registros de trabajo disponibles. Pero si hubiera necesidad de más registros, se debe preferir usar </w:t>
      </w:r>
      <w:r w:rsidRPr="00A07FAD">
        <w:rPr>
          <w:highlight w:val="yellow"/>
        </w:rPr>
        <w:t>registros de trabajo, antes que registros auxiliares.</w:t>
      </w:r>
    </w:p>
    <w:p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rsidR="00DB0C97" w:rsidRPr="00B33E88" w:rsidRDefault="00DB0C97" w:rsidP="00DB0C97">
      <w:pPr>
        <w:numPr>
          <w:ilvl w:val="0"/>
          <w:numId w:val="30"/>
        </w:numPr>
        <w:jc w:val="both"/>
      </w:pPr>
      <w:r w:rsidRPr="00B33E88">
        <w:t>Que devuelvan valores que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rsidR="00DB0C97" w:rsidRPr="00B33E88" w:rsidRDefault="00DB0C97" w:rsidP="00DB0C97">
      <w:pPr>
        <w:numPr>
          <w:ilvl w:val="0"/>
          <w:numId w:val="30"/>
        </w:numPr>
        <w:jc w:val="both"/>
      </w:pPr>
      <w:r w:rsidRPr="00B33E88">
        <w:t>Los parámetros de entrada sean también registros de trabajo: W de forma obligatoria, y H, o E o U, en ese orden de prioridad.</w:t>
      </w:r>
    </w:p>
    <w:p w:rsidR="00DB0C97" w:rsidRDefault="00DB0C97" w:rsidP="00DB0C97">
      <w:pPr>
        <w:ind w:firstLine="708"/>
        <w:jc w:val="both"/>
      </w:pPr>
      <w:r>
        <w:t xml:space="preserve"> </w:t>
      </w:r>
    </w:p>
    <w:p w:rsidR="0088231F" w:rsidRDefault="00DB0C97" w:rsidP="00DB0C97">
      <w:pPr>
        <w:pStyle w:val="Ttulo1"/>
      </w:pPr>
      <w:r>
        <w:br w:type="page"/>
      </w:r>
      <w:bookmarkStart w:id="89" w:name="_Toc70452436"/>
      <w:r w:rsidR="0088231F">
        <w:lastRenderedPageBreak/>
        <w:t>ÁRBOL DE SINTAXIS</w:t>
      </w:r>
      <w:bookmarkEnd w:id="69"/>
      <w:bookmarkEnd w:id="89"/>
    </w:p>
    <w:p w:rsidR="0088231F" w:rsidRDefault="0088231F" w:rsidP="0088231F"/>
    <w:p w:rsidR="000F3007" w:rsidRDefault="000F3007" w:rsidP="000F3007">
      <w:pPr>
        <w:pStyle w:val="Ttulo2"/>
      </w:pPr>
      <w:bookmarkStart w:id="90" w:name="_Toc70452437"/>
      <w:r>
        <w:t>Fundamentos</w:t>
      </w:r>
      <w:bookmarkEnd w:id="90"/>
      <w:r>
        <w:t xml:space="preserve"> </w:t>
      </w:r>
    </w:p>
    <w:p w:rsidR="000F3007" w:rsidRPr="001614F8" w:rsidRDefault="000F3007" w:rsidP="000F3007">
      <w:pPr>
        <w:ind w:left="708"/>
      </w:pPr>
    </w:p>
    <w:p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6"/>
      </w:r>
      <w:r w:rsidR="00952211">
        <w:t xml:space="preserve"> y generación de código</w:t>
      </w:r>
      <w:r>
        <w:t>.</w:t>
      </w:r>
      <w:r w:rsidR="00952211">
        <w:t>´</w:t>
      </w:r>
    </w:p>
    <w:p w:rsidR="00952211" w:rsidRDefault="00952211" w:rsidP="0088231F">
      <w:pPr>
        <w:ind w:firstLine="708"/>
        <w:jc w:val="both"/>
      </w:pPr>
    </w:p>
    <w:p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rsidR="00952211" w:rsidRDefault="00952211" w:rsidP="0088231F">
      <w:pPr>
        <w:ind w:firstLine="708"/>
        <w:jc w:val="both"/>
      </w:pPr>
    </w:p>
    <w:p w:rsidR="00952211" w:rsidRDefault="00952211" w:rsidP="0088231F">
      <w:pPr>
        <w:ind w:firstLine="708"/>
        <w:jc w:val="both"/>
      </w:pPr>
      <w:r>
        <w:t>Como en el diseño clásico de compiladores, el árbol de sintaxis se ubica entre el compilador y el generador de código:</w:t>
      </w:r>
    </w:p>
    <w:p w:rsidR="00952211" w:rsidRDefault="00952211" w:rsidP="0088231F">
      <w:pPr>
        <w:ind w:firstLine="708"/>
        <w:jc w:val="both"/>
      </w:pPr>
    </w:p>
    <w:p w:rsidR="00952211" w:rsidRDefault="00952211" w:rsidP="0088231F">
      <w:pPr>
        <w:ind w:firstLine="708"/>
        <w:jc w:val="both"/>
      </w:pPr>
      <w:r>
        <w:rPr>
          <w:noProof/>
          <w:lang w:val="es-PE" w:eastAsia="es-PE"/>
        </w:rPr>
        <w:drawing>
          <wp:inline distT="0" distB="0" distL="0" distR="0" wp14:anchorId="6839FD02" wp14:editId="13AC26B9">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5" r:lo="rId36" r:qs="rId37" r:cs="rId38"/>
              </a:graphicData>
            </a:graphic>
          </wp:inline>
        </w:drawing>
      </w:r>
    </w:p>
    <w:p w:rsidR="0088231F" w:rsidRDefault="0088231F" w:rsidP="0088231F">
      <w:pPr>
        <w:ind w:firstLine="708"/>
        <w:jc w:val="both"/>
      </w:pPr>
    </w:p>
    <w:p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rsidR="0088231F" w:rsidRDefault="0088231F" w:rsidP="0088231F">
      <w:pPr>
        <w:ind w:firstLine="708"/>
        <w:jc w:val="both"/>
      </w:pPr>
    </w:p>
    <w:p w:rsidR="0088231F" w:rsidRDefault="0088231F" w:rsidP="0088231F">
      <w:pPr>
        <w:ind w:firstLine="708"/>
        <w:jc w:val="both"/>
      </w:pPr>
      <w:r>
        <w:t>Las funciones del árbol de sintaxis son:</w:t>
      </w:r>
    </w:p>
    <w:p w:rsidR="0088231F" w:rsidRDefault="0088231F" w:rsidP="0088231F">
      <w:pPr>
        <w:ind w:firstLine="708"/>
        <w:jc w:val="both"/>
      </w:pPr>
    </w:p>
    <w:p w:rsidR="0088231F" w:rsidRDefault="0088231F" w:rsidP="00B45646">
      <w:pPr>
        <w:numPr>
          <w:ilvl w:val="0"/>
          <w:numId w:val="8"/>
        </w:numPr>
        <w:jc w:val="both"/>
      </w:pPr>
      <w:r>
        <w:t>Servir como contenedor principal de los elementos sintácticos del programa.</w:t>
      </w:r>
    </w:p>
    <w:p w:rsidR="0088231F" w:rsidRDefault="0088231F" w:rsidP="00B45646">
      <w:pPr>
        <w:numPr>
          <w:ilvl w:val="0"/>
          <w:numId w:val="8"/>
        </w:numPr>
        <w:jc w:val="both"/>
      </w:pPr>
      <w:r>
        <w:t>Verificar la duplicidad de nombres, en los bloques de declaración.</w:t>
      </w:r>
    </w:p>
    <w:p w:rsidR="0088231F" w:rsidRDefault="0088231F" w:rsidP="00B45646">
      <w:pPr>
        <w:numPr>
          <w:ilvl w:val="0"/>
          <w:numId w:val="8"/>
        </w:numPr>
        <w:jc w:val="both"/>
      </w:pPr>
      <w:r>
        <w:t>Resolver nombres, en los bloques de código.</w:t>
      </w:r>
      <w:r w:rsidR="00952211">
        <w:t xml:space="preserve"> Modela espacios de nombres.</w:t>
      </w:r>
    </w:p>
    <w:p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rsidR="0088231F" w:rsidRDefault="0088231F" w:rsidP="0088231F">
      <w:pPr>
        <w:ind w:firstLine="708"/>
        <w:jc w:val="both"/>
      </w:pPr>
    </w:p>
    <w:p w:rsidR="0088231F" w:rsidRDefault="0088231F" w:rsidP="0088231F">
      <w:pPr>
        <w:ind w:firstLine="708"/>
        <w:jc w:val="both"/>
      </w:pPr>
      <w:r>
        <w:lastRenderedPageBreak/>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 aunque más apropiadamente se debe decir que representa el espacio de trabajo principal.</w:t>
      </w:r>
    </w:p>
    <w:p w:rsidR="0088231F" w:rsidRDefault="0088231F" w:rsidP="0088231F">
      <w:pPr>
        <w:ind w:firstLine="708"/>
        <w:jc w:val="both"/>
      </w:pPr>
    </w:p>
    <w:p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D619CA">
        <w:t>10.5</w:t>
      </w:r>
      <w:r>
        <w:fldChar w:fldCharType="end"/>
      </w:r>
      <w:r>
        <w:t>).</w:t>
      </w:r>
    </w:p>
    <w:p w:rsidR="0088231F" w:rsidRDefault="0088231F" w:rsidP="0088231F">
      <w:pPr>
        <w:ind w:firstLine="708"/>
        <w:jc w:val="both"/>
      </w:pPr>
    </w:p>
    <w:p w:rsidR="0088231F" w:rsidRDefault="0088231F" w:rsidP="0088231F">
      <w:pPr>
        <w:ind w:firstLine="708"/>
        <w:jc w:val="both"/>
      </w:pPr>
      <w:r>
        <w:t>Una representación gráfica el árbol de sintaxis, lo tenemos en la IDE de P65Pas, en el panel nombrado como “Explorador de código”:</w:t>
      </w:r>
    </w:p>
    <w:p w:rsidR="0088231F" w:rsidRDefault="0088231F" w:rsidP="0088231F">
      <w:pPr>
        <w:ind w:firstLine="708"/>
        <w:jc w:val="both"/>
      </w:pPr>
    </w:p>
    <w:p w:rsidR="0088231F" w:rsidRDefault="0088231F" w:rsidP="0088231F">
      <w:pPr>
        <w:ind w:firstLine="708"/>
        <w:jc w:val="both"/>
      </w:pPr>
      <w:r>
        <w:rPr>
          <w:noProof/>
          <w:lang w:val="es-PE" w:eastAsia="es-PE"/>
        </w:rPr>
        <w:drawing>
          <wp:inline distT="0" distB="0" distL="0" distR="0" wp14:anchorId="4E563763" wp14:editId="5C97A2EF">
            <wp:extent cx="4648200" cy="2876550"/>
            <wp:effectExtent l="0" t="0" r="0"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4648200" cy="2876550"/>
                    </a:xfrm>
                    <a:prstGeom prst="rect">
                      <a:avLst/>
                    </a:prstGeom>
                    <a:noFill/>
                    <a:ln>
                      <a:noFill/>
                    </a:ln>
                  </pic:spPr>
                </pic:pic>
              </a:graphicData>
            </a:graphic>
          </wp:inline>
        </w:drawing>
      </w: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r>
        <w:t xml:space="preserve">Las funciones </w:t>
      </w:r>
      <w:r w:rsidR="00BF1B50">
        <w:t xml:space="preserve">y variables </w:t>
      </w:r>
      <w:r>
        <w:t xml:space="preserve">del sistema, </w:t>
      </w:r>
      <w:r w:rsidR="00BF1B50">
        <w:t xml:space="preserve">también </w:t>
      </w:r>
      <w:r>
        <w:t>se crean dentro del árbol de sintaxis</w:t>
      </w:r>
      <w:r w:rsidR="009C0E52">
        <w:t>, así también como las sentencias o las expresiones</w:t>
      </w:r>
      <w:r>
        <w:t>.</w:t>
      </w:r>
    </w:p>
    <w:p w:rsidR="009C0E52" w:rsidRDefault="009C0E52" w:rsidP="0088231F">
      <w:pPr>
        <w:ind w:firstLine="708"/>
        <w:jc w:val="both"/>
      </w:pPr>
    </w:p>
    <w:p w:rsidR="009C0E52" w:rsidRDefault="009C0E52" w:rsidP="0088231F">
      <w:pPr>
        <w:ind w:firstLine="708"/>
        <w:jc w:val="both"/>
      </w:pPr>
      <w:r>
        <w:t xml:space="preserve">El árbol de sintaxis almacena a todos los elementos de la sintaxis, que sean necesarios para la generación de código. Los comentarios o los espacios en blanco, no tienen representación dentro del árbol de sintaxis. </w:t>
      </w:r>
    </w:p>
    <w:p w:rsidR="009C0E52" w:rsidRDefault="009C0E52" w:rsidP="0088231F">
      <w:pPr>
        <w:ind w:firstLine="708"/>
        <w:jc w:val="both"/>
      </w:pPr>
    </w:p>
    <w:p w:rsidR="0088231F" w:rsidRDefault="0088231F" w:rsidP="0088231F">
      <w:pPr>
        <w:pStyle w:val="Ttulo2"/>
      </w:pPr>
      <w:bookmarkStart w:id="91" w:name="_Toc522888777"/>
      <w:bookmarkStart w:id="92" w:name="_Toc70452438"/>
      <w:r>
        <w:t>Elementos</w:t>
      </w:r>
      <w:bookmarkEnd w:id="91"/>
      <w:r w:rsidR="00952211">
        <w:t xml:space="preserve"> de Sintaxis</w:t>
      </w:r>
      <w:bookmarkEnd w:id="92"/>
      <w:r w:rsidR="00952211">
        <w:t xml:space="preserve"> </w:t>
      </w:r>
    </w:p>
    <w:p w:rsidR="0088231F" w:rsidRDefault="0088231F" w:rsidP="0088231F">
      <w:pPr>
        <w:ind w:firstLine="708"/>
        <w:jc w:val="both"/>
      </w:pPr>
    </w:p>
    <w:p w:rsidR="0088231F" w:rsidRDefault="00952211" w:rsidP="0088231F">
      <w:pPr>
        <w:ind w:firstLine="708"/>
        <w:jc w:val="both"/>
      </w:pPr>
      <w:r>
        <w:lastRenderedPageBreak/>
        <w:t xml:space="preserve">El compilador </w:t>
      </w:r>
      <w:r w:rsidR="0088231F">
        <w:t xml:space="preserve">modela a las </w:t>
      </w:r>
      <w:r w:rsidR="00BF1B50">
        <w:t xml:space="preserve">expresiones, </w:t>
      </w:r>
      <w:r w:rsidR="0088231F">
        <w:t>variables, constantes</w:t>
      </w:r>
      <w:r w:rsidR="00BF1B50">
        <w:t>,</w:t>
      </w:r>
      <w:r w:rsidR="0088231F">
        <w:t xml:space="preserve"> procedimientos</w:t>
      </w:r>
      <w:r w:rsidR="00BF1B50">
        <w:t xml:space="preserve">, etc., </w:t>
      </w:r>
      <w:r w:rsidR="0088231F">
        <w:t>como objeto de tipo “elementos” y es así como se les identifica dentro del código fuente del compilador.</w:t>
      </w:r>
    </w:p>
    <w:p w:rsidR="0088231F" w:rsidRDefault="0088231F" w:rsidP="0088231F">
      <w:pPr>
        <w:ind w:firstLine="708"/>
        <w:jc w:val="both"/>
      </w:pPr>
    </w:p>
    <w:p w:rsidR="0088231F" w:rsidRDefault="0088231F" w:rsidP="0088231F">
      <w:pPr>
        <w:ind w:firstLine="708"/>
        <w:jc w:val="both"/>
      </w:pPr>
      <w:r>
        <w:t xml:space="preserve">Los elementos, son objetos que derivan de la clase </w:t>
      </w:r>
      <w:r w:rsidRPr="00447C36">
        <w:t>TxpElement</w:t>
      </w:r>
      <w:r>
        <w:t xml:space="preserve">, declarada en la unidad </w:t>
      </w:r>
      <w:r w:rsidR="00BF1B50" w:rsidRPr="00BF1B50">
        <w:t>XpresElemP65</w:t>
      </w:r>
      <w:r>
        <w:t>:</w:t>
      </w:r>
    </w:p>
    <w:p w:rsidR="0088231F" w:rsidRDefault="0088231F" w:rsidP="0088231F">
      <w:pPr>
        <w:ind w:firstLine="708"/>
        <w:jc w:val="both"/>
      </w:pPr>
    </w:p>
    <w:p w:rsidR="00BF1B50" w:rsidRPr="00BF1B50" w:rsidRDefault="00BF1B50" w:rsidP="00BF1B50">
      <w:pPr>
        <w:ind w:firstLine="708"/>
        <w:jc w:val="both"/>
        <w:rPr>
          <w:rFonts w:ascii="Courier New" w:hAnsi="Courier New" w:cs="Courier New"/>
          <w:noProof/>
          <w:color w:val="000000"/>
          <w:sz w:val="20"/>
        </w:rPr>
      </w:pP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 TxpElement }</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00FF"/>
          <w:sz w:val="20"/>
        </w:rPr>
        <w:t>//</w:t>
      </w:r>
      <w:r w:rsidRPr="00BF1B50">
        <w:rPr>
          <w:rFonts w:ascii="Courier New" w:hAnsi="Courier New" w:cs="Courier New"/>
          <w:noProof/>
          <w:color w:val="0000FF"/>
          <w:sz w:val="20"/>
        </w:rPr>
        <w:t>Base class for</w:t>
      </w:r>
      <w:r w:rsidRPr="00BF1B50">
        <w:rPr>
          <w:rFonts w:ascii="Courier New" w:hAnsi="Courier New" w:cs="Courier New"/>
          <w:b/>
          <w:noProof/>
          <w:color w:val="0000FF"/>
          <w:sz w:val="20"/>
        </w:rPr>
        <w:t xml:space="preserve"> </w:t>
      </w:r>
      <w:r w:rsidRPr="00BF1B50">
        <w:rPr>
          <w:rFonts w:ascii="Courier New" w:hAnsi="Courier New" w:cs="Courier New"/>
          <w:noProof/>
          <w:color w:val="0000FF"/>
          <w:sz w:val="20"/>
        </w:rPr>
        <w:t>all syntactic elements</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TxpElement </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class</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private</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Fname    </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string</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00FF"/>
          <w:sz w:val="20"/>
        </w:rPr>
        <w:t>//</w:t>
      </w:r>
      <w:r w:rsidRPr="00BF1B50">
        <w:rPr>
          <w:rFonts w:ascii="Courier New" w:hAnsi="Courier New" w:cs="Courier New"/>
          <w:noProof/>
          <w:color w:val="0000FF"/>
          <w:sz w:val="20"/>
        </w:rPr>
        <w:t>Element name</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Funame   </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string</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00FF"/>
          <w:sz w:val="20"/>
        </w:rPr>
        <w:t>//</w:t>
      </w:r>
      <w:r w:rsidRPr="00BF1B50">
        <w:rPr>
          <w:rFonts w:ascii="Courier New" w:hAnsi="Courier New" w:cs="Courier New"/>
          <w:noProof/>
          <w:color w:val="0000FF"/>
          <w:sz w:val="20"/>
        </w:rPr>
        <w:t>Upper case</w:t>
      </w:r>
      <w:r w:rsidRPr="00BF1B50">
        <w:rPr>
          <w:rFonts w:ascii="Courier New" w:hAnsi="Courier New" w:cs="Courier New"/>
          <w:b/>
          <w:noProof/>
          <w:color w:val="0000FF"/>
          <w:sz w:val="20"/>
        </w:rPr>
        <w:t xml:space="preserve"> </w:t>
      </w:r>
      <w:r w:rsidRPr="00BF1B50">
        <w:rPr>
          <w:rFonts w:ascii="Courier New" w:hAnsi="Courier New" w:cs="Courier New"/>
          <w:noProof/>
          <w:color w:val="0000FF"/>
          <w:sz w:val="20"/>
        </w:rPr>
        <w:t xml:space="preserve">name. Used </w:t>
      </w:r>
      <w:r w:rsidRPr="00BF1B50">
        <w:rPr>
          <w:rFonts w:ascii="Courier New" w:hAnsi="Courier New" w:cs="Courier New"/>
          <w:b/>
          <w:noProof/>
          <w:color w:val="0000FF"/>
          <w:sz w:val="20"/>
        </w:rPr>
        <w:t xml:space="preserve">to </w:t>
      </w:r>
      <w:r w:rsidRPr="00BF1B50">
        <w:rPr>
          <w:rFonts w:ascii="Courier New" w:hAnsi="Courier New" w:cs="Courier New"/>
          <w:noProof/>
          <w:color w:val="0000FF"/>
          <w:sz w:val="20"/>
        </w:rPr>
        <w:t>acelerate searchings.</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procedure </w:t>
      </w:r>
      <w:r w:rsidRPr="00BF1B50">
        <w:rPr>
          <w:rFonts w:ascii="Courier New" w:hAnsi="Courier New" w:cs="Courier New"/>
          <w:noProof/>
          <w:color w:val="000000"/>
          <w:sz w:val="20"/>
        </w:rPr>
        <w:t>Setname</w:t>
      </w:r>
      <w:r w:rsidRPr="00BF1B50">
        <w:rPr>
          <w:rFonts w:ascii="Courier New" w:hAnsi="Courier New" w:cs="Courier New"/>
          <w:b/>
          <w:noProof/>
          <w:color w:val="FF0000"/>
          <w:sz w:val="20"/>
        </w:rPr>
        <w:t>(</w:t>
      </w:r>
      <w:r w:rsidRPr="00BF1B50">
        <w:rPr>
          <w:rFonts w:ascii="Courier New" w:hAnsi="Courier New" w:cs="Courier New"/>
          <w:noProof/>
          <w:color w:val="000000"/>
          <w:sz w:val="20"/>
        </w:rPr>
        <w:t>AValue</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string</w:t>
      </w:r>
      <w:r w:rsidRPr="00BF1B50">
        <w:rPr>
          <w:rFonts w:ascii="Courier New" w:hAnsi="Courier New" w:cs="Courier New"/>
          <w:b/>
          <w:noProof/>
          <w:color w:val="FF0000"/>
          <w:sz w:val="20"/>
        </w:rPr>
        <w:t>);</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public  </w:t>
      </w:r>
      <w:r w:rsidRPr="00BF1B50">
        <w:rPr>
          <w:rFonts w:ascii="Courier New" w:hAnsi="Courier New" w:cs="Courier New"/>
          <w:b/>
          <w:noProof/>
          <w:color w:val="0000FF"/>
          <w:sz w:val="20"/>
        </w:rPr>
        <w:t>//</w:t>
      </w:r>
      <w:r w:rsidRPr="00BF1B50">
        <w:rPr>
          <w:rFonts w:ascii="Courier New" w:hAnsi="Courier New" w:cs="Courier New"/>
          <w:noProof/>
          <w:color w:val="0000FF"/>
          <w:sz w:val="20"/>
        </w:rPr>
        <w:t>Gestion de llamadas al elemento</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lstCallers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TxpListCallers</w:t>
      </w:r>
      <w:r w:rsidRPr="00BF1B50">
        <w:rPr>
          <w:rFonts w:ascii="Courier New" w:hAnsi="Courier New" w:cs="Courier New"/>
          <w:b/>
          <w:noProof/>
          <w:color w:val="FF0000"/>
          <w:sz w:val="20"/>
        </w:rPr>
        <w:t>;</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nCalled</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integer</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virtual</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IsCalledBy</w:t>
      </w:r>
      <w:r w:rsidRPr="00BF1B50">
        <w:rPr>
          <w:rFonts w:ascii="Courier New" w:hAnsi="Courier New" w:cs="Courier New"/>
          <w:b/>
          <w:noProof/>
          <w:color w:val="FF0000"/>
          <w:sz w:val="20"/>
        </w:rPr>
        <w:t>(</w:t>
      </w:r>
      <w:r w:rsidRPr="00BF1B50">
        <w:rPr>
          <w:rFonts w:ascii="Courier New" w:hAnsi="Courier New" w:cs="Courier New"/>
          <w:noProof/>
          <w:color w:val="000000"/>
          <w:sz w:val="20"/>
        </w:rPr>
        <w:t>callElem</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TxpElement</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p>
    <w:p w:rsidR="00BF1B50" w:rsidRPr="00BF1B50" w:rsidRDefault="00BF1B50" w:rsidP="00BF1B50">
      <w:pPr>
        <w:shd w:val="clear" w:color="auto" w:fill="D9E2F3" w:themeFill="accent5" w:themeFillTint="33"/>
        <w:spacing w:after="20"/>
        <w:jc w:val="both"/>
        <w:rPr>
          <w:rFonts w:ascii="Courier New" w:hAnsi="Courier New" w:cs="Courier New"/>
          <w:noProof/>
          <w:color w:val="0000FF"/>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IsCalledByChildOf</w:t>
      </w:r>
      <w:r w:rsidRPr="00BF1B50">
        <w:rPr>
          <w:rFonts w:ascii="Courier New" w:hAnsi="Courier New" w:cs="Courier New"/>
          <w:b/>
          <w:noProof/>
          <w:color w:val="FF0000"/>
          <w:sz w:val="20"/>
        </w:rPr>
        <w:t>(</w:t>
      </w:r>
      <w:r w:rsidRPr="00BF1B50">
        <w:rPr>
          <w:rFonts w:ascii="Courier New" w:hAnsi="Courier New" w:cs="Courier New"/>
          <w:noProof/>
          <w:color w:val="000000"/>
          <w:sz w:val="20"/>
        </w:rPr>
        <w:t>callElem</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TxpElement</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IsCalledAt</w:t>
      </w:r>
      <w:r w:rsidRPr="00BF1B50">
        <w:rPr>
          <w:rFonts w:ascii="Courier New" w:hAnsi="Courier New" w:cs="Courier New"/>
          <w:b/>
          <w:noProof/>
          <w:color w:val="FF0000"/>
          <w:sz w:val="20"/>
        </w:rPr>
        <w:t>(</w:t>
      </w:r>
      <w:r w:rsidRPr="00BF1B50">
        <w:rPr>
          <w:rFonts w:ascii="Courier New" w:hAnsi="Courier New" w:cs="Courier New"/>
          <w:noProof/>
          <w:color w:val="000000"/>
          <w:sz w:val="20"/>
        </w:rPr>
        <w:t>callPos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TSrcPos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p>
    <w:p w:rsidR="00BF1B50" w:rsidRPr="00BF1B50" w:rsidRDefault="00BF1B50" w:rsidP="00BF1B50">
      <w:pPr>
        <w:shd w:val="clear" w:color="auto" w:fill="D9E2F3" w:themeFill="accent5" w:themeFillTint="33"/>
        <w:spacing w:after="20"/>
        <w:jc w:val="both"/>
        <w:rPr>
          <w:rFonts w:ascii="Courier New" w:hAnsi="Courier New" w:cs="Courier New"/>
          <w:noProof/>
          <w:color w:val="000000"/>
          <w:sz w:val="20"/>
        </w:rPr>
      </w:pPr>
      <w:r w:rsidRPr="00BF1B50">
        <w:rPr>
          <w:rFonts w:ascii="Courier New" w:hAnsi="Courier New" w:cs="Courier New"/>
          <w:noProof/>
          <w:color w:val="000000"/>
          <w:sz w:val="20"/>
        </w:rPr>
        <w:t xml:space="preserve">    </w:t>
      </w:r>
      <w:r w:rsidRPr="00BF1B50">
        <w:rPr>
          <w:rFonts w:ascii="Courier New" w:hAnsi="Courier New" w:cs="Courier New"/>
          <w:b/>
          <w:noProof/>
          <w:color w:val="008000"/>
          <w:sz w:val="20"/>
        </w:rPr>
        <w:t xml:space="preserve">function </w:t>
      </w:r>
      <w:r w:rsidRPr="00BF1B50">
        <w:rPr>
          <w:rFonts w:ascii="Courier New" w:hAnsi="Courier New" w:cs="Courier New"/>
          <w:noProof/>
          <w:color w:val="000000"/>
          <w:sz w:val="20"/>
        </w:rPr>
        <w:t>IsDeclaredAt</w:t>
      </w:r>
      <w:r w:rsidRPr="00BF1B50">
        <w:rPr>
          <w:rFonts w:ascii="Courier New" w:hAnsi="Courier New" w:cs="Courier New"/>
          <w:b/>
          <w:noProof/>
          <w:color w:val="FF0000"/>
          <w:sz w:val="20"/>
        </w:rPr>
        <w:t>(</w:t>
      </w:r>
      <w:r w:rsidRPr="00BF1B50">
        <w:rPr>
          <w:rFonts w:ascii="Courier New" w:hAnsi="Courier New" w:cs="Courier New"/>
          <w:noProof/>
          <w:color w:val="000000"/>
          <w:sz w:val="20"/>
        </w:rPr>
        <w:t>decPos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TSrcPos</w:t>
      </w:r>
      <w:r w:rsidRPr="00BF1B50">
        <w:rPr>
          <w:rFonts w:ascii="Courier New" w:hAnsi="Courier New" w:cs="Courier New"/>
          <w:b/>
          <w:noProof/>
          <w:color w:val="FF0000"/>
          <w:sz w:val="20"/>
        </w:rPr>
        <w:t>):</w:t>
      </w:r>
      <w:r w:rsidRPr="00BF1B50">
        <w:rPr>
          <w:rFonts w:ascii="Courier New" w:hAnsi="Courier New" w:cs="Courier New"/>
          <w:noProof/>
          <w:color w:val="000000"/>
          <w:sz w:val="20"/>
        </w:rPr>
        <w:t xml:space="preserve"> boolean</w:t>
      </w:r>
      <w:r w:rsidRPr="00BF1B50">
        <w:rPr>
          <w:rFonts w:ascii="Courier New" w:hAnsi="Courier New" w:cs="Courier New"/>
          <w:b/>
          <w:noProof/>
          <w:color w:val="FF0000"/>
          <w:sz w:val="20"/>
        </w:rPr>
        <w:t>;</w:t>
      </w:r>
    </w:p>
    <w:p w:rsidR="00777DE8" w:rsidRDefault="00777DE8" w:rsidP="00BF1B50">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651B09" w:rsidRPr="00651B09" w:rsidRDefault="00651B09" w:rsidP="00651B09">
      <w:pPr>
        <w:shd w:val="clear" w:color="auto" w:fill="D9E2F3" w:themeFill="accent5" w:themeFillTint="33"/>
        <w:spacing w:after="20"/>
        <w:jc w:val="both"/>
        <w:rPr>
          <w:rFonts w:ascii="Courier New" w:hAnsi="Courier New" w:cs="Courier New"/>
          <w:noProof/>
          <w:color w:val="0000FF"/>
          <w:sz w:val="20"/>
        </w:rPr>
      </w:pPr>
      <w:r w:rsidRPr="00651B09">
        <w:rPr>
          <w:rFonts w:ascii="Courier New" w:hAnsi="Courier New" w:cs="Courier New"/>
          <w:noProof/>
          <w:color w:val="000000"/>
          <w:sz w:val="20"/>
        </w:rPr>
        <w:t xml:space="preserve">  </w:t>
      </w:r>
      <w:r w:rsidRPr="00651B09">
        <w:rPr>
          <w:rFonts w:ascii="Courier New" w:hAnsi="Courier New" w:cs="Courier New"/>
          <w:b/>
          <w:noProof/>
          <w:color w:val="008000"/>
          <w:sz w:val="20"/>
        </w:rPr>
        <w:t xml:space="preserve">public  </w:t>
      </w:r>
      <w:r w:rsidRPr="00651B09">
        <w:rPr>
          <w:rFonts w:ascii="Courier New" w:hAnsi="Courier New" w:cs="Courier New"/>
          <w:b/>
          <w:noProof/>
          <w:color w:val="0000FF"/>
          <w:sz w:val="20"/>
        </w:rPr>
        <w:t>//</w:t>
      </w:r>
      <w:r w:rsidRPr="00651B09">
        <w:rPr>
          <w:rFonts w:ascii="Courier New" w:hAnsi="Courier New" w:cs="Courier New"/>
          <w:noProof/>
          <w:color w:val="0000FF"/>
          <w:sz w:val="20"/>
        </w:rPr>
        <w:t>Location in</w:t>
      </w:r>
      <w:r w:rsidRPr="00651B09">
        <w:rPr>
          <w:rFonts w:ascii="Courier New" w:hAnsi="Courier New" w:cs="Courier New"/>
          <w:b/>
          <w:noProof/>
          <w:color w:val="0000FF"/>
          <w:sz w:val="20"/>
        </w:rPr>
        <w:t xml:space="preserve"> </w:t>
      </w:r>
      <w:r w:rsidRPr="00651B09">
        <w:rPr>
          <w:rFonts w:ascii="Courier New" w:hAnsi="Courier New" w:cs="Courier New"/>
          <w:noProof/>
          <w:color w:val="0000FF"/>
          <w:sz w:val="20"/>
        </w:rPr>
        <w:t>the source code.</w:t>
      </w:r>
    </w:p>
    <w:p w:rsidR="00651B09" w:rsidRPr="00651B09" w:rsidRDefault="00651B09" w:rsidP="00651B09">
      <w:pPr>
        <w:shd w:val="clear" w:color="auto" w:fill="D9E2F3" w:themeFill="accent5" w:themeFillTint="33"/>
        <w:spacing w:after="20"/>
        <w:jc w:val="both"/>
        <w:rPr>
          <w:rFonts w:ascii="Courier New" w:hAnsi="Courier New" w:cs="Courier New"/>
          <w:noProof/>
          <w:color w:val="0000FF"/>
          <w:sz w:val="20"/>
        </w:rPr>
      </w:pPr>
      <w:r w:rsidRPr="00651B09">
        <w:rPr>
          <w:rFonts w:ascii="Courier New" w:hAnsi="Courier New" w:cs="Courier New"/>
          <w:noProof/>
          <w:color w:val="000000"/>
          <w:sz w:val="20"/>
        </w:rPr>
        <w:t xml:space="preserve">    srcDec</w:t>
      </w:r>
      <w:r w:rsidRPr="00651B09">
        <w:rPr>
          <w:rFonts w:ascii="Courier New" w:hAnsi="Courier New" w:cs="Courier New"/>
          <w:b/>
          <w:noProof/>
          <w:color w:val="FF0000"/>
          <w:sz w:val="20"/>
        </w:rPr>
        <w:t>:</w:t>
      </w:r>
      <w:r w:rsidRPr="00651B09">
        <w:rPr>
          <w:rFonts w:ascii="Courier New" w:hAnsi="Courier New" w:cs="Courier New"/>
          <w:noProof/>
          <w:color w:val="000000"/>
          <w:sz w:val="20"/>
        </w:rPr>
        <w:t xml:space="preserve"> TSrcPos</w:t>
      </w:r>
      <w:r w:rsidRPr="00651B09">
        <w:rPr>
          <w:rFonts w:ascii="Courier New" w:hAnsi="Courier New" w:cs="Courier New"/>
          <w:b/>
          <w:noProof/>
          <w:color w:val="FF0000"/>
          <w:sz w:val="20"/>
        </w:rPr>
        <w:t>;</w:t>
      </w:r>
      <w:r>
        <w:rPr>
          <w:rFonts w:ascii="Courier New" w:hAnsi="Courier New" w:cs="Courier New"/>
          <w:b/>
          <w:noProof/>
          <w:color w:val="FF0000"/>
          <w:sz w:val="20"/>
        </w:rPr>
        <w:t xml:space="preserve">  </w:t>
      </w:r>
      <w:r w:rsidRPr="00651B09">
        <w:rPr>
          <w:rFonts w:ascii="Courier New" w:hAnsi="Courier New" w:cs="Courier New"/>
          <w:b/>
          <w:noProof/>
          <w:color w:val="0000FF"/>
          <w:sz w:val="20"/>
        </w:rPr>
        <w:t>//</w:t>
      </w:r>
      <w:r w:rsidRPr="00651B09">
        <w:rPr>
          <w:rFonts w:ascii="Courier New" w:hAnsi="Courier New" w:cs="Courier New"/>
          <w:noProof/>
          <w:color w:val="0000FF"/>
          <w:sz w:val="20"/>
        </w:rPr>
        <w:t xml:space="preserve">Where the element </w:t>
      </w:r>
      <w:r>
        <w:rPr>
          <w:rFonts w:ascii="Courier New" w:hAnsi="Courier New" w:cs="Courier New"/>
          <w:noProof/>
          <w:color w:val="0000FF"/>
          <w:sz w:val="20"/>
        </w:rPr>
        <w:t>starts</w:t>
      </w:r>
      <w:r w:rsidRPr="00651B09">
        <w:rPr>
          <w:rFonts w:ascii="Courier New" w:hAnsi="Courier New" w:cs="Courier New"/>
          <w:noProof/>
          <w:color w:val="0000FF"/>
          <w:sz w:val="20"/>
        </w:rPr>
        <w:t>.</w:t>
      </w:r>
    </w:p>
    <w:p w:rsidR="00651B09" w:rsidRPr="00651B09" w:rsidRDefault="00651B09" w:rsidP="00651B09">
      <w:pPr>
        <w:shd w:val="clear" w:color="auto" w:fill="D9E2F3" w:themeFill="accent5" w:themeFillTint="33"/>
        <w:spacing w:after="20"/>
        <w:jc w:val="both"/>
        <w:rPr>
          <w:rFonts w:ascii="Courier New" w:hAnsi="Courier New" w:cs="Courier New"/>
          <w:noProof/>
          <w:color w:val="0000FF"/>
          <w:sz w:val="20"/>
        </w:rPr>
      </w:pPr>
      <w:r w:rsidRPr="00651B09">
        <w:rPr>
          <w:rFonts w:ascii="Courier New" w:hAnsi="Courier New" w:cs="Courier New"/>
          <w:noProof/>
          <w:color w:val="000000"/>
          <w:sz w:val="20"/>
        </w:rPr>
        <w:t xml:space="preserve">    srcEnd</w:t>
      </w:r>
      <w:r w:rsidRPr="00651B09">
        <w:rPr>
          <w:rFonts w:ascii="Courier New" w:hAnsi="Courier New" w:cs="Courier New"/>
          <w:b/>
          <w:noProof/>
          <w:color w:val="FF0000"/>
          <w:sz w:val="20"/>
        </w:rPr>
        <w:t>:</w:t>
      </w:r>
      <w:r w:rsidRPr="00651B09">
        <w:rPr>
          <w:rFonts w:ascii="Courier New" w:hAnsi="Courier New" w:cs="Courier New"/>
          <w:noProof/>
          <w:color w:val="000000"/>
          <w:sz w:val="20"/>
        </w:rPr>
        <w:t xml:space="preserve"> TSrcPos</w:t>
      </w:r>
      <w:r w:rsidRPr="00651B09">
        <w:rPr>
          <w:rFonts w:ascii="Courier New" w:hAnsi="Courier New" w:cs="Courier New"/>
          <w:b/>
          <w:noProof/>
          <w:color w:val="FF0000"/>
          <w:sz w:val="20"/>
        </w:rPr>
        <w:t>;</w:t>
      </w:r>
      <w:r>
        <w:rPr>
          <w:rFonts w:ascii="Courier New" w:hAnsi="Courier New" w:cs="Courier New"/>
          <w:b/>
          <w:noProof/>
          <w:color w:val="FF0000"/>
          <w:sz w:val="20"/>
        </w:rPr>
        <w:t xml:space="preserve">  </w:t>
      </w:r>
      <w:r w:rsidRPr="00651B09">
        <w:rPr>
          <w:rFonts w:ascii="Courier New" w:hAnsi="Courier New" w:cs="Courier New"/>
          <w:b/>
          <w:noProof/>
          <w:color w:val="0000FF"/>
          <w:sz w:val="20"/>
        </w:rPr>
        <w:t>//</w:t>
      </w:r>
      <w:r w:rsidRPr="00651B09">
        <w:rPr>
          <w:rFonts w:ascii="Courier New" w:hAnsi="Courier New" w:cs="Courier New"/>
          <w:noProof/>
          <w:color w:val="0000FF"/>
          <w:sz w:val="20"/>
        </w:rPr>
        <w:t xml:space="preserve">Where the element </w:t>
      </w:r>
      <w:r>
        <w:rPr>
          <w:rFonts w:ascii="Courier New" w:hAnsi="Courier New" w:cs="Courier New"/>
          <w:noProof/>
          <w:color w:val="0000FF"/>
          <w:sz w:val="20"/>
        </w:rPr>
        <w:t>ends</w:t>
      </w:r>
      <w:r w:rsidRPr="00651B09">
        <w:rPr>
          <w:rFonts w:ascii="Courier New" w:hAnsi="Courier New" w:cs="Courier New"/>
          <w:noProof/>
          <w:color w:val="0000FF"/>
          <w:sz w:val="20"/>
        </w:rPr>
        <w:t>.</w:t>
      </w:r>
    </w:p>
    <w:p w:rsidR="00651B09" w:rsidRPr="00651B09" w:rsidRDefault="00651B09" w:rsidP="00651B09">
      <w:pPr>
        <w:shd w:val="clear" w:color="auto" w:fill="D9E2F3" w:themeFill="accent5" w:themeFillTint="33"/>
        <w:spacing w:after="20"/>
        <w:jc w:val="both"/>
        <w:rPr>
          <w:rFonts w:ascii="Courier New" w:hAnsi="Courier New" w:cs="Courier New"/>
          <w:noProof/>
          <w:color w:val="000000"/>
          <w:sz w:val="20"/>
        </w:rPr>
      </w:pPr>
      <w:r w:rsidRPr="00651B09">
        <w:rPr>
          <w:rFonts w:ascii="Courier New" w:hAnsi="Courier New" w:cs="Courier New"/>
          <w:noProof/>
          <w:color w:val="000000"/>
          <w:sz w:val="20"/>
        </w:rPr>
        <w:t xml:space="preserve">    ...</w:t>
      </w:r>
    </w:p>
    <w:p w:rsidR="00651B09" w:rsidRDefault="00651B09" w:rsidP="0088231F">
      <w:pPr>
        <w:ind w:firstLine="708"/>
        <w:jc w:val="both"/>
      </w:pPr>
    </w:p>
    <w:p w:rsidR="0088231F" w:rsidRDefault="0088231F" w:rsidP="0088231F">
      <w:pPr>
        <w:ind w:firstLine="708"/>
        <w:jc w:val="both"/>
      </w:pPr>
      <w:r>
        <w:t>Los atributos de esta clase, representan a las propiedades comunes que deben tener los elementos. Así, todos los elementos como las variables, constantes o el mismo cuerpo del programa principal, tiene una ubicación en el código fuente, en donde es declarado o implementado. Dicha ubicación, se debe guardar en el campo “srcDec”.</w:t>
      </w:r>
    </w:p>
    <w:p w:rsidR="0088231F" w:rsidRDefault="0088231F" w:rsidP="0088231F">
      <w:pPr>
        <w:ind w:firstLine="708"/>
        <w:jc w:val="both"/>
      </w:pPr>
    </w:p>
    <w:p w:rsidR="0088231F" w:rsidRDefault="0088231F" w:rsidP="0088231F">
      <w:pPr>
        <w:ind w:firstLine="708"/>
        <w:jc w:val="both"/>
      </w:pPr>
      <w:r>
        <w:t>A partir de esta clase, es que se derivan los diversos elementos del programa, agregando los campos y métodos que requiere cada elemento.</w:t>
      </w:r>
    </w:p>
    <w:p w:rsidR="00144559" w:rsidRDefault="00144559" w:rsidP="0088231F">
      <w:pPr>
        <w:ind w:firstLine="708"/>
        <w:jc w:val="both"/>
      </w:pPr>
    </w:p>
    <w:p w:rsidR="00144559" w:rsidRDefault="00144559" w:rsidP="00144559">
      <w:pPr>
        <w:ind w:firstLine="708"/>
        <w:jc w:val="both"/>
      </w:pPr>
      <w:r>
        <w:t>Dado que todas las clases de elementos tienen un ancestro comnú, para identificar a las clases especializadas, se usa un identificador numérico que se inicializa en el constructor de cada clase especializada:</w:t>
      </w:r>
    </w:p>
    <w:p w:rsidR="00144559" w:rsidRDefault="00144559" w:rsidP="00144559">
      <w:pPr>
        <w:ind w:firstLine="708"/>
        <w:jc w:val="both"/>
      </w:pP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 xml:space="preserve">constructor </w:t>
      </w:r>
      <w:r w:rsidRPr="00144559">
        <w:rPr>
          <w:rFonts w:ascii="Courier New" w:hAnsi="Courier New" w:cs="Courier New"/>
          <w:noProof/>
          <w:color w:val="000000"/>
          <w:sz w:val="20"/>
        </w:rPr>
        <w:t>T</w:t>
      </w:r>
      <w:r w:rsidR="001B580F">
        <w:rPr>
          <w:rFonts w:ascii="Courier New" w:hAnsi="Courier New" w:cs="Courier New"/>
          <w:noProof/>
          <w:color w:val="000000"/>
          <w:sz w:val="20"/>
        </w:rPr>
        <w:t>EleVarDec</w:t>
      </w:r>
      <w:r w:rsidRPr="00144559">
        <w:rPr>
          <w:rFonts w:ascii="Courier New" w:hAnsi="Courier New" w:cs="Courier New"/>
          <w:noProof/>
          <w:color w:val="000000"/>
          <w:sz w:val="20"/>
        </w:rPr>
        <w:t>.Create</w:t>
      </w:r>
      <w:r w:rsidRPr="00144559">
        <w:rPr>
          <w:rFonts w:ascii="Courier New" w:hAnsi="Courier New" w:cs="Courier New"/>
          <w:b/>
          <w:noProof/>
          <w:color w:val="FF0000"/>
          <w:sz w:val="20"/>
        </w:rPr>
        <w:t>;</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begin</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noProof/>
          <w:color w:val="000000"/>
          <w:sz w:val="20"/>
        </w:rPr>
        <w:t xml:space="preserve">  </w:t>
      </w:r>
      <w:r w:rsidRPr="00144559">
        <w:rPr>
          <w:rFonts w:ascii="Courier New" w:hAnsi="Courier New" w:cs="Courier New"/>
          <w:b/>
          <w:noProof/>
          <w:color w:val="008000"/>
          <w:sz w:val="20"/>
        </w:rPr>
        <w:t>inherited</w:t>
      </w:r>
      <w:r w:rsidRPr="00144559">
        <w:rPr>
          <w:rFonts w:ascii="Courier New" w:hAnsi="Courier New" w:cs="Courier New"/>
          <w:b/>
          <w:noProof/>
          <w:color w:val="FF0000"/>
          <w:sz w:val="20"/>
        </w:rPr>
        <w:t>;</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noProof/>
          <w:color w:val="000000"/>
          <w:sz w:val="20"/>
        </w:rPr>
        <w:t xml:space="preserve">  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sidR="001B580F">
        <w:rPr>
          <w:rFonts w:ascii="Courier New" w:hAnsi="Courier New" w:cs="Courier New"/>
          <w:noProof/>
          <w:color w:val="000000"/>
          <w:sz w:val="20"/>
        </w:rPr>
        <w:t>eleVarDec</w:t>
      </w:r>
      <w:r w:rsidRPr="00144559">
        <w:rPr>
          <w:rFonts w:ascii="Courier New" w:hAnsi="Courier New" w:cs="Courier New"/>
          <w:b/>
          <w:noProof/>
          <w:color w:val="FF0000"/>
          <w:sz w:val="20"/>
        </w:rPr>
        <w:t>;</w:t>
      </w:r>
    </w:p>
    <w:p w:rsidR="00144559" w:rsidRPr="00144559" w:rsidRDefault="00144559" w:rsidP="00144559">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rsidR="00144559" w:rsidRDefault="00144559" w:rsidP="00144559">
      <w:pPr>
        <w:ind w:firstLine="708"/>
        <w:jc w:val="both"/>
      </w:pPr>
    </w:p>
    <w:p w:rsidR="00144559" w:rsidRDefault="00144559" w:rsidP="00144559">
      <w:pPr>
        <w:ind w:firstLine="708"/>
        <w:jc w:val="both"/>
      </w:pPr>
      <w:r>
        <w:lastRenderedPageBreak/>
        <w:t>Las clases derivadas de TxpElement, se reconocen por su identificador, en lugar de usar las opciones de RTTI (para identificar clases) de Free Pascal, para ganar eficiencia.</w:t>
      </w:r>
    </w:p>
    <w:p w:rsidR="00144559" w:rsidRDefault="00144559" w:rsidP="0088231F">
      <w:pPr>
        <w:ind w:firstLine="708"/>
        <w:jc w:val="both"/>
      </w:pPr>
    </w:p>
    <w:p w:rsidR="00144559" w:rsidRDefault="00144559" w:rsidP="00144559">
      <w:pPr>
        <w:ind w:firstLine="708"/>
        <w:jc w:val="both"/>
      </w:pPr>
      <w:r>
        <w:t>A continuación se listan los diversos tipos de elementos que se manejan en la versión actual</w:t>
      </w:r>
      <w:r w:rsidR="00E43BFB">
        <w:t xml:space="preserve"> (Declarados en la unidad XpresElemP65)</w:t>
      </w:r>
      <w:r>
        <w:t>:</w:t>
      </w:r>
    </w:p>
    <w:p w:rsidR="00E43BFB" w:rsidRDefault="00E43BFB" w:rsidP="00144559">
      <w:pPr>
        <w:ind w:firstLine="708"/>
        <w:jc w:val="both"/>
      </w:pP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Element types for</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the language.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TxpIDClass </w:t>
      </w:r>
      <w:r w:rsidRPr="00E43BFB">
        <w:rPr>
          <w:rFonts w:ascii="Courier New" w:hAnsi="Courier New" w:cs="Courier New"/>
          <w:b/>
          <w:noProof/>
          <w:color w:val="FF0000"/>
          <w:sz w:val="20"/>
        </w:rPr>
        <w:t>=</w:t>
      </w:r>
      <w:r w:rsidRPr="00E43BFB">
        <w:rPr>
          <w:rFonts w:ascii="Courier New" w:hAnsi="Courier New" w:cs="Courier New"/>
          <w:noProof/>
          <w:color w:val="000000"/>
          <w:sz w:val="20"/>
        </w:rPr>
        <w:t xml:space="preserve"> </w:t>
      </w:r>
      <w:r w:rsidRPr="00E43BFB">
        <w:rPr>
          <w:rFonts w:ascii="Courier New" w:hAnsi="Courier New" w:cs="Courier New"/>
          <w:b/>
          <w:noProof/>
          <w:color w:val="FF0000"/>
          <w:sz w:val="20"/>
        </w:rPr>
        <w:t>(</w:t>
      </w:r>
      <w:r w:rsidRPr="00E43BFB">
        <w:rPr>
          <w:rFonts w:ascii="Courier New" w:hAnsi="Courier New" w:cs="Courier New"/>
          <w:b/>
          <w:noProof/>
          <w:color w:val="0000FF"/>
          <w:sz w:val="20"/>
        </w:rPr>
        <w:t>//</w:t>
      </w:r>
      <w:r w:rsidRPr="00E43BFB">
        <w:rPr>
          <w:rFonts w:ascii="Courier New" w:hAnsi="Courier New" w:cs="Courier New"/>
          <w:noProof/>
          <w:color w:val="0000FF"/>
          <w:sz w:val="20"/>
        </w:rPr>
        <w:t>Declaraction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eleNone,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No type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1B580F">
        <w:rPr>
          <w:rFonts w:ascii="Courier New" w:hAnsi="Courier New" w:cs="Courier New"/>
          <w:noProof/>
          <w:color w:val="000000"/>
          <w:sz w:val="20"/>
        </w:rPr>
        <w:t>eleVarDec</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Variable 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E5286">
        <w:rPr>
          <w:rFonts w:ascii="Courier New" w:hAnsi="Courier New" w:cs="Courier New"/>
          <w:noProof/>
          <w:color w:val="000000"/>
          <w:sz w:val="20"/>
        </w:rPr>
        <w:t>eleConsDec</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Constant 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eleType,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Type</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eleFuncDec,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Function</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declaration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eleFunc,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Function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Structural</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C25406" w:rsidRPr="00C25406">
        <w:rPr>
          <w:rFonts w:ascii="Courier New" w:hAnsi="Courier New" w:cs="Courier New"/>
          <w:noProof/>
          <w:color w:val="000000"/>
          <w:sz w:val="20"/>
        </w:rPr>
        <w:t>eleProgFrame</w:t>
      </w: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Code container</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71B9F" w:rsidRPr="00D71B9F">
        <w:rPr>
          <w:rFonts w:ascii="Courier New" w:hAnsi="Courier New" w:cs="Courier New"/>
          <w:noProof/>
          <w:color w:val="000000"/>
          <w:sz w:val="20"/>
        </w:rPr>
        <w:t>eleProg</w:t>
      </w:r>
      <w:r w:rsidRPr="00E43BFB">
        <w:rPr>
          <w:rFonts w:ascii="Courier New" w:hAnsi="Courier New" w:cs="Courier New"/>
          <w:noProof/>
          <w:color w:val="000000"/>
          <w:sz w:val="20"/>
        </w:rPr>
        <w:t xml:space="preserv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Main program</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eleUnit,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//Unit</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eleBody,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Body procedure</w:t>
      </w:r>
      <w:r w:rsidRPr="00E43BFB">
        <w:rPr>
          <w:rFonts w:ascii="Courier New" w:hAnsi="Courier New" w:cs="Courier New"/>
          <w:b/>
          <w:noProof/>
          <w:color w:val="0000FF"/>
          <w:sz w:val="20"/>
        </w:rPr>
        <w:t>/</w:t>
      </w:r>
      <w:r w:rsidRPr="00E43BFB">
        <w:rPr>
          <w:rFonts w:ascii="Courier New" w:hAnsi="Courier New" w:cs="Courier New"/>
          <w:noProof/>
          <w:color w:val="0000FF"/>
          <w:sz w:val="20"/>
        </w:rPr>
        <w:t>program</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eleBlock,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Block of</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code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eleFinal,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FINALIZATION</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section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Instructions relative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eleSenten,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Sentence</w:t>
      </w:r>
      <w:r w:rsidRPr="00E43BFB">
        <w:rPr>
          <w:rFonts w:ascii="Courier New" w:hAnsi="Courier New" w:cs="Courier New"/>
          <w:b/>
          <w:noProof/>
          <w:color w:val="0000FF"/>
          <w:sz w:val="20"/>
        </w:rPr>
        <w:t>/</w:t>
      </w:r>
      <w:r w:rsidRPr="00E43BFB">
        <w:rPr>
          <w:rFonts w:ascii="Courier New" w:hAnsi="Courier New" w:cs="Courier New"/>
          <w:noProof/>
          <w:color w:val="0000FF"/>
          <w:sz w:val="20"/>
        </w:rPr>
        <w:t>Instruction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eleAsmLine,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ASM</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line</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eleAsmBlk,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ASM</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block</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Of</w:t>
      </w:r>
      <w:r w:rsidRPr="00E43BFB">
        <w:rPr>
          <w:rFonts w:ascii="Courier New" w:hAnsi="Courier New" w:cs="Courier New"/>
          <w:b/>
          <w:noProof/>
          <w:color w:val="0000FF"/>
          <w:sz w:val="20"/>
        </w:rPr>
        <w:t xml:space="preserve"> </w:t>
      </w:r>
      <w:r w:rsidRPr="00E43BFB">
        <w:rPr>
          <w:rFonts w:ascii="Courier New" w:hAnsi="Courier New" w:cs="Courier New"/>
          <w:noProof/>
          <w:color w:val="0000FF"/>
          <w:sz w:val="20"/>
        </w:rPr>
        <w:t>Expressions</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eleExpress,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Expression</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04C63" w:rsidRPr="00D04C63">
        <w:rPr>
          <w:rFonts w:ascii="Courier New" w:hAnsi="Courier New" w:cs="Courier New"/>
          <w:noProof/>
          <w:color w:val="000000"/>
          <w:sz w:val="20"/>
        </w:rPr>
        <w:t>eleAsmOperand</w:t>
      </w:r>
      <w:r w:rsidRPr="00E43BFB">
        <w:rPr>
          <w:rFonts w:ascii="Courier New" w:hAnsi="Courier New" w:cs="Courier New"/>
          <w:noProof/>
          <w:color w:val="000000"/>
          <w:sz w:val="20"/>
        </w:rPr>
        <w:t>,</w:t>
      </w:r>
      <w:r w:rsidRPr="00E43BFB">
        <w:rPr>
          <w:rFonts w:ascii="Courier New" w:hAnsi="Courier New" w:cs="Courier New"/>
          <w:b/>
          <w:noProof/>
          <w:color w:val="0000FF"/>
          <w:sz w:val="20"/>
        </w:rPr>
        <w:t>//</w:t>
      </w:r>
      <w:r w:rsidRPr="00E43BFB">
        <w:rPr>
          <w:rFonts w:ascii="Courier New" w:hAnsi="Courier New" w:cs="Courier New"/>
          <w:noProof/>
          <w:color w:val="0000FF"/>
          <w:sz w:val="20"/>
        </w:rPr>
        <w:t>Operand</w:t>
      </w:r>
    </w:p>
    <w:p w:rsidR="00E43BFB" w:rsidRPr="00E43BFB" w:rsidRDefault="00E43BFB" w:rsidP="00E43BFB">
      <w:pPr>
        <w:shd w:val="clear" w:color="auto" w:fill="D9E2F3" w:themeFill="accent5" w:themeFillTint="33"/>
        <w:spacing w:after="20"/>
        <w:jc w:val="both"/>
        <w:rPr>
          <w:rFonts w:ascii="Courier New" w:hAnsi="Courier New" w:cs="Courier New"/>
          <w:noProof/>
          <w:color w:val="0000FF"/>
          <w:sz w:val="20"/>
        </w:rPr>
      </w:pPr>
      <w:r w:rsidRPr="00E43BFB">
        <w:rPr>
          <w:rFonts w:ascii="Courier New" w:hAnsi="Courier New" w:cs="Courier New"/>
          <w:noProof/>
          <w:color w:val="000000"/>
          <w:sz w:val="20"/>
        </w:rPr>
        <w:t xml:space="preserve">                </w:t>
      </w:r>
      <w:r w:rsidR="00D04C63" w:rsidRPr="00D04C63">
        <w:rPr>
          <w:rFonts w:ascii="Courier New" w:hAnsi="Courier New" w:cs="Courier New"/>
          <w:noProof/>
          <w:color w:val="000000"/>
          <w:sz w:val="20"/>
        </w:rPr>
        <w:t>eleAsmOperat</w:t>
      </w:r>
      <w:r w:rsidRPr="00E43BFB">
        <w:rPr>
          <w:rFonts w:ascii="Courier New" w:hAnsi="Courier New" w:cs="Courier New"/>
          <w:noProof/>
          <w:color w:val="000000"/>
          <w:sz w:val="20"/>
        </w:rPr>
        <w:t xml:space="preserve"> </w:t>
      </w:r>
      <w:r w:rsidR="00D04C63">
        <w:rPr>
          <w:rFonts w:ascii="Courier New" w:hAnsi="Courier New" w:cs="Courier New"/>
          <w:noProof/>
          <w:color w:val="000000"/>
          <w:sz w:val="20"/>
        </w:rPr>
        <w:t xml:space="preserve"> </w:t>
      </w:r>
      <w:r w:rsidRPr="00E43BFB">
        <w:rPr>
          <w:rFonts w:ascii="Courier New" w:hAnsi="Courier New" w:cs="Courier New"/>
          <w:b/>
          <w:noProof/>
          <w:color w:val="0000FF"/>
          <w:sz w:val="20"/>
        </w:rPr>
        <w:t>//</w:t>
      </w:r>
      <w:r w:rsidRPr="00E43BFB">
        <w:rPr>
          <w:rFonts w:ascii="Courier New" w:hAnsi="Courier New" w:cs="Courier New"/>
          <w:noProof/>
          <w:color w:val="0000FF"/>
          <w:sz w:val="20"/>
        </w:rPr>
        <w:t>Operator</w:t>
      </w:r>
    </w:p>
    <w:p w:rsidR="00E43BFB" w:rsidRPr="00E43BFB" w:rsidRDefault="00E43BFB" w:rsidP="00E43BFB">
      <w:pPr>
        <w:shd w:val="clear" w:color="auto" w:fill="D9E2F3" w:themeFill="accent5" w:themeFillTint="33"/>
        <w:spacing w:after="20"/>
        <w:jc w:val="both"/>
        <w:rPr>
          <w:rFonts w:ascii="Courier New" w:hAnsi="Courier New" w:cs="Courier New"/>
          <w:noProof/>
          <w:color w:val="000000"/>
          <w:sz w:val="20"/>
        </w:rPr>
      </w:pPr>
      <w:r w:rsidRPr="00E43BFB">
        <w:rPr>
          <w:rFonts w:ascii="Courier New" w:hAnsi="Courier New" w:cs="Courier New"/>
          <w:noProof/>
          <w:color w:val="000000"/>
          <w:sz w:val="20"/>
        </w:rPr>
        <w:t xml:space="preserve">                </w:t>
      </w:r>
      <w:r w:rsidRPr="00E43BFB">
        <w:rPr>
          <w:rFonts w:ascii="Courier New" w:hAnsi="Courier New" w:cs="Courier New"/>
          <w:b/>
          <w:noProof/>
          <w:color w:val="FF0000"/>
          <w:sz w:val="20"/>
        </w:rPr>
        <w:t>);</w:t>
      </w:r>
    </w:p>
    <w:p w:rsidR="00144559" w:rsidRDefault="00144559" w:rsidP="0088231F">
      <w:pPr>
        <w:ind w:firstLine="708"/>
        <w:jc w:val="both"/>
      </w:pPr>
    </w:p>
    <w:p w:rsidR="008B2A02" w:rsidRDefault="00E43BFB" w:rsidP="00E43BFB">
      <w:pPr>
        <w:pStyle w:val="Ttulo3"/>
      </w:pPr>
      <w:bookmarkStart w:id="93" w:name="_Toc70452439"/>
      <w:r>
        <w:t>Elementos de declaración</w:t>
      </w:r>
      <w:bookmarkEnd w:id="93"/>
    </w:p>
    <w:p w:rsidR="008C78CE" w:rsidRDefault="008C78CE" w:rsidP="0088231F">
      <w:pPr>
        <w:ind w:firstLine="708"/>
        <w:jc w:val="both"/>
      </w:pPr>
    </w:p>
    <w:p w:rsidR="0088231F" w:rsidRDefault="00144559" w:rsidP="0088231F">
      <w:pPr>
        <w:ind w:firstLine="708"/>
        <w:jc w:val="both"/>
      </w:pPr>
      <w:r>
        <w:t xml:space="preserve">Estos elementos se crean a partir de las secciones de declaraciones de los </w:t>
      </w:r>
      <w:r w:rsidR="00B85BA0">
        <w:t>programas, funciones o unidades</w:t>
      </w:r>
      <w:r>
        <w:t>.</w:t>
      </w:r>
    </w:p>
    <w:p w:rsidR="00144559" w:rsidRDefault="00144559" w:rsidP="0088231F">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88231F" w:rsidRPr="008B2A02" w:rsidTr="00777DE8">
        <w:tc>
          <w:tcPr>
            <w:tcW w:w="1526" w:type="dxa"/>
          </w:tcPr>
          <w:p w:rsidR="0088231F" w:rsidRPr="008B2A02" w:rsidRDefault="0088231F" w:rsidP="00777DE8">
            <w:pPr>
              <w:jc w:val="center"/>
              <w:rPr>
                <w:b/>
              </w:rPr>
            </w:pPr>
            <w:r w:rsidRPr="008B2A02">
              <w:rPr>
                <w:b/>
              </w:rPr>
              <w:t>Identificador</w:t>
            </w:r>
          </w:p>
        </w:tc>
        <w:tc>
          <w:tcPr>
            <w:tcW w:w="2126" w:type="dxa"/>
          </w:tcPr>
          <w:p w:rsidR="0088231F" w:rsidRPr="008B2A02" w:rsidRDefault="0088231F" w:rsidP="00777DE8">
            <w:pPr>
              <w:jc w:val="center"/>
              <w:rPr>
                <w:b/>
              </w:rPr>
            </w:pPr>
            <w:r w:rsidRPr="008B2A02">
              <w:rPr>
                <w:b/>
              </w:rPr>
              <w:t>Clase</w:t>
            </w:r>
          </w:p>
        </w:tc>
        <w:tc>
          <w:tcPr>
            <w:tcW w:w="5870" w:type="dxa"/>
          </w:tcPr>
          <w:p w:rsidR="0088231F" w:rsidRPr="008B2A02" w:rsidRDefault="0088231F" w:rsidP="00777DE8">
            <w:pPr>
              <w:jc w:val="center"/>
              <w:rPr>
                <w:b/>
              </w:rPr>
            </w:pPr>
            <w:r w:rsidRPr="008B2A02">
              <w:rPr>
                <w:b/>
              </w:rPr>
              <w:t>Descripción</w:t>
            </w:r>
          </w:p>
        </w:tc>
      </w:tr>
      <w:tr w:rsidR="0088231F" w:rsidRPr="008B2A02" w:rsidTr="00777DE8">
        <w:tc>
          <w:tcPr>
            <w:tcW w:w="1526" w:type="dxa"/>
          </w:tcPr>
          <w:p w:rsidR="0088231F" w:rsidRPr="008B2A02" w:rsidRDefault="0088231F" w:rsidP="008B2A02">
            <w:pPr>
              <w:jc w:val="both"/>
            </w:pPr>
            <w:r w:rsidRPr="008B2A02">
              <w:t>el</w:t>
            </w:r>
            <w:r w:rsidR="008B2A02" w:rsidRPr="008B2A02">
              <w:t>e</w:t>
            </w:r>
            <w:r w:rsidRPr="008B2A02">
              <w:t>None</w:t>
            </w:r>
          </w:p>
        </w:tc>
        <w:tc>
          <w:tcPr>
            <w:tcW w:w="2126" w:type="dxa"/>
          </w:tcPr>
          <w:p w:rsidR="0088231F" w:rsidRPr="008B2A02" w:rsidRDefault="0088231F" w:rsidP="00777DE8">
            <w:pPr>
              <w:jc w:val="both"/>
            </w:pPr>
            <w:r w:rsidRPr="008B2A02">
              <w:t>TxpElement</w:t>
            </w:r>
          </w:p>
        </w:tc>
        <w:tc>
          <w:tcPr>
            <w:tcW w:w="5870" w:type="dxa"/>
          </w:tcPr>
          <w:p w:rsidR="0088231F" w:rsidRPr="008B2A02" w:rsidRDefault="0088231F" w:rsidP="00777DE8">
            <w:pPr>
              <w:jc w:val="both"/>
            </w:pPr>
            <w:r w:rsidRPr="008B2A02">
              <w:t>Es un elemento que aún no ha sido especializado con un tipo.</w:t>
            </w:r>
          </w:p>
        </w:tc>
      </w:tr>
      <w:tr w:rsidR="0088231F" w:rsidRPr="008B2A02" w:rsidTr="00777DE8">
        <w:tc>
          <w:tcPr>
            <w:tcW w:w="1526" w:type="dxa"/>
          </w:tcPr>
          <w:p w:rsidR="0088231F" w:rsidRPr="008B2A02" w:rsidRDefault="001B580F" w:rsidP="007221BE">
            <w:pPr>
              <w:jc w:val="both"/>
            </w:pPr>
            <w:r>
              <w:t>eleVarDec</w:t>
            </w:r>
          </w:p>
        </w:tc>
        <w:tc>
          <w:tcPr>
            <w:tcW w:w="2126" w:type="dxa"/>
          </w:tcPr>
          <w:p w:rsidR="0088231F" w:rsidRPr="008B2A02" w:rsidRDefault="0088231F" w:rsidP="00565936">
            <w:pPr>
              <w:jc w:val="both"/>
            </w:pPr>
            <w:r w:rsidRPr="008B2A02">
              <w:t>T</w:t>
            </w:r>
            <w:r w:rsidR="001B580F">
              <w:t>EleVarDec</w:t>
            </w:r>
          </w:p>
        </w:tc>
        <w:tc>
          <w:tcPr>
            <w:tcW w:w="5870" w:type="dxa"/>
          </w:tcPr>
          <w:p w:rsidR="0088231F" w:rsidRPr="008B2A02" w:rsidRDefault="0088231F" w:rsidP="00777DE8">
            <w:pPr>
              <w:jc w:val="both"/>
            </w:pPr>
            <w:r w:rsidRPr="008B2A02">
              <w:t>Representan a una variable, local o global.</w:t>
            </w:r>
            <w:r w:rsidR="008B2A02">
              <w:t xml:space="preserve"> Incluye a objetos.</w:t>
            </w:r>
          </w:p>
        </w:tc>
      </w:tr>
      <w:tr w:rsidR="0088231F" w:rsidRPr="008B2A02" w:rsidTr="00777DE8">
        <w:tc>
          <w:tcPr>
            <w:tcW w:w="1526" w:type="dxa"/>
          </w:tcPr>
          <w:p w:rsidR="0088231F" w:rsidRPr="008B2A02" w:rsidRDefault="00DE5286" w:rsidP="008B2A02">
            <w:pPr>
              <w:jc w:val="both"/>
            </w:pPr>
            <w:r>
              <w:t>eleConsDec</w:t>
            </w:r>
          </w:p>
        </w:tc>
        <w:tc>
          <w:tcPr>
            <w:tcW w:w="2126" w:type="dxa"/>
          </w:tcPr>
          <w:p w:rsidR="0088231F" w:rsidRPr="008B2A02" w:rsidRDefault="00C06EF0" w:rsidP="00777DE8">
            <w:pPr>
              <w:jc w:val="both"/>
            </w:pPr>
            <w:r>
              <w:t>TEleConsDec</w:t>
            </w:r>
          </w:p>
        </w:tc>
        <w:tc>
          <w:tcPr>
            <w:tcW w:w="5870" w:type="dxa"/>
          </w:tcPr>
          <w:p w:rsidR="0088231F" w:rsidRPr="008B2A02" w:rsidRDefault="0088231F" w:rsidP="00777DE8">
            <w:pPr>
              <w:jc w:val="both"/>
            </w:pPr>
            <w:r w:rsidRPr="008B2A02">
              <w:t>Representan a una constante local, o global.</w:t>
            </w:r>
            <w:r w:rsidR="008B2A02">
              <w:t xml:space="preserve"> Incluye a objetos.</w:t>
            </w:r>
          </w:p>
        </w:tc>
      </w:tr>
      <w:tr w:rsidR="0088231F" w:rsidRPr="008B2A02" w:rsidTr="00777DE8">
        <w:tc>
          <w:tcPr>
            <w:tcW w:w="1526" w:type="dxa"/>
          </w:tcPr>
          <w:p w:rsidR="0088231F" w:rsidRPr="008B2A02" w:rsidRDefault="0088231F" w:rsidP="008B2A02">
            <w:pPr>
              <w:jc w:val="both"/>
            </w:pPr>
            <w:r w:rsidRPr="008B2A02">
              <w:t>el</w:t>
            </w:r>
            <w:r w:rsidR="008B2A02">
              <w:t>e</w:t>
            </w:r>
            <w:r w:rsidRPr="008B2A02">
              <w:t>Type</w:t>
            </w:r>
          </w:p>
        </w:tc>
        <w:tc>
          <w:tcPr>
            <w:tcW w:w="2126" w:type="dxa"/>
          </w:tcPr>
          <w:p w:rsidR="0088231F" w:rsidRPr="008B2A02" w:rsidRDefault="00776A76" w:rsidP="00777DE8">
            <w:pPr>
              <w:jc w:val="both"/>
            </w:pPr>
            <w:r>
              <w:t>TEleTypeDec</w:t>
            </w:r>
          </w:p>
        </w:tc>
        <w:tc>
          <w:tcPr>
            <w:tcW w:w="5870" w:type="dxa"/>
          </w:tcPr>
          <w:p w:rsidR="0088231F" w:rsidRPr="008B2A02" w:rsidRDefault="0088231F" w:rsidP="00777DE8">
            <w:pPr>
              <w:jc w:val="both"/>
            </w:pPr>
            <w:r w:rsidRPr="008B2A02">
              <w:t>Representan a una declaración de tipo.</w:t>
            </w:r>
          </w:p>
        </w:tc>
      </w:tr>
      <w:tr w:rsidR="008B2A02" w:rsidRPr="008B2A02" w:rsidTr="00777DE8">
        <w:tc>
          <w:tcPr>
            <w:tcW w:w="1526" w:type="dxa"/>
          </w:tcPr>
          <w:p w:rsidR="008B2A02" w:rsidRPr="008B2A02" w:rsidRDefault="008B2A02" w:rsidP="008B2A02">
            <w:pPr>
              <w:jc w:val="both"/>
            </w:pPr>
            <w:r>
              <w:t>eleFuncDec</w:t>
            </w:r>
          </w:p>
        </w:tc>
        <w:tc>
          <w:tcPr>
            <w:tcW w:w="2126" w:type="dxa"/>
          </w:tcPr>
          <w:p w:rsidR="008B2A02" w:rsidRPr="008B2A02" w:rsidRDefault="004079C6" w:rsidP="00777DE8">
            <w:pPr>
              <w:jc w:val="both"/>
            </w:pPr>
            <w:r>
              <w:t>TEleFunDec</w:t>
            </w:r>
          </w:p>
        </w:tc>
        <w:tc>
          <w:tcPr>
            <w:tcW w:w="5870" w:type="dxa"/>
          </w:tcPr>
          <w:p w:rsidR="008B2A02" w:rsidRPr="008B2A02" w:rsidRDefault="008B2A02" w:rsidP="00777DE8">
            <w:pPr>
              <w:jc w:val="both"/>
            </w:pPr>
            <w:r>
              <w:t xml:space="preserve">Representan a la declaración de una función o </w:t>
            </w:r>
            <w:r>
              <w:lastRenderedPageBreak/>
              <w:t>procedimiento.</w:t>
            </w:r>
          </w:p>
        </w:tc>
      </w:tr>
      <w:tr w:rsidR="008B2A02" w:rsidRPr="008B2A02" w:rsidTr="00B9399A">
        <w:tc>
          <w:tcPr>
            <w:tcW w:w="1526" w:type="dxa"/>
          </w:tcPr>
          <w:p w:rsidR="008B2A02" w:rsidRPr="008B2A02" w:rsidRDefault="008B2A02" w:rsidP="008B2A02">
            <w:pPr>
              <w:jc w:val="both"/>
            </w:pPr>
            <w:r w:rsidRPr="008B2A02">
              <w:lastRenderedPageBreak/>
              <w:t>el</w:t>
            </w:r>
            <w:r>
              <w:t>e</w:t>
            </w:r>
            <w:r w:rsidRPr="008B2A02">
              <w:t>Func</w:t>
            </w:r>
          </w:p>
        </w:tc>
        <w:tc>
          <w:tcPr>
            <w:tcW w:w="2126" w:type="dxa"/>
          </w:tcPr>
          <w:p w:rsidR="008B2A02" w:rsidRPr="008B2A02" w:rsidRDefault="0050740A" w:rsidP="00B9399A">
            <w:pPr>
              <w:jc w:val="both"/>
            </w:pPr>
            <w:r>
              <w:t>TEleFun</w:t>
            </w:r>
          </w:p>
        </w:tc>
        <w:tc>
          <w:tcPr>
            <w:tcW w:w="5870" w:type="dxa"/>
          </w:tcPr>
          <w:p w:rsidR="008B2A02" w:rsidRPr="008B2A02" w:rsidRDefault="008B2A02" w:rsidP="008B2A02">
            <w:pPr>
              <w:jc w:val="both"/>
            </w:pPr>
            <w:r w:rsidRPr="008B2A02">
              <w:t xml:space="preserve">Representan a </w:t>
            </w:r>
            <w:r>
              <w:t xml:space="preserve">la implementación de una </w:t>
            </w:r>
            <w:r w:rsidRPr="008B2A02">
              <w:t>función o procedimiento.</w:t>
            </w:r>
          </w:p>
        </w:tc>
      </w:tr>
    </w:tbl>
    <w:p w:rsidR="0088231F" w:rsidRDefault="0088231F" w:rsidP="0088231F">
      <w:pPr>
        <w:ind w:firstLine="708"/>
        <w:jc w:val="both"/>
      </w:pPr>
    </w:p>
    <w:p w:rsidR="007221BE" w:rsidRDefault="007221BE" w:rsidP="0088231F">
      <w:pPr>
        <w:ind w:firstLine="708"/>
        <w:jc w:val="both"/>
      </w:pPr>
      <w:r>
        <w:t>Estos elementos se reflejan gráficamente en el explorador de código, antes del cuerpo de un programa, función o unidad:</w:t>
      </w:r>
    </w:p>
    <w:p w:rsidR="007221BE" w:rsidRDefault="007221BE" w:rsidP="0088231F">
      <w:pPr>
        <w:ind w:firstLine="708"/>
        <w:jc w:val="both"/>
      </w:pPr>
    </w:p>
    <w:p w:rsidR="007221BE" w:rsidRDefault="007221BE" w:rsidP="007221BE">
      <w:pPr>
        <w:ind w:firstLine="708"/>
        <w:jc w:val="center"/>
      </w:pPr>
      <w:r>
        <w:rPr>
          <w:noProof/>
          <w:lang w:val="es-PE" w:eastAsia="es-PE"/>
        </w:rPr>
        <w:drawing>
          <wp:inline distT="0" distB="0" distL="0" distR="0" wp14:anchorId="26909558" wp14:editId="13BE1C93">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rsidR="007221BE" w:rsidRDefault="007221BE" w:rsidP="0088231F">
      <w:pPr>
        <w:ind w:firstLine="708"/>
        <w:jc w:val="both"/>
      </w:pPr>
    </w:p>
    <w:p w:rsidR="00E43BFB" w:rsidRDefault="00E43BFB" w:rsidP="00E43BFB">
      <w:pPr>
        <w:pStyle w:val="Ttulo3"/>
      </w:pPr>
      <w:bookmarkStart w:id="94" w:name="_Toc70452440"/>
      <w:r>
        <w:t>Elementos de estructura</w:t>
      </w:r>
      <w:bookmarkEnd w:id="94"/>
    </w:p>
    <w:p w:rsidR="008C78CE" w:rsidRDefault="008C78CE" w:rsidP="008C78CE">
      <w:pPr>
        <w:ind w:firstLine="708"/>
        <w:jc w:val="both"/>
      </w:pPr>
    </w:p>
    <w:p w:rsidR="008C78CE" w:rsidRDefault="008C78CE" w:rsidP="008C78CE">
      <w:pPr>
        <w:ind w:firstLine="708"/>
        <w:jc w:val="both"/>
      </w:pPr>
      <w:r>
        <w:t>Estos elementos representan a los bloques más amplios que definen la estructura de los programas.</w:t>
      </w:r>
    </w:p>
    <w:p w:rsidR="00144559" w:rsidRDefault="00144559" w:rsidP="0088231F">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144559" w:rsidRPr="008B2A02" w:rsidTr="00C25406">
        <w:tc>
          <w:tcPr>
            <w:tcW w:w="1668" w:type="dxa"/>
          </w:tcPr>
          <w:p w:rsidR="00144559" w:rsidRPr="008B2A02" w:rsidRDefault="00144559" w:rsidP="00B9399A">
            <w:pPr>
              <w:jc w:val="center"/>
              <w:rPr>
                <w:b/>
              </w:rPr>
            </w:pPr>
            <w:r w:rsidRPr="008B2A02">
              <w:rPr>
                <w:b/>
              </w:rPr>
              <w:t>Identificador</w:t>
            </w:r>
          </w:p>
        </w:tc>
        <w:tc>
          <w:tcPr>
            <w:tcW w:w="2041" w:type="dxa"/>
          </w:tcPr>
          <w:p w:rsidR="00144559" w:rsidRPr="008B2A02" w:rsidRDefault="00144559" w:rsidP="00B9399A">
            <w:pPr>
              <w:jc w:val="center"/>
              <w:rPr>
                <w:b/>
              </w:rPr>
            </w:pPr>
            <w:r w:rsidRPr="008B2A02">
              <w:rPr>
                <w:b/>
              </w:rPr>
              <w:t>Clase</w:t>
            </w:r>
          </w:p>
        </w:tc>
        <w:tc>
          <w:tcPr>
            <w:tcW w:w="5870" w:type="dxa"/>
          </w:tcPr>
          <w:p w:rsidR="00144559" w:rsidRPr="008B2A02" w:rsidRDefault="00144559" w:rsidP="00B9399A">
            <w:pPr>
              <w:jc w:val="center"/>
              <w:rPr>
                <w:b/>
              </w:rPr>
            </w:pPr>
            <w:r w:rsidRPr="008B2A02">
              <w:rPr>
                <w:b/>
              </w:rPr>
              <w:t>Descripción</w:t>
            </w:r>
          </w:p>
        </w:tc>
      </w:tr>
      <w:tr w:rsidR="00EA100B" w:rsidRPr="008B2A02" w:rsidTr="00C25406">
        <w:tc>
          <w:tcPr>
            <w:tcW w:w="1668" w:type="dxa"/>
          </w:tcPr>
          <w:p w:rsidR="00EA100B" w:rsidRPr="008B2A02" w:rsidRDefault="00EA100B" w:rsidP="00B9399A">
            <w:pPr>
              <w:jc w:val="both"/>
            </w:pPr>
            <w:r w:rsidRPr="008B2A02">
              <w:t>el</w:t>
            </w:r>
            <w:r>
              <w:t>e</w:t>
            </w:r>
            <w:r w:rsidRPr="008B2A02">
              <w:t>Body</w:t>
            </w:r>
          </w:p>
        </w:tc>
        <w:tc>
          <w:tcPr>
            <w:tcW w:w="2041" w:type="dxa"/>
          </w:tcPr>
          <w:p w:rsidR="00EA100B" w:rsidRPr="008B2A02" w:rsidRDefault="00DA10D8" w:rsidP="00B9399A">
            <w:pPr>
              <w:jc w:val="both"/>
            </w:pPr>
            <w:r>
              <w:t>TEleBody</w:t>
            </w:r>
          </w:p>
        </w:tc>
        <w:tc>
          <w:tcPr>
            <w:tcW w:w="5870" w:type="dxa"/>
          </w:tcPr>
          <w:p w:rsidR="00EA100B" w:rsidRPr="008B2A02" w:rsidRDefault="00EA100B" w:rsidP="00B9399A">
            <w:pPr>
              <w:jc w:val="both"/>
            </w:pPr>
            <w:r w:rsidRPr="008B2A02">
              <w:t>Representa el cuerpo principal del programa, visto como un solo bloque. No incluye declaraciones. También representa al cuerpo de los procedimientos y la sección INITIALIZATION de las unidades.</w:t>
            </w:r>
          </w:p>
        </w:tc>
      </w:tr>
      <w:tr w:rsidR="00EA100B" w:rsidRPr="008B2A02" w:rsidTr="00C25406">
        <w:tc>
          <w:tcPr>
            <w:tcW w:w="1668" w:type="dxa"/>
          </w:tcPr>
          <w:p w:rsidR="00EA100B" w:rsidRPr="008B2A02" w:rsidRDefault="00EA100B" w:rsidP="00B9399A">
            <w:pPr>
              <w:jc w:val="both"/>
            </w:pPr>
            <w:r w:rsidRPr="008C78CE">
              <w:t>eleBlock</w:t>
            </w:r>
          </w:p>
        </w:tc>
        <w:tc>
          <w:tcPr>
            <w:tcW w:w="2041" w:type="dxa"/>
          </w:tcPr>
          <w:p w:rsidR="00EA100B" w:rsidRPr="008B2A02" w:rsidRDefault="00DA10D8" w:rsidP="00B9399A">
            <w:pPr>
              <w:jc w:val="both"/>
            </w:pPr>
            <w:r>
              <w:t>TEleBlock</w:t>
            </w:r>
          </w:p>
        </w:tc>
        <w:tc>
          <w:tcPr>
            <w:tcW w:w="5870" w:type="dxa"/>
          </w:tcPr>
          <w:p w:rsidR="00EA100B" w:rsidRPr="008B2A02" w:rsidRDefault="00EA100B" w:rsidP="00B9399A">
            <w:pPr>
              <w:jc w:val="both"/>
            </w:pPr>
            <w:r>
              <w:t>Representa a un bloque de código como el cuerpo de un IF o una sección delimitada por BEGIN … END.</w:t>
            </w:r>
          </w:p>
        </w:tc>
      </w:tr>
      <w:tr w:rsidR="008C78CE" w:rsidRPr="008B2A02" w:rsidTr="00C25406">
        <w:tc>
          <w:tcPr>
            <w:tcW w:w="1668" w:type="dxa"/>
          </w:tcPr>
          <w:p w:rsidR="008C78CE" w:rsidRPr="008C78CE" w:rsidRDefault="00C25406" w:rsidP="008C78CE">
            <w:r w:rsidRPr="00C25406">
              <w:t>eleProgFrame</w:t>
            </w:r>
          </w:p>
        </w:tc>
        <w:tc>
          <w:tcPr>
            <w:tcW w:w="2041" w:type="dxa"/>
          </w:tcPr>
          <w:p w:rsidR="008C78CE" w:rsidRPr="008C78CE" w:rsidRDefault="00DA10D8" w:rsidP="008C78CE">
            <w:r>
              <w:t>TEleProgFrame</w:t>
            </w:r>
          </w:p>
        </w:tc>
        <w:tc>
          <w:tcPr>
            <w:tcW w:w="5870" w:type="dxa"/>
          </w:tcPr>
          <w:p w:rsidR="008C78CE" w:rsidRPr="008C78CE" w:rsidRDefault="008C78CE" w:rsidP="00B85BA0">
            <w:r>
              <w:t xml:space="preserve">Representan a un </w:t>
            </w:r>
            <w:r w:rsidR="00B85BA0">
              <w:t>programa, unidad o función</w:t>
            </w:r>
            <w:r>
              <w:t xml:space="preserve">. Para mayor información ver la Sección </w:t>
            </w:r>
            <w:r w:rsidR="00B85BA0">
              <w:fldChar w:fldCharType="begin"/>
            </w:r>
            <w:r w:rsidR="00B85BA0">
              <w:instrText xml:space="preserve"> REF _Ref54725490 \r \h </w:instrText>
            </w:r>
            <w:r w:rsidR="00B85BA0">
              <w:fldChar w:fldCharType="separate"/>
            </w:r>
            <w:r w:rsidR="00B85BA0">
              <w:t>9.8</w:t>
            </w:r>
            <w:r w:rsidR="00B85BA0">
              <w:fldChar w:fldCharType="end"/>
            </w:r>
          </w:p>
        </w:tc>
      </w:tr>
      <w:tr w:rsidR="00144559" w:rsidRPr="008B2A02" w:rsidTr="00C25406">
        <w:tc>
          <w:tcPr>
            <w:tcW w:w="1668" w:type="dxa"/>
          </w:tcPr>
          <w:p w:rsidR="00144559" w:rsidRPr="008B2A02" w:rsidRDefault="00D71B9F" w:rsidP="00B9399A">
            <w:pPr>
              <w:jc w:val="both"/>
            </w:pPr>
            <w:r w:rsidRPr="00D71B9F">
              <w:t>eleProg</w:t>
            </w:r>
          </w:p>
        </w:tc>
        <w:tc>
          <w:tcPr>
            <w:tcW w:w="2041" w:type="dxa"/>
          </w:tcPr>
          <w:p w:rsidR="00144559" w:rsidRPr="008B2A02" w:rsidRDefault="00DA10D8" w:rsidP="00B9399A">
            <w:pPr>
              <w:jc w:val="both"/>
            </w:pPr>
            <w:r>
              <w:t>TEleProg</w:t>
            </w:r>
          </w:p>
        </w:tc>
        <w:tc>
          <w:tcPr>
            <w:tcW w:w="5870" w:type="dxa"/>
          </w:tcPr>
          <w:p w:rsidR="00144559" w:rsidRPr="008B2A02" w:rsidRDefault="00144559" w:rsidP="00B9399A">
            <w:pPr>
              <w:jc w:val="both"/>
            </w:pPr>
            <w:r w:rsidRPr="008B2A02">
              <w:t xml:space="preserve">Es el nodo principal del árbol de sintaxis, y por lo tanto contiene a todos los elementos del árbol de sintaxis. </w:t>
            </w:r>
          </w:p>
        </w:tc>
      </w:tr>
      <w:tr w:rsidR="00144559" w:rsidRPr="008B2A02" w:rsidTr="00C25406">
        <w:tc>
          <w:tcPr>
            <w:tcW w:w="1668" w:type="dxa"/>
          </w:tcPr>
          <w:p w:rsidR="00144559" w:rsidRPr="008B2A02" w:rsidRDefault="00144559" w:rsidP="00B9399A">
            <w:pPr>
              <w:jc w:val="both"/>
            </w:pPr>
            <w:r w:rsidRPr="008B2A02">
              <w:t>el</w:t>
            </w:r>
            <w:r>
              <w:t>e</w:t>
            </w:r>
            <w:r w:rsidRPr="008B2A02">
              <w:t>Unit</w:t>
            </w:r>
          </w:p>
        </w:tc>
        <w:tc>
          <w:tcPr>
            <w:tcW w:w="2041" w:type="dxa"/>
          </w:tcPr>
          <w:p w:rsidR="00144559" w:rsidRPr="008B2A02" w:rsidRDefault="00144559" w:rsidP="00DA10D8">
            <w:pPr>
              <w:jc w:val="both"/>
            </w:pPr>
            <w:r w:rsidRPr="008B2A02">
              <w:t>TEleUnit</w:t>
            </w:r>
          </w:p>
        </w:tc>
        <w:tc>
          <w:tcPr>
            <w:tcW w:w="5870" w:type="dxa"/>
          </w:tcPr>
          <w:p w:rsidR="00144559" w:rsidRPr="008B2A02" w:rsidRDefault="00144559" w:rsidP="00B9399A">
            <w:pPr>
              <w:jc w:val="both"/>
            </w:pPr>
            <w:r w:rsidRPr="008B2A02">
              <w:t>Representan al identificador de una unidad en la sección USES.</w:t>
            </w:r>
          </w:p>
        </w:tc>
      </w:tr>
      <w:tr w:rsidR="00144559" w:rsidTr="00C25406">
        <w:tc>
          <w:tcPr>
            <w:tcW w:w="1668" w:type="dxa"/>
          </w:tcPr>
          <w:p w:rsidR="00144559" w:rsidRPr="008B2A02" w:rsidRDefault="00144559" w:rsidP="00B9399A">
            <w:pPr>
              <w:jc w:val="both"/>
            </w:pPr>
            <w:r>
              <w:t>e</w:t>
            </w:r>
            <w:r w:rsidRPr="008B2A02">
              <w:t>l</w:t>
            </w:r>
            <w:r>
              <w:t>e</w:t>
            </w:r>
            <w:r w:rsidRPr="008B2A02">
              <w:t>Final</w:t>
            </w:r>
          </w:p>
        </w:tc>
        <w:tc>
          <w:tcPr>
            <w:tcW w:w="2041" w:type="dxa"/>
          </w:tcPr>
          <w:p w:rsidR="00144559" w:rsidRPr="008B2A02" w:rsidRDefault="00144559" w:rsidP="00DA10D8">
            <w:pPr>
              <w:jc w:val="both"/>
            </w:pPr>
            <w:r w:rsidRPr="008B2A02">
              <w:t>TEleFinal</w:t>
            </w:r>
          </w:p>
        </w:tc>
        <w:tc>
          <w:tcPr>
            <w:tcW w:w="5870" w:type="dxa"/>
          </w:tcPr>
          <w:p w:rsidR="00144559" w:rsidRPr="008B2A02" w:rsidRDefault="00144559" w:rsidP="00B9399A">
            <w:pPr>
              <w:jc w:val="both"/>
            </w:pPr>
            <w:r w:rsidRPr="008B2A02">
              <w:t>Representa a la sección FINALIZATION de las unidades.</w:t>
            </w:r>
          </w:p>
        </w:tc>
      </w:tr>
    </w:tbl>
    <w:p w:rsidR="00144559" w:rsidRDefault="00144559" w:rsidP="0088231F">
      <w:pPr>
        <w:ind w:firstLine="708"/>
        <w:jc w:val="both"/>
      </w:pPr>
    </w:p>
    <w:p w:rsidR="00144559" w:rsidRDefault="00144559" w:rsidP="0088231F">
      <w:pPr>
        <w:ind w:firstLine="708"/>
        <w:jc w:val="both"/>
      </w:pPr>
    </w:p>
    <w:p w:rsidR="0088231F" w:rsidRDefault="0088231F" w:rsidP="0088231F">
      <w:pPr>
        <w:ind w:firstLine="708"/>
        <w:jc w:val="both"/>
      </w:pPr>
      <w:r>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rsidR="0088231F" w:rsidRDefault="0088231F" w:rsidP="0088231F">
      <w:pPr>
        <w:ind w:firstLine="708"/>
        <w:jc w:val="both"/>
      </w:pPr>
    </w:p>
    <w:p w:rsidR="00570688" w:rsidRDefault="00570688" w:rsidP="00570688">
      <w:pPr>
        <w:pStyle w:val="Ttulo3"/>
      </w:pPr>
      <w:bookmarkStart w:id="95" w:name="_Ref50582331"/>
      <w:bookmarkStart w:id="96" w:name="_Toc70452441"/>
      <w:r>
        <w:t>Elementos de expresión</w:t>
      </w:r>
      <w:bookmarkEnd w:id="95"/>
      <w:bookmarkEnd w:id="96"/>
    </w:p>
    <w:p w:rsidR="00570688" w:rsidRDefault="00570688" w:rsidP="00570688">
      <w:pPr>
        <w:ind w:firstLine="708"/>
        <w:jc w:val="both"/>
      </w:pPr>
    </w:p>
    <w:p w:rsidR="00570688" w:rsidRDefault="00570688" w:rsidP="00570688">
      <w:pPr>
        <w:ind w:firstLine="708"/>
        <w:jc w:val="both"/>
      </w:pPr>
      <w:r>
        <w:t>Los elementos de expresión representan a todos los elementos que se suelen encontrar en una expresión Pascal, como los operandos y los métodos.</w:t>
      </w:r>
    </w:p>
    <w:p w:rsidR="00570688" w:rsidRDefault="00570688" w:rsidP="00570688">
      <w:pPr>
        <w:ind w:firstLine="708"/>
        <w:jc w:val="both"/>
      </w:pPr>
    </w:p>
    <w:tbl>
      <w:tblPr>
        <w:tblStyle w:val="Tablaconcuadrcula"/>
        <w:tblW w:w="0" w:type="auto"/>
        <w:tblLook w:val="04A0" w:firstRow="1" w:lastRow="0" w:firstColumn="1" w:lastColumn="0" w:noHBand="0" w:noVBand="1"/>
      </w:tblPr>
      <w:tblGrid>
        <w:gridCol w:w="1775"/>
        <w:gridCol w:w="2119"/>
        <w:gridCol w:w="5704"/>
      </w:tblGrid>
      <w:tr w:rsidR="00570688" w:rsidRPr="008B2A02" w:rsidTr="00B9399A">
        <w:tc>
          <w:tcPr>
            <w:tcW w:w="1526" w:type="dxa"/>
          </w:tcPr>
          <w:p w:rsidR="00570688" w:rsidRPr="008B2A02" w:rsidRDefault="00570688" w:rsidP="00B9399A">
            <w:pPr>
              <w:jc w:val="center"/>
              <w:rPr>
                <w:b/>
              </w:rPr>
            </w:pPr>
            <w:r w:rsidRPr="008B2A02">
              <w:rPr>
                <w:b/>
              </w:rPr>
              <w:t>Identificador</w:t>
            </w:r>
          </w:p>
        </w:tc>
        <w:tc>
          <w:tcPr>
            <w:tcW w:w="2126" w:type="dxa"/>
          </w:tcPr>
          <w:p w:rsidR="00570688" w:rsidRPr="008B2A02" w:rsidRDefault="00570688" w:rsidP="00B9399A">
            <w:pPr>
              <w:jc w:val="center"/>
              <w:rPr>
                <w:b/>
              </w:rPr>
            </w:pPr>
            <w:r w:rsidRPr="008B2A02">
              <w:rPr>
                <w:b/>
              </w:rPr>
              <w:t>Clase</w:t>
            </w:r>
          </w:p>
        </w:tc>
        <w:tc>
          <w:tcPr>
            <w:tcW w:w="5870" w:type="dxa"/>
          </w:tcPr>
          <w:p w:rsidR="00570688" w:rsidRPr="008B2A02" w:rsidRDefault="00570688" w:rsidP="00B9399A">
            <w:pPr>
              <w:jc w:val="center"/>
              <w:rPr>
                <w:b/>
              </w:rPr>
            </w:pPr>
            <w:r w:rsidRPr="008B2A02">
              <w:rPr>
                <w:b/>
              </w:rPr>
              <w:t>Descripción</w:t>
            </w:r>
          </w:p>
        </w:tc>
      </w:tr>
      <w:tr w:rsidR="00570688" w:rsidRPr="008B2A02" w:rsidTr="00B9399A">
        <w:tc>
          <w:tcPr>
            <w:tcW w:w="1526" w:type="dxa"/>
          </w:tcPr>
          <w:p w:rsidR="00570688" w:rsidRPr="008C78CE" w:rsidRDefault="00570688" w:rsidP="00B9399A">
            <w:r w:rsidRPr="00913803">
              <w:t>eleExpress</w:t>
            </w:r>
          </w:p>
        </w:tc>
        <w:tc>
          <w:tcPr>
            <w:tcW w:w="2126" w:type="dxa"/>
          </w:tcPr>
          <w:p w:rsidR="00570688" w:rsidRPr="008C78CE" w:rsidRDefault="00384AD5" w:rsidP="00B9399A">
            <w:r>
              <w:t>TEleExpress</w:t>
            </w:r>
          </w:p>
        </w:tc>
        <w:tc>
          <w:tcPr>
            <w:tcW w:w="5870" w:type="dxa"/>
          </w:tcPr>
          <w:p w:rsidR="00570688" w:rsidRPr="008C78CE" w:rsidRDefault="00570688" w:rsidP="00B9399A">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570688" w:rsidRPr="008B2A02" w:rsidTr="00B9399A">
        <w:tc>
          <w:tcPr>
            <w:tcW w:w="1526" w:type="dxa"/>
          </w:tcPr>
          <w:p w:rsidR="00570688" w:rsidRPr="008B2A02" w:rsidRDefault="00D04C63" w:rsidP="00B9399A">
            <w:pPr>
              <w:jc w:val="both"/>
            </w:pPr>
            <w:r w:rsidRPr="00D04C63">
              <w:t>eleAsmOperand</w:t>
            </w:r>
          </w:p>
        </w:tc>
        <w:tc>
          <w:tcPr>
            <w:tcW w:w="2126" w:type="dxa"/>
          </w:tcPr>
          <w:p w:rsidR="00570688" w:rsidRPr="008B2A02" w:rsidRDefault="00D04C63" w:rsidP="00384AD5">
            <w:pPr>
              <w:jc w:val="both"/>
            </w:pPr>
            <w:r w:rsidRPr="00D04C63">
              <w:t>TEleAsmOperand</w:t>
            </w:r>
          </w:p>
        </w:tc>
        <w:tc>
          <w:tcPr>
            <w:tcW w:w="5870" w:type="dxa"/>
          </w:tcPr>
          <w:p w:rsidR="00570688" w:rsidRPr="008B2A02" w:rsidRDefault="00570688" w:rsidP="00B9399A">
            <w:pPr>
              <w:jc w:val="both"/>
            </w:pPr>
            <w:r>
              <w:t>Representa a un operando dentro de los bloque ASM.</w:t>
            </w:r>
          </w:p>
        </w:tc>
      </w:tr>
      <w:tr w:rsidR="00570688" w:rsidRPr="008B2A02" w:rsidTr="00B9399A">
        <w:tc>
          <w:tcPr>
            <w:tcW w:w="1526" w:type="dxa"/>
          </w:tcPr>
          <w:p w:rsidR="00570688" w:rsidRPr="00E43BFB" w:rsidRDefault="00D04C63" w:rsidP="00B9399A">
            <w:pPr>
              <w:jc w:val="both"/>
            </w:pPr>
            <w:r w:rsidRPr="00D04C63">
              <w:t>eleAsmOperat</w:t>
            </w:r>
          </w:p>
        </w:tc>
        <w:tc>
          <w:tcPr>
            <w:tcW w:w="2126" w:type="dxa"/>
          </w:tcPr>
          <w:p w:rsidR="00570688" w:rsidRPr="00E43BFB" w:rsidRDefault="00D04C63" w:rsidP="00DA10D8">
            <w:pPr>
              <w:jc w:val="both"/>
            </w:pPr>
            <w:r w:rsidRPr="00D04C63">
              <w:t>TEleAsmOperat</w:t>
            </w:r>
          </w:p>
        </w:tc>
        <w:tc>
          <w:tcPr>
            <w:tcW w:w="5870" w:type="dxa"/>
          </w:tcPr>
          <w:p w:rsidR="00570688" w:rsidRDefault="00570688" w:rsidP="00B9399A">
            <w:pPr>
              <w:jc w:val="both"/>
            </w:pPr>
            <w:r>
              <w:t>Representa a un operador dentro de los bloques ASM.</w:t>
            </w:r>
          </w:p>
        </w:tc>
      </w:tr>
    </w:tbl>
    <w:p w:rsidR="00570688" w:rsidRDefault="00570688" w:rsidP="00570688">
      <w:pPr>
        <w:ind w:firstLine="708"/>
        <w:jc w:val="both"/>
      </w:pPr>
    </w:p>
    <w:p w:rsidR="00570688" w:rsidRDefault="00570688" w:rsidP="00570688">
      <w:pPr>
        <w:ind w:firstLine="708"/>
        <w:jc w:val="both"/>
      </w:pPr>
      <w:r>
        <w:t xml:space="preserve">Los tipos </w:t>
      </w:r>
      <w:r w:rsidR="00D04C63" w:rsidRPr="00D04C63">
        <w:t>eleAsmOperand</w:t>
      </w:r>
      <w:r>
        <w:t xml:space="preserve"> y </w:t>
      </w:r>
      <w:r w:rsidR="00D04C63"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rsidR="00570688" w:rsidRDefault="00570688" w:rsidP="00570688">
      <w:pPr>
        <w:ind w:firstLine="708"/>
        <w:jc w:val="both"/>
      </w:pPr>
    </w:p>
    <w:p w:rsidR="00570688" w:rsidRDefault="00570688" w:rsidP="00570688">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t>7.6</w:t>
      </w:r>
      <w:r>
        <w:fldChar w:fldCharType="end"/>
      </w:r>
      <w:r>
        <w:t>.</w:t>
      </w:r>
    </w:p>
    <w:p w:rsidR="00570688" w:rsidRDefault="00570688" w:rsidP="00570688">
      <w:pPr>
        <w:ind w:firstLine="708"/>
        <w:jc w:val="both"/>
      </w:pPr>
    </w:p>
    <w:p w:rsidR="00570688" w:rsidRDefault="00570688" w:rsidP="00570688">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rsidR="00570688" w:rsidRDefault="00570688" w:rsidP="00570688">
      <w:pPr>
        <w:ind w:firstLine="708"/>
        <w:jc w:val="both"/>
      </w:pPr>
    </w:p>
    <w:p w:rsidR="00E43BFB" w:rsidRDefault="00E43BFB" w:rsidP="00E43BFB">
      <w:pPr>
        <w:pStyle w:val="Ttulo3"/>
      </w:pPr>
      <w:bookmarkStart w:id="97" w:name="_Toc70452442"/>
      <w:r>
        <w:t>Elementos relativos a instrucciones</w:t>
      </w:r>
      <w:bookmarkEnd w:id="97"/>
    </w:p>
    <w:p w:rsidR="00E43BFB" w:rsidRDefault="00E43BFB" w:rsidP="00E43BFB">
      <w:pPr>
        <w:ind w:firstLine="708"/>
        <w:jc w:val="both"/>
      </w:pPr>
    </w:p>
    <w:p w:rsidR="00E43BFB" w:rsidRDefault="00E43BFB" w:rsidP="00E43BFB">
      <w:pPr>
        <w:ind w:firstLine="708"/>
        <w:jc w:val="both"/>
      </w:pPr>
      <w:r>
        <w:t>Estos elementos modelan a las sentencias o instrucciones.</w:t>
      </w:r>
    </w:p>
    <w:p w:rsidR="00E43BFB" w:rsidRDefault="00E43BFB" w:rsidP="00E43BFB">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E43BFB" w:rsidRPr="008B2A02" w:rsidTr="00B9399A">
        <w:tc>
          <w:tcPr>
            <w:tcW w:w="1526" w:type="dxa"/>
          </w:tcPr>
          <w:p w:rsidR="00E43BFB" w:rsidRPr="008B2A02" w:rsidRDefault="00E43BFB" w:rsidP="00B9399A">
            <w:pPr>
              <w:jc w:val="center"/>
              <w:rPr>
                <w:b/>
              </w:rPr>
            </w:pPr>
            <w:r w:rsidRPr="008B2A02">
              <w:rPr>
                <w:b/>
              </w:rPr>
              <w:t>Identificador</w:t>
            </w:r>
          </w:p>
        </w:tc>
        <w:tc>
          <w:tcPr>
            <w:tcW w:w="2126" w:type="dxa"/>
          </w:tcPr>
          <w:p w:rsidR="00E43BFB" w:rsidRPr="008B2A02" w:rsidRDefault="00E43BFB" w:rsidP="00B9399A">
            <w:pPr>
              <w:jc w:val="center"/>
              <w:rPr>
                <w:b/>
              </w:rPr>
            </w:pPr>
            <w:r w:rsidRPr="008B2A02">
              <w:rPr>
                <w:b/>
              </w:rPr>
              <w:t>Clase</w:t>
            </w:r>
          </w:p>
        </w:tc>
        <w:tc>
          <w:tcPr>
            <w:tcW w:w="5870" w:type="dxa"/>
          </w:tcPr>
          <w:p w:rsidR="00E43BFB" w:rsidRPr="008B2A02" w:rsidRDefault="00E43BFB" w:rsidP="00B9399A">
            <w:pPr>
              <w:jc w:val="center"/>
              <w:rPr>
                <w:b/>
              </w:rPr>
            </w:pPr>
            <w:r w:rsidRPr="008B2A02">
              <w:rPr>
                <w:b/>
              </w:rPr>
              <w:t>Descripción</w:t>
            </w:r>
          </w:p>
        </w:tc>
      </w:tr>
      <w:tr w:rsidR="00E43BFB" w:rsidRPr="008B2A02" w:rsidTr="00B9399A">
        <w:tc>
          <w:tcPr>
            <w:tcW w:w="1526" w:type="dxa"/>
          </w:tcPr>
          <w:p w:rsidR="00E43BFB" w:rsidRPr="008C78CE" w:rsidRDefault="00E43BFB" w:rsidP="00B9399A">
            <w:r w:rsidRPr="00E43BFB">
              <w:t>eleSenten</w:t>
            </w:r>
          </w:p>
        </w:tc>
        <w:tc>
          <w:tcPr>
            <w:tcW w:w="2126" w:type="dxa"/>
          </w:tcPr>
          <w:p w:rsidR="00E43BFB" w:rsidRPr="008C78CE" w:rsidRDefault="00E43BFB" w:rsidP="00B9399A">
            <w:r w:rsidRPr="00E43BFB">
              <w:t>TxpEleSentence</w:t>
            </w:r>
          </w:p>
        </w:tc>
        <w:tc>
          <w:tcPr>
            <w:tcW w:w="5870" w:type="dxa"/>
          </w:tcPr>
          <w:p w:rsidR="00E43BFB" w:rsidRPr="008C78CE" w:rsidRDefault="00E43BFB" w:rsidP="007221BE">
            <w:r>
              <w:t xml:space="preserve">Representan a una sentencia. </w:t>
            </w:r>
          </w:p>
        </w:tc>
      </w:tr>
      <w:tr w:rsidR="00E43BFB" w:rsidRPr="008B2A02" w:rsidTr="00B9399A">
        <w:tc>
          <w:tcPr>
            <w:tcW w:w="1526" w:type="dxa"/>
          </w:tcPr>
          <w:p w:rsidR="00E43BFB" w:rsidRPr="008B2A02" w:rsidRDefault="00E43BFB" w:rsidP="00B9399A">
            <w:pPr>
              <w:jc w:val="both"/>
            </w:pPr>
            <w:r w:rsidRPr="00E43BFB">
              <w:t>eleAsmLine</w:t>
            </w:r>
          </w:p>
        </w:tc>
        <w:tc>
          <w:tcPr>
            <w:tcW w:w="2126" w:type="dxa"/>
          </w:tcPr>
          <w:p w:rsidR="00E43BFB" w:rsidRPr="008B2A02" w:rsidRDefault="00E43BFB" w:rsidP="00B9399A">
            <w:pPr>
              <w:jc w:val="both"/>
            </w:pPr>
            <w:r w:rsidRPr="00E43BFB">
              <w:t>TxpEleAsmLine</w:t>
            </w:r>
          </w:p>
        </w:tc>
        <w:tc>
          <w:tcPr>
            <w:tcW w:w="5870" w:type="dxa"/>
          </w:tcPr>
          <w:p w:rsidR="00E43BFB" w:rsidRPr="008B2A02" w:rsidRDefault="00E43BFB" w:rsidP="00E43BFB">
            <w:pPr>
              <w:jc w:val="both"/>
            </w:pPr>
            <w:r>
              <w:t>Representa a una instrucción en ensamblador dentro de los bloque ASM.</w:t>
            </w:r>
          </w:p>
        </w:tc>
      </w:tr>
      <w:tr w:rsidR="00E43BFB" w:rsidRPr="008B2A02" w:rsidTr="00B9399A">
        <w:tc>
          <w:tcPr>
            <w:tcW w:w="1526" w:type="dxa"/>
          </w:tcPr>
          <w:p w:rsidR="00E43BFB" w:rsidRPr="00E43BFB" w:rsidRDefault="00E43BFB" w:rsidP="00B9399A">
            <w:pPr>
              <w:jc w:val="both"/>
            </w:pPr>
            <w:r w:rsidRPr="00E43BFB">
              <w:t>eleAsmBlock</w:t>
            </w:r>
          </w:p>
        </w:tc>
        <w:tc>
          <w:tcPr>
            <w:tcW w:w="2126" w:type="dxa"/>
          </w:tcPr>
          <w:p w:rsidR="00E43BFB" w:rsidRPr="00E43BFB" w:rsidRDefault="00E43BFB" w:rsidP="00B9399A">
            <w:pPr>
              <w:jc w:val="both"/>
            </w:pPr>
            <w:r w:rsidRPr="00E43BFB">
              <w:t>TxpEleAsmBlock</w:t>
            </w:r>
          </w:p>
        </w:tc>
        <w:tc>
          <w:tcPr>
            <w:tcW w:w="5870" w:type="dxa"/>
          </w:tcPr>
          <w:p w:rsidR="00E43BFB" w:rsidRDefault="00E43BFB" w:rsidP="00E43BFB">
            <w:pPr>
              <w:jc w:val="both"/>
            </w:pPr>
            <w:r>
              <w:t xml:space="preserve">Representa a un bloque ASM. Delimitado por ASM </w:t>
            </w:r>
            <w:r>
              <w:lastRenderedPageBreak/>
              <w:t>... END</w:t>
            </w:r>
          </w:p>
        </w:tc>
      </w:tr>
    </w:tbl>
    <w:p w:rsidR="00E43BFB" w:rsidRDefault="00E43BFB" w:rsidP="0088231F">
      <w:pPr>
        <w:ind w:firstLine="708"/>
        <w:jc w:val="both"/>
      </w:pPr>
    </w:p>
    <w:p w:rsidR="007221BE" w:rsidRDefault="007221BE" w:rsidP="0088231F">
      <w:pPr>
        <w:ind w:firstLine="708"/>
        <w:jc w:val="both"/>
      </w:pPr>
      <w:r>
        <w:t xml:space="preserve">Las sentencias son todas las instrucciones que puede contener un programa, </w:t>
      </w:r>
      <w:r w:rsidR="009F1170">
        <w:t xml:space="preserve">incluyendo </w:t>
      </w:r>
      <w:r>
        <w:t xml:space="preserve">los bloques ASM. Para mayor información sobre las sentencias, ver la Sección </w:t>
      </w:r>
      <w:r>
        <w:fldChar w:fldCharType="begin"/>
      </w:r>
      <w:r>
        <w:instrText xml:space="preserve"> REF _Ref53480723 \r \h </w:instrText>
      </w:r>
      <w:r>
        <w:fldChar w:fldCharType="separate"/>
      </w:r>
      <w:r w:rsidR="00834BA2">
        <w:t>11</w:t>
      </w:r>
      <w:r>
        <w:fldChar w:fldCharType="end"/>
      </w:r>
      <w:r>
        <w:t>.</w:t>
      </w:r>
    </w:p>
    <w:p w:rsidR="007221BE" w:rsidRDefault="007221BE" w:rsidP="0088231F">
      <w:pPr>
        <w:ind w:firstLine="708"/>
        <w:jc w:val="both"/>
      </w:pPr>
    </w:p>
    <w:p w:rsidR="0088231F" w:rsidRDefault="0088231F" w:rsidP="0088231F">
      <w:pPr>
        <w:pStyle w:val="Ttulo2"/>
      </w:pPr>
      <w:bookmarkStart w:id="98" w:name="_Toc522888778"/>
      <w:bookmarkStart w:id="99" w:name="_Toc70452443"/>
      <w:r>
        <w:t>Estructura</w:t>
      </w:r>
      <w:bookmarkEnd w:id="98"/>
      <w:bookmarkEnd w:id="99"/>
    </w:p>
    <w:p w:rsidR="0088231F" w:rsidRDefault="0088231F" w:rsidP="0088231F">
      <w:pPr>
        <w:ind w:firstLine="708"/>
        <w:jc w:val="both"/>
      </w:pPr>
    </w:p>
    <w:p w:rsidR="0088231F" w:rsidRDefault="0088231F" w:rsidP="0088231F">
      <w:pPr>
        <w:ind w:firstLine="708"/>
        <w:jc w:val="both"/>
      </w:pPr>
      <w:r>
        <w:t>El árbol de sintaxis se construye desde cero, sin usar ninguna librería adicional a las librerías estándar.</w:t>
      </w:r>
    </w:p>
    <w:p w:rsidR="0088231F" w:rsidRDefault="0088231F" w:rsidP="0088231F">
      <w:pPr>
        <w:ind w:firstLine="708"/>
        <w:jc w:val="both"/>
      </w:pPr>
    </w:p>
    <w:p w:rsidR="0088231F" w:rsidRDefault="0088231F" w:rsidP="0088231F">
      <w:pPr>
        <w:ind w:firstLine="708"/>
        <w:jc w:val="both"/>
      </w:pPr>
      <w:r>
        <w:t xml:space="preserve">El árbol de sintaxis se define con la clase </w:t>
      </w:r>
      <w:r w:rsidRPr="00C203D5">
        <w:t>TXpTreeElements</w:t>
      </w:r>
      <w:r>
        <w:t xml:space="preserve">, que es el contenedor principal, y que contiene al nodo “Main”, de donde empiezan a ramificarse los demás nodos, aprovechando que los objetos </w:t>
      </w:r>
      <w:r w:rsidRPr="005E76BC">
        <w:t>TxpElement</w:t>
      </w:r>
      <w:r>
        <w:t>, incluyen un campo de lista “</w:t>
      </w:r>
      <w:r w:rsidRPr="005E76BC">
        <w:t>elements</w:t>
      </w:r>
      <w:r>
        <w:t xml:space="preserve">”, que puede contener a su vez, otros objetos </w:t>
      </w:r>
      <w:r w:rsidRPr="005E76BC">
        <w:t>TxpElement</w:t>
      </w:r>
      <w:r>
        <w:t xml:space="preserve">. </w:t>
      </w:r>
    </w:p>
    <w:p w:rsidR="0088231F" w:rsidRDefault="0088231F" w:rsidP="0088231F">
      <w:pPr>
        <w:ind w:firstLine="708"/>
        <w:jc w:val="both"/>
      </w:pPr>
    </w:p>
    <w:p w:rsidR="0088231F" w:rsidRDefault="0088231F" w:rsidP="0088231F">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7F5AF170" wp14:editId="5EED652C">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rsidR="00BE0106" w:rsidRDefault="00BE0106" w:rsidP="0088231F">
                            <w:pPr>
                              <w:jc w:val="both"/>
                            </w:pPr>
                          </w:p>
                          <w:p w:rsidR="00BE0106" w:rsidRDefault="00BE0106" w:rsidP="0088231F">
                            <w:pPr>
                              <w:jc w:val="both"/>
                            </w:pPr>
                          </w:p>
                          <w:p w:rsidR="00BE0106" w:rsidRDefault="00BE0106" w:rsidP="0088231F">
                            <w:pPr>
                              <w:jc w:val="both"/>
                            </w:pPr>
                          </w:p>
                          <w:p w:rsidR="00BE0106" w:rsidRDefault="00BE0106" w:rsidP="0088231F">
                            <w:pPr>
                              <w:jc w:val="both"/>
                            </w:pPr>
                          </w:p>
                          <w:p w:rsidR="00BE0106" w:rsidRDefault="00BE0106" w:rsidP="0088231F">
                            <w:pPr>
                              <w:jc w:val="both"/>
                            </w:pPr>
                            <w:r w:rsidRPr="00C203D5">
                              <w:t>TXpTreeElements</w:t>
                            </w:r>
                          </w:p>
                          <w:p w:rsidR="00BE0106" w:rsidRDefault="00BE0106"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5AF170" id="Cuadro de texto 770" o:spid="_x0000_s1217" type="#_x0000_t202" style="position:absolute;left:0;text-align:left;margin-left:34.85pt;margin-top:1.65pt;width:113.25pt;height:157.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4KMN2lUCAAC1BAAADgAAAAAAAAAAAAAAAAAuAgAAZHJzL2Uyb0RvYy54bWxQSwECLQAU&#10;AAYACAAAACEAC3eXW9wAAAAIAQAADwAAAAAAAAAAAAAAAACvBAAAZHJzL2Rvd25yZXYueG1sUEsF&#10;BgAAAAAEAAQA8wAAALgFAAAAAA==&#10;" fillcolor="white [3201]" strokeweight=".5pt">
                <v:textbox>
                  <w:txbxContent>
                    <w:p w:rsidR="00BE0106" w:rsidRDefault="00BE0106" w:rsidP="0088231F">
                      <w:pPr>
                        <w:jc w:val="both"/>
                      </w:pPr>
                    </w:p>
                    <w:p w:rsidR="00BE0106" w:rsidRDefault="00BE0106" w:rsidP="0088231F">
                      <w:pPr>
                        <w:jc w:val="both"/>
                      </w:pPr>
                    </w:p>
                    <w:p w:rsidR="00BE0106" w:rsidRDefault="00BE0106" w:rsidP="0088231F">
                      <w:pPr>
                        <w:jc w:val="both"/>
                      </w:pPr>
                    </w:p>
                    <w:p w:rsidR="00BE0106" w:rsidRDefault="00BE0106" w:rsidP="0088231F">
                      <w:pPr>
                        <w:jc w:val="both"/>
                      </w:pPr>
                    </w:p>
                    <w:p w:rsidR="00BE0106" w:rsidRDefault="00BE0106" w:rsidP="0088231F">
                      <w:pPr>
                        <w:jc w:val="both"/>
                      </w:pPr>
                      <w:r w:rsidRPr="00C203D5">
                        <w:t>TXpTreeElements</w:t>
                      </w:r>
                    </w:p>
                    <w:p w:rsidR="00BE0106" w:rsidRDefault="00BE0106" w:rsidP="0088231F"/>
                  </w:txbxContent>
                </v:textbox>
              </v:shape>
            </w:pict>
          </mc:Fallback>
        </mc:AlternateContent>
      </w:r>
    </w:p>
    <w:p w:rsidR="0088231F" w:rsidRDefault="0088231F" w:rsidP="0088231F">
      <w:pPr>
        <w:ind w:firstLine="708"/>
        <w:jc w:val="both"/>
      </w:pPr>
      <w:r>
        <w:rPr>
          <w:noProof/>
          <w:lang w:val="es-PE" w:eastAsia="es-PE"/>
        </w:rPr>
        <mc:AlternateContent>
          <mc:Choice Requires="wps">
            <w:drawing>
              <wp:anchor distT="0" distB="0" distL="114300" distR="114300" simplePos="0" relativeHeight="251688960" behindDoc="0" locked="0" layoutInCell="1" allowOverlap="1" wp14:anchorId="544F4331" wp14:editId="7FD19274">
                <wp:simplePos x="0" y="0"/>
                <wp:positionH relativeFrom="column">
                  <wp:posOffset>1890395</wp:posOffset>
                </wp:positionH>
                <wp:positionV relativeFrom="paragraph">
                  <wp:posOffset>26035</wp:posOffset>
                </wp:positionV>
                <wp:extent cx="1019175" cy="323850"/>
                <wp:effectExtent l="0" t="0" r="28575" b="19050"/>
                <wp:wrapNone/>
                <wp:docPr id="771" name="Cuadro de texto 77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BE0106" w:rsidRDefault="00BE0106" w:rsidP="0088231F">
                            <w:r>
                              <w:t>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44F4331" id="Cuadro de texto 771" o:spid="_x0000_s1218" type="#_x0000_t202" style="position:absolute;left:0;text-align:left;margin-left:148.85pt;margin-top:2.05pt;width:80.25pt;height:25.5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" fillcolor="white [3201]" strokeweight=".5pt">
                <v:textbox>
                  <w:txbxContent>
                    <w:p w:rsidR="00BE0106" w:rsidRDefault="00BE0106" w:rsidP="0088231F">
                      <w:r>
                        <w:t>TEleProg</w:t>
                      </w:r>
                    </w:p>
                  </w:txbxContent>
                </v:textbox>
              </v:shape>
            </w:pict>
          </mc:Fallback>
        </mc:AlternateContent>
      </w: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r>
        <w:rPr>
          <w:noProof/>
          <w:lang w:val="es-PE" w:eastAsia="es-PE"/>
        </w:rPr>
        <mc:AlternateContent>
          <mc:Choice Requires="wps">
            <w:drawing>
              <wp:anchor distT="0" distB="0" distL="114300" distR="114300" simplePos="0" relativeHeight="251694080" behindDoc="0" locked="0" layoutInCell="1" allowOverlap="1" wp14:anchorId="25EC5C4F" wp14:editId="779E1963">
                <wp:simplePos x="0" y="0"/>
                <wp:positionH relativeFrom="column">
                  <wp:posOffset>2633345</wp:posOffset>
                </wp:positionH>
                <wp:positionV relativeFrom="paragraph">
                  <wp:posOffset>11430</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BE0106" w:rsidRDefault="00BE0106"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EC5C4F" id="Cuadro de texto 773" o:spid="_x0000_s1219" type="#_x0000_t202" style="position:absolute;left:0;text-align:left;margin-left:207.35pt;margin-top:.9pt;width:80.25pt;height:25.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" fillcolor="white [3201]" strokeweight=".5pt">
                <v:textbox>
                  <w:txbxContent>
                    <w:p w:rsidR="00BE0106" w:rsidRDefault="00BE0106" w:rsidP="0088231F">
                      <w:r>
                        <w:t>TEleConsDec</w:t>
                      </w:r>
                    </w:p>
                  </w:txbxContent>
                </v:textbox>
              </v:shape>
            </w:pict>
          </mc:Fallback>
        </mc:AlternateContent>
      </w:r>
    </w:p>
    <w:p w:rsidR="0088231F" w:rsidRDefault="0088231F" w:rsidP="0088231F">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0740F13D" wp14:editId="617377D1">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rsidR="00BE0106" w:rsidRDefault="00BE0106"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740F13D" id="Cuadro de texto 772" o:spid="_x0000_s1220" type="#_x0000_t202" style="position:absolute;left:0;text-align:left;margin-left:134.7pt;margin-top:1.95pt;width:113.25pt;height:30.35pt;rotation:-90;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dmsfXw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" fillcolor="white [3201]" strokeweight=".5pt">
                <v:textbox>
                  <w:txbxContent>
                    <w:p w:rsidR="00BE0106" w:rsidRDefault="00BE0106" w:rsidP="0088231F">
                      <w:pPr>
                        <w:jc w:val="center"/>
                      </w:pPr>
                      <w:r w:rsidRPr="005E76BC">
                        <w:t>Elements</w:t>
                      </w:r>
                    </w:p>
                  </w:txbxContent>
                </v:textbox>
              </v:shape>
            </w:pict>
          </mc:Fallback>
        </mc:AlternateContent>
      </w:r>
    </w:p>
    <w:p w:rsidR="0088231F" w:rsidRDefault="0088231F" w:rsidP="0088231F">
      <w:pPr>
        <w:ind w:firstLine="708"/>
        <w:jc w:val="both"/>
      </w:pPr>
      <w:r>
        <w:rPr>
          <w:noProof/>
          <w:lang w:val="es-PE" w:eastAsia="es-PE"/>
        </w:rPr>
        <mc:AlternateContent>
          <mc:Choice Requires="wps">
            <w:drawing>
              <wp:anchor distT="0" distB="0" distL="114300" distR="114300" simplePos="0" relativeHeight="251695104" behindDoc="0" locked="0" layoutInCell="1" allowOverlap="1" wp14:anchorId="25C871C8" wp14:editId="15C1CBDE">
                <wp:simplePos x="0" y="0"/>
                <wp:positionH relativeFrom="column">
                  <wp:posOffset>2633345</wp:posOffset>
                </wp:positionH>
                <wp:positionV relativeFrom="paragraph">
                  <wp:posOffset>50165</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rsidR="00BE0106" w:rsidRDefault="00BE0106" w:rsidP="0088231F">
                            <w:r w:rsidRPr="005E76BC">
                              <w:t>T</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C871C8" id="Cuadro de texto 801" o:spid="_x0000_s1221" type="#_x0000_t202" style="position:absolute;left:0;text-align:left;margin-left:207.35pt;margin-top:3.95pt;width:80.25pt;height:25.5pt;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" fillcolor="white [3201]" strokeweight=".5pt">
                <v:textbox>
                  <w:txbxContent>
                    <w:p w:rsidR="00BE0106" w:rsidRDefault="00BE0106" w:rsidP="0088231F">
                      <w:r w:rsidRPr="005E76BC">
                        <w:t>T</w:t>
                      </w:r>
                      <w:r>
                        <w:t>EleVarDec</w:t>
                      </w:r>
                    </w:p>
                  </w:txbxContent>
                </v:textbox>
              </v:shape>
            </w:pict>
          </mc:Fallback>
        </mc:AlternateContent>
      </w: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p>
    <w:p w:rsidR="0088231F" w:rsidRDefault="0088231F" w:rsidP="0088231F">
      <w:pPr>
        <w:ind w:firstLine="708"/>
        <w:jc w:val="both"/>
      </w:pPr>
      <w:r>
        <w:t>A cada elemento del árbol de sintaxis, se le llama también “Nodo”, como una analogía a la forma gráfica de un árbol.</w:t>
      </w:r>
    </w:p>
    <w:p w:rsidR="0088231F" w:rsidRDefault="0088231F" w:rsidP="0088231F">
      <w:pPr>
        <w:ind w:firstLine="708"/>
        <w:jc w:val="both"/>
      </w:pPr>
    </w:p>
    <w:p w:rsidR="0088231F" w:rsidRDefault="0088231F" w:rsidP="0088231F">
      <w:pPr>
        <w:ind w:firstLine="708"/>
        <w:jc w:val="both"/>
      </w:pPr>
      <w:r>
        <w:t xml:space="preserve">El árbol de sintaxis, sigue unas reglas generales. En principio se puede generar un árbol de sintaxis para un programa o para una unidad. </w:t>
      </w:r>
    </w:p>
    <w:p w:rsidR="0088231F" w:rsidRDefault="0088231F" w:rsidP="0088231F">
      <w:pPr>
        <w:ind w:firstLine="708"/>
        <w:jc w:val="both"/>
      </w:pPr>
    </w:p>
    <w:p w:rsidR="0088231F" w:rsidRDefault="0088231F" w:rsidP="00B45646">
      <w:pPr>
        <w:numPr>
          <w:ilvl w:val="0"/>
          <w:numId w:val="9"/>
        </w:numPr>
        <w:jc w:val="both"/>
      </w:pPr>
      <w:r>
        <w:t>Un programa puede contener cero o muchos elementos de tipo: unidades, procedimientos, constantes y tipos.</w:t>
      </w:r>
    </w:p>
    <w:p w:rsidR="0088231F" w:rsidRDefault="0088231F" w:rsidP="00B45646">
      <w:pPr>
        <w:numPr>
          <w:ilvl w:val="0"/>
          <w:numId w:val="9"/>
        </w:numPr>
        <w:jc w:val="both"/>
      </w:pPr>
      <w:r>
        <w:t>Los elementos unidades deben aparecer siempre al inicio de la lista en el nivel principal (A menos que se maneje el nombre del programa como otro elemento).</w:t>
      </w:r>
    </w:p>
    <w:p w:rsidR="0088231F" w:rsidRDefault="0088231F" w:rsidP="00B45646">
      <w:pPr>
        <w:numPr>
          <w:ilvl w:val="0"/>
          <w:numId w:val="9"/>
        </w:numPr>
        <w:jc w:val="both"/>
      </w:pPr>
      <w:r>
        <w:t>Los elementos procedimientos, variables y constantes, pueden aparecer múltiples veces y sin ningún orden en particular.</w:t>
      </w:r>
    </w:p>
    <w:p w:rsidR="0088231F" w:rsidRDefault="0088231F" w:rsidP="00B45646">
      <w:pPr>
        <w:numPr>
          <w:ilvl w:val="0"/>
          <w:numId w:val="9"/>
        </w:numPr>
        <w:jc w:val="both"/>
      </w:pPr>
      <w:r>
        <w:lastRenderedPageBreak/>
        <w:t>Un programa debe contener solo uno y solo un elemento de tipo “Body”, que representa al cuerpo del programa.</w:t>
      </w:r>
    </w:p>
    <w:p w:rsidR="0088231F" w:rsidRDefault="0088231F" w:rsidP="00B45646">
      <w:pPr>
        <w:numPr>
          <w:ilvl w:val="0"/>
          <w:numId w:val="9"/>
        </w:numPr>
        <w:jc w:val="both"/>
      </w:pPr>
      <w:r>
        <w:t>El elemento “Body” debe estar siempre, al final de la lista en el nivel principal.</w:t>
      </w:r>
    </w:p>
    <w:p w:rsidR="0088231F" w:rsidRDefault="0088231F" w:rsidP="00B45646">
      <w:pPr>
        <w:numPr>
          <w:ilvl w:val="0"/>
          <w:numId w:val="9"/>
        </w:numPr>
        <w:jc w:val="both"/>
      </w:pPr>
      <w:r>
        <w:t>Los elementos procedimientos, pueden contener a su vez otros elementos.</w:t>
      </w:r>
    </w:p>
    <w:p w:rsidR="0088231F" w:rsidRDefault="0088231F" w:rsidP="00B45646">
      <w:pPr>
        <w:numPr>
          <w:ilvl w:val="0"/>
          <w:numId w:val="9"/>
        </w:numPr>
        <w:jc w:val="both"/>
      </w:pPr>
      <w:r>
        <w:t>Las mismas reglas aplicadas al programa principal, se aplican a los procedimientos, excepto que no pueden contener unidades.</w:t>
      </w:r>
    </w:p>
    <w:p w:rsidR="0088231F" w:rsidRDefault="0088231F" w:rsidP="0088231F">
      <w:pPr>
        <w:ind w:firstLine="708"/>
        <w:jc w:val="both"/>
      </w:pPr>
    </w:p>
    <w:p w:rsidR="0088231F" w:rsidRDefault="0088231F" w:rsidP="0088231F">
      <w:pPr>
        <w:ind w:firstLine="708"/>
        <w:jc w:val="both"/>
      </w:pPr>
      <w:r>
        <w:t>Estas reglas están determinadas, principalmente, por la definición del lenguaje Pascal y podrían variar en implementaciones para otros lenguajes.</w:t>
      </w:r>
    </w:p>
    <w:p w:rsidR="0088231F" w:rsidRDefault="0088231F" w:rsidP="0088231F">
      <w:pPr>
        <w:ind w:firstLine="708"/>
        <w:jc w:val="both"/>
      </w:pPr>
    </w:p>
    <w:p w:rsidR="0088231F" w:rsidRDefault="0088231F" w:rsidP="0088231F">
      <w:pPr>
        <w:ind w:firstLine="708"/>
        <w:jc w:val="both"/>
      </w:pPr>
      <w:r>
        <w:t>Esta definición del árbol de sintaxis es recursiva, y en teoría podría anidarse muchas veces, pero en P65Pas, solo se ha implementado un nivel para procedimientos.</w:t>
      </w:r>
    </w:p>
    <w:p w:rsidR="0088231F" w:rsidRDefault="0088231F" w:rsidP="0088231F">
      <w:pPr>
        <w:ind w:firstLine="708"/>
        <w:jc w:val="both"/>
      </w:pPr>
    </w:p>
    <w:p w:rsidR="0088231F" w:rsidRDefault="0088231F" w:rsidP="0088231F">
      <w:pPr>
        <w:ind w:firstLine="708"/>
        <w:jc w:val="both"/>
      </w:pPr>
      <w:r>
        <w:t>De estas reglas se pueden deducir que:</w:t>
      </w:r>
    </w:p>
    <w:p w:rsidR="0088231F" w:rsidRDefault="0088231F" w:rsidP="0088231F">
      <w:pPr>
        <w:ind w:firstLine="708"/>
        <w:jc w:val="both"/>
      </w:pPr>
    </w:p>
    <w:p w:rsidR="0088231F" w:rsidRDefault="0088231F" w:rsidP="00B45646">
      <w:pPr>
        <w:numPr>
          <w:ilvl w:val="0"/>
          <w:numId w:val="10"/>
        </w:numPr>
        <w:jc w:val="both"/>
      </w:pPr>
      <w:r>
        <w:t>El árbol de sintaxis es una estructura ordenada, tiene un primer y último elemento.</w:t>
      </w:r>
    </w:p>
    <w:p w:rsidR="0088231F" w:rsidRDefault="0088231F" w:rsidP="00B45646">
      <w:pPr>
        <w:numPr>
          <w:ilvl w:val="0"/>
          <w:numId w:val="10"/>
        </w:numPr>
        <w:jc w:val="both"/>
      </w:pPr>
      <w:r>
        <w:t xml:space="preserve">Los nodos “Body”, son terminales (como las constantes y variables), es decir que no aceptan otros elementos dentro de ellos. </w:t>
      </w:r>
    </w:p>
    <w:p w:rsidR="0088231F" w:rsidRDefault="0088231F" w:rsidP="00B45646">
      <w:pPr>
        <w:numPr>
          <w:ilvl w:val="0"/>
          <w:numId w:val="10"/>
        </w:numPr>
        <w:jc w:val="both"/>
      </w:pPr>
      <w:r>
        <w:t>Los únicos elementos contenedores (que pueden contener otros elementos) son el nodo principal del árbol, las unidades y los procedimientos.</w:t>
      </w:r>
    </w:p>
    <w:p w:rsidR="0088231F" w:rsidRDefault="0088231F" w:rsidP="0088231F">
      <w:pPr>
        <w:ind w:firstLine="708"/>
        <w:jc w:val="both"/>
      </w:pPr>
    </w:p>
    <w:p w:rsidR="0088231F" w:rsidRDefault="0088231F" w:rsidP="0088231F">
      <w:pPr>
        <w:ind w:firstLine="708"/>
        <w:jc w:val="both"/>
      </w:pPr>
      <w:r>
        <w:t xml:space="preserve">La deducción b) es importante por cuanto la resolución de nombres se realiza principalmente en los nodos “Body”, como se verá en la sección </w:t>
      </w:r>
      <w:r>
        <w:fldChar w:fldCharType="begin"/>
      </w:r>
      <w:r>
        <w:instrText xml:space="preserve"> REF _Ref482130493 \r \h </w:instrText>
      </w:r>
      <w:r>
        <w:fldChar w:fldCharType="separate"/>
      </w:r>
      <w:r>
        <w:t>7.3</w:t>
      </w:r>
      <w:r>
        <w:fldChar w:fldCharType="end"/>
      </w:r>
      <w:r>
        <w:t>.</w:t>
      </w:r>
    </w:p>
    <w:p w:rsidR="0088231F" w:rsidRDefault="0088231F" w:rsidP="0088231F">
      <w:pPr>
        <w:ind w:firstLine="708"/>
        <w:jc w:val="both"/>
      </w:pPr>
    </w:p>
    <w:p w:rsidR="0088231F" w:rsidRDefault="0088231F" w:rsidP="0088231F">
      <w:pPr>
        <w:pStyle w:val="Ttulo2"/>
      </w:pPr>
      <w:bookmarkStart w:id="100" w:name="_Toc522888779"/>
      <w:bookmarkStart w:id="101" w:name="_Toc70452444"/>
      <w:r>
        <w:t>Duplicidad de nombres</w:t>
      </w:r>
      <w:bookmarkEnd w:id="100"/>
      <w:bookmarkEnd w:id="101"/>
    </w:p>
    <w:p w:rsidR="0088231F" w:rsidRDefault="0088231F" w:rsidP="0088231F">
      <w:pPr>
        <w:ind w:firstLine="708"/>
        <w:jc w:val="both"/>
      </w:pPr>
    </w:p>
    <w:p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rsidR="0088231F" w:rsidRDefault="0088231F" w:rsidP="0088231F">
      <w:pPr>
        <w:ind w:firstLine="708"/>
        <w:jc w:val="both"/>
      </w:pPr>
    </w:p>
    <w:p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rsidR="0088231F" w:rsidRDefault="0088231F" w:rsidP="0088231F">
      <w:pPr>
        <w:ind w:firstLine="708"/>
        <w:jc w:val="both"/>
      </w:pPr>
    </w:p>
    <w:p w:rsidR="0088231F" w:rsidRDefault="0088231F" w:rsidP="0088231F">
      <w:pPr>
        <w:ind w:firstLine="708"/>
        <w:jc w:val="both"/>
      </w:pPr>
      <w:r>
        <w:t>Sin embargo, es completamente válido, tener una variable local con el mismo nombre que una variable global.</w:t>
      </w:r>
    </w:p>
    <w:p w:rsidR="0088231F" w:rsidRDefault="0088231F" w:rsidP="0088231F">
      <w:pPr>
        <w:ind w:firstLine="708"/>
        <w:jc w:val="both"/>
      </w:pPr>
    </w:p>
    <w:p w:rsidR="0088231F" w:rsidRDefault="0088231F" w:rsidP="0088231F">
      <w:pPr>
        <w:ind w:firstLine="708"/>
        <w:jc w:val="both"/>
      </w:pPr>
      <w:r>
        <w:t>La duplicidad de nombres se debe evitar independientemente de que sean elementos de tipos distintos. No puede haber una unidad con el mismo nombre de una constante.</w:t>
      </w:r>
    </w:p>
    <w:p w:rsidR="0088231F" w:rsidRDefault="0088231F" w:rsidP="0088231F">
      <w:pPr>
        <w:ind w:firstLine="708"/>
        <w:jc w:val="both"/>
      </w:pPr>
    </w:p>
    <w:p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rsidR="0088231F" w:rsidRDefault="0088231F" w:rsidP="0088231F">
      <w:pPr>
        <w:ind w:firstLine="708"/>
        <w:jc w:val="both"/>
      </w:pPr>
    </w:p>
    <w:p w:rsidR="0088231F" w:rsidRDefault="0088231F" w:rsidP="0088231F">
      <w:pPr>
        <w:ind w:firstLine="708"/>
        <w:jc w:val="both"/>
      </w:pPr>
      <w:r>
        <w:t>La duplicidad de nombres se realiza siempre en las secciones de declaraciones:</w:t>
      </w:r>
    </w:p>
    <w:p w:rsidR="0088231F" w:rsidRDefault="0088231F" w:rsidP="0088231F">
      <w:pPr>
        <w:ind w:firstLine="708"/>
        <w:jc w:val="both"/>
      </w:pPr>
    </w:p>
    <w:p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2"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2"/>
    </w:p>
    <w:p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88231F" w:rsidRDefault="0088231F" w:rsidP="0088231F">
      <w:pPr>
        <w:shd w:val="clear" w:color="auto" w:fill="DEEAF6"/>
        <w:spacing w:after="20"/>
        <w:jc w:val="both"/>
        <w:rPr>
          <w:rFonts w:ascii="Courier New" w:hAnsi="Courier New" w:cs="Courier New"/>
          <w:noProof/>
          <w:color w:val="000000"/>
          <w:sz w:val="20"/>
        </w:rPr>
      </w:pP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rsidR="0088231F" w:rsidRPr="00110B61" w:rsidRDefault="0088231F" w:rsidP="0088231F">
      <w:pPr>
        <w:shd w:val="clear" w:color="auto" w:fill="DEEAF6"/>
        <w:spacing w:after="20"/>
        <w:jc w:val="both"/>
        <w:rPr>
          <w:rFonts w:ascii="Courier New" w:hAnsi="Courier New" w:cs="Courier New"/>
          <w:noProof/>
          <w:color w:val="000000"/>
          <w:sz w:val="20"/>
          <w:lang w:val="en-US"/>
        </w:rPr>
      </w:pP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rsidR="0088231F" w:rsidRPr="00C42491" w:rsidRDefault="0088231F" w:rsidP="0088231F">
      <w:pPr>
        <w:shd w:val="clear" w:color="auto" w:fill="DEEAF6"/>
        <w:spacing w:after="20"/>
        <w:jc w:val="both"/>
        <w:rPr>
          <w:rFonts w:ascii="Courier New" w:hAnsi="Courier New" w:cs="Courier New"/>
          <w:noProof/>
          <w:color w:val="0000FF"/>
          <w:sz w:val="20"/>
        </w:rPr>
      </w:pP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rsidR="0088231F" w:rsidRDefault="0088231F" w:rsidP="0088231F">
      <w:pPr>
        <w:ind w:firstLine="708"/>
        <w:jc w:val="both"/>
      </w:pPr>
    </w:p>
    <w:p w:rsidR="0088231F" w:rsidRDefault="0088231F" w:rsidP="0088231F">
      <w:pPr>
        <w:ind w:firstLine="708"/>
        <w:jc w:val="both"/>
      </w:pPr>
      <w:r>
        <w:t>Dentro de la sección de código (Body), no se hace verificación de duplicidad, sino resolución de nombres.</w:t>
      </w:r>
    </w:p>
    <w:p w:rsidR="0088231F" w:rsidRDefault="0088231F" w:rsidP="0088231F">
      <w:pPr>
        <w:ind w:firstLine="708"/>
        <w:jc w:val="both"/>
      </w:pPr>
    </w:p>
    <w:p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rsidR="0088231F" w:rsidRDefault="0088231F" w:rsidP="0088231F">
      <w:pPr>
        <w:ind w:firstLine="708"/>
        <w:jc w:val="both"/>
      </w:pPr>
    </w:p>
    <w:p w:rsidR="0088231F" w:rsidRDefault="0088231F" w:rsidP="0088231F">
      <w:pPr>
        <w:pStyle w:val="Ttulo2"/>
      </w:pPr>
      <w:bookmarkStart w:id="103" w:name="_Ref482130449"/>
      <w:bookmarkStart w:id="104" w:name="_Ref482130493"/>
      <w:bookmarkStart w:id="105" w:name="_Toc522888780"/>
      <w:bookmarkStart w:id="106" w:name="_Toc70452445"/>
      <w:r>
        <w:t>Resolución de nombres</w:t>
      </w:r>
      <w:bookmarkEnd w:id="103"/>
      <w:bookmarkEnd w:id="104"/>
      <w:bookmarkEnd w:id="105"/>
      <w:bookmarkEnd w:id="106"/>
    </w:p>
    <w:p w:rsidR="0088231F" w:rsidRDefault="0088231F" w:rsidP="0088231F">
      <w:pPr>
        <w:ind w:firstLine="708"/>
        <w:jc w:val="both"/>
      </w:pPr>
    </w:p>
    <w:p w:rsidR="0088231F" w:rsidRDefault="0088231F" w:rsidP="0088231F">
      <w:pPr>
        <w:ind w:firstLine="708"/>
        <w:jc w:val="both"/>
      </w:pPr>
      <w:r>
        <w:t>Se entiende como resolución de nombres al proceso que permite identificar de forma precisa a qué elemento se refiere un identificador en el código fuente.</w:t>
      </w:r>
    </w:p>
    <w:p w:rsidR="0088231F" w:rsidRDefault="0088231F" w:rsidP="0088231F">
      <w:pPr>
        <w:ind w:firstLine="708"/>
        <w:jc w:val="both"/>
      </w:pPr>
    </w:p>
    <w:p w:rsidR="0088231F" w:rsidRDefault="0088231F" w:rsidP="0088231F">
      <w:pPr>
        <w:ind w:firstLine="708"/>
        <w:jc w:val="both"/>
      </w:pPr>
      <w:r>
        <w:t>Así, por ejemplo, si en un código fuente aparece la instrucción:</w:t>
      </w:r>
    </w:p>
    <w:p w:rsidR="0088231F" w:rsidRDefault="0088231F" w:rsidP="0088231F">
      <w:pPr>
        <w:ind w:firstLine="708"/>
        <w:jc w:val="both"/>
      </w:pPr>
    </w:p>
    <w:p w:rsidR="0088231F" w:rsidRDefault="0088231F" w:rsidP="0088231F">
      <w:pPr>
        <w:shd w:val="clear" w:color="auto" w:fill="DEEAF6"/>
        <w:spacing w:after="20"/>
        <w:ind w:firstLine="708"/>
        <w:jc w:val="both"/>
        <w:rPr>
          <w:rFonts w:ascii="Courier New" w:hAnsi="Courier New" w:cs="Courier New"/>
          <w:noProof/>
          <w:color w:val="000000"/>
          <w:sz w:val="20"/>
        </w:rPr>
      </w:pPr>
    </w:p>
    <w:p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rsidR="0088231F" w:rsidRDefault="0088231F" w:rsidP="0088231F">
      <w:pPr>
        <w:ind w:firstLine="708"/>
        <w:jc w:val="both"/>
      </w:pPr>
    </w:p>
    <w:p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rsidR="0088231F" w:rsidRDefault="0088231F" w:rsidP="0088231F">
      <w:pPr>
        <w:ind w:firstLine="708"/>
        <w:jc w:val="both"/>
      </w:pPr>
    </w:p>
    <w:p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rsidR="00E14429" w:rsidRDefault="00E14429" w:rsidP="0088231F">
      <w:pPr>
        <w:ind w:firstLine="708"/>
        <w:jc w:val="both"/>
      </w:pPr>
    </w:p>
    <w:p w:rsidR="00E14429" w:rsidRDefault="00E14429" w:rsidP="00E14429">
      <w:pPr>
        <w:ind w:firstLine="708"/>
        <w:jc w:val="both"/>
      </w:pPr>
      <w:r>
        <w:t>La resolución de nombres contempla dos partes:</w:t>
      </w:r>
    </w:p>
    <w:p w:rsidR="00E14429" w:rsidRDefault="00E14429" w:rsidP="00E14429">
      <w:pPr>
        <w:ind w:firstLine="708"/>
        <w:jc w:val="both"/>
      </w:pPr>
    </w:p>
    <w:p w:rsidR="00E14429" w:rsidRDefault="00E14429" w:rsidP="00E14429">
      <w:pPr>
        <w:pStyle w:val="Prrafodelista"/>
        <w:numPr>
          <w:ilvl w:val="0"/>
          <w:numId w:val="36"/>
        </w:numPr>
        <w:jc w:val="both"/>
      </w:pPr>
      <w:r>
        <w:t>La exploración.</w:t>
      </w:r>
    </w:p>
    <w:p w:rsidR="00E14429" w:rsidRDefault="00E14429" w:rsidP="00E14429">
      <w:pPr>
        <w:pStyle w:val="Prrafodelista"/>
        <w:numPr>
          <w:ilvl w:val="0"/>
          <w:numId w:val="36"/>
        </w:numPr>
        <w:jc w:val="both"/>
      </w:pPr>
      <w:r>
        <w:t xml:space="preserve">La comparación. </w:t>
      </w:r>
    </w:p>
    <w:p w:rsidR="00E14429" w:rsidRDefault="00E14429" w:rsidP="00E14429">
      <w:pPr>
        <w:ind w:firstLine="708"/>
        <w:jc w:val="both"/>
      </w:pPr>
    </w:p>
    <w:p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rsidR="00522484" w:rsidRDefault="00522484" w:rsidP="0088231F">
      <w:pPr>
        <w:ind w:firstLine="708"/>
        <w:jc w:val="both"/>
      </w:pPr>
    </w:p>
    <w:p w:rsidR="00522484" w:rsidRDefault="00522484" w:rsidP="00522484">
      <w:pPr>
        <w:pStyle w:val="Ttulo3"/>
      </w:pPr>
      <w:bookmarkStart w:id="107" w:name="_Toc70452446"/>
      <w:r>
        <w:t>FindFirst() y FindNext()</w:t>
      </w:r>
      <w:bookmarkEnd w:id="107"/>
    </w:p>
    <w:p w:rsidR="00522484" w:rsidRDefault="00522484" w:rsidP="0088231F">
      <w:pPr>
        <w:ind w:firstLine="708"/>
        <w:jc w:val="both"/>
      </w:pPr>
    </w:p>
    <w:p w:rsidR="00143EB4" w:rsidRDefault="00143EB4" w:rsidP="00143EB4">
      <w:pPr>
        <w:ind w:firstLine="708"/>
        <w:jc w:val="both"/>
      </w:pPr>
      <w:r>
        <w:t>Dentro del código, existen diversos métodos para resolver nombres, pero los principales son dos:</w:t>
      </w:r>
    </w:p>
    <w:p w:rsidR="00143EB4" w:rsidRDefault="00143EB4" w:rsidP="00143EB4">
      <w:pPr>
        <w:ind w:firstLine="708"/>
        <w:jc w:val="both"/>
      </w:pPr>
    </w:p>
    <w:p w:rsidR="00143EB4" w:rsidRDefault="00143EB4" w:rsidP="00143EB4">
      <w:pPr>
        <w:shd w:val="clear" w:color="auto" w:fill="DEEAF6"/>
        <w:spacing w:after="20"/>
        <w:jc w:val="both"/>
        <w:rPr>
          <w:rFonts w:ascii="Courier New" w:hAnsi="Courier New" w:cs="Courier New"/>
          <w:b/>
          <w:noProof/>
          <w:color w:val="008000"/>
          <w:sz w:val="20"/>
        </w:rPr>
      </w:pPr>
    </w:p>
    <w:p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996653">
        <w:rPr>
          <w:rFonts w:ascii="Courier New" w:hAnsi="Courier New" w:cs="Courier New"/>
          <w:noProof/>
          <w:color w:val="000000"/>
          <w:sz w:val="20"/>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rsidR="00143EB4" w:rsidRPr="009E6FFB" w:rsidRDefault="00143EB4" w:rsidP="00143EB4">
      <w:pPr>
        <w:shd w:val="clear" w:color="auto" w:fill="DEEAF6"/>
        <w:spacing w:after="20"/>
        <w:jc w:val="both"/>
        <w:rPr>
          <w:rFonts w:ascii="Courier New" w:hAnsi="Courier New" w:cs="Courier New"/>
          <w:noProof/>
          <w:color w:val="000000"/>
          <w:sz w:val="20"/>
        </w:rPr>
      </w:pPr>
    </w:p>
    <w:p w:rsidR="00143EB4" w:rsidRDefault="00143EB4" w:rsidP="00143EB4">
      <w:pPr>
        <w:ind w:firstLine="708"/>
        <w:jc w:val="both"/>
      </w:pPr>
    </w:p>
    <w:p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rsidR="00143EB4" w:rsidRDefault="00143EB4" w:rsidP="00143EB4">
      <w:pPr>
        <w:ind w:firstLine="708"/>
        <w:jc w:val="both"/>
      </w:pPr>
    </w:p>
    <w:p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rsidR="00143EB4" w:rsidRDefault="00143EB4" w:rsidP="00143EB4">
      <w:pPr>
        <w:ind w:firstLine="708"/>
        <w:jc w:val="both"/>
      </w:pPr>
    </w:p>
    <w:p w:rsidR="00143EB4" w:rsidRDefault="00143EB4" w:rsidP="00143EB4">
      <w:pPr>
        <w:ind w:firstLine="708"/>
        <w:jc w:val="both"/>
      </w:pPr>
      <w:r>
        <w:lastRenderedPageBreak/>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rsidR="00143EB4" w:rsidRDefault="00143EB4" w:rsidP="00143EB4">
      <w:pPr>
        <w:ind w:firstLine="708"/>
        <w:jc w:val="both"/>
      </w:pPr>
    </w:p>
    <w:p w:rsidR="00143EB4" w:rsidRDefault="00143EB4" w:rsidP="00143EB4">
      <w:pPr>
        <w:ind w:firstLine="708"/>
        <w:jc w:val="both"/>
      </w:pPr>
      <w:r>
        <w:t>El campo “</w:t>
      </w:r>
      <w:r w:rsidRPr="00143EB4">
        <w:t>curFind</w:t>
      </w:r>
      <w:r>
        <w:t>” permite realizar búsquedas anidadas dentro usando FindFirst() y FindNext().</w:t>
      </w:r>
    </w:p>
    <w:p w:rsidR="00143EB4" w:rsidRDefault="00143EB4" w:rsidP="00143EB4">
      <w:pPr>
        <w:ind w:firstLine="708"/>
        <w:jc w:val="both"/>
      </w:pPr>
    </w:p>
    <w:p w:rsidR="00A97CFD" w:rsidRDefault="00143EB4" w:rsidP="00143EB4">
      <w:pPr>
        <w:ind w:firstLine="708"/>
        <w:jc w:val="both"/>
      </w:pPr>
      <w:r>
        <w:t xml:space="preserve">Una de las dificultades en la implementación de FindFirst(), y FindNext(), es que deben funcionar con el AST llenándose. </w:t>
      </w:r>
    </w:p>
    <w:p w:rsidR="00D952B9" w:rsidRDefault="00D952B9" w:rsidP="00143EB4">
      <w:pPr>
        <w:ind w:firstLine="708"/>
        <w:jc w:val="both"/>
      </w:pPr>
    </w:p>
    <w:p w:rsidR="00A97CFD" w:rsidRDefault="00A97CFD" w:rsidP="00143EB4">
      <w:pPr>
        <w:ind w:firstLine="708"/>
        <w:jc w:val="both"/>
      </w:pPr>
      <w:r>
        <w:t>El algoritmo de búsqueda de FindNext() es más o menos de la siguiente forma:</w:t>
      </w:r>
    </w:p>
    <w:p w:rsidR="00143EB4" w:rsidRDefault="00143EB4" w:rsidP="0088231F">
      <w:pPr>
        <w:ind w:firstLine="708"/>
        <w:jc w:val="both"/>
      </w:pPr>
    </w:p>
    <w:p w:rsidR="00A97CFD" w:rsidRDefault="00A97CFD" w:rsidP="004915AB">
      <w:pPr>
        <w:numPr>
          <w:ilvl w:val="0"/>
          <w:numId w:val="42"/>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rsidR="004915AB" w:rsidRDefault="004915AB" w:rsidP="004915AB">
      <w:pPr>
        <w:numPr>
          <w:ilvl w:val="0"/>
          <w:numId w:val="42"/>
        </w:numPr>
        <w:jc w:val="both"/>
      </w:pPr>
      <w:r>
        <w:t>Se inicia la búsqueda en “</w:t>
      </w:r>
      <w:r w:rsidRPr="004915AB">
        <w:t>curFind.Node</w:t>
      </w:r>
      <w:r>
        <w:t>.elements” desde la posición “</w:t>
      </w:r>
      <w:r w:rsidRPr="004915AB">
        <w:t>curFind.Idx</w:t>
      </w:r>
      <w:r>
        <w:t>-1”, hacia atrás.</w:t>
      </w:r>
    </w:p>
    <w:p w:rsidR="00A97CFD" w:rsidRDefault="00A97CFD" w:rsidP="004915AB">
      <w:pPr>
        <w:numPr>
          <w:ilvl w:val="0"/>
          <w:numId w:val="42"/>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rsidR="00A97CFD" w:rsidRDefault="00A97CFD" w:rsidP="004915AB">
      <w:pPr>
        <w:numPr>
          <w:ilvl w:val="0"/>
          <w:numId w:val="42"/>
        </w:numPr>
        <w:jc w:val="both"/>
      </w:pPr>
      <w:r>
        <w:t xml:space="preserve">Si el nodo padre, es el programa principal (nodo “Main”), </w:t>
      </w:r>
      <w:r w:rsidR="004915AB">
        <w:t xml:space="preserve">se busca </w:t>
      </w:r>
      <w:r>
        <w:t>en las unidades.</w:t>
      </w:r>
    </w:p>
    <w:p w:rsidR="00A97CFD" w:rsidRDefault="00A97CFD" w:rsidP="00A97CFD">
      <w:pPr>
        <w:ind w:firstLine="708"/>
        <w:jc w:val="both"/>
      </w:pPr>
    </w:p>
    <w:p w:rsidR="00A97CFD" w:rsidRDefault="00A97CFD" w:rsidP="00A97CFD">
      <w:pPr>
        <w:ind w:firstLine="708"/>
        <w:jc w:val="both"/>
      </w:pPr>
      <w:r>
        <w:t xml:space="preserve">El siguiente árbol muestra cómo se haría la resolución </w:t>
      </w:r>
      <w:r w:rsidR="00D952B9">
        <w:t>de un nombre a través del AST</w:t>
      </w:r>
      <w:r>
        <w:t>:</w:t>
      </w:r>
    </w:p>
    <w:p w:rsidR="00A97CFD" w:rsidRDefault="00A97CFD" w:rsidP="00A97CFD">
      <w:pPr>
        <w:ind w:firstLine="708"/>
        <w:jc w:val="both"/>
      </w:pPr>
    </w:p>
    <w:p w:rsidR="00A97CFD" w:rsidRDefault="00A97CFD" w:rsidP="00A97CFD">
      <w:pPr>
        <w:ind w:firstLine="708"/>
        <w:jc w:val="both"/>
      </w:pPr>
      <w:r>
        <w:rPr>
          <w:noProof/>
          <w:lang w:val="es-PE" w:eastAsia="es-PE"/>
        </w:rPr>
        <w:drawing>
          <wp:inline distT="0" distB="0" distL="0" distR="0" wp14:anchorId="46B6BEB1" wp14:editId="6BBE6B3C">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rsidR="00A97CFD" w:rsidRDefault="00A97CFD" w:rsidP="00A97CFD">
      <w:pPr>
        <w:ind w:firstLine="708"/>
        <w:jc w:val="both"/>
      </w:pPr>
    </w:p>
    <w:p w:rsidR="00A97CFD" w:rsidRDefault="00A97CFD" w:rsidP="00A97CFD">
      <w:pPr>
        <w:ind w:firstLine="708"/>
        <w:jc w:val="both"/>
      </w:pPr>
      <w:r>
        <w:lastRenderedPageBreak/>
        <w:t>Notar que este proceso se apoya en el hecho de que los elementos del árbol de sintaxis, se encuentran ordenados.</w:t>
      </w:r>
    </w:p>
    <w:p w:rsidR="00A97CFD" w:rsidRDefault="00A97CFD" w:rsidP="00A97CFD">
      <w:pPr>
        <w:ind w:firstLine="708"/>
        <w:jc w:val="both"/>
      </w:pPr>
    </w:p>
    <w:p w:rsidR="00A97CFD" w:rsidRDefault="00A97CFD" w:rsidP="00A97CFD">
      <w:pPr>
        <w:ind w:firstLine="708"/>
        <w:jc w:val="both"/>
      </w:pPr>
      <w:r>
        <w:t>Normalmente, la exploración de nombres es descendente en el nivel del árbol, así se evita considerar a las variables locales de otros procedimientos.</w:t>
      </w:r>
    </w:p>
    <w:p w:rsidR="00A97CFD" w:rsidRDefault="00A97CFD" w:rsidP="00A97CFD">
      <w:pPr>
        <w:ind w:firstLine="708"/>
        <w:jc w:val="both"/>
      </w:pPr>
    </w:p>
    <w:p w:rsidR="00A97CFD" w:rsidRDefault="00A97CFD" w:rsidP="00A97CFD">
      <w:pPr>
        <w:ind w:firstLine="708"/>
        <w:jc w:val="both"/>
      </w:pPr>
      <w:r>
        <w:t>Pero cuando se requiere buscar el nombre, dentro de unidades, se produce una excepción, en el flujo normal de exploración:</w:t>
      </w:r>
    </w:p>
    <w:p w:rsidR="00A97CFD" w:rsidRDefault="00A97CFD" w:rsidP="00A97CFD">
      <w:pPr>
        <w:ind w:firstLine="708"/>
        <w:jc w:val="both"/>
      </w:pPr>
    </w:p>
    <w:p w:rsidR="00A97CFD" w:rsidRDefault="00A97CFD" w:rsidP="00A97CFD">
      <w:pPr>
        <w:ind w:firstLine="708"/>
        <w:jc w:val="both"/>
      </w:pPr>
    </w:p>
    <w:p w:rsidR="00A97CFD" w:rsidRDefault="00A97CFD" w:rsidP="00A97CFD">
      <w:pPr>
        <w:ind w:firstLine="708"/>
        <w:jc w:val="both"/>
      </w:pPr>
    </w:p>
    <w:p w:rsidR="00A97CFD" w:rsidRDefault="00A97CFD" w:rsidP="00A97CFD">
      <w:pPr>
        <w:ind w:firstLine="708"/>
        <w:jc w:val="both"/>
      </w:pPr>
      <w:r>
        <w:rPr>
          <w:noProof/>
          <w:lang w:val="es-PE" w:eastAsia="es-PE"/>
        </w:rPr>
        <w:drawing>
          <wp:inline distT="0" distB="0" distL="0" distR="0" wp14:anchorId="0324BBF6" wp14:editId="334B73DB">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rsidR="00A97CFD" w:rsidRDefault="00A97CFD" w:rsidP="00A97CFD">
      <w:pPr>
        <w:ind w:firstLine="708"/>
        <w:jc w:val="both"/>
      </w:pPr>
    </w:p>
    <w:p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rsidR="00D952B9" w:rsidRDefault="00D952B9" w:rsidP="00A97CFD">
      <w:pPr>
        <w:ind w:firstLine="708"/>
        <w:jc w:val="both"/>
      </w:pPr>
    </w:p>
    <w:p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t>1.2</w:t>
      </w:r>
      <w:r>
        <w:fldChar w:fldCharType="end"/>
      </w:r>
      <w:r>
        <w:t xml:space="preserve"> para ver la estructura del compilador), donde se va creando el AST que contiene referencias válidas a los elementos de sintaxis afectados.</w:t>
      </w:r>
    </w:p>
    <w:p w:rsidR="00A97CFD" w:rsidRDefault="00A97CFD" w:rsidP="00A97CFD">
      <w:pPr>
        <w:ind w:firstLine="708"/>
        <w:jc w:val="both"/>
      </w:pPr>
      <w:r>
        <w:t xml:space="preserve"> </w:t>
      </w:r>
    </w:p>
    <w:p w:rsidR="00A97CFD" w:rsidRDefault="00A97CFD" w:rsidP="0088231F">
      <w:pPr>
        <w:ind w:firstLine="708"/>
        <w:jc w:val="both"/>
      </w:pPr>
    </w:p>
    <w:p w:rsidR="00143EB4" w:rsidRDefault="00143EB4" w:rsidP="00143EB4">
      <w:pPr>
        <w:pStyle w:val="Ttulo3"/>
      </w:pPr>
      <w:bookmarkStart w:id="108" w:name="_Toc70452447"/>
      <w:r>
        <w:t>Comparación de Identificadores</w:t>
      </w:r>
      <w:bookmarkEnd w:id="108"/>
    </w:p>
    <w:p w:rsidR="00143EB4" w:rsidRDefault="00143EB4" w:rsidP="0088231F">
      <w:pPr>
        <w:ind w:firstLine="708"/>
        <w:jc w:val="both"/>
      </w:pPr>
    </w:p>
    <w:p w:rsidR="00143EB4" w:rsidRDefault="00143EB4" w:rsidP="00522484">
      <w:pPr>
        <w:ind w:firstLine="708"/>
        <w:jc w:val="both"/>
      </w:pPr>
      <w:r>
        <w:t>La exploración de identificadores se realiza hasta que se encuentra a un nombre que coincide con el buscado. Sin embargo las funciones son una excepción.</w:t>
      </w:r>
    </w:p>
    <w:p w:rsidR="00143EB4" w:rsidRDefault="00143EB4" w:rsidP="00522484">
      <w:pPr>
        <w:ind w:firstLine="708"/>
        <w:jc w:val="both"/>
      </w:pPr>
    </w:p>
    <w:p w:rsidR="00522484" w:rsidRDefault="00143EB4" w:rsidP="00522484">
      <w:pPr>
        <w:ind w:firstLine="708"/>
        <w:jc w:val="both"/>
      </w:pPr>
      <w:r>
        <w:t>La siguiente tabla muestra cómo se hace la comparación</w:t>
      </w:r>
      <w:r w:rsidR="00522484">
        <w:t>:</w:t>
      </w:r>
    </w:p>
    <w:p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rsidTr="00522484">
        <w:tc>
          <w:tcPr>
            <w:tcW w:w="2357" w:type="dxa"/>
            <w:shd w:val="clear" w:color="auto" w:fill="auto"/>
          </w:tcPr>
          <w:p w:rsidR="00522484" w:rsidRPr="005265E3" w:rsidRDefault="00522484" w:rsidP="00522484">
            <w:pPr>
              <w:jc w:val="center"/>
              <w:rPr>
                <w:b/>
              </w:rPr>
            </w:pPr>
            <w:r w:rsidRPr="005265E3">
              <w:rPr>
                <w:b/>
              </w:rPr>
              <w:lastRenderedPageBreak/>
              <w:t>ELEMENTO</w:t>
            </w:r>
          </w:p>
        </w:tc>
        <w:tc>
          <w:tcPr>
            <w:tcW w:w="5298" w:type="dxa"/>
            <w:shd w:val="clear" w:color="auto" w:fill="auto"/>
          </w:tcPr>
          <w:p w:rsidR="00522484" w:rsidRPr="005265E3" w:rsidRDefault="00522484" w:rsidP="00522484">
            <w:pPr>
              <w:jc w:val="center"/>
              <w:rPr>
                <w:b/>
              </w:rPr>
            </w:pPr>
            <w:r w:rsidRPr="005265E3">
              <w:rPr>
                <w:b/>
              </w:rPr>
              <w:t>FORMA DE RESOLVER</w:t>
            </w:r>
          </w:p>
        </w:tc>
      </w:tr>
      <w:tr w:rsidR="00522484" w:rsidTr="00522484">
        <w:tc>
          <w:tcPr>
            <w:tcW w:w="2357" w:type="dxa"/>
            <w:shd w:val="clear" w:color="auto" w:fill="auto"/>
          </w:tcPr>
          <w:p w:rsidR="00522484" w:rsidRDefault="00522484" w:rsidP="00522484">
            <w:pPr>
              <w:jc w:val="both"/>
            </w:pPr>
            <w:r>
              <w:t xml:space="preserve">Constantes </w:t>
            </w:r>
          </w:p>
        </w:tc>
        <w:tc>
          <w:tcPr>
            <w:tcW w:w="5298" w:type="dxa"/>
            <w:shd w:val="clear" w:color="auto" w:fill="auto"/>
          </w:tcPr>
          <w:p w:rsidR="00522484" w:rsidRDefault="00522484" w:rsidP="00522484">
            <w:pPr>
              <w:jc w:val="both"/>
            </w:pPr>
            <w:r>
              <w:t>Coincidencia de identificador.</w:t>
            </w:r>
          </w:p>
        </w:tc>
      </w:tr>
      <w:tr w:rsidR="00522484" w:rsidTr="00522484">
        <w:tc>
          <w:tcPr>
            <w:tcW w:w="2357" w:type="dxa"/>
            <w:shd w:val="clear" w:color="auto" w:fill="auto"/>
          </w:tcPr>
          <w:p w:rsidR="00522484" w:rsidRDefault="00522484" w:rsidP="00522484">
            <w:pPr>
              <w:jc w:val="both"/>
            </w:pPr>
            <w:r>
              <w:t>Variables</w:t>
            </w:r>
          </w:p>
        </w:tc>
        <w:tc>
          <w:tcPr>
            <w:tcW w:w="5298" w:type="dxa"/>
            <w:shd w:val="clear" w:color="auto" w:fill="auto"/>
          </w:tcPr>
          <w:p w:rsidR="00522484" w:rsidRDefault="00522484" w:rsidP="00522484">
            <w:pPr>
              <w:jc w:val="both"/>
            </w:pPr>
            <w:r>
              <w:t>Coincidencia de identificador</w:t>
            </w:r>
          </w:p>
        </w:tc>
      </w:tr>
      <w:tr w:rsidR="00522484" w:rsidTr="00522484">
        <w:tc>
          <w:tcPr>
            <w:tcW w:w="2357" w:type="dxa"/>
            <w:shd w:val="clear" w:color="auto" w:fill="auto"/>
          </w:tcPr>
          <w:p w:rsidR="00522484" w:rsidRDefault="00522484" w:rsidP="00522484">
            <w:pPr>
              <w:jc w:val="both"/>
            </w:pPr>
            <w:r>
              <w:t>Tipos</w:t>
            </w:r>
          </w:p>
        </w:tc>
        <w:tc>
          <w:tcPr>
            <w:tcW w:w="5298" w:type="dxa"/>
            <w:shd w:val="clear" w:color="auto" w:fill="auto"/>
          </w:tcPr>
          <w:p w:rsidR="00522484" w:rsidRDefault="00522484" w:rsidP="00522484">
            <w:pPr>
              <w:jc w:val="both"/>
            </w:pPr>
            <w:r>
              <w:t>Coincidencia de identificador.</w:t>
            </w:r>
          </w:p>
        </w:tc>
      </w:tr>
      <w:tr w:rsidR="00522484" w:rsidTr="00522484">
        <w:tc>
          <w:tcPr>
            <w:tcW w:w="2357" w:type="dxa"/>
            <w:shd w:val="clear" w:color="auto" w:fill="auto"/>
          </w:tcPr>
          <w:p w:rsidR="00522484" w:rsidRDefault="00522484" w:rsidP="00522484">
            <w:pPr>
              <w:jc w:val="both"/>
            </w:pPr>
            <w:r>
              <w:t>Procedimientos</w:t>
            </w:r>
          </w:p>
        </w:tc>
        <w:tc>
          <w:tcPr>
            <w:tcW w:w="5298" w:type="dxa"/>
            <w:shd w:val="clear" w:color="auto" w:fill="auto"/>
          </w:tcPr>
          <w:p w:rsidR="00522484" w:rsidRDefault="00522484" w:rsidP="00522484">
            <w:pPr>
              <w:jc w:val="both"/>
            </w:pPr>
            <w:r>
              <w:t>Coincidencia de identificador y tipo de parámetros.</w:t>
            </w:r>
          </w:p>
        </w:tc>
      </w:tr>
    </w:tbl>
    <w:p w:rsidR="00522484" w:rsidRDefault="00522484" w:rsidP="00522484">
      <w:pPr>
        <w:ind w:firstLine="708"/>
        <w:jc w:val="both"/>
      </w:pPr>
    </w:p>
    <w:p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rsidR="00522484" w:rsidRDefault="00522484" w:rsidP="00522484">
      <w:pPr>
        <w:ind w:firstLine="708"/>
        <w:jc w:val="both"/>
      </w:pPr>
    </w:p>
    <w:p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rsidR="00143EB4" w:rsidRDefault="00143EB4" w:rsidP="00522484">
      <w:pPr>
        <w:ind w:firstLine="708"/>
        <w:jc w:val="both"/>
      </w:pPr>
    </w:p>
    <w:p w:rsidR="00522484" w:rsidRDefault="00522484" w:rsidP="0088231F">
      <w:pPr>
        <w:ind w:firstLine="708"/>
        <w:jc w:val="both"/>
      </w:pPr>
    </w:p>
    <w:p w:rsidR="00522484" w:rsidRDefault="00553A1E" w:rsidP="00522484">
      <w:pPr>
        <w:pStyle w:val="Ttulo3"/>
      </w:pPr>
      <w:bookmarkStart w:id="109" w:name="_Ref55977711"/>
      <w:bookmarkStart w:id="110" w:name="_Toc70452448"/>
      <w:r>
        <w:t>Exploración</w:t>
      </w:r>
      <w:r w:rsidR="00522484">
        <w:t xml:space="preserve"> de identificadores</w:t>
      </w:r>
      <w:bookmarkEnd w:id="109"/>
      <w:bookmarkEnd w:id="110"/>
    </w:p>
    <w:p w:rsidR="00522484" w:rsidRDefault="00522484" w:rsidP="0088231F">
      <w:pPr>
        <w:ind w:firstLine="708"/>
        <w:jc w:val="both"/>
      </w:pPr>
    </w:p>
    <w:p w:rsidR="00CC0E37" w:rsidRDefault="00CC0E37" w:rsidP="0088231F">
      <w:pPr>
        <w:ind w:firstLine="708"/>
        <w:jc w:val="both"/>
      </w:pPr>
      <w:r>
        <w:t>La exploración de identificadores, se refiere a la forma en que se explora el AST para encontrar a los elementos a los que se refiere.</w:t>
      </w:r>
    </w:p>
    <w:p w:rsidR="009311DE" w:rsidRDefault="009311DE" w:rsidP="0088231F">
      <w:pPr>
        <w:ind w:firstLine="708"/>
        <w:jc w:val="both"/>
      </w:pPr>
    </w:p>
    <w:p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rsidR="00CC0E37" w:rsidRDefault="00CC0E37" w:rsidP="0088231F">
      <w:pPr>
        <w:ind w:firstLine="708"/>
        <w:jc w:val="both"/>
      </w:pPr>
    </w:p>
    <w:p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rsidR="007438E1" w:rsidRDefault="007438E1" w:rsidP="0088231F">
      <w:pPr>
        <w:ind w:firstLine="708"/>
        <w:jc w:val="both"/>
      </w:pPr>
    </w:p>
    <w:p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rsidR="00553A1E" w:rsidRDefault="00553A1E" w:rsidP="0088231F">
      <w:pPr>
        <w:ind w:firstLine="708"/>
        <w:jc w:val="both"/>
      </w:pPr>
    </w:p>
    <w:p w:rsidR="00553A1E" w:rsidRDefault="00553A1E" w:rsidP="00553A1E">
      <w:pPr>
        <w:pStyle w:val="Prrafodelista"/>
        <w:numPr>
          <w:ilvl w:val="0"/>
          <w:numId w:val="40"/>
        </w:numPr>
        <w:jc w:val="both"/>
      </w:pPr>
      <w:r>
        <w:t>Llamadas desde el cuerpo de programa/funciones (</w:t>
      </w:r>
      <w:r w:rsidR="00DA10D8">
        <w:t>TEleBody</w:t>
      </w:r>
      <w:r>
        <w:t>).</w:t>
      </w:r>
    </w:p>
    <w:p w:rsidR="00553A1E" w:rsidRDefault="00553A1E" w:rsidP="00553A1E">
      <w:pPr>
        <w:pStyle w:val="Prrafodelista"/>
        <w:numPr>
          <w:ilvl w:val="0"/>
          <w:numId w:val="40"/>
        </w:numPr>
        <w:jc w:val="both"/>
      </w:pPr>
      <w:r>
        <w:t>Llamadas desde la</w:t>
      </w:r>
      <w:r w:rsidR="009510F8">
        <w:t>s</w:t>
      </w:r>
      <w:r>
        <w:t xml:space="preserve"> declaraciones (constantes, variables y tipos).</w:t>
      </w:r>
    </w:p>
    <w:p w:rsidR="00553A1E" w:rsidRDefault="00553A1E" w:rsidP="0088231F">
      <w:pPr>
        <w:ind w:firstLine="708"/>
        <w:jc w:val="both"/>
      </w:pPr>
    </w:p>
    <w:p w:rsidR="00553A1E" w:rsidRPr="007438E1" w:rsidRDefault="007438E1" w:rsidP="00553A1E">
      <w:pPr>
        <w:ind w:firstLine="708"/>
        <w:jc w:val="both"/>
      </w:pPr>
      <w:r w:rsidRPr="007438E1">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rsidR="00553A1E" w:rsidRDefault="00553A1E" w:rsidP="0088231F">
      <w:pPr>
        <w:ind w:firstLine="708"/>
        <w:jc w:val="both"/>
      </w:pPr>
    </w:p>
    <w:p w:rsidR="00CC0E37" w:rsidRPr="009311DE" w:rsidRDefault="00CC0E37" w:rsidP="009311DE">
      <w:pPr>
        <w:pStyle w:val="Ttulo3"/>
      </w:pPr>
      <w:bookmarkStart w:id="111" w:name="_Toc70452449"/>
      <w:r w:rsidRPr="009311DE">
        <w:lastRenderedPageBreak/>
        <w:t xml:space="preserve">Llamadas desde </w:t>
      </w:r>
      <w:r w:rsidR="00DA10D8">
        <w:t>TEleBody</w:t>
      </w:r>
      <w:bookmarkEnd w:id="111"/>
    </w:p>
    <w:p w:rsidR="00CC0E37" w:rsidRDefault="00CC0E37" w:rsidP="0088231F">
      <w:pPr>
        <w:ind w:firstLine="708"/>
        <w:jc w:val="both"/>
      </w:pPr>
    </w:p>
    <w:p w:rsidR="001C5E15" w:rsidRDefault="001C5E15" w:rsidP="0088231F">
      <w:pPr>
        <w:ind w:firstLine="708"/>
        <w:jc w:val="both"/>
      </w:pPr>
      <w:r>
        <w:t>La mayoría de llamadas, se produce desde el cuerpo del programa principal o funciones (</w:t>
      </w:r>
      <w:r w:rsidR="00DA10D8">
        <w:t>TEleBody</w:t>
      </w:r>
      <w:r>
        <w:t>).</w:t>
      </w:r>
    </w:p>
    <w:p w:rsidR="001C5E15" w:rsidRDefault="001C5E15" w:rsidP="0088231F">
      <w:pPr>
        <w:ind w:firstLine="708"/>
        <w:jc w:val="both"/>
      </w:pPr>
    </w:p>
    <w:p w:rsidR="001C5E15" w:rsidRDefault="001C5E15" w:rsidP="0088231F">
      <w:pPr>
        <w:ind w:firstLine="708"/>
        <w:jc w:val="both"/>
      </w:pPr>
      <w:r>
        <w:t>Consideremos el siguiente código:</w:t>
      </w:r>
    </w:p>
    <w:p w:rsidR="001C5E15" w:rsidRDefault="001C5E15" w:rsidP="0088231F">
      <w:pPr>
        <w:ind w:firstLine="708"/>
        <w:jc w:val="both"/>
      </w:pPr>
    </w:p>
    <w:p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rsidR="001C5E15" w:rsidRDefault="001C5E15" w:rsidP="0088231F">
      <w:pPr>
        <w:ind w:firstLine="708"/>
        <w:jc w:val="both"/>
      </w:pPr>
    </w:p>
    <w:p w:rsidR="001C5E15" w:rsidRDefault="001C5E15" w:rsidP="0088231F">
      <w:pPr>
        <w:ind w:firstLine="708"/>
        <w:jc w:val="both"/>
      </w:pPr>
      <w:r>
        <w:t>El AST tendrá la forma:</w:t>
      </w:r>
    </w:p>
    <w:p w:rsidR="0010741C" w:rsidRDefault="0010741C" w:rsidP="0088231F">
      <w:pPr>
        <w:ind w:firstLine="708"/>
        <w:jc w:val="both"/>
      </w:pPr>
    </w:p>
    <w:p w:rsidR="0010741C" w:rsidRDefault="0010741C" w:rsidP="0088231F">
      <w:pPr>
        <w:ind w:firstLine="708"/>
        <w:jc w:val="both"/>
      </w:pPr>
      <w:r>
        <w:rPr>
          <w:noProof/>
          <w:lang w:val="es-PE" w:eastAsia="es-PE"/>
        </w:rPr>
        <w:drawing>
          <wp:inline distT="0" distB="0" distL="0" distR="0" wp14:anchorId="70A867D5" wp14:editId="07A44DF8">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rsidR="001C5E15" w:rsidRDefault="001C5E15" w:rsidP="0088231F">
      <w:pPr>
        <w:ind w:firstLine="708"/>
        <w:jc w:val="both"/>
      </w:pPr>
    </w:p>
    <w:p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rsidR="0010741C" w:rsidRDefault="0010741C" w:rsidP="0088231F">
      <w:pPr>
        <w:ind w:firstLine="708"/>
        <w:jc w:val="both"/>
      </w:pPr>
    </w:p>
    <w:p w:rsidR="009311DE" w:rsidRDefault="009311DE" w:rsidP="0088231F">
      <w:pPr>
        <w:ind w:firstLine="708"/>
        <w:jc w:val="both"/>
      </w:pPr>
      <w:r>
        <w:rPr>
          <w:noProof/>
          <w:lang w:val="es-PE" w:eastAsia="es-PE"/>
        </w:rPr>
        <w:lastRenderedPageBreak/>
        <w:drawing>
          <wp:inline distT="0" distB="0" distL="0" distR="0" wp14:anchorId="454FD2AC" wp14:editId="2251F770">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rsidR="0010741C" w:rsidRDefault="0010741C" w:rsidP="0088231F">
      <w:pPr>
        <w:ind w:firstLine="708"/>
        <w:jc w:val="both"/>
      </w:pPr>
    </w:p>
    <w:p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rsidR="009311DE" w:rsidRDefault="009311DE" w:rsidP="0088231F">
      <w:pPr>
        <w:ind w:firstLine="708"/>
        <w:jc w:val="both"/>
      </w:pPr>
    </w:p>
    <w:p w:rsidR="009311DE" w:rsidRDefault="00D57DC6" w:rsidP="0088231F">
      <w:pPr>
        <w:ind w:firstLine="708"/>
        <w:jc w:val="both"/>
      </w:pPr>
      <w:r>
        <w:rPr>
          <w:noProof/>
          <w:lang w:val="es-PE" w:eastAsia="es-PE"/>
        </w:rPr>
        <w:drawing>
          <wp:inline distT="0" distB="0" distL="0" distR="0" wp14:anchorId="3D8E4D31" wp14:editId="173431E9">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rsidR="009311DE" w:rsidRDefault="009311DE" w:rsidP="0088231F">
      <w:pPr>
        <w:ind w:firstLine="708"/>
        <w:jc w:val="both"/>
      </w:pPr>
    </w:p>
    <w:p w:rsidR="009311DE" w:rsidRDefault="009311DE" w:rsidP="0088231F">
      <w:pPr>
        <w:ind w:firstLine="708"/>
        <w:jc w:val="both"/>
      </w:pPr>
    </w:p>
    <w:p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rsidR="00633C39" w:rsidRDefault="00633C39" w:rsidP="0088231F">
      <w:pPr>
        <w:ind w:firstLine="708"/>
        <w:jc w:val="both"/>
      </w:pPr>
    </w:p>
    <w:p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rsidR="00633C39" w:rsidRDefault="00633C39" w:rsidP="0088231F">
      <w:pPr>
        <w:ind w:firstLine="708"/>
        <w:jc w:val="both"/>
      </w:pPr>
    </w:p>
    <w:p w:rsidR="009510F8" w:rsidRPr="009311DE" w:rsidRDefault="009510F8" w:rsidP="009510F8">
      <w:pPr>
        <w:pStyle w:val="Ttulo3"/>
      </w:pPr>
      <w:bookmarkStart w:id="112" w:name="_Toc70452450"/>
      <w:r w:rsidRPr="009311DE">
        <w:t xml:space="preserve">Llamadas desde </w:t>
      </w:r>
      <w:r>
        <w:t>las Declaraciones</w:t>
      </w:r>
      <w:bookmarkEnd w:id="112"/>
    </w:p>
    <w:p w:rsidR="00A97CFD" w:rsidRDefault="00A97CFD" w:rsidP="0088231F">
      <w:pPr>
        <w:ind w:firstLine="708"/>
        <w:jc w:val="both"/>
      </w:pPr>
    </w:p>
    <w:p w:rsidR="009510F8" w:rsidRDefault="009510F8" w:rsidP="0088231F">
      <w:pPr>
        <w:ind w:firstLine="708"/>
        <w:jc w:val="both"/>
      </w:pPr>
    </w:p>
    <w:p w:rsidR="009510F8" w:rsidRDefault="009510F8" w:rsidP="0088231F">
      <w:pPr>
        <w:ind w:firstLine="708"/>
        <w:jc w:val="both"/>
      </w:pPr>
    </w:p>
    <w:p w:rsidR="00A97CFD" w:rsidRDefault="00CA5716" w:rsidP="0088231F">
      <w:pPr>
        <w:ind w:firstLine="708"/>
        <w:jc w:val="both"/>
      </w:pPr>
      <w:r>
        <w:t>Las llamadas desde las declaraciones se resuelven de la misma forma cómo se hacen con las llamadas desde TEleBody, desde el punto de la declaración, hacia atrás.</w:t>
      </w:r>
    </w:p>
    <w:p w:rsidR="00A97CFD" w:rsidRDefault="00A97CFD" w:rsidP="0088231F">
      <w:pPr>
        <w:ind w:firstLine="708"/>
        <w:jc w:val="both"/>
      </w:pPr>
    </w:p>
    <w:p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rsidR="00106EDD" w:rsidRDefault="00106EDD" w:rsidP="0088231F">
      <w:pPr>
        <w:ind w:firstLine="708"/>
        <w:jc w:val="both"/>
      </w:pP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 xml:space="preserve">function </w:t>
      </w:r>
      <w:r w:rsidRPr="00106EDD">
        <w:rPr>
          <w:rFonts w:ascii="Courier New" w:hAnsi="Courier New" w:cs="Courier New"/>
          <w:noProof/>
          <w:color w:val="000000"/>
          <w:sz w:val="20"/>
        </w:rPr>
        <w:t>TXpTreeElements.FindFirst</w:t>
      </w:r>
      <w:r w:rsidRPr="00106EDD">
        <w:rPr>
          <w:rFonts w:ascii="Courier New" w:hAnsi="Courier New" w:cs="Courier New"/>
          <w:b/>
          <w:noProof/>
          <w:color w:val="FF0000"/>
          <w:sz w:val="20"/>
        </w:rPr>
        <w:t>(</w:t>
      </w:r>
      <w:r w:rsidRPr="00106EDD">
        <w:rPr>
          <w:rFonts w:ascii="Courier New" w:hAnsi="Courier New" w:cs="Courier New"/>
          <w:b/>
          <w:noProof/>
          <w:color w:val="008000"/>
          <w:sz w:val="20"/>
        </w:rPr>
        <w:t>const name</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string</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TxpElement</w:t>
      </w:r>
      <w:r w:rsidRPr="00106EDD">
        <w:rPr>
          <w:rFonts w:ascii="Courier New" w:hAnsi="Courier New" w:cs="Courier New"/>
          <w:b/>
          <w:noProof/>
          <w:color w:val="FF0000"/>
          <w:sz w:val="20"/>
        </w:rPr>
        <w:t>;</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begin</w:t>
      </w:r>
    </w:p>
    <w:p w:rsidR="00106EDD" w:rsidRPr="00106EDD" w:rsidRDefault="00106EDD" w:rsidP="00106EDD">
      <w:pPr>
        <w:shd w:val="clear" w:color="auto" w:fill="D9E2F3" w:themeFill="accent5" w:themeFillTint="33"/>
        <w:spacing w:after="20"/>
        <w:jc w:val="both"/>
        <w:rPr>
          <w:rFonts w:ascii="Courier New" w:hAnsi="Courier New" w:cs="Courier New"/>
          <w:noProof/>
          <w:color w:val="0000FF"/>
          <w:sz w:val="20"/>
        </w:rPr>
      </w:pPr>
      <w:r w:rsidRPr="00106EDD">
        <w:rPr>
          <w:rFonts w:ascii="Courier New" w:hAnsi="Courier New" w:cs="Courier New"/>
          <w:noProof/>
          <w:color w:val="000000"/>
          <w:sz w:val="20"/>
        </w:rPr>
        <w:t xml:space="preserve">  curFind.</w:t>
      </w:r>
      <w:r w:rsidRPr="00106EDD">
        <w:rPr>
          <w:rFonts w:ascii="Courier New" w:hAnsi="Courier New" w:cs="Courier New"/>
          <w:b/>
          <w:noProof/>
          <w:color w:val="008000"/>
          <w:sz w:val="20"/>
        </w:rPr>
        <w:t xml:space="preserve">Name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UpCase</w:t>
      </w:r>
      <w:r w:rsidRPr="00106EDD">
        <w:rPr>
          <w:rFonts w:ascii="Courier New" w:hAnsi="Courier New" w:cs="Courier New"/>
          <w:b/>
          <w:noProof/>
          <w:color w:val="FF0000"/>
          <w:sz w:val="20"/>
        </w:rPr>
        <w:t>(</w:t>
      </w:r>
      <w:r w:rsidRPr="00106EDD">
        <w:rPr>
          <w:rFonts w:ascii="Courier New" w:hAnsi="Courier New" w:cs="Courier New"/>
          <w:b/>
          <w:noProof/>
          <w:color w:val="008000"/>
          <w:sz w:val="20"/>
        </w:rPr>
        <w:t>name</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FF"/>
          <w:sz w:val="20"/>
        </w:rPr>
      </w:pPr>
      <w:r w:rsidRPr="00106EDD">
        <w:rPr>
          <w:rFonts w:ascii="Courier New" w:hAnsi="Courier New" w:cs="Courier New"/>
          <w:noProof/>
          <w:color w:val="000000"/>
          <w:sz w:val="20"/>
        </w:rPr>
        <w:t xml:space="preserve">  curFind.inUnit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false</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FF"/>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 xml:space="preserve">if </w:t>
      </w:r>
      <w:r w:rsidRPr="00106EDD">
        <w:rPr>
          <w:rFonts w:ascii="Courier New" w:hAnsi="Courier New" w:cs="Courier New"/>
          <w:noProof/>
          <w:color w:val="000000"/>
          <w:sz w:val="20"/>
        </w:rPr>
        <w:t>curCodCont</w:t>
      </w:r>
      <w:r w:rsidRPr="00106EDD">
        <w:rPr>
          <w:rFonts w:ascii="Courier New" w:hAnsi="Courier New" w:cs="Courier New"/>
          <w:b/>
          <w:noProof/>
          <w:color w:val="FF0000"/>
          <w:sz w:val="20"/>
        </w:rPr>
        <w:t>=</w:t>
      </w:r>
      <w:r w:rsidRPr="00106EDD">
        <w:rPr>
          <w:rFonts w:ascii="Courier New" w:hAnsi="Courier New" w:cs="Courier New"/>
          <w:b/>
          <w:noProof/>
          <w:color w:val="008000"/>
          <w:sz w:val="20"/>
        </w:rPr>
        <w:t>nil then exit</w:t>
      </w:r>
      <w:r w:rsidRPr="00106EDD">
        <w:rPr>
          <w:rFonts w:ascii="Courier New" w:hAnsi="Courier New" w:cs="Courier New"/>
          <w:b/>
          <w:noProof/>
          <w:color w:val="FF0000"/>
          <w:sz w:val="20"/>
        </w:rPr>
        <w:t>(</w:t>
      </w:r>
      <w:r w:rsidRPr="00106EDD">
        <w:rPr>
          <w:rFonts w:ascii="Courier New" w:hAnsi="Courier New" w:cs="Courier New"/>
          <w:b/>
          <w:noProof/>
          <w:color w:val="008000"/>
          <w:sz w:val="20"/>
        </w:rPr>
        <w:t>nil</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 xml:space="preserve">if </w:t>
      </w:r>
      <w:r w:rsidRPr="00106EDD">
        <w:rPr>
          <w:rFonts w:ascii="Courier New" w:hAnsi="Courier New" w:cs="Courier New"/>
          <w:noProof/>
          <w:color w:val="000000"/>
          <w:sz w:val="20"/>
        </w:rPr>
        <w:t xml:space="preserve">curCodCont.idClass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eleBody </w:t>
      </w:r>
      <w:r w:rsidRPr="00106EDD">
        <w:rPr>
          <w:rFonts w:ascii="Courier New" w:hAnsi="Courier New" w:cs="Courier New"/>
          <w:b/>
          <w:noProof/>
          <w:color w:val="008000"/>
          <w:sz w:val="20"/>
        </w:rPr>
        <w:t>then begin</w:t>
      </w:r>
    </w:p>
    <w:p w:rsidR="00106EDD" w:rsidRDefault="00106EDD" w:rsidP="00106ED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FF"/>
          <w:sz w:val="20"/>
        </w:rPr>
      </w:pPr>
      <w:r w:rsidRPr="00106EDD">
        <w:rPr>
          <w:rFonts w:ascii="Courier New" w:hAnsi="Courier New" w:cs="Courier New"/>
          <w:noProof/>
          <w:color w:val="000000"/>
          <w:sz w:val="20"/>
        </w:rPr>
        <w:t xml:space="preserve">    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 else begin</w:t>
      </w:r>
    </w:p>
    <w:p w:rsidR="00106EDD" w:rsidRDefault="00106EDD" w:rsidP="00106ED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rsidR="0088231F" w:rsidRDefault="0088231F" w:rsidP="0088231F">
      <w:pPr>
        <w:ind w:firstLine="708"/>
        <w:jc w:val="both"/>
      </w:pPr>
    </w:p>
    <w:p w:rsidR="0088231F" w:rsidRDefault="0088231F" w:rsidP="0088231F">
      <w:pPr>
        <w:pStyle w:val="Ttulo2"/>
      </w:pPr>
      <w:bookmarkStart w:id="113" w:name="_Toc522888781"/>
      <w:bookmarkStart w:id="114" w:name="_Toc70452451"/>
      <w:r>
        <w:t>Llenado del árbol de sintaxis</w:t>
      </w:r>
      <w:bookmarkEnd w:id="113"/>
      <w:bookmarkEnd w:id="114"/>
    </w:p>
    <w:p w:rsidR="0088231F" w:rsidRDefault="0088231F" w:rsidP="0088231F">
      <w:pPr>
        <w:ind w:firstLine="708"/>
        <w:jc w:val="both"/>
      </w:pPr>
    </w:p>
    <w:p w:rsidR="0088231F" w:rsidRDefault="0088231F" w:rsidP="0088231F">
      <w:pPr>
        <w:ind w:firstLine="708"/>
        <w:jc w:val="both"/>
      </w:pPr>
      <w:r>
        <w:t xml:space="preserve">El proceso de llenado, se hace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r w:rsidR="00FF4F5A" w:rsidRPr="00FF4F5A">
        <w:t>TCompMain.DoAnalyzeProgram</w:t>
      </w:r>
      <w:r>
        <w:t xml:space="preserve">() o </w:t>
      </w:r>
      <w:r w:rsidR="00FF4F5A" w:rsidRPr="00FF4F5A">
        <w:t>TCompMain.DoAnalyzeUnit(</w:t>
      </w:r>
      <w:r>
        <w:t>).</w:t>
      </w:r>
    </w:p>
    <w:p w:rsidR="0088231F" w:rsidRDefault="0088231F" w:rsidP="0088231F">
      <w:pPr>
        <w:ind w:firstLine="708"/>
        <w:jc w:val="both"/>
      </w:pPr>
    </w:p>
    <w:p w:rsidR="0088231F" w:rsidRDefault="00FF4F5A" w:rsidP="0088231F">
      <w:pPr>
        <w:ind w:firstLine="708"/>
        <w:jc w:val="both"/>
      </w:pPr>
      <w:r>
        <w:t>En este proceso de exploración del código fuente</w:t>
      </w:r>
      <w:r w:rsidR="0088231F">
        <w:t xml:space="preserve">, se incluye en el árbol de sintaxis, a todos los elementos accesibles del programa principal, y de todas las unidades usadas por el programa (incluyendo a las unidades usadas también por estas unidades). </w:t>
      </w:r>
    </w:p>
    <w:p w:rsidR="0088231F" w:rsidRDefault="0088231F" w:rsidP="0088231F">
      <w:pPr>
        <w:ind w:firstLine="708"/>
        <w:jc w:val="both"/>
      </w:pPr>
    </w:p>
    <w:p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rsidR="0088231F" w:rsidRDefault="0088231F" w:rsidP="0088231F">
      <w:pPr>
        <w:ind w:firstLine="708"/>
        <w:jc w:val="both"/>
      </w:pP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rsidR="00FF4F5A" w:rsidRPr="00FF4F5A" w:rsidRDefault="00FF4F5A" w:rsidP="00FF4F5A">
      <w:pPr>
        <w:shd w:val="clear" w:color="auto" w:fill="D9E2F3" w:themeFill="accent5" w:themeFillTint="33"/>
        <w:spacing w:after="20"/>
        <w:jc w:val="both"/>
        <w:rPr>
          <w:rFonts w:ascii="Courier New" w:hAnsi="Courier New" w:cs="Courier New"/>
          <w:noProof/>
          <w:color w:val="000000"/>
          <w:sz w:val="20"/>
        </w:rPr>
      </w:pPr>
      <w:r w:rsidRPr="00FF4F5A">
        <w:rPr>
          <w:rFonts w:ascii="Courier New" w:hAnsi="Courier New" w:cs="Courier New"/>
          <w:noProof/>
          <w:color w:val="000000"/>
          <w:sz w:val="20"/>
        </w:rPr>
        <w:t xml:space="preserve">    </w:t>
      </w:r>
      <w:r w:rsidRPr="00FF4F5A">
        <w:rPr>
          <w:rFonts w:ascii="Courier New" w:hAnsi="Courier New" w:cs="Courier New"/>
          <w:b/>
          <w:noProof/>
          <w:color w:val="008000"/>
          <w:sz w:val="20"/>
        </w:rPr>
        <w:t xml:space="preserve">procedure </w:t>
      </w:r>
      <w:r w:rsidRPr="00FF4F5A">
        <w:rPr>
          <w:rFonts w:ascii="Courier New" w:hAnsi="Courier New" w:cs="Courier New"/>
          <w:noProof/>
          <w:color w:val="000000"/>
          <w:sz w:val="20"/>
        </w:rPr>
        <w:t>AddElementToParent</w:t>
      </w:r>
      <w:r w:rsidRPr="00FF4F5A">
        <w:rPr>
          <w:rFonts w:ascii="Courier New" w:hAnsi="Courier New" w:cs="Courier New"/>
          <w:b/>
          <w:noProof/>
          <w:color w:val="FF0000"/>
          <w:sz w:val="20"/>
        </w:rPr>
        <w:t>(</w:t>
      </w:r>
      <w:r w:rsidRPr="00FF4F5A">
        <w:rPr>
          <w:rFonts w:ascii="Courier New" w:hAnsi="Courier New" w:cs="Courier New"/>
          <w:noProof/>
          <w:color w:val="000000"/>
          <w:sz w:val="20"/>
        </w:rPr>
        <w:t>elem</w:t>
      </w:r>
      <w:r w:rsidRPr="00FF4F5A">
        <w:rPr>
          <w:rFonts w:ascii="Courier New" w:hAnsi="Courier New" w:cs="Courier New"/>
          <w:b/>
          <w:noProof/>
          <w:color w:val="FF0000"/>
          <w:sz w:val="20"/>
        </w:rPr>
        <w:t>:</w:t>
      </w:r>
      <w:r w:rsidRPr="00FF4F5A">
        <w:rPr>
          <w:rFonts w:ascii="Courier New" w:hAnsi="Courier New" w:cs="Courier New"/>
          <w:noProof/>
          <w:color w:val="000000"/>
          <w:sz w:val="20"/>
        </w:rPr>
        <w:t xml:space="preserve"> TxpElement</w:t>
      </w:r>
      <w:r w:rsidRPr="00FF4F5A">
        <w:rPr>
          <w:rFonts w:ascii="Courier New" w:hAnsi="Courier New" w:cs="Courier New"/>
          <w:b/>
          <w:noProof/>
          <w:color w:val="FF0000"/>
          <w:sz w:val="20"/>
        </w:rPr>
        <w:t>;</w:t>
      </w:r>
      <w:r w:rsidRPr="00FF4F5A">
        <w:rPr>
          <w:rFonts w:ascii="Courier New" w:hAnsi="Courier New" w:cs="Courier New"/>
          <w:noProof/>
          <w:color w:val="000000"/>
          <w:sz w:val="20"/>
        </w:rPr>
        <w:t xml:space="preserve"> AtBegin</w:t>
      </w:r>
      <w:r w:rsidRPr="00FF4F5A">
        <w:rPr>
          <w:rFonts w:ascii="Courier New" w:hAnsi="Courier New" w:cs="Courier New"/>
          <w:b/>
          <w:noProof/>
          <w:color w:val="FF0000"/>
          <w:sz w:val="20"/>
        </w:rPr>
        <w:t>:</w:t>
      </w:r>
      <w:r w:rsidRPr="00FF4F5A">
        <w:rPr>
          <w:rFonts w:ascii="Courier New" w:hAnsi="Courier New" w:cs="Courier New"/>
          <w:noProof/>
          <w:color w:val="000000"/>
          <w:sz w:val="20"/>
        </w:rPr>
        <w:t xml:space="preserve"> boolean</w:t>
      </w:r>
      <w:r w:rsidRPr="00FF4F5A">
        <w:rPr>
          <w:rFonts w:ascii="Courier New" w:hAnsi="Courier New" w:cs="Courier New"/>
          <w:b/>
          <w:noProof/>
          <w:color w:val="FF0000"/>
          <w:sz w:val="20"/>
        </w:rPr>
        <w:t>);</w:t>
      </w: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5F436B">
        <w:rPr>
          <w:rFonts w:ascii="Courier New" w:hAnsi="Courier New" w:cs="Courier New"/>
          <w:noProof/>
          <w:color w:val="000000"/>
          <w:sz w:val="20"/>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110B61">
        <w:rPr>
          <w:rFonts w:ascii="Courier New" w:hAnsi="Courier New" w:cs="Courier New"/>
          <w:noProof/>
          <w:color w:val="000000"/>
          <w:sz w:val="20"/>
          <w:lang w:val="en-US"/>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CloseElement</w:t>
      </w:r>
      <w:r w:rsidRPr="005F436B">
        <w:rPr>
          <w:rFonts w:ascii="Courier New" w:hAnsi="Courier New" w:cs="Courier New"/>
          <w:b/>
          <w:noProof/>
          <w:color w:val="FF0000"/>
          <w:sz w:val="20"/>
        </w:rPr>
        <w:t>;</w:t>
      </w:r>
    </w:p>
    <w:p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rsidR="0088231F" w:rsidRDefault="0088231F" w:rsidP="0088231F">
      <w:pPr>
        <w:ind w:firstLine="708"/>
        <w:jc w:val="both"/>
      </w:pPr>
    </w:p>
    <w:p w:rsidR="0088231F" w:rsidRDefault="0088231F" w:rsidP="0088231F">
      <w:pPr>
        <w:ind w:firstLine="708"/>
        <w:jc w:val="both"/>
      </w:pPr>
      <w:r>
        <w:t>Los elementos se agregan de forma secuencial con la opción de usar a los mismos elementos como nuevos contenedores de elementos.</w:t>
      </w:r>
    </w:p>
    <w:p w:rsidR="0088231F" w:rsidRDefault="0088231F" w:rsidP="0088231F">
      <w:pPr>
        <w:ind w:firstLine="708"/>
        <w:jc w:val="both"/>
      </w:pPr>
    </w:p>
    <w:p w:rsidR="0088231F" w:rsidRDefault="0088231F" w:rsidP="0088231F">
      <w:pPr>
        <w:pStyle w:val="Ttulo2"/>
      </w:pPr>
      <w:bookmarkStart w:id="115" w:name="_Toc522888782"/>
      <w:bookmarkStart w:id="116" w:name="_Ref53589090"/>
      <w:bookmarkStart w:id="117" w:name="_Ref55937360"/>
      <w:bookmarkStart w:id="118" w:name="_Ref55996078"/>
      <w:bookmarkStart w:id="119" w:name="_Toc70452452"/>
      <w:r>
        <w:t>Llamadas o Referencias</w:t>
      </w:r>
      <w:bookmarkEnd w:id="115"/>
      <w:bookmarkEnd w:id="116"/>
      <w:bookmarkEnd w:id="117"/>
      <w:bookmarkEnd w:id="118"/>
      <w:bookmarkEnd w:id="119"/>
    </w:p>
    <w:p w:rsidR="0088231F" w:rsidRDefault="0088231F" w:rsidP="0088231F">
      <w:pPr>
        <w:ind w:firstLine="708"/>
        <w:jc w:val="both"/>
      </w:pPr>
    </w:p>
    <w:p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rsidR="0088231F" w:rsidRDefault="0088231F" w:rsidP="0088231F">
      <w:pPr>
        <w:ind w:firstLine="708"/>
        <w:jc w:val="both"/>
      </w:pPr>
    </w:p>
    <w:p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 xml:space="preserve"> lstCallers</w:t>
      </w:r>
      <w:r w:rsidR="00BA42D8">
        <w:t xml:space="preserve"> que es heredado a todos los tipos de elementos:</w:t>
      </w:r>
    </w:p>
    <w:p w:rsidR="00BA42D8" w:rsidRDefault="00BA42D8" w:rsidP="0088231F">
      <w:pPr>
        <w:ind w:firstLine="708"/>
        <w:jc w:val="both"/>
      </w:pP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TxpElement </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class</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public</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w:t>
      </w:r>
      <w:r w:rsidRPr="00BA42D8">
        <w:rPr>
          <w:rFonts w:ascii="Courier New" w:hAnsi="Courier New" w:cs="Courier New"/>
          <w:noProof/>
          <w:color w:val="0000FF"/>
          <w:sz w:val="20"/>
        </w:rPr>
        <w:t xml:space="preserve">//List of functions that calls to this </w:t>
      </w:r>
      <w:r>
        <w:rPr>
          <w:rFonts w:ascii="Courier New" w:hAnsi="Courier New" w:cs="Courier New"/>
          <w:noProof/>
          <w:color w:val="0000FF"/>
          <w:sz w:val="20"/>
        </w:rPr>
        <w:t>element</w:t>
      </w:r>
      <w:r w:rsidRPr="00BA42D8">
        <w:rPr>
          <w:rFonts w:ascii="Courier New" w:hAnsi="Courier New" w:cs="Courier New"/>
          <w:noProof/>
          <w:color w:val="0000FF"/>
          <w:sz w:val="20"/>
        </w:rPr>
        <w:t>.</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rsidR="00BA42D8" w:rsidRDefault="00BA42D8" w:rsidP="00BA42D8">
      <w:pPr>
        <w:ind w:firstLine="708"/>
        <w:jc w:val="both"/>
      </w:pPr>
    </w:p>
    <w:p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rsidR="009A7083" w:rsidRDefault="009A7083" w:rsidP="0088231F">
      <w:pPr>
        <w:ind w:firstLine="708"/>
        <w:jc w:val="both"/>
      </w:pPr>
    </w:p>
    <w:p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rsidR="00520A0C" w:rsidRDefault="00F72BFD" w:rsidP="00520A0C">
      <w:pPr>
        <w:pStyle w:val="Prrafodelista"/>
        <w:numPr>
          <w:ilvl w:val="0"/>
          <w:numId w:val="23"/>
        </w:numPr>
        <w:jc w:val="both"/>
      </w:pPr>
      <w:r>
        <w:t xml:space="preserve">Declaración </w:t>
      </w:r>
      <w:r w:rsidR="00520A0C">
        <w:t xml:space="preserve">de una constante (elemento </w:t>
      </w:r>
      <w:r w:rsidR="00C06EF0">
        <w:t>TEleConsDec</w:t>
      </w:r>
      <w:r w:rsidR="00520A0C">
        <w:t>).</w:t>
      </w:r>
    </w:p>
    <w:p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rsidR="00F72BFD" w:rsidRDefault="00F72BFD" w:rsidP="00565936">
      <w:pPr>
        <w:pStyle w:val="Prrafodelista"/>
        <w:numPr>
          <w:ilvl w:val="0"/>
          <w:numId w:val="23"/>
        </w:numPr>
        <w:jc w:val="both"/>
      </w:pPr>
      <w:r>
        <w:t>Declaración de un tipo</w:t>
      </w:r>
      <w:r w:rsidR="00565936">
        <w:t xml:space="preserve"> (elemento </w:t>
      </w:r>
      <w:r w:rsidR="00565936" w:rsidRPr="00565936">
        <w:t>TEleTypeDec</w:t>
      </w:r>
      <w:r w:rsidR="00565936">
        <w:t>)</w:t>
      </w:r>
      <w:r>
        <w:t>.</w:t>
      </w:r>
    </w:p>
    <w:p w:rsidR="00E351EF" w:rsidRDefault="00E351EF" w:rsidP="0088231F">
      <w:pPr>
        <w:ind w:firstLine="708"/>
        <w:jc w:val="both"/>
      </w:pPr>
    </w:p>
    <w:p w:rsidR="001E257C" w:rsidRDefault="00E351EF" w:rsidP="0088231F">
      <w:pPr>
        <w:ind w:firstLine="708"/>
        <w:jc w:val="both"/>
      </w:pPr>
      <w:r>
        <w:t>El siguiente diagrama muestra los puntos desde donde se esperan llamadas a otros elementos.</w:t>
      </w:r>
    </w:p>
    <w:p w:rsidR="009A09EB" w:rsidRDefault="009A09EB" w:rsidP="0088231F">
      <w:pPr>
        <w:ind w:firstLine="708"/>
        <w:jc w:val="both"/>
      </w:pPr>
    </w:p>
    <w:p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rsidR="009A09EB" w:rsidRPr="009A09EB" w:rsidRDefault="009A09EB" w:rsidP="009A09EB">
      <w:pPr>
        <w:ind w:firstLine="708"/>
        <w:jc w:val="both"/>
      </w:pPr>
    </w:p>
    <w:p w:rsidR="009A09EB" w:rsidRDefault="009A09EB" w:rsidP="009A09EB">
      <w:pPr>
        <w:ind w:firstLine="708"/>
        <w:jc w:val="both"/>
      </w:pPr>
      <w:r>
        <w:t xml:space="preserve">Las llamadas desde estos puntos son todas opcionales, </w:t>
      </w:r>
      <w:r w:rsidR="00FC7CEC">
        <w:t>como se explica a continuación.</w:t>
      </w:r>
    </w:p>
    <w:p w:rsidR="009A09EB" w:rsidRPr="009A09EB" w:rsidRDefault="009A09EB" w:rsidP="009A09EB">
      <w:pPr>
        <w:ind w:firstLine="708"/>
        <w:jc w:val="both"/>
      </w:pPr>
    </w:p>
    <w:p w:rsidR="00F8482E" w:rsidRDefault="00F8482E" w:rsidP="00F8482E">
      <w:pPr>
        <w:pStyle w:val="Ttulo3"/>
      </w:pPr>
      <w:bookmarkStart w:id="120" w:name="_Toc70452453"/>
      <w:r>
        <w:t xml:space="preserve">Llamadas desde </w:t>
      </w:r>
      <w:r w:rsidR="00C06EF0">
        <w:t>TEleConsDec</w:t>
      </w:r>
      <w:bookmarkEnd w:id="120"/>
    </w:p>
    <w:p w:rsidR="00F8482E" w:rsidRDefault="00F8482E" w:rsidP="00F8482E">
      <w:pPr>
        <w:ind w:firstLine="708"/>
        <w:jc w:val="both"/>
      </w:pPr>
    </w:p>
    <w:p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rsidR="00F8482E" w:rsidRDefault="00F8482E" w:rsidP="00F8482E">
      <w:pPr>
        <w:ind w:firstLine="708"/>
        <w:jc w:val="both"/>
      </w:pPr>
    </w:p>
    <w:p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rsidR="00F8482E" w:rsidRDefault="00F8482E" w:rsidP="00F8482E">
      <w:pPr>
        <w:ind w:firstLine="708"/>
        <w:jc w:val="both"/>
      </w:pPr>
    </w:p>
    <w:p w:rsidR="00F8482E" w:rsidRDefault="00F8482E" w:rsidP="00F8482E">
      <w:pPr>
        <w:ind w:firstLine="708"/>
        <w:jc w:val="both"/>
      </w:pPr>
      <w:r>
        <w:t>Las expresiones incluidas en la definición de constantes se pueden ver desde el explorador de código:</w:t>
      </w:r>
    </w:p>
    <w:p w:rsidR="00F8482E" w:rsidRDefault="00F8482E" w:rsidP="00F8482E">
      <w:pPr>
        <w:ind w:firstLine="708"/>
        <w:jc w:val="both"/>
      </w:pPr>
    </w:p>
    <w:p w:rsidR="00F8482E" w:rsidRDefault="00F8482E" w:rsidP="00F8482E">
      <w:pPr>
        <w:ind w:firstLine="708"/>
        <w:jc w:val="both"/>
      </w:pPr>
      <w:r>
        <w:rPr>
          <w:noProof/>
          <w:lang w:val="es-PE" w:eastAsia="es-PE"/>
        </w:rPr>
        <w:drawing>
          <wp:inline distT="0" distB="0" distL="0" distR="0" wp14:anchorId="486B7AB5" wp14:editId="5E4F3B08">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rsidR="00F8482E" w:rsidRDefault="00F8482E" w:rsidP="00F8482E">
      <w:pPr>
        <w:ind w:firstLine="708"/>
        <w:jc w:val="both"/>
      </w:pPr>
    </w:p>
    <w:p w:rsidR="00F8482E" w:rsidRDefault="00F8482E" w:rsidP="00F8482E">
      <w:pPr>
        <w:ind w:firstLine="708"/>
        <w:jc w:val="both"/>
      </w:pPr>
      <w:r>
        <w:t>La forma como aparecen en el árbol de sintaxis es similar a como aparecen las expresiones en las sentencias comunes.</w:t>
      </w:r>
    </w:p>
    <w:p w:rsidR="00F8482E" w:rsidRDefault="00F8482E" w:rsidP="00F8482E">
      <w:pPr>
        <w:ind w:firstLine="708"/>
        <w:jc w:val="both"/>
      </w:pPr>
    </w:p>
    <w:p w:rsidR="00F8482E" w:rsidRDefault="00F8482E" w:rsidP="00F8482E">
      <w:pPr>
        <w:pStyle w:val="Ttulo3"/>
      </w:pPr>
      <w:bookmarkStart w:id="121" w:name="_Toc70452454"/>
      <w:r>
        <w:t>Llamadas desde TEleVarDec</w:t>
      </w:r>
      <w:bookmarkEnd w:id="121"/>
    </w:p>
    <w:p w:rsidR="00F8482E" w:rsidRDefault="00F8482E" w:rsidP="00F8482E">
      <w:pPr>
        <w:ind w:firstLine="708"/>
        <w:jc w:val="both"/>
      </w:pPr>
    </w:p>
    <w:p w:rsidR="00F8482E" w:rsidRDefault="00F8482E" w:rsidP="00F8482E">
      <w:pPr>
        <w:ind w:firstLine="708"/>
        <w:jc w:val="both"/>
      </w:pPr>
      <w:r>
        <w:t>La declaración de variables, en algunos casos, puede también incluir referencias a otros elementos:</w:t>
      </w:r>
    </w:p>
    <w:p w:rsidR="00F8482E" w:rsidRDefault="00F8482E" w:rsidP="00F8482E">
      <w:pPr>
        <w:ind w:firstLine="708"/>
        <w:jc w:val="both"/>
      </w:pPr>
    </w:p>
    <w:p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rsidR="00F8482E" w:rsidRDefault="00F8482E" w:rsidP="00F8482E">
      <w:pPr>
        <w:ind w:firstLine="708"/>
        <w:jc w:val="both"/>
      </w:pPr>
    </w:p>
    <w:p w:rsidR="00F8482E" w:rsidRDefault="00F8482E" w:rsidP="00F8482E">
      <w:pPr>
        <w:ind w:firstLine="708"/>
        <w:jc w:val="both"/>
      </w:pPr>
      <w:r>
        <w:t xml:space="preserve">Las referencias pueden ser a constantes, variables o a tipos. </w:t>
      </w:r>
    </w:p>
    <w:p w:rsidR="00F8482E" w:rsidRDefault="00F8482E" w:rsidP="00F8482E">
      <w:pPr>
        <w:ind w:firstLine="708"/>
        <w:jc w:val="both"/>
      </w:pPr>
    </w:p>
    <w:p w:rsidR="00F8482E" w:rsidRDefault="00F8482E" w:rsidP="00F8482E">
      <w:pPr>
        <w:ind w:firstLine="708"/>
        <w:jc w:val="both"/>
      </w:pPr>
      <w:r>
        <w:lastRenderedPageBreak/>
        <w:t>La referencia a otros elementos, desde la declaración de variables, es un caso especial, porque la mayoría de declaraciones de variables no incluirán referencias.</w:t>
      </w:r>
    </w:p>
    <w:p w:rsidR="00F8482E" w:rsidRDefault="00F8482E" w:rsidP="00F8482E">
      <w:pPr>
        <w:ind w:firstLine="708"/>
        <w:jc w:val="both"/>
      </w:pPr>
    </w:p>
    <w:p w:rsidR="00F8482E" w:rsidRDefault="00F8482E" w:rsidP="00F8482E">
      <w:pPr>
        <w:pStyle w:val="Ttulo3"/>
      </w:pPr>
      <w:bookmarkStart w:id="122" w:name="_Toc70452455"/>
      <w:r>
        <w:t xml:space="preserve">Llamadas desde </w:t>
      </w:r>
      <w:r w:rsidR="00776A76">
        <w:t>TEleTypeDec</w:t>
      </w:r>
      <w:bookmarkEnd w:id="122"/>
    </w:p>
    <w:p w:rsidR="00F8482E" w:rsidRDefault="00F8482E" w:rsidP="00F8482E">
      <w:pPr>
        <w:ind w:firstLine="708"/>
        <w:jc w:val="both"/>
      </w:pPr>
    </w:p>
    <w:p w:rsidR="00F8482E" w:rsidRDefault="00F8482E" w:rsidP="00F8482E">
      <w:pPr>
        <w:ind w:firstLine="708"/>
        <w:jc w:val="both"/>
      </w:pPr>
      <w:r>
        <w:t>La declaración de tipos, puede también incluir referencias a otros tipos:</w:t>
      </w:r>
    </w:p>
    <w:p w:rsidR="00F8482E" w:rsidRDefault="00F8482E" w:rsidP="00F8482E">
      <w:pPr>
        <w:ind w:firstLine="708"/>
        <w:jc w:val="both"/>
      </w:pPr>
    </w:p>
    <w:p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rsidR="00F8482E" w:rsidRDefault="00F8482E" w:rsidP="00F8482E">
      <w:pPr>
        <w:ind w:firstLine="708"/>
        <w:jc w:val="both"/>
      </w:pPr>
    </w:p>
    <w:p w:rsidR="00F8482E" w:rsidRDefault="00F8482E" w:rsidP="00F8482E">
      <w:pPr>
        <w:ind w:firstLine="708"/>
        <w:jc w:val="both"/>
      </w:pPr>
      <w:r>
        <w:t xml:space="preserve">Las referencias de los elementos </w:t>
      </w:r>
      <w:r w:rsidR="00776A76">
        <w:t>TEleTypeDec</w:t>
      </w:r>
      <w:r>
        <w:t>, se usan para determinar cuáles tipos se usan y cuáles no.</w:t>
      </w:r>
    </w:p>
    <w:p w:rsidR="00F8482E" w:rsidRDefault="00F8482E" w:rsidP="00F8482E">
      <w:pPr>
        <w:ind w:firstLine="708"/>
        <w:jc w:val="both"/>
      </w:pPr>
    </w:p>
    <w:p w:rsidR="00F8482E" w:rsidRDefault="00F8482E" w:rsidP="00F8482E">
      <w:pPr>
        <w:ind w:firstLine="708"/>
        <w:jc w:val="both"/>
      </w:pPr>
      <w:r>
        <w:t>Inicialmente, en el diseño, no se consideró llevar la cuenta de estas referencias, pero se incluye por los siguientes motivos:</w:t>
      </w:r>
    </w:p>
    <w:p w:rsidR="00F8482E" w:rsidRDefault="00F8482E" w:rsidP="00F8482E">
      <w:pPr>
        <w:ind w:firstLine="708"/>
        <w:jc w:val="both"/>
      </w:pPr>
    </w:p>
    <w:p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rsidR="00F8482E" w:rsidRDefault="00F8482E" w:rsidP="00F8482E">
      <w:pPr>
        <w:ind w:firstLine="708"/>
        <w:jc w:val="both"/>
      </w:pPr>
      <w:r>
        <w:t>MOTIVO 2: Se espera, que en el futuro, la declaración de tipos, pueda involucrar la generación de código adicional. De ser así, conviene por optimización, determinar los tipos que se usan.</w:t>
      </w:r>
    </w:p>
    <w:p w:rsidR="00F8482E" w:rsidRDefault="00F8482E" w:rsidP="00F8482E">
      <w:pPr>
        <w:ind w:firstLine="708"/>
        <w:jc w:val="both"/>
      </w:pPr>
      <w:r>
        <w:t>MOTIVO 3: Por cuestión de orden y uniformidad, se espera que el compilador lleve la referencia de todos los tipos de elementos usados.</w:t>
      </w:r>
    </w:p>
    <w:p w:rsidR="00F8482E" w:rsidRDefault="00F8482E" w:rsidP="00F8482E">
      <w:pPr>
        <w:ind w:firstLine="708"/>
        <w:jc w:val="both"/>
      </w:pPr>
    </w:p>
    <w:p w:rsidR="00F8482E" w:rsidRDefault="00F8482E" w:rsidP="00F8482E">
      <w:pPr>
        <w:ind w:firstLine="708"/>
        <w:jc w:val="both"/>
      </w:pPr>
    </w:p>
    <w:p w:rsidR="00364996" w:rsidRDefault="00364996" w:rsidP="00364996">
      <w:pPr>
        <w:pStyle w:val="Ttulo3"/>
      </w:pPr>
      <w:bookmarkStart w:id="123" w:name="_Toc70452456"/>
      <w:r>
        <w:t xml:space="preserve">Llamadas desde </w:t>
      </w:r>
      <w:r w:rsidR="00DA10D8">
        <w:t>TEleBody</w:t>
      </w:r>
      <w:bookmarkEnd w:id="123"/>
    </w:p>
    <w:p w:rsidR="00364996" w:rsidRDefault="00364996" w:rsidP="00364996">
      <w:pPr>
        <w:ind w:firstLine="708"/>
        <w:jc w:val="both"/>
      </w:pPr>
    </w:p>
    <w:p w:rsidR="00364996" w:rsidRDefault="00364996" w:rsidP="00364996">
      <w:pPr>
        <w:ind w:firstLine="708"/>
        <w:jc w:val="both"/>
      </w:pPr>
      <w:r>
        <w:t>Estas llamadas son las más comunes. Suceden cuando se usan variables, constantes o funciones desde dentro del cuerpo del programa principal o de un procedimiento:</w:t>
      </w:r>
    </w:p>
    <w:p w:rsidR="00364996" w:rsidRDefault="00364996" w:rsidP="00364996">
      <w:pPr>
        <w:ind w:firstLine="708"/>
        <w:jc w:val="both"/>
      </w:pPr>
    </w:p>
    <w:p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lastRenderedPageBreak/>
        <w:t>end</w:t>
      </w:r>
      <w:r w:rsidRPr="00364996">
        <w:rPr>
          <w:rFonts w:ascii="Courier New" w:hAnsi="Courier New" w:cs="Courier New"/>
          <w:b/>
          <w:noProof/>
          <w:color w:val="FF0000"/>
          <w:sz w:val="20"/>
        </w:rPr>
        <w:t>;</w:t>
      </w:r>
    </w:p>
    <w:p w:rsidR="00364996" w:rsidRDefault="00364996" w:rsidP="00364996">
      <w:pPr>
        <w:ind w:firstLine="708"/>
        <w:jc w:val="both"/>
      </w:pPr>
    </w:p>
    <w:p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rsidR="00E351EF" w:rsidRDefault="00E351EF" w:rsidP="00364996">
      <w:pPr>
        <w:ind w:firstLine="708"/>
        <w:jc w:val="both"/>
      </w:pPr>
    </w:p>
    <w:p w:rsidR="00364996" w:rsidRDefault="00364996" w:rsidP="00364996">
      <w:pPr>
        <w:pStyle w:val="Ttulo3"/>
      </w:pPr>
      <w:bookmarkStart w:id="124" w:name="_Toc70452457"/>
      <w:r>
        <w:t>Implementación de llamadas</w:t>
      </w:r>
      <w:bookmarkEnd w:id="124"/>
    </w:p>
    <w:p w:rsidR="00364996" w:rsidRDefault="00364996" w:rsidP="0088231F">
      <w:pPr>
        <w:ind w:firstLine="708"/>
        <w:jc w:val="both"/>
      </w:pPr>
    </w:p>
    <w:p w:rsidR="008F04DB" w:rsidRDefault="008F04DB" w:rsidP="0088231F">
      <w:pPr>
        <w:ind w:firstLine="708"/>
        <w:jc w:val="both"/>
      </w:pPr>
      <w:r>
        <w:t>Las llamadas entre elementos de la sintaxis, tiene dos partes:</w:t>
      </w:r>
    </w:p>
    <w:p w:rsidR="008F04DB" w:rsidRDefault="008F04DB" w:rsidP="0088231F">
      <w:pPr>
        <w:ind w:firstLine="708"/>
        <w:jc w:val="both"/>
      </w:pPr>
    </w:p>
    <w:p w:rsidR="008F04DB" w:rsidRDefault="008F04DB" w:rsidP="008F04DB">
      <w:pPr>
        <w:pStyle w:val="Prrafodelista"/>
        <w:numPr>
          <w:ilvl w:val="0"/>
          <w:numId w:val="24"/>
        </w:numPr>
        <w:jc w:val="both"/>
      </w:pPr>
      <w:r>
        <w:t>El elemento llamado (called)</w:t>
      </w:r>
    </w:p>
    <w:p w:rsidR="008F04DB" w:rsidRDefault="008F04DB" w:rsidP="008F04DB">
      <w:pPr>
        <w:pStyle w:val="Prrafodelista"/>
        <w:numPr>
          <w:ilvl w:val="0"/>
          <w:numId w:val="24"/>
        </w:numPr>
        <w:jc w:val="both"/>
      </w:pPr>
      <w:r>
        <w:t>El elemento llamador (caller)</w:t>
      </w:r>
    </w:p>
    <w:p w:rsidR="008F04DB" w:rsidRDefault="008F04DB" w:rsidP="0088231F">
      <w:pPr>
        <w:ind w:firstLine="708"/>
        <w:jc w:val="both"/>
      </w:pPr>
    </w:p>
    <w:p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rsidR="0088231F" w:rsidRDefault="0088231F" w:rsidP="0088231F">
      <w:pPr>
        <w:ind w:firstLine="708"/>
        <w:jc w:val="both"/>
      </w:pP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TxpEleCaller </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class</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curPos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TSrcPos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00FF"/>
          <w:sz w:val="20"/>
        </w:rPr>
        <w:t>//</w:t>
      </w:r>
      <w:r w:rsidRPr="00BA42D8">
        <w:rPr>
          <w:rFonts w:ascii="Courier New" w:hAnsi="Courier New" w:cs="Courier New"/>
          <w:noProof/>
          <w:color w:val="0000FF"/>
          <w:sz w:val="20"/>
        </w:rPr>
        <w:t>Position from where it is</w:t>
      </w:r>
      <w:r w:rsidRPr="00BA42D8">
        <w:rPr>
          <w:rFonts w:ascii="Courier New" w:hAnsi="Courier New" w:cs="Courier New"/>
          <w:b/>
          <w:noProof/>
          <w:color w:val="0000FF"/>
          <w:sz w:val="20"/>
        </w:rPr>
        <w:t xml:space="preserve"> </w:t>
      </w:r>
      <w:r w:rsidRPr="00BA42D8">
        <w:rPr>
          <w:rFonts w:ascii="Courier New" w:hAnsi="Courier New" w:cs="Courier New"/>
          <w:noProof/>
          <w:color w:val="0000FF"/>
          <w:sz w:val="20"/>
        </w:rPr>
        <w:t>called this element.</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caller</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TxpElement</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00FF"/>
          <w:sz w:val="20"/>
        </w:rPr>
        <w:t>//</w:t>
      </w:r>
      <w:r w:rsidRPr="00BA42D8">
        <w:rPr>
          <w:rFonts w:ascii="Courier New" w:hAnsi="Courier New" w:cs="Courier New"/>
          <w:noProof/>
          <w:color w:val="0000FF"/>
          <w:sz w:val="20"/>
        </w:rPr>
        <w:t>Element that calls this element.</w:t>
      </w:r>
    </w:p>
    <w:p w:rsidR="00BA42D8" w:rsidRPr="00BA42D8" w:rsidRDefault="00BA42D8" w:rsidP="00BA42D8">
      <w:pPr>
        <w:shd w:val="clear" w:color="auto" w:fill="D9E2F3" w:themeFill="accent5" w:themeFillTint="33"/>
        <w:spacing w:after="20"/>
        <w:jc w:val="both"/>
        <w:rPr>
          <w:rFonts w:ascii="Courier New" w:hAnsi="Courier New" w:cs="Courier New"/>
          <w:noProof/>
          <w:color w:val="0000FF"/>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 xml:space="preserve">function </w:t>
      </w:r>
      <w:r w:rsidRPr="00BA42D8">
        <w:rPr>
          <w:rFonts w:ascii="Courier New" w:hAnsi="Courier New" w:cs="Courier New"/>
          <w:noProof/>
          <w:color w:val="000000"/>
          <w:sz w:val="20"/>
        </w:rPr>
        <w:t>CallerUnit</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TxpElement</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Pr="00BA42D8">
        <w:rPr>
          <w:rFonts w:ascii="Courier New" w:hAnsi="Courier New" w:cs="Courier New"/>
          <w:b/>
          <w:noProof/>
          <w:color w:val="0000FF"/>
          <w:sz w:val="20"/>
        </w:rPr>
        <w:t>//</w:t>
      </w:r>
      <w:r w:rsidRPr="00BA42D8">
        <w:rPr>
          <w:rFonts w:ascii="Courier New" w:hAnsi="Courier New" w:cs="Courier New"/>
          <w:noProof/>
          <w:color w:val="0000FF"/>
          <w:sz w:val="20"/>
        </w:rPr>
        <w:t>Unit/Program</w:t>
      </w:r>
      <w:r w:rsidRPr="00BA42D8">
        <w:rPr>
          <w:rFonts w:ascii="Courier New" w:hAnsi="Courier New" w:cs="Courier New"/>
          <w:b/>
          <w:noProof/>
          <w:color w:val="0000FF"/>
          <w:sz w:val="20"/>
        </w:rPr>
        <w:t xml:space="preserve"> </w:t>
      </w:r>
      <w:r w:rsidRPr="00BA42D8">
        <w:rPr>
          <w:rFonts w:ascii="Courier New" w:hAnsi="Courier New" w:cs="Courier New"/>
          <w:noProof/>
          <w:color w:val="0000FF"/>
          <w:sz w:val="20"/>
        </w:rPr>
        <w:t>from where it is</w:t>
      </w:r>
      <w:r w:rsidRPr="00BA42D8">
        <w:rPr>
          <w:rFonts w:ascii="Courier New" w:hAnsi="Courier New" w:cs="Courier New"/>
          <w:b/>
          <w:noProof/>
          <w:color w:val="0000FF"/>
          <w:sz w:val="20"/>
        </w:rPr>
        <w:t xml:space="preserve"> </w:t>
      </w:r>
      <w:r w:rsidRPr="00BA42D8">
        <w:rPr>
          <w:rFonts w:ascii="Courier New" w:hAnsi="Courier New" w:cs="Courier New"/>
          <w:noProof/>
          <w:color w:val="0000FF"/>
          <w:sz w:val="20"/>
        </w:rPr>
        <w:t>called this element.</w:t>
      </w:r>
    </w:p>
    <w:p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rsidR="0088231F"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TxpListCallers </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specialize TFPGObjectList</w:t>
      </w:r>
      <w:r w:rsidRPr="00BA42D8">
        <w:rPr>
          <w:rFonts w:ascii="Courier New" w:hAnsi="Courier New" w:cs="Courier New"/>
          <w:b/>
          <w:noProof/>
          <w:color w:val="FF0000"/>
          <w:sz w:val="20"/>
        </w:rPr>
        <w:t>&lt;</w:t>
      </w:r>
      <w:r w:rsidRPr="00BA42D8">
        <w:rPr>
          <w:rFonts w:ascii="Courier New" w:hAnsi="Courier New" w:cs="Courier New"/>
          <w:noProof/>
          <w:color w:val="000000"/>
          <w:sz w:val="20"/>
        </w:rPr>
        <w:t>TxpEleCaller</w:t>
      </w:r>
      <w:r w:rsidRPr="00BA42D8">
        <w:rPr>
          <w:rFonts w:ascii="Courier New" w:hAnsi="Courier New" w:cs="Courier New"/>
          <w:b/>
          <w:noProof/>
          <w:color w:val="FF0000"/>
          <w:sz w:val="20"/>
        </w:rPr>
        <w:t>&gt;;</w:t>
      </w:r>
    </w:p>
    <w:p w:rsidR="00BA42D8" w:rsidRDefault="00BA42D8" w:rsidP="0088231F">
      <w:pPr>
        <w:ind w:firstLine="708"/>
        <w:jc w:val="both"/>
      </w:pPr>
    </w:p>
    <w:p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rsidR="004760A6" w:rsidRDefault="004760A6" w:rsidP="0088231F">
      <w:pPr>
        <w:ind w:firstLine="708"/>
        <w:jc w:val="both"/>
      </w:pPr>
    </w:p>
    <w:p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rsidR="0088231F" w:rsidRDefault="0088231F" w:rsidP="0088231F">
      <w:pPr>
        <w:ind w:firstLine="708"/>
        <w:jc w:val="both"/>
      </w:pPr>
    </w:p>
    <w:p w:rsidR="0088231F" w:rsidRDefault="0088231F" w:rsidP="00B45646">
      <w:pPr>
        <w:numPr>
          <w:ilvl w:val="0"/>
          <w:numId w:val="11"/>
        </w:numPr>
        <w:jc w:val="both"/>
      </w:pPr>
      <w:r>
        <w:t xml:space="preserve">Detectar los elementos no usados, de modo que </w:t>
      </w:r>
      <w:r w:rsidR="004D7502">
        <w:t>se pueda optimizar el código</w:t>
      </w:r>
      <w:r>
        <w:t>.</w:t>
      </w:r>
    </w:p>
    <w:p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rsidR="0088231F" w:rsidRDefault="0088231F" w:rsidP="00B45646">
      <w:pPr>
        <w:numPr>
          <w:ilvl w:val="0"/>
          <w:numId w:val="11"/>
        </w:numPr>
        <w:jc w:val="both"/>
      </w:pPr>
      <w:r>
        <w:t>Determinar el nivel de anidamiento de las llamadas entre procedimientos</w:t>
      </w:r>
      <w:r>
        <w:rPr>
          <w:rStyle w:val="Refdenotaalpie"/>
        </w:rPr>
        <w:footnoteReference w:id="7"/>
      </w:r>
      <w:r>
        <w:t>.</w:t>
      </w:r>
    </w:p>
    <w:p w:rsidR="0088231F" w:rsidRDefault="0088231F" w:rsidP="0088231F">
      <w:pPr>
        <w:ind w:firstLine="708"/>
        <w:jc w:val="both"/>
      </w:pPr>
    </w:p>
    <w:p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rsidR="0088231F" w:rsidRDefault="0088231F" w:rsidP="0088231F">
      <w:pPr>
        <w:ind w:firstLine="708"/>
        <w:jc w:val="both"/>
      </w:pPr>
    </w:p>
    <w:p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lastRenderedPageBreak/>
        <w:t>...</w:t>
      </w:r>
    </w:p>
    <w:p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A15100">
        <w:rPr>
          <w:rFonts w:ascii="Courier New" w:hAnsi="Courier New" w:cs="Courier New"/>
          <w:noProof/>
          <w:color w:val="000000"/>
          <w:sz w:val="20"/>
          <w:lang w:val="en-US"/>
        </w:rPr>
        <w:t>...</w:t>
      </w:r>
    </w:p>
    <w:p w:rsidR="0088231F" w:rsidRDefault="0088231F" w:rsidP="0088231F">
      <w:pPr>
        <w:ind w:firstLine="708"/>
        <w:jc w:val="both"/>
      </w:pPr>
    </w:p>
    <w:p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rsidR="00357E9D" w:rsidRDefault="00357E9D" w:rsidP="0088231F">
      <w:pPr>
        <w:ind w:firstLine="708"/>
        <w:jc w:val="both"/>
      </w:pPr>
    </w:p>
    <w:p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rsidR="00A319EB" w:rsidRDefault="00A319EB" w:rsidP="0088231F">
      <w:pPr>
        <w:ind w:firstLine="708"/>
        <w:jc w:val="both"/>
      </w:pPr>
    </w:p>
    <w:p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565936">
        <w:t>10.7.6</w:t>
      </w:r>
      <w:r>
        <w:fldChar w:fldCharType="end"/>
      </w:r>
      <w:r>
        <w:t xml:space="preserve">). </w:t>
      </w:r>
    </w:p>
    <w:p w:rsidR="0088231F" w:rsidRDefault="0088231F" w:rsidP="0088231F">
      <w:pPr>
        <w:ind w:firstLine="708"/>
        <w:jc w:val="both"/>
      </w:pPr>
    </w:p>
    <w:p w:rsidR="0088231F" w:rsidRDefault="0088231F" w:rsidP="0088231F">
      <w:pPr>
        <w:ind w:firstLine="708"/>
        <w:jc w:val="both"/>
      </w:pPr>
      <w:r>
        <w:t xml:space="preserve">Conocer estas dependencias, ayuda para implementar las optimizaciones en el proceso de </w:t>
      </w:r>
      <w:r w:rsidR="002F2D9C">
        <w:t>síntesis</w:t>
      </w:r>
      <w:r>
        <w:t>.</w:t>
      </w:r>
    </w:p>
    <w:p w:rsidR="0088231F" w:rsidRDefault="0088231F" w:rsidP="0088231F">
      <w:pPr>
        <w:ind w:firstLine="708"/>
        <w:jc w:val="both"/>
      </w:pPr>
    </w:p>
    <w:p w:rsidR="0088231F" w:rsidRDefault="0088231F" w:rsidP="0088231F">
      <w:pPr>
        <w:ind w:firstLine="708"/>
        <w:jc w:val="both"/>
      </w:pPr>
      <w:r>
        <w:t>Para determinar las veces que un elemento es llamado se hace una cuenta de la cantidad de elementos de lstCallers, usando el método nCalled:</w:t>
      </w:r>
    </w:p>
    <w:p w:rsidR="0088231F" w:rsidRDefault="0088231F" w:rsidP="0088231F">
      <w:pPr>
        <w:ind w:firstLine="708"/>
        <w:jc w:val="both"/>
      </w:pP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rsidR="0088231F" w:rsidRDefault="0088231F" w:rsidP="0088231F">
      <w:pPr>
        <w:ind w:firstLine="708"/>
        <w:jc w:val="both"/>
      </w:pPr>
    </w:p>
    <w:p w:rsidR="00A319EB" w:rsidRDefault="00A319EB" w:rsidP="00A319EB">
      <w:pPr>
        <w:pStyle w:val="Ttulo3"/>
      </w:pPr>
      <w:bookmarkStart w:id="125" w:name="_Ref54775154"/>
      <w:bookmarkStart w:id="126" w:name="_Toc70452458"/>
      <w:r>
        <w:t>Contenedores de código</w:t>
      </w:r>
      <w:bookmarkEnd w:id="125"/>
      <w:bookmarkEnd w:id="126"/>
    </w:p>
    <w:p w:rsidR="00A319EB" w:rsidRDefault="00A319EB" w:rsidP="00A319EB">
      <w:pPr>
        <w:ind w:firstLine="708"/>
        <w:jc w:val="both"/>
      </w:pPr>
    </w:p>
    <w:p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rsidR="00A319EB" w:rsidRDefault="00A319EB" w:rsidP="00A319EB">
      <w:pPr>
        <w:ind w:firstLine="708"/>
        <w:jc w:val="both"/>
      </w:pPr>
    </w:p>
    <w:p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rsidR="00A319EB" w:rsidRDefault="00A319EB" w:rsidP="00A319EB">
      <w:pPr>
        <w:ind w:firstLine="708"/>
        <w:jc w:val="both"/>
      </w:pPr>
    </w:p>
    <w:p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rsidR="00A319EB" w:rsidRDefault="00A319EB" w:rsidP="00A319EB">
      <w:pPr>
        <w:ind w:firstLine="708"/>
        <w:jc w:val="both"/>
      </w:pPr>
    </w:p>
    <w:p w:rsidR="00A319EB" w:rsidRDefault="00A319EB" w:rsidP="00A319EB">
      <w:pPr>
        <w:ind w:firstLine="708"/>
        <w:jc w:val="both"/>
      </w:pPr>
      <w:r>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rsidR="002F2D9C" w:rsidRDefault="002F2D9C" w:rsidP="00A319EB">
      <w:pPr>
        <w:ind w:firstLine="708"/>
        <w:jc w:val="both"/>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TxpEleCodeCont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TxpElement</w:t>
      </w:r>
      <w:r w:rsidRPr="0069182B">
        <w:rPr>
          <w:rFonts w:ascii="Courier New" w:hAnsi="Courier New" w:cs="Courier New"/>
          <w:b/>
          <w:noProof/>
          <w:color w:val="FF0000"/>
          <w:sz w:val="20"/>
        </w:rPr>
        <w:t>)</w:t>
      </w:r>
    </w:p>
    <w:p w:rsidR="00A319E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69182B" w:rsidRDefault="0069182B" w:rsidP="0069182B">
      <w:pPr>
        <w:shd w:val="clear" w:color="auto" w:fill="D9E2F3" w:themeFill="accent5" w:themeFillTint="33"/>
        <w:spacing w:after="20"/>
        <w:jc w:val="both"/>
        <w:rPr>
          <w:rFonts w:ascii="Courier New" w:hAnsi="Courier New" w:cs="Courier New"/>
          <w:noProof/>
          <w:color w:val="000000"/>
          <w:sz w:val="20"/>
        </w:rPr>
      </w:pPr>
    </w:p>
    <w:p w:rsidR="002F2D9C" w:rsidRDefault="002F2D9C" w:rsidP="0069182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2F2D9C">
        <w:rPr>
          <w:rFonts w:ascii="Courier New" w:hAnsi="Courier New" w:cs="Courier New"/>
          <w:noProof/>
          <w:color w:val="000000"/>
          <w:sz w:val="20"/>
        </w:rPr>
        <w:t xml:space="preserve"> = </w:t>
      </w:r>
      <w:r w:rsidRPr="002F2D9C">
        <w:rPr>
          <w:rFonts w:ascii="Courier New" w:hAnsi="Courier New" w:cs="Courier New"/>
          <w:b/>
          <w:noProof/>
          <w:color w:val="008000"/>
          <w:sz w:val="20"/>
        </w:rPr>
        <w:t>class</w:t>
      </w:r>
      <w:r w:rsidRPr="002F2D9C">
        <w:rPr>
          <w:rFonts w:ascii="Courier New" w:hAnsi="Courier New" w:cs="Courier New"/>
          <w:b/>
          <w:noProof/>
          <w:color w:val="FF0000"/>
          <w:sz w:val="20"/>
        </w:rPr>
        <w:t>(</w:t>
      </w:r>
      <w:r w:rsidRPr="002F2D9C">
        <w:rPr>
          <w:rFonts w:ascii="Courier New" w:hAnsi="Courier New" w:cs="Courier New"/>
          <w:noProof/>
          <w:color w:val="000000"/>
          <w:sz w:val="20"/>
        </w:rPr>
        <w:t>TxpEleCodeCont</w:t>
      </w:r>
      <w:r w:rsidRPr="002F2D9C">
        <w:rPr>
          <w:rFonts w:ascii="Courier New" w:hAnsi="Courier New" w:cs="Courier New"/>
          <w:b/>
          <w:noProof/>
          <w:color w:val="FF0000"/>
          <w:sz w:val="20"/>
        </w:rPr>
        <w:t>)</w:t>
      </w:r>
    </w:p>
    <w:p w:rsidR="002F2D9C" w:rsidRPr="0069182B" w:rsidRDefault="002F2D9C" w:rsidP="002F2D9C">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3B4EF8">
        <w:rPr>
          <w:rFonts w:ascii="Courier New" w:hAnsi="Courier New" w:cs="Courier New"/>
          <w:noProof/>
          <w:color w:val="000000"/>
          <w:sz w:val="20"/>
        </w:rPr>
        <w:t xml:space="preserve">  </w:t>
      </w:r>
      <w:r w:rsidRPr="0069182B">
        <w:rPr>
          <w:rFonts w:ascii="Courier New" w:hAnsi="Courier New" w:cs="Courier New"/>
          <w:noProof/>
          <w:color w:val="000000"/>
          <w:sz w:val="20"/>
        </w:rPr>
        <w:t>...</w:t>
      </w:r>
    </w:p>
    <w:p w:rsidR="002F2D9C" w:rsidRPr="0069182B" w:rsidRDefault="002F2D9C" w:rsidP="002F2D9C">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2F2D9C" w:rsidRPr="0069182B" w:rsidRDefault="002F2D9C" w:rsidP="0069182B">
      <w:pPr>
        <w:shd w:val="clear" w:color="auto" w:fill="D9E2F3" w:themeFill="accent5" w:themeFillTint="33"/>
        <w:spacing w:after="20"/>
        <w:jc w:val="both"/>
        <w:rPr>
          <w:rFonts w:ascii="Courier New" w:hAnsi="Courier New" w:cs="Courier New"/>
          <w:noProof/>
          <w:color w:val="000000"/>
          <w:sz w:val="20"/>
        </w:rPr>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C06EF0">
        <w:rPr>
          <w:rFonts w:ascii="Courier New" w:hAnsi="Courier New" w:cs="Courier New"/>
          <w:noProof/>
          <w:color w:val="000000"/>
          <w:sz w:val="20"/>
        </w:rPr>
        <w:t>TEleConsDec</w:t>
      </w:r>
      <w:r w:rsidRPr="0069182B">
        <w:rPr>
          <w:rFonts w:ascii="Courier New" w:hAnsi="Courier New" w:cs="Courier New"/>
          <w:noProof/>
          <w:color w:val="000000"/>
          <w:sz w:val="20"/>
        </w:rPr>
        <w:t xml:space="preserve">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TxpEleCodeCont</w:t>
      </w:r>
      <w:r w:rsidRPr="0069182B">
        <w:rPr>
          <w:rFonts w:ascii="Courier New" w:hAnsi="Courier New" w:cs="Courier New"/>
          <w:b/>
          <w:noProof/>
          <w:color w:val="FF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3B4EF8">
        <w:rPr>
          <w:rFonts w:ascii="Courier New" w:hAnsi="Courier New" w:cs="Courier New"/>
          <w:noProof/>
          <w:color w:val="000000"/>
          <w:sz w:val="20"/>
        </w:rPr>
        <w:t xml:space="preserve">  </w:t>
      </w:r>
      <w:r w:rsidRPr="0069182B">
        <w:rPr>
          <w:rFonts w:ascii="Courier New" w:hAnsi="Courier New" w:cs="Courier New"/>
          <w:noProof/>
          <w:color w:val="00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A319EB" w:rsidRPr="0069182B" w:rsidRDefault="00A319EB" w:rsidP="0069182B">
      <w:pPr>
        <w:shd w:val="clear" w:color="auto" w:fill="D9E2F3" w:themeFill="accent5" w:themeFillTint="33"/>
        <w:spacing w:after="20"/>
        <w:jc w:val="both"/>
        <w:rPr>
          <w:rFonts w:ascii="Courier New" w:hAnsi="Courier New" w:cs="Courier New"/>
          <w:noProof/>
          <w:color w:val="000000"/>
          <w:sz w:val="20"/>
        </w:rPr>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T</w:t>
      </w:r>
      <w:r w:rsidR="001B580F">
        <w:rPr>
          <w:rFonts w:ascii="Courier New" w:hAnsi="Courier New" w:cs="Courier New"/>
          <w:noProof/>
          <w:color w:val="000000"/>
          <w:sz w:val="20"/>
        </w:rPr>
        <w:t>EleVarDec</w:t>
      </w:r>
      <w:r w:rsidRPr="0069182B">
        <w:rPr>
          <w:rFonts w:ascii="Courier New" w:hAnsi="Courier New" w:cs="Courier New"/>
          <w:noProof/>
          <w:color w:val="000000"/>
          <w:sz w:val="20"/>
        </w:rPr>
        <w:t xml:space="preserve">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TxpEleCodeCont</w:t>
      </w:r>
      <w:r w:rsidRPr="0069182B">
        <w:rPr>
          <w:rFonts w:ascii="Courier New" w:hAnsi="Courier New" w:cs="Courier New"/>
          <w:b/>
          <w:noProof/>
          <w:color w:val="FF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3B4EF8">
        <w:rPr>
          <w:rFonts w:ascii="Courier New" w:hAnsi="Courier New" w:cs="Courier New"/>
          <w:noProof/>
          <w:color w:val="000000"/>
          <w:sz w:val="20"/>
        </w:rPr>
        <w:t xml:space="preserve">  </w:t>
      </w:r>
      <w:r w:rsidRPr="0069182B">
        <w:rPr>
          <w:rFonts w:ascii="Courier New" w:hAnsi="Courier New" w:cs="Courier New"/>
          <w:noProof/>
          <w:color w:val="000000"/>
          <w:sz w:val="20"/>
        </w:rPr>
        <w:t>...</w:t>
      </w:r>
    </w:p>
    <w:p w:rsidR="0069182B" w:rsidRDefault="0069182B" w:rsidP="0069182B">
      <w:pPr>
        <w:shd w:val="clear" w:color="auto" w:fill="D9E2F3" w:themeFill="accent5" w:themeFillTint="33"/>
        <w:spacing w:after="20"/>
        <w:jc w:val="both"/>
        <w:rPr>
          <w:rFonts w:ascii="Courier New" w:hAnsi="Courier New" w:cs="Courier New"/>
          <w:b/>
          <w:noProof/>
          <w:color w:val="FF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3B4EF8" w:rsidRPr="0069182B" w:rsidRDefault="003B4EF8" w:rsidP="0069182B">
      <w:pPr>
        <w:shd w:val="clear" w:color="auto" w:fill="D9E2F3" w:themeFill="accent5" w:themeFillTint="33"/>
        <w:spacing w:after="20"/>
        <w:jc w:val="both"/>
        <w:rPr>
          <w:rFonts w:ascii="Courier New" w:hAnsi="Courier New" w:cs="Courier New"/>
          <w:noProof/>
          <w:color w:val="000000"/>
          <w:sz w:val="20"/>
        </w:rPr>
      </w:pP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69182B">
        <w:rPr>
          <w:rFonts w:ascii="Courier New" w:hAnsi="Courier New" w:cs="Courier New"/>
          <w:noProof/>
          <w:color w:val="000000"/>
          <w:sz w:val="20"/>
        </w:rPr>
        <w:t xml:space="preserve"> </w:t>
      </w:r>
      <w:r w:rsidRPr="0069182B">
        <w:rPr>
          <w:rFonts w:ascii="Courier New" w:hAnsi="Courier New" w:cs="Courier New"/>
          <w:b/>
          <w:noProof/>
          <w:color w:val="FF0000"/>
          <w:sz w:val="20"/>
        </w:rPr>
        <w:t>=</w:t>
      </w: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class</w:t>
      </w:r>
      <w:r w:rsidRPr="0069182B">
        <w:rPr>
          <w:rFonts w:ascii="Courier New" w:hAnsi="Courier New" w:cs="Courier New"/>
          <w:b/>
          <w:noProof/>
          <w:color w:val="FF0000"/>
          <w:sz w:val="20"/>
        </w:rPr>
        <w:t>(</w:t>
      </w:r>
      <w:r w:rsidRPr="0069182B">
        <w:rPr>
          <w:rFonts w:ascii="Courier New" w:hAnsi="Courier New" w:cs="Courier New"/>
          <w:noProof/>
          <w:color w:val="000000"/>
          <w:sz w:val="20"/>
        </w:rPr>
        <w:t>TxpEleCodeCont</w:t>
      </w:r>
      <w:r w:rsidRPr="0069182B">
        <w:rPr>
          <w:rFonts w:ascii="Courier New" w:hAnsi="Courier New" w:cs="Courier New"/>
          <w:b/>
          <w:noProof/>
          <w:color w:val="FF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003B4EF8">
        <w:rPr>
          <w:rFonts w:ascii="Courier New" w:hAnsi="Courier New" w:cs="Courier New"/>
          <w:noProof/>
          <w:color w:val="000000"/>
          <w:sz w:val="20"/>
        </w:rPr>
        <w:t xml:space="preserve">  </w:t>
      </w:r>
      <w:r w:rsidRPr="0069182B">
        <w:rPr>
          <w:rFonts w:ascii="Courier New" w:hAnsi="Courier New" w:cs="Courier New"/>
          <w:noProof/>
          <w:color w:val="000000"/>
          <w:sz w:val="20"/>
        </w:rPr>
        <w:t>...</w:t>
      </w:r>
    </w:p>
    <w:p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rsidR="00A319EB" w:rsidRDefault="00A319EB" w:rsidP="00A319EB">
      <w:pPr>
        <w:ind w:firstLine="708"/>
        <w:jc w:val="both"/>
      </w:pPr>
    </w:p>
    <w:p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rsidR="0069182B" w:rsidRDefault="0069182B" w:rsidP="00A319EB">
      <w:pPr>
        <w:ind w:firstLine="708"/>
        <w:jc w:val="both"/>
      </w:pPr>
    </w:p>
    <w:p w:rsidR="0069182B"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69182B" w:rsidRPr="00705E28">
        <w:rPr>
          <w:rFonts w:ascii="Courier New" w:hAnsi="Courier New" w:cs="Courier New"/>
          <w:noProof/>
          <w:color w:val="000000"/>
          <w:sz w:val="20"/>
        </w:rPr>
        <w:t>TXpTreeElements.AddElementBodyAndOpen</w:t>
      </w:r>
      <w:r w:rsidR="0069182B" w:rsidRPr="00705E28">
        <w:rPr>
          <w:rFonts w:ascii="Courier New" w:hAnsi="Courier New" w:cs="Courier New"/>
          <w:b/>
          <w:noProof/>
          <w:color w:val="FF0000"/>
          <w:sz w:val="20"/>
        </w:rPr>
        <w:t>()</w:t>
      </w:r>
    </w:p>
    <w:p w:rsidR="0069182B" w:rsidRPr="00705E28" w:rsidRDefault="00705E28" w:rsidP="00705E28">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69182B" w:rsidRPr="00705E28">
        <w:rPr>
          <w:rFonts w:ascii="Courier New" w:hAnsi="Courier New" w:cs="Courier New"/>
          <w:noProof/>
          <w:color w:val="000000"/>
          <w:sz w:val="20"/>
        </w:rPr>
        <w:t>TXpTreeElements.AddElementConsAndOpen</w:t>
      </w:r>
      <w:r w:rsidR="0069182B" w:rsidRPr="00705E28">
        <w:rPr>
          <w:rFonts w:ascii="Courier New" w:hAnsi="Courier New" w:cs="Courier New"/>
          <w:b/>
          <w:noProof/>
          <w:color w:val="FF0000"/>
          <w:sz w:val="20"/>
        </w:rPr>
        <w:t>()</w:t>
      </w:r>
    </w:p>
    <w:p w:rsidR="0069182B" w:rsidRDefault="00705E28" w:rsidP="00705E28">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0069182B" w:rsidRPr="00705E28">
        <w:rPr>
          <w:rFonts w:ascii="Courier New" w:hAnsi="Courier New" w:cs="Courier New"/>
          <w:noProof/>
          <w:color w:val="000000"/>
          <w:sz w:val="20"/>
        </w:rPr>
        <w:t>TXpTreeElements.AddElementVarAndOpen</w:t>
      </w:r>
      <w:r w:rsidR="0069182B" w:rsidRPr="00705E28">
        <w:rPr>
          <w:rFonts w:ascii="Courier New" w:hAnsi="Courier New" w:cs="Courier New"/>
          <w:b/>
          <w:noProof/>
          <w:color w:val="FF0000"/>
          <w:sz w:val="20"/>
        </w:rPr>
        <w:t>()</w:t>
      </w:r>
    </w:p>
    <w:p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4D379D">
        <w:rPr>
          <w:rFonts w:ascii="Courier New" w:hAnsi="Courier New" w:cs="Courier New"/>
          <w:noProof/>
          <w:color w:val="000000"/>
          <w:sz w:val="20"/>
        </w:rPr>
        <w:t xml:space="preserve">  TXpTreeElements.AddElementTypeAndOpen</w:t>
      </w:r>
      <w:r w:rsidRPr="004D379D">
        <w:rPr>
          <w:rFonts w:ascii="Courier New" w:hAnsi="Courier New" w:cs="Courier New"/>
          <w:b/>
          <w:noProof/>
          <w:color w:val="FF0000"/>
          <w:sz w:val="20"/>
        </w:rPr>
        <w:t>()</w:t>
      </w:r>
    </w:p>
    <w:p w:rsidR="0069182B" w:rsidRDefault="0069182B" w:rsidP="00A319EB">
      <w:pPr>
        <w:ind w:firstLine="708"/>
        <w:jc w:val="both"/>
      </w:pPr>
    </w:p>
    <w:p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rsidR="00705E28" w:rsidRDefault="00705E28" w:rsidP="00A319EB">
      <w:pPr>
        <w:ind w:firstLine="708"/>
        <w:jc w:val="both"/>
      </w:pPr>
    </w:p>
    <w:p w:rsidR="00705E28" w:rsidRDefault="00705E28" w:rsidP="00A319EB">
      <w:pPr>
        <w:ind w:firstLine="708"/>
        <w:jc w:val="both"/>
      </w:pPr>
      <w:r>
        <w:t xml:space="preserve">El contenedor de código actual, es independiente del nivel de anidamiento en el que nos encontremos cuando se explora el AST. Así por ejemplo, cuando se inicia la exploración de un </w:t>
      </w:r>
      <w:r w:rsidR="00DA10D8">
        <w:t>TEleBody</w:t>
      </w:r>
      <w:r>
        <w:t xml:space="preserve">, se abre el contendor con AddElementBodyAndOpen()  </w:t>
      </w:r>
      <w:r>
        <w:lastRenderedPageBreak/>
        <w:t>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rsidR="00705E28" w:rsidRDefault="00705E28" w:rsidP="00A319EB">
      <w:pPr>
        <w:ind w:firstLine="708"/>
        <w:jc w:val="both"/>
      </w:pPr>
    </w:p>
    <w:p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no tendrá efecto sobre “</w:t>
      </w:r>
      <w:r w:rsidRPr="00705E28">
        <w:t>curCodCont</w:t>
      </w:r>
      <w:r>
        <w:t>”, cuando se cierre otro elemento que no sea un contenedor de código.</w:t>
      </w:r>
    </w:p>
    <w:p w:rsidR="0069182B" w:rsidRDefault="0069182B" w:rsidP="00A319EB">
      <w:pPr>
        <w:ind w:firstLine="708"/>
        <w:jc w:val="both"/>
      </w:pP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 xml:space="preserve">procedure </w:t>
      </w:r>
      <w:r w:rsidRPr="00857892">
        <w:rPr>
          <w:rFonts w:ascii="Courier New" w:hAnsi="Courier New" w:cs="Courier New"/>
          <w:noProof/>
          <w:color w:val="000000"/>
          <w:sz w:val="20"/>
        </w:rPr>
        <w:t>TXpTreeElements.CloseElement</w:t>
      </w:r>
      <w:r w:rsidRPr="00857892">
        <w:rPr>
          <w:rFonts w:ascii="Courier New" w:hAnsi="Courier New" w:cs="Courier New"/>
          <w:b/>
          <w:noProof/>
          <w:color w:val="FF0000"/>
          <w:sz w:val="20"/>
        </w:rPr>
        <w:t>;</w:t>
      </w:r>
    </w:p>
    <w:p w:rsidR="00857892" w:rsidRPr="00EF03D1" w:rsidRDefault="00857892" w:rsidP="00857892">
      <w:pPr>
        <w:shd w:val="clear" w:color="auto" w:fill="D9E2F3" w:themeFill="accent5" w:themeFillTint="33"/>
        <w:spacing w:after="20"/>
        <w:jc w:val="both"/>
        <w:rPr>
          <w:rFonts w:ascii="Courier New" w:hAnsi="Courier New" w:cs="Courier New"/>
          <w:noProof/>
          <w:color w:val="0000FF"/>
          <w:sz w:val="20"/>
        </w:rPr>
      </w:pPr>
      <w:r w:rsidRPr="00EF03D1">
        <w:rPr>
          <w:rFonts w:ascii="Courier New" w:hAnsi="Courier New" w:cs="Courier New"/>
          <w:noProof/>
          <w:color w:val="0000FF"/>
          <w:sz w:val="20"/>
        </w:rPr>
        <w:t>{Close the current node and returns to the parent node.}</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var</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isCodeContainer</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Boolean</w:t>
      </w:r>
      <w:r w:rsidRPr="00857892">
        <w:rPr>
          <w:rFonts w:ascii="Courier New" w:hAnsi="Courier New" w:cs="Courier New"/>
          <w:b/>
          <w:noProof/>
          <w:color w:val="FF0000"/>
          <w:sz w:val="20"/>
        </w:rPr>
        <w:t>;</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begin</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isCodeContainer </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w:t>
      </w:r>
      <w:r w:rsidRPr="00857892">
        <w:rPr>
          <w:rFonts w:ascii="Courier New" w:hAnsi="Courier New" w:cs="Courier New"/>
          <w:b/>
          <w:noProof/>
          <w:color w:val="FF0000"/>
          <w:sz w:val="20"/>
        </w:rPr>
        <w:t>(</w:t>
      </w:r>
      <w:r w:rsidRPr="00857892">
        <w:rPr>
          <w:rFonts w:ascii="Courier New" w:hAnsi="Courier New" w:cs="Courier New"/>
          <w:noProof/>
          <w:color w:val="000000"/>
          <w:sz w:val="20"/>
        </w:rPr>
        <w:t>curNode</w:t>
      </w:r>
      <w:r w:rsidRPr="00857892">
        <w:rPr>
          <w:rFonts w:ascii="Courier New" w:hAnsi="Courier New" w:cs="Courier New"/>
          <w:b/>
          <w:noProof/>
          <w:color w:val="FF0000"/>
          <w:sz w:val="20"/>
        </w:rPr>
        <w:t>=</w:t>
      </w:r>
      <w:r w:rsidRPr="00857892">
        <w:rPr>
          <w:rFonts w:ascii="Courier New" w:hAnsi="Courier New" w:cs="Courier New"/>
          <w:noProof/>
          <w:color w:val="000000"/>
          <w:sz w:val="20"/>
        </w:rPr>
        <w:t>curCodCont</w:t>
      </w:r>
      <w:r w:rsidRPr="00857892">
        <w:rPr>
          <w:rFonts w:ascii="Courier New" w:hAnsi="Courier New" w:cs="Courier New"/>
          <w:b/>
          <w:noProof/>
          <w:color w:val="FF0000"/>
          <w:sz w:val="20"/>
        </w:rPr>
        <w:t>);</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w:t>
      </w:r>
      <w:r w:rsidRPr="00857892">
        <w:rPr>
          <w:rFonts w:ascii="Courier New" w:hAnsi="Courier New" w:cs="Courier New"/>
          <w:b/>
          <w:noProof/>
          <w:color w:val="008000"/>
          <w:sz w:val="20"/>
        </w:rPr>
        <w:t xml:space="preserve">if </w:t>
      </w:r>
      <w:r w:rsidRPr="00857892">
        <w:rPr>
          <w:rFonts w:ascii="Courier New" w:hAnsi="Courier New" w:cs="Courier New"/>
          <w:noProof/>
          <w:color w:val="000000"/>
          <w:sz w:val="20"/>
        </w:rPr>
        <w:t>curNode.Parent</w:t>
      </w:r>
      <w:r w:rsidRPr="00857892">
        <w:rPr>
          <w:rFonts w:ascii="Courier New" w:hAnsi="Courier New" w:cs="Courier New"/>
          <w:b/>
          <w:noProof/>
          <w:color w:val="FF0000"/>
          <w:sz w:val="20"/>
        </w:rPr>
        <w:t>&lt;&gt;</w:t>
      </w:r>
      <w:r w:rsidRPr="00857892">
        <w:rPr>
          <w:rFonts w:ascii="Courier New" w:hAnsi="Courier New" w:cs="Courier New"/>
          <w:b/>
          <w:noProof/>
          <w:color w:val="008000"/>
          <w:sz w:val="20"/>
        </w:rPr>
        <w:t>nil then begin</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curNode </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curNode.Parent</w:t>
      </w:r>
      <w:r w:rsidRPr="00857892">
        <w:rPr>
          <w:rFonts w:ascii="Courier New" w:hAnsi="Courier New" w:cs="Courier New"/>
          <w:b/>
          <w:noProof/>
          <w:color w:val="FF0000"/>
          <w:sz w:val="20"/>
        </w:rPr>
        <w:t>;</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rsidR="00857892" w:rsidRPr="00857892" w:rsidRDefault="00857892" w:rsidP="00857892">
      <w:pPr>
        <w:shd w:val="clear" w:color="auto" w:fill="D9E2F3" w:themeFill="accent5" w:themeFillTint="33"/>
        <w:spacing w:after="20"/>
        <w:jc w:val="both"/>
        <w:rPr>
          <w:rFonts w:ascii="Courier New" w:hAnsi="Courier New" w:cs="Courier New"/>
          <w:noProof/>
          <w:color w:val="0000FF"/>
          <w:sz w:val="20"/>
        </w:rPr>
      </w:pPr>
      <w:r w:rsidRPr="00857892">
        <w:rPr>
          <w:rFonts w:ascii="Courier New" w:hAnsi="Courier New" w:cs="Courier New"/>
          <w:noProof/>
          <w:color w:val="000000"/>
          <w:sz w:val="20"/>
        </w:rPr>
        <w:t xml:space="preserve">  </w:t>
      </w:r>
      <w:r w:rsidRPr="00857892">
        <w:rPr>
          <w:rFonts w:ascii="Courier New" w:hAnsi="Courier New" w:cs="Courier New"/>
          <w:b/>
          <w:noProof/>
          <w:color w:val="008000"/>
          <w:sz w:val="20"/>
        </w:rPr>
        <w:t xml:space="preserve">if </w:t>
      </w:r>
      <w:r w:rsidRPr="00857892">
        <w:rPr>
          <w:rFonts w:ascii="Courier New" w:hAnsi="Courier New" w:cs="Courier New"/>
          <w:noProof/>
          <w:color w:val="000000"/>
          <w:sz w:val="20"/>
        </w:rPr>
        <w:t xml:space="preserve">isCodeContainer </w:t>
      </w:r>
      <w:r w:rsidRPr="00857892">
        <w:rPr>
          <w:rFonts w:ascii="Courier New" w:hAnsi="Courier New" w:cs="Courier New"/>
          <w:b/>
          <w:noProof/>
          <w:color w:val="008000"/>
          <w:sz w:val="20"/>
        </w:rPr>
        <w:t xml:space="preserve">then begin </w:t>
      </w:r>
      <w:r w:rsidRPr="00857892">
        <w:rPr>
          <w:rFonts w:ascii="Courier New" w:hAnsi="Courier New" w:cs="Courier New"/>
          <w:b/>
          <w:noProof/>
          <w:color w:val="0000FF"/>
          <w:sz w:val="20"/>
        </w:rPr>
        <w:t>//</w:t>
      </w:r>
      <w:r w:rsidRPr="00857892">
        <w:rPr>
          <w:rFonts w:ascii="Courier New" w:hAnsi="Courier New" w:cs="Courier New"/>
          <w:noProof/>
          <w:color w:val="0000FF"/>
          <w:sz w:val="20"/>
        </w:rPr>
        <w:t>We are closing a Code container</w:t>
      </w:r>
    </w:p>
    <w:p w:rsidR="00857892" w:rsidRPr="00857892" w:rsidRDefault="00857892" w:rsidP="00857892">
      <w:pPr>
        <w:shd w:val="clear" w:color="auto" w:fill="D9E2F3" w:themeFill="accent5" w:themeFillTint="33"/>
        <w:spacing w:after="20"/>
        <w:jc w:val="both"/>
        <w:rPr>
          <w:rFonts w:ascii="Courier New" w:hAnsi="Courier New" w:cs="Courier New"/>
          <w:noProof/>
          <w:color w:val="0000FF"/>
          <w:sz w:val="20"/>
        </w:rPr>
      </w:pPr>
      <w:r w:rsidRPr="00857892">
        <w:rPr>
          <w:rFonts w:ascii="Courier New" w:hAnsi="Courier New" w:cs="Courier New"/>
          <w:noProof/>
          <w:color w:val="000000"/>
          <w:sz w:val="20"/>
        </w:rPr>
        <w:t xml:space="preserve">    curCodCont </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curNode.codCont</w:t>
      </w:r>
      <w:r w:rsidRPr="00857892">
        <w:rPr>
          <w:rFonts w:ascii="Courier New" w:hAnsi="Courier New" w:cs="Courier New"/>
          <w:b/>
          <w:noProof/>
          <w:color w:val="FF0000"/>
          <w:sz w:val="20"/>
        </w:rPr>
        <w:t>;</w:t>
      </w:r>
      <w:r w:rsidRPr="00857892">
        <w:rPr>
          <w:rFonts w:ascii="Courier New" w:hAnsi="Courier New" w:cs="Courier New"/>
          <w:noProof/>
          <w:color w:val="000000"/>
          <w:sz w:val="20"/>
        </w:rPr>
        <w:t xml:space="preserve">  </w:t>
      </w:r>
      <w:r w:rsidRPr="00857892">
        <w:rPr>
          <w:rFonts w:ascii="Courier New" w:hAnsi="Courier New" w:cs="Courier New"/>
          <w:b/>
          <w:noProof/>
          <w:color w:val="0000FF"/>
          <w:sz w:val="20"/>
        </w:rPr>
        <w:t>//</w:t>
      </w:r>
      <w:r w:rsidRPr="00857892">
        <w:rPr>
          <w:rFonts w:ascii="Courier New" w:hAnsi="Courier New" w:cs="Courier New"/>
          <w:noProof/>
          <w:color w:val="0000FF"/>
          <w:sz w:val="20"/>
        </w:rPr>
        <w:t>Restore last value</w:t>
      </w:r>
    </w:p>
    <w:p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noProof/>
          <w:color w:val="000000"/>
          <w:sz w:val="20"/>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rsidR="00705E28" w:rsidRDefault="00705E28" w:rsidP="00A319EB">
      <w:pPr>
        <w:ind w:firstLine="708"/>
        <w:jc w:val="both"/>
      </w:pPr>
    </w:p>
    <w:p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rsidR="00705E28" w:rsidRDefault="00705E28" w:rsidP="00A319EB">
      <w:pPr>
        <w:ind w:firstLine="708"/>
        <w:jc w:val="both"/>
      </w:pPr>
    </w:p>
    <w:p w:rsidR="00813D40" w:rsidRDefault="00A319EB" w:rsidP="00A319EB">
      <w:pPr>
        <w:pStyle w:val="Ttulo3"/>
      </w:pPr>
      <w:r>
        <w:t xml:space="preserve"> </w:t>
      </w:r>
      <w:bookmarkStart w:id="127" w:name="_Toc70452459"/>
      <w:r w:rsidR="00813D40">
        <w:t>“Llamadores” y “llamados”.</w:t>
      </w:r>
      <w:bookmarkEnd w:id="127"/>
    </w:p>
    <w:p w:rsidR="00813D40" w:rsidRDefault="00813D40" w:rsidP="0088231F">
      <w:pPr>
        <w:ind w:firstLine="708"/>
        <w:jc w:val="both"/>
      </w:pPr>
    </w:p>
    <w:p w:rsidR="0088231F" w:rsidRDefault="0088231F" w:rsidP="0088231F">
      <w:pPr>
        <w:ind w:firstLine="708"/>
        <w:jc w:val="both"/>
      </w:pPr>
      <w:r>
        <w:t>Notar que los elementos guardan la lista de los elementos que los llaman o “callers” (llamadores), pero no guardan la lista de elementos a los que llaman o “calleds”.</w:t>
      </w:r>
    </w:p>
    <w:p w:rsidR="0088231F" w:rsidRDefault="0088231F" w:rsidP="0088231F">
      <w:pPr>
        <w:ind w:firstLine="708"/>
        <w:jc w:val="both"/>
      </w:pPr>
    </w:p>
    <w:p w:rsidR="0088231F" w:rsidRDefault="0088231F" w:rsidP="0088231F">
      <w:pPr>
        <w:ind w:firstLine="708"/>
        <w:jc w:val="both"/>
      </w:pPr>
      <w:r>
        <w:t>Esta información existe y se almacena en dos listas, de la clase TxpElement:</w:t>
      </w:r>
    </w:p>
    <w:p w:rsidR="0088231F" w:rsidRDefault="0088231F" w:rsidP="0088231F">
      <w:pPr>
        <w:ind w:firstLine="708"/>
        <w:jc w:val="both"/>
      </w:pPr>
    </w:p>
    <w:p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rsidR="0088231F" w:rsidRDefault="0088231F" w:rsidP="0088231F">
      <w:pPr>
        <w:ind w:firstLine="708"/>
        <w:jc w:val="both"/>
      </w:pPr>
    </w:p>
    <w:p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rsidR="0088231F" w:rsidRDefault="0088231F" w:rsidP="0088231F">
      <w:pPr>
        <w:ind w:firstLine="708"/>
        <w:jc w:val="both"/>
      </w:pPr>
    </w:p>
    <w:p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rsidR="0088231F" w:rsidRDefault="0088231F" w:rsidP="0088231F">
      <w:pPr>
        <w:ind w:firstLine="708"/>
        <w:jc w:val="both"/>
      </w:pP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 xml:space="preserve">procedure </w:t>
      </w:r>
      <w:r w:rsidRPr="000305C8">
        <w:rPr>
          <w:rFonts w:ascii="Courier New" w:hAnsi="Courier New" w:cs="Courier New"/>
          <w:noProof/>
          <w:color w:val="000000"/>
          <w:sz w:val="20"/>
        </w:rPr>
        <w:t>TCompilerBase.UpdateFunLstCalled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var</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fun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0050740A">
        <w:rPr>
          <w:rFonts w:ascii="Courier New" w:hAnsi="Courier New" w:cs="Courier New"/>
          <w:noProof/>
          <w:color w:val="000000"/>
          <w:sz w:val="20"/>
        </w:rPr>
        <w:t>TEleFun</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itCall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TxpEleCaller</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whoCalls</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Integer</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for </w:t>
      </w:r>
      <w:r w:rsidRPr="000305C8">
        <w:rPr>
          <w:rFonts w:ascii="Courier New" w:hAnsi="Courier New" w:cs="Courier New"/>
          <w:noProof/>
          <w:color w:val="000000"/>
          <w:sz w:val="20"/>
        </w:rPr>
        <w:t xml:space="preserve">fun </w:t>
      </w:r>
      <w:r w:rsidRPr="000305C8">
        <w:rPr>
          <w:rFonts w:ascii="Courier New" w:hAnsi="Courier New" w:cs="Courier New"/>
          <w:b/>
          <w:noProof/>
          <w:color w:val="008000"/>
          <w:sz w:val="20"/>
        </w:rPr>
        <w:t xml:space="preserve">in </w:t>
      </w:r>
      <w:r w:rsidRPr="000305C8">
        <w:rPr>
          <w:rFonts w:ascii="Courier New" w:hAnsi="Courier New" w:cs="Courier New"/>
          <w:noProof/>
          <w:color w:val="000000"/>
          <w:sz w:val="20"/>
        </w:rPr>
        <w:t xml:space="preserve">TreeElems.AllFuncs </w:t>
      </w:r>
      <w:r w:rsidRPr="000305C8">
        <w:rPr>
          <w:rFonts w:ascii="Courier New" w:hAnsi="Courier New" w:cs="Courier New"/>
          <w:b/>
          <w:noProof/>
          <w:color w:val="008000"/>
          <w:sz w:val="20"/>
        </w:rPr>
        <w:t>do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 xml:space="preserve">fun.nCalled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0 </w:t>
      </w:r>
      <w:r w:rsidRPr="000305C8">
        <w:rPr>
          <w:rFonts w:ascii="Courier New" w:hAnsi="Courier New" w:cs="Courier New"/>
          <w:b/>
          <w:noProof/>
          <w:color w:val="008000"/>
          <w:sz w:val="20"/>
        </w:rPr>
        <w:t>then continue</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usada</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for </w:t>
      </w:r>
      <w:r w:rsidRPr="000305C8">
        <w:rPr>
          <w:rFonts w:ascii="Courier New" w:hAnsi="Courier New" w:cs="Courier New"/>
          <w:noProof/>
          <w:color w:val="000000"/>
          <w:sz w:val="20"/>
        </w:rPr>
        <w:t xml:space="preserve">itCall </w:t>
      </w:r>
      <w:r w:rsidRPr="000305C8">
        <w:rPr>
          <w:rFonts w:ascii="Courier New" w:hAnsi="Courier New" w:cs="Courier New"/>
          <w:b/>
          <w:noProof/>
          <w:color w:val="008000"/>
          <w:sz w:val="20"/>
        </w:rPr>
        <w:t xml:space="preserve">in </w:t>
      </w:r>
      <w:r w:rsidRPr="000305C8">
        <w:rPr>
          <w:rFonts w:ascii="Courier New" w:hAnsi="Courier New" w:cs="Courier New"/>
          <w:noProof/>
          <w:color w:val="000000"/>
          <w:sz w:val="20"/>
        </w:rPr>
        <w:t xml:space="preserve">fun.lstCallers </w:t>
      </w:r>
      <w:r w:rsidRPr="000305C8">
        <w:rPr>
          <w:rFonts w:ascii="Courier New" w:hAnsi="Courier New" w:cs="Courier New"/>
          <w:b/>
          <w:noProof/>
          <w:color w:val="008000"/>
          <w:sz w:val="20"/>
        </w:rPr>
        <w:t>do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 xml:space="preserve">itCall.caller.idClass </w:t>
      </w:r>
      <w:r w:rsidRPr="000305C8">
        <w:rPr>
          <w:rFonts w:ascii="Courier New" w:hAnsi="Courier New" w:cs="Courier New"/>
          <w:b/>
          <w:noProof/>
          <w:color w:val="FF0000"/>
          <w:sz w:val="20"/>
        </w:rPr>
        <w:t>&lt;&gt;</w:t>
      </w:r>
      <w:r w:rsidRPr="000305C8">
        <w:rPr>
          <w:rFonts w:ascii="Courier New" w:hAnsi="Courier New" w:cs="Courier New"/>
          <w:noProof/>
          <w:color w:val="000000"/>
          <w:sz w:val="20"/>
        </w:rPr>
        <w:t xml:space="preserve"> eleBody </w:t>
      </w:r>
      <w:r w:rsidRPr="000305C8">
        <w:rPr>
          <w:rFonts w:ascii="Courier New" w:hAnsi="Courier New" w:cs="Courier New"/>
          <w:b/>
          <w:noProof/>
          <w:color w:val="008000"/>
          <w:sz w:val="20"/>
        </w:rPr>
        <w:t>then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whoCalls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0305C8">
        <w:rPr>
          <w:rFonts w:ascii="Courier New" w:hAnsi="Courier New" w:cs="Courier New"/>
          <w:b/>
          <w:noProof/>
          <w:color w:val="FF0000"/>
          <w:sz w:val="20"/>
        </w:rPr>
        <w:t>(</w:t>
      </w:r>
      <w:r w:rsidRPr="000305C8">
        <w:rPr>
          <w:rFonts w:ascii="Courier New" w:hAnsi="Courier New" w:cs="Courier New"/>
          <w:noProof/>
          <w:color w:val="000000"/>
          <w:sz w:val="20"/>
        </w:rPr>
        <w:t>itCall.caller</w:t>
      </w:r>
      <w:r w:rsidRPr="000305C8">
        <w:rPr>
          <w:rFonts w:ascii="Courier New" w:hAnsi="Courier New" w:cs="Courier New"/>
          <w:b/>
          <w:noProof/>
          <w:color w:val="FF0000"/>
          <w:sz w:val="20"/>
        </w:rPr>
        <w:t>);</w:t>
      </w:r>
    </w:p>
    <w:p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for </w:t>
      </w:r>
      <w:r w:rsidRPr="000305C8">
        <w:rPr>
          <w:rFonts w:ascii="Courier New" w:hAnsi="Courier New" w:cs="Courier New"/>
          <w:noProof/>
          <w:color w:val="000000"/>
          <w:sz w:val="20"/>
        </w:rPr>
        <w:t xml:space="preserve">fun </w:t>
      </w:r>
      <w:r w:rsidRPr="000305C8">
        <w:rPr>
          <w:rFonts w:ascii="Courier New" w:hAnsi="Courier New" w:cs="Courier New"/>
          <w:b/>
          <w:noProof/>
          <w:color w:val="008000"/>
          <w:sz w:val="20"/>
        </w:rPr>
        <w:t xml:space="preserve">in </w:t>
      </w:r>
      <w:r w:rsidRPr="000305C8">
        <w:rPr>
          <w:rFonts w:ascii="Courier New" w:hAnsi="Courier New" w:cs="Courier New"/>
          <w:noProof/>
          <w:color w:val="000000"/>
          <w:sz w:val="20"/>
        </w:rPr>
        <w:t xml:space="preserve">TreeElems.AllFuncs </w:t>
      </w:r>
      <w:r w:rsidRPr="000305C8">
        <w:rPr>
          <w:rFonts w:ascii="Courier New" w:hAnsi="Courier New" w:cs="Courier New"/>
          <w:b/>
          <w:noProof/>
          <w:color w:val="008000"/>
          <w:sz w:val="20"/>
        </w:rPr>
        <w:t>do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n </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fun.UpdateCalledAll</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n</w:t>
      </w:r>
      <w:r w:rsidRPr="000305C8">
        <w:rPr>
          <w:rFonts w:ascii="Courier New" w:hAnsi="Courier New" w:cs="Courier New"/>
          <w:b/>
          <w:noProof/>
          <w:color w:val="FF0000"/>
          <w:sz w:val="20"/>
        </w:rPr>
        <w:t>&lt;</w:t>
      </w:r>
      <w:r w:rsidRPr="000305C8">
        <w:rPr>
          <w:rFonts w:ascii="Courier New" w:hAnsi="Courier New" w:cs="Courier New"/>
          <w:noProof/>
          <w:color w:val="000000"/>
          <w:sz w:val="20"/>
        </w:rPr>
        <w:t xml:space="preserve">0 </w:t>
      </w:r>
      <w:r w:rsidRPr="000305C8">
        <w:rPr>
          <w:rFonts w:ascii="Courier New" w:hAnsi="Courier New" w:cs="Courier New"/>
          <w:b/>
          <w:noProof/>
          <w:color w:val="008000"/>
          <w:sz w:val="20"/>
        </w:rPr>
        <w:t>then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'Recursive call or</w:t>
      </w:r>
      <w:r w:rsidRPr="000305C8">
        <w:rPr>
          <w:rFonts w:ascii="Courier New" w:hAnsi="Courier New" w:cs="Courier New"/>
          <w:b/>
          <w:noProof/>
          <w:color w:val="800080"/>
          <w:sz w:val="20"/>
        </w:rPr>
        <w:t xml:space="preserve"> </w:t>
      </w:r>
      <w:r w:rsidRPr="000305C8">
        <w:rPr>
          <w:rFonts w:ascii="Courier New" w:hAnsi="Courier New" w:cs="Courier New"/>
          <w:noProof/>
          <w:color w:val="800080"/>
          <w:sz w:val="20"/>
        </w:rPr>
        <w:t>circular recursion in</w:t>
      </w:r>
      <w:r w:rsidRPr="000305C8">
        <w:rPr>
          <w:rFonts w:ascii="Courier New" w:hAnsi="Courier New" w:cs="Courier New"/>
          <w:b/>
          <w:noProof/>
          <w:color w:val="800080"/>
          <w:sz w:val="20"/>
        </w:rPr>
        <w:t xml:space="preserve"> </w:t>
      </w:r>
      <w:r w:rsidRPr="000305C8">
        <w:rPr>
          <w:rFonts w:ascii="Courier New" w:hAnsi="Courier New" w:cs="Courier New"/>
          <w:noProof/>
          <w:color w:val="800080"/>
          <w:sz w:val="20"/>
        </w:rPr>
        <w:t>%s'</w:t>
      </w:r>
      <w:r w:rsidRPr="000305C8">
        <w:rPr>
          <w:rFonts w:ascii="Courier New" w:hAnsi="Courier New" w:cs="Courier New"/>
          <w:noProof/>
          <w:color w:val="000000"/>
          <w:sz w:val="20"/>
        </w:rPr>
        <w:t>, [fun.name], fun.srcDec</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 xml:space="preserve">HayError </w:t>
      </w:r>
      <w:r w:rsidRPr="000305C8">
        <w:rPr>
          <w:rFonts w:ascii="Courier New" w:hAnsi="Courier New" w:cs="Courier New"/>
          <w:b/>
          <w:noProof/>
          <w:color w:val="008000"/>
          <w:sz w:val="20"/>
        </w:rPr>
        <w:t>then exit</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 xml:space="preserve">if </w:t>
      </w:r>
      <w:r w:rsidRPr="000305C8">
        <w:rPr>
          <w:rFonts w:ascii="Courier New" w:hAnsi="Courier New" w:cs="Courier New"/>
          <w:noProof/>
          <w:color w:val="000000"/>
          <w:sz w:val="20"/>
        </w:rPr>
        <w:t>TreeElems.main.maxNesting</w:t>
      </w:r>
      <w:r w:rsidRPr="000305C8">
        <w:rPr>
          <w:rFonts w:ascii="Courier New" w:hAnsi="Courier New" w:cs="Courier New"/>
          <w:b/>
          <w:noProof/>
          <w:color w:val="FF0000"/>
          <w:sz w:val="20"/>
        </w:rPr>
        <w:t>&gt;</w:t>
      </w:r>
      <w:r w:rsidRPr="000305C8">
        <w:rPr>
          <w:rFonts w:ascii="Courier New" w:hAnsi="Courier New" w:cs="Courier New"/>
          <w:noProof/>
          <w:color w:val="000000"/>
          <w:sz w:val="20"/>
        </w:rPr>
        <w:t xml:space="preserve">128 </w:t>
      </w:r>
      <w:r w:rsidRPr="000305C8">
        <w:rPr>
          <w:rFonts w:ascii="Courier New" w:hAnsi="Courier New" w:cs="Courier New"/>
          <w:b/>
          <w:noProof/>
          <w:color w:val="008000"/>
          <w:sz w:val="20"/>
        </w:rPr>
        <w:t>then begin</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FF"/>
          <w:sz w:val="20"/>
        </w:rPr>
        <w:t xml:space="preserve">    {Stack is 256 bytes size, and it could contain 128 max. JSR calls, without</w:t>
      </w:r>
    </w:p>
    <w:p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FF"/>
          <w:sz w:val="20"/>
        </w:rPr>
        <w:t xml:space="preserve">    considering stack instructions.}</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'Not enough stack.'</w:t>
      </w:r>
      <w:r w:rsidRPr="000305C8">
        <w:rPr>
          <w:rFonts w:ascii="Courier New" w:hAnsi="Courier New" w:cs="Courier New"/>
          <w:b/>
          <w:noProof/>
          <w:color w:val="FF0000"/>
          <w:sz w:val="20"/>
        </w:rPr>
        <w:t>);</w:t>
      </w:r>
    </w:p>
    <w:p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rsidR="000305C8" w:rsidRDefault="000305C8" w:rsidP="000305C8">
      <w:pPr>
        <w:ind w:firstLine="708"/>
        <w:jc w:val="both"/>
      </w:pPr>
    </w:p>
    <w:p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rsidR="000305C8" w:rsidRDefault="000305C8" w:rsidP="0088231F">
      <w:pPr>
        <w:ind w:firstLine="708"/>
        <w:jc w:val="both"/>
      </w:pPr>
    </w:p>
    <w:p w:rsidR="000305C8" w:rsidRDefault="000305C8" w:rsidP="0088231F">
      <w:pPr>
        <w:ind w:firstLine="708"/>
        <w:jc w:val="both"/>
      </w:pPr>
      <w:r w:rsidRPr="00760545">
        <w:t>UpdateFunLstCalled</w:t>
      </w:r>
      <w:r>
        <w:t>() cumple dos tareas adicionales:</w:t>
      </w:r>
    </w:p>
    <w:p w:rsidR="00DE4BAC" w:rsidRDefault="00DE4BAC" w:rsidP="0088231F">
      <w:pPr>
        <w:ind w:firstLine="708"/>
        <w:jc w:val="both"/>
      </w:pPr>
    </w:p>
    <w:p w:rsidR="000305C8" w:rsidRDefault="000305C8" w:rsidP="000305C8">
      <w:pPr>
        <w:pStyle w:val="Prrafodelista"/>
        <w:numPr>
          <w:ilvl w:val="0"/>
          <w:numId w:val="11"/>
        </w:numPr>
        <w:jc w:val="both"/>
      </w:pPr>
      <w:r>
        <w:t>Detectar los casos de recursividad o recursividad circular.</w:t>
      </w:r>
    </w:p>
    <w:p w:rsidR="000305C8" w:rsidRDefault="000305C8" w:rsidP="000305C8">
      <w:pPr>
        <w:pStyle w:val="Prrafodelista"/>
        <w:numPr>
          <w:ilvl w:val="0"/>
          <w:numId w:val="11"/>
        </w:numPr>
        <w:jc w:val="both"/>
      </w:pPr>
      <w:r>
        <w:lastRenderedPageBreak/>
        <w:t>Detectar los posibles casos de desborde de pila, por exceso de anidamiento.</w:t>
      </w:r>
    </w:p>
    <w:p w:rsidR="000305C8" w:rsidRDefault="000305C8" w:rsidP="0088231F">
      <w:pPr>
        <w:ind w:firstLine="708"/>
        <w:jc w:val="both"/>
      </w:pPr>
    </w:p>
    <w:p w:rsidR="00211D1C" w:rsidRDefault="00114FC8" w:rsidP="00211D1C">
      <w:pPr>
        <w:pStyle w:val="Ttulo2"/>
      </w:pPr>
      <w:bookmarkStart w:id="128" w:name="_Ref54725490"/>
      <w:bookmarkStart w:id="129" w:name="_Toc70452460"/>
      <w:r>
        <w:t>Marcos</w:t>
      </w:r>
      <w:r w:rsidR="00B14722">
        <w:t xml:space="preserve"> de programa</w:t>
      </w:r>
      <w:bookmarkEnd w:id="128"/>
      <w:bookmarkEnd w:id="129"/>
    </w:p>
    <w:p w:rsidR="00211D1C" w:rsidRDefault="00211D1C" w:rsidP="00211D1C">
      <w:pPr>
        <w:ind w:firstLine="708"/>
        <w:jc w:val="both"/>
      </w:pPr>
    </w:p>
    <w:p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rsidR="00211D1C" w:rsidRDefault="00211D1C" w:rsidP="00211D1C">
      <w:pPr>
        <w:ind w:firstLine="708"/>
        <w:jc w:val="both"/>
      </w:pPr>
    </w:p>
    <w:p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rsidR="00B75EBB" w:rsidRDefault="00B75EBB" w:rsidP="00211D1C">
      <w:pPr>
        <w:ind w:firstLine="708"/>
        <w:jc w:val="both"/>
      </w:pP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00DA10D8">
        <w:rPr>
          <w:rFonts w:ascii="Courier New" w:hAnsi="Courier New" w:cs="Courier New"/>
          <w:noProof/>
          <w:color w:val="000000"/>
          <w:sz w:val="20"/>
        </w:rPr>
        <w:t>TEleProgFrame</w:t>
      </w:r>
      <w:r w:rsidRPr="00B75EBB">
        <w:rPr>
          <w:rFonts w:ascii="Courier New" w:hAnsi="Courier New" w:cs="Courier New"/>
          <w:noProof/>
          <w:color w:val="000000"/>
          <w:sz w:val="20"/>
        </w:rPr>
        <w:t xml:space="preserve"> </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class</w:t>
      </w:r>
      <w:r w:rsidRPr="00B75EBB">
        <w:rPr>
          <w:rFonts w:ascii="Courier New" w:hAnsi="Courier New" w:cs="Courier New"/>
          <w:b/>
          <w:noProof/>
          <w:color w:val="FF0000"/>
          <w:sz w:val="20"/>
        </w:rPr>
        <w:t>(</w:t>
      </w:r>
      <w:r w:rsidRPr="00B75EBB">
        <w:rPr>
          <w:rFonts w:ascii="Courier New" w:hAnsi="Courier New" w:cs="Courier New"/>
          <w:noProof/>
          <w:color w:val="000000"/>
          <w:sz w:val="20"/>
        </w:rPr>
        <w:t>TxpElement</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public</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function </w:t>
      </w:r>
      <w:r w:rsidRPr="00B75EBB">
        <w:rPr>
          <w:rFonts w:ascii="Courier New" w:hAnsi="Courier New" w:cs="Courier New"/>
          <w:noProof/>
          <w:color w:val="000000"/>
          <w:sz w:val="20"/>
        </w:rPr>
        <w:t>BodyNode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00DA10D8">
        <w:rPr>
          <w:rFonts w:ascii="Courier New" w:hAnsi="Courier New" w:cs="Courier New"/>
          <w:noProof/>
          <w:color w:val="000000"/>
          <w:sz w:val="20"/>
        </w:rPr>
        <w:t>TEleBody</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lstExitCalls</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TxpExitCalls</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procedure </w:t>
      </w:r>
      <w:r w:rsidRPr="00B75EBB">
        <w:rPr>
          <w:rFonts w:ascii="Courier New" w:hAnsi="Courier New" w:cs="Courier New"/>
          <w:noProof/>
          <w:color w:val="000000"/>
          <w:sz w:val="20"/>
        </w:rPr>
        <w:t>AddExitCall</w:t>
      </w:r>
      <w:r w:rsidRPr="00B75EBB">
        <w:rPr>
          <w:rFonts w:ascii="Courier New" w:hAnsi="Courier New" w:cs="Courier New"/>
          <w:b/>
          <w:noProof/>
          <w:color w:val="FF0000"/>
          <w:sz w:val="20"/>
        </w:rPr>
        <w:t>(</w:t>
      </w:r>
      <w:r w:rsidRPr="00B75EBB">
        <w:rPr>
          <w:rFonts w:ascii="Courier New" w:hAnsi="Courier New" w:cs="Courier New"/>
          <w:noProof/>
          <w:color w:val="000000"/>
          <w:sz w:val="20"/>
        </w:rPr>
        <w:t>srcPos</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TSrcPos</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blkId</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TxpSynBlockId</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function </w:t>
      </w:r>
      <w:r w:rsidRPr="00B75EBB">
        <w:rPr>
          <w:rFonts w:ascii="Courier New" w:hAnsi="Courier New" w:cs="Courier New"/>
          <w:noProof/>
          <w:color w:val="000000"/>
          <w:sz w:val="20"/>
        </w:rPr>
        <w:t>ObligatoryExit</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TxpExitCall</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Inicialización</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procedure </w:t>
      </w:r>
      <w:r w:rsidRPr="00B75EBB">
        <w:rPr>
          <w:rFonts w:ascii="Courier New" w:hAnsi="Courier New" w:cs="Courier New"/>
          <w:noProof/>
          <w:color w:val="000000"/>
          <w:sz w:val="20"/>
        </w:rPr>
        <w:t>Clear</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rsidR="00211D1C" w:rsidRDefault="00211D1C" w:rsidP="00211D1C">
      <w:pPr>
        <w:ind w:firstLine="708"/>
        <w:jc w:val="both"/>
      </w:pPr>
    </w:p>
    <w:p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rsidR="00407A7A" w:rsidRDefault="00407A7A" w:rsidP="0088231F">
      <w:pPr>
        <w:ind w:firstLine="708"/>
        <w:jc w:val="both"/>
      </w:pPr>
    </w:p>
    <w:p w:rsidR="00211D1C" w:rsidRDefault="00B75EBB" w:rsidP="0088231F">
      <w:pPr>
        <w:ind w:firstLine="708"/>
        <w:jc w:val="both"/>
      </w:pPr>
      <w:r>
        <w:t xml:space="preserve">En la versión actual del compilador, se definen los siguientes elementos como </w:t>
      </w:r>
      <w:r w:rsidR="00114FC8">
        <w:t>marcos de programa</w:t>
      </w:r>
      <w:r>
        <w:t>:</w:t>
      </w:r>
    </w:p>
    <w:p w:rsidR="00B75EBB" w:rsidRDefault="00B75EBB" w:rsidP="0088231F">
      <w:pPr>
        <w:ind w:firstLine="708"/>
        <w:jc w:val="both"/>
      </w:pPr>
    </w:p>
    <w:p w:rsidR="00B75EBB" w:rsidRDefault="00DA10D8" w:rsidP="00D71B9F">
      <w:pPr>
        <w:pStyle w:val="Prrafodelista"/>
        <w:numPr>
          <w:ilvl w:val="0"/>
          <w:numId w:val="26"/>
        </w:numPr>
        <w:jc w:val="both"/>
      </w:pPr>
      <w:r>
        <w:t>TEleProg</w:t>
      </w:r>
      <w:r w:rsidR="00B75EBB">
        <w:t xml:space="preserve"> -&gt; Programa principal.</w:t>
      </w:r>
    </w:p>
    <w:p w:rsidR="00B75EBB" w:rsidRDefault="004079C6" w:rsidP="009919EC">
      <w:pPr>
        <w:pStyle w:val="Prrafodelista"/>
        <w:numPr>
          <w:ilvl w:val="0"/>
          <w:numId w:val="26"/>
        </w:numPr>
        <w:jc w:val="both"/>
      </w:pPr>
      <w:r>
        <w:t>TEleFunBase</w:t>
      </w:r>
      <w:r w:rsidR="00B75EBB">
        <w:t xml:space="preserve"> -&gt; Función o procedimiento.</w:t>
      </w:r>
    </w:p>
    <w:p w:rsidR="00B75EBB" w:rsidRDefault="00B75EBB" w:rsidP="009919EC">
      <w:pPr>
        <w:pStyle w:val="Prrafodelista"/>
        <w:numPr>
          <w:ilvl w:val="0"/>
          <w:numId w:val="26"/>
        </w:numPr>
        <w:jc w:val="both"/>
      </w:pPr>
      <w:r w:rsidRPr="00B75EBB">
        <w:t>TEleUnit</w:t>
      </w:r>
      <w:r>
        <w:t xml:space="preserve"> -&gt; Unidad.</w:t>
      </w:r>
    </w:p>
    <w:p w:rsidR="00B75EBB" w:rsidRDefault="00B75EBB" w:rsidP="0088231F">
      <w:pPr>
        <w:ind w:firstLine="708"/>
        <w:jc w:val="both"/>
      </w:pPr>
    </w:p>
    <w:p w:rsidR="00407A7A" w:rsidRDefault="00407A7A" w:rsidP="00407A7A">
      <w:pPr>
        <w:ind w:firstLine="708"/>
        <w:jc w:val="both"/>
      </w:pPr>
      <w:r>
        <w:t xml:space="preserve">El explorador de código de la IDE nos puede ayudar, a visualizar mejor, a los </w:t>
      </w:r>
      <w:r w:rsidR="00114FC8">
        <w:t>marcos de programa</w:t>
      </w:r>
      <w:r>
        <w:t>:</w:t>
      </w:r>
    </w:p>
    <w:p w:rsidR="00407A7A" w:rsidRDefault="00407A7A" w:rsidP="00407A7A">
      <w:pPr>
        <w:ind w:firstLine="708"/>
        <w:jc w:val="both"/>
      </w:pPr>
    </w:p>
    <w:p w:rsidR="00407A7A" w:rsidRDefault="00407A7A" w:rsidP="00407A7A">
      <w:pPr>
        <w:ind w:firstLine="708"/>
        <w:jc w:val="both"/>
      </w:pPr>
      <w:r>
        <w:rPr>
          <w:noProof/>
          <w:lang w:val="es-PE" w:eastAsia="es-PE"/>
        </w:rPr>
        <w:drawing>
          <wp:anchor distT="0" distB="0" distL="114300" distR="114300" simplePos="0" relativeHeight="251600896" behindDoc="0" locked="0" layoutInCell="1" allowOverlap="1" wp14:anchorId="79D3A2DC" wp14:editId="471BD66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rsidR="00407A7A" w:rsidRDefault="00407A7A" w:rsidP="00407A7A">
      <w:pPr>
        <w:ind w:firstLine="708"/>
        <w:jc w:val="both"/>
      </w:pPr>
      <w:r>
        <w:rPr>
          <w:noProof/>
          <w:lang w:val="es-PE" w:eastAsia="es-PE"/>
        </w:rPr>
        <mc:AlternateContent>
          <mc:Choice Requires="wps">
            <w:drawing>
              <wp:anchor distT="0" distB="0" distL="114300" distR="114300" simplePos="0" relativeHeight="251603968" behindDoc="0" locked="0" layoutInCell="1" allowOverlap="1" wp14:anchorId="11FCBFEE" wp14:editId="285BBBC5">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Pr="007221BE" w:rsidRDefault="00BE0106"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11FCBFE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2" type="#_x0000_t41" style="position:absolute;left:0;text-align:left;margin-left:203.3pt;margin-top:5.8pt;width:121.2pt;height:53.4pt;z-index:2516039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Bp8Y8Q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" adj="-15262,20174,55,12787" filled="f" strokecolor="red" strokeweight="2pt">
                <v:textbox>
                  <w:txbxContent>
                    <w:p w:rsidR="00BE0106" w:rsidRPr="007221BE" w:rsidRDefault="00BE0106"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623F31C8" wp14:editId="2D65AEDB">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5CC097D3" id="Elipse 21" o:spid="_x0000_s1026" style="position:absolute;margin-left:40.7pt;margin-top:16.8pt;width:81pt;height:99pt;z-index:2516019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rsidR="00407A7A" w:rsidRDefault="00407A7A" w:rsidP="00407A7A">
      <w:pPr>
        <w:ind w:firstLine="708"/>
        <w:jc w:val="both"/>
      </w:pPr>
    </w:p>
    <w:p w:rsidR="00407A7A" w:rsidRDefault="00407A7A" w:rsidP="00407A7A">
      <w:pPr>
        <w:ind w:firstLine="708"/>
        <w:jc w:val="both"/>
      </w:pPr>
      <w:r>
        <w:rPr>
          <w:noProof/>
          <w:lang w:val="es-PE" w:eastAsia="es-PE"/>
        </w:rPr>
        <w:lastRenderedPageBreak/>
        <mc:AlternateContent>
          <mc:Choice Requires="wps">
            <w:drawing>
              <wp:anchor distT="0" distB="0" distL="114300" distR="114300" simplePos="0" relativeHeight="251604992" behindDoc="0" locked="0" layoutInCell="1" allowOverlap="1" wp14:anchorId="30F1E24C" wp14:editId="4A83562D">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BE0106" w:rsidRPr="007221BE" w:rsidRDefault="00BE0106"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F1E24C" id="Llamada con línea 1 (sin borde) 24" o:spid="_x0000_s1223" type="#_x0000_t41" style="position:absolute;left:0;text-align:left;margin-left:213.5pt;margin-top:15.2pt;width:120.6pt;height:65.4pt;z-index:25160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lxM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L0DD0QqKIxa+hXoiuIovSiyzJXP+gVmsIaxMHGv+Hj9SwT6n0Kwo&#10;2YD9/tp5wGNnopWSPY6UnLpvW2YFJeqTwZ6dZINBmEFxMxhehuq3XcuqazFbfQNYEFjVmF1cBrxX&#10;p6W0oJ+xIechKpqY4RgbG8Xb0+bG16MO5ycX83mE4dypmF+ax4oH8iB0KNWnwzOzVdNrHrv0Dk7j&#10;p6nqWuQzNngamG89yNIH41n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O5cTBfAC&#10;AABNBgAADgAAAAAAAAAAAAAAAAAuAgAAZHJzL2Uyb0RvYy54bWxQSwECLQAUAAYACAAAACEAKQvq&#10;h+AAAAAKAQAADwAAAAAAAAAAAAAAAABKBQAAZHJzL2Rvd25yZXYueG1sUEsFBgAAAAAEAAQA8wAA&#10;AFcGAAAAAA==&#10;" adj="-14384,8251,164,10672" filled="f" strokecolor="red" strokeweight="2pt">
                <v:textbox>
                  <w:txbxContent>
                    <w:p w:rsidR="00BE0106" w:rsidRPr="007221BE" w:rsidRDefault="00BE0106"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rsidR="00407A7A" w:rsidRDefault="00407A7A" w:rsidP="00407A7A">
      <w:pPr>
        <w:ind w:firstLine="708"/>
        <w:jc w:val="both"/>
      </w:pPr>
      <w:r>
        <w:rPr>
          <w:noProof/>
          <w:lang w:val="es-PE" w:eastAsia="es-PE"/>
        </w:rPr>
        <mc:AlternateContent>
          <mc:Choice Requires="wps">
            <w:drawing>
              <wp:anchor distT="0" distB="0" distL="114300" distR="114300" simplePos="0" relativeHeight="251602944" behindDoc="0" locked="0" layoutInCell="1" allowOverlap="1" wp14:anchorId="2B8DCAA6" wp14:editId="79A4150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0B83E326" id="Elipse 22" o:spid="_x0000_s1026" style="position:absolute;margin-left:55.1pt;margin-top:8.2pt;width:81.6pt;height:32.4pt;z-index:251602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407A7A" w:rsidRDefault="00407A7A" w:rsidP="00407A7A">
      <w:pPr>
        <w:ind w:firstLine="708"/>
        <w:jc w:val="both"/>
      </w:pPr>
    </w:p>
    <w:p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rsidR="009C0E52" w:rsidRDefault="009C0E52" w:rsidP="0088231F">
      <w:pPr>
        <w:ind w:firstLine="708"/>
        <w:jc w:val="both"/>
      </w:pPr>
    </w:p>
    <w:p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rsidR="00B14722" w:rsidRDefault="00B14722" w:rsidP="0088231F">
      <w:pPr>
        <w:ind w:firstLine="708"/>
        <w:jc w:val="both"/>
      </w:pPr>
    </w:p>
    <w:p w:rsidR="0088231F" w:rsidRPr="00761C1F" w:rsidRDefault="0088231F" w:rsidP="0088231F">
      <w:pPr>
        <w:pStyle w:val="Ttulo2"/>
        <w:rPr>
          <w:highlight w:val="yellow"/>
        </w:rPr>
      </w:pPr>
      <w:bookmarkStart w:id="130" w:name="_Ref497951111"/>
      <w:bookmarkStart w:id="131" w:name="_Toc522888783"/>
      <w:bookmarkStart w:id="132" w:name="_Toc70452461"/>
      <w:r w:rsidRPr="00761C1F">
        <w:rPr>
          <w:highlight w:val="yellow"/>
        </w:rPr>
        <w:t>Bloques de sintaxis</w:t>
      </w:r>
      <w:bookmarkEnd w:id="130"/>
      <w:bookmarkEnd w:id="131"/>
      <w:bookmarkEnd w:id="132"/>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de sintaxis son una técnica que permite llevar el control del bloque en el que se encuentra actualmente el compilador. </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de sintaxis son regiones del código fuente, que están definidas por las estructuras del lenguaje. </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Los bloques existentes, actualmente en P65Pas, se definen por el enumerado TxpSynBlockId:</w:t>
      </w:r>
    </w:p>
    <w:p w:rsidR="0088231F" w:rsidRPr="00761C1F" w:rsidRDefault="0088231F" w:rsidP="0088231F">
      <w:pPr>
        <w:ind w:firstLine="708"/>
        <w:jc w:val="both"/>
        <w:rPr>
          <w:highlight w:val="yellow"/>
        </w:rPr>
      </w:pP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Los bloques de sintaxis, sirven para identificar al interior de las estructuras condicionales y de lazos. Si no se está dentro de estas estructuras, se dice que el bloque es sbiNULL.</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 xml:space="preserve">Los bloques de sintaxis, solo tienen sentido en la parte del código donde puede haber instrucciones, es decir dentro de los nodos </w:t>
      </w:r>
      <w:r w:rsidR="00DA10D8">
        <w:rPr>
          <w:highlight w:val="yellow"/>
        </w:rPr>
        <w:t>TEleBody</w:t>
      </w:r>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lastRenderedPageBreak/>
        <w:t xml:space="preserve">Por ello, los bloques de sintaxis se manejan en contenedores dentro de los elementos </w:t>
      </w:r>
      <w:r w:rsidR="00DA10D8">
        <w:rPr>
          <w:highlight w:val="yellow"/>
        </w:rPr>
        <w:t>TEleBody</w:t>
      </w:r>
      <w:r w:rsidRPr="00761C1F">
        <w:rPr>
          <w:highlight w:val="yellow"/>
        </w:rPr>
        <w:t xml:space="preserve"> </w:t>
      </w:r>
      <w:r w:rsidRPr="00761C1F">
        <w:rPr>
          <w:rStyle w:val="Refdenotaalpie"/>
          <w:highlight w:val="yellow"/>
        </w:rPr>
        <w:footnoteReference w:id="8"/>
      </w:r>
      <w:r w:rsidRPr="00761C1F">
        <w:rPr>
          <w:highlight w:val="yellow"/>
        </w:rPr>
        <w:t>:</w:t>
      </w:r>
    </w:p>
    <w:p w:rsidR="0088231F" w:rsidRPr="00761C1F" w:rsidRDefault="0088231F" w:rsidP="0088231F">
      <w:pPr>
        <w:ind w:firstLine="708"/>
        <w:jc w:val="both"/>
        <w:rPr>
          <w:highlight w:val="yellow"/>
        </w:rPr>
      </w:pP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La clase TxpSynBlock, representa a un bloque de sintaxis y es un objeto que se va apilando en la lista “blocks”, conforme se va explorando bloques anidadamente.</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Leyendo el valor de los elementos de “blocks”, en cualquier punto de la compilación, se puede saber con detalle el nivel de anidamiento del código.</w:t>
      </w:r>
    </w:p>
    <w:p w:rsidR="0088231F" w:rsidRPr="00761C1F" w:rsidRDefault="0088231F" w:rsidP="0088231F">
      <w:pPr>
        <w:ind w:firstLine="708"/>
        <w:jc w:val="both"/>
        <w:rPr>
          <w:highlight w:val="yellow"/>
        </w:rPr>
      </w:pPr>
    </w:p>
    <w:p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rsidR="0088231F" w:rsidRPr="00761C1F" w:rsidRDefault="0088231F" w:rsidP="0088231F">
      <w:pPr>
        <w:ind w:firstLine="708"/>
        <w:jc w:val="both"/>
        <w:rPr>
          <w:highlight w:val="yellow"/>
        </w:rPr>
      </w:pPr>
    </w:p>
    <w:p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rsidR="0088231F" w:rsidRDefault="0088231F" w:rsidP="0088231F">
      <w:pPr>
        <w:ind w:firstLine="708"/>
        <w:jc w:val="both"/>
      </w:pPr>
    </w:p>
    <w:p w:rsidR="0088231F" w:rsidRDefault="0088231F" w:rsidP="0088231F">
      <w:pPr>
        <w:rPr>
          <w:rFonts w:ascii="Arial" w:hAnsi="Arial" w:cs="Arial"/>
          <w:b/>
          <w:bCs/>
          <w:kern w:val="32"/>
          <w:sz w:val="32"/>
          <w:szCs w:val="32"/>
        </w:rPr>
      </w:pPr>
    </w:p>
    <w:p w:rsidR="0088231F" w:rsidRDefault="0088231F" w:rsidP="0088231F">
      <w:pPr>
        <w:ind w:firstLine="708"/>
        <w:jc w:val="both"/>
      </w:pPr>
    </w:p>
    <w:p w:rsidR="0088231F" w:rsidRDefault="0088231F" w:rsidP="0088231F">
      <w:pPr>
        <w:ind w:firstLine="708"/>
        <w:jc w:val="both"/>
      </w:pPr>
    </w:p>
    <w:p w:rsidR="00211D1C" w:rsidRDefault="00211D1C">
      <w:pPr>
        <w:rPr>
          <w:rFonts w:ascii="Arial" w:hAnsi="Arial" w:cs="Arial"/>
          <w:b/>
          <w:bCs/>
          <w:kern w:val="32"/>
          <w:sz w:val="32"/>
          <w:szCs w:val="32"/>
        </w:rPr>
      </w:pPr>
      <w:r>
        <w:rPr>
          <w:rFonts w:ascii="Arial" w:hAnsi="Arial" w:cs="Arial"/>
          <w:b/>
          <w:bCs/>
          <w:kern w:val="32"/>
          <w:sz w:val="32"/>
          <w:szCs w:val="32"/>
        </w:rPr>
        <w:br w:type="page"/>
      </w:r>
    </w:p>
    <w:p w:rsidR="00211D1C" w:rsidRDefault="00211D1C" w:rsidP="00211D1C">
      <w:pPr>
        <w:pStyle w:val="Ttulo1"/>
      </w:pPr>
      <w:bookmarkStart w:id="133" w:name="_Ref53480723"/>
      <w:bookmarkStart w:id="134" w:name="_Toc70452462"/>
      <w:r>
        <w:lastRenderedPageBreak/>
        <w:t>SENTENCIAS</w:t>
      </w:r>
      <w:bookmarkEnd w:id="133"/>
      <w:bookmarkEnd w:id="134"/>
    </w:p>
    <w:p w:rsidR="00211D1C" w:rsidRDefault="00211D1C" w:rsidP="00211D1C"/>
    <w:p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rsidR="00813A54" w:rsidRDefault="00813A54" w:rsidP="00813A54">
      <w:pPr>
        <w:ind w:firstLine="708"/>
        <w:jc w:val="both"/>
      </w:pPr>
    </w:p>
    <w:p w:rsidR="00813A54" w:rsidRDefault="00813A54" w:rsidP="00813A54">
      <w:pPr>
        <w:ind w:firstLine="708"/>
        <w:jc w:val="both"/>
      </w:pPr>
      <w:r>
        <w:t>El siguiente código, por ejemplo, tiene 3 sentencias:</w:t>
      </w:r>
    </w:p>
    <w:p w:rsidR="00813A54" w:rsidRDefault="00813A54" w:rsidP="00813A54">
      <w:pPr>
        <w:ind w:firstLine="708"/>
        <w:jc w:val="both"/>
      </w:pP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b/>
          <w:noProof/>
          <w:color w:val="008000"/>
          <w:sz w:val="20"/>
        </w:rPr>
        <w:t>begin</w:t>
      </w: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noProof/>
          <w:color w:val="000000"/>
          <w:sz w:val="20"/>
        </w:rPr>
        <w:t xml:space="preserve">  proc1</w:t>
      </w:r>
      <w:r w:rsidRPr="00813A54">
        <w:rPr>
          <w:rFonts w:ascii="Courier New" w:hAnsi="Courier New" w:cs="Courier New"/>
          <w:b/>
          <w:noProof/>
          <w:color w:val="FF0000"/>
          <w:sz w:val="20"/>
        </w:rPr>
        <w:t>(</w:t>
      </w:r>
      <w:r w:rsidRPr="00813A54">
        <w:rPr>
          <w:rFonts w:ascii="Courier New" w:hAnsi="Courier New" w:cs="Courier New"/>
          <w:noProof/>
          <w:color w:val="000000"/>
          <w:sz w:val="20"/>
        </w:rPr>
        <w:t>x, y</w:t>
      </w:r>
      <w:r w:rsidRPr="00813A54">
        <w:rPr>
          <w:rFonts w:ascii="Courier New" w:hAnsi="Courier New" w:cs="Courier New"/>
          <w:b/>
          <w:noProof/>
          <w:color w:val="FF0000"/>
          <w:sz w:val="20"/>
        </w:rPr>
        <w:t>);</w:t>
      </w: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noProof/>
          <w:color w:val="000000"/>
          <w:sz w:val="20"/>
        </w:rPr>
        <w:t xml:space="preserve">  b </w:t>
      </w:r>
      <w:r w:rsidRPr="00813A54">
        <w:rPr>
          <w:rFonts w:ascii="Courier New" w:hAnsi="Courier New" w:cs="Courier New"/>
          <w:b/>
          <w:noProof/>
          <w:color w:val="FF0000"/>
          <w:sz w:val="20"/>
        </w:rPr>
        <w:t>:=</w:t>
      </w:r>
      <w:r w:rsidRPr="00813A54">
        <w:rPr>
          <w:rFonts w:ascii="Courier New" w:hAnsi="Courier New" w:cs="Courier New"/>
          <w:noProof/>
          <w:color w:val="000000"/>
          <w:sz w:val="20"/>
        </w:rPr>
        <w:t xml:space="preserve"> 1</w:t>
      </w:r>
      <w:r w:rsidRPr="00813A54">
        <w:rPr>
          <w:rFonts w:ascii="Courier New" w:hAnsi="Courier New" w:cs="Courier New"/>
          <w:b/>
          <w:noProof/>
          <w:color w:val="FF0000"/>
          <w:sz w:val="20"/>
        </w:rPr>
        <w:t>;</w:t>
      </w:r>
    </w:p>
    <w:p w:rsidR="00813A54" w:rsidRPr="00813A54" w:rsidRDefault="00813A54" w:rsidP="00813A54">
      <w:pPr>
        <w:shd w:val="clear" w:color="auto" w:fill="D9E2F3" w:themeFill="accent5" w:themeFillTint="33"/>
        <w:spacing w:after="20"/>
        <w:ind w:left="576"/>
        <w:rPr>
          <w:rFonts w:ascii="Courier New" w:hAnsi="Courier New" w:cs="Courier New"/>
          <w:noProof/>
          <w:color w:val="000000"/>
          <w:sz w:val="20"/>
        </w:rPr>
      </w:pPr>
      <w:r w:rsidRPr="00813A54">
        <w:rPr>
          <w:rFonts w:ascii="Courier New" w:hAnsi="Courier New" w:cs="Courier New"/>
          <w:noProof/>
          <w:color w:val="000000"/>
          <w:sz w:val="20"/>
        </w:rPr>
        <w:t xml:space="preserve">  </w:t>
      </w:r>
      <w:r w:rsidRPr="00813A54">
        <w:rPr>
          <w:rFonts w:ascii="Courier New" w:hAnsi="Courier New" w:cs="Courier New"/>
          <w:b/>
          <w:noProof/>
          <w:color w:val="008000"/>
          <w:sz w:val="20"/>
        </w:rPr>
        <w:t xml:space="preserve">if </w:t>
      </w:r>
      <w:r w:rsidRPr="00813A54">
        <w:rPr>
          <w:rFonts w:ascii="Courier New" w:hAnsi="Courier New" w:cs="Courier New"/>
          <w:noProof/>
          <w:color w:val="000000"/>
          <w:sz w:val="20"/>
        </w:rPr>
        <w:t>a</w:t>
      </w:r>
      <w:r w:rsidRPr="00813A54">
        <w:rPr>
          <w:rFonts w:ascii="Courier New" w:hAnsi="Courier New" w:cs="Courier New"/>
          <w:b/>
          <w:noProof/>
          <w:color w:val="FF0000"/>
          <w:sz w:val="20"/>
        </w:rPr>
        <w:t>=</w:t>
      </w:r>
      <w:r w:rsidRPr="00813A54">
        <w:rPr>
          <w:rFonts w:ascii="Courier New" w:hAnsi="Courier New" w:cs="Courier New"/>
          <w:noProof/>
          <w:color w:val="000000"/>
          <w:sz w:val="20"/>
        </w:rPr>
        <w:t xml:space="preserve">0 </w:t>
      </w:r>
      <w:r w:rsidRPr="00813A54">
        <w:rPr>
          <w:rFonts w:ascii="Courier New" w:hAnsi="Courier New" w:cs="Courier New"/>
          <w:b/>
          <w:noProof/>
          <w:color w:val="008000"/>
          <w:sz w:val="20"/>
        </w:rPr>
        <w:t xml:space="preserve">then </w:t>
      </w:r>
      <w:r w:rsidRPr="00813A54">
        <w:rPr>
          <w:rFonts w:ascii="Courier New" w:hAnsi="Courier New" w:cs="Courier New"/>
          <w:noProof/>
          <w:color w:val="000000"/>
          <w:sz w:val="20"/>
        </w:rPr>
        <w:t>a</w:t>
      </w:r>
      <w:r w:rsidRPr="00813A54">
        <w:rPr>
          <w:rFonts w:ascii="Courier New" w:hAnsi="Courier New" w:cs="Courier New"/>
          <w:b/>
          <w:noProof/>
          <w:color w:val="FF0000"/>
          <w:sz w:val="20"/>
        </w:rPr>
        <w:t>=</w:t>
      </w:r>
      <w:r w:rsidRPr="00813A54">
        <w:rPr>
          <w:rFonts w:ascii="Courier New" w:hAnsi="Courier New" w:cs="Courier New"/>
          <w:noProof/>
          <w:color w:val="000000"/>
          <w:sz w:val="20"/>
        </w:rPr>
        <w:t>1</w:t>
      </w:r>
      <w:r w:rsidRPr="00813A54">
        <w:rPr>
          <w:rFonts w:ascii="Courier New" w:hAnsi="Courier New" w:cs="Courier New"/>
          <w:b/>
          <w:noProof/>
          <w:color w:val="FF0000"/>
          <w:sz w:val="20"/>
        </w:rPr>
        <w:t>;</w:t>
      </w:r>
      <w:r w:rsidRPr="00813A54">
        <w:rPr>
          <w:rFonts w:ascii="Courier New" w:hAnsi="Courier New" w:cs="Courier New"/>
          <w:noProof/>
          <w:color w:val="000000"/>
          <w:sz w:val="20"/>
        </w:rPr>
        <w:t xml:space="preserve"> </w:t>
      </w: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rsidR="00813A54" w:rsidRDefault="00813A54" w:rsidP="00813A54">
      <w:pPr>
        <w:ind w:firstLine="708"/>
        <w:jc w:val="both"/>
      </w:pPr>
    </w:p>
    <w:p w:rsidR="00813A54" w:rsidRDefault="00813A54" w:rsidP="00813A54">
      <w:pPr>
        <w:ind w:firstLine="708"/>
        <w:jc w:val="both"/>
      </w:pPr>
      <w:r>
        <w:t>Las condicionales así, como los bucles REPEAT o WHILE, se consideran como una sola sentencia que pueden contener bloques internos de código</w:t>
      </w:r>
    </w:p>
    <w:p w:rsidR="00813A54" w:rsidRDefault="00813A54" w:rsidP="00813A54">
      <w:pPr>
        <w:ind w:firstLine="708"/>
        <w:jc w:val="both"/>
      </w:pPr>
    </w:p>
    <w:p w:rsidR="004D208F" w:rsidRDefault="00813A54" w:rsidP="00813A54">
      <w:pPr>
        <w:ind w:firstLine="708"/>
        <w:jc w:val="both"/>
      </w:pPr>
      <w:r>
        <w:t xml:space="preserve">Las sentencias se agrupan en bloques de código, representados por </w:t>
      </w:r>
      <w:r w:rsidR="004D208F">
        <w:t>las clases:</w:t>
      </w:r>
    </w:p>
    <w:p w:rsidR="004D208F" w:rsidRDefault="004D208F" w:rsidP="00813A54">
      <w:pPr>
        <w:ind w:firstLine="708"/>
        <w:jc w:val="both"/>
      </w:pPr>
    </w:p>
    <w:p w:rsidR="004D208F" w:rsidRDefault="00DA10D8" w:rsidP="004D208F">
      <w:pPr>
        <w:pStyle w:val="Prrafodelista"/>
        <w:numPr>
          <w:ilvl w:val="0"/>
          <w:numId w:val="27"/>
        </w:numPr>
        <w:jc w:val="both"/>
      </w:pPr>
      <w:r>
        <w:t>TEleBody</w:t>
      </w:r>
      <w:r w:rsidR="004D208F">
        <w:t xml:space="preserve"> -&gt; Bloques de código dentro de funciones, unidades o el programa principal.</w:t>
      </w:r>
    </w:p>
    <w:p w:rsidR="00813A54" w:rsidRDefault="00DA10D8" w:rsidP="004D208F">
      <w:pPr>
        <w:pStyle w:val="Prrafodelista"/>
        <w:numPr>
          <w:ilvl w:val="0"/>
          <w:numId w:val="27"/>
        </w:numPr>
        <w:jc w:val="both"/>
      </w:pPr>
      <w:r>
        <w:t>TEleBlock</w:t>
      </w:r>
      <w:r w:rsidR="004D208F">
        <w:t xml:space="preserve"> -&gt; Bloques de código dentro de estructuras condicionales,  bucles, o bloques BEGIN ... END.</w:t>
      </w:r>
    </w:p>
    <w:p w:rsidR="00813A54" w:rsidRDefault="00813A54" w:rsidP="00813A54">
      <w:pPr>
        <w:ind w:firstLine="708"/>
        <w:jc w:val="both"/>
      </w:pPr>
    </w:p>
    <w:p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rsidR="004D208F" w:rsidRPr="00813A54" w:rsidRDefault="004D208F" w:rsidP="00813A54">
      <w:pPr>
        <w:ind w:firstLine="708"/>
        <w:jc w:val="both"/>
      </w:pPr>
    </w:p>
    <w:p w:rsidR="00A93236" w:rsidRDefault="00A93236" w:rsidP="00A93236">
      <w:pPr>
        <w:pStyle w:val="Ttulo2"/>
      </w:pPr>
      <w:bookmarkStart w:id="135" w:name="_Toc70452463"/>
      <w:r>
        <w:t>Tipos de sentencias</w:t>
      </w:r>
      <w:bookmarkEnd w:id="135"/>
    </w:p>
    <w:p w:rsidR="00A93236" w:rsidRDefault="00A93236" w:rsidP="00A93236"/>
    <w:p w:rsidR="007F5EB3" w:rsidRDefault="00570688" w:rsidP="00570688">
      <w:pPr>
        <w:ind w:firstLine="708"/>
        <w:jc w:val="both"/>
      </w:pPr>
      <w:r>
        <w:t xml:space="preserve">Todas las sentencias se modelan dentro del compilador como un elemento de la clase </w:t>
      </w:r>
      <w:r w:rsidRPr="00570688">
        <w:t>TxpEleSentence</w:t>
      </w:r>
      <w:r>
        <w:t>.</w:t>
      </w:r>
      <w:r w:rsidR="007F5EB3">
        <w:t xml:space="preserve"> Sin embargo esta sentencia puede ser de diversos tipos, los cuales están representados por el siguiente enumerado:</w:t>
      </w:r>
    </w:p>
    <w:p w:rsidR="007F5EB3" w:rsidRDefault="007F5EB3" w:rsidP="00570688">
      <w:pPr>
        <w:ind w:firstLine="708"/>
        <w:jc w:val="both"/>
      </w:pPr>
    </w:p>
    <w:p w:rsidR="007F5EB3" w:rsidRPr="007F5EB3" w:rsidRDefault="007F5EB3" w:rsidP="007F5EB3">
      <w:pPr>
        <w:shd w:val="clear" w:color="auto" w:fill="D9E2F3" w:themeFill="accent5" w:themeFillTint="33"/>
        <w:spacing w:after="20"/>
        <w:jc w:val="both"/>
        <w:rPr>
          <w:rFonts w:ascii="Courier New" w:hAnsi="Courier New" w:cs="Courier New"/>
          <w:noProof/>
          <w:color w:val="000000"/>
          <w:sz w:val="20"/>
        </w:rPr>
      </w:pPr>
      <w:r w:rsidRPr="007F5EB3">
        <w:rPr>
          <w:rFonts w:ascii="Courier New" w:hAnsi="Courier New" w:cs="Courier New"/>
          <w:noProof/>
          <w:color w:val="000000"/>
          <w:sz w:val="20"/>
        </w:rPr>
        <w:t xml:space="preserve">  TxpSentence </w:t>
      </w:r>
      <w:r w:rsidRPr="007F5EB3">
        <w:rPr>
          <w:rFonts w:ascii="Courier New" w:hAnsi="Courier New" w:cs="Courier New"/>
          <w:b/>
          <w:noProof/>
          <w:color w:val="FF0000"/>
          <w:sz w:val="20"/>
        </w:rPr>
        <w:t>=</w:t>
      </w:r>
      <w:r w:rsidRPr="007F5EB3">
        <w:rPr>
          <w:rFonts w:ascii="Courier New" w:hAnsi="Courier New" w:cs="Courier New"/>
          <w:noProof/>
          <w:color w:val="000000"/>
          <w:sz w:val="20"/>
        </w:rPr>
        <w:t xml:space="preserve"> </w:t>
      </w:r>
      <w:r w:rsidRPr="007F5EB3">
        <w:rPr>
          <w:rFonts w:ascii="Courier New" w:hAnsi="Courier New" w:cs="Courier New"/>
          <w:b/>
          <w:noProof/>
          <w:color w:val="FF0000"/>
          <w:sz w:val="20"/>
        </w:rPr>
        <w:t>(</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sntNull,       </w:t>
      </w:r>
      <w:r w:rsidRPr="007F5EB3">
        <w:rPr>
          <w:rFonts w:ascii="Courier New" w:hAnsi="Courier New" w:cs="Courier New"/>
          <w:b/>
          <w:noProof/>
          <w:color w:val="0000FF"/>
          <w:sz w:val="20"/>
        </w:rPr>
        <w:t>//</w:t>
      </w:r>
      <w:r w:rsidRPr="007F5EB3">
        <w:rPr>
          <w:rFonts w:ascii="Courier New" w:hAnsi="Courier New" w:cs="Courier New"/>
          <w:noProof/>
          <w:color w:val="0000FF"/>
          <w:sz w:val="20"/>
        </w:rPr>
        <w:t>Default</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value</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w:t>
      </w:r>
      <w:r w:rsidR="00B715E1" w:rsidRPr="00B715E1">
        <w:rPr>
          <w:rFonts w:ascii="Courier New" w:hAnsi="Courier New" w:cs="Courier New"/>
          <w:noProof/>
          <w:color w:val="000000"/>
          <w:sz w:val="20"/>
        </w:rPr>
        <w:t>sntExpres</w:t>
      </w:r>
      <w:r w:rsidRPr="007F5EB3">
        <w:rPr>
          <w:rFonts w:ascii="Courier New" w:hAnsi="Courier New" w:cs="Courier New"/>
          <w:noProof/>
          <w:color w:val="000000"/>
          <w:sz w:val="20"/>
        </w:rPr>
        <w:t xml:space="preserve">,   </w:t>
      </w:r>
      <w:r w:rsidR="00392E2D">
        <w:rPr>
          <w:rFonts w:ascii="Courier New" w:hAnsi="Courier New" w:cs="Courier New"/>
          <w:noProof/>
          <w:color w:val="000000"/>
          <w:sz w:val="20"/>
        </w:rPr>
        <w:t xml:space="preserve">  </w:t>
      </w:r>
      <w:r w:rsidRPr="007F5EB3">
        <w:rPr>
          <w:rFonts w:ascii="Courier New" w:hAnsi="Courier New" w:cs="Courier New"/>
          <w:b/>
          <w:noProof/>
          <w:color w:val="0000FF"/>
          <w:sz w:val="20"/>
        </w:rPr>
        <w:t>//</w:t>
      </w:r>
      <w:r w:rsidR="009B4AB2" w:rsidRPr="009B4AB2">
        <w:rPr>
          <w:rFonts w:ascii="Courier New" w:hAnsi="Courier New" w:cs="Courier New"/>
          <w:noProof/>
          <w:color w:val="0000FF"/>
          <w:sz w:val="20"/>
        </w:rPr>
        <w:t>Expression (or call to procedure/function)</w:t>
      </w:r>
    </w:p>
    <w:p w:rsidR="00392E2D" w:rsidRPr="00392E2D" w:rsidRDefault="00392E2D" w:rsidP="00392E2D">
      <w:pPr>
        <w:shd w:val="clear" w:color="auto" w:fill="D9E2F3" w:themeFill="accent5" w:themeFillTint="33"/>
        <w:spacing w:after="20"/>
        <w:jc w:val="both"/>
        <w:rPr>
          <w:rFonts w:ascii="Courier New" w:hAnsi="Courier New" w:cs="Courier New"/>
          <w:noProof/>
          <w:color w:val="0000FF"/>
          <w:sz w:val="20"/>
        </w:rPr>
      </w:pPr>
      <w:r w:rsidRPr="00392E2D">
        <w:rPr>
          <w:rFonts w:ascii="Courier New" w:hAnsi="Courier New" w:cs="Courier New"/>
          <w:noProof/>
          <w:color w:val="000000"/>
          <w:sz w:val="20"/>
        </w:rPr>
        <w:t xml:space="preserve">    sntAsmBlock,   </w:t>
      </w:r>
      <w:r w:rsidRPr="00392E2D">
        <w:rPr>
          <w:rFonts w:ascii="Courier New" w:hAnsi="Courier New" w:cs="Courier New"/>
          <w:b/>
          <w:noProof/>
          <w:color w:val="0000FF"/>
          <w:sz w:val="20"/>
        </w:rPr>
        <w:t>//</w:t>
      </w:r>
      <w:r w:rsidRPr="00392E2D">
        <w:rPr>
          <w:rFonts w:ascii="Courier New" w:hAnsi="Courier New" w:cs="Courier New"/>
          <w:noProof/>
          <w:color w:val="0000FF"/>
          <w:sz w:val="20"/>
        </w:rPr>
        <w:t>ASM</w:t>
      </w:r>
      <w:r w:rsidRPr="00392E2D">
        <w:rPr>
          <w:rFonts w:ascii="Courier New" w:hAnsi="Courier New" w:cs="Courier New"/>
          <w:b/>
          <w:noProof/>
          <w:color w:val="0000FF"/>
          <w:sz w:val="20"/>
        </w:rPr>
        <w:t xml:space="preserve"> </w:t>
      </w:r>
      <w:r w:rsidRPr="00392E2D">
        <w:rPr>
          <w:rFonts w:ascii="Courier New" w:hAnsi="Courier New" w:cs="Courier New"/>
          <w:noProof/>
          <w:color w:val="0000FF"/>
          <w:sz w:val="20"/>
        </w:rPr>
        <w:t>block</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sntBEGIN_</w:t>
      </w:r>
      <w:r>
        <w:rPr>
          <w:rFonts w:ascii="Courier New" w:hAnsi="Courier New" w:cs="Courier New"/>
          <w:noProof/>
          <w:color w:val="000000"/>
          <w:sz w:val="20"/>
        </w:rPr>
        <w:t>END</w:t>
      </w:r>
      <w:r w:rsidRPr="007F5EB3">
        <w:rPr>
          <w:rFonts w:ascii="Courier New" w:hAnsi="Courier New" w:cs="Courier New"/>
          <w:noProof/>
          <w:color w:val="000000"/>
          <w:sz w:val="20"/>
        </w:rPr>
        <w:t xml:space="preserve">,  </w:t>
      </w:r>
      <w:r w:rsidRPr="007F5EB3">
        <w:rPr>
          <w:rFonts w:ascii="Courier New" w:hAnsi="Courier New" w:cs="Courier New"/>
          <w:b/>
          <w:noProof/>
          <w:color w:val="0000FF"/>
          <w:sz w:val="20"/>
        </w:rPr>
        <w:t>//</w:t>
      </w:r>
      <w:r w:rsidRPr="007F5EB3">
        <w:rPr>
          <w:rFonts w:ascii="Courier New" w:hAnsi="Courier New" w:cs="Courier New"/>
          <w:noProof/>
          <w:color w:val="0000FF"/>
          <w:sz w:val="20"/>
        </w:rPr>
        <w:t>BEGIN-END</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block</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sntIF,         </w:t>
      </w:r>
      <w:r w:rsidRPr="007F5EB3">
        <w:rPr>
          <w:rFonts w:ascii="Courier New" w:hAnsi="Courier New" w:cs="Courier New"/>
          <w:b/>
          <w:noProof/>
          <w:color w:val="0000FF"/>
          <w:sz w:val="20"/>
        </w:rPr>
        <w:t>//</w:t>
      </w:r>
      <w:r w:rsidRPr="007F5EB3">
        <w:rPr>
          <w:rFonts w:ascii="Courier New" w:hAnsi="Courier New" w:cs="Courier New"/>
          <w:noProof/>
          <w:color w:val="0000FF"/>
          <w:sz w:val="20"/>
        </w:rPr>
        <w:t>Conditional IF</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sntREPEAT,     </w:t>
      </w:r>
      <w:r w:rsidRPr="007F5EB3">
        <w:rPr>
          <w:rFonts w:ascii="Courier New" w:hAnsi="Courier New" w:cs="Courier New"/>
          <w:b/>
          <w:noProof/>
          <w:color w:val="0000FF"/>
          <w:sz w:val="20"/>
        </w:rPr>
        <w:t>//</w:t>
      </w:r>
      <w:r w:rsidRPr="007F5EB3">
        <w:rPr>
          <w:rFonts w:ascii="Courier New" w:hAnsi="Courier New" w:cs="Courier New"/>
          <w:noProof/>
          <w:color w:val="0000FF"/>
          <w:sz w:val="20"/>
        </w:rPr>
        <w:t>REPEAT</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Loop</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sntWHILE,      </w:t>
      </w:r>
      <w:r w:rsidRPr="007F5EB3">
        <w:rPr>
          <w:rFonts w:ascii="Courier New" w:hAnsi="Courier New" w:cs="Courier New"/>
          <w:b/>
          <w:noProof/>
          <w:color w:val="0000FF"/>
          <w:sz w:val="20"/>
        </w:rPr>
        <w:t>//</w:t>
      </w:r>
      <w:r w:rsidRPr="007F5EB3">
        <w:rPr>
          <w:rFonts w:ascii="Courier New" w:hAnsi="Courier New" w:cs="Courier New"/>
          <w:noProof/>
          <w:color w:val="0000FF"/>
          <w:sz w:val="20"/>
        </w:rPr>
        <w:t>WHILE</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Loop</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sntFOR,        </w:t>
      </w:r>
      <w:r w:rsidRPr="007F5EB3">
        <w:rPr>
          <w:rFonts w:ascii="Courier New" w:hAnsi="Courier New" w:cs="Courier New"/>
          <w:b/>
          <w:noProof/>
          <w:color w:val="0000FF"/>
          <w:sz w:val="20"/>
        </w:rPr>
        <w:t>//</w:t>
      </w:r>
      <w:r w:rsidRPr="007F5EB3">
        <w:rPr>
          <w:rFonts w:ascii="Courier New" w:hAnsi="Courier New" w:cs="Courier New"/>
          <w:noProof/>
          <w:color w:val="0000FF"/>
          <w:sz w:val="20"/>
        </w:rPr>
        <w:t>FOR</w:t>
      </w:r>
      <w:r w:rsidRPr="007F5EB3">
        <w:rPr>
          <w:rFonts w:ascii="Courier New" w:hAnsi="Courier New" w:cs="Courier New"/>
          <w:b/>
          <w:noProof/>
          <w:color w:val="0000FF"/>
          <w:sz w:val="20"/>
        </w:rPr>
        <w:t xml:space="preserve"> </w:t>
      </w:r>
      <w:r w:rsidRPr="007F5EB3">
        <w:rPr>
          <w:rFonts w:ascii="Courier New" w:hAnsi="Courier New" w:cs="Courier New"/>
          <w:noProof/>
          <w:color w:val="0000FF"/>
          <w:sz w:val="20"/>
        </w:rPr>
        <w:t>loop</w:t>
      </w:r>
    </w:p>
    <w:p w:rsidR="007F5EB3" w:rsidRPr="007F5EB3" w:rsidRDefault="007F5EB3" w:rsidP="007F5EB3">
      <w:pPr>
        <w:shd w:val="clear" w:color="auto" w:fill="D9E2F3" w:themeFill="accent5" w:themeFillTint="33"/>
        <w:spacing w:after="20"/>
        <w:jc w:val="both"/>
        <w:rPr>
          <w:rFonts w:ascii="Courier New" w:hAnsi="Courier New" w:cs="Courier New"/>
          <w:noProof/>
          <w:color w:val="0000FF"/>
          <w:sz w:val="20"/>
        </w:rPr>
      </w:pPr>
      <w:r w:rsidRPr="007F5EB3">
        <w:rPr>
          <w:rFonts w:ascii="Courier New" w:hAnsi="Courier New" w:cs="Courier New"/>
          <w:noProof/>
          <w:color w:val="000000"/>
          <w:sz w:val="20"/>
        </w:rPr>
        <w:t xml:space="preserve">    sntCASE        </w:t>
      </w:r>
      <w:r w:rsidRPr="007F5EB3">
        <w:rPr>
          <w:rFonts w:ascii="Courier New" w:hAnsi="Courier New" w:cs="Courier New"/>
          <w:b/>
          <w:noProof/>
          <w:color w:val="0000FF"/>
          <w:sz w:val="20"/>
        </w:rPr>
        <w:t>//</w:t>
      </w:r>
      <w:r w:rsidRPr="007F5EB3">
        <w:rPr>
          <w:rFonts w:ascii="Courier New" w:hAnsi="Courier New" w:cs="Courier New"/>
          <w:noProof/>
          <w:color w:val="0000FF"/>
          <w:sz w:val="20"/>
        </w:rPr>
        <w:t>Conditional CASE</w:t>
      </w:r>
    </w:p>
    <w:p w:rsidR="00570688" w:rsidRPr="007F5EB3" w:rsidRDefault="007F5EB3" w:rsidP="007F5EB3">
      <w:pPr>
        <w:shd w:val="clear" w:color="auto" w:fill="D9E2F3" w:themeFill="accent5" w:themeFillTint="33"/>
        <w:spacing w:after="20"/>
        <w:jc w:val="both"/>
        <w:rPr>
          <w:rFonts w:ascii="Courier New" w:hAnsi="Courier New" w:cs="Courier New"/>
          <w:noProof/>
          <w:color w:val="000000"/>
          <w:sz w:val="20"/>
        </w:rPr>
      </w:pPr>
      <w:r w:rsidRPr="007F5EB3">
        <w:rPr>
          <w:rFonts w:ascii="Courier New" w:hAnsi="Courier New" w:cs="Courier New"/>
          <w:noProof/>
          <w:color w:val="000000"/>
          <w:sz w:val="20"/>
        </w:rPr>
        <w:t xml:space="preserve">  </w:t>
      </w:r>
      <w:r w:rsidRPr="007F5EB3">
        <w:rPr>
          <w:rFonts w:ascii="Courier New" w:hAnsi="Courier New" w:cs="Courier New"/>
          <w:b/>
          <w:noProof/>
          <w:color w:val="FF0000"/>
          <w:sz w:val="20"/>
        </w:rPr>
        <w:t>);</w:t>
      </w:r>
    </w:p>
    <w:p w:rsidR="000534CA" w:rsidRDefault="000534CA" w:rsidP="00EF4041">
      <w:pPr>
        <w:jc w:val="both"/>
      </w:pPr>
      <w:r>
        <w:lastRenderedPageBreak/>
        <w:tab/>
        <w:t>Esta clasificación podría parecer incompleta si se compara con las definiciones típicas del lenguaje Pascal, que incluyen adicionalmente una sentencia de tipo asignación</w:t>
      </w:r>
      <w:r w:rsidR="00EF4041">
        <w:t xml:space="preserve"> (Revisar los diagramas de sintaxis que definen al lenguaje Pascal).</w:t>
      </w:r>
    </w:p>
    <w:p w:rsidR="00EF4041" w:rsidRDefault="00EF4041" w:rsidP="00A93236"/>
    <w:p w:rsidR="00EF4041" w:rsidRDefault="00EF4041" w:rsidP="00EF4041">
      <w:pPr>
        <w:jc w:val="both"/>
      </w:pPr>
      <w:r>
        <w:tab/>
        <w:t xml:space="preserve">Sin embargo, hay que recordar que en, P65Pas, los operadores (incluyendo la asignación) se representan como métodos. Por lo tanto, caerían en la categoría </w:t>
      </w:r>
      <w:r w:rsidR="00B715E1" w:rsidRPr="00B715E1">
        <w:t>sntExpres</w:t>
      </w:r>
      <w:r>
        <w:t>.</w:t>
      </w:r>
    </w:p>
    <w:p w:rsidR="000534CA" w:rsidRDefault="000534CA" w:rsidP="00A93236"/>
    <w:p w:rsidR="00A93236" w:rsidRDefault="00AD7A00" w:rsidP="00EF4041">
      <w:pPr>
        <w:jc w:val="both"/>
      </w:pPr>
      <w:r>
        <w:tab/>
        <w:t xml:space="preserve">Todos los objetos </w:t>
      </w:r>
      <w:r w:rsidRPr="00570688">
        <w:t>TxpEleSentence</w:t>
      </w:r>
      <w:r>
        <w:t>, tienen el tipo definido en su campo “</w:t>
      </w:r>
      <w:r w:rsidRPr="00AD7A00">
        <w:t>sntType</w:t>
      </w:r>
      <w:r>
        <w:t>”, que es básicamente su único campo especializado:</w:t>
      </w:r>
    </w:p>
    <w:p w:rsidR="00AD7A00" w:rsidRDefault="00AD7A00" w:rsidP="00A93236"/>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TxpEleSentence </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class</w:t>
      </w:r>
      <w:r w:rsidRPr="00AD7A00">
        <w:rPr>
          <w:rFonts w:ascii="Courier New" w:hAnsi="Courier New" w:cs="Courier New"/>
          <w:b/>
          <w:noProof/>
          <w:color w:val="FF0000"/>
          <w:sz w:val="20"/>
        </w:rPr>
        <w:t>(</w:t>
      </w:r>
      <w:r w:rsidRPr="00AD7A00">
        <w:rPr>
          <w:rFonts w:ascii="Courier New" w:hAnsi="Courier New" w:cs="Courier New"/>
          <w:noProof/>
          <w:color w:val="000000"/>
          <w:sz w:val="20"/>
        </w:rPr>
        <w:t>TxpElement</w:t>
      </w:r>
      <w:r w:rsidRPr="00AD7A00">
        <w:rPr>
          <w:rFonts w:ascii="Courier New" w:hAnsi="Courier New" w:cs="Courier New"/>
          <w:b/>
          <w:noProof/>
          <w:color w:val="FF0000"/>
          <w:sz w:val="20"/>
        </w:rPr>
        <w:t>)</w:t>
      </w:r>
    </w:p>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public</w:t>
      </w:r>
    </w:p>
    <w:p w:rsidR="00AD7A00" w:rsidRPr="00AD7A00" w:rsidRDefault="00AD7A00" w:rsidP="00AD7A00">
      <w:pPr>
        <w:shd w:val="clear" w:color="auto" w:fill="D9E2F3" w:themeFill="accent5" w:themeFillTint="33"/>
        <w:spacing w:after="20"/>
        <w:rPr>
          <w:rFonts w:ascii="Courier New" w:hAnsi="Courier New" w:cs="Courier New"/>
          <w:noProof/>
          <w:color w:val="0000FF"/>
          <w:sz w:val="20"/>
        </w:rPr>
      </w:pPr>
      <w:r w:rsidRPr="00AD7A00">
        <w:rPr>
          <w:rFonts w:ascii="Courier New" w:hAnsi="Courier New" w:cs="Courier New"/>
          <w:noProof/>
          <w:color w:val="000000"/>
          <w:sz w:val="20"/>
        </w:rPr>
        <w:t xml:space="preserve">    sntType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TxpSentence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00FF"/>
          <w:sz w:val="20"/>
        </w:rPr>
        <w:t>//</w:t>
      </w:r>
      <w:r w:rsidRPr="00AD7A00">
        <w:rPr>
          <w:rFonts w:ascii="Courier New" w:hAnsi="Courier New" w:cs="Courier New"/>
          <w:noProof/>
          <w:color w:val="0000FF"/>
          <w:sz w:val="20"/>
        </w:rPr>
        <w:t>Sentence type</w:t>
      </w:r>
    </w:p>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rsidR="00AD7A00" w:rsidRDefault="00AD7A00" w:rsidP="00A93236"/>
    <w:p w:rsidR="00AD7A00" w:rsidRDefault="00AD7A00" w:rsidP="00A93236">
      <w:r>
        <w:tab/>
      </w:r>
    </w:p>
    <w:p w:rsidR="00A93236" w:rsidRDefault="00AD7A00" w:rsidP="00A93236">
      <w:pPr>
        <w:pStyle w:val="Ttulo2"/>
      </w:pPr>
      <w:bookmarkStart w:id="136" w:name="_Ref53481985"/>
      <w:bookmarkStart w:id="137" w:name="_Toc70452464"/>
      <w:r>
        <w:t xml:space="preserve">Sentencias </w:t>
      </w:r>
      <w:r w:rsidR="00A93236">
        <w:t>Expresi</w:t>
      </w:r>
      <w:bookmarkEnd w:id="136"/>
      <w:r>
        <w:t>ón</w:t>
      </w:r>
      <w:bookmarkEnd w:id="137"/>
    </w:p>
    <w:p w:rsidR="00AD7A00" w:rsidRDefault="00AD7A00" w:rsidP="00AD7A00"/>
    <w:p w:rsidR="00AD7A00" w:rsidRDefault="00AD7A00" w:rsidP="008D4584">
      <w:pPr>
        <w:ind w:firstLine="708"/>
        <w:jc w:val="both"/>
      </w:pPr>
      <w:r>
        <w:t xml:space="preserve">Las sentencias de tipo expresión son las que se identifican como del tipo </w:t>
      </w:r>
      <w:r w:rsidR="00FA0428">
        <w:t>sntProcCal</w:t>
      </w:r>
      <w:r w:rsidR="008D4584">
        <w:t>.</w:t>
      </w:r>
    </w:p>
    <w:p w:rsidR="008D4584" w:rsidRDefault="008D4584" w:rsidP="008D4584">
      <w:pPr>
        <w:jc w:val="both"/>
      </w:pPr>
    </w:p>
    <w:p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7.3 para más detalle)</w:t>
      </w:r>
      <w:r>
        <w:t xml:space="preserve">. </w:t>
      </w:r>
    </w:p>
    <w:p w:rsidR="00B96B10" w:rsidRDefault="00B96B10" w:rsidP="008D4584">
      <w:pPr>
        <w:jc w:val="both"/>
      </w:pPr>
    </w:p>
    <w:p w:rsidR="005F5152" w:rsidRDefault="005F5152" w:rsidP="005F5152">
      <w:pPr>
        <w:jc w:val="both"/>
      </w:pPr>
      <w:r>
        <w:tab/>
        <w:t>La siguiente figura muestra el diagrama, en el árbol de sintaxis, que genera una sentencia que solo llama a un prcoedimiento:</w:t>
      </w:r>
    </w:p>
    <w:p w:rsidR="005F5152" w:rsidRDefault="005F5152" w:rsidP="005F5152">
      <w:pPr>
        <w:jc w:val="both"/>
      </w:pPr>
    </w:p>
    <w:p w:rsidR="005F5152" w:rsidRDefault="005F5152" w:rsidP="005F5152">
      <w:pPr>
        <w:jc w:val="both"/>
      </w:pPr>
      <w:r>
        <w:tab/>
      </w:r>
      <w:r>
        <w:rPr>
          <w:noProof/>
          <w:lang w:val="es-PE" w:eastAsia="es-PE"/>
        </w:rPr>
        <w:drawing>
          <wp:inline distT="0" distB="0" distL="0" distR="0" wp14:anchorId="1F850E9B" wp14:editId="4E8E2534">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rsidR="005F5152" w:rsidRDefault="005F5152" w:rsidP="005F5152">
      <w:pPr>
        <w:jc w:val="both"/>
      </w:pPr>
      <w:r>
        <w:tab/>
        <w:t xml:space="preserve">Esta expresión cae en la categoría </w:t>
      </w:r>
      <w:r w:rsidR="00B715E1" w:rsidRPr="00B715E1">
        <w:t>sntExpres</w:t>
      </w:r>
      <w:r>
        <w:t>, porque es una llamada a un procedimiento.</w:t>
      </w:r>
    </w:p>
    <w:p w:rsidR="005F5152" w:rsidRDefault="005F5152" w:rsidP="005F5152">
      <w:pPr>
        <w:jc w:val="both"/>
      </w:pPr>
    </w:p>
    <w:p w:rsidR="008114C0" w:rsidRDefault="008114C0" w:rsidP="008D4584">
      <w:pPr>
        <w:jc w:val="both"/>
      </w:pPr>
      <w:r>
        <w:tab/>
        <w:t>La siguiente figura muestra la sentencia que genera una expresión de asignación:</w:t>
      </w:r>
    </w:p>
    <w:p w:rsidR="008114C0" w:rsidRDefault="008114C0" w:rsidP="008D4584">
      <w:pPr>
        <w:jc w:val="both"/>
      </w:pPr>
    </w:p>
    <w:p w:rsidR="008114C0" w:rsidRDefault="008114C0" w:rsidP="008D4584">
      <w:pPr>
        <w:jc w:val="both"/>
      </w:pPr>
      <w:r>
        <w:lastRenderedPageBreak/>
        <w:tab/>
      </w:r>
      <w:r w:rsidR="00BC604B">
        <w:rPr>
          <w:noProof/>
          <w:lang w:val="es-PE" w:eastAsia="es-PE"/>
        </w:rPr>
        <w:drawing>
          <wp:inline distT="0" distB="0" distL="0" distR="0">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rsidR="00CC1323" w:rsidRDefault="00CC1323" w:rsidP="008D4584">
      <w:pPr>
        <w:jc w:val="both"/>
      </w:pPr>
    </w:p>
    <w:p w:rsidR="008114C0" w:rsidRDefault="008114C0" w:rsidP="008D4584">
      <w:pPr>
        <w:jc w:val="both"/>
      </w:pPr>
      <w:r>
        <w:tab/>
        <w:t>Se puede ver que el operador de asignación se ha reemplazado por su correspondiente método _set()</w:t>
      </w:r>
      <w:r w:rsidR="005F5152">
        <w:t xml:space="preserve">, y por lo tanto también cae en la categoría </w:t>
      </w:r>
      <w:r w:rsidR="00B715E1" w:rsidRPr="00B715E1">
        <w:t>sntExpres</w:t>
      </w:r>
      <w:r>
        <w:t>.</w:t>
      </w:r>
    </w:p>
    <w:p w:rsidR="005F5152" w:rsidRDefault="005F5152" w:rsidP="008D4584">
      <w:pPr>
        <w:jc w:val="both"/>
      </w:pPr>
    </w:p>
    <w:p w:rsidR="005F5152" w:rsidRDefault="005F5152" w:rsidP="008D4584">
      <w:pPr>
        <w:jc w:val="both"/>
      </w:pPr>
      <w:r>
        <w:tab/>
        <w:t xml:space="preserve">Expresiones de tipo </w:t>
      </w:r>
      <w:r w:rsidR="00451606">
        <w:t>“</w:t>
      </w:r>
      <w:r>
        <w:t>a+b</w:t>
      </w:r>
      <w:r w:rsidR="00451606">
        <w:t>”</w:t>
      </w:r>
      <w:r w:rsidR="00A21F63">
        <w:t xml:space="preserve">, también </w:t>
      </w:r>
      <w:r w:rsidR="00451606">
        <w:t>se codificarían como métodos, pero el compilador solo permite expresiones con operandos para las asignaciones, así que este tipo de expresiones generarán error:</w:t>
      </w:r>
    </w:p>
    <w:p w:rsidR="00451606" w:rsidRDefault="00451606" w:rsidP="008D4584">
      <w:pPr>
        <w:jc w:val="both"/>
      </w:pPr>
    </w:p>
    <w:p w:rsidR="00451606" w:rsidRDefault="00451606" w:rsidP="008D4584">
      <w:pPr>
        <w:jc w:val="both"/>
      </w:pPr>
      <w:r>
        <w:tab/>
      </w:r>
      <w:r>
        <w:rPr>
          <w:noProof/>
          <w:lang w:val="es-PE" w:eastAsia="es-PE"/>
        </w:rPr>
        <w:drawing>
          <wp:inline distT="0" distB="0" distL="0" distR="0">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rsidR="008114C0" w:rsidRDefault="008114C0" w:rsidP="008D4584">
      <w:pPr>
        <w:jc w:val="both"/>
      </w:pPr>
    </w:p>
    <w:p w:rsidR="00451606" w:rsidRDefault="00451606" w:rsidP="008D4584">
      <w:pPr>
        <w:jc w:val="both"/>
      </w:pPr>
      <w:r>
        <w:tab/>
        <w:t>Las reglas que aplica el compilador para verificar que una expresión sea válida,  se pueden ver en el método TCompMain.CompileSentence y en resumen son:</w:t>
      </w:r>
    </w:p>
    <w:p w:rsidR="00451606" w:rsidRDefault="00451606" w:rsidP="008D4584">
      <w:pPr>
        <w:jc w:val="both"/>
      </w:pPr>
    </w:p>
    <w:p w:rsidR="00451606" w:rsidRDefault="00451606" w:rsidP="00451606">
      <w:pPr>
        <w:pStyle w:val="Prrafodelista"/>
        <w:numPr>
          <w:ilvl w:val="0"/>
          <w:numId w:val="28"/>
        </w:numPr>
        <w:jc w:val="both"/>
      </w:pPr>
      <w:r>
        <w:t>Que sea una llamada a una función/procedimiento/método (sin usar operador), o</w:t>
      </w:r>
    </w:p>
    <w:p w:rsidR="00451606" w:rsidRDefault="00451606" w:rsidP="00451606">
      <w:pPr>
        <w:pStyle w:val="Prrafodelista"/>
        <w:numPr>
          <w:ilvl w:val="0"/>
          <w:numId w:val="28"/>
        </w:numPr>
        <w:jc w:val="both"/>
      </w:pPr>
      <w:r>
        <w:t>Que sea una expresión de asignación, con un solo operando al lado izquierdo.</w:t>
      </w:r>
    </w:p>
    <w:p w:rsidR="00451606" w:rsidRDefault="00451606" w:rsidP="008D4584">
      <w:pPr>
        <w:jc w:val="both"/>
      </w:pPr>
    </w:p>
    <w:p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rsidR="00BC604B" w:rsidRDefault="00BC604B" w:rsidP="00BC604B">
      <w:pPr>
        <w:ind w:firstLine="708"/>
        <w:jc w:val="both"/>
      </w:pPr>
    </w:p>
    <w:p w:rsidR="00BC604B" w:rsidRDefault="00BC604B" w:rsidP="00BC604B">
      <w:pPr>
        <w:ind w:firstLine="708"/>
        <w:jc w:val="both"/>
      </w:pPr>
      <w:r>
        <w:rPr>
          <w:noProof/>
          <w:lang w:val="es-PE" w:eastAsia="es-PE"/>
        </w:rPr>
        <w:drawing>
          <wp:inline distT="0" distB="0" distL="0" distR="0">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rsidR="008114C0" w:rsidRDefault="008114C0" w:rsidP="008D4584">
      <w:pPr>
        <w:jc w:val="both"/>
      </w:pPr>
      <w:r>
        <w:tab/>
      </w:r>
    </w:p>
    <w:p w:rsidR="00BC604B" w:rsidRDefault="00BC604B" w:rsidP="008D4584">
      <w:pPr>
        <w:jc w:val="both"/>
      </w:pPr>
      <w:r>
        <w:tab/>
        <w:t>Una expresión de este tipo dará un error en tiempo de compilación.</w:t>
      </w:r>
      <w:r w:rsidR="00B52063">
        <w:t xml:space="preserve"> Un nodo de tipo variable, solo puede aparecer en un nivel más anidado de la expresión.</w:t>
      </w:r>
    </w:p>
    <w:p w:rsidR="00B96B10" w:rsidRDefault="00B96B10" w:rsidP="008D4584">
      <w:pPr>
        <w:jc w:val="both"/>
      </w:pPr>
    </w:p>
    <w:p w:rsidR="00605EF1" w:rsidRDefault="00605EF1" w:rsidP="008D4584">
      <w:pPr>
        <w:jc w:val="both"/>
      </w:pPr>
      <w:r>
        <w:rPr>
          <w:noProof/>
          <w:lang w:val="es-PE" w:eastAsia="es-PE"/>
        </w:rPr>
        <mc:AlternateContent>
          <mc:Choice Requires="wps">
            <w:drawing>
              <wp:anchor distT="45720" distB="45720" distL="114300" distR="114300" simplePos="0" relativeHeight="251699200" behindDoc="0" locked="0" layoutInCell="1" allowOverlap="1" wp14:anchorId="0D120BE8" wp14:editId="085F7616">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rsidR="00BE0106" w:rsidRDefault="00BE0106">
                            <w:r>
                              <w:t xml:space="preserve">Todas las sentencias válidas que representan a una expresión (tipo </w:t>
                            </w:r>
                            <w:r w:rsidRPr="00B715E1">
                              <w:t>sntExpres</w:t>
                            </w:r>
                            <w:r>
                              <w:t xml:space="preserve">), incluyen un único nodo hijo (clase TEleExpress) de tipo </w:t>
                            </w:r>
                            <w:r w:rsidRPr="009B4AB2">
                              <w:t>ot</w:t>
                            </w:r>
                            <w:r>
                              <w:t>Expres.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D120BE8" id="_x0000_s1224" type="#_x0000_t202" style="position:absolute;left:0;text-align:left;margin-left:.5pt;margin-top:32.55pt;width:466.2pt;height:110.6pt;z-index:25169920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T2YylC4CAABWBAAADgAAAAAAAAAAAAAAAAAuAgAAZHJz&#10;L2Uyb0RvYy54bWxQSwECLQAUAAYACAAAACEAHWY5fdwAAAAIAQAADwAAAAAAAAAAAAAAAACIBAAA&#10;ZHJzL2Rvd25yZXYueG1sUEsFBgAAAAAEAAQA8wAAAJEFAAAAAA==&#10;">
                <v:textbox style="mso-fit-shape-to-text:t">
                  <w:txbxContent>
                    <w:p w:rsidR="00BE0106" w:rsidRDefault="00BE0106">
                      <w:r>
                        <w:t xml:space="preserve">Todas las sentencias válidas que representan a una expresión (tipo </w:t>
                      </w:r>
                      <w:r w:rsidRPr="00B715E1">
                        <w:t>sntExpres</w:t>
                      </w:r>
                      <w:r>
                        <w:t xml:space="preserve">), incluyen un único nodo hijo (clase TEleExpress) de tipo </w:t>
                      </w:r>
                      <w:r w:rsidRPr="009B4AB2">
                        <w:t>ot</w:t>
                      </w:r>
                      <w:r>
                        <w:t>Expres.</w:t>
                      </w:r>
                    </w:p>
                  </w:txbxContent>
                </v:textbox>
                <w10:wrap type="square"/>
              </v:shape>
            </w:pict>
          </mc:Fallback>
        </mc:AlternateContent>
      </w:r>
      <w:r>
        <w:tab/>
        <w:t>Como conclusión se puede decir que:</w:t>
      </w:r>
    </w:p>
    <w:p w:rsidR="00605EF1" w:rsidRDefault="00605EF1" w:rsidP="008D4584">
      <w:pPr>
        <w:jc w:val="both"/>
      </w:pPr>
    </w:p>
    <w:p w:rsidR="00605EF1" w:rsidRDefault="00605EF1" w:rsidP="008D4584">
      <w:pPr>
        <w:jc w:val="both"/>
      </w:pPr>
    </w:p>
    <w:p w:rsidR="00605EF1" w:rsidRDefault="00605EF1" w:rsidP="008D4584">
      <w:pPr>
        <w:jc w:val="both"/>
      </w:pPr>
    </w:p>
    <w:p w:rsidR="00B96B10" w:rsidRPr="00AD7A00" w:rsidRDefault="00CC1323" w:rsidP="00CC1323">
      <w:pPr>
        <w:pStyle w:val="Ttulo3"/>
      </w:pPr>
      <w:r>
        <w:tab/>
      </w:r>
      <w:bookmarkStart w:id="138" w:name="_Toc70452465"/>
      <w:r>
        <w:t>Expresiones</w:t>
      </w:r>
      <w:bookmarkEnd w:id="138"/>
    </w:p>
    <w:p w:rsidR="00A93236" w:rsidRDefault="00A93236" w:rsidP="008D4584">
      <w:pPr>
        <w:jc w:val="both"/>
      </w:pPr>
    </w:p>
    <w:p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rsidR="009B4AB2" w:rsidRDefault="009B4AB2" w:rsidP="00813A54">
      <w:pPr>
        <w:ind w:firstLine="708"/>
        <w:jc w:val="both"/>
      </w:pPr>
    </w:p>
    <w:p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rsidR="009B4AB2" w:rsidRDefault="009B4AB2" w:rsidP="00813A54">
      <w:pPr>
        <w:ind w:firstLine="708"/>
        <w:jc w:val="both"/>
      </w:pPr>
    </w:p>
    <w:p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r w:rsidR="00384AD5">
        <w:t>TEleExpress</w:t>
      </w:r>
      <w:r>
        <w:t>, dentro de nodos Sentencia</w:t>
      </w:r>
      <w:r w:rsidR="00AD7A00">
        <w:t>.</w:t>
      </w:r>
    </w:p>
    <w:p w:rsidR="00AD7A00" w:rsidRDefault="00AD7A00" w:rsidP="00813A54">
      <w:pPr>
        <w:ind w:firstLine="708"/>
        <w:jc w:val="both"/>
      </w:pPr>
    </w:p>
    <w:p w:rsidR="00C65A5E" w:rsidRDefault="00C65A5E" w:rsidP="00813A54">
      <w:pPr>
        <w:ind w:firstLine="708"/>
        <w:jc w:val="both"/>
      </w:pPr>
      <w:r>
        <w:t xml:space="preserve">También cada uno de los operandos y métodos que componen la expresión, son también objetos de la clase </w:t>
      </w:r>
      <w:r w:rsidR="00384AD5">
        <w:t>TEleExpress</w:t>
      </w:r>
      <w:r>
        <w:t>.</w:t>
      </w:r>
      <w:r w:rsidR="00B52063">
        <w:t xml:space="preserve"> Es decir, que todos los nodos dentro de una sentencia expresión son de la misma clase </w:t>
      </w:r>
      <w:r w:rsidR="00384AD5">
        <w:t>TEleExpress</w:t>
      </w:r>
      <w:r w:rsidR="00B52063">
        <w:t>.</w:t>
      </w:r>
    </w:p>
    <w:p w:rsidR="00B52063" w:rsidRDefault="00B52063" w:rsidP="00813A54">
      <w:pPr>
        <w:ind w:firstLine="708"/>
        <w:jc w:val="both"/>
      </w:pPr>
    </w:p>
    <w:p w:rsidR="00B52063" w:rsidRDefault="00B52063" w:rsidP="00813A54">
      <w:pPr>
        <w:ind w:firstLine="708"/>
        <w:jc w:val="both"/>
      </w:pPr>
      <w:r>
        <w:t xml:space="preserve">Además vimos que las sentencias expresión, inician con un único nodo hijo de tipo </w:t>
      </w:r>
      <w:r w:rsidRPr="00B52063">
        <w:t>ot</w:t>
      </w:r>
      <w:r w:rsidR="00D7276D">
        <w:t>Expres</w:t>
      </w:r>
      <w:r w:rsidRPr="00B52063">
        <w:t>.</w:t>
      </w:r>
    </w:p>
    <w:p w:rsidR="00C65A5E" w:rsidRDefault="00C65A5E" w:rsidP="00813A54">
      <w:pPr>
        <w:ind w:firstLine="708"/>
        <w:jc w:val="both"/>
      </w:pPr>
    </w:p>
    <w:p w:rsidR="00C65A5E" w:rsidRDefault="00C65A5E" w:rsidP="00C65A5E">
      <w:pPr>
        <w:ind w:firstLine="708"/>
        <w:jc w:val="both"/>
      </w:pPr>
      <w:r>
        <w:t>La siguiente figura muestra la sentencia que genera una expresión de asignación:</w:t>
      </w:r>
    </w:p>
    <w:p w:rsidR="00C65A5E" w:rsidRDefault="00C65A5E" w:rsidP="00C65A5E">
      <w:pPr>
        <w:jc w:val="both"/>
      </w:pPr>
    </w:p>
    <w:p w:rsidR="00C65A5E" w:rsidRDefault="00C65A5E" w:rsidP="00C65A5E">
      <w:pPr>
        <w:jc w:val="both"/>
      </w:pPr>
      <w:r>
        <w:tab/>
      </w:r>
      <w:r>
        <w:rPr>
          <w:noProof/>
          <w:lang w:val="es-PE" w:eastAsia="es-PE"/>
        </w:rPr>
        <w:drawing>
          <wp:inline distT="0" distB="0" distL="0" distR="0" wp14:anchorId="3178F525" wp14:editId="086162EA">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rsidR="00C65A5E" w:rsidRDefault="00C65A5E" w:rsidP="00813A54">
      <w:pPr>
        <w:ind w:firstLine="708"/>
        <w:jc w:val="both"/>
      </w:pPr>
    </w:p>
    <w:p w:rsidR="00813A54" w:rsidRDefault="00813A54" w:rsidP="00813A54">
      <w:pPr>
        <w:ind w:left="708"/>
      </w:pPr>
    </w:p>
    <w:p w:rsidR="00B52063" w:rsidRDefault="00B52063" w:rsidP="00813A54">
      <w:pPr>
        <w:ind w:left="708"/>
      </w:pPr>
    </w:p>
    <w:p w:rsidR="00B976E3" w:rsidRDefault="00CB129C" w:rsidP="00B976E3">
      <w:pPr>
        <w:pStyle w:val="Ttulo2"/>
      </w:pPr>
      <w:bookmarkStart w:id="139" w:name="_Toc70452466"/>
      <w:r>
        <w:t xml:space="preserve">Bloques </w:t>
      </w:r>
      <w:r w:rsidR="00B976E3">
        <w:t>ASM</w:t>
      </w:r>
      <w:bookmarkEnd w:id="139"/>
    </w:p>
    <w:p w:rsidR="00B52063" w:rsidRDefault="00B52063" w:rsidP="00813A54">
      <w:pPr>
        <w:ind w:left="708"/>
      </w:pPr>
    </w:p>
    <w:p w:rsidR="00B52063" w:rsidRDefault="00B573ED" w:rsidP="00620A26">
      <w:pPr>
        <w:ind w:firstLine="708"/>
        <w:jc w:val="both"/>
      </w:pPr>
      <w:r>
        <w:t>L</w:t>
      </w:r>
      <w:r w:rsidR="00620A26">
        <w:t>os bloques ensamblador son un tipo especial de sentencias que representan a un bloque ensamblador común, definido por los delimitadores ASM … END</w:t>
      </w:r>
      <w:r>
        <w:t>:</w:t>
      </w:r>
    </w:p>
    <w:p w:rsidR="00B573ED" w:rsidRDefault="00B573ED" w:rsidP="00813A54">
      <w:pPr>
        <w:ind w:left="708"/>
      </w:pPr>
    </w:p>
    <w:p w:rsidR="00B573ED" w:rsidRDefault="00B573ED" w:rsidP="00813A54">
      <w:pPr>
        <w:ind w:left="708"/>
      </w:pPr>
      <w:r>
        <w:rPr>
          <w:noProof/>
          <w:lang w:val="es-PE" w:eastAsia="es-PE"/>
        </w:rPr>
        <w:lastRenderedPageBreak/>
        <w:drawing>
          <wp:inline distT="0" distB="0" distL="0" distR="0">
            <wp:extent cx="4838700" cy="2019300"/>
            <wp:effectExtent l="0" t="0" r="0" b="0"/>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4838700" cy="2019300"/>
                    </a:xfrm>
                    <a:prstGeom prst="rect">
                      <a:avLst/>
                    </a:prstGeom>
                    <a:noFill/>
                    <a:ln>
                      <a:noFill/>
                    </a:ln>
                  </pic:spPr>
                </pic:pic>
              </a:graphicData>
            </a:graphic>
          </wp:inline>
        </w:drawing>
      </w:r>
    </w:p>
    <w:p w:rsidR="00B573ED" w:rsidRDefault="00B573ED" w:rsidP="00813A54">
      <w:pPr>
        <w:ind w:left="708"/>
      </w:pPr>
    </w:p>
    <w:p w:rsidR="00B573ED" w:rsidRDefault="00B573ED" w:rsidP="00B573ED">
      <w:pPr>
        <w:ind w:firstLine="708"/>
        <w:jc w:val="both"/>
      </w:pPr>
      <w:r>
        <w:t>Las instrucciones en ensamblador son procesadas por la unidad “</w:t>
      </w:r>
      <w:r w:rsidRPr="00B573ED">
        <w:t>ParserASM_6502</w:t>
      </w:r>
      <w:r>
        <w:t>”.</w:t>
      </w:r>
    </w:p>
    <w:p w:rsidR="00B573ED" w:rsidRDefault="00B573ED" w:rsidP="00B573ED">
      <w:pPr>
        <w:ind w:firstLine="708"/>
        <w:jc w:val="both"/>
      </w:pPr>
    </w:p>
    <w:p w:rsidR="00B573ED" w:rsidRDefault="00B573ED" w:rsidP="00B573ED">
      <w:pPr>
        <w:ind w:firstLine="708"/>
        <w:jc w:val="both"/>
      </w:pPr>
      <w:r>
        <w:t>Este tipo de sentencias generan, en el AST, un elemento llamado “ASMblk” que contiene internamente diversos elementos representando a las instrucciones.</w:t>
      </w:r>
    </w:p>
    <w:p w:rsidR="00B573ED" w:rsidRDefault="00B573ED" w:rsidP="00B573ED">
      <w:pPr>
        <w:ind w:firstLine="708"/>
        <w:jc w:val="both"/>
      </w:pPr>
    </w:p>
    <w:p w:rsidR="00B573ED" w:rsidRDefault="00B573ED" w:rsidP="00B573ED">
      <w:pPr>
        <w:ind w:firstLine="708"/>
        <w:jc w:val="both"/>
      </w:pPr>
      <w:r>
        <w:t xml:space="preserve">El elemento “ASMblk” es el bloque ensamblador, que se modela con la clase </w:t>
      </w:r>
      <w:r w:rsidRPr="00B573ED">
        <w:t>TxpEleAsmBlock</w:t>
      </w:r>
      <w:r w:rsidR="005D6C7D">
        <w:t xml:space="preserve"> y se comporta como un contenedor de instrucciones ASM</w:t>
      </w:r>
      <w:r>
        <w:t xml:space="preserve">. Cada instrucción dentro </w:t>
      </w:r>
      <w:r w:rsidR="005D6C7D">
        <w:t xml:space="preserve">de un </w:t>
      </w:r>
      <w:r w:rsidR="005D6C7D" w:rsidRPr="00B573ED">
        <w:t>TxpEleAsmBlock</w:t>
      </w:r>
      <w:r>
        <w:t xml:space="preserve">, representa a un objeto de la clase </w:t>
      </w:r>
      <w:r w:rsidRPr="00B573ED">
        <w:t>TxpEleAsmLine</w:t>
      </w:r>
      <w:r>
        <w:t>.</w:t>
      </w:r>
    </w:p>
    <w:p w:rsidR="00B573ED" w:rsidRDefault="00B573ED" w:rsidP="00B573ED">
      <w:pPr>
        <w:ind w:firstLine="708"/>
        <w:jc w:val="both"/>
      </w:pPr>
    </w:p>
    <w:p w:rsidR="00CB129C" w:rsidRDefault="00CB129C" w:rsidP="00CB129C">
      <w:pPr>
        <w:pStyle w:val="Ttulo3"/>
      </w:pPr>
      <w:bookmarkStart w:id="140" w:name="_Toc70452467"/>
      <w:r>
        <w:t>Instrucciones ASM</w:t>
      </w:r>
      <w:bookmarkEnd w:id="140"/>
    </w:p>
    <w:p w:rsidR="00CB129C" w:rsidRDefault="00CB129C" w:rsidP="00B573ED">
      <w:pPr>
        <w:ind w:firstLine="708"/>
        <w:jc w:val="both"/>
      </w:pPr>
    </w:p>
    <w:p w:rsidR="00B573ED" w:rsidRDefault="005D6C7D" w:rsidP="00B573ED">
      <w:pPr>
        <w:ind w:firstLine="708"/>
        <w:jc w:val="both"/>
      </w:pPr>
      <w:r>
        <w:t xml:space="preserve">La clase </w:t>
      </w:r>
      <w:r w:rsidRPr="00B573ED">
        <w:t>TxpEleAsmLine</w:t>
      </w:r>
      <w:r>
        <w:t xml:space="preserve"> que modela a las instrucciones en ensamblador del 6502, tiene la siguiente definición:</w:t>
      </w:r>
    </w:p>
    <w:p w:rsidR="005D6C7D" w:rsidRDefault="005D6C7D" w:rsidP="00B573ED">
      <w:pPr>
        <w:ind w:firstLine="708"/>
        <w:jc w:val="both"/>
      </w:pP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TxpEleAsmLine </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class</w:t>
      </w:r>
      <w:r w:rsidRPr="005D6C7D">
        <w:rPr>
          <w:rFonts w:ascii="Courier New" w:hAnsi="Courier New" w:cs="Courier New"/>
          <w:b/>
          <w:noProof/>
          <w:color w:val="FF0000"/>
          <w:sz w:val="20"/>
        </w:rPr>
        <w:t>(</w:t>
      </w:r>
      <w:r w:rsidRPr="005D6C7D">
        <w:rPr>
          <w:rFonts w:ascii="Courier New" w:hAnsi="Courier New" w:cs="Courier New"/>
          <w:noProof/>
          <w:color w:val="000000"/>
          <w:sz w:val="20"/>
        </w:rPr>
        <w:t>TxpElement</w:t>
      </w:r>
      <w:r w:rsidRPr="005D6C7D">
        <w:rPr>
          <w:rFonts w:ascii="Courier New" w:hAnsi="Courier New" w:cs="Courier New"/>
          <w:b/>
          <w:noProof/>
          <w:color w:val="FF0000"/>
          <w:sz w:val="20"/>
        </w:rPr>
        <w:t>)</w:t>
      </w:r>
    </w:p>
    <w:p w:rsidR="005D6C7D" w:rsidRPr="005D6C7D" w:rsidRDefault="005D6C7D" w:rsidP="005D6C7D">
      <w:pPr>
        <w:shd w:val="clear" w:color="auto" w:fill="D9E2F3" w:themeFill="accent5" w:themeFillTint="33"/>
        <w:spacing w:after="20"/>
        <w:jc w:val="both"/>
        <w:rPr>
          <w:rFonts w:ascii="Courier New" w:hAnsi="Courier New" w:cs="Courier New"/>
          <w:noProof/>
          <w:color w:val="0000FF"/>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00FF"/>
          <w:sz w:val="20"/>
        </w:rPr>
        <w:t>//</w:t>
      </w:r>
      <w:r w:rsidRPr="005D6C7D">
        <w:rPr>
          <w:rFonts w:ascii="Courier New" w:hAnsi="Courier New" w:cs="Courier New"/>
          <w:noProof/>
          <w:color w:val="0000FF"/>
          <w:sz w:val="20"/>
        </w:rPr>
        <w:t>Label</w:t>
      </w:r>
      <w:r w:rsidRPr="005D6C7D">
        <w:rPr>
          <w:rFonts w:ascii="Courier New" w:hAnsi="Courier New" w:cs="Courier New"/>
          <w:b/>
          <w:noProof/>
          <w:color w:val="0000FF"/>
          <w:sz w:val="20"/>
        </w:rPr>
        <w:t xml:space="preserve"> </w:t>
      </w:r>
      <w:r w:rsidRPr="005D6C7D">
        <w:rPr>
          <w:rFonts w:ascii="Courier New" w:hAnsi="Courier New" w:cs="Courier New"/>
          <w:noProof/>
          <w:color w:val="0000FF"/>
          <w:sz w:val="20"/>
        </w:rPr>
        <w:t>field, if</w:t>
      </w:r>
      <w:r w:rsidRPr="005D6C7D">
        <w:rPr>
          <w:rFonts w:ascii="Courier New" w:hAnsi="Courier New" w:cs="Courier New"/>
          <w:b/>
          <w:noProof/>
          <w:color w:val="0000FF"/>
          <w:sz w:val="20"/>
        </w:rPr>
        <w:t xml:space="preserve"> </w:t>
      </w:r>
      <w:r w:rsidRPr="005D6C7D">
        <w:rPr>
          <w:rFonts w:ascii="Courier New" w:hAnsi="Courier New" w:cs="Courier New"/>
          <w:noProof/>
          <w:color w:val="0000FF"/>
          <w:sz w:val="20"/>
        </w:rPr>
        <w:t>the instruction includes a label.</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alabel </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string</w:t>
      </w:r>
      <w:r w:rsidRPr="005D6C7D">
        <w:rPr>
          <w:rFonts w:ascii="Courier New" w:hAnsi="Courier New" w:cs="Courier New"/>
          <w:b/>
          <w:noProof/>
          <w:color w:val="FF0000"/>
          <w:sz w:val="20"/>
        </w:rPr>
        <w:t>;</w:t>
      </w:r>
    </w:p>
    <w:p w:rsidR="005D6C7D" w:rsidRPr="005D6C7D" w:rsidRDefault="005D6C7D" w:rsidP="005D6C7D">
      <w:pPr>
        <w:shd w:val="clear" w:color="auto" w:fill="D9E2F3" w:themeFill="accent5" w:themeFillTint="33"/>
        <w:spacing w:after="20"/>
        <w:jc w:val="both"/>
        <w:rPr>
          <w:rFonts w:ascii="Courier New" w:hAnsi="Courier New" w:cs="Courier New"/>
          <w:noProof/>
          <w:color w:val="0000FF"/>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00FF"/>
          <w:sz w:val="20"/>
        </w:rPr>
        <w:t>//</w:t>
      </w:r>
      <w:r w:rsidRPr="005D6C7D">
        <w:rPr>
          <w:rFonts w:ascii="Courier New" w:hAnsi="Courier New" w:cs="Courier New"/>
          <w:noProof/>
          <w:color w:val="0000FF"/>
          <w:sz w:val="20"/>
        </w:rPr>
        <w:t xml:space="preserve">Fields </w:t>
      </w:r>
      <w:r w:rsidRPr="005D6C7D">
        <w:rPr>
          <w:rFonts w:ascii="Courier New" w:hAnsi="Courier New" w:cs="Courier New"/>
          <w:b/>
          <w:noProof/>
          <w:color w:val="0000FF"/>
          <w:sz w:val="20"/>
        </w:rPr>
        <w:t xml:space="preserve">to </w:t>
      </w:r>
      <w:r w:rsidRPr="005D6C7D">
        <w:rPr>
          <w:rFonts w:ascii="Courier New" w:hAnsi="Courier New" w:cs="Courier New"/>
          <w:noProof/>
          <w:color w:val="0000FF"/>
          <w:sz w:val="20"/>
        </w:rPr>
        <w:t>generate instructions, using TP6502.codAsm</w:t>
      </w:r>
      <w:r w:rsidRPr="005D6C7D">
        <w:rPr>
          <w:rFonts w:ascii="Courier New" w:hAnsi="Courier New" w:cs="Courier New"/>
          <w:b/>
          <w:noProof/>
          <w:color w:val="0000FF"/>
          <w:sz w:val="20"/>
        </w:rPr>
        <w:t>()</w:t>
      </w:r>
      <w:r w:rsidRPr="005D6C7D">
        <w:rPr>
          <w:rFonts w:ascii="Courier New" w:hAnsi="Courier New" w:cs="Courier New"/>
          <w:noProof/>
          <w:color w:val="0000FF"/>
          <w:sz w:val="20"/>
        </w:rPr>
        <w:t xml:space="preserve"> or</w:t>
      </w:r>
      <w:r w:rsidRPr="005D6C7D">
        <w:rPr>
          <w:rFonts w:ascii="Courier New" w:hAnsi="Courier New" w:cs="Courier New"/>
          <w:b/>
          <w:noProof/>
          <w:color w:val="0000FF"/>
          <w:sz w:val="20"/>
        </w:rPr>
        <w:t xml:space="preserve"> </w:t>
      </w:r>
      <w:r w:rsidRPr="005D6C7D">
        <w:rPr>
          <w:rFonts w:ascii="Courier New" w:hAnsi="Courier New" w:cs="Courier New"/>
          <w:noProof/>
          <w:color w:val="0000FF"/>
          <w:sz w:val="20"/>
        </w:rPr>
        <w:t>similar.</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inst   </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integer</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addMode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byte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param</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integer</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 xml:space="preserve">constructor </w:t>
      </w:r>
      <w:r w:rsidRPr="005D6C7D">
        <w:rPr>
          <w:rFonts w:ascii="Courier New" w:hAnsi="Courier New" w:cs="Courier New"/>
          <w:noProof/>
          <w:color w:val="000000"/>
          <w:sz w:val="20"/>
        </w:rPr>
        <w:t>Create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override</w:t>
      </w:r>
      <w:r w:rsidRPr="005D6C7D">
        <w:rPr>
          <w:rFonts w:ascii="Courier New" w:hAnsi="Courier New" w:cs="Courier New"/>
          <w:b/>
          <w:noProof/>
          <w:color w:val="FF0000"/>
          <w:sz w:val="20"/>
        </w:rPr>
        <w:t>;</w:t>
      </w:r>
    </w:p>
    <w:p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end</w:t>
      </w:r>
      <w:r w:rsidRPr="005D6C7D">
        <w:rPr>
          <w:rFonts w:ascii="Courier New" w:hAnsi="Courier New" w:cs="Courier New"/>
          <w:b/>
          <w:noProof/>
          <w:color w:val="FF0000"/>
          <w:sz w:val="20"/>
        </w:rPr>
        <w:t>;</w:t>
      </w:r>
    </w:p>
    <w:p w:rsidR="005D6C7D" w:rsidRDefault="005D6C7D" w:rsidP="00B573ED">
      <w:pPr>
        <w:ind w:firstLine="708"/>
        <w:jc w:val="both"/>
      </w:pPr>
    </w:p>
    <w:p w:rsidR="0067599E" w:rsidRDefault="0067599E" w:rsidP="005D6C7D">
      <w:pPr>
        <w:ind w:firstLine="708"/>
        <w:jc w:val="both"/>
      </w:pPr>
      <w:r>
        <w:t xml:space="preserve">Con estos tres campos debería poder representarse a todas las instrucciones ASM, excepto a las instrucciones elaboradas (Ver sección </w:t>
      </w:r>
      <w:r>
        <w:fldChar w:fldCharType="begin"/>
      </w:r>
      <w:r>
        <w:instrText xml:space="preserve"> REF _Ref70284550 \r \h </w:instrText>
      </w:r>
      <w:r>
        <w:fldChar w:fldCharType="separate"/>
      </w:r>
      <w:r>
        <w:t>11.3.2</w:t>
      </w:r>
      <w:r>
        <w:fldChar w:fldCharType="end"/>
      </w:r>
      <w:r>
        <w:t>).</w:t>
      </w:r>
    </w:p>
    <w:p w:rsidR="0067599E" w:rsidRDefault="0067599E" w:rsidP="005D6C7D">
      <w:pPr>
        <w:ind w:firstLine="708"/>
        <w:jc w:val="both"/>
      </w:pPr>
    </w:p>
    <w:p w:rsidR="005D6C7D" w:rsidRDefault="005D6C7D" w:rsidP="005D6C7D">
      <w:pPr>
        <w:ind w:firstLine="708"/>
        <w:jc w:val="both"/>
      </w:pPr>
      <w:r>
        <w:t>Formalmente el campo “inst” debería ser del tipo TP6502Inst, pero se ha definido como entero, por las siguientes razones:</w:t>
      </w:r>
    </w:p>
    <w:p w:rsidR="005D6C7D" w:rsidRDefault="005D6C7D" w:rsidP="005D6C7D">
      <w:pPr>
        <w:ind w:firstLine="708"/>
        <w:jc w:val="both"/>
      </w:pPr>
    </w:p>
    <w:p w:rsidR="005D6C7D" w:rsidRDefault="005D6C7D" w:rsidP="005D6C7D">
      <w:pPr>
        <w:ind w:firstLine="708"/>
        <w:jc w:val="both"/>
      </w:pPr>
      <w:r>
        <w:lastRenderedPageBreak/>
        <w:t>- No se quiere depender de la unidad P6502Utils aquí. Esta unidad debería ser lo más independiente posible del hardware de la CPU destino.</w:t>
      </w:r>
    </w:p>
    <w:p w:rsidR="005D6C7D" w:rsidRDefault="005D6C7D" w:rsidP="005D6C7D">
      <w:pPr>
        <w:ind w:firstLine="708"/>
        <w:jc w:val="both"/>
      </w:pPr>
      <w:r>
        <w:t xml:space="preserve">- Al ser entero, podemos usar los valores negativos como forma de identificar a ciertas instrucciones especiales. </w:t>
      </w:r>
    </w:p>
    <w:p w:rsidR="005D6C7D" w:rsidRDefault="005D6C7D" w:rsidP="005D6C7D">
      <w:pPr>
        <w:ind w:firstLine="708"/>
        <w:jc w:val="both"/>
      </w:pPr>
    </w:p>
    <w:p w:rsidR="005D6C7D" w:rsidRDefault="005D6C7D" w:rsidP="005D6C7D">
      <w:pPr>
        <w:ind w:firstLine="708"/>
        <w:jc w:val="both"/>
      </w:pPr>
      <w:r>
        <w:t xml:space="preserve">En condiciones normales “inst” es un valor positivo que se convierte a un </w:t>
      </w:r>
      <w:r w:rsidRPr="005D6C7D">
        <w:t>TP6502Inst</w:t>
      </w:r>
      <w:r>
        <w:t xml:space="preserve">, mediante un simple </w:t>
      </w:r>
      <w:r w:rsidR="00CB129C">
        <w:t>“casting”, de forma que identifica a un OpCode de la CPU.</w:t>
      </w:r>
    </w:p>
    <w:p w:rsidR="005D6C7D" w:rsidRDefault="005D6C7D" w:rsidP="005D6C7D">
      <w:pPr>
        <w:ind w:firstLine="708"/>
        <w:jc w:val="both"/>
      </w:pPr>
    </w:p>
    <w:p w:rsidR="005D6C7D" w:rsidRDefault="00CB129C" w:rsidP="005D6C7D">
      <w:pPr>
        <w:ind w:firstLine="708"/>
        <w:jc w:val="both"/>
      </w:pPr>
      <w:r>
        <w:t xml:space="preserve">Cuando el </w:t>
      </w:r>
      <w:r w:rsidR="005D6C7D">
        <w:t>campo “inst”</w:t>
      </w:r>
      <w:r>
        <w:t xml:space="preserve"> toma valores negativos, </w:t>
      </w:r>
      <w:r w:rsidR="005D6C7D">
        <w:t xml:space="preserve"> se ha definido los siguientes valores:</w:t>
      </w:r>
    </w:p>
    <w:p w:rsidR="005D6C7D" w:rsidRDefault="005D6C7D" w:rsidP="005D6C7D">
      <w:pPr>
        <w:ind w:firstLine="708"/>
        <w:jc w:val="both"/>
      </w:pPr>
      <w:r>
        <w:t>-1 -&gt; Represent</w:t>
      </w:r>
      <w:r w:rsidR="00CB129C">
        <w:t>a</w:t>
      </w:r>
      <w:r>
        <w:t xml:space="preserve"> </w:t>
      </w:r>
      <w:r w:rsidR="00CB129C">
        <w:t xml:space="preserve">un </w:t>
      </w:r>
      <w:r>
        <w:t xml:space="preserve">simple byte, </w:t>
      </w:r>
      <w:r w:rsidR="00CB129C">
        <w:t>como cuando se define con</w:t>
      </w:r>
      <w:r>
        <w:t xml:space="preserve"> DB, DW, ...</w:t>
      </w:r>
    </w:p>
    <w:p w:rsidR="005D6C7D" w:rsidRDefault="005D6C7D" w:rsidP="005D6C7D">
      <w:pPr>
        <w:ind w:firstLine="708"/>
        <w:jc w:val="both"/>
      </w:pPr>
      <w:r>
        <w:t>-2 -&gt; Represent</w:t>
      </w:r>
      <w:r w:rsidR="00CB129C">
        <w:t>a</w:t>
      </w:r>
      <w:r>
        <w:t xml:space="preserve"> </w:t>
      </w:r>
      <w:r w:rsidR="00CB129C">
        <w:t xml:space="preserve">una instrucción </w:t>
      </w:r>
      <w:r>
        <w:t xml:space="preserve">"ORG &lt;param&gt;". </w:t>
      </w:r>
      <w:r w:rsidR="00CB129C">
        <w:t xml:space="preserve">En este caso, el parámetro del ORG, es </w:t>
      </w:r>
      <w:r>
        <w:t>defin</w:t>
      </w:r>
      <w:r w:rsidR="00CB129C">
        <w:t xml:space="preserve">ido por el campo </w:t>
      </w:r>
      <w:r>
        <w:t>"param".</w:t>
      </w:r>
    </w:p>
    <w:p w:rsidR="00CB129C" w:rsidRDefault="00CB129C" w:rsidP="005D6C7D">
      <w:pPr>
        <w:ind w:firstLine="708"/>
        <w:jc w:val="both"/>
      </w:pPr>
    </w:p>
    <w:p w:rsidR="00CB129C" w:rsidRDefault="00CB129C" w:rsidP="005D6C7D">
      <w:pPr>
        <w:ind w:firstLine="708"/>
        <w:jc w:val="both"/>
      </w:pPr>
      <w:r>
        <w:t xml:space="preserve">Estas opciones aún no se encuentran implementadas en la versión actual del compilador, como se puede apreciar en </w:t>
      </w:r>
      <w:r w:rsidRPr="00CB129C">
        <w:t>TGenCodBas.GenCodeSentences(</w:t>
      </w:r>
      <w:r>
        <w:t>), para el caso “</w:t>
      </w:r>
      <w:r w:rsidRPr="00CB129C">
        <w:t>sntAsmBlock</w:t>
      </w:r>
      <w:r>
        <w:t>”.</w:t>
      </w:r>
    </w:p>
    <w:p w:rsidR="00CB129C" w:rsidRDefault="00CB129C" w:rsidP="005D6C7D">
      <w:pPr>
        <w:ind w:firstLine="708"/>
        <w:jc w:val="both"/>
      </w:pPr>
    </w:p>
    <w:p w:rsidR="00CB129C" w:rsidRDefault="0067599E" w:rsidP="005D6C7D">
      <w:pPr>
        <w:ind w:firstLine="708"/>
        <w:jc w:val="both"/>
      </w:pPr>
      <w:r>
        <w:t>El campo “</w:t>
      </w:r>
      <w:r w:rsidRPr="0067599E">
        <w:t>addMode</w:t>
      </w:r>
      <w:r>
        <w:t>” representa al modo de direccionamiento de la instrucción. También se define como entero, por la misma razón que justifica definir a “inst” como entero, salvo que no se han definido, todavía, significado para los valores negativos.</w:t>
      </w:r>
    </w:p>
    <w:p w:rsidR="0067599E" w:rsidRDefault="0067599E" w:rsidP="005D6C7D">
      <w:pPr>
        <w:ind w:firstLine="708"/>
        <w:jc w:val="both"/>
      </w:pPr>
    </w:p>
    <w:p w:rsidR="0067599E" w:rsidRDefault="0067599E" w:rsidP="005D6C7D">
      <w:pPr>
        <w:ind w:firstLine="708"/>
        <w:jc w:val="both"/>
      </w:pPr>
      <w:r>
        <w:t xml:space="preserve">De momento solo se convierte al identificador de direccionamiento, mediante un </w:t>
      </w:r>
      <w:r w:rsidRPr="0067599E">
        <w:rPr>
          <w:i/>
        </w:rPr>
        <w:t>casting</w:t>
      </w:r>
      <w:r>
        <w:t xml:space="preserve"> simple con </w:t>
      </w:r>
      <w:r w:rsidRPr="0067599E">
        <w:t>TP6502AddMode</w:t>
      </w:r>
      <w:r>
        <w:t>().</w:t>
      </w:r>
    </w:p>
    <w:p w:rsidR="00B85B55" w:rsidRDefault="00B85B55" w:rsidP="005D6C7D">
      <w:pPr>
        <w:ind w:firstLine="708"/>
        <w:jc w:val="both"/>
      </w:pPr>
    </w:p>
    <w:p w:rsidR="00B85B55" w:rsidRDefault="00B85B55" w:rsidP="005D6C7D">
      <w:pPr>
        <w:ind w:firstLine="708"/>
        <w:jc w:val="both"/>
      </w:pPr>
      <w:r>
        <w:t>El campo “param” vendría a ser el parámetro, u operando, de la instrucción ASM definida por “inst” y “addMode”.</w:t>
      </w:r>
    </w:p>
    <w:p w:rsidR="00B85B55" w:rsidRDefault="00B85B55" w:rsidP="005D6C7D">
      <w:pPr>
        <w:ind w:firstLine="708"/>
        <w:jc w:val="both"/>
      </w:pPr>
    </w:p>
    <w:p w:rsidR="00B85B55" w:rsidRDefault="00B85B55" w:rsidP="005D6C7D">
      <w:pPr>
        <w:ind w:firstLine="708"/>
        <w:jc w:val="both"/>
      </w:pPr>
      <w:r>
        <w:t>En instrucciones simples como: “LDA #ff” o “JSR $1234” o “BNE $FE”, guarda el valor numérico del parámetro, como un número positivo.</w:t>
      </w:r>
    </w:p>
    <w:p w:rsidR="00B85B55" w:rsidRDefault="00B85B55" w:rsidP="005D6C7D">
      <w:pPr>
        <w:ind w:firstLine="708"/>
        <w:jc w:val="both"/>
      </w:pPr>
    </w:p>
    <w:p w:rsidR="00B85B55" w:rsidRDefault="00B85B55" w:rsidP="005D6C7D">
      <w:pPr>
        <w:ind w:firstLine="708"/>
        <w:jc w:val="both"/>
      </w:pPr>
      <w:r>
        <w:t xml:space="preserve">Cuando </w:t>
      </w:r>
      <w:r w:rsidR="002E560F">
        <w:t>el parámetro de la instrucción</w:t>
      </w:r>
      <w:r>
        <w:t xml:space="preserve"> es una expresión</w:t>
      </w:r>
      <w:r w:rsidR="002E560F">
        <w:t xml:space="preserve">, decimos que </w:t>
      </w:r>
      <w:r>
        <w:t>se trata de una instrucción elaborada</w:t>
      </w:r>
      <w:r w:rsidR="002E560F">
        <w:t>, y el parámetro debe leerse de los nodos hijos</w:t>
      </w:r>
      <w:r>
        <w:t>.</w:t>
      </w:r>
    </w:p>
    <w:p w:rsidR="0067599E" w:rsidRDefault="0067599E" w:rsidP="005D6C7D">
      <w:pPr>
        <w:ind w:firstLine="708"/>
        <w:jc w:val="both"/>
      </w:pPr>
    </w:p>
    <w:p w:rsidR="0067599E" w:rsidRDefault="0067599E" w:rsidP="0067599E">
      <w:pPr>
        <w:pStyle w:val="Ttulo3"/>
      </w:pPr>
      <w:bookmarkStart w:id="141" w:name="_Ref70284550"/>
      <w:bookmarkStart w:id="142" w:name="_Toc70452468"/>
      <w:r>
        <w:t>Instrucciones elaboradas</w:t>
      </w:r>
      <w:bookmarkEnd w:id="141"/>
      <w:bookmarkEnd w:id="142"/>
    </w:p>
    <w:p w:rsidR="00CB129C" w:rsidRDefault="00CB129C" w:rsidP="005D6C7D">
      <w:pPr>
        <w:ind w:firstLine="708"/>
        <w:jc w:val="both"/>
      </w:pPr>
    </w:p>
    <w:p w:rsidR="00B85B55" w:rsidRDefault="00B85B55" w:rsidP="005D6C7D">
      <w:pPr>
        <w:ind w:firstLine="708"/>
        <w:jc w:val="both"/>
      </w:pPr>
      <w:r>
        <w:t>Una instrucción elaborada es aquella que incluye referencias a variables</w:t>
      </w:r>
      <w:r w:rsidR="00F16866">
        <w:t>, constantes o funciones Pascal, dentro de la instrucción ASM.</w:t>
      </w:r>
    </w:p>
    <w:p w:rsidR="002E560F" w:rsidRDefault="002E560F" w:rsidP="005D6C7D">
      <w:pPr>
        <w:ind w:firstLine="708"/>
        <w:jc w:val="both"/>
      </w:pPr>
      <w:r>
        <w:lastRenderedPageBreak/>
        <w:t>Ejemplos de este tipo de instrucciones son: “LDA var_pascal”, “STA var_pascal.low + 1”.</w:t>
      </w:r>
    </w:p>
    <w:p w:rsidR="00F16866" w:rsidRDefault="00F16866" w:rsidP="005D6C7D">
      <w:pPr>
        <w:ind w:firstLine="708"/>
        <w:jc w:val="both"/>
      </w:pPr>
    </w:p>
    <w:p w:rsidR="002E560F" w:rsidRDefault="007F1F8F" w:rsidP="005D6C7D">
      <w:pPr>
        <w:ind w:firstLine="708"/>
        <w:jc w:val="both"/>
      </w:pPr>
      <w:r>
        <w:t>Para este tipo de expresiones, que no se pueden definir en el campo “param”, se usan los nodos hijos como una forma de representar al parámetro-expresión.</w:t>
      </w:r>
    </w:p>
    <w:p w:rsidR="007F1F8F" w:rsidRDefault="007F1F8F" w:rsidP="005D6C7D">
      <w:pPr>
        <w:ind w:firstLine="708"/>
        <w:jc w:val="both"/>
      </w:pPr>
    </w:p>
    <w:p w:rsidR="007F1F8F" w:rsidRDefault="00E811E4" w:rsidP="005D6C7D">
      <w:pPr>
        <w:ind w:firstLine="708"/>
        <w:jc w:val="both"/>
      </w:pPr>
      <w:r>
        <w:t>Las expresiones en estas instrucciones ASM son bastante sencillas. Los nodos hijos solo puede ser de dos tipos:</w:t>
      </w:r>
    </w:p>
    <w:p w:rsidR="00E811E4" w:rsidRDefault="00E811E4" w:rsidP="005D6C7D">
      <w:pPr>
        <w:ind w:firstLine="708"/>
        <w:jc w:val="both"/>
      </w:pPr>
    </w:p>
    <w:p w:rsidR="00E811E4" w:rsidRDefault="00E811E4" w:rsidP="00E811E4">
      <w:pPr>
        <w:pStyle w:val="Prrafodelista"/>
        <w:numPr>
          <w:ilvl w:val="0"/>
          <w:numId w:val="43"/>
        </w:numPr>
        <w:jc w:val="both"/>
      </w:pPr>
      <w:r>
        <w:t xml:space="preserve">Operando.- Representado por un objeto </w:t>
      </w:r>
      <w:r w:rsidRPr="00E811E4">
        <w:t>TEleAsmOperand</w:t>
      </w:r>
      <w:r>
        <w:t xml:space="preserve">. </w:t>
      </w:r>
    </w:p>
    <w:p w:rsidR="00E811E4" w:rsidRDefault="00E811E4" w:rsidP="00E811E4">
      <w:pPr>
        <w:pStyle w:val="Prrafodelista"/>
        <w:numPr>
          <w:ilvl w:val="0"/>
          <w:numId w:val="43"/>
        </w:numPr>
        <w:jc w:val="both"/>
      </w:pPr>
      <w:r>
        <w:t xml:space="preserve">Operación.- Representado por un objeto </w:t>
      </w:r>
      <w:r w:rsidRPr="00E811E4">
        <w:t>TEleAsmOperat</w:t>
      </w:r>
      <w:r>
        <w:t>.</w:t>
      </w:r>
    </w:p>
    <w:p w:rsidR="0067599E" w:rsidRDefault="0067599E" w:rsidP="005D6C7D">
      <w:pPr>
        <w:ind w:firstLine="708"/>
        <w:jc w:val="both"/>
      </w:pPr>
    </w:p>
    <w:p w:rsidR="00E811E4" w:rsidRDefault="00E811E4" w:rsidP="005D6C7D">
      <w:pPr>
        <w:ind w:firstLine="708"/>
        <w:jc w:val="both"/>
      </w:pPr>
      <w:r>
        <w:t>La expresión debe empezar siempre con un operando, y puede ser seguido por cero o varios operaciones:</w:t>
      </w:r>
    </w:p>
    <w:p w:rsidR="00E811E4" w:rsidRDefault="00FA0809" w:rsidP="005D6C7D">
      <w:pPr>
        <w:ind w:firstLine="708"/>
        <w:jc w:val="both"/>
      </w:pPr>
      <w:r>
        <w:rPr>
          <w:noProof/>
          <w:lang w:val="es-PE" w:eastAsia="es-PE"/>
        </w:rPr>
        <mc:AlternateContent>
          <mc:Choice Requires="wps">
            <w:drawing>
              <wp:anchor distT="0" distB="0" distL="114300" distR="114300" simplePos="0" relativeHeight="251714560" behindDoc="0" locked="0" layoutInCell="1" allowOverlap="1" wp14:anchorId="328F2206" wp14:editId="38191F31">
                <wp:simplePos x="0" y="0"/>
                <wp:positionH relativeFrom="column">
                  <wp:posOffset>2772410</wp:posOffset>
                </wp:positionH>
                <wp:positionV relativeFrom="paragraph">
                  <wp:posOffset>137795</wp:posOffset>
                </wp:positionV>
                <wp:extent cx="1013460" cy="434340"/>
                <wp:effectExtent l="0" t="0" r="15240" b="22860"/>
                <wp:wrapNone/>
                <wp:docPr id="151" name="Cuadro de texto 151"/>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BE0106" w:rsidRDefault="00BE0106"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28F2206" id="Cuadro de texto 151" o:spid="_x0000_s1225" type="#_x0000_t202" style="position:absolute;left:0;text-align:left;margin-left:218.3pt;margin-top:10.85pt;width:79.8pt;height:34.2pt;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KbQw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Tse&#10;cm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" fillcolor="#ffe599 [1303]" strokeweight=".5pt">
                <v:textbox inset=",2mm">
                  <w:txbxContent>
                    <w:p w:rsidR="00BE0106" w:rsidRDefault="00BE0106"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30A67470" wp14:editId="7CCDB78A">
                <wp:simplePos x="0" y="0"/>
                <wp:positionH relativeFrom="column">
                  <wp:posOffset>1652270</wp:posOffset>
                </wp:positionH>
                <wp:positionV relativeFrom="paragraph">
                  <wp:posOffset>137795</wp:posOffset>
                </wp:positionV>
                <wp:extent cx="1013460" cy="434340"/>
                <wp:effectExtent l="0" t="0" r="15240" b="22860"/>
                <wp:wrapNone/>
                <wp:docPr id="149" name="Cuadro de texto 149"/>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BE0106" w:rsidRDefault="00BE0106"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A67470" id="Cuadro de texto 149" o:spid="_x0000_s1226" type="#_x0000_t202" style="position:absolute;left:0;text-align:left;margin-left:130.1pt;margin-top:10.85pt;width:79.8pt;height:34.2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bHT0vA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Rud&#10;cG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" fillcolor="#ffe599 [1303]" strokeweight=".5pt">
                <v:textbox inset=",2mm">
                  <w:txbxContent>
                    <w:p w:rsidR="00BE0106" w:rsidRDefault="00BE0106"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63360" behindDoc="0" locked="0" layoutInCell="1" allowOverlap="1" wp14:anchorId="7B071494" wp14:editId="59AD5DE3">
                <wp:simplePos x="0" y="0"/>
                <wp:positionH relativeFrom="column">
                  <wp:posOffset>524510</wp:posOffset>
                </wp:positionH>
                <wp:positionV relativeFrom="paragraph">
                  <wp:posOffset>130175</wp:posOffset>
                </wp:positionV>
                <wp:extent cx="1013460" cy="434340"/>
                <wp:effectExtent l="0" t="0" r="15240" b="22860"/>
                <wp:wrapNone/>
                <wp:docPr id="148" name="Cuadro de texto 148"/>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6">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BE0106" w:rsidRDefault="00BE0106" w:rsidP="00FA0809">
                            <w:pPr>
                              <w:jc w:val="center"/>
                            </w:pPr>
                            <w:r>
                              <w:t>Operando</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B071494" id="Cuadro de texto 148" o:spid="_x0000_s1227" type="#_x0000_t202" style="position:absolute;left:0;text-align:left;margin-left:41.3pt;margin-top:10.25pt;width:79.8pt;height:34.2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k4Z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" fillcolor="#c5e0b3 [1305]" strokeweight=".5pt">
                <v:textbox inset=",2mm">
                  <w:txbxContent>
                    <w:p w:rsidR="00BE0106" w:rsidRDefault="00BE0106" w:rsidP="00FA0809">
                      <w:pPr>
                        <w:jc w:val="center"/>
                      </w:pPr>
                      <w:r>
                        <w:t>Operando</w:t>
                      </w:r>
                    </w:p>
                  </w:txbxContent>
                </v:textbox>
              </v:shape>
            </w:pict>
          </mc:Fallback>
        </mc:AlternateContent>
      </w:r>
    </w:p>
    <w:p w:rsidR="00FA0809" w:rsidRDefault="00314D10" w:rsidP="005D6C7D">
      <w:pPr>
        <w:ind w:firstLine="708"/>
        <w:jc w:val="both"/>
      </w:pPr>
      <w:r>
        <w:t xml:space="preserve">                                       </w:t>
      </w:r>
      <w:r w:rsidRPr="00314D10">
        <w:rPr>
          <w:sz w:val="30"/>
        </w:rPr>
        <w:t>...</w:t>
      </w:r>
    </w:p>
    <w:p w:rsidR="00FA0809" w:rsidRDefault="00FA0809" w:rsidP="005D6C7D">
      <w:pPr>
        <w:ind w:firstLine="708"/>
        <w:jc w:val="both"/>
      </w:pPr>
    </w:p>
    <w:p w:rsidR="00106EDD" w:rsidRDefault="00106EDD" w:rsidP="005D6C7D">
      <w:pPr>
        <w:ind w:firstLine="708"/>
        <w:jc w:val="both"/>
      </w:pPr>
    </w:p>
    <w:p w:rsidR="00106EDD" w:rsidRDefault="00106EDD" w:rsidP="005D6C7D">
      <w:pPr>
        <w:ind w:firstLine="708"/>
        <w:jc w:val="both"/>
      </w:pPr>
      <w:r>
        <w:t>Las expresiones que se pueden lograr con este formato son sencillas pero cubren muy bien la mayoría de casos.</w:t>
      </w:r>
    </w:p>
    <w:p w:rsidR="00106EDD" w:rsidRDefault="00106EDD" w:rsidP="005D6C7D">
      <w:pPr>
        <w:ind w:firstLine="708"/>
        <w:jc w:val="both"/>
      </w:pPr>
    </w:p>
    <w:p w:rsidR="00106EDD" w:rsidRDefault="00106EDD" w:rsidP="005D6C7D">
      <w:pPr>
        <w:ind w:firstLine="708"/>
        <w:jc w:val="both"/>
      </w:pPr>
      <w:r>
        <w:t>Por ejemplo se puede modelar bien la instrucción: LDA $+16-3</w:t>
      </w:r>
    </w:p>
    <w:p w:rsidR="00106EDD" w:rsidRDefault="00106EDD" w:rsidP="005D6C7D">
      <w:pPr>
        <w:ind w:firstLine="708"/>
        <w:jc w:val="both"/>
      </w:pPr>
    </w:p>
    <w:p w:rsidR="00E811E4" w:rsidRDefault="00314D10" w:rsidP="005D6C7D">
      <w:pPr>
        <w:ind w:firstLine="708"/>
        <w:jc w:val="both"/>
      </w:pPr>
      <w:r>
        <w:t xml:space="preserve">El </w:t>
      </w:r>
      <w:r w:rsidR="00E811E4">
        <w:t>Operando</w:t>
      </w:r>
      <w:r w:rsidR="009D48E0">
        <w:t xml:space="preserve"> </w:t>
      </w:r>
      <w:r w:rsidR="009D48E0" w:rsidRPr="00E811E4">
        <w:t>TEleAsmOperand</w:t>
      </w:r>
      <w:r>
        <w:t xml:space="preserve"> incluye un campo que permite referenciar a cualquier tipo de elemento de la sintaxis Pascal:</w:t>
      </w:r>
    </w:p>
    <w:p w:rsidR="00314D10" w:rsidRDefault="00314D10" w:rsidP="005D6C7D">
      <w:pPr>
        <w:ind w:firstLine="708"/>
        <w:jc w:val="both"/>
      </w:pPr>
    </w:p>
    <w:p w:rsidR="00314D10"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TEleAsmOperand </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class</w:t>
      </w:r>
      <w:r w:rsidRPr="00314D10">
        <w:rPr>
          <w:rFonts w:ascii="Courier New" w:hAnsi="Courier New" w:cs="Courier New"/>
          <w:b/>
          <w:noProof/>
          <w:color w:val="FF0000"/>
          <w:sz w:val="20"/>
        </w:rPr>
        <w:t>(</w:t>
      </w:r>
      <w:r w:rsidRPr="00314D10">
        <w:rPr>
          <w:rFonts w:ascii="Courier New" w:hAnsi="Courier New" w:cs="Courier New"/>
          <w:noProof/>
          <w:color w:val="000000"/>
          <w:sz w:val="20"/>
        </w:rPr>
        <w:t>TxpElement</w:t>
      </w:r>
      <w:r w:rsidRPr="00314D10">
        <w:rPr>
          <w:rFonts w:ascii="Courier New" w:hAnsi="Courier New" w:cs="Courier New"/>
          <w:b/>
          <w:noProof/>
          <w:color w:val="FF0000"/>
          <w:sz w:val="20"/>
        </w:rPr>
        <w:t>)</w:t>
      </w:r>
    </w:p>
    <w:p w:rsidR="00314D10" w:rsidRPr="00314D10" w:rsidRDefault="00314D10" w:rsidP="00314D10">
      <w:pPr>
        <w:shd w:val="clear" w:color="auto" w:fill="D9E2F3" w:themeFill="accent5" w:themeFillTint="33"/>
        <w:spacing w:after="20"/>
        <w:jc w:val="both"/>
        <w:rPr>
          <w:rFonts w:ascii="Courier New" w:hAnsi="Courier New" w:cs="Courier New"/>
          <w:noProof/>
          <w:color w:val="0000FF"/>
          <w:sz w:val="20"/>
        </w:rPr>
      </w:pPr>
      <w:r w:rsidRPr="00314D10">
        <w:rPr>
          <w:rFonts w:ascii="Courier New" w:hAnsi="Courier New" w:cs="Courier New"/>
          <w:noProof/>
          <w:color w:val="000000"/>
          <w:sz w:val="20"/>
        </w:rPr>
        <w:t xml:space="preserve">    elem</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TxpElement</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00FF"/>
          <w:sz w:val="20"/>
        </w:rPr>
        <w:t>//</w:t>
      </w:r>
      <w:r w:rsidRPr="00314D10">
        <w:rPr>
          <w:rFonts w:ascii="Courier New" w:hAnsi="Courier New" w:cs="Courier New"/>
          <w:noProof/>
          <w:color w:val="0000FF"/>
          <w:sz w:val="20"/>
        </w:rPr>
        <w:t>Reference to</w:t>
      </w:r>
      <w:r w:rsidRPr="00314D10">
        <w:rPr>
          <w:rFonts w:ascii="Courier New" w:hAnsi="Courier New" w:cs="Courier New"/>
          <w:b/>
          <w:noProof/>
          <w:color w:val="0000FF"/>
          <w:sz w:val="20"/>
        </w:rPr>
        <w:t xml:space="preserve"> </w:t>
      </w:r>
      <w:r w:rsidRPr="00314D10">
        <w:rPr>
          <w:rFonts w:ascii="Courier New" w:hAnsi="Courier New" w:cs="Courier New"/>
          <w:noProof/>
          <w:color w:val="0000FF"/>
          <w:sz w:val="20"/>
        </w:rPr>
        <w:t>element if</w:t>
      </w:r>
      <w:r w:rsidRPr="00314D10">
        <w:rPr>
          <w:rFonts w:ascii="Courier New" w:hAnsi="Courier New" w:cs="Courier New"/>
          <w:b/>
          <w:noProof/>
          <w:color w:val="0000FF"/>
          <w:sz w:val="20"/>
        </w:rPr>
        <w:t xml:space="preserve"> </w:t>
      </w:r>
      <w:r w:rsidRPr="00314D10">
        <w:rPr>
          <w:rFonts w:ascii="Courier New" w:hAnsi="Courier New" w:cs="Courier New"/>
          <w:noProof/>
          <w:color w:val="0000FF"/>
          <w:sz w:val="20"/>
        </w:rPr>
        <w:t>apply.</w:t>
      </w:r>
    </w:p>
    <w:p w:rsidR="00314D10"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 xml:space="preserve">constructor </w:t>
      </w:r>
      <w:r w:rsidRPr="00314D10">
        <w:rPr>
          <w:rFonts w:ascii="Courier New" w:hAnsi="Courier New" w:cs="Courier New"/>
          <w:noProof/>
          <w:color w:val="000000"/>
          <w:sz w:val="20"/>
        </w:rPr>
        <w:t>Create</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override</w:t>
      </w:r>
      <w:r w:rsidRPr="00314D10">
        <w:rPr>
          <w:rFonts w:ascii="Courier New" w:hAnsi="Courier New" w:cs="Courier New"/>
          <w:b/>
          <w:noProof/>
          <w:color w:val="FF0000"/>
          <w:sz w:val="20"/>
        </w:rPr>
        <w:t>;</w:t>
      </w:r>
    </w:p>
    <w:p w:rsidR="00E811E4"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end</w:t>
      </w:r>
      <w:r w:rsidRPr="00314D10">
        <w:rPr>
          <w:rFonts w:ascii="Courier New" w:hAnsi="Courier New" w:cs="Courier New"/>
          <w:b/>
          <w:noProof/>
          <w:color w:val="FF0000"/>
          <w:sz w:val="20"/>
        </w:rPr>
        <w:t>;</w:t>
      </w:r>
    </w:p>
    <w:p w:rsidR="00E811E4" w:rsidRDefault="00E811E4" w:rsidP="005D6C7D">
      <w:pPr>
        <w:ind w:firstLine="708"/>
        <w:jc w:val="both"/>
      </w:pPr>
    </w:p>
    <w:p w:rsidR="00314D10" w:rsidRDefault="00314D10" w:rsidP="005D6C7D">
      <w:pPr>
        <w:ind w:firstLine="708"/>
        <w:jc w:val="both"/>
      </w:pPr>
      <w:r>
        <w:t>Sin embargo, los únicos elementos que se considerarán válidos, serán las constantes, variables y funciones.</w:t>
      </w:r>
    </w:p>
    <w:p w:rsidR="00314D10" w:rsidRDefault="00314D10" w:rsidP="005D6C7D">
      <w:pPr>
        <w:ind w:firstLine="708"/>
        <w:jc w:val="both"/>
      </w:pPr>
    </w:p>
    <w:p w:rsidR="00314D10" w:rsidRDefault="00314D10" w:rsidP="005D6C7D">
      <w:pPr>
        <w:ind w:firstLine="708"/>
        <w:jc w:val="both"/>
      </w:pPr>
      <w:r>
        <w:t xml:space="preserve">El campo “name” de </w:t>
      </w:r>
      <w:r w:rsidRPr="00E811E4">
        <w:t>TEleAsmOperand</w:t>
      </w:r>
      <w:r>
        <w:t>, tiene un significado especial, cuando no se especifica “elem” (se deja en NIL). Cuando vale “$” se refiere a la dirección actual. Cuando toma otro valor, manteniendo “elem” en NIL, se entiende como una etiqueta del mismo bloque ASM, que luego podría ser resuelta.</w:t>
      </w:r>
    </w:p>
    <w:p w:rsidR="00314D10" w:rsidRDefault="00314D10" w:rsidP="005D6C7D">
      <w:pPr>
        <w:ind w:firstLine="708"/>
        <w:jc w:val="both"/>
      </w:pPr>
    </w:p>
    <w:p w:rsidR="00314D10" w:rsidRDefault="009D48E0" w:rsidP="005D6C7D">
      <w:pPr>
        <w:ind w:firstLine="708"/>
        <w:jc w:val="both"/>
      </w:pPr>
      <w:r>
        <w:t xml:space="preserve">La Operación </w:t>
      </w:r>
      <w:r w:rsidRPr="00E811E4">
        <w:t>TEleAsmOperat</w:t>
      </w:r>
      <w:r>
        <w:t xml:space="preserve">, se refiere a alguna operación a realizar sobre el primer operando. </w:t>
      </w:r>
    </w:p>
    <w:p w:rsidR="009D48E0" w:rsidRDefault="009D48E0" w:rsidP="005D6C7D">
      <w:pPr>
        <w:ind w:firstLine="708"/>
        <w:jc w:val="both"/>
      </w:pPr>
    </w:p>
    <w:p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9D48E0">
        <w:rPr>
          <w:rFonts w:ascii="Courier New" w:hAnsi="Courier New" w:cs="Courier New"/>
          <w:noProof/>
          <w:color w:val="000000"/>
          <w:sz w:val="20"/>
        </w:rPr>
        <w:t xml:space="preserve">  TEleAsmOperat</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t>
      </w:r>
      <w:r w:rsidRPr="009D48E0">
        <w:rPr>
          <w:rFonts w:ascii="Courier New" w:hAnsi="Courier New" w:cs="Courier New"/>
          <w:b/>
          <w:noProof/>
          <w:color w:val="008000"/>
          <w:sz w:val="20"/>
        </w:rPr>
        <w:t>class</w:t>
      </w:r>
      <w:r w:rsidRPr="009D48E0">
        <w:rPr>
          <w:rFonts w:ascii="Courier New" w:hAnsi="Courier New" w:cs="Courier New"/>
          <w:b/>
          <w:noProof/>
          <w:color w:val="FF0000"/>
          <w:sz w:val="20"/>
        </w:rPr>
        <w:t>(</w:t>
      </w:r>
      <w:r w:rsidRPr="009D48E0">
        <w:rPr>
          <w:rFonts w:ascii="Courier New" w:hAnsi="Courier New" w:cs="Courier New"/>
          <w:noProof/>
          <w:color w:val="000000"/>
          <w:sz w:val="20"/>
        </w:rPr>
        <w:t>TxpElement</w:t>
      </w:r>
      <w:r w:rsidRPr="009D48E0">
        <w:rPr>
          <w:rFonts w:ascii="Courier New" w:hAnsi="Courier New" w:cs="Courier New"/>
          <w:b/>
          <w:noProof/>
          <w:color w:val="FF0000"/>
          <w:sz w:val="20"/>
        </w:rPr>
        <w:t>)</w:t>
      </w:r>
    </w:p>
    <w:p w:rsidR="009D48E0" w:rsidRPr="009D48E0" w:rsidRDefault="009D48E0" w:rsidP="009D48E0">
      <w:pPr>
        <w:shd w:val="clear" w:color="auto" w:fill="D9E2F3" w:themeFill="accent5" w:themeFillTint="33"/>
        <w:spacing w:after="20"/>
        <w:jc w:val="both"/>
        <w:rPr>
          <w:rFonts w:ascii="Courier New" w:hAnsi="Courier New" w:cs="Courier New"/>
          <w:noProof/>
          <w:color w:val="0000FF"/>
          <w:sz w:val="20"/>
        </w:rPr>
      </w:pPr>
      <w:r w:rsidRPr="009D48E0">
        <w:rPr>
          <w:rFonts w:ascii="Courier New" w:hAnsi="Courier New" w:cs="Courier New"/>
          <w:noProof/>
          <w:color w:val="000000"/>
          <w:sz w:val="20"/>
        </w:rPr>
        <w:t xml:space="preserve">    operation</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TAsmInstOperation</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t>
      </w:r>
      <w:r w:rsidRPr="009D48E0">
        <w:rPr>
          <w:rFonts w:ascii="Courier New" w:hAnsi="Courier New" w:cs="Courier New"/>
          <w:b/>
          <w:noProof/>
          <w:color w:val="0000FF"/>
          <w:sz w:val="20"/>
        </w:rPr>
        <w:t>//</w:t>
      </w:r>
      <w:r w:rsidRPr="009D48E0">
        <w:rPr>
          <w:rFonts w:ascii="Courier New" w:hAnsi="Courier New" w:cs="Courier New"/>
          <w:noProof/>
          <w:color w:val="0000FF"/>
          <w:sz w:val="20"/>
        </w:rPr>
        <w:t>Operation</w:t>
      </w:r>
    </w:p>
    <w:p w:rsidR="009D48E0" w:rsidRPr="009D48E0" w:rsidRDefault="009D48E0" w:rsidP="009D48E0">
      <w:pPr>
        <w:shd w:val="clear" w:color="auto" w:fill="D9E2F3" w:themeFill="accent5" w:themeFillTint="33"/>
        <w:spacing w:after="20"/>
        <w:jc w:val="both"/>
        <w:rPr>
          <w:rFonts w:ascii="Courier New" w:hAnsi="Courier New" w:cs="Courier New"/>
          <w:noProof/>
          <w:color w:val="0000FF"/>
          <w:sz w:val="20"/>
        </w:rPr>
      </w:pPr>
      <w:r w:rsidRPr="009D48E0">
        <w:rPr>
          <w:rFonts w:ascii="Courier New" w:hAnsi="Courier New" w:cs="Courier New"/>
          <w:noProof/>
          <w:color w:val="000000"/>
          <w:sz w:val="20"/>
        </w:rPr>
        <w:t xml:space="preserve">    value    </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word</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t>
      </w:r>
      <w:r w:rsidRPr="009D48E0">
        <w:rPr>
          <w:rFonts w:ascii="Courier New" w:hAnsi="Courier New" w:cs="Courier New"/>
          <w:b/>
          <w:noProof/>
          <w:color w:val="0000FF"/>
          <w:sz w:val="20"/>
        </w:rPr>
        <w:t>//</w:t>
      </w:r>
      <w:r w:rsidRPr="009D48E0">
        <w:rPr>
          <w:rFonts w:ascii="Courier New" w:hAnsi="Courier New" w:cs="Courier New"/>
          <w:noProof/>
          <w:color w:val="0000FF"/>
          <w:sz w:val="20"/>
        </w:rPr>
        <w:t>Value</w:t>
      </w:r>
    </w:p>
    <w:p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9D48E0">
        <w:rPr>
          <w:rFonts w:ascii="Courier New" w:hAnsi="Courier New" w:cs="Courier New"/>
          <w:noProof/>
          <w:color w:val="000000"/>
          <w:sz w:val="20"/>
        </w:rPr>
        <w:t xml:space="preserve">    </w:t>
      </w:r>
      <w:r w:rsidRPr="009D48E0">
        <w:rPr>
          <w:rFonts w:ascii="Courier New" w:hAnsi="Courier New" w:cs="Courier New"/>
          <w:b/>
          <w:noProof/>
          <w:color w:val="008000"/>
          <w:sz w:val="20"/>
        </w:rPr>
        <w:t xml:space="preserve">constructor </w:t>
      </w:r>
      <w:r w:rsidRPr="009D48E0">
        <w:rPr>
          <w:rFonts w:ascii="Courier New" w:hAnsi="Courier New" w:cs="Courier New"/>
          <w:noProof/>
          <w:color w:val="000000"/>
          <w:sz w:val="20"/>
        </w:rPr>
        <w:t>Create</w:t>
      </w:r>
      <w:r w:rsidRPr="009D48E0">
        <w:rPr>
          <w:rFonts w:ascii="Courier New" w:hAnsi="Courier New" w:cs="Courier New"/>
          <w:b/>
          <w:noProof/>
          <w:color w:val="FF0000"/>
          <w:sz w:val="20"/>
        </w:rPr>
        <w:t>;</w:t>
      </w:r>
      <w:r w:rsidRPr="009D48E0">
        <w:rPr>
          <w:rFonts w:ascii="Courier New" w:hAnsi="Courier New" w:cs="Courier New"/>
          <w:noProof/>
          <w:color w:val="000000"/>
          <w:sz w:val="20"/>
        </w:rPr>
        <w:t xml:space="preserve"> </w:t>
      </w:r>
      <w:r w:rsidRPr="009D48E0">
        <w:rPr>
          <w:rFonts w:ascii="Courier New" w:hAnsi="Courier New" w:cs="Courier New"/>
          <w:b/>
          <w:noProof/>
          <w:color w:val="008000"/>
          <w:sz w:val="20"/>
        </w:rPr>
        <w:t>override</w:t>
      </w:r>
      <w:r w:rsidRPr="009D48E0">
        <w:rPr>
          <w:rFonts w:ascii="Courier New" w:hAnsi="Courier New" w:cs="Courier New"/>
          <w:b/>
          <w:noProof/>
          <w:color w:val="FF0000"/>
          <w:sz w:val="20"/>
        </w:rPr>
        <w:t>;</w:t>
      </w:r>
    </w:p>
    <w:p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9D48E0">
        <w:rPr>
          <w:rFonts w:ascii="Courier New" w:hAnsi="Courier New" w:cs="Courier New"/>
          <w:noProof/>
          <w:color w:val="000000"/>
          <w:sz w:val="20"/>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rsidR="009D48E0" w:rsidRDefault="009D48E0" w:rsidP="005D6C7D">
      <w:pPr>
        <w:ind w:firstLine="708"/>
        <w:jc w:val="both"/>
      </w:pPr>
    </w:p>
    <w:p w:rsidR="009D48E0" w:rsidRDefault="009D48E0" w:rsidP="005D6C7D">
      <w:pPr>
        <w:ind w:firstLine="708"/>
        <w:jc w:val="both"/>
      </w:pPr>
      <w:r>
        <w:t>Las operaciones implementadas</w:t>
      </w:r>
      <w:r w:rsidR="00B91E95">
        <w:t xml:space="preserve">, los valores del enumerado </w:t>
      </w:r>
      <w:r w:rsidR="00B91E95" w:rsidRPr="00B91E95">
        <w:t>TAsmInstOperation</w:t>
      </w:r>
      <w:r>
        <w:t>, son reducidas pero suficientes para un soporte aceptable de instrucciones en ensamblador</w:t>
      </w:r>
      <w:r w:rsidR="00B91E95">
        <w:t>:</w:t>
      </w:r>
    </w:p>
    <w:p w:rsidR="00B91E95" w:rsidRDefault="00B91E95" w:rsidP="005D6C7D">
      <w:pPr>
        <w:ind w:firstLine="708"/>
        <w:jc w:val="both"/>
      </w:pPr>
    </w:p>
    <w:p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TAsmInstOperation </w:t>
      </w:r>
      <w:r w:rsidRPr="00B91E95">
        <w:rPr>
          <w:rFonts w:ascii="Courier New" w:hAnsi="Courier New" w:cs="Courier New"/>
          <w:b/>
          <w:noProof/>
          <w:color w:val="FF0000"/>
          <w:sz w:val="20"/>
        </w:rPr>
        <w:t>=</w:t>
      </w: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aopSelByte,  </w:t>
      </w:r>
      <w:r w:rsidRPr="00B91E95">
        <w:rPr>
          <w:rFonts w:ascii="Courier New" w:hAnsi="Courier New" w:cs="Courier New"/>
          <w:b/>
          <w:noProof/>
          <w:color w:val="0000FF"/>
          <w:sz w:val="20"/>
        </w:rPr>
        <w:t>//</w:t>
      </w:r>
      <w:r w:rsidRPr="00B91E95">
        <w:rPr>
          <w:rFonts w:ascii="Courier New" w:hAnsi="Courier New" w:cs="Courier New"/>
          <w:noProof/>
          <w:color w:val="0000FF"/>
          <w:sz w:val="20"/>
        </w:rPr>
        <w:t>Selecciona un byte</w:t>
      </w:r>
    </w:p>
    <w:p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rsidR="00E811E4" w:rsidRDefault="00E811E4" w:rsidP="005D6C7D">
      <w:pPr>
        <w:ind w:firstLine="708"/>
        <w:jc w:val="both"/>
      </w:pPr>
    </w:p>
    <w:p w:rsidR="00106EDD" w:rsidRDefault="00106EDD" w:rsidP="005D6C7D">
      <w:pPr>
        <w:ind w:firstLine="708"/>
        <w:jc w:val="both"/>
      </w:pPr>
      <w:r>
        <w:t>Cada operación se complementa con un número que es el que se guarda en TEleAsmOperat.value.</w:t>
      </w:r>
    </w:p>
    <w:p w:rsidR="00106EDD" w:rsidRDefault="00106EDD" w:rsidP="005D6C7D">
      <w:pPr>
        <w:ind w:firstLine="708"/>
        <w:jc w:val="both"/>
      </w:pPr>
    </w:p>
    <w:p w:rsidR="00106EDD" w:rsidRDefault="00106EDD" w:rsidP="005D6C7D">
      <w:pPr>
        <w:ind w:firstLine="708"/>
        <w:jc w:val="both"/>
      </w:pPr>
      <w:r>
        <w:t>La siguiente figura muestra cómo se decodifica una instrucción ensamblador en el AST:</w:t>
      </w:r>
    </w:p>
    <w:p w:rsidR="00106EDD" w:rsidRDefault="00106EDD" w:rsidP="005D6C7D">
      <w:pPr>
        <w:ind w:firstLine="708"/>
        <w:jc w:val="both"/>
      </w:pPr>
    </w:p>
    <w:p w:rsidR="00106EDD" w:rsidRDefault="00106EDD" w:rsidP="005D6C7D">
      <w:pPr>
        <w:ind w:firstLine="708"/>
        <w:jc w:val="both"/>
      </w:pPr>
      <w:r>
        <w:rPr>
          <w:noProof/>
          <w:lang w:val="es-PE" w:eastAsia="es-PE"/>
        </w:rPr>
        <w:drawing>
          <wp:inline distT="0" distB="0" distL="0" distR="0">
            <wp:extent cx="4709160" cy="2278380"/>
            <wp:effectExtent l="0" t="0" r="0" b="762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709160" cy="2278380"/>
                    </a:xfrm>
                    <a:prstGeom prst="rect">
                      <a:avLst/>
                    </a:prstGeom>
                    <a:noFill/>
                    <a:ln>
                      <a:noFill/>
                    </a:ln>
                  </pic:spPr>
                </pic:pic>
              </a:graphicData>
            </a:graphic>
          </wp:inline>
        </w:drawing>
      </w:r>
      <w:r>
        <w:t xml:space="preserve"> </w:t>
      </w:r>
    </w:p>
    <w:p w:rsidR="00B91E95" w:rsidRDefault="00B91E95" w:rsidP="005D6C7D">
      <w:pPr>
        <w:ind w:firstLine="708"/>
        <w:jc w:val="both"/>
      </w:pPr>
    </w:p>
    <w:p w:rsidR="00106EDD" w:rsidRDefault="00106EDD" w:rsidP="005D6C7D">
      <w:pPr>
        <w:ind w:firstLine="708"/>
        <w:jc w:val="both"/>
      </w:pPr>
      <w:r>
        <w:t xml:space="preserve">La generación de código para los bloques ensamblador, se hacen en </w:t>
      </w:r>
      <w:r w:rsidRPr="00106EDD">
        <w:t>TGenCodBas.GenCodeASMline(</w:t>
      </w:r>
      <w:r>
        <w:t>).</w:t>
      </w:r>
    </w:p>
    <w:p w:rsidR="00106EDD" w:rsidRDefault="00106EDD" w:rsidP="005D6C7D">
      <w:pPr>
        <w:ind w:firstLine="708"/>
        <w:jc w:val="both"/>
      </w:pPr>
    </w:p>
    <w:p w:rsidR="00A93236" w:rsidRDefault="00A93236" w:rsidP="00A93236">
      <w:pPr>
        <w:pStyle w:val="Ttulo2"/>
      </w:pPr>
      <w:bookmarkStart w:id="143" w:name="_Toc70452469"/>
      <w:r>
        <w:t>Condicionales</w:t>
      </w:r>
      <w:bookmarkEnd w:id="143"/>
    </w:p>
    <w:p w:rsidR="00D87F0E" w:rsidRPr="00A93236" w:rsidRDefault="00D87F0E" w:rsidP="00A93236"/>
    <w:p w:rsidR="00A93236" w:rsidRDefault="00991351" w:rsidP="00991351">
      <w:pPr>
        <w:ind w:firstLine="576"/>
      </w:pPr>
      <w:r>
        <w:t>Las expresiones condicionales son un tipo especial de sentencias que modelan a las instrucciones IF, en sus diversas formas:</w:t>
      </w:r>
    </w:p>
    <w:p w:rsidR="00991351" w:rsidRDefault="00991351" w:rsidP="00991351">
      <w:pPr>
        <w:ind w:firstLine="576"/>
      </w:pPr>
    </w:p>
    <w:p w:rsidR="00991351" w:rsidRDefault="00991351" w:rsidP="00991351">
      <w:pPr>
        <w:shd w:val="clear" w:color="auto" w:fill="D9E2F3" w:themeFill="accent5" w:themeFillTint="33"/>
        <w:spacing w:after="20"/>
        <w:rPr>
          <w:rFonts w:ascii="Courier New" w:hAnsi="Courier New" w:cs="Courier New"/>
          <w:b/>
          <w:noProof/>
          <w:color w:val="008000"/>
          <w:sz w:val="20"/>
        </w:rPr>
      </w:pPr>
    </w:p>
    <w:p w:rsidR="00991351" w:rsidRDefault="00991351" w:rsidP="00991351">
      <w:pPr>
        <w:shd w:val="clear" w:color="auto" w:fill="D9E2F3" w:themeFill="accent5" w:themeFillTint="33"/>
        <w:spacing w:after="20"/>
        <w:rPr>
          <w:rFonts w:ascii="Courier New" w:hAnsi="Courier New" w:cs="Courier New"/>
          <w:b/>
          <w:noProof/>
          <w:color w:val="FF0000"/>
          <w:sz w:val="20"/>
        </w:rPr>
      </w:pPr>
      <w:r w:rsidRPr="00991351">
        <w:rPr>
          <w:rFonts w:ascii="Courier New" w:hAnsi="Courier New" w:cs="Courier New"/>
          <w:b/>
          <w:noProof/>
          <w:color w:val="008000"/>
          <w:sz w:val="20"/>
        </w:rPr>
        <w:lastRenderedPageBreak/>
        <w:t xml:space="preserve">IF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 xml:space="preserve">THEN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rsidR="00991351" w:rsidRDefault="00991351" w:rsidP="00991351">
      <w:pPr>
        <w:shd w:val="clear" w:color="auto" w:fill="D9E2F3" w:themeFill="accent5" w:themeFillTint="33"/>
        <w:spacing w:after="20"/>
        <w:rPr>
          <w:rFonts w:ascii="Courier New" w:hAnsi="Courier New" w:cs="Courier New"/>
          <w:b/>
          <w:noProof/>
          <w:color w:val="FF0000"/>
          <w:sz w:val="20"/>
        </w:rPr>
      </w:pPr>
      <w:r w:rsidRPr="00991351">
        <w:rPr>
          <w:rFonts w:ascii="Courier New" w:hAnsi="Courier New" w:cs="Courier New"/>
          <w:b/>
          <w:noProof/>
          <w:color w:val="008000"/>
          <w:sz w:val="20"/>
        </w:rPr>
        <w:t xml:space="preserve">IF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 xml:space="preserve">THEN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 xml:space="preserve">ELSE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rsidR="00991351" w:rsidRDefault="00991351" w:rsidP="00991351">
      <w:pPr>
        <w:shd w:val="clear" w:color="auto" w:fill="D9E2F3" w:themeFill="accent5" w:themeFillTint="33"/>
        <w:spacing w:after="20"/>
        <w:rPr>
          <w:rFonts w:ascii="Courier New" w:hAnsi="Courier New" w:cs="Courier New"/>
          <w:b/>
          <w:noProof/>
          <w:color w:val="FF0000"/>
          <w:sz w:val="20"/>
        </w:rPr>
      </w:pPr>
      <w:r w:rsidRPr="00991351">
        <w:rPr>
          <w:rFonts w:ascii="Courier New" w:hAnsi="Courier New" w:cs="Courier New"/>
          <w:b/>
          <w:noProof/>
          <w:color w:val="008000"/>
          <w:sz w:val="20"/>
        </w:rPr>
        <w:t xml:space="preserve">IF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 xml:space="preserve">THEN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ELSIF</w:t>
      </w:r>
      <w:r w:rsidRPr="00991351">
        <w:rPr>
          <w:rFonts w:ascii="Courier New" w:hAnsi="Courier New" w:cs="Courier New"/>
          <w:noProof/>
          <w:color w:val="000000"/>
          <w:sz w:val="20"/>
        </w:rPr>
        <w:t xml:space="preserve"> ...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rsidR="00991351" w:rsidRDefault="00991351" w:rsidP="00991351">
      <w:pPr>
        <w:shd w:val="clear" w:color="auto" w:fill="D9E2F3" w:themeFill="accent5" w:themeFillTint="33"/>
        <w:spacing w:after="20"/>
        <w:rPr>
          <w:rFonts w:ascii="Courier New" w:hAnsi="Courier New" w:cs="Courier New"/>
          <w:b/>
          <w:noProof/>
          <w:color w:val="FF0000"/>
          <w:sz w:val="20"/>
        </w:rPr>
      </w:pPr>
      <w:r w:rsidRPr="00991351">
        <w:rPr>
          <w:rFonts w:ascii="Courier New" w:hAnsi="Courier New" w:cs="Courier New"/>
          <w:b/>
          <w:noProof/>
          <w:color w:val="008000"/>
          <w:sz w:val="20"/>
        </w:rPr>
        <w:t xml:space="preserve">IF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 xml:space="preserve">THEN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ELSIF</w:t>
      </w:r>
      <w:r w:rsidRPr="00991351">
        <w:rPr>
          <w:rFonts w:ascii="Courier New" w:hAnsi="Courier New" w:cs="Courier New"/>
          <w:noProof/>
          <w:color w:val="000000"/>
          <w:sz w:val="20"/>
        </w:rPr>
        <w:t xml:space="preserve"> ... </w:t>
      </w:r>
      <w:r w:rsidRPr="00991351">
        <w:rPr>
          <w:rFonts w:ascii="Courier New" w:hAnsi="Courier New" w:cs="Courier New"/>
          <w:b/>
          <w:noProof/>
          <w:color w:val="008000"/>
          <w:sz w:val="20"/>
        </w:rPr>
        <w:t xml:space="preserve">ELSE </w:t>
      </w:r>
      <w:r w:rsidRPr="00991351">
        <w:rPr>
          <w:rFonts w:ascii="Courier New" w:hAnsi="Courier New" w:cs="Courier New"/>
          <w:noProof/>
          <w:color w:val="000000"/>
          <w:sz w:val="20"/>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rsidR="00991351" w:rsidRDefault="00991351" w:rsidP="00991351">
      <w:pPr>
        <w:ind w:firstLine="576"/>
      </w:pPr>
    </w:p>
    <w:p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rsidR="00BE0106" w:rsidRDefault="00BE0106" w:rsidP="00991351">
      <w:pPr>
        <w:ind w:firstLine="576"/>
      </w:pPr>
    </w:p>
    <w:p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rsidR="00A20DB2" w:rsidRDefault="00A20DB2" w:rsidP="00991351">
      <w:pPr>
        <w:ind w:firstLine="576"/>
      </w:pPr>
    </w:p>
    <w:p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rsidR="00A20DB2" w:rsidRDefault="00A20DB2" w:rsidP="00A20DB2">
      <w:pPr>
        <w:shd w:val="clear" w:color="auto" w:fill="D9E2F3" w:themeFill="accent5" w:themeFillTint="33"/>
        <w:spacing w:after="20"/>
        <w:rPr>
          <w:rFonts w:ascii="Courier New" w:hAnsi="Courier New" w:cs="Courier New"/>
          <w:b/>
          <w:noProof/>
          <w:color w:val="008000"/>
          <w:sz w:val="20"/>
        </w:rPr>
      </w:pPr>
    </w:p>
    <w:p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rsidR="00A20DB2" w:rsidRDefault="00A20DB2" w:rsidP="00A20DB2">
      <w:pPr>
        <w:shd w:val="clear" w:color="auto" w:fill="D9E2F3" w:themeFill="accent5" w:themeFillTint="33"/>
        <w:spacing w:after="20"/>
        <w:rPr>
          <w:rFonts w:ascii="Courier New" w:hAnsi="Courier New" w:cs="Courier New"/>
          <w:noProof/>
          <w:color w:val="000000"/>
          <w:sz w:val="20"/>
        </w:rPr>
      </w:pPr>
    </w:p>
    <w:p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rsidR="00A20DB2" w:rsidRDefault="00A20DB2" w:rsidP="00991351">
      <w:pPr>
        <w:ind w:firstLine="576"/>
      </w:pPr>
    </w:p>
    <w:p w:rsidR="00A20DB2" w:rsidRDefault="00A20DB2" w:rsidP="00991351">
      <w:pPr>
        <w:ind w:firstLine="576"/>
      </w:pPr>
      <w:r>
        <w:t>Este modelamiento ayudará en simplificar la generación de código posterior.</w:t>
      </w:r>
    </w:p>
    <w:p w:rsidR="00A20DB2" w:rsidRDefault="00A20DB2" w:rsidP="00991351">
      <w:pPr>
        <w:ind w:firstLine="576"/>
      </w:pPr>
    </w:p>
    <w:p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rsidR="00A20DB2" w:rsidRDefault="00A20DB2" w:rsidP="00991351">
      <w:pPr>
        <w:ind w:firstLine="576"/>
      </w:pPr>
    </w:p>
    <w:p w:rsidR="00B51C0C" w:rsidRDefault="00B51C0C" w:rsidP="00991351">
      <w:pPr>
        <w:ind w:firstLine="576"/>
      </w:pPr>
      <w:r>
        <w:rPr>
          <w:noProof/>
          <w:lang w:val="es-PE" w:eastAsia="es-PE"/>
        </w:rPr>
        <w:drawing>
          <wp:inline distT="0" distB="0" distL="0" distR="0">
            <wp:extent cx="4114800" cy="1752600"/>
            <wp:effectExtent l="0" t="0" r="0" b="0"/>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114800" cy="1752600"/>
                    </a:xfrm>
                    <a:prstGeom prst="rect">
                      <a:avLst/>
                    </a:prstGeom>
                    <a:noFill/>
                    <a:ln>
                      <a:noFill/>
                    </a:ln>
                  </pic:spPr>
                </pic:pic>
              </a:graphicData>
            </a:graphic>
          </wp:inline>
        </w:drawing>
      </w:r>
    </w:p>
    <w:p w:rsidR="00BE0106" w:rsidRDefault="00BE0106" w:rsidP="00991351">
      <w:pPr>
        <w:ind w:firstLine="576"/>
      </w:pPr>
    </w:p>
    <w:p w:rsidR="00B51C0C" w:rsidRDefault="00B51C0C" w:rsidP="00991351">
      <w:pPr>
        <w:ind w:firstLine="576"/>
      </w:pPr>
      <w:r>
        <w:t>El elemento “block” es de l</w:t>
      </w:r>
      <w:bookmarkStart w:id="144" w:name="_GoBack"/>
      <w:bookmarkEnd w:id="144"/>
      <w:r>
        <w:t xml:space="preserve">a clase </w:t>
      </w:r>
      <w:r w:rsidRPr="00B51C0C">
        <w:t xml:space="preserve">TEleBlock </w:t>
      </w:r>
      <w:r>
        <w:t xml:space="preserve">y es similar a un contenedor </w:t>
      </w:r>
      <w:r w:rsidRPr="00B51C0C">
        <w:t>TEleB</w:t>
      </w:r>
      <w:r>
        <w:t>ody, porque puede contener una o más sentencias o instrucciones.</w:t>
      </w:r>
    </w:p>
    <w:p w:rsidR="00B51C0C" w:rsidRDefault="00B51C0C" w:rsidP="00991351">
      <w:pPr>
        <w:ind w:firstLine="576"/>
      </w:pPr>
    </w:p>
    <w:p w:rsidR="00B51C0C" w:rsidRDefault="00B51C0C" w:rsidP="00B51C0C">
      <w:pPr>
        <w:ind w:firstLine="576"/>
      </w:pPr>
      <w:r>
        <w:t xml:space="preserve">Las siguientes imágenes muestran </w:t>
      </w:r>
      <w:r>
        <w:t>cómo</w:t>
      </w:r>
      <w:r>
        <w:t xml:space="preserve"> se modelan </w:t>
      </w:r>
      <w:r>
        <w:t xml:space="preserve">otros casos de </w:t>
      </w:r>
      <w:r>
        <w:t>condicionales en el AST.</w:t>
      </w:r>
    </w:p>
    <w:p w:rsidR="00B51C0C" w:rsidRDefault="00B51C0C" w:rsidP="00991351">
      <w:pPr>
        <w:ind w:firstLine="576"/>
      </w:pPr>
    </w:p>
    <w:p w:rsidR="00BE0106" w:rsidRDefault="00B51C0C" w:rsidP="00991351">
      <w:pPr>
        <w:ind w:firstLine="576"/>
      </w:pPr>
      <w:r>
        <w:rPr>
          <w:noProof/>
          <w:lang w:val="es-PE" w:eastAsia="es-PE"/>
        </w:rPr>
        <w:drawing>
          <wp:inline distT="0" distB="0" distL="0" distR="0">
            <wp:extent cx="3855720" cy="2110740"/>
            <wp:effectExtent l="0" t="0" r="0" b="381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3855720" cy="2110740"/>
                    </a:xfrm>
                    <a:prstGeom prst="rect">
                      <a:avLst/>
                    </a:prstGeom>
                    <a:noFill/>
                    <a:ln>
                      <a:noFill/>
                    </a:ln>
                  </pic:spPr>
                </pic:pic>
              </a:graphicData>
            </a:graphic>
          </wp:inline>
        </w:drawing>
      </w:r>
    </w:p>
    <w:p w:rsidR="00B51C0C" w:rsidRDefault="00B51C0C" w:rsidP="00991351">
      <w:pPr>
        <w:ind w:firstLine="576"/>
      </w:pPr>
    </w:p>
    <w:p w:rsidR="00B51C0C" w:rsidRDefault="00B51C0C" w:rsidP="00991351">
      <w:pPr>
        <w:ind w:firstLine="576"/>
      </w:pPr>
      <w:r>
        <w:rPr>
          <w:noProof/>
          <w:lang w:val="es-PE" w:eastAsia="es-PE"/>
        </w:rPr>
        <w:drawing>
          <wp:inline distT="0" distB="0" distL="0" distR="0">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rsidR="00991351" w:rsidRDefault="00991351" w:rsidP="00991351">
      <w:pPr>
        <w:ind w:firstLine="576"/>
      </w:pPr>
    </w:p>
    <w:p w:rsidR="00991351" w:rsidRDefault="00B51C0C" w:rsidP="00991351">
      <w:pPr>
        <w:ind w:firstLine="576"/>
      </w:pPr>
      <w:r>
        <w:t xml:space="preserve">La creación de las condicionales en el AST se realiza en </w:t>
      </w:r>
      <w:r w:rsidRPr="00B51C0C">
        <w:t>TCompMain.AnalyzeIF</w:t>
      </w:r>
      <w:r>
        <w:t>().</w:t>
      </w:r>
    </w:p>
    <w:p w:rsidR="00991351" w:rsidRPr="00A93236" w:rsidRDefault="00991351" w:rsidP="00991351">
      <w:pPr>
        <w:ind w:firstLine="576"/>
      </w:pPr>
    </w:p>
    <w:p w:rsidR="00A93236" w:rsidRPr="00A93236" w:rsidRDefault="00A93236" w:rsidP="00A93236"/>
    <w:p w:rsidR="00A93236" w:rsidRDefault="00A93236">
      <w:pPr>
        <w:rPr>
          <w:rFonts w:ascii="Arial" w:hAnsi="Arial" w:cs="Arial"/>
          <w:b/>
          <w:bCs/>
          <w:kern w:val="32"/>
          <w:sz w:val="32"/>
          <w:szCs w:val="32"/>
        </w:rPr>
      </w:pPr>
    </w:p>
    <w:sectPr w:rsidR="00A93236">
      <w:headerReference w:type="default" r:id="rId59"/>
      <w:footerReference w:type="default" r:id="rId60"/>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32D6B" w:rsidRDefault="00632D6B">
      <w:r>
        <w:separator/>
      </w:r>
    </w:p>
  </w:endnote>
  <w:endnote w:type="continuationSeparator" w:id="0">
    <w:p w:rsidR="00632D6B" w:rsidRDefault="00632D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Vrinda"/>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E0106" w:rsidRDefault="00BE0106">
    <w:pPr>
      <w:pStyle w:val="Piedepgina"/>
    </w:pPr>
    <w:r>
      <w:rPr>
        <w:noProof/>
        <w:sz w:val="20"/>
        <w:lang w:val="es-PE" w:eastAsia="es-PE"/>
      </w:rPr>
      <mc:AlternateContent>
        <mc:Choice Requires="wps">
          <w:drawing>
            <wp:anchor distT="0" distB="0" distL="114300" distR="114300" simplePos="0" relativeHeight="251652096" behindDoc="0" locked="0" layoutInCell="1" allowOverlap="1">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C732CE3" id="Line 2" o:spid="_x0000_s1026" style="position:absolute;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"/>
          </w:pict>
        </mc:Fallback>
      </mc:AlternateContent>
    </w:r>
    <w:r>
      <w:rPr>
        <w:rStyle w:val="Nmerodepgina"/>
      </w:rPr>
      <w:fldChar w:fldCharType="begin"/>
    </w:r>
    <w:r>
      <w:rPr>
        <w:rStyle w:val="Nmerodepgina"/>
      </w:rPr>
      <w:instrText xml:space="preserve"> PAGE </w:instrText>
    </w:r>
    <w:r>
      <w:rPr>
        <w:rStyle w:val="Nmerodepgina"/>
      </w:rPr>
      <w:fldChar w:fldCharType="separate"/>
    </w:r>
    <w:r w:rsidR="00B51C0C">
      <w:rPr>
        <w:rStyle w:val="Nmerodepgina"/>
        <w:noProof/>
      </w:rPr>
      <w:t>95</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sidR="00B51C0C">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A20DB2">
      <w:rPr>
        <w:rStyle w:val="Nmerodepgina"/>
        <w:noProof/>
      </w:rPr>
      <w:t>30/04/2021</w:t>
    </w:r>
    <w:r>
      <w:rPr>
        <w:rStyle w:val="Nmerodepgina"/>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32D6B" w:rsidRDefault="00632D6B">
      <w:r>
        <w:separator/>
      </w:r>
    </w:p>
  </w:footnote>
  <w:footnote w:type="continuationSeparator" w:id="0">
    <w:p w:rsidR="00632D6B" w:rsidRDefault="00632D6B">
      <w:r>
        <w:continuationSeparator/>
      </w:r>
    </w:p>
  </w:footnote>
  <w:footnote w:id="1">
    <w:p w:rsidR="00BE0106" w:rsidRPr="0027663D" w:rsidRDefault="00BE0106">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rsidR="00BE0106" w:rsidRPr="00514AD5" w:rsidRDefault="00BE0106">
      <w:pPr>
        <w:pStyle w:val="Textonotapie"/>
        <w:rPr>
          <w:lang w:val="es-PE"/>
        </w:rPr>
      </w:pPr>
      <w:r>
        <w:rPr>
          <w:rStyle w:val="Refdenotaalpie"/>
        </w:rPr>
        <w:footnoteRef/>
      </w:r>
      <w:r>
        <w:t xml:space="preserve"> </w:t>
      </w:r>
      <w:r>
        <w:rPr>
          <w:lang w:val="es-PE"/>
        </w:rPr>
        <w:t>Es posible usar también la bandera “logic” en operandos de tipo variable, pero esto involucraría un procesamiento adicional muy pesado, debido a que el 6502, no tiene instrucciones de acceso a bit. Por eso es que se define que solo se aplique a operadores de tipo expresión.</w:t>
      </w:r>
    </w:p>
  </w:footnote>
  <w:footnote w:id="3">
    <w:p w:rsidR="00BE0106" w:rsidRPr="004B4F8B" w:rsidRDefault="00BE0106">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rsidR="00BE0106" w:rsidRPr="005F335F" w:rsidRDefault="00BE0106">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rsidR="00BE0106" w:rsidRPr="006814AA" w:rsidRDefault="00BE0106">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rsidR="00BE0106" w:rsidRPr="00C203D5" w:rsidRDefault="00BE0106"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rsidR="00BE0106" w:rsidRPr="00633D08" w:rsidRDefault="00BE0106" w:rsidP="0088231F">
      <w:pPr>
        <w:pStyle w:val="Textonotapie"/>
        <w:rPr>
          <w:lang w:val="es-PE"/>
        </w:rPr>
      </w:pPr>
      <w:r>
        <w:rPr>
          <w:rStyle w:val="Refdenotaalpie"/>
        </w:rPr>
        <w:footnoteRef/>
      </w:r>
      <w:r>
        <w:t xml:space="preserve"> </w:t>
      </w:r>
      <w:r>
        <w:rPr>
          <w:lang w:val="es-PE"/>
        </w:rPr>
        <w:t>No implementado actualmente.</w:t>
      </w:r>
    </w:p>
  </w:footnote>
  <w:footnote w:id="8">
    <w:p w:rsidR="00BE0106" w:rsidRPr="00583D2B" w:rsidRDefault="00BE0106"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E0106" w:rsidRDefault="00BE0106">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C24DC9B"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"/>
          </w:pict>
        </mc:Fallback>
      </mc:AlternateContent>
    </w:r>
    <w:r>
      <w:t>P65Pas 0.8.3</w:t>
    </w:r>
    <w:r>
      <w:tab/>
    </w:r>
    <w:r>
      <w:tab/>
      <w:t>Documentación – Fundamentos y Análisis</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8">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4">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5">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6">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8">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3">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4">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5">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7">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8">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9">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1">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4">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5">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6">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9">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1">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2">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7"/>
  </w:num>
  <w:num w:numId="2">
    <w:abstractNumId w:val="36"/>
  </w:num>
  <w:num w:numId="3">
    <w:abstractNumId w:val="1"/>
  </w:num>
  <w:num w:numId="4">
    <w:abstractNumId w:val="23"/>
  </w:num>
  <w:num w:numId="5">
    <w:abstractNumId w:val="42"/>
  </w:num>
  <w:num w:numId="6">
    <w:abstractNumId w:val="29"/>
  </w:num>
  <w:num w:numId="7">
    <w:abstractNumId w:val="10"/>
  </w:num>
  <w:num w:numId="8">
    <w:abstractNumId w:val="34"/>
  </w:num>
  <w:num w:numId="9">
    <w:abstractNumId w:val="14"/>
  </w:num>
  <w:num w:numId="10">
    <w:abstractNumId w:val="17"/>
  </w:num>
  <w:num w:numId="11">
    <w:abstractNumId w:val="6"/>
  </w:num>
  <w:num w:numId="12">
    <w:abstractNumId w:val="3"/>
  </w:num>
  <w:num w:numId="13">
    <w:abstractNumId w:val="32"/>
  </w:num>
  <w:num w:numId="14">
    <w:abstractNumId w:val="13"/>
  </w:num>
  <w:num w:numId="15">
    <w:abstractNumId w:val="9"/>
  </w:num>
  <w:num w:numId="16">
    <w:abstractNumId w:val="41"/>
  </w:num>
  <w:num w:numId="17">
    <w:abstractNumId w:val="38"/>
  </w:num>
  <w:num w:numId="18">
    <w:abstractNumId w:val="5"/>
  </w:num>
  <w:num w:numId="19">
    <w:abstractNumId w:val="18"/>
  </w:num>
  <w:num w:numId="20">
    <w:abstractNumId w:val="15"/>
  </w:num>
  <w:num w:numId="21">
    <w:abstractNumId w:val="30"/>
  </w:num>
  <w:num w:numId="22">
    <w:abstractNumId w:val="16"/>
  </w:num>
  <w:num w:numId="23">
    <w:abstractNumId w:val="4"/>
  </w:num>
  <w:num w:numId="24">
    <w:abstractNumId w:val="39"/>
  </w:num>
  <w:num w:numId="25">
    <w:abstractNumId w:val="31"/>
  </w:num>
  <w:num w:numId="26">
    <w:abstractNumId w:val="22"/>
  </w:num>
  <w:num w:numId="27">
    <w:abstractNumId w:val="11"/>
  </w:num>
  <w:num w:numId="28">
    <w:abstractNumId w:val="20"/>
  </w:num>
  <w:num w:numId="29">
    <w:abstractNumId w:val="24"/>
  </w:num>
  <w:num w:numId="30">
    <w:abstractNumId w:val="28"/>
  </w:num>
  <w:num w:numId="31">
    <w:abstractNumId w:val="25"/>
  </w:num>
  <w:num w:numId="32">
    <w:abstractNumId w:val="40"/>
  </w:num>
  <w:num w:numId="33">
    <w:abstractNumId w:val="19"/>
  </w:num>
  <w:num w:numId="34">
    <w:abstractNumId w:val="26"/>
  </w:num>
  <w:num w:numId="35">
    <w:abstractNumId w:val="35"/>
  </w:num>
  <w:num w:numId="36">
    <w:abstractNumId w:val="12"/>
  </w:num>
  <w:num w:numId="37">
    <w:abstractNumId w:val="37"/>
  </w:num>
  <w:num w:numId="38">
    <w:abstractNumId w:val="21"/>
  </w:num>
  <w:num w:numId="39">
    <w:abstractNumId w:val="27"/>
  </w:num>
  <w:num w:numId="40">
    <w:abstractNumId w:val="33"/>
  </w:num>
  <w:num w:numId="41">
    <w:abstractNumId w:val="0"/>
  </w:num>
  <w:num w:numId="42">
    <w:abstractNumId w:val="8"/>
  </w:num>
  <w:num w:numId="43">
    <w:abstractNumId w:val="2"/>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50BF3"/>
    <w:rsid w:val="0000091D"/>
    <w:rsid w:val="00000A8E"/>
    <w:rsid w:val="00001031"/>
    <w:rsid w:val="00001D13"/>
    <w:rsid w:val="00004072"/>
    <w:rsid w:val="000044E0"/>
    <w:rsid w:val="000052AC"/>
    <w:rsid w:val="00005D20"/>
    <w:rsid w:val="00005DCB"/>
    <w:rsid w:val="00010055"/>
    <w:rsid w:val="00011BB9"/>
    <w:rsid w:val="00011E91"/>
    <w:rsid w:val="00011F2C"/>
    <w:rsid w:val="00012487"/>
    <w:rsid w:val="000125F7"/>
    <w:rsid w:val="00013BFF"/>
    <w:rsid w:val="00014417"/>
    <w:rsid w:val="00014BB7"/>
    <w:rsid w:val="00015404"/>
    <w:rsid w:val="00015D1C"/>
    <w:rsid w:val="0001652B"/>
    <w:rsid w:val="0001715C"/>
    <w:rsid w:val="00017D4F"/>
    <w:rsid w:val="00020F55"/>
    <w:rsid w:val="00021BF7"/>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99E"/>
    <w:rsid w:val="00044AAF"/>
    <w:rsid w:val="00044FB8"/>
    <w:rsid w:val="00047193"/>
    <w:rsid w:val="00047A92"/>
    <w:rsid w:val="00051DDB"/>
    <w:rsid w:val="000534CA"/>
    <w:rsid w:val="00053D76"/>
    <w:rsid w:val="00055AC9"/>
    <w:rsid w:val="000560B2"/>
    <w:rsid w:val="000568EE"/>
    <w:rsid w:val="00056ADD"/>
    <w:rsid w:val="00056F4F"/>
    <w:rsid w:val="000602FF"/>
    <w:rsid w:val="0006056E"/>
    <w:rsid w:val="00060A81"/>
    <w:rsid w:val="00061417"/>
    <w:rsid w:val="00061560"/>
    <w:rsid w:val="0006176F"/>
    <w:rsid w:val="00061843"/>
    <w:rsid w:val="00061FBC"/>
    <w:rsid w:val="00063156"/>
    <w:rsid w:val="000633DA"/>
    <w:rsid w:val="00063657"/>
    <w:rsid w:val="00063C84"/>
    <w:rsid w:val="00065057"/>
    <w:rsid w:val="00066F3E"/>
    <w:rsid w:val="000672DF"/>
    <w:rsid w:val="000679D2"/>
    <w:rsid w:val="0007072C"/>
    <w:rsid w:val="00070E2F"/>
    <w:rsid w:val="00071ECE"/>
    <w:rsid w:val="000721E6"/>
    <w:rsid w:val="00072E8F"/>
    <w:rsid w:val="00072F5B"/>
    <w:rsid w:val="0007315B"/>
    <w:rsid w:val="000742B1"/>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F5A"/>
    <w:rsid w:val="000946E1"/>
    <w:rsid w:val="000953AC"/>
    <w:rsid w:val="00096978"/>
    <w:rsid w:val="000974EE"/>
    <w:rsid w:val="00097D44"/>
    <w:rsid w:val="000A10F6"/>
    <w:rsid w:val="000A18CD"/>
    <w:rsid w:val="000A46FB"/>
    <w:rsid w:val="000A52AE"/>
    <w:rsid w:val="000A5AF7"/>
    <w:rsid w:val="000A642D"/>
    <w:rsid w:val="000A69BA"/>
    <w:rsid w:val="000A6F52"/>
    <w:rsid w:val="000B0C94"/>
    <w:rsid w:val="000B3F2E"/>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B3F"/>
    <w:rsid w:val="000D2596"/>
    <w:rsid w:val="000D2BD2"/>
    <w:rsid w:val="000D403C"/>
    <w:rsid w:val="000D4C8F"/>
    <w:rsid w:val="000D4E58"/>
    <w:rsid w:val="000D50E3"/>
    <w:rsid w:val="000D51C6"/>
    <w:rsid w:val="000D587E"/>
    <w:rsid w:val="000D6271"/>
    <w:rsid w:val="000D6D2A"/>
    <w:rsid w:val="000D6EEF"/>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4733"/>
    <w:rsid w:val="00105965"/>
    <w:rsid w:val="00106812"/>
    <w:rsid w:val="00106DAA"/>
    <w:rsid w:val="00106EDD"/>
    <w:rsid w:val="0010741C"/>
    <w:rsid w:val="00107AAF"/>
    <w:rsid w:val="0011000B"/>
    <w:rsid w:val="00111E14"/>
    <w:rsid w:val="00112B46"/>
    <w:rsid w:val="0011381A"/>
    <w:rsid w:val="00114FC8"/>
    <w:rsid w:val="00115195"/>
    <w:rsid w:val="00115DDC"/>
    <w:rsid w:val="00117927"/>
    <w:rsid w:val="00117959"/>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2F82"/>
    <w:rsid w:val="00133229"/>
    <w:rsid w:val="001336DA"/>
    <w:rsid w:val="001338B1"/>
    <w:rsid w:val="001342CC"/>
    <w:rsid w:val="001345A8"/>
    <w:rsid w:val="00134C26"/>
    <w:rsid w:val="00136387"/>
    <w:rsid w:val="00136936"/>
    <w:rsid w:val="00136A3A"/>
    <w:rsid w:val="00136D53"/>
    <w:rsid w:val="00136E5C"/>
    <w:rsid w:val="00140047"/>
    <w:rsid w:val="001406D2"/>
    <w:rsid w:val="00141069"/>
    <w:rsid w:val="001418F4"/>
    <w:rsid w:val="00141BEA"/>
    <w:rsid w:val="0014255A"/>
    <w:rsid w:val="00143EB4"/>
    <w:rsid w:val="00144559"/>
    <w:rsid w:val="00145BC7"/>
    <w:rsid w:val="00146267"/>
    <w:rsid w:val="00146579"/>
    <w:rsid w:val="00146FCD"/>
    <w:rsid w:val="00147A49"/>
    <w:rsid w:val="00147A50"/>
    <w:rsid w:val="0015032D"/>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26D9"/>
    <w:rsid w:val="001631A0"/>
    <w:rsid w:val="0016552A"/>
    <w:rsid w:val="0016656C"/>
    <w:rsid w:val="001668F6"/>
    <w:rsid w:val="00166907"/>
    <w:rsid w:val="00166BF2"/>
    <w:rsid w:val="00167620"/>
    <w:rsid w:val="001709E9"/>
    <w:rsid w:val="00170B98"/>
    <w:rsid w:val="00170D68"/>
    <w:rsid w:val="00171C5F"/>
    <w:rsid w:val="0017296B"/>
    <w:rsid w:val="00173AC1"/>
    <w:rsid w:val="00175A1A"/>
    <w:rsid w:val="00177263"/>
    <w:rsid w:val="00177D27"/>
    <w:rsid w:val="00177D3B"/>
    <w:rsid w:val="001804F2"/>
    <w:rsid w:val="00180510"/>
    <w:rsid w:val="001818EF"/>
    <w:rsid w:val="00183C87"/>
    <w:rsid w:val="00183FF4"/>
    <w:rsid w:val="00184876"/>
    <w:rsid w:val="0018578A"/>
    <w:rsid w:val="00186CC5"/>
    <w:rsid w:val="0018749B"/>
    <w:rsid w:val="00187579"/>
    <w:rsid w:val="00190808"/>
    <w:rsid w:val="001914B9"/>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40F9"/>
    <w:rsid w:val="001B580F"/>
    <w:rsid w:val="001B6452"/>
    <w:rsid w:val="001B65CC"/>
    <w:rsid w:val="001B6750"/>
    <w:rsid w:val="001B69CD"/>
    <w:rsid w:val="001B7190"/>
    <w:rsid w:val="001B75BE"/>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11F5"/>
    <w:rsid w:val="00272285"/>
    <w:rsid w:val="002724B4"/>
    <w:rsid w:val="0027395A"/>
    <w:rsid w:val="002739DD"/>
    <w:rsid w:val="00273C0F"/>
    <w:rsid w:val="002754C2"/>
    <w:rsid w:val="00275EB2"/>
    <w:rsid w:val="00276078"/>
    <w:rsid w:val="0027663D"/>
    <w:rsid w:val="002769EF"/>
    <w:rsid w:val="00280228"/>
    <w:rsid w:val="00280B44"/>
    <w:rsid w:val="00280D0C"/>
    <w:rsid w:val="00281429"/>
    <w:rsid w:val="00286153"/>
    <w:rsid w:val="0028670F"/>
    <w:rsid w:val="00290031"/>
    <w:rsid w:val="00290756"/>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3333"/>
    <w:rsid w:val="002B39AC"/>
    <w:rsid w:val="002B3F5B"/>
    <w:rsid w:val="002B41F5"/>
    <w:rsid w:val="002B4B2C"/>
    <w:rsid w:val="002B580D"/>
    <w:rsid w:val="002B6D04"/>
    <w:rsid w:val="002B73C9"/>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3295"/>
    <w:rsid w:val="00423A68"/>
    <w:rsid w:val="00423FE6"/>
    <w:rsid w:val="00424291"/>
    <w:rsid w:val="00424639"/>
    <w:rsid w:val="00424F4C"/>
    <w:rsid w:val="00425431"/>
    <w:rsid w:val="00425D66"/>
    <w:rsid w:val="00426677"/>
    <w:rsid w:val="004275DE"/>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23B1"/>
    <w:rsid w:val="00462946"/>
    <w:rsid w:val="00463478"/>
    <w:rsid w:val="00465ED8"/>
    <w:rsid w:val="00465F15"/>
    <w:rsid w:val="00467637"/>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32B3"/>
    <w:rsid w:val="00483544"/>
    <w:rsid w:val="00483BD0"/>
    <w:rsid w:val="00485AD5"/>
    <w:rsid w:val="0048796E"/>
    <w:rsid w:val="0049054A"/>
    <w:rsid w:val="004915AB"/>
    <w:rsid w:val="004917E7"/>
    <w:rsid w:val="0049200F"/>
    <w:rsid w:val="00492585"/>
    <w:rsid w:val="0049293B"/>
    <w:rsid w:val="0049491D"/>
    <w:rsid w:val="00494B23"/>
    <w:rsid w:val="004955D1"/>
    <w:rsid w:val="00496910"/>
    <w:rsid w:val="00496D31"/>
    <w:rsid w:val="00497C0B"/>
    <w:rsid w:val="004A0BE5"/>
    <w:rsid w:val="004A1268"/>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B71"/>
    <w:rsid w:val="004B1788"/>
    <w:rsid w:val="004B2103"/>
    <w:rsid w:val="004B22B4"/>
    <w:rsid w:val="004B289D"/>
    <w:rsid w:val="004B2ED1"/>
    <w:rsid w:val="004B4637"/>
    <w:rsid w:val="004B4BD8"/>
    <w:rsid w:val="004B4F8B"/>
    <w:rsid w:val="004B583C"/>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7725"/>
    <w:rsid w:val="004F0D55"/>
    <w:rsid w:val="004F1BFD"/>
    <w:rsid w:val="004F223B"/>
    <w:rsid w:val="004F2A03"/>
    <w:rsid w:val="004F2AB6"/>
    <w:rsid w:val="004F314C"/>
    <w:rsid w:val="004F33F2"/>
    <w:rsid w:val="004F37AA"/>
    <w:rsid w:val="004F3DD5"/>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5B9"/>
    <w:rsid w:val="00551631"/>
    <w:rsid w:val="00551A39"/>
    <w:rsid w:val="00552556"/>
    <w:rsid w:val="005530F5"/>
    <w:rsid w:val="00553180"/>
    <w:rsid w:val="005533DF"/>
    <w:rsid w:val="00553A1E"/>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308"/>
    <w:rsid w:val="005A204B"/>
    <w:rsid w:val="005A3404"/>
    <w:rsid w:val="005A3CAF"/>
    <w:rsid w:val="005A4195"/>
    <w:rsid w:val="005A6860"/>
    <w:rsid w:val="005A6A58"/>
    <w:rsid w:val="005A7878"/>
    <w:rsid w:val="005A7AAA"/>
    <w:rsid w:val="005B0FE2"/>
    <w:rsid w:val="005B1356"/>
    <w:rsid w:val="005B1AF9"/>
    <w:rsid w:val="005B1BD2"/>
    <w:rsid w:val="005B34C0"/>
    <w:rsid w:val="005B4B70"/>
    <w:rsid w:val="005B4D3E"/>
    <w:rsid w:val="005B4EBB"/>
    <w:rsid w:val="005B5DD1"/>
    <w:rsid w:val="005B618D"/>
    <w:rsid w:val="005B699D"/>
    <w:rsid w:val="005B7A2E"/>
    <w:rsid w:val="005C0397"/>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10466"/>
    <w:rsid w:val="006105DA"/>
    <w:rsid w:val="00610DAA"/>
    <w:rsid w:val="00610DDD"/>
    <w:rsid w:val="0061131D"/>
    <w:rsid w:val="00613560"/>
    <w:rsid w:val="00616621"/>
    <w:rsid w:val="0061672A"/>
    <w:rsid w:val="0061733C"/>
    <w:rsid w:val="0061753D"/>
    <w:rsid w:val="00617602"/>
    <w:rsid w:val="00617A6B"/>
    <w:rsid w:val="00617AB7"/>
    <w:rsid w:val="00620120"/>
    <w:rsid w:val="00620A26"/>
    <w:rsid w:val="00620DFF"/>
    <w:rsid w:val="0062193D"/>
    <w:rsid w:val="006226AC"/>
    <w:rsid w:val="00622AC0"/>
    <w:rsid w:val="0062334F"/>
    <w:rsid w:val="0062567C"/>
    <w:rsid w:val="00627613"/>
    <w:rsid w:val="00630C3C"/>
    <w:rsid w:val="00630D07"/>
    <w:rsid w:val="0063133C"/>
    <w:rsid w:val="00632018"/>
    <w:rsid w:val="00632D6B"/>
    <w:rsid w:val="006334BE"/>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3D9C"/>
    <w:rsid w:val="00673E34"/>
    <w:rsid w:val="00674EB2"/>
    <w:rsid w:val="00675548"/>
    <w:rsid w:val="0067599E"/>
    <w:rsid w:val="00676BA1"/>
    <w:rsid w:val="006770DF"/>
    <w:rsid w:val="006776E7"/>
    <w:rsid w:val="00677A0D"/>
    <w:rsid w:val="00677A44"/>
    <w:rsid w:val="00677BAB"/>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7F08"/>
    <w:rsid w:val="006C0135"/>
    <w:rsid w:val="006C1DBC"/>
    <w:rsid w:val="006C28D0"/>
    <w:rsid w:val="006C2D00"/>
    <w:rsid w:val="006C40BD"/>
    <w:rsid w:val="006C48A7"/>
    <w:rsid w:val="006C4D52"/>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F1EBD"/>
    <w:rsid w:val="006F294C"/>
    <w:rsid w:val="006F3405"/>
    <w:rsid w:val="006F39B0"/>
    <w:rsid w:val="006F59C2"/>
    <w:rsid w:val="006F6923"/>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5001"/>
    <w:rsid w:val="0075051E"/>
    <w:rsid w:val="0075099F"/>
    <w:rsid w:val="00751A32"/>
    <w:rsid w:val="00752627"/>
    <w:rsid w:val="00752F4B"/>
    <w:rsid w:val="00754088"/>
    <w:rsid w:val="00755E6D"/>
    <w:rsid w:val="00756601"/>
    <w:rsid w:val="007572A3"/>
    <w:rsid w:val="00761430"/>
    <w:rsid w:val="00761C1F"/>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986"/>
    <w:rsid w:val="00793DF3"/>
    <w:rsid w:val="00794D3A"/>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D0"/>
    <w:rsid w:val="00861757"/>
    <w:rsid w:val="008622AC"/>
    <w:rsid w:val="00862D2B"/>
    <w:rsid w:val="008637AB"/>
    <w:rsid w:val="00863EE1"/>
    <w:rsid w:val="00864EB8"/>
    <w:rsid w:val="00865313"/>
    <w:rsid w:val="00865E33"/>
    <w:rsid w:val="00867A40"/>
    <w:rsid w:val="00872023"/>
    <w:rsid w:val="00873CAD"/>
    <w:rsid w:val="00873FCF"/>
    <w:rsid w:val="008746F4"/>
    <w:rsid w:val="00874863"/>
    <w:rsid w:val="00874E17"/>
    <w:rsid w:val="00874F05"/>
    <w:rsid w:val="008763EA"/>
    <w:rsid w:val="008777EA"/>
    <w:rsid w:val="008804DE"/>
    <w:rsid w:val="0088231F"/>
    <w:rsid w:val="008826B0"/>
    <w:rsid w:val="0088459C"/>
    <w:rsid w:val="00884769"/>
    <w:rsid w:val="008852AB"/>
    <w:rsid w:val="00885E0A"/>
    <w:rsid w:val="008860AD"/>
    <w:rsid w:val="008863AC"/>
    <w:rsid w:val="00886700"/>
    <w:rsid w:val="00886BE6"/>
    <w:rsid w:val="00887A25"/>
    <w:rsid w:val="0089022E"/>
    <w:rsid w:val="008903BD"/>
    <w:rsid w:val="00890452"/>
    <w:rsid w:val="00890B3B"/>
    <w:rsid w:val="00890F40"/>
    <w:rsid w:val="008910DA"/>
    <w:rsid w:val="008912B6"/>
    <w:rsid w:val="00891B42"/>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728"/>
    <w:rsid w:val="008C288B"/>
    <w:rsid w:val="008C2B22"/>
    <w:rsid w:val="008C4933"/>
    <w:rsid w:val="008C4AA9"/>
    <w:rsid w:val="008C530F"/>
    <w:rsid w:val="008C63E6"/>
    <w:rsid w:val="008C66AD"/>
    <w:rsid w:val="008C78CE"/>
    <w:rsid w:val="008D02F1"/>
    <w:rsid w:val="008D04CB"/>
    <w:rsid w:val="008D17ED"/>
    <w:rsid w:val="008D1AA8"/>
    <w:rsid w:val="008D1AAD"/>
    <w:rsid w:val="008D2A76"/>
    <w:rsid w:val="008D4584"/>
    <w:rsid w:val="008D4C4C"/>
    <w:rsid w:val="008D6043"/>
    <w:rsid w:val="008D6327"/>
    <w:rsid w:val="008D6E72"/>
    <w:rsid w:val="008E08D8"/>
    <w:rsid w:val="008E0C2C"/>
    <w:rsid w:val="008E27DA"/>
    <w:rsid w:val="008E3A21"/>
    <w:rsid w:val="008E3DC1"/>
    <w:rsid w:val="008E41A8"/>
    <w:rsid w:val="008E485F"/>
    <w:rsid w:val="008E4E97"/>
    <w:rsid w:val="008E4FB0"/>
    <w:rsid w:val="008E70F8"/>
    <w:rsid w:val="008F04DB"/>
    <w:rsid w:val="008F0710"/>
    <w:rsid w:val="008F0A7E"/>
    <w:rsid w:val="008F28B8"/>
    <w:rsid w:val="008F2ECF"/>
    <w:rsid w:val="008F3FB2"/>
    <w:rsid w:val="008F511E"/>
    <w:rsid w:val="008F5FF6"/>
    <w:rsid w:val="0090051D"/>
    <w:rsid w:val="009014C8"/>
    <w:rsid w:val="00902F24"/>
    <w:rsid w:val="00902FD5"/>
    <w:rsid w:val="0090336A"/>
    <w:rsid w:val="00903901"/>
    <w:rsid w:val="00903AF9"/>
    <w:rsid w:val="00906689"/>
    <w:rsid w:val="00906C1E"/>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6F48"/>
    <w:rsid w:val="0092720C"/>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D38"/>
    <w:rsid w:val="00947586"/>
    <w:rsid w:val="00947CCA"/>
    <w:rsid w:val="009507C6"/>
    <w:rsid w:val="009508F6"/>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95E"/>
    <w:rsid w:val="00972F51"/>
    <w:rsid w:val="009732E6"/>
    <w:rsid w:val="0097381B"/>
    <w:rsid w:val="00973DA7"/>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D94"/>
    <w:rsid w:val="009877CA"/>
    <w:rsid w:val="0099049B"/>
    <w:rsid w:val="00990F6A"/>
    <w:rsid w:val="00991351"/>
    <w:rsid w:val="009919EC"/>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B151A"/>
    <w:rsid w:val="009B25AB"/>
    <w:rsid w:val="009B2D30"/>
    <w:rsid w:val="009B3117"/>
    <w:rsid w:val="009B333C"/>
    <w:rsid w:val="009B3FA3"/>
    <w:rsid w:val="009B4481"/>
    <w:rsid w:val="009B4AB2"/>
    <w:rsid w:val="009B5AE2"/>
    <w:rsid w:val="009B6B87"/>
    <w:rsid w:val="009B715B"/>
    <w:rsid w:val="009C00C1"/>
    <w:rsid w:val="009C0E52"/>
    <w:rsid w:val="009C1629"/>
    <w:rsid w:val="009C2344"/>
    <w:rsid w:val="009C2902"/>
    <w:rsid w:val="009C34FB"/>
    <w:rsid w:val="009C492F"/>
    <w:rsid w:val="009C4C0C"/>
    <w:rsid w:val="009C4D9A"/>
    <w:rsid w:val="009C4E49"/>
    <w:rsid w:val="009C57DA"/>
    <w:rsid w:val="009C6BE5"/>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D03"/>
    <w:rsid w:val="009F3604"/>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C72"/>
    <w:rsid w:val="00A97040"/>
    <w:rsid w:val="00A9733D"/>
    <w:rsid w:val="00A97CFD"/>
    <w:rsid w:val="00AA04B5"/>
    <w:rsid w:val="00AA1F36"/>
    <w:rsid w:val="00AA20B0"/>
    <w:rsid w:val="00AA2228"/>
    <w:rsid w:val="00AA36E2"/>
    <w:rsid w:val="00AA3840"/>
    <w:rsid w:val="00AA3C8B"/>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3CC2"/>
    <w:rsid w:val="00AC3CDD"/>
    <w:rsid w:val="00AC47EF"/>
    <w:rsid w:val="00AC682F"/>
    <w:rsid w:val="00AC777D"/>
    <w:rsid w:val="00AC7C12"/>
    <w:rsid w:val="00AC7FD6"/>
    <w:rsid w:val="00AD090C"/>
    <w:rsid w:val="00AD199A"/>
    <w:rsid w:val="00AD2C9E"/>
    <w:rsid w:val="00AD2CBF"/>
    <w:rsid w:val="00AD5CA8"/>
    <w:rsid w:val="00AD67A5"/>
    <w:rsid w:val="00AD6D54"/>
    <w:rsid w:val="00AD6E59"/>
    <w:rsid w:val="00AD771C"/>
    <w:rsid w:val="00AD7A00"/>
    <w:rsid w:val="00AE0E99"/>
    <w:rsid w:val="00AE1EB1"/>
    <w:rsid w:val="00AE2BE5"/>
    <w:rsid w:val="00AE2C86"/>
    <w:rsid w:val="00AE3BD6"/>
    <w:rsid w:val="00AE453D"/>
    <w:rsid w:val="00AE466D"/>
    <w:rsid w:val="00AE4E54"/>
    <w:rsid w:val="00AE5368"/>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10E78"/>
    <w:rsid w:val="00B11414"/>
    <w:rsid w:val="00B138EB"/>
    <w:rsid w:val="00B141A7"/>
    <w:rsid w:val="00B14722"/>
    <w:rsid w:val="00B15217"/>
    <w:rsid w:val="00B202BF"/>
    <w:rsid w:val="00B20913"/>
    <w:rsid w:val="00B20CE4"/>
    <w:rsid w:val="00B20D60"/>
    <w:rsid w:val="00B237A8"/>
    <w:rsid w:val="00B239AA"/>
    <w:rsid w:val="00B2623E"/>
    <w:rsid w:val="00B26C5D"/>
    <w:rsid w:val="00B307E2"/>
    <w:rsid w:val="00B30C7E"/>
    <w:rsid w:val="00B30F60"/>
    <w:rsid w:val="00B31E2E"/>
    <w:rsid w:val="00B3284F"/>
    <w:rsid w:val="00B33E88"/>
    <w:rsid w:val="00B3401F"/>
    <w:rsid w:val="00B34FB1"/>
    <w:rsid w:val="00B352EE"/>
    <w:rsid w:val="00B35842"/>
    <w:rsid w:val="00B35B10"/>
    <w:rsid w:val="00B3610C"/>
    <w:rsid w:val="00B37224"/>
    <w:rsid w:val="00B400AA"/>
    <w:rsid w:val="00B401D4"/>
    <w:rsid w:val="00B40230"/>
    <w:rsid w:val="00B40356"/>
    <w:rsid w:val="00B41EA2"/>
    <w:rsid w:val="00B41EAB"/>
    <w:rsid w:val="00B430B2"/>
    <w:rsid w:val="00B43168"/>
    <w:rsid w:val="00B43856"/>
    <w:rsid w:val="00B43CA0"/>
    <w:rsid w:val="00B4443F"/>
    <w:rsid w:val="00B45646"/>
    <w:rsid w:val="00B47482"/>
    <w:rsid w:val="00B47A6D"/>
    <w:rsid w:val="00B5047D"/>
    <w:rsid w:val="00B50DF2"/>
    <w:rsid w:val="00B511F7"/>
    <w:rsid w:val="00B51279"/>
    <w:rsid w:val="00B51C0C"/>
    <w:rsid w:val="00B52063"/>
    <w:rsid w:val="00B52557"/>
    <w:rsid w:val="00B527AF"/>
    <w:rsid w:val="00B529A4"/>
    <w:rsid w:val="00B52BD1"/>
    <w:rsid w:val="00B52BE8"/>
    <w:rsid w:val="00B55825"/>
    <w:rsid w:val="00B55CB3"/>
    <w:rsid w:val="00B56AB9"/>
    <w:rsid w:val="00B573ED"/>
    <w:rsid w:val="00B5761F"/>
    <w:rsid w:val="00B60B8C"/>
    <w:rsid w:val="00B61D12"/>
    <w:rsid w:val="00B622E6"/>
    <w:rsid w:val="00B627D6"/>
    <w:rsid w:val="00B6291D"/>
    <w:rsid w:val="00B62A1D"/>
    <w:rsid w:val="00B62AD4"/>
    <w:rsid w:val="00B6366C"/>
    <w:rsid w:val="00B63C84"/>
    <w:rsid w:val="00B6424D"/>
    <w:rsid w:val="00B65774"/>
    <w:rsid w:val="00B664F8"/>
    <w:rsid w:val="00B66E63"/>
    <w:rsid w:val="00B675DD"/>
    <w:rsid w:val="00B675F1"/>
    <w:rsid w:val="00B7112B"/>
    <w:rsid w:val="00B715E1"/>
    <w:rsid w:val="00B71B5E"/>
    <w:rsid w:val="00B726FE"/>
    <w:rsid w:val="00B72A2D"/>
    <w:rsid w:val="00B73E24"/>
    <w:rsid w:val="00B7477B"/>
    <w:rsid w:val="00B75DB6"/>
    <w:rsid w:val="00B75EBB"/>
    <w:rsid w:val="00B76294"/>
    <w:rsid w:val="00B7649F"/>
    <w:rsid w:val="00B76DC7"/>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E95"/>
    <w:rsid w:val="00B91FED"/>
    <w:rsid w:val="00B93705"/>
    <w:rsid w:val="00B93775"/>
    <w:rsid w:val="00B9399A"/>
    <w:rsid w:val="00B93DAD"/>
    <w:rsid w:val="00B9471C"/>
    <w:rsid w:val="00B94C8A"/>
    <w:rsid w:val="00B9601F"/>
    <w:rsid w:val="00B96B10"/>
    <w:rsid w:val="00B976E3"/>
    <w:rsid w:val="00B97702"/>
    <w:rsid w:val="00BA03B4"/>
    <w:rsid w:val="00BA0A97"/>
    <w:rsid w:val="00BA11B3"/>
    <w:rsid w:val="00BA213E"/>
    <w:rsid w:val="00BA27B2"/>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982"/>
    <w:rsid w:val="00BD3BA3"/>
    <w:rsid w:val="00BD4569"/>
    <w:rsid w:val="00BD4787"/>
    <w:rsid w:val="00BD5B36"/>
    <w:rsid w:val="00BD7BA0"/>
    <w:rsid w:val="00BE0106"/>
    <w:rsid w:val="00BE0197"/>
    <w:rsid w:val="00BE0749"/>
    <w:rsid w:val="00BE0798"/>
    <w:rsid w:val="00BE0FB2"/>
    <w:rsid w:val="00BE4911"/>
    <w:rsid w:val="00BE5449"/>
    <w:rsid w:val="00BE6300"/>
    <w:rsid w:val="00BE67D2"/>
    <w:rsid w:val="00BE7F43"/>
    <w:rsid w:val="00BF0A28"/>
    <w:rsid w:val="00BF0EB5"/>
    <w:rsid w:val="00BF1420"/>
    <w:rsid w:val="00BF1B50"/>
    <w:rsid w:val="00BF3579"/>
    <w:rsid w:val="00BF4331"/>
    <w:rsid w:val="00BF4853"/>
    <w:rsid w:val="00BF4CBD"/>
    <w:rsid w:val="00BF56B8"/>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4F36"/>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242A"/>
    <w:rsid w:val="00C6344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42A0"/>
    <w:rsid w:val="00C96E80"/>
    <w:rsid w:val="00C970AD"/>
    <w:rsid w:val="00C974A0"/>
    <w:rsid w:val="00C97874"/>
    <w:rsid w:val="00C97F17"/>
    <w:rsid w:val="00CA0969"/>
    <w:rsid w:val="00CA0ABA"/>
    <w:rsid w:val="00CA10A0"/>
    <w:rsid w:val="00CA12EC"/>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4C09"/>
    <w:rsid w:val="00CE4F1A"/>
    <w:rsid w:val="00CE5A69"/>
    <w:rsid w:val="00CE5A91"/>
    <w:rsid w:val="00CE5F77"/>
    <w:rsid w:val="00CE5FB1"/>
    <w:rsid w:val="00CE65C3"/>
    <w:rsid w:val="00CF01C0"/>
    <w:rsid w:val="00CF050E"/>
    <w:rsid w:val="00CF238A"/>
    <w:rsid w:val="00CF2BBA"/>
    <w:rsid w:val="00CF3D5F"/>
    <w:rsid w:val="00CF4C4A"/>
    <w:rsid w:val="00CF6D72"/>
    <w:rsid w:val="00CF74C4"/>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B4C"/>
    <w:rsid w:val="00D27FBC"/>
    <w:rsid w:val="00D301E8"/>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E24"/>
    <w:rsid w:val="00DB5B90"/>
    <w:rsid w:val="00DB5BFE"/>
    <w:rsid w:val="00DB5FE1"/>
    <w:rsid w:val="00DB639E"/>
    <w:rsid w:val="00DB6797"/>
    <w:rsid w:val="00DB73D2"/>
    <w:rsid w:val="00DC05F5"/>
    <w:rsid w:val="00DC083C"/>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66A1"/>
    <w:rsid w:val="00DD6B0B"/>
    <w:rsid w:val="00DD757D"/>
    <w:rsid w:val="00DE0142"/>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A48"/>
    <w:rsid w:val="00E112AC"/>
    <w:rsid w:val="00E117E4"/>
    <w:rsid w:val="00E11B1B"/>
    <w:rsid w:val="00E14387"/>
    <w:rsid w:val="00E14429"/>
    <w:rsid w:val="00E176B8"/>
    <w:rsid w:val="00E216E6"/>
    <w:rsid w:val="00E22A0D"/>
    <w:rsid w:val="00E2325D"/>
    <w:rsid w:val="00E233C0"/>
    <w:rsid w:val="00E23693"/>
    <w:rsid w:val="00E23FAB"/>
    <w:rsid w:val="00E2438D"/>
    <w:rsid w:val="00E25A68"/>
    <w:rsid w:val="00E25B26"/>
    <w:rsid w:val="00E26397"/>
    <w:rsid w:val="00E26497"/>
    <w:rsid w:val="00E27552"/>
    <w:rsid w:val="00E275A9"/>
    <w:rsid w:val="00E30088"/>
    <w:rsid w:val="00E30997"/>
    <w:rsid w:val="00E312FA"/>
    <w:rsid w:val="00E32513"/>
    <w:rsid w:val="00E328AD"/>
    <w:rsid w:val="00E33608"/>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741F"/>
    <w:rsid w:val="00E4746D"/>
    <w:rsid w:val="00E47CE0"/>
    <w:rsid w:val="00E50800"/>
    <w:rsid w:val="00E53095"/>
    <w:rsid w:val="00E535B9"/>
    <w:rsid w:val="00E53A4A"/>
    <w:rsid w:val="00E53FD6"/>
    <w:rsid w:val="00E54041"/>
    <w:rsid w:val="00E5430D"/>
    <w:rsid w:val="00E54FC4"/>
    <w:rsid w:val="00E6022A"/>
    <w:rsid w:val="00E61EF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D057F"/>
    <w:rsid w:val="00ED21BA"/>
    <w:rsid w:val="00ED2C81"/>
    <w:rsid w:val="00ED3606"/>
    <w:rsid w:val="00ED3671"/>
    <w:rsid w:val="00ED532C"/>
    <w:rsid w:val="00ED5938"/>
    <w:rsid w:val="00ED7B13"/>
    <w:rsid w:val="00EE0837"/>
    <w:rsid w:val="00EE0D42"/>
    <w:rsid w:val="00EE2B4E"/>
    <w:rsid w:val="00EE51CF"/>
    <w:rsid w:val="00EE57A0"/>
    <w:rsid w:val="00EE71E7"/>
    <w:rsid w:val="00EE7B1D"/>
    <w:rsid w:val="00EE7CFC"/>
    <w:rsid w:val="00EE7E60"/>
    <w:rsid w:val="00EF0001"/>
    <w:rsid w:val="00EF03D1"/>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241"/>
    <w:rsid w:val="00F2778E"/>
    <w:rsid w:val="00F278A3"/>
    <w:rsid w:val="00F302AF"/>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94A"/>
    <w:rsid w:val="00F57B74"/>
    <w:rsid w:val="00F57D78"/>
    <w:rsid w:val="00F60658"/>
    <w:rsid w:val="00F60F00"/>
    <w:rsid w:val="00F62FE8"/>
    <w:rsid w:val="00F6375C"/>
    <w:rsid w:val="00F63CE1"/>
    <w:rsid w:val="00F6400B"/>
    <w:rsid w:val="00F642D3"/>
    <w:rsid w:val="00F64D5D"/>
    <w:rsid w:val="00F64DB6"/>
    <w:rsid w:val="00F66DE4"/>
    <w:rsid w:val="00F67A0E"/>
    <w:rsid w:val="00F7045D"/>
    <w:rsid w:val="00F70B5C"/>
    <w:rsid w:val="00F721BC"/>
    <w:rsid w:val="00F7268E"/>
    <w:rsid w:val="00F72BFD"/>
    <w:rsid w:val="00F72C20"/>
    <w:rsid w:val="00F73ADE"/>
    <w:rsid w:val="00F73CB2"/>
    <w:rsid w:val="00F74E15"/>
    <w:rsid w:val="00F75713"/>
    <w:rsid w:val="00F77281"/>
    <w:rsid w:val="00F772E1"/>
    <w:rsid w:val="00F80AC3"/>
    <w:rsid w:val="00F8125A"/>
    <w:rsid w:val="00F82090"/>
    <w:rsid w:val="00F8227B"/>
    <w:rsid w:val="00F84429"/>
    <w:rsid w:val="00F8482E"/>
    <w:rsid w:val="00F84E0D"/>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428"/>
    <w:rsid w:val="00FA0809"/>
    <w:rsid w:val="00FA1066"/>
    <w:rsid w:val="00FA1B1C"/>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A88"/>
    <w:rsid w:val="00FB3AD1"/>
    <w:rsid w:val="00FB40D9"/>
    <w:rsid w:val="00FB4420"/>
    <w:rsid w:val="00FB5AAE"/>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50ACB75C-50BC-46F5-8C35-7144661B9D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Puesto">
    <w:name w:val="Title"/>
    <w:basedOn w:val="Normal"/>
    <w:next w:val="Normal"/>
    <w:link w:val="Puest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PuestoCar">
    <w:name w:val="Puesto Car"/>
    <w:link w:val="Puest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UnresolvedMention">
    <w:name w:val="Unresolved Mention"/>
    <w:basedOn w:val="Fuentedeprrafopredeter"/>
    <w:uiPriority w:val="99"/>
    <w:semiHidden/>
    <w:unhideWhenUsed/>
    <w:rsid w:val="0088231F"/>
    <w:rPr>
      <w:color w:val="808080"/>
      <w:shd w:val="clear" w:color="auto" w:fill="E6E6E6"/>
    </w:rPr>
  </w:style>
  <w:style w:type="table" w:styleId="Tabladecuadrcula1clara">
    <w:name w:val="Grid Table 1 Light"/>
    <w:basedOn w:val="Tablanormal"/>
    <w:uiPriority w:val="46"/>
    <w:rsid w:val="006657F4"/>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4.png"/><Relationship Id="rId26" Type="http://schemas.openxmlformats.org/officeDocument/2006/relationships/image" Target="media/image7.png"/><Relationship Id="rId39" Type="http://schemas.microsoft.com/office/2007/relationships/diagramDrawing" Target="diagrams/drawing3.xml"/><Relationship Id="rId21" Type="http://schemas.openxmlformats.org/officeDocument/2006/relationships/diagramLayout" Target="diagrams/layout2.xml"/><Relationship Id="rId34" Type="http://schemas.openxmlformats.org/officeDocument/2006/relationships/image" Target="media/image15.png"/><Relationship Id="rId42" Type="http://schemas.openxmlformats.org/officeDocument/2006/relationships/image" Target="media/image18.png"/><Relationship Id="rId47" Type="http://schemas.openxmlformats.org/officeDocument/2006/relationships/image" Target="media/image23.png"/><Relationship Id="rId50" Type="http://schemas.openxmlformats.org/officeDocument/2006/relationships/image" Target="media/image26.png"/><Relationship Id="rId55" Type="http://schemas.openxmlformats.org/officeDocument/2006/relationships/image" Target="media/image31.png"/><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2.png"/><Relationship Id="rId20" Type="http://schemas.openxmlformats.org/officeDocument/2006/relationships/diagramData" Target="diagrams/data2.xml"/><Relationship Id="rId29" Type="http://schemas.openxmlformats.org/officeDocument/2006/relationships/image" Target="media/image10.png"/><Relationship Id="rId41" Type="http://schemas.openxmlformats.org/officeDocument/2006/relationships/image" Target="media/image17.png"/><Relationship Id="rId54" Type="http://schemas.openxmlformats.org/officeDocument/2006/relationships/image" Target="media/image30.png"/><Relationship Id="rId62"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diagramQuickStyle" Target="diagrams/quickStyle1.xml"/><Relationship Id="rId24" Type="http://schemas.microsoft.com/office/2007/relationships/diagramDrawing" Target="diagrams/drawing2.xml"/><Relationship Id="rId32" Type="http://schemas.openxmlformats.org/officeDocument/2006/relationships/image" Target="media/image13.png"/><Relationship Id="rId37" Type="http://schemas.openxmlformats.org/officeDocument/2006/relationships/diagramQuickStyle" Target="diagrams/quickStyle3.xml"/><Relationship Id="rId40" Type="http://schemas.openxmlformats.org/officeDocument/2006/relationships/image" Target="media/image16.png"/><Relationship Id="rId45" Type="http://schemas.openxmlformats.org/officeDocument/2006/relationships/image" Target="media/image21.png"/><Relationship Id="rId53" Type="http://schemas.openxmlformats.org/officeDocument/2006/relationships/image" Target="media/image29.png"/><Relationship Id="rId58" Type="http://schemas.openxmlformats.org/officeDocument/2006/relationships/image" Target="media/image34.png"/><Relationship Id="rId5" Type="http://schemas.openxmlformats.org/officeDocument/2006/relationships/settings" Target="settings.xml"/><Relationship Id="rId15" Type="http://schemas.openxmlformats.org/officeDocument/2006/relationships/image" Target="media/image1.png"/><Relationship Id="rId23" Type="http://schemas.openxmlformats.org/officeDocument/2006/relationships/diagramColors" Target="diagrams/colors2.xml"/><Relationship Id="rId28" Type="http://schemas.openxmlformats.org/officeDocument/2006/relationships/image" Target="media/image9.png"/><Relationship Id="rId36" Type="http://schemas.openxmlformats.org/officeDocument/2006/relationships/diagramLayout" Target="diagrams/layout3.xml"/><Relationship Id="rId49" Type="http://schemas.openxmlformats.org/officeDocument/2006/relationships/image" Target="media/image25.png"/><Relationship Id="rId57" Type="http://schemas.openxmlformats.org/officeDocument/2006/relationships/image" Target="media/image33.png"/><Relationship Id="rId61" Type="http://schemas.openxmlformats.org/officeDocument/2006/relationships/fontTable" Target="fontTable.xml"/><Relationship Id="rId10" Type="http://schemas.openxmlformats.org/officeDocument/2006/relationships/diagramLayout" Target="diagrams/layout1.xml"/><Relationship Id="rId19" Type="http://schemas.openxmlformats.org/officeDocument/2006/relationships/image" Target="media/image5.png"/><Relationship Id="rId31" Type="http://schemas.openxmlformats.org/officeDocument/2006/relationships/image" Target="media/image12.png"/><Relationship Id="rId44" Type="http://schemas.openxmlformats.org/officeDocument/2006/relationships/image" Target="media/image20.png"/><Relationship Id="rId52" Type="http://schemas.openxmlformats.org/officeDocument/2006/relationships/image" Target="media/image28.png"/><Relationship Id="rId60" Type="http://schemas.openxmlformats.org/officeDocument/2006/relationships/footer" Target="footer1.xml"/><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hyperlink" Target="https://tabatkins.github.io/railroad-diagrams/" TargetMode="External"/><Relationship Id="rId22" Type="http://schemas.openxmlformats.org/officeDocument/2006/relationships/diagramQuickStyle" Target="diagrams/quickStyle2.xml"/><Relationship Id="rId27" Type="http://schemas.openxmlformats.org/officeDocument/2006/relationships/image" Target="media/image8.png"/><Relationship Id="rId30" Type="http://schemas.openxmlformats.org/officeDocument/2006/relationships/image" Target="media/image11.png"/><Relationship Id="rId35" Type="http://schemas.openxmlformats.org/officeDocument/2006/relationships/diagramData" Target="diagrams/data3.xml"/><Relationship Id="rId43" Type="http://schemas.openxmlformats.org/officeDocument/2006/relationships/image" Target="media/image19.png"/><Relationship Id="rId48" Type="http://schemas.openxmlformats.org/officeDocument/2006/relationships/image" Target="media/image24.png"/><Relationship Id="rId56" Type="http://schemas.openxmlformats.org/officeDocument/2006/relationships/image" Target="media/image32.png"/><Relationship Id="rId8" Type="http://schemas.openxmlformats.org/officeDocument/2006/relationships/endnotes" Target="endnotes.xml"/><Relationship Id="rId51" Type="http://schemas.openxmlformats.org/officeDocument/2006/relationships/image" Target="media/image27.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6.png"/><Relationship Id="rId33" Type="http://schemas.openxmlformats.org/officeDocument/2006/relationships/image" Target="media/image14.png"/><Relationship Id="rId38" Type="http://schemas.openxmlformats.org/officeDocument/2006/relationships/diagramColors" Target="diagrams/colors3.xml"/><Relationship Id="rId46" Type="http://schemas.openxmlformats.org/officeDocument/2006/relationships/image" Target="media/image22.png"/><Relationship Id="rId5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t>
        <a:bodyPr/>
        <a:lstStyle/>
        <a:p>
          <a:endParaRPr lang="es-PE"/>
        </a:p>
      </dgm:t>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t>
        <a:bodyPr/>
        <a:lstStyle/>
        <a:p>
          <a:endParaRPr lang="es-PE"/>
        </a:p>
      </dgm:t>
    </dgm:pt>
    <dgm:pt modelId="{4DB2C459-577D-436B-918F-8CB5F8300690}" type="pres">
      <dgm:prSet presAssocID="{D24F188E-5FE5-486B-AE4E-100BF6F37DEE}" presName="parSh" presStyleLbl="node1" presStyleIdx="0" presStyleCnt="3"/>
      <dgm:spPr/>
      <dgm:t>
        <a:bodyPr/>
        <a:lstStyle/>
        <a:p>
          <a:endParaRPr lang="es-PE"/>
        </a:p>
      </dgm:t>
    </dgm:pt>
    <dgm:pt modelId="{E0726DC6-DFAB-4AD0-9E98-0490D7331BD4}" type="pres">
      <dgm:prSet presAssocID="{D24F188E-5FE5-486B-AE4E-100BF6F37DEE}" presName="desTx" presStyleLbl="fgAcc1" presStyleIdx="0" presStyleCnt="3">
        <dgm:presLayoutVars>
          <dgm:bulletEnabled val="1"/>
        </dgm:presLayoutVars>
      </dgm:prSet>
      <dgm:spPr/>
      <dgm:t>
        <a:bodyPr/>
        <a:lstStyle/>
        <a:p>
          <a:endParaRPr lang="es-PE"/>
        </a:p>
      </dgm:t>
    </dgm:pt>
    <dgm:pt modelId="{41D54D9D-5120-4A2D-AD9D-E921D3E9FD1E}" type="pres">
      <dgm:prSet presAssocID="{FD07B226-0E0F-402F-BBF7-E17070CA415B}" presName="sibTrans" presStyleLbl="sibTrans2D1" presStyleIdx="0" presStyleCnt="2"/>
      <dgm:spPr/>
      <dgm:t>
        <a:bodyPr/>
        <a:lstStyle/>
        <a:p>
          <a:endParaRPr lang="es-PE"/>
        </a:p>
      </dgm:t>
    </dgm:pt>
    <dgm:pt modelId="{F0D691D6-7C3F-47E6-9693-A925F1E920C5}" type="pres">
      <dgm:prSet presAssocID="{FD07B226-0E0F-402F-BBF7-E17070CA415B}" presName="connTx" presStyleLbl="sibTrans2D1" presStyleIdx="0" presStyleCnt="2"/>
      <dgm:spPr/>
      <dgm:t>
        <a:bodyPr/>
        <a:lstStyle/>
        <a:p>
          <a:endParaRPr lang="es-PE"/>
        </a:p>
      </dgm:t>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t>
        <a:bodyPr/>
        <a:lstStyle/>
        <a:p>
          <a:endParaRPr lang="es-PE"/>
        </a:p>
      </dgm:t>
    </dgm:pt>
    <dgm:pt modelId="{28832D1B-9CA8-4F79-A160-4669BB76C37E}" type="pres">
      <dgm:prSet presAssocID="{C4FB5AE5-FF88-42AE-94C8-7B609C6A9CF7}" presName="parSh" presStyleLbl="node1" presStyleIdx="1" presStyleCnt="3"/>
      <dgm:spPr/>
      <dgm:t>
        <a:bodyPr/>
        <a:lstStyle/>
        <a:p>
          <a:endParaRPr lang="es-PE"/>
        </a:p>
      </dgm:t>
    </dgm:pt>
    <dgm:pt modelId="{5948A411-9E3F-4D60-A411-D8D13EA9927C}" type="pres">
      <dgm:prSet presAssocID="{C4FB5AE5-FF88-42AE-94C8-7B609C6A9CF7}" presName="desTx" presStyleLbl="fgAcc1" presStyleIdx="1" presStyleCnt="3">
        <dgm:presLayoutVars>
          <dgm:bulletEnabled val="1"/>
        </dgm:presLayoutVars>
      </dgm:prSet>
      <dgm:spPr/>
      <dgm:t>
        <a:bodyPr/>
        <a:lstStyle/>
        <a:p>
          <a:endParaRPr lang="es-PE"/>
        </a:p>
      </dgm:t>
    </dgm:pt>
    <dgm:pt modelId="{083367D8-9BF1-4EE0-A098-4BF97C7C6FD3}" type="pres">
      <dgm:prSet presAssocID="{22D398E2-B502-4588-A82B-1A3F880E9302}" presName="sibTrans" presStyleLbl="sibTrans2D1" presStyleIdx="1" presStyleCnt="2"/>
      <dgm:spPr/>
      <dgm:t>
        <a:bodyPr/>
        <a:lstStyle/>
        <a:p>
          <a:endParaRPr lang="es-PE"/>
        </a:p>
      </dgm:t>
    </dgm:pt>
    <dgm:pt modelId="{86C1D28D-4276-4C78-ACFB-E6AC65346A4B}" type="pres">
      <dgm:prSet presAssocID="{22D398E2-B502-4588-A82B-1A3F880E9302}" presName="connTx" presStyleLbl="sibTrans2D1" presStyleIdx="1" presStyleCnt="2"/>
      <dgm:spPr/>
      <dgm:t>
        <a:bodyPr/>
        <a:lstStyle/>
        <a:p>
          <a:endParaRPr lang="es-PE"/>
        </a:p>
      </dgm:t>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t>
        <a:bodyPr/>
        <a:lstStyle/>
        <a:p>
          <a:endParaRPr lang="es-PE"/>
        </a:p>
      </dgm:t>
    </dgm:pt>
    <dgm:pt modelId="{AE8A7A29-AF28-43D7-9AD2-A7A04EA9F557}" type="pres">
      <dgm:prSet presAssocID="{FF8A6795-EFA4-435A-90A2-B192D1C5B796}" presName="parSh" presStyleLbl="node1" presStyleIdx="2" presStyleCnt="3"/>
      <dgm:spPr/>
      <dgm:t>
        <a:bodyPr/>
        <a:lstStyle/>
        <a:p>
          <a:endParaRPr lang="es-PE"/>
        </a:p>
      </dgm:t>
    </dgm:pt>
    <dgm:pt modelId="{F98A7DC8-4F05-431B-A50E-8995C9E3D8C0}" type="pres">
      <dgm:prSet presAssocID="{FF8A6795-EFA4-435A-90A2-B192D1C5B796}" presName="desTx" presStyleLbl="fgAcc1" presStyleIdx="2" presStyleCnt="3">
        <dgm:presLayoutVars>
          <dgm:bulletEnabled val="1"/>
        </dgm:presLayoutVars>
      </dgm:prSet>
      <dgm:spPr/>
      <dgm:t>
        <a:bodyPr/>
        <a:lstStyle/>
        <a:p>
          <a:endParaRPr lang="es-PE"/>
        </a:p>
      </dgm:t>
    </dgm:pt>
  </dgm:ptLst>
  <dgm:cxnLst>
    <dgm:cxn modelId="{50F5A065-DC00-4930-A99B-57C574AF9AE7}" type="presOf" srcId="{FCEDA7A7-A163-495D-AE1C-48C8912E1D72}" destId="{A65148B0-642E-4619-9624-E775781503F3}" srcOrd="0" destOrd="0"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64321717-395C-4145-A74D-167FFD48470A}" type="presOf" srcId="{22D398E2-B502-4588-A82B-1A3F880E9302}" destId="{083367D8-9BF1-4EE0-A098-4BF97C7C6FD3}" srcOrd="0" destOrd="0" presId="urn:microsoft.com/office/officeart/2005/8/layout/process3"/>
    <dgm:cxn modelId="{B1793294-334F-47BF-8E1E-56D44B9020A3}" type="presOf" srcId="{D24F188E-5FE5-486B-AE4E-100BF6F37DEE}" destId="{4DB2C459-577D-436B-918F-8CB5F8300690}"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7F7C23D8-1298-4D73-BFC5-7BD0196D061D}" type="presOf" srcId="{C4FB5AE5-FF88-42AE-94C8-7B609C6A9CF7}" destId="{BACB60DC-0001-42F0-A795-490F45207EB6}" srcOrd="0"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F8B58CEA-830F-41B7-92AA-32D3DCAF8371}" type="presOf" srcId="{FF8A6795-EFA4-435A-90A2-B192D1C5B796}" destId="{849A4C51-6A00-4B9E-A379-F16FD3A0A605}" srcOrd="0" destOrd="0" presId="urn:microsoft.com/office/officeart/2005/8/layout/process3"/>
    <dgm:cxn modelId="{7494DDF9-E0F5-4098-9667-3C8149AFECDD}" type="presOf" srcId="{4A4D9554-1838-457D-A08A-13FE45733FCC}" destId="{E0726DC6-DFAB-4AD0-9E98-0490D7331BD4}" srcOrd="0" destOrd="0" presId="urn:microsoft.com/office/officeart/2005/8/layout/process3"/>
    <dgm:cxn modelId="{3C6439BE-B647-4E0C-B9BE-BE877B2DD5FC}" type="presOf" srcId="{D24F188E-5FE5-486B-AE4E-100BF6F37DEE}" destId="{E62FFCE8-6539-457C-83F1-B2AC47A145A0}" srcOrd="0" destOrd="0" presId="urn:microsoft.com/office/officeart/2005/8/layout/process3"/>
    <dgm:cxn modelId="{507C7E74-BD3A-4FF6-8942-4E70FBCF6757}" srcId="{FCEDA7A7-A163-495D-AE1C-48C8912E1D72}" destId="{C4FB5AE5-FF88-42AE-94C8-7B609C6A9CF7}" srcOrd="1" destOrd="0" parTransId="{18ABBAC7-A0E0-4934-9E86-640BEB3C7D02}" sibTransId="{22D398E2-B502-4588-A82B-1A3F880E9302}"/>
    <dgm:cxn modelId="{4472DEC3-F259-4556-AA2E-517AAA5FB0ED}" type="presOf" srcId="{C4FB5AE5-FF88-42AE-94C8-7B609C6A9CF7}" destId="{28832D1B-9CA8-4F79-A160-4669BB76C37E}" srcOrd="1" destOrd="0" presId="urn:microsoft.com/office/officeart/2005/8/layout/process3"/>
    <dgm:cxn modelId="{FBD7E2FF-472D-4876-8FA1-B17D9ED0AD63}" type="presOf" srcId="{22D398E2-B502-4588-A82B-1A3F880E9302}" destId="{86C1D28D-4276-4C78-ACFB-E6AC65346A4B}" srcOrd="1"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4A73E574-8393-402B-AC83-482EA142A8EF}" type="presOf" srcId="{FD07B226-0E0F-402F-BBF7-E17070CA415B}" destId="{41D54D9D-5120-4A2D-AD9D-E921D3E9FD1E}" srcOrd="0" destOrd="0" presId="urn:microsoft.com/office/officeart/2005/8/layout/process3"/>
    <dgm:cxn modelId="{623E2FFD-6A16-4FE6-89B3-2540D3B7AD1B}" type="presOf" srcId="{23596BAE-8E83-44A9-88C6-EE2388D7CEAF}" destId="{E0726DC6-DFAB-4AD0-9E98-0490D7331BD4}" srcOrd="0" destOrd="1" presId="urn:microsoft.com/office/officeart/2005/8/layout/process3"/>
    <dgm:cxn modelId="{3A6408EC-1C76-4AF6-BC57-E69C3A86CD6B}" type="presOf" srcId="{FF8A6795-EFA4-435A-90A2-B192D1C5B796}" destId="{AE8A7A29-AF28-43D7-9AD2-A7A04EA9F557}"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481E14FF-F38B-4978-B130-ACFB07E70DEF}" type="presOf" srcId="{4B35E6EF-E817-470A-A710-9E93E8AF5FC1}" destId="{F98A7DC8-4F05-431B-A50E-8995C9E3D8C0}" srcOrd="0"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B22A3995-3F78-4413-AA5A-9EBC9B058B6E}" type="presOf" srcId="{2C6794D4-C193-4816-8AFA-4233DD6C7EAC}" destId="{5948A411-9E3F-4D60-A411-D8D13EA9927C}" srcOrd="0" destOrd="0" presId="urn:microsoft.com/office/officeart/2005/8/layout/process3"/>
    <dgm:cxn modelId="{716BE826-6E1E-4291-8D8A-80A579D13827}" type="presOf" srcId="{FD07B226-0E0F-402F-BBF7-E17070CA415B}" destId="{F0D691D6-7C3F-47E6-9693-A925F1E920C5}" srcOrd="1" destOrd="0" presId="urn:microsoft.com/office/officeart/2005/8/layout/process3"/>
    <dgm:cxn modelId="{A9FD2CAB-EC02-4102-9ACD-C3B14782416B}" type="presParOf" srcId="{A65148B0-642E-4619-9624-E775781503F3}" destId="{62E9ABEE-A5E3-403B-B8DF-9B7498259DA1}" srcOrd="0" destOrd="0" presId="urn:microsoft.com/office/officeart/2005/8/layout/process3"/>
    <dgm:cxn modelId="{211E8108-85A5-4EE8-8F5A-CC75CE551FC4}" type="presParOf" srcId="{62E9ABEE-A5E3-403B-B8DF-9B7498259DA1}" destId="{E62FFCE8-6539-457C-83F1-B2AC47A145A0}" srcOrd="0" destOrd="0" presId="urn:microsoft.com/office/officeart/2005/8/layout/process3"/>
    <dgm:cxn modelId="{6D9038CA-9430-41C1-A602-299B81E24EBB}" type="presParOf" srcId="{62E9ABEE-A5E3-403B-B8DF-9B7498259DA1}" destId="{4DB2C459-577D-436B-918F-8CB5F8300690}" srcOrd="1" destOrd="0" presId="urn:microsoft.com/office/officeart/2005/8/layout/process3"/>
    <dgm:cxn modelId="{8068616D-20F6-410E-AF9C-0FBBE8D6B26A}" type="presParOf" srcId="{62E9ABEE-A5E3-403B-B8DF-9B7498259DA1}" destId="{E0726DC6-DFAB-4AD0-9E98-0490D7331BD4}" srcOrd="2" destOrd="0" presId="urn:microsoft.com/office/officeart/2005/8/layout/process3"/>
    <dgm:cxn modelId="{FCC58419-04C1-4096-9E82-3FEBF87F32B6}" type="presParOf" srcId="{A65148B0-642E-4619-9624-E775781503F3}" destId="{41D54D9D-5120-4A2D-AD9D-E921D3E9FD1E}" srcOrd="1" destOrd="0" presId="urn:microsoft.com/office/officeart/2005/8/layout/process3"/>
    <dgm:cxn modelId="{0B175B42-7536-4499-B219-37DB691C1CDB}" type="presParOf" srcId="{41D54D9D-5120-4A2D-AD9D-E921D3E9FD1E}" destId="{F0D691D6-7C3F-47E6-9693-A925F1E920C5}" srcOrd="0" destOrd="0" presId="urn:microsoft.com/office/officeart/2005/8/layout/process3"/>
    <dgm:cxn modelId="{9C290248-4BFE-45A4-8B41-1EA68DD53258}" type="presParOf" srcId="{A65148B0-642E-4619-9624-E775781503F3}" destId="{67AC5999-AA14-4DB7-8ED0-9151505EA803}" srcOrd="2" destOrd="0" presId="urn:microsoft.com/office/officeart/2005/8/layout/process3"/>
    <dgm:cxn modelId="{F1E0E377-A6C2-4AD1-BB15-584D3F295F67}" type="presParOf" srcId="{67AC5999-AA14-4DB7-8ED0-9151505EA803}" destId="{BACB60DC-0001-42F0-A795-490F45207EB6}" srcOrd="0" destOrd="0" presId="urn:microsoft.com/office/officeart/2005/8/layout/process3"/>
    <dgm:cxn modelId="{A498A42C-C2EC-4D15-BDA8-7BE77833E9AB}" type="presParOf" srcId="{67AC5999-AA14-4DB7-8ED0-9151505EA803}" destId="{28832D1B-9CA8-4F79-A160-4669BB76C37E}" srcOrd="1" destOrd="0" presId="urn:microsoft.com/office/officeart/2005/8/layout/process3"/>
    <dgm:cxn modelId="{CAAFEB7F-6E05-4156-8CD4-3FBC8E45A67E}" type="presParOf" srcId="{67AC5999-AA14-4DB7-8ED0-9151505EA803}" destId="{5948A411-9E3F-4D60-A411-D8D13EA9927C}" srcOrd="2" destOrd="0" presId="urn:microsoft.com/office/officeart/2005/8/layout/process3"/>
    <dgm:cxn modelId="{142C9ED2-CB74-4792-B813-DF3C65D56C84}" type="presParOf" srcId="{A65148B0-642E-4619-9624-E775781503F3}" destId="{083367D8-9BF1-4EE0-A098-4BF97C7C6FD3}" srcOrd="3" destOrd="0" presId="urn:microsoft.com/office/officeart/2005/8/layout/process3"/>
    <dgm:cxn modelId="{1C99BA59-1955-4160-9DB2-6D11D87E7B4C}" type="presParOf" srcId="{083367D8-9BF1-4EE0-A098-4BF97C7C6FD3}" destId="{86C1D28D-4276-4C78-ACFB-E6AC65346A4B}" srcOrd="0" destOrd="0" presId="urn:microsoft.com/office/officeart/2005/8/layout/process3"/>
    <dgm:cxn modelId="{1F80A888-6156-46AB-8CC9-DF941E86F9F9}" type="presParOf" srcId="{A65148B0-642E-4619-9624-E775781503F3}" destId="{7A78EBBE-5078-47C1-B5C0-7925808C430B}" srcOrd="4" destOrd="0" presId="urn:microsoft.com/office/officeart/2005/8/layout/process3"/>
    <dgm:cxn modelId="{4079010E-4796-44FD-AD89-C81E17BC7B02}" type="presParOf" srcId="{7A78EBBE-5078-47C1-B5C0-7925808C430B}" destId="{849A4C51-6A00-4B9E-A379-F16FD3A0A605}" srcOrd="0" destOrd="0" presId="urn:microsoft.com/office/officeart/2005/8/layout/process3"/>
    <dgm:cxn modelId="{08D24E5B-20FE-465C-9B3D-C2B75AC6B927}" type="presParOf" srcId="{7A78EBBE-5078-47C1-B5C0-7925808C430B}" destId="{AE8A7A29-AF28-43D7-9AD2-A7A04EA9F557}" srcOrd="1" destOrd="0" presId="urn:microsoft.com/office/officeart/2005/8/layout/process3"/>
    <dgm:cxn modelId="{0B4942CB-B774-4E37-B186-FB692CC9CCFD}"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t>
        <a:bodyPr/>
        <a:lstStyle/>
        <a:p>
          <a:endParaRPr lang="es-PE"/>
        </a:p>
      </dgm:t>
    </dgm:pt>
    <dgm:pt modelId="{AE326887-BF3A-48A3-9A8B-CB7CC0B8A00D}" type="pres">
      <dgm:prSet presAssocID="{E8683EEA-B6C1-4A81-956E-04299CE52D61}" presName="sibTrans" presStyleLbl="sibTrans2D1" presStyleIdx="0" presStyleCnt="3"/>
      <dgm:spPr/>
      <dgm:t>
        <a:bodyPr/>
        <a:lstStyle/>
        <a:p>
          <a:endParaRPr lang="es-PE"/>
        </a:p>
      </dgm:t>
    </dgm:pt>
    <dgm:pt modelId="{407EF189-FDDB-4123-8DC9-E8425E051979}" type="pres">
      <dgm:prSet presAssocID="{E8683EEA-B6C1-4A81-956E-04299CE52D61}" presName="connectorText" presStyleLbl="sibTrans2D1" presStyleIdx="0" presStyleCnt="3"/>
      <dgm:spPr/>
      <dgm:t>
        <a:bodyPr/>
        <a:lstStyle/>
        <a:p>
          <a:endParaRPr lang="es-PE"/>
        </a:p>
      </dgm:t>
    </dgm:pt>
    <dgm:pt modelId="{4EAA92E0-966D-4FC9-AC63-BC3B76E76664}" type="pres">
      <dgm:prSet presAssocID="{E3AE7197-3202-4CB9-AAAC-361B6A205671}" presName="node" presStyleLbl="node1" presStyleIdx="1" presStyleCnt="4">
        <dgm:presLayoutVars>
          <dgm:bulletEnabled val="1"/>
        </dgm:presLayoutVars>
      </dgm:prSet>
      <dgm:spPr/>
      <dgm:t>
        <a:bodyPr/>
        <a:lstStyle/>
        <a:p>
          <a:endParaRPr lang="es-PE"/>
        </a:p>
      </dgm:t>
    </dgm:pt>
    <dgm:pt modelId="{3DDF0924-5197-4DE8-A29B-C785A7797C6B}" type="pres">
      <dgm:prSet presAssocID="{478B03EB-DE90-439E-8279-619453C22F68}" presName="sibTrans" presStyleLbl="sibTrans2D1" presStyleIdx="1" presStyleCnt="3"/>
      <dgm:spPr/>
      <dgm:t>
        <a:bodyPr/>
        <a:lstStyle/>
        <a:p>
          <a:endParaRPr lang="es-PE"/>
        </a:p>
      </dgm:t>
    </dgm:pt>
    <dgm:pt modelId="{17EDF9E1-F36E-4A6E-985D-929B6292A696}" type="pres">
      <dgm:prSet presAssocID="{478B03EB-DE90-439E-8279-619453C22F68}" presName="connectorText" presStyleLbl="sibTrans2D1" presStyleIdx="1" presStyleCnt="3"/>
      <dgm:spPr/>
      <dgm:t>
        <a:bodyPr/>
        <a:lstStyle/>
        <a:p>
          <a:endParaRPr lang="es-PE"/>
        </a:p>
      </dgm:t>
    </dgm:pt>
    <dgm:pt modelId="{36337693-89E1-40D8-B2B1-9DD42C8B82A0}" type="pres">
      <dgm:prSet presAssocID="{9F838135-AEC6-45CF-A740-E6A8AD557E55}" presName="node" presStyleLbl="node1" presStyleIdx="2" presStyleCnt="4">
        <dgm:presLayoutVars>
          <dgm:bulletEnabled val="1"/>
        </dgm:presLayoutVars>
      </dgm:prSet>
      <dgm:spPr/>
      <dgm:t>
        <a:bodyPr/>
        <a:lstStyle/>
        <a:p>
          <a:endParaRPr lang="es-PE"/>
        </a:p>
      </dgm:t>
    </dgm:pt>
    <dgm:pt modelId="{22B5BE1A-8AF8-4EC1-A947-4C05AFFF2943}" type="pres">
      <dgm:prSet presAssocID="{95B8ECD6-B0D0-4312-AC84-7459675436C2}" presName="sibTrans" presStyleLbl="sibTrans2D1" presStyleIdx="2" presStyleCnt="3"/>
      <dgm:spPr/>
      <dgm:t>
        <a:bodyPr/>
        <a:lstStyle/>
        <a:p>
          <a:endParaRPr lang="es-PE"/>
        </a:p>
      </dgm:t>
    </dgm:pt>
    <dgm:pt modelId="{1F8DB416-7035-41EA-94AC-4FF3007D5095}" type="pres">
      <dgm:prSet presAssocID="{95B8ECD6-B0D0-4312-AC84-7459675436C2}" presName="connectorText" presStyleLbl="sibTrans2D1" presStyleIdx="2" presStyleCnt="3"/>
      <dgm:spPr/>
      <dgm:t>
        <a:bodyPr/>
        <a:lstStyle/>
        <a:p>
          <a:endParaRPr lang="es-PE"/>
        </a:p>
      </dgm:t>
    </dgm:pt>
    <dgm:pt modelId="{B7B55762-D06F-41B5-BD38-A153B12041BD}" type="pres">
      <dgm:prSet presAssocID="{DDA70494-3D81-4A05-BADC-AB174B9B9E98}" presName="node" presStyleLbl="node1" presStyleIdx="3" presStyleCnt="4">
        <dgm:presLayoutVars>
          <dgm:bulletEnabled val="1"/>
        </dgm:presLayoutVars>
      </dgm:prSet>
      <dgm:spPr/>
      <dgm:t>
        <a:bodyPr/>
        <a:lstStyle/>
        <a:p>
          <a:endParaRPr lang="es-PE"/>
        </a:p>
      </dgm:t>
    </dgm:pt>
  </dgm:ptLst>
  <dgm:cxnLst>
    <dgm:cxn modelId="{7B4979FC-F587-4BC8-955E-9262B9FF10AA}" srcId="{80F4BA60-E07E-4C4C-865C-6BD9BFCEEDDB}" destId="{9F838135-AEC6-45CF-A740-E6A8AD557E55}" srcOrd="2" destOrd="0" parTransId="{F8C11030-33ED-4F76-85CA-8C1BEE5CF8EA}" sibTransId="{95B8ECD6-B0D0-4312-AC84-7459675436C2}"/>
    <dgm:cxn modelId="{0947DAE6-E291-46B2-936B-55077D4F5681}" srcId="{80F4BA60-E07E-4C4C-865C-6BD9BFCEEDDB}" destId="{DDA70494-3D81-4A05-BADC-AB174B9B9E98}" srcOrd="3" destOrd="0" parTransId="{FF949D85-C75F-48D9-A7AD-E83E7069D795}" sibTransId="{735D7DE1-B8A7-473D-A9ED-A88C90DEE859}"/>
    <dgm:cxn modelId="{37E683B1-DA5F-4BCB-8738-BDE9504046C2}" type="presOf" srcId="{85B636EE-A085-45D1-BB17-817B3FEC09F8}" destId="{22984728-2A8A-4CD1-8E15-C03726040519}" srcOrd="0" destOrd="0" presId="urn:microsoft.com/office/officeart/2005/8/layout/process2"/>
    <dgm:cxn modelId="{D8DE2CF9-D7BC-4F62-AD0C-269845C31A47}" type="presOf" srcId="{E8683EEA-B6C1-4A81-956E-04299CE52D61}" destId="{407EF189-FDDB-4123-8DC9-E8425E051979}" srcOrd="1" destOrd="0" presId="urn:microsoft.com/office/officeart/2005/8/layout/process2"/>
    <dgm:cxn modelId="{11F4C123-3027-4E45-92A7-EB8F048651DC}" type="presOf" srcId="{9F838135-AEC6-45CF-A740-E6A8AD557E55}" destId="{36337693-89E1-40D8-B2B1-9DD42C8B82A0}" srcOrd="0" destOrd="0" presId="urn:microsoft.com/office/officeart/2005/8/layout/process2"/>
    <dgm:cxn modelId="{24E042EB-313C-498D-A1E1-D7C9AA7F9041}" type="presOf" srcId="{478B03EB-DE90-439E-8279-619453C22F68}" destId="{3DDF0924-5197-4DE8-A29B-C785A7797C6B}" srcOrd="0" destOrd="0" presId="urn:microsoft.com/office/officeart/2005/8/layout/process2"/>
    <dgm:cxn modelId="{DB6F96FF-0DAD-4D08-9C9F-E037B06EDCEA}" type="presOf" srcId="{80F4BA60-E07E-4C4C-865C-6BD9BFCEEDDB}" destId="{3515EBDF-275B-47A2-98F3-9ADC9D992111}" srcOrd="0" destOrd="0" presId="urn:microsoft.com/office/officeart/2005/8/layout/process2"/>
    <dgm:cxn modelId="{84103127-A518-4F78-993E-401283C76068}" type="presOf" srcId="{95B8ECD6-B0D0-4312-AC84-7459675436C2}" destId="{22B5BE1A-8AF8-4EC1-A947-4C05AFFF2943}" srcOrd="0" destOrd="0" presId="urn:microsoft.com/office/officeart/2005/8/layout/process2"/>
    <dgm:cxn modelId="{6EF85C0B-BD4B-41AB-BB62-A40D6DF6FBA9}" type="presOf" srcId="{E8683EEA-B6C1-4A81-956E-04299CE52D61}" destId="{AE326887-BF3A-48A3-9A8B-CB7CC0B8A00D}"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8E62D425-F79F-40DA-9621-0DC94121AB86}" type="presOf" srcId="{E3AE7197-3202-4CB9-AAAC-361B6A205671}" destId="{4EAA92E0-966D-4FC9-AC63-BC3B76E76664}"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E16278B0-6B78-49AF-B7CC-4C7AC719570A}" type="presOf" srcId="{478B03EB-DE90-439E-8279-619453C22F68}" destId="{17EDF9E1-F36E-4A6E-985D-929B6292A696}" srcOrd="1" destOrd="0" presId="urn:microsoft.com/office/officeart/2005/8/layout/process2"/>
    <dgm:cxn modelId="{79BF021A-BB1C-4BA0-9CD6-3E807A91583B}" type="presOf" srcId="{95B8ECD6-B0D0-4312-AC84-7459675436C2}" destId="{1F8DB416-7035-41EA-94AC-4FF3007D5095}" srcOrd="1" destOrd="0" presId="urn:microsoft.com/office/officeart/2005/8/layout/process2"/>
    <dgm:cxn modelId="{EE6DD279-3382-47E8-9716-0F9604229B1A}" type="presOf" srcId="{DDA70494-3D81-4A05-BADC-AB174B9B9E98}" destId="{B7B55762-D06F-41B5-BD38-A153B12041BD}" srcOrd="0" destOrd="0" presId="urn:microsoft.com/office/officeart/2005/8/layout/process2"/>
    <dgm:cxn modelId="{0A16D99B-DA73-4309-A6E4-21654841B53C}" type="presParOf" srcId="{3515EBDF-275B-47A2-98F3-9ADC9D992111}" destId="{22984728-2A8A-4CD1-8E15-C03726040519}" srcOrd="0" destOrd="0" presId="urn:microsoft.com/office/officeart/2005/8/layout/process2"/>
    <dgm:cxn modelId="{FA7FADFB-C5D8-4303-A635-13D51610CB28}" type="presParOf" srcId="{3515EBDF-275B-47A2-98F3-9ADC9D992111}" destId="{AE326887-BF3A-48A3-9A8B-CB7CC0B8A00D}" srcOrd="1" destOrd="0" presId="urn:microsoft.com/office/officeart/2005/8/layout/process2"/>
    <dgm:cxn modelId="{0970E09E-5125-4CD3-BA4E-C87E307A0954}" type="presParOf" srcId="{AE326887-BF3A-48A3-9A8B-CB7CC0B8A00D}" destId="{407EF189-FDDB-4123-8DC9-E8425E051979}" srcOrd="0" destOrd="0" presId="urn:microsoft.com/office/officeart/2005/8/layout/process2"/>
    <dgm:cxn modelId="{5FC131B8-D203-4906-A0A6-392E1721AE2E}" type="presParOf" srcId="{3515EBDF-275B-47A2-98F3-9ADC9D992111}" destId="{4EAA92E0-966D-4FC9-AC63-BC3B76E76664}" srcOrd="2" destOrd="0" presId="urn:microsoft.com/office/officeart/2005/8/layout/process2"/>
    <dgm:cxn modelId="{50830F7B-E55D-402A-B8D2-83C27959B0C6}" type="presParOf" srcId="{3515EBDF-275B-47A2-98F3-9ADC9D992111}" destId="{3DDF0924-5197-4DE8-A29B-C785A7797C6B}" srcOrd="3" destOrd="0" presId="urn:microsoft.com/office/officeart/2005/8/layout/process2"/>
    <dgm:cxn modelId="{EE8510FA-2FE2-405E-B6CC-EC908A24D630}" type="presParOf" srcId="{3DDF0924-5197-4DE8-A29B-C785A7797C6B}" destId="{17EDF9E1-F36E-4A6E-985D-929B6292A696}" srcOrd="0" destOrd="0" presId="urn:microsoft.com/office/officeart/2005/8/layout/process2"/>
    <dgm:cxn modelId="{E3700E75-48AD-42ED-A257-67B7EC667E75}" type="presParOf" srcId="{3515EBDF-275B-47A2-98F3-9ADC9D992111}" destId="{36337693-89E1-40D8-B2B1-9DD42C8B82A0}" srcOrd="4" destOrd="0" presId="urn:microsoft.com/office/officeart/2005/8/layout/process2"/>
    <dgm:cxn modelId="{E62FA9C7-7A09-413D-B325-5B16925EBF11}" type="presParOf" srcId="{3515EBDF-275B-47A2-98F3-9ADC9D992111}" destId="{22B5BE1A-8AF8-4EC1-A947-4C05AFFF2943}" srcOrd="5" destOrd="0" presId="urn:microsoft.com/office/officeart/2005/8/layout/process2"/>
    <dgm:cxn modelId="{6320C8EA-E822-4C2E-87DC-BF99024099AC}" type="presParOf" srcId="{22B5BE1A-8AF8-4EC1-A947-4C05AFFF2943}" destId="{1F8DB416-7035-41EA-94AC-4FF3007D5095}" srcOrd="0" destOrd="0" presId="urn:microsoft.com/office/officeart/2005/8/layout/process2"/>
    <dgm:cxn modelId="{0A565FD8-A43C-4AAB-A25E-3A1DE1705B35}"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24"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t>
        <a:bodyPr/>
        <a:lstStyle/>
        <a:p>
          <a:endParaRPr lang="es-PE"/>
        </a:p>
      </dgm:t>
    </dgm:pt>
    <dgm:pt modelId="{610FB1C5-FB0C-4E36-911D-5493F218290E}" type="pres">
      <dgm:prSet presAssocID="{8CCE3D86-9E87-4381-8437-11AD2450F0EB}" presName="sibTrans" presStyleLbl="sibTrans2D1" presStyleIdx="0" presStyleCnt="2"/>
      <dgm:spPr/>
      <dgm:t>
        <a:bodyPr/>
        <a:lstStyle/>
        <a:p>
          <a:endParaRPr lang="es-PE"/>
        </a:p>
      </dgm:t>
    </dgm:pt>
    <dgm:pt modelId="{6A83571E-C963-4AC3-A955-CA395B88E45F}" type="pres">
      <dgm:prSet presAssocID="{8CCE3D86-9E87-4381-8437-11AD2450F0EB}" presName="connectorText" presStyleLbl="sibTrans2D1" presStyleIdx="0" presStyleCnt="2"/>
      <dgm:spPr/>
      <dgm:t>
        <a:bodyPr/>
        <a:lstStyle/>
        <a:p>
          <a:endParaRPr lang="es-PE"/>
        </a:p>
      </dgm:t>
    </dgm:pt>
    <dgm:pt modelId="{1D3E8933-8572-4426-9696-96E9A8C8C5F5}" type="pres">
      <dgm:prSet presAssocID="{1F026E3F-DD4E-4F8C-9292-4786AB2B0024}" presName="node" presStyleLbl="node1" presStyleIdx="1" presStyleCnt="3">
        <dgm:presLayoutVars>
          <dgm:bulletEnabled val="1"/>
        </dgm:presLayoutVars>
      </dgm:prSet>
      <dgm:spPr/>
      <dgm:t>
        <a:bodyPr/>
        <a:lstStyle/>
        <a:p>
          <a:endParaRPr lang="es-PE"/>
        </a:p>
      </dgm:t>
    </dgm:pt>
    <dgm:pt modelId="{B4223835-AF18-47AB-9718-2A7FAE156D9E}" type="pres">
      <dgm:prSet presAssocID="{1688CBCE-08DA-4D17-8C00-03F6309E4DDC}" presName="sibTrans" presStyleLbl="sibTrans2D1" presStyleIdx="1" presStyleCnt="2"/>
      <dgm:spPr/>
      <dgm:t>
        <a:bodyPr/>
        <a:lstStyle/>
        <a:p>
          <a:endParaRPr lang="es-PE"/>
        </a:p>
      </dgm:t>
    </dgm:pt>
    <dgm:pt modelId="{8EA571E7-8CD5-41CD-87AC-2CF55A599503}" type="pres">
      <dgm:prSet presAssocID="{1688CBCE-08DA-4D17-8C00-03F6309E4DDC}" presName="connectorText" presStyleLbl="sibTrans2D1" presStyleIdx="1" presStyleCnt="2"/>
      <dgm:spPr/>
      <dgm:t>
        <a:bodyPr/>
        <a:lstStyle/>
        <a:p>
          <a:endParaRPr lang="es-PE"/>
        </a:p>
      </dgm:t>
    </dgm:pt>
    <dgm:pt modelId="{22DB719D-2734-431F-B463-C478137D4A68}" type="pres">
      <dgm:prSet presAssocID="{37063766-4698-458B-9F80-4853A499CFCB}" presName="node" presStyleLbl="node1" presStyleIdx="2" presStyleCnt="3">
        <dgm:presLayoutVars>
          <dgm:bulletEnabled val="1"/>
        </dgm:presLayoutVars>
      </dgm:prSet>
      <dgm:spPr/>
      <dgm:t>
        <a:bodyPr/>
        <a:lstStyle/>
        <a:p>
          <a:endParaRPr lang="es-PE"/>
        </a:p>
      </dgm:t>
    </dgm:pt>
  </dgm:ptLst>
  <dgm:cxnLst>
    <dgm:cxn modelId="{B724150B-BE91-4A03-A525-09D620274398}" type="presOf" srcId="{1F026E3F-DD4E-4F8C-9292-4786AB2B0024}" destId="{1D3E8933-8572-4426-9696-96E9A8C8C5F5}" srcOrd="0" destOrd="0" presId="urn:microsoft.com/office/officeart/2005/8/layout/process1"/>
    <dgm:cxn modelId="{6ED9C48E-892C-45AB-8272-47D108574E9F}" type="presOf" srcId="{37063766-4698-458B-9F80-4853A499CFCB}" destId="{22DB719D-2734-431F-B463-C478137D4A68}" srcOrd="0" destOrd="0" presId="urn:microsoft.com/office/officeart/2005/8/layout/process1"/>
    <dgm:cxn modelId="{CB84F122-6E19-406B-8605-20001FB1197E}" type="presOf" srcId="{1688CBCE-08DA-4D17-8C00-03F6309E4DDC}" destId="{8EA571E7-8CD5-41CD-87AC-2CF55A599503}" srcOrd="1" destOrd="0" presId="urn:microsoft.com/office/officeart/2005/8/layout/process1"/>
    <dgm:cxn modelId="{AACACAAC-B9F2-405D-A053-5DD92982DAD8}" type="presOf" srcId="{604AF557-6B12-420F-AD62-BF420E242F22}" destId="{83CEA0D1-2EAA-4C3D-8AAD-F4620BDCB1B1}" srcOrd="0"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C2484E-F0F8-4D8A-A6AD-D9230AC14DB0}" type="presOf" srcId="{8CCE3D86-9E87-4381-8437-11AD2450F0EB}" destId="{610FB1C5-FB0C-4E36-911D-5493F218290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86330B7A-6EB8-4683-8C39-C6C415C66738}" srcId="{E1A222ED-65DA-4492-A9E8-513D9F7705E5}" destId="{37063766-4698-458B-9F80-4853A499CFCB}" srcOrd="2" destOrd="0" parTransId="{8AC75917-2877-4AFB-AB77-040ABE9A36D6}" sibTransId="{64C8FAD6-6AD3-46E4-A000-2991A3E589CD}"/>
    <dgm:cxn modelId="{526B3127-BBC2-47CD-8AF7-494C123FB105}" type="presOf" srcId="{1688CBCE-08DA-4D17-8C00-03F6309E4DDC}" destId="{B4223835-AF18-47AB-9718-2A7FAE156D9E}" srcOrd="0" destOrd="0" presId="urn:microsoft.com/office/officeart/2005/8/layout/process1"/>
    <dgm:cxn modelId="{4BCF7C8F-1EAE-410F-BDE9-3B06FDE164FF}" type="presOf" srcId="{E1A222ED-65DA-4492-A9E8-513D9F7705E5}" destId="{587C3020-F0D3-4048-81DD-E038D1CCAE8C}" srcOrd="0" destOrd="0" presId="urn:microsoft.com/office/officeart/2005/8/layout/process1"/>
    <dgm:cxn modelId="{D06E0B49-9EC4-4492-8B20-31FBEFC73026}" type="presOf" srcId="{8CCE3D86-9E87-4381-8437-11AD2450F0EB}" destId="{6A83571E-C963-4AC3-A955-CA395B88E45F}" srcOrd="1" destOrd="0" presId="urn:microsoft.com/office/officeart/2005/8/layout/process1"/>
    <dgm:cxn modelId="{937F738B-7729-48CD-8C74-07CC9D697B84}" type="presParOf" srcId="{587C3020-F0D3-4048-81DD-E038D1CCAE8C}" destId="{83CEA0D1-2EAA-4C3D-8AAD-F4620BDCB1B1}" srcOrd="0" destOrd="0" presId="urn:microsoft.com/office/officeart/2005/8/layout/process1"/>
    <dgm:cxn modelId="{B6C21ACD-C471-40DF-986B-F8E032093734}" type="presParOf" srcId="{587C3020-F0D3-4048-81DD-E038D1CCAE8C}" destId="{610FB1C5-FB0C-4E36-911D-5493F218290E}" srcOrd="1" destOrd="0" presId="urn:microsoft.com/office/officeart/2005/8/layout/process1"/>
    <dgm:cxn modelId="{EB277C8E-D2D0-4840-8314-004E9144E93B}" type="presParOf" srcId="{610FB1C5-FB0C-4E36-911D-5493F218290E}" destId="{6A83571E-C963-4AC3-A955-CA395B88E45F}" srcOrd="0" destOrd="0" presId="urn:microsoft.com/office/officeart/2005/8/layout/process1"/>
    <dgm:cxn modelId="{1D0B9FD6-E3C2-44C9-84CB-F56692AC0BD9}" type="presParOf" srcId="{587C3020-F0D3-4048-81DD-E038D1CCAE8C}" destId="{1D3E8933-8572-4426-9696-96E9A8C8C5F5}" srcOrd="2" destOrd="0" presId="urn:microsoft.com/office/officeart/2005/8/layout/process1"/>
    <dgm:cxn modelId="{2357E362-6ABB-4AA7-BD30-CBF4156637B5}" type="presParOf" srcId="{587C3020-F0D3-4048-81DD-E038D1CCAE8C}" destId="{B4223835-AF18-47AB-9718-2A7FAE156D9E}" srcOrd="3" destOrd="0" presId="urn:microsoft.com/office/officeart/2005/8/layout/process1"/>
    <dgm:cxn modelId="{8C643DFA-0784-4FB1-89FA-CD16936C5E0A}" type="presParOf" srcId="{B4223835-AF18-47AB-9718-2A7FAE156D9E}" destId="{8EA571E7-8CD5-41CD-87AC-2CF55A599503}" srcOrd="0" destOrd="0" presId="urn:microsoft.com/office/officeart/2005/8/layout/process1"/>
    <dgm:cxn modelId="{D0F8353B-B653-4A40-82B1-0E6D5C03E392}"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3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lvl="0" algn="l" defTabSz="622300">
            <a:lnSpc>
              <a:spcPct val="90000"/>
            </a:lnSpc>
            <a:spcBef>
              <a:spcPct val="0"/>
            </a:spcBef>
            <a:spcAft>
              <a:spcPct val="35000"/>
            </a:spcAft>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44500">
            <a:lnSpc>
              <a:spcPct val="90000"/>
            </a:lnSpc>
            <a:spcBef>
              <a:spcPct val="0"/>
            </a:spcBef>
            <a:spcAft>
              <a:spcPct val="35000"/>
            </a:spcAft>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lvl="0" algn="l" defTabSz="622300">
            <a:lnSpc>
              <a:spcPct val="90000"/>
            </a:lnSpc>
            <a:spcBef>
              <a:spcPct val="0"/>
            </a:spcBef>
            <a:spcAft>
              <a:spcPct val="35000"/>
            </a:spcAft>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444500">
            <a:lnSpc>
              <a:spcPct val="90000"/>
            </a:lnSpc>
            <a:spcBef>
              <a:spcPct val="0"/>
            </a:spcBef>
            <a:spcAft>
              <a:spcPct val="35000"/>
            </a:spcAft>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lvl="0" algn="l" defTabSz="622300">
            <a:lnSpc>
              <a:spcPct val="90000"/>
            </a:lnSpc>
            <a:spcBef>
              <a:spcPct val="0"/>
            </a:spcBef>
            <a:spcAft>
              <a:spcPct val="35000"/>
            </a:spcAft>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lvl="0" algn="ctr" defTabSz="222250">
            <a:lnSpc>
              <a:spcPct val="90000"/>
            </a:lnSpc>
            <a:spcBef>
              <a:spcPct val="0"/>
            </a:spcBef>
            <a:spcAft>
              <a:spcPct val="35000"/>
            </a:spcAft>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lvl="0" algn="ctr" defTabSz="800100">
            <a:lnSpc>
              <a:spcPct val="90000"/>
            </a:lnSpc>
            <a:spcBef>
              <a:spcPct val="0"/>
            </a:spcBef>
            <a:spcAft>
              <a:spcPct val="35000"/>
            </a:spcAft>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33400">
            <a:lnSpc>
              <a:spcPct val="90000"/>
            </a:lnSpc>
            <a:spcBef>
              <a:spcPct val="0"/>
            </a:spcBef>
            <a:spcAft>
              <a:spcPct val="35000"/>
            </a:spcAft>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33400">
            <a:lnSpc>
              <a:spcPct val="90000"/>
            </a:lnSpc>
            <a:spcBef>
              <a:spcPct val="0"/>
            </a:spcBef>
            <a:spcAft>
              <a:spcPct val="35000"/>
            </a:spcAft>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889A381-0D3D-437B-81EA-774F429F4B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101041</TotalTime>
  <Pages>95</Pages>
  <Words>18995</Words>
  <Characters>104476</Characters>
  <Application>Microsoft Office Word</Application>
  <DocSecurity>0</DocSecurity>
  <Lines>870</Lines>
  <Paragraphs>246</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123225</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Cuenta Microsoft</cp:lastModifiedBy>
  <cp:revision>217</cp:revision>
  <cp:lastPrinted>2017-04-07T22:58:00Z</cp:lastPrinted>
  <dcterms:created xsi:type="dcterms:W3CDTF">2017-10-23T17:58:00Z</dcterms:created>
  <dcterms:modified xsi:type="dcterms:W3CDTF">2021-04-30T22:04:00Z</dcterms:modified>
</cp:coreProperties>
</file>