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diagrams/data3.xml" ContentType="application/vnd.openxmlformats-officedocument.drawingml.diagramData+xml"/>
  <Override PartName="/word/diagrams/layout3.xml" ContentType="application/vnd.openxmlformats-officedocument.drawingml.diagramLayout+xml"/>
  <Override PartName="/word/diagrams/quickStyle3.xml" ContentType="application/vnd.openxmlformats-officedocument.drawingml.diagramStyle+xml"/>
  <Override PartName="/word/diagrams/colors3.xml" ContentType="application/vnd.openxmlformats-officedocument.drawingml.diagramColors+xml"/>
  <Override PartName="/word/diagrams/drawing3.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ackground w:color="FFFFFF" w:themeColor="background1"/>
  <w:body>
    <w:p w:rsidR="008A22AF" w:rsidRDefault="008A22AF" w:rsidP="00735EDB">
      <w:pPr>
        <w:ind w:left="708" w:hanging="708"/>
        <w:jc w:val="both"/>
        <w:rPr>
          <w:rFonts w:ascii="Arial" w:hAnsi="Arial"/>
          <w:b/>
          <w:bCs/>
          <w:sz w:val="32"/>
        </w:rPr>
      </w:pPr>
    </w:p>
    <w:p w:rsidR="008A22AF" w:rsidRDefault="008A22AF"/>
    <w:p w:rsidR="008A22AF" w:rsidRDefault="008A22AF"/>
    <w:p w:rsidR="008A22AF" w:rsidRDefault="008A22AF"/>
    <w:p w:rsidR="008A22AF" w:rsidRDefault="00791CB2" w:rsidP="00791CB2">
      <w:pPr>
        <w:tabs>
          <w:tab w:val="left" w:pos="3960"/>
        </w:tabs>
      </w:pPr>
      <w:r>
        <w:tab/>
      </w:r>
    </w:p>
    <w:p w:rsidR="008A22AF" w:rsidRDefault="008A22AF"/>
    <w:p w:rsidR="008A22AF" w:rsidRDefault="008A22AF"/>
    <w:p w:rsidR="008A22AF" w:rsidRDefault="008A22AF"/>
    <w:p w:rsidR="008A22AF" w:rsidRDefault="008A22AF"/>
    <w:p w:rsidR="008A22AF" w:rsidRDefault="008A22AF"/>
    <w:p w:rsidR="008A22AF" w:rsidRDefault="008A22AF"/>
    <w:p w:rsidR="008A22AF" w:rsidRDefault="008A22AF"/>
    <w:p w:rsidR="008A22AF" w:rsidRDefault="008A22AF"/>
    <w:p w:rsidR="008A22AF" w:rsidRDefault="008A22AF"/>
    <w:p w:rsidR="008A22AF" w:rsidRDefault="008A22AF">
      <w:pPr>
        <w:jc w:val="both"/>
        <w:rPr>
          <w:sz w:val="22"/>
        </w:rPr>
      </w:pPr>
    </w:p>
    <w:p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FB4420">
        <w:rPr>
          <w:rFonts w:ascii="Arial" w:hAnsi="Arial"/>
          <w:b/>
          <w:bCs/>
          <w:sz w:val="44"/>
        </w:rPr>
        <w:t>0.</w:t>
      </w:r>
      <w:r w:rsidR="000A18CD">
        <w:rPr>
          <w:rFonts w:ascii="Arial" w:hAnsi="Arial"/>
          <w:b/>
          <w:bCs/>
          <w:sz w:val="44"/>
        </w:rPr>
        <w:t>8</w:t>
      </w:r>
      <w:r w:rsidR="002629D5">
        <w:rPr>
          <w:rFonts w:ascii="Arial" w:hAnsi="Arial"/>
          <w:b/>
          <w:bCs/>
          <w:sz w:val="44"/>
        </w:rPr>
        <w:t>.</w:t>
      </w:r>
      <w:r w:rsidR="002E560F">
        <w:rPr>
          <w:rFonts w:ascii="Arial" w:hAnsi="Arial"/>
          <w:b/>
          <w:bCs/>
          <w:sz w:val="44"/>
        </w:rPr>
        <w:t>3</w:t>
      </w:r>
    </w:p>
    <w:p w:rsidR="00A035E9" w:rsidRDefault="00A035E9" w:rsidP="00521DBC">
      <w:pPr>
        <w:jc w:val="center"/>
        <w:rPr>
          <w:rFonts w:ascii="Arial" w:hAnsi="Arial"/>
          <w:b/>
          <w:bCs/>
          <w:sz w:val="44"/>
        </w:rPr>
      </w:pPr>
    </w:p>
    <w:p w:rsidR="00A035E9" w:rsidRPr="004B289D" w:rsidRDefault="000D4E58" w:rsidP="00521DBC">
      <w:pPr>
        <w:jc w:val="center"/>
      </w:pPr>
      <w:r>
        <w:rPr>
          <w:rFonts w:ascii="Arial" w:hAnsi="Arial"/>
          <w:b/>
          <w:bCs/>
          <w:sz w:val="44"/>
        </w:rPr>
        <w:t>Documentación</w:t>
      </w:r>
      <w:r w:rsidR="006E6403">
        <w:rPr>
          <w:rFonts w:ascii="Arial" w:hAnsi="Arial"/>
          <w:b/>
          <w:bCs/>
          <w:sz w:val="44"/>
        </w:rPr>
        <w:t xml:space="preserve"> – </w:t>
      </w:r>
      <w:r>
        <w:rPr>
          <w:rFonts w:ascii="Arial" w:hAnsi="Arial"/>
          <w:b/>
          <w:bCs/>
          <w:sz w:val="44"/>
        </w:rPr>
        <w:t xml:space="preserve">Fundamentos y </w:t>
      </w:r>
      <w:r w:rsidR="006E6403">
        <w:rPr>
          <w:rFonts w:ascii="Arial" w:hAnsi="Arial"/>
          <w:b/>
          <w:bCs/>
          <w:sz w:val="44"/>
        </w:rPr>
        <w:t>Análisis</w:t>
      </w:r>
    </w:p>
    <w:p w:rsidR="00521DBC" w:rsidRPr="00521DBC" w:rsidRDefault="00521DBC" w:rsidP="00521DBC">
      <w:pPr>
        <w:jc w:val="center"/>
        <w:rPr>
          <w:rFonts w:ascii="Arial" w:hAnsi="Arial"/>
          <w:b/>
          <w:bCs/>
          <w:sz w:val="44"/>
        </w:rPr>
      </w:pPr>
    </w:p>
    <w:p w:rsidR="008A22AF" w:rsidRDefault="008A22AF">
      <w:pPr>
        <w:jc w:val="both"/>
        <w:rPr>
          <w:sz w:val="22"/>
        </w:rPr>
      </w:pPr>
    </w:p>
    <w:p w:rsidR="008A22AF" w:rsidRDefault="008A22AF">
      <w:pPr>
        <w:jc w:val="both"/>
        <w:rPr>
          <w:sz w:val="22"/>
        </w:rPr>
      </w:pPr>
    </w:p>
    <w:p w:rsidR="008A22AF" w:rsidRDefault="008A22AF">
      <w:pPr>
        <w:jc w:val="both"/>
        <w:rPr>
          <w:sz w:val="22"/>
        </w:rPr>
      </w:pPr>
    </w:p>
    <w:p w:rsidR="008A22AF" w:rsidRDefault="008A22AF">
      <w:pPr>
        <w:jc w:val="both"/>
        <w:rPr>
          <w:sz w:val="22"/>
        </w:rPr>
      </w:pPr>
    </w:p>
    <w:p w:rsidR="008A22AF" w:rsidRDefault="008A22AF">
      <w:pPr>
        <w:jc w:val="both"/>
        <w:rPr>
          <w:sz w:val="22"/>
        </w:rPr>
      </w:pPr>
    </w:p>
    <w:p w:rsidR="008A22AF" w:rsidRDefault="008A22AF">
      <w:pPr>
        <w:jc w:val="both"/>
        <w:rPr>
          <w:sz w:val="22"/>
        </w:rPr>
      </w:pPr>
    </w:p>
    <w:p w:rsidR="008A22AF" w:rsidRDefault="008A22AF">
      <w:pPr>
        <w:jc w:val="both"/>
        <w:rPr>
          <w:sz w:val="22"/>
        </w:rPr>
      </w:pPr>
    </w:p>
    <w:p w:rsidR="008A22AF" w:rsidRDefault="008A22AF">
      <w:pPr>
        <w:jc w:val="both"/>
        <w:rPr>
          <w:sz w:val="22"/>
        </w:rPr>
      </w:pPr>
    </w:p>
    <w:p w:rsidR="00521DBC" w:rsidRDefault="00521DBC">
      <w:pPr>
        <w:jc w:val="both"/>
        <w:rPr>
          <w:sz w:val="22"/>
        </w:rPr>
      </w:pPr>
    </w:p>
    <w:p w:rsidR="00521DBC" w:rsidRDefault="00521DBC">
      <w:pPr>
        <w:jc w:val="both"/>
        <w:rPr>
          <w:sz w:val="22"/>
        </w:rPr>
      </w:pPr>
    </w:p>
    <w:p w:rsidR="008A22AF" w:rsidRDefault="008A22AF">
      <w:pPr>
        <w:jc w:val="both"/>
        <w:rPr>
          <w:sz w:val="22"/>
        </w:rPr>
      </w:pPr>
    </w:p>
    <w:p w:rsidR="008A22AF" w:rsidRDefault="008A22AF">
      <w:pPr>
        <w:jc w:val="both"/>
        <w:rPr>
          <w:sz w:val="22"/>
        </w:rPr>
      </w:pPr>
    </w:p>
    <w:p w:rsidR="00EC5A27" w:rsidRDefault="00EC5A27">
      <w:pPr>
        <w:jc w:val="both"/>
        <w:rPr>
          <w:sz w:val="22"/>
        </w:rPr>
      </w:pPr>
    </w:p>
    <w:p w:rsidR="00EC5A27" w:rsidRDefault="00EC5A27">
      <w:pPr>
        <w:jc w:val="both"/>
        <w:rPr>
          <w:sz w:val="22"/>
        </w:rPr>
      </w:pPr>
    </w:p>
    <w:p w:rsidR="00EC5A27" w:rsidRDefault="00EC5A27">
      <w:pPr>
        <w:jc w:val="both"/>
        <w:rPr>
          <w:sz w:val="22"/>
        </w:rPr>
      </w:pPr>
    </w:p>
    <w:p w:rsidR="008A22AF" w:rsidRDefault="008A22AF">
      <w:pPr>
        <w:jc w:val="both"/>
        <w:rPr>
          <w:sz w:val="22"/>
        </w:rPr>
      </w:pPr>
    </w:p>
    <w:p w:rsidR="00FB3AD1" w:rsidRDefault="00FB3AD1">
      <w:pPr>
        <w:jc w:val="both"/>
        <w:rPr>
          <w:sz w:val="22"/>
        </w:rPr>
      </w:pPr>
    </w:p>
    <w:p w:rsidR="008A22AF" w:rsidRDefault="008A22AF">
      <w:pPr>
        <w:jc w:val="both"/>
        <w:rPr>
          <w:sz w:val="22"/>
        </w:rPr>
      </w:pPr>
    </w:p>
    <w:p w:rsidR="008A22AF" w:rsidRDefault="008A22AF">
      <w:pPr>
        <w:jc w:val="both"/>
        <w:rPr>
          <w:sz w:val="22"/>
        </w:rPr>
      </w:pPr>
    </w:p>
    <w:p w:rsidR="008A22AF" w:rsidRDefault="008A22AF">
      <w:pPr>
        <w:jc w:val="both"/>
        <w:rPr>
          <w:sz w:val="22"/>
        </w:rPr>
      </w:pPr>
    </w:p>
    <w:p w:rsidR="008A22AF" w:rsidRDefault="00521DBC">
      <w:pPr>
        <w:jc w:val="right"/>
        <w:rPr>
          <w:sz w:val="22"/>
        </w:rPr>
      </w:pPr>
      <w:r>
        <w:rPr>
          <w:sz w:val="22"/>
        </w:rPr>
        <w:t xml:space="preserve">Por Tito </w:t>
      </w:r>
      <w:proofErr w:type="spellStart"/>
      <w:r>
        <w:rPr>
          <w:sz w:val="22"/>
        </w:rPr>
        <w:t>Hinostroza</w:t>
      </w:r>
      <w:proofErr w:type="spellEnd"/>
    </w:p>
    <w:p w:rsidR="00EB7FB5" w:rsidRDefault="00EB7FB5">
      <w:pPr>
        <w:rPr>
          <w:rFonts w:ascii="Calibri Light" w:eastAsia="Times New Roman" w:hAnsi="Calibri Light"/>
          <w:b/>
          <w:bCs/>
          <w:kern w:val="28"/>
          <w:sz w:val="22"/>
          <w:szCs w:val="32"/>
        </w:rPr>
      </w:pPr>
      <w:r>
        <w:rPr>
          <w:sz w:val="22"/>
        </w:rPr>
        <w:br w:type="page"/>
      </w:r>
    </w:p>
    <w:p w:rsidR="00EB7FB5" w:rsidRDefault="00EB7FB5" w:rsidP="00EB7FB5">
      <w:pPr>
        <w:pStyle w:val="TtuloTDC1"/>
        <w:rPr>
          <w:lang w:val="es-ES"/>
        </w:rPr>
      </w:pPr>
      <w:r>
        <w:rPr>
          <w:lang w:val="es-ES"/>
        </w:rPr>
        <w:lastRenderedPageBreak/>
        <w:t>Contenido</w:t>
      </w:r>
    </w:p>
    <w:p w:rsidR="00EB7FB5" w:rsidRPr="00061FBC" w:rsidRDefault="00EB7FB5" w:rsidP="00EB7FB5">
      <w:pPr>
        <w:rPr>
          <w:lang w:eastAsia="es-PE"/>
        </w:rPr>
      </w:pPr>
    </w:p>
    <w:p w:rsidR="00565936" w:rsidRDefault="00EB7FB5">
      <w:pPr>
        <w:pStyle w:val="TDC1"/>
        <w:tabs>
          <w:tab w:val="right" w:leader="dot" w:pos="9372"/>
        </w:tabs>
        <w:rPr>
          <w:rFonts w:asciiTheme="minorHAnsi" w:eastAsiaTheme="minorEastAsia" w:hAnsiTheme="minorHAnsi" w:cstheme="minorBidi"/>
          <w:noProof/>
          <w:sz w:val="22"/>
          <w:szCs w:val="22"/>
          <w:lang w:val="es-PE" w:eastAsia="es-PE"/>
        </w:rPr>
      </w:pPr>
      <w:r>
        <w:fldChar w:fldCharType="begin"/>
      </w:r>
      <w:r>
        <w:instrText xml:space="preserve"> TOC \o "1-3" \h \z \u </w:instrText>
      </w:r>
      <w:r>
        <w:fldChar w:fldCharType="separate"/>
      </w:r>
      <w:hyperlink w:anchor="_Toc70452384" w:history="1">
        <w:r w:rsidR="00565936" w:rsidRPr="00BF2281">
          <w:rPr>
            <w:rStyle w:val="Hipervnculo"/>
            <w:noProof/>
          </w:rPr>
          <w:t>REFERENCIAS</w:t>
        </w:r>
        <w:r w:rsidR="00565936">
          <w:rPr>
            <w:noProof/>
            <w:webHidden/>
          </w:rPr>
          <w:tab/>
        </w:r>
        <w:r w:rsidR="00565936">
          <w:rPr>
            <w:noProof/>
            <w:webHidden/>
          </w:rPr>
          <w:fldChar w:fldCharType="begin"/>
        </w:r>
        <w:r w:rsidR="00565936">
          <w:rPr>
            <w:noProof/>
            <w:webHidden/>
          </w:rPr>
          <w:instrText xml:space="preserve"> PAGEREF _Toc70452384 \h </w:instrText>
        </w:r>
        <w:r w:rsidR="00565936">
          <w:rPr>
            <w:noProof/>
            <w:webHidden/>
          </w:rPr>
        </w:r>
        <w:r w:rsidR="00565936">
          <w:rPr>
            <w:noProof/>
            <w:webHidden/>
          </w:rPr>
          <w:fldChar w:fldCharType="separate"/>
        </w:r>
        <w:r w:rsidR="00565936">
          <w:rPr>
            <w:noProof/>
            <w:webHidden/>
          </w:rPr>
          <w:t>5</w:t>
        </w:r>
        <w:r w:rsidR="00565936">
          <w:rPr>
            <w:noProof/>
            <w:webHidden/>
          </w:rPr>
          <w:fldChar w:fldCharType="end"/>
        </w:r>
      </w:hyperlink>
    </w:p>
    <w:p w:rsidR="00565936" w:rsidRDefault="00565936">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70452385" w:history="1">
        <w:r w:rsidRPr="00BF2281">
          <w:rPr>
            <w:rStyle w:val="Hipervnculo"/>
            <w:noProof/>
          </w:rPr>
          <w:t>1</w:t>
        </w:r>
        <w:r>
          <w:rPr>
            <w:rFonts w:asciiTheme="minorHAnsi" w:eastAsiaTheme="minorEastAsia" w:hAnsiTheme="minorHAnsi" w:cstheme="minorBidi"/>
            <w:noProof/>
            <w:sz w:val="22"/>
            <w:szCs w:val="22"/>
            <w:lang w:val="es-PE" w:eastAsia="es-PE"/>
          </w:rPr>
          <w:tab/>
        </w:r>
        <w:r w:rsidRPr="00BF2281">
          <w:rPr>
            <w:rStyle w:val="Hipervnculo"/>
            <w:noProof/>
          </w:rPr>
          <w:t>INTRODUCCIÓN</w:t>
        </w:r>
        <w:r>
          <w:rPr>
            <w:noProof/>
            <w:webHidden/>
          </w:rPr>
          <w:tab/>
        </w:r>
        <w:r>
          <w:rPr>
            <w:noProof/>
            <w:webHidden/>
          </w:rPr>
          <w:fldChar w:fldCharType="begin"/>
        </w:r>
        <w:r>
          <w:rPr>
            <w:noProof/>
            <w:webHidden/>
          </w:rPr>
          <w:instrText xml:space="preserve"> PAGEREF _Toc70452385 \h </w:instrText>
        </w:r>
        <w:r>
          <w:rPr>
            <w:noProof/>
            <w:webHidden/>
          </w:rPr>
        </w:r>
        <w:r>
          <w:rPr>
            <w:noProof/>
            <w:webHidden/>
          </w:rPr>
          <w:fldChar w:fldCharType="separate"/>
        </w:r>
        <w:r>
          <w:rPr>
            <w:noProof/>
            <w:webHidden/>
          </w:rPr>
          <w:t>6</w:t>
        </w:r>
        <w:r>
          <w:rPr>
            <w:noProof/>
            <w:webHidden/>
          </w:rPr>
          <w:fldChar w:fldCharType="end"/>
        </w:r>
      </w:hyperlink>
    </w:p>
    <w:p w:rsidR="00565936" w:rsidRDefault="00565936">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386" w:history="1">
        <w:r w:rsidRPr="00BF2281">
          <w:rPr>
            <w:rStyle w:val="Hipervnculo"/>
            <w:noProof/>
          </w:rPr>
          <w:t>1.1</w:t>
        </w:r>
        <w:r>
          <w:rPr>
            <w:rFonts w:asciiTheme="minorHAnsi" w:eastAsiaTheme="minorEastAsia" w:hAnsiTheme="minorHAnsi" w:cstheme="minorBidi"/>
            <w:noProof/>
            <w:sz w:val="22"/>
            <w:szCs w:val="22"/>
            <w:lang w:val="es-PE" w:eastAsia="es-PE"/>
          </w:rPr>
          <w:tab/>
        </w:r>
        <w:r w:rsidRPr="00BF2281">
          <w:rPr>
            <w:rStyle w:val="Hipervnculo"/>
            <w:noProof/>
          </w:rPr>
          <w:t>Resumen</w:t>
        </w:r>
        <w:r>
          <w:rPr>
            <w:noProof/>
            <w:webHidden/>
          </w:rPr>
          <w:tab/>
        </w:r>
        <w:r>
          <w:rPr>
            <w:noProof/>
            <w:webHidden/>
          </w:rPr>
          <w:fldChar w:fldCharType="begin"/>
        </w:r>
        <w:r>
          <w:rPr>
            <w:noProof/>
            <w:webHidden/>
          </w:rPr>
          <w:instrText xml:space="preserve"> PAGEREF _Toc70452386 \h </w:instrText>
        </w:r>
        <w:r>
          <w:rPr>
            <w:noProof/>
            <w:webHidden/>
          </w:rPr>
        </w:r>
        <w:r>
          <w:rPr>
            <w:noProof/>
            <w:webHidden/>
          </w:rPr>
          <w:fldChar w:fldCharType="separate"/>
        </w:r>
        <w:r>
          <w:rPr>
            <w:noProof/>
            <w:webHidden/>
          </w:rPr>
          <w:t>6</w:t>
        </w:r>
        <w:r>
          <w:rPr>
            <w:noProof/>
            <w:webHidden/>
          </w:rPr>
          <w:fldChar w:fldCharType="end"/>
        </w:r>
      </w:hyperlink>
    </w:p>
    <w:p w:rsidR="00565936" w:rsidRDefault="00565936">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387" w:history="1">
        <w:r w:rsidRPr="00BF2281">
          <w:rPr>
            <w:rStyle w:val="Hipervnculo"/>
            <w:noProof/>
          </w:rPr>
          <w:t>1.2</w:t>
        </w:r>
        <w:r>
          <w:rPr>
            <w:rFonts w:asciiTheme="minorHAnsi" w:eastAsiaTheme="minorEastAsia" w:hAnsiTheme="minorHAnsi" w:cstheme="minorBidi"/>
            <w:noProof/>
            <w:sz w:val="22"/>
            <w:szCs w:val="22"/>
            <w:lang w:val="es-PE" w:eastAsia="es-PE"/>
          </w:rPr>
          <w:tab/>
        </w:r>
        <w:r w:rsidRPr="00BF2281">
          <w:rPr>
            <w:rStyle w:val="Hipervnculo"/>
            <w:noProof/>
          </w:rPr>
          <w:t>Estructura del Compilador</w:t>
        </w:r>
        <w:r>
          <w:rPr>
            <w:noProof/>
            <w:webHidden/>
          </w:rPr>
          <w:tab/>
        </w:r>
        <w:r>
          <w:rPr>
            <w:noProof/>
            <w:webHidden/>
          </w:rPr>
          <w:fldChar w:fldCharType="begin"/>
        </w:r>
        <w:r>
          <w:rPr>
            <w:noProof/>
            <w:webHidden/>
          </w:rPr>
          <w:instrText xml:space="preserve"> PAGEREF _Toc70452387 \h </w:instrText>
        </w:r>
        <w:r>
          <w:rPr>
            <w:noProof/>
            <w:webHidden/>
          </w:rPr>
        </w:r>
        <w:r>
          <w:rPr>
            <w:noProof/>
            <w:webHidden/>
          </w:rPr>
          <w:fldChar w:fldCharType="separate"/>
        </w:r>
        <w:r>
          <w:rPr>
            <w:noProof/>
            <w:webHidden/>
          </w:rPr>
          <w:t>6</w:t>
        </w:r>
        <w:r>
          <w:rPr>
            <w:noProof/>
            <w:webHidden/>
          </w:rPr>
          <w:fldChar w:fldCharType="end"/>
        </w:r>
      </w:hyperlink>
    </w:p>
    <w:p w:rsidR="00565936" w:rsidRDefault="00565936">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388" w:history="1">
        <w:r w:rsidRPr="00BF2281">
          <w:rPr>
            <w:rStyle w:val="Hipervnculo"/>
            <w:noProof/>
          </w:rPr>
          <w:t>1.3</w:t>
        </w:r>
        <w:r>
          <w:rPr>
            <w:rFonts w:asciiTheme="minorHAnsi" w:eastAsiaTheme="minorEastAsia" w:hAnsiTheme="minorHAnsi" w:cstheme="minorBidi"/>
            <w:noProof/>
            <w:sz w:val="22"/>
            <w:szCs w:val="22"/>
            <w:lang w:val="es-PE" w:eastAsia="es-PE"/>
          </w:rPr>
          <w:tab/>
        </w:r>
        <w:r w:rsidRPr="00BF2281">
          <w:rPr>
            <w:rStyle w:val="Hipervnculo"/>
            <w:noProof/>
          </w:rPr>
          <w:t>Implementación</w:t>
        </w:r>
        <w:r>
          <w:rPr>
            <w:noProof/>
            <w:webHidden/>
          </w:rPr>
          <w:tab/>
        </w:r>
        <w:r>
          <w:rPr>
            <w:noProof/>
            <w:webHidden/>
          </w:rPr>
          <w:fldChar w:fldCharType="begin"/>
        </w:r>
        <w:r>
          <w:rPr>
            <w:noProof/>
            <w:webHidden/>
          </w:rPr>
          <w:instrText xml:space="preserve"> PAGEREF _Toc70452388 \h </w:instrText>
        </w:r>
        <w:r>
          <w:rPr>
            <w:noProof/>
            <w:webHidden/>
          </w:rPr>
        </w:r>
        <w:r>
          <w:rPr>
            <w:noProof/>
            <w:webHidden/>
          </w:rPr>
          <w:fldChar w:fldCharType="separate"/>
        </w:r>
        <w:r>
          <w:rPr>
            <w:noProof/>
            <w:webHidden/>
          </w:rPr>
          <w:t>9</w:t>
        </w:r>
        <w:r>
          <w:rPr>
            <w:noProof/>
            <w:webHidden/>
          </w:rPr>
          <w:fldChar w:fldCharType="end"/>
        </w:r>
      </w:hyperlink>
    </w:p>
    <w:p w:rsidR="00565936" w:rsidRDefault="00565936">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70452389" w:history="1">
        <w:r w:rsidRPr="00BF2281">
          <w:rPr>
            <w:rStyle w:val="Hipervnculo"/>
            <w:noProof/>
          </w:rPr>
          <w:t>2</w:t>
        </w:r>
        <w:r>
          <w:rPr>
            <w:rFonts w:asciiTheme="minorHAnsi" w:eastAsiaTheme="minorEastAsia" w:hAnsiTheme="minorHAnsi" w:cstheme="minorBidi"/>
            <w:noProof/>
            <w:sz w:val="22"/>
            <w:szCs w:val="22"/>
            <w:lang w:val="es-PE" w:eastAsia="es-PE"/>
          </w:rPr>
          <w:tab/>
        </w:r>
        <w:r w:rsidRPr="00BF2281">
          <w:rPr>
            <w:rStyle w:val="Hipervnculo"/>
            <w:noProof/>
          </w:rPr>
          <w:t>El LENGUAJE</w:t>
        </w:r>
        <w:r>
          <w:rPr>
            <w:noProof/>
            <w:webHidden/>
          </w:rPr>
          <w:tab/>
        </w:r>
        <w:r>
          <w:rPr>
            <w:noProof/>
            <w:webHidden/>
          </w:rPr>
          <w:fldChar w:fldCharType="begin"/>
        </w:r>
        <w:r>
          <w:rPr>
            <w:noProof/>
            <w:webHidden/>
          </w:rPr>
          <w:instrText xml:space="preserve"> PAGEREF _Toc70452389 \h </w:instrText>
        </w:r>
        <w:r>
          <w:rPr>
            <w:noProof/>
            <w:webHidden/>
          </w:rPr>
        </w:r>
        <w:r>
          <w:rPr>
            <w:noProof/>
            <w:webHidden/>
          </w:rPr>
          <w:fldChar w:fldCharType="separate"/>
        </w:r>
        <w:r>
          <w:rPr>
            <w:noProof/>
            <w:webHidden/>
          </w:rPr>
          <w:t>11</w:t>
        </w:r>
        <w:r>
          <w:rPr>
            <w:noProof/>
            <w:webHidden/>
          </w:rPr>
          <w:fldChar w:fldCharType="end"/>
        </w:r>
      </w:hyperlink>
    </w:p>
    <w:p w:rsidR="00565936" w:rsidRDefault="00565936">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390" w:history="1">
        <w:r w:rsidRPr="00BF2281">
          <w:rPr>
            <w:rStyle w:val="Hipervnculo"/>
            <w:noProof/>
          </w:rPr>
          <w:t>2.1</w:t>
        </w:r>
        <w:r>
          <w:rPr>
            <w:rFonts w:asciiTheme="minorHAnsi" w:eastAsiaTheme="minorEastAsia" w:hAnsiTheme="minorHAnsi" w:cstheme="minorBidi"/>
            <w:noProof/>
            <w:sz w:val="22"/>
            <w:szCs w:val="22"/>
            <w:lang w:val="es-PE" w:eastAsia="es-PE"/>
          </w:rPr>
          <w:tab/>
        </w:r>
        <w:r w:rsidRPr="00BF2281">
          <w:rPr>
            <w:rStyle w:val="Hipervnculo"/>
            <w:noProof/>
          </w:rPr>
          <w:t>Diferencias con el lenguaje Pascal</w:t>
        </w:r>
        <w:r>
          <w:rPr>
            <w:noProof/>
            <w:webHidden/>
          </w:rPr>
          <w:tab/>
        </w:r>
        <w:r>
          <w:rPr>
            <w:noProof/>
            <w:webHidden/>
          </w:rPr>
          <w:fldChar w:fldCharType="begin"/>
        </w:r>
        <w:r>
          <w:rPr>
            <w:noProof/>
            <w:webHidden/>
          </w:rPr>
          <w:instrText xml:space="preserve"> PAGEREF _Toc70452390 \h </w:instrText>
        </w:r>
        <w:r>
          <w:rPr>
            <w:noProof/>
            <w:webHidden/>
          </w:rPr>
        </w:r>
        <w:r>
          <w:rPr>
            <w:noProof/>
            <w:webHidden/>
          </w:rPr>
          <w:fldChar w:fldCharType="separate"/>
        </w:r>
        <w:r>
          <w:rPr>
            <w:noProof/>
            <w:webHidden/>
          </w:rPr>
          <w:t>11</w:t>
        </w:r>
        <w:r>
          <w:rPr>
            <w:noProof/>
            <w:webHidden/>
          </w:rPr>
          <w:fldChar w:fldCharType="end"/>
        </w:r>
      </w:hyperlink>
    </w:p>
    <w:p w:rsidR="00565936" w:rsidRDefault="00565936">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391" w:history="1">
        <w:r w:rsidRPr="00BF2281">
          <w:rPr>
            <w:rStyle w:val="Hipervnculo"/>
            <w:noProof/>
          </w:rPr>
          <w:t>2.2</w:t>
        </w:r>
        <w:r>
          <w:rPr>
            <w:rFonts w:asciiTheme="minorHAnsi" w:eastAsiaTheme="minorEastAsia" w:hAnsiTheme="minorHAnsi" w:cstheme="minorBidi"/>
            <w:noProof/>
            <w:sz w:val="22"/>
            <w:szCs w:val="22"/>
            <w:lang w:val="es-PE" w:eastAsia="es-PE"/>
          </w:rPr>
          <w:tab/>
        </w:r>
        <w:r w:rsidRPr="00BF2281">
          <w:rPr>
            <w:rStyle w:val="Hipervnculo"/>
            <w:noProof/>
          </w:rPr>
          <w:t>Bloques</w:t>
        </w:r>
        <w:r>
          <w:rPr>
            <w:noProof/>
            <w:webHidden/>
          </w:rPr>
          <w:tab/>
        </w:r>
        <w:r>
          <w:rPr>
            <w:noProof/>
            <w:webHidden/>
          </w:rPr>
          <w:fldChar w:fldCharType="begin"/>
        </w:r>
        <w:r>
          <w:rPr>
            <w:noProof/>
            <w:webHidden/>
          </w:rPr>
          <w:instrText xml:space="preserve"> PAGEREF _Toc70452391 \h </w:instrText>
        </w:r>
        <w:r>
          <w:rPr>
            <w:noProof/>
            <w:webHidden/>
          </w:rPr>
        </w:r>
        <w:r>
          <w:rPr>
            <w:noProof/>
            <w:webHidden/>
          </w:rPr>
          <w:fldChar w:fldCharType="separate"/>
        </w:r>
        <w:r>
          <w:rPr>
            <w:noProof/>
            <w:webHidden/>
          </w:rPr>
          <w:t>11</w:t>
        </w:r>
        <w:r>
          <w:rPr>
            <w:noProof/>
            <w:webHidden/>
          </w:rPr>
          <w:fldChar w:fldCharType="end"/>
        </w:r>
      </w:hyperlink>
    </w:p>
    <w:p w:rsidR="00565936" w:rsidRDefault="00565936">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392" w:history="1">
        <w:r w:rsidRPr="00BF2281">
          <w:rPr>
            <w:rStyle w:val="Hipervnculo"/>
            <w:noProof/>
          </w:rPr>
          <w:t>2.3</w:t>
        </w:r>
        <w:r>
          <w:rPr>
            <w:rFonts w:asciiTheme="minorHAnsi" w:eastAsiaTheme="minorEastAsia" w:hAnsiTheme="minorHAnsi" w:cstheme="minorBidi"/>
            <w:noProof/>
            <w:sz w:val="22"/>
            <w:szCs w:val="22"/>
            <w:lang w:val="es-PE" w:eastAsia="es-PE"/>
          </w:rPr>
          <w:tab/>
        </w:r>
        <w:r w:rsidRPr="00BF2281">
          <w:rPr>
            <w:rStyle w:val="Hipervnculo"/>
            <w:noProof/>
          </w:rPr>
          <w:t>Sentencias</w:t>
        </w:r>
        <w:r>
          <w:rPr>
            <w:noProof/>
            <w:webHidden/>
          </w:rPr>
          <w:tab/>
        </w:r>
        <w:r>
          <w:rPr>
            <w:noProof/>
            <w:webHidden/>
          </w:rPr>
          <w:fldChar w:fldCharType="begin"/>
        </w:r>
        <w:r>
          <w:rPr>
            <w:noProof/>
            <w:webHidden/>
          </w:rPr>
          <w:instrText xml:space="preserve"> PAGEREF _Toc70452392 \h </w:instrText>
        </w:r>
        <w:r>
          <w:rPr>
            <w:noProof/>
            <w:webHidden/>
          </w:rPr>
        </w:r>
        <w:r>
          <w:rPr>
            <w:noProof/>
            <w:webHidden/>
          </w:rPr>
          <w:fldChar w:fldCharType="separate"/>
        </w:r>
        <w:r>
          <w:rPr>
            <w:noProof/>
            <w:webHidden/>
          </w:rPr>
          <w:t>12</w:t>
        </w:r>
        <w:r>
          <w:rPr>
            <w:noProof/>
            <w:webHidden/>
          </w:rPr>
          <w:fldChar w:fldCharType="end"/>
        </w:r>
      </w:hyperlink>
    </w:p>
    <w:p w:rsidR="00565936" w:rsidRDefault="00565936">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0452393" w:history="1">
        <w:r w:rsidRPr="00BF2281">
          <w:rPr>
            <w:rStyle w:val="Hipervnculo"/>
            <w:noProof/>
          </w:rPr>
          <w:t>2.3.1</w:t>
        </w:r>
        <w:r>
          <w:rPr>
            <w:rFonts w:asciiTheme="minorHAnsi" w:eastAsiaTheme="minorEastAsia" w:hAnsiTheme="minorHAnsi" w:cstheme="minorBidi"/>
            <w:noProof/>
            <w:sz w:val="22"/>
            <w:szCs w:val="22"/>
            <w:lang w:val="es-PE" w:eastAsia="es-PE"/>
          </w:rPr>
          <w:tab/>
        </w:r>
        <w:r w:rsidRPr="00BF2281">
          <w:rPr>
            <w:rStyle w:val="Hipervnculo"/>
            <w:noProof/>
          </w:rPr>
          <w:t>sntAssigment</w:t>
        </w:r>
        <w:r>
          <w:rPr>
            <w:noProof/>
            <w:webHidden/>
          </w:rPr>
          <w:tab/>
        </w:r>
        <w:r>
          <w:rPr>
            <w:noProof/>
            <w:webHidden/>
          </w:rPr>
          <w:fldChar w:fldCharType="begin"/>
        </w:r>
        <w:r>
          <w:rPr>
            <w:noProof/>
            <w:webHidden/>
          </w:rPr>
          <w:instrText xml:space="preserve"> PAGEREF _Toc70452393 \h </w:instrText>
        </w:r>
        <w:r>
          <w:rPr>
            <w:noProof/>
            <w:webHidden/>
          </w:rPr>
        </w:r>
        <w:r>
          <w:rPr>
            <w:noProof/>
            <w:webHidden/>
          </w:rPr>
          <w:fldChar w:fldCharType="separate"/>
        </w:r>
        <w:r>
          <w:rPr>
            <w:noProof/>
            <w:webHidden/>
          </w:rPr>
          <w:t>12</w:t>
        </w:r>
        <w:r>
          <w:rPr>
            <w:noProof/>
            <w:webHidden/>
          </w:rPr>
          <w:fldChar w:fldCharType="end"/>
        </w:r>
      </w:hyperlink>
    </w:p>
    <w:p w:rsidR="00565936" w:rsidRDefault="00565936">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0452394" w:history="1">
        <w:r w:rsidRPr="00BF2281">
          <w:rPr>
            <w:rStyle w:val="Hipervnculo"/>
            <w:noProof/>
          </w:rPr>
          <w:t>2.3.2</w:t>
        </w:r>
        <w:r>
          <w:rPr>
            <w:rFonts w:asciiTheme="minorHAnsi" w:eastAsiaTheme="minorEastAsia" w:hAnsiTheme="minorHAnsi" w:cstheme="minorBidi"/>
            <w:noProof/>
            <w:sz w:val="22"/>
            <w:szCs w:val="22"/>
            <w:lang w:val="es-PE" w:eastAsia="es-PE"/>
          </w:rPr>
          <w:tab/>
        </w:r>
        <w:r w:rsidRPr="00BF2281">
          <w:rPr>
            <w:rStyle w:val="Hipervnculo"/>
            <w:noProof/>
          </w:rPr>
          <w:t>sntExpres</w:t>
        </w:r>
        <w:r>
          <w:rPr>
            <w:noProof/>
            <w:webHidden/>
          </w:rPr>
          <w:tab/>
        </w:r>
        <w:r>
          <w:rPr>
            <w:noProof/>
            <w:webHidden/>
          </w:rPr>
          <w:fldChar w:fldCharType="begin"/>
        </w:r>
        <w:r>
          <w:rPr>
            <w:noProof/>
            <w:webHidden/>
          </w:rPr>
          <w:instrText xml:space="preserve"> PAGEREF _Toc70452394 \h </w:instrText>
        </w:r>
        <w:r>
          <w:rPr>
            <w:noProof/>
            <w:webHidden/>
          </w:rPr>
        </w:r>
        <w:r>
          <w:rPr>
            <w:noProof/>
            <w:webHidden/>
          </w:rPr>
          <w:fldChar w:fldCharType="separate"/>
        </w:r>
        <w:r>
          <w:rPr>
            <w:noProof/>
            <w:webHidden/>
          </w:rPr>
          <w:t>12</w:t>
        </w:r>
        <w:r>
          <w:rPr>
            <w:noProof/>
            <w:webHidden/>
          </w:rPr>
          <w:fldChar w:fldCharType="end"/>
        </w:r>
      </w:hyperlink>
    </w:p>
    <w:p w:rsidR="00565936" w:rsidRDefault="00565936">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395" w:history="1">
        <w:r w:rsidRPr="00BF2281">
          <w:rPr>
            <w:rStyle w:val="Hipervnculo"/>
            <w:noProof/>
            <w:highlight w:val="yellow"/>
          </w:rPr>
          <w:t>2.4</w:t>
        </w:r>
        <w:r>
          <w:rPr>
            <w:rFonts w:asciiTheme="minorHAnsi" w:eastAsiaTheme="minorEastAsia" w:hAnsiTheme="minorHAnsi" w:cstheme="minorBidi"/>
            <w:noProof/>
            <w:sz w:val="22"/>
            <w:szCs w:val="22"/>
            <w:lang w:val="es-PE" w:eastAsia="es-PE"/>
          </w:rPr>
          <w:tab/>
        </w:r>
        <w:r w:rsidRPr="00BF2281">
          <w:rPr>
            <w:rStyle w:val="Hipervnculo"/>
            <w:noProof/>
            <w:highlight w:val="yellow"/>
          </w:rPr>
          <w:t>Operand</w:t>
        </w:r>
        <w:r>
          <w:rPr>
            <w:noProof/>
            <w:webHidden/>
          </w:rPr>
          <w:tab/>
        </w:r>
        <w:r>
          <w:rPr>
            <w:noProof/>
            <w:webHidden/>
          </w:rPr>
          <w:fldChar w:fldCharType="begin"/>
        </w:r>
        <w:r>
          <w:rPr>
            <w:noProof/>
            <w:webHidden/>
          </w:rPr>
          <w:instrText xml:space="preserve"> PAGEREF _Toc70452395 \h </w:instrText>
        </w:r>
        <w:r>
          <w:rPr>
            <w:noProof/>
            <w:webHidden/>
          </w:rPr>
        </w:r>
        <w:r>
          <w:rPr>
            <w:noProof/>
            <w:webHidden/>
          </w:rPr>
          <w:fldChar w:fldCharType="separate"/>
        </w:r>
        <w:r>
          <w:rPr>
            <w:noProof/>
            <w:webHidden/>
          </w:rPr>
          <w:t>13</w:t>
        </w:r>
        <w:r>
          <w:rPr>
            <w:noProof/>
            <w:webHidden/>
          </w:rPr>
          <w:fldChar w:fldCharType="end"/>
        </w:r>
      </w:hyperlink>
    </w:p>
    <w:p w:rsidR="00565936" w:rsidRDefault="00565936">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396" w:history="1">
        <w:r w:rsidRPr="00BF2281">
          <w:rPr>
            <w:rStyle w:val="Hipervnculo"/>
            <w:noProof/>
            <w:highlight w:val="yellow"/>
          </w:rPr>
          <w:t>2.5</w:t>
        </w:r>
        <w:r>
          <w:rPr>
            <w:rFonts w:asciiTheme="minorHAnsi" w:eastAsiaTheme="minorEastAsia" w:hAnsiTheme="minorHAnsi" w:cstheme="minorBidi"/>
            <w:noProof/>
            <w:sz w:val="22"/>
            <w:szCs w:val="22"/>
            <w:lang w:val="es-PE" w:eastAsia="es-PE"/>
          </w:rPr>
          <w:tab/>
        </w:r>
        <w:r w:rsidRPr="00BF2281">
          <w:rPr>
            <w:rStyle w:val="Hipervnculo"/>
            <w:noProof/>
            <w:highlight w:val="yellow"/>
          </w:rPr>
          <w:t>Expresiones</w:t>
        </w:r>
        <w:r>
          <w:rPr>
            <w:noProof/>
            <w:webHidden/>
          </w:rPr>
          <w:tab/>
        </w:r>
        <w:r>
          <w:rPr>
            <w:noProof/>
            <w:webHidden/>
          </w:rPr>
          <w:fldChar w:fldCharType="begin"/>
        </w:r>
        <w:r>
          <w:rPr>
            <w:noProof/>
            <w:webHidden/>
          </w:rPr>
          <w:instrText xml:space="preserve"> PAGEREF _Toc70452396 \h </w:instrText>
        </w:r>
        <w:r>
          <w:rPr>
            <w:noProof/>
            <w:webHidden/>
          </w:rPr>
        </w:r>
        <w:r>
          <w:rPr>
            <w:noProof/>
            <w:webHidden/>
          </w:rPr>
          <w:fldChar w:fldCharType="separate"/>
        </w:r>
        <w:r>
          <w:rPr>
            <w:noProof/>
            <w:webHidden/>
          </w:rPr>
          <w:t>13</w:t>
        </w:r>
        <w:r>
          <w:rPr>
            <w:noProof/>
            <w:webHidden/>
          </w:rPr>
          <w:fldChar w:fldCharType="end"/>
        </w:r>
      </w:hyperlink>
    </w:p>
    <w:p w:rsidR="00565936" w:rsidRDefault="00565936">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397" w:history="1">
        <w:r w:rsidRPr="00BF2281">
          <w:rPr>
            <w:rStyle w:val="Hipervnculo"/>
            <w:noProof/>
            <w:highlight w:val="yellow"/>
          </w:rPr>
          <w:t>2.6</w:t>
        </w:r>
        <w:r>
          <w:rPr>
            <w:rFonts w:asciiTheme="minorHAnsi" w:eastAsiaTheme="minorEastAsia" w:hAnsiTheme="minorHAnsi" w:cstheme="minorBidi"/>
            <w:noProof/>
            <w:sz w:val="22"/>
            <w:szCs w:val="22"/>
            <w:lang w:val="es-PE" w:eastAsia="es-PE"/>
          </w:rPr>
          <w:tab/>
        </w:r>
        <w:r w:rsidRPr="00BF2281">
          <w:rPr>
            <w:rStyle w:val="Hipervnculo"/>
            <w:noProof/>
            <w:highlight w:val="yellow"/>
          </w:rPr>
          <w:t>Operandos</w:t>
        </w:r>
        <w:r>
          <w:rPr>
            <w:noProof/>
            <w:webHidden/>
          </w:rPr>
          <w:tab/>
        </w:r>
        <w:r>
          <w:rPr>
            <w:noProof/>
            <w:webHidden/>
          </w:rPr>
          <w:fldChar w:fldCharType="begin"/>
        </w:r>
        <w:r>
          <w:rPr>
            <w:noProof/>
            <w:webHidden/>
          </w:rPr>
          <w:instrText xml:space="preserve"> PAGEREF _Toc70452397 \h </w:instrText>
        </w:r>
        <w:r>
          <w:rPr>
            <w:noProof/>
            <w:webHidden/>
          </w:rPr>
        </w:r>
        <w:r>
          <w:rPr>
            <w:noProof/>
            <w:webHidden/>
          </w:rPr>
          <w:fldChar w:fldCharType="separate"/>
        </w:r>
        <w:r>
          <w:rPr>
            <w:noProof/>
            <w:webHidden/>
          </w:rPr>
          <w:t>13</w:t>
        </w:r>
        <w:r>
          <w:rPr>
            <w:noProof/>
            <w:webHidden/>
          </w:rPr>
          <w:fldChar w:fldCharType="end"/>
        </w:r>
      </w:hyperlink>
    </w:p>
    <w:p w:rsidR="00565936" w:rsidRDefault="00565936">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70452398" w:history="1">
        <w:r w:rsidRPr="00BF2281">
          <w:rPr>
            <w:rStyle w:val="Hipervnculo"/>
            <w:noProof/>
          </w:rPr>
          <w:t>3</w:t>
        </w:r>
        <w:r>
          <w:rPr>
            <w:rFonts w:asciiTheme="minorHAnsi" w:eastAsiaTheme="minorEastAsia" w:hAnsiTheme="minorHAnsi" w:cstheme="minorBidi"/>
            <w:noProof/>
            <w:sz w:val="22"/>
            <w:szCs w:val="22"/>
            <w:lang w:val="es-PE" w:eastAsia="es-PE"/>
          </w:rPr>
          <w:tab/>
        </w:r>
        <w:r w:rsidRPr="00BF2281">
          <w:rPr>
            <w:rStyle w:val="Hipervnculo"/>
            <w:noProof/>
          </w:rPr>
          <w:t>CONSTANTES</w:t>
        </w:r>
        <w:r>
          <w:rPr>
            <w:noProof/>
            <w:webHidden/>
          </w:rPr>
          <w:tab/>
        </w:r>
        <w:r>
          <w:rPr>
            <w:noProof/>
            <w:webHidden/>
          </w:rPr>
          <w:fldChar w:fldCharType="begin"/>
        </w:r>
        <w:r>
          <w:rPr>
            <w:noProof/>
            <w:webHidden/>
          </w:rPr>
          <w:instrText xml:space="preserve"> PAGEREF _Toc70452398 \h </w:instrText>
        </w:r>
        <w:r>
          <w:rPr>
            <w:noProof/>
            <w:webHidden/>
          </w:rPr>
        </w:r>
        <w:r>
          <w:rPr>
            <w:noProof/>
            <w:webHidden/>
          </w:rPr>
          <w:fldChar w:fldCharType="separate"/>
        </w:r>
        <w:r>
          <w:rPr>
            <w:noProof/>
            <w:webHidden/>
          </w:rPr>
          <w:t>15</w:t>
        </w:r>
        <w:r>
          <w:rPr>
            <w:noProof/>
            <w:webHidden/>
          </w:rPr>
          <w:fldChar w:fldCharType="end"/>
        </w:r>
      </w:hyperlink>
    </w:p>
    <w:p w:rsidR="00565936" w:rsidRDefault="00565936">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399" w:history="1">
        <w:r w:rsidRPr="00BF2281">
          <w:rPr>
            <w:rStyle w:val="Hipervnculo"/>
            <w:noProof/>
          </w:rPr>
          <w:t>3.1</w:t>
        </w:r>
        <w:r>
          <w:rPr>
            <w:rFonts w:asciiTheme="minorHAnsi" w:eastAsiaTheme="minorEastAsia" w:hAnsiTheme="minorHAnsi" w:cstheme="minorBidi"/>
            <w:noProof/>
            <w:sz w:val="22"/>
            <w:szCs w:val="22"/>
            <w:lang w:val="es-PE" w:eastAsia="es-PE"/>
          </w:rPr>
          <w:tab/>
        </w:r>
        <w:r w:rsidRPr="00BF2281">
          <w:rPr>
            <w:rStyle w:val="Hipervnculo"/>
            <w:noProof/>
          </w:rPr>
          <w:t>Declaración</w:t>
        </w:r>
        <w:r>
          <w:rPr>
            <w:noProof/>
            <w:webHidden/>
          </w:rPr>
          <w:tab/>
        </w:r>
        <w:r>
          <w:rPr>
            <w:noProof/>
            <w:webHidden/>
          </w:rPr>
          <w:fldChar w:fldCharType="begin"/>
        </w:r>
        <w:r>
          <w:rPr>
            <w:noProof/>
            <w:webHidden/>
          </w:rPr>
          <w:instrText xml:space="preserve"> PAGEREF _Toc70452399 \h </w:instrText>
        </w:r>
        <w:r>
          <w:rPr>
            <w:noProof/>
            <w:webHidden/>
          </w:rPr>
        </w:r>
        <w:r>
          <w:rPr>
            <w:noProof/>
            <w:webHidden/>
          </w:rPr>
          <w:fldChar w:fldCharType="separate"/>
        </w:r>
        <w:r>
          <w:rPr>
            <w:noProof/>
            <w:webHidden/>
          </w:rPr>
          <w:t>15</w:t>
        </w:r>
        <w:r>
          <w:rPr>
            <w:noProof/>
            <w:webHidden/>
          </w:rPr>
          <w:fldChar w:fldCharType="end"/>
        </w:r>
      </w:hyperlink>
    </w:p>
    <w:p w:rsidR="00565936" w:rsidRDefault="00565936">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00" w:history="1">
        <w:r w:rsidRPr="00BF2281">
          <w:rPr>
            <w:rStyle w:val="Hipervnculo"/>
            <w:noProof/>
          </w:rPr>
          <w:t>3.2</w:t>
        </w:r>
        <w:r>
          <w:rPr>
            <w:rFonts w:asciiTheme="minorHAnsi" w:eastAsiaTheme="minorEastAsia" w:hAnsiTheme="minorHAnsi" w:cstheme="minorBidi"/>
            <w:noProof/>
            <w:sz w:val="22"/>
            <w:szCs w:val="22"/>
            <w:lang w:val="es-PE" w:eastAsia="es-PE"/>
          </w:rPr>
          <w:tab/>
        </w:r>
        <w:r w:rsidRPr="00BF2281">
          <w:rPr>
            <w:rStyle w:val="Hipervnculo"/>
            <w:noProof/>
          </w:rPr>
          <w:t>Almacenamiento</w:t>
        </w:r>
        <w:r>
          <w:rPr>
            <w:noProof/>
            <w:webHidden/>
          </w:rPr>
          <w:tab/>
        </w:r>
        <w:r>
          <w:rPr>
            <w:noProof/>
            <w:webHidden/>
          </w:rPr>
          <w:fldChar w:fldCharType="begin"/>
        </w:r>
        <w:r>
          <w:rPr>
            <w:noProof/>
            <w:webHidden/>
          </w:rPr>
          <w:instrText xml:space="preserve"> PAGEREF _Toc70452400 \h </w:instrText>
        </w:r>
        <w:r>
          <w:rPr>
            <w:noProof/>
            <w:webHidden/>
          </w:rPr>
        </w:r>
        <w:r>
          <w:rPr>
            <w:noProof/>
            <w:webHidden/>
          </w:rPr>
          <w:fldChar w:fldCharType="separate"/>
        </w:r>
        <w:r>
          <w:rPr>
            <w:noProof/>
            <w:webHidden/>
          </w:rPr>
          <w:t>16</w:t>
        </w:r>
        <w:r>
          <w:rPr>
            <w:noProof/>
            <w:webHidden/>
          </w:rPr>
          <w:fldChar w:fldCharType="end"/>
        </w:r>
      </w:hyperlink>
    </w:p>
    <w:p w:rsidR="00565936" w:rsidRDefault="00565936">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01" w:history="1">
        <w:r w:rsidRPr="00BF2281">
          <w:rPr>
            <w:rStyle w:val="Hipervnculo"/>
            <w:noProof/>
          </w:rPr>
          <w:t>3.3</w:t>
        </w:r>
        <w:r>
          <w:rPr>
            <w:rFonts w:asciiTheme="minorHAnsi" w:eastAsiaTheme="minorEastAsia" w:hAnsiTheme="minorHAnsi" w:cstheme="minorBidi"/>
            <w:noProof/>
            <w:sz w:val="22"/>
            <w:szCs w:val="22"/>
            <w:lang w:val="es-PE" w:eastAsia="es-PE"/>
          </w:rPr>
          <w:tab/>
        </w:r>
        <w:r w:rsidRPr="00BF2281">
          <w:rPr>
            <w:rStyle w:val="Hipervnculo"/>
            <w:noProof/>
          </w:rPr>
          <w:t>Evaluación de constantes</w:t>
        </w:r>
        <w:r>
          <w:rPr>
            <w:noProof/>
            <w:webHidden/>
          </w:rPr>
          <w:tab/>
        </w:r>
        <w:r>
          <w:rPr>
            <w:noProof/>
            <w:webHidden/>
          </w:rPr>
          <w:fldChar w:fldCharType="begin"/>
        </w:r>
        <w:r>
          <w:rPr>
            <w:noProof/>
            <w:webHidden/>
          </w:rPr>
          <w:instrText xml:space="preserve"> PAGEREF _Toc70452401 \h </w:instrText>
        </w:r>
        <w:r>
          <w:rPr>
            <w:noProof/>
            <w:webHidden/>
          </w:rPr>
        </w:r>
        <w:r>
          <w:rPr>
            <w:noProof/>
            <w:webHidden/>
          </w:rPr>
          <w:fldChar w:fldCharType="separate"/>
        </w:r>
        <w:r>
          <w:rPr>
            <w:noProof/>
            <w:webHidden/>
          </w:rPr>
          <w:t>17</w:t>
        </w:r>
        <w:r>
          <w:rPr>
            <w:noProof/>
            <w:webHidden/>
          </w:rPr>
          <w:fldChar w:fldCharType="end"/>
        </w:r>
      </w:hyperlink>
    </w:p>
    <w:p w:rsidR="00565936" w:rsidRDefault="00565936">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02" w:history="1">
        <w:r w:rsidRPr="00BF2281">
          <w:rPr>
            <w:rStyle w:val="Hipervnculo"/>
            <w:noProof/>
          </w:rPr>
          <w:t>3.4</w:t>
        </w:r>
        <w:r>
          <w:rPr>
            <w:rFonts w:asciiTheme="minorHAnsi" w:eastAsiaTheme="minorEastAsia" w:hAnsiTheme="minorHAnsi" w:cstheme="minorBidi"/>
            <w:noProof/>
            <w:sz w:val="22"/>
            <w:szCs w:val="22"/>
            <w:lang w:val="es-PE" w:eastAsia="es-PE"/>
          </w:rPr>
          <w:tab/>
        </w:r>
        <w:r w:rsidRPr="00BF2281">
          <w:rPr>
            <w:rStyle w:val="Hipervnculo"/>
            <w:noProof/>
          </w:rPr>
          <w:t>Ciclo de vida de las constantes</w:t>
        </w:r>
        <w:r>
          <w:rPr>
            <w:noProof/>
            <w:webHidden/>
          </w:rPr>
          <w:tab/>
        </w:r>
        <w:r>
          <w:rPr>
            <w:noProof/>
            <w:webHidden/>
          </w:rPr>
          <w:fldChar w:fldCharType="begin"/>
        </w:r>
        <w:r>
          <w:rPr>
            <w:noProof/>
            <w:webHidden/>
          </w:rPr>
          <w:instrText xml:space="preserve"> PAGEREF _Toc70452402 \h </w:instrText>
        </w:r>
        <w:r>
          <w:rPr>
            <w:noProof/>
            <w:webHidden/>
          </w:rPr>
        </w:r>
        <w:r>
          <w:rPr>
            <w:noProof/>
            <w:webHidden/>
          </w:rPr>
          <w:fldChar w:fldCharType="separate"/>
        </w:r>
        <w:r>
          <w:rPr>
            <w:noProof/>
            <w:webHidden/>
          </w:rPr>
          <w:t>18</w:t>
        </w:r>
        <w:r>
          <w:rPr>
            <w:noProof/>
            <w:webHidden/>
          </w:rPr>
          <w:fldChar w:fldCharType="end"/>
        </w:r>
      </w:hyperlink>
    </w:p>
    <w:p w:rsidR="00565936" w:rsidRDefault="00565936">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03" w:history="1">
        <w:r w:rsidRPr="00BF2281">
          <w:rPr>
            <w:rStyle w:val="Hipervnculo"/>
            <w:noProof/>
          </w:rPr>
          <w:t>3.5</w:t>
        </w:r>
        <w:r>
          <w:rPr>
            <w:rFonts w:asciiTheme="minorHAnsi" w:eastAsiaTheme="minorEastAsia" w:hAnsiTheme="minorHAnsi" w:cstheme="minorBidi"/>
            <w:noProof/>
            <w:sz w:val="22"/>
            <w:szCs w:val="22"/>
            <w:lang w:val="es-PE" w:eastAsia="es-PE"/>
          </w:rPr>
          <w:tab/>
        </w:r>
        <w:r w:rsidRPr="00BF2281">
          <w:rPr>
            <w:rStyle w:val="Hipervnculo"/>
            <w:noProof/>
          </w:rPr>
          <w:t>Evaluación de constantes</w:t>
        </w:r>
        <w:r>
          <w:rPr>
            <w:noProof/>
            <w:webHidden/>
          </w:rPr>
          <w:tab/>
        </w:r>
        <w:r>
          <w:rPr>
            <w:noProof/>
            <w:webHidden/>
          </w:rPr>
          <w:fldChar w:fldCharType="begin"/>
        </w:r>
        <w:r>
          <w:rPr>
            <w:noProof/>
            <w:webHidden/>
          </w:rPr>
          <w:instrText xml:space="preserve"> PAGEREF _Toc70452403 \h </w:instrText>
        </w:r>
        <w:r>
          <w:rPr>
            <w:noProof/>
            <w:webHidden/>
          </w:rPr>
        </w:r>
        <w:r>
          <w:rPr>
            <w:noProof/>
            <w:webHidden/>
          </w:rPr>
          <w:fldChar w:fldCharType="separate"/>
        </w:r>
        <w:r>
          <w:rPr>
            <w:noProof/>
            <w:webHidden/>
          </w:rPr>
          <w:t>19</w:t>
        </w:r>
        <w:r>
          <w:rPr>
            <w:noProof/>
            <w:webHidden/>
          </w:rPr>
          <w:fldChar w:fldCharType="end"/>
        </w:r>
      </w:hyperlink>
    </w:p>
    <w:p w:rsidR="00565936" w:rsidRDefault="00565936">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04" w:history="1">
        <w:r w:rsidRPr="00BF2281">
          <w:rPr>
            <w:rStyle w:val="Hipervnculo"/>
            <w:noProof/>
          </w:rPr>
          <w:t>3.6</w:t>
        </w:r>
        <w:r>
          <w:rPr>
            <w:rFonts w:asciiTheme="minorHAnsi" w:eastAsiaTheme="minorEastAsia" w:hAnsiTheme="minorHAnsi" w:cstheme="minorBidi"/>
            <w:noProof/>
            <w:sz w:val="22"/>
            <w:szCs w:val="22"/>
            <w:lang w:val="es-PE" w:eastAsia="es-PE"/>
          </w:rPr>
          <w:tab/>
        </w:r>
        <w:r w:rsidRPr="00BF2281">
          <w:rPr>
            <w:rStyle w:val="Hipervnculo"/>
            <w:noProof/>
          </w:rPr>
          <w:t>Constantes estructuradas</w:t>
        </w:r>
        <w:r>
          <w:rPr>
            <w:noProof/>
            <w:webHidden/>
          </w:rPr>
          <w:tab/>
        </w:r>
        <w:r>
          <w:rPr>
            <w:noProof/>
            <w:webHidden/>
          </w:rPr>
          <w:fldChar w:fldCharType="begin"/>
        </w:r>
        <w:r>
          <w:rPr>
            <w:noProof/>
            <w:webHidden/>
          </w:rPr>
          <w:instrText xml:space="preserve"> PAGEREF _Toc70452404 \h </w:instrText>
        </w:r>
        <w:r>
          <w:rPr>
            <w:noProof/>
            <w:webHidden/>
          </w:rPr>
        </w:r>
        <w:r>
          <w:rPr>
            <w:noProof/>
            <w:webHidden/>
          </w:rPr>
          <w:fldChar w:fldCharType="separate"/>
        </w:r>
        <w:r>
          <w:rPr>
            <w:noProof/>
            <w:webHidden/>
          </w:rPr>
          <w:t>22</w:t>
        </w:r>
        <w:r>
          <w:rPr>
            <w:noProof/>
            <w:webHidden/>
          </w:rPr>
          <w:fldChar w:fldCharType="end"/>
        </w:r>
      </w:hyperlink>
    </w:p>
    <w:p w:rsidR="00565936" w:rsidRDefault="00565936">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70452405" w:history="1">
        <w:r w:rsidRPr="00BF2281">
          <w:rPr>
            <w:rStyle w:val="Hipervnculo"/>
            <w:noProof/>
          </w:rPr>
          <w:t>4</w:t>
        </w:r>
        <w:r>
          <w:rPr>
            <w:rFonts w:asciiTheme="minorHAnsi" w:eastAsiaTheme="minorEastAsia" w:hAnsiTheme="minorHAnsi" w:cstheme="minorBidi"/>
            <w:noProof/>
            <w:sz w:val="22"/>
            <w:szCs w:val="22"/>
            <w:lang w:val="es-PE" w:eastAsia="es-PE"/>
          </w:rPr>
          <w:tab/>
        </w:r>
        <w:r w:rsidRPr="00BF2281">
          <w:rPr>
            <w:rStyle w:val="Hipervnculo"/>
            <w:noProof/>
          </w:rPr>
          <w:t>MANEJO DE TIPOS</w:t>
        </w:r>
        <w:r>
          <w:rPr>
            <w:noProof/>
            <w:webHidden/>
          </w:rPr>
          <w:tab/>
        </w:r>
        <w:r>
          <w:rPr>
            <w:noProof/>
            <w:webHidden/>
          </w:rPr>
          <w:fldChar w:fldCharType="begin"/>
        </w:r>
        <w:r>
          <w:rPr>
            <w:noProof/>
            <w:webHidden/>
          </w:rPr>
          <w:instrText xml:space="preserve"> PAGEREF _Toc70452405 \h </w:instrText>
        </w:r>
        <w:r>
          <w:rPr>
            <w:noProof/>
            <w:webHidden/>
          </w:rPr>
        </w:r>
        <w:r>
          <w:rPr>
            <w:noProof/>
            <w:webHidden/>
          </w:rPr>
          <w:fldChar w:fldCharType="separate"/>
        </w:r>
        <w:r>
          <w:rPr>
            <w:noProof/>
            <w:webHidden/>
          </w:rPr>
          <w:t>24</w:t>
        </w:r>
        <w:r>
          <w:rPr>
            <w:noProof/>
            <w:webHidden/>
          </w:rPr>
          <w:fldChar w:fldCharType="end"/>
        </w:r>
      </w:hyperlink>
    </w:p>
    <w:p w:rsidR="00565936" w:rsidRDefault="00565936">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06" w:history="1">
        <w:r w:rsidRPr="00BF2281">
          <w:rPr>
            <w:rStyle w:val="Hipervnculo"/>
            <w:noProof/>
          </w:rPr>
          <w:t>4.1</w:t>
        </w:r>
        <w:r>
          <w:rPr>
            <w:rFonts w:asciiTheme="minorHAnsi" w:eastAsiaTheme="minorEastAsia" w:hAnsiTheme="minorHAnsi" w:cstheme="minorBidi"/>
            <w:noProof/>
            <w:sz w:val="22"/>
            <w:szCs w:val="22"/>
            <w:lang w:val="es-PE" w:eastAsia="es-PE"/>
          </w:rPr>
          <w:tab/>
        </w:r>
        <w:r w:rsidRPr="00BF2281">
          <w:rPr>
            <w:rStyle w:val="Hipervnculo"/>
            <w:noProof/>
          </w:rPr>
          <w:t>La clase TEleTypeDec</w:t>
        </w:r>
        <w:r>
          <w:rPr>
            <w:noProof/>
            <w:webHidden/>
          </w:rPr>
          <w:tab/>
        </w:r>
        <w:r>
          <w:rPr>
            <w:noProof/>
            <w:webHidden/>
          </w:rPr>
          <w:fldChar w:fldCharType="begin"/>
        </w:r>
        <w:r>
          <w:rPr>
            <w:noProof/>
            <w:webHidden/>
          </w:rPr>
          <w:instrText xml:space="preserve"> PAGEREF _Toc70452406 \h </w:instrText>
        </w:r>
        <w:r>
          <w:rPr>
            <w:noProof/>
            <w:webHidden/>
          </w:rPr>
        </w:r>
        <w:r>
          <w:rPr>
            <w:noProof/>
            <w:webHidden/>
          </w:rPr>
          <w:fldChar w:fldCharType="separate"/>
        </w:r>
        <w:r>
          <w:rPr>
            <w:noProof/>
            <w:webHidden/>
          </w:rPr>
          <w:t>24</w:t>
        </w:r>
        <w:r>
          <w:rPr>
            <w:noProof/>
            <w:webHidden/>
          </w:rPr>
          <w:fldChar w:fldCharType="end"/>
        </w:r>
      </w:hyperlink>
    </w:p>
    <w:p w:rsidR="00565936" w:rsidRDefault="00565936">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07" w:history="1">
        <w:r w:rsidRPr="00BF2281">
          <w:rPr>
            <w:rStyle w:val="Hipervnculo"/>
            <w:noProof/>
          </w:rPr>
          <w:t>4.2</w:t>
        </w:r>
        <w:r>
          <w:rPr>
            <w:rFonts w:asciiTheme="minorHAnsi" w:eastAsiaTheme="minorEastAsia" w:hAnsiTheme="minorHAnsi" w:cstheme="minorBidi"/>
            <w:noProof/>
            <w:sz w:val="22"/>
            <w:szCs w:val="22"/>
            <w:lang w:val="es-PE" w:eastAsia="es-PE"/>
          </w:rPr>
          <w:tab/>
        </w:r>
        <w:r w:rsidRPr="00BF2281">
          <w:rPr>
            <w:rStyle w:val="Hipervnculo"/>
            <w:noProof/>
          </w:rPr>
          <w:t>Tipos Básicos</w:t>
        </w:r>
        <w:r>
          <w:rPr>
            <w:noProof/>
            <w:webHidden/>
          </w:rPr>
          <w:tab/>
        </w:r>
        <w:r>
          <w:rPr>
            <w:noProof/>
            <w:webHidden/>
          </w:rPr>
          <w:fldChar w:fldCharType="begin"/>
        </w:r>
        <w:r>
          <w:rPr>
            <w:noProof/>
            <w:webHidden/>
          </w:rPr>
          <w:instrText xml:space="preserve"> PAGEREF _Toc70452407 \h </w:instrText>
        </w:r>
        <w:r>
          <w:rPr>
            <w:noProof/>
            <w:webHidden/>
          </w:rPr>
        </w:r>
        <w:r>
          <w:rPr>
            <w:noProof/>
            <w:webHidden/>
          </w:rPr>
          <w:fldChar w:fldCharType="separate"/>
        </w:r>
        <w:r>
          <w:rPr>
            <w:noProof/>
            <w:webHidden/>
          </w:rPr>
          <w:t>26</w:t>
        </w:r>
        <w:r>
          <w:rPr>
            <w:noProof/>
            <w:webHidden/>
          </w:rPr>
          <w:fldChar w:fldCharType="end"/>
        </w:r>
      </w:hyperlink>
    </w:p>
    <w:p w:rsidR="00565936" w:rsidRDefault="00565936">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08" w:history="1">
        <w:r w:rsidRPr="00BF2281">
          <w:rPr>
            <w:rStyle w:val="Hipervnculo"/>
            <w:noProof/>
          </w:rPr>
          <w:t>4.3</w:t>
        </w:r>
        <w:r>
          <w:rPr>
            <w:rFonts w:asciiTheme="minorHAnsi" w:eastAsiaTheme="minorEastAsia" w:hAnsiTheme="minorHAnsi" w:cstheme="minorBidi"/>
            <w:noProof/>
            <w:sz w:val="22"/>
            <w:szCs w:val="22"/>
            <w:lang w:val="es-PE" w:eastAsia="es-PE"/>
          </w:rPr>
          <w:tab/>
        </w:r>
        <w:r w:rsidRPr="00BF2281">
          <w:rPr>
            <w:rStyle w:val="Hipervnculo"/>
            <w:noProof/>
          </w:rPr>
          <w:t>Categorías de tipos</w:t>
        </w:r>
        <w:r>
          <w:rPr>
            <w:noProof/>
            <w:webHidden/>
          </w:rPr>
          <w:tab/>
        </w:r>
        <w:r>
          <w:rPr>
            <w:noProof/>
            <w:webHidden/>
          </w:rPr>
          <w:fldChar w:fldCharType="begin"/>
        </w:r>
        <w:r>
          <w:rPr>
            <w:noProof/>
            <w:webHidden/>
          </w:rPr>
          <w:instrText xml:space="preserve"> PAGEREF _Toc70452408 \h </w:instrText>
        </w:r>
        <w:r>
          <w:rPr>
            <w:noProof/>
            <w:webHidden/>
          </w:rPr>
        </w:r>
        <w:r>
          <w:rPr>
            <w:noProof/>
            <w:webHidden/>
          </w:rPr>
          <w:fldChar w:fldCharType="separate"/>
        </w:r>
        <w:r>
          <w:rPr>
            <w:noProof/>
            <w:webHidden/>
          </w:rPr>
          <w:t>28</w:t>
        </w:r>
        <w:r>
          <w:rPr>
            <w:noProof/>
            <w:webHidden/>
          </w:rPr>
          <w:fldChar w:fldCharType="end"/>
        </w:r>
      </w:hyperlink>
    </w:p>
    <w:p w:rsidR="00565936" w:rsidRDefault="00565936">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09" w:history="1">
        <w:r w:rsidRPr="00BF2281">
          <w:rPr>
            <w:rStyle w:val="Hipervnculo"/>
            <w:noProof/>
          </w:rPr>
          <w:t>4.4</w:t>
        </w:r>
        <w:r>
          <w:rPr>
            <w:rFonts w:asciiTheme="minorHAnsi" w:eastAsiaTheme="minorEastAsia" w:hAnsiTheme="minorHAnsi" w:cstheme="minorBidi"/>
            <w:noProof/>
            <w:sz w:val="22"/>
            <w:szCs w:val="22"/>
            <w:lang w:val="es-PE" w:eastAsia="es-PE"/>
          </w:rPr>
          <w:tab/>
        </w:r>
        <w:r w:rsidRPr="00BF2281">
          <w:rPr>
            <w:rStyle w:val="Hipervnculo"/>
            <w:noProof/>
          </w:rPr>
          <w:t>Tipos definidos por el usuario</w:t>
        </w:r>
        <w:r>
          <w:rPr>
            <w:noProof/>
            <w:webHidden/>
          </w:rPr>
          <w:tab/>
        </w:r>
        <w:r>
          <w:rPr>
            <w:noProof/>
            <w:webHidden/>
          </w:rPr>
          <w:fldChar w:fldCharType="begin"/>
        </w:r>
        <w:r>
          <w:rPr>
            <w:noProof/>
            <w:webHidden/>
          </w:rPr>
          <w:instrText xml:space="preserve"> PAGEREF _Toc70452409 \h </w:instrText>
        </w:r>
        <w:r>
          <w:rPr>
            <w:noProof/>
            <w:webHidden/>
          </w:rPr>
        </w:r>
        <w:r>
          <w:rPr>
            <w:noProof/>
            <w:webHidden/>
          </w:rPr>
          <w:fldChar w:fldCharType="separate"/>
        </w:r>
        <w:r>
          <w:rPr>
            <w:noProof/>
            <w:webHidden/>
          </w:rPr>
          <w:t>28</w:t>
        </w:r>
        <w:r>
          <w:rPr>
            <w:noProof/>
            <w:webHidden/>
          </w:rPr>
          <w:fldChar w:fldCharType="end"/>
        </w:r>
      </w:hyperlink>
    </w:p>
    <w:p w:rsidR="00565936" w:rsidRDefault="00565936">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10" w:history="1">
        <w:r w:rsidRPr="00BF2281">
          <w:rPr>
            <w:rStyle w:val="Hipervnculo"/>
            <w:noProof/>
          </w:rPr>
          <w:t>4.5</w:t>
        </w:r>
        <w:r>
          <w:rPr>
            <w:rFonts w:asciiTheme="minorHAnsi" w:eastAsiaTheme="minorEastAsia" w:hAnsiTheme="minorHAnsi" w:cstheme="minorBidi"/>
            <w:noProof/>
            <w:sz w:val="22"/>
            <w:szCs w:val="22"/>
            <w:lang w:val="es-PE" w:eastAsia="es-PE"/>
          </w:rPr>
          <w:tab/>
        </w:r>
        <w:r w:rsidRPr="00BF2281">
          <w:rPr>
            <w:rStyle w:val="Hipervnculo"/>
            <w:noProof/>
          </w:rPr>
          <w:t>Tipos Copia</w:t>
        </w:r>
        <w:r>
          <w:rPr>
            <w:noProof/>
            <w:webHidden/>
          </w:rPr>
          <w:tab/>
        </w:r>
        <w:r>
          <w:rPr>
            <w:noProof/>
            <w:webHidden/>
          </w:rPr>
          <w:fldChar w:fldCharType="begin"/>
        </w:r>
        <w:r>
          <w:rPr>
            <w:noProof/>
            <w:webHidden/>
          </w:rPr>
          <w:instrText xml:space="preserve"> PAGEREF _Toc70452410 \h </w:instrText>
        </w:r>
        <w:r>
          <w:rPr>
            <w:noProof/>
            <w:webHidden/>
          </w:rPr>
        </w:r>
        <w:r>
          <w:rPr>
            <w:noProof/>
            <w:webHidden/>
          </w:rPr>
          <w:fldChar w:fldCharType="separate"/>
        </w:r>
        <w:r>
          <w:rPr>
            <w:noProof/>
            <w:webHidden/>
          </w:rPr>
          <w:t>29</w:t>
        </w:r>
        <w:r>
          <w:rPr>
            <w:noProof/>
            <w:webHidden/>
          </w:rPr>
          <w:fldChar w:fldCharType="end"/>
        </w:r>
      </w:hyperlink>
    </w:p>
    <w:p w:rsidR="00565936" w:rsidRDefault="00565936">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70452411" w:history="1">
        <w:r w:rsidRPr="00BF2281">
          <w:rPr>
            <w:rStyle w:val="Hipervnculo"/>
            <w:noProof/>
          </w:rPr>
          <w:t>5</w:t>
        </w:r>
        <w:r>
          <w:rPr>
            <w:rFonts w:asciiTheme="minorHAnsi" w:eastAsiaTheme="minorEastAsia" w:hAnsiTheme="minorHAnsi" w:cstheme="minorBidi"/>
            <w:noProof/>
            <w:sz w:val="22"/>
            <w:szCs w:val="22"/>
            <w:lang w:val="es-PE" w:eastAsia="es-PE"/>
          </w:rPr>
          <w:tab/>
        </w:r>
        <w:r w:rsidRPr="00BF2281">
          <w:rPr>
            <w:rStyle w:val="Hipervnculo"/>
            <w:noProof/>
          </w:rPr>
          <w:t>TIPOS BÁSICOS</w:t>
        </w:r>
        <w:r>
          <w:rPr>
            <w:noProof/>
            <w:webHidden/>
          </w:rPr>
          <w:tab/>
        </w:r>
        <w:r>
          <w:rPr>
            <w:noProof/>
            <w:webHidden/>
          </w:rPr>
          <w:fldChar w:fldCharType="begin"/>
        </w:r>
        <w:r>
          <w:rPr>
            <w:noProof/>
            <w:webHidden/>
          </w:rPr>
          <w:instrText xml:space="preserve"> PAGEREF _Toc70452411 \h </w:instrText>
        </w:r>
        <w:r>
          <w:rPr>
            <w:noProof/>
            <w:webHidden/>
          </w:rPr>
        </w:r>
        <w:r>
          <w:rPr>
            <w:noProof/>
            <w:webHidden/>
          </w:rPr>
          <w:fldChar w:fldCharType="separate"/>
        </w:r>
        <w:r>
          <w:rPr>
            <w:noProof/>
            <w:webHidden/>
          </w:rPr>
          <w:t>31</w:t>
        </w:r>
        <w:r>
          <w:rPr>
            <w:noProof/>
            <w:webHidden/>
          </w:rPr>
          <w:fldChar w:fldCharType="end"/>
        </w:r>
      </w:hyperlink>
    </w:p>
    <w:p w:rsidR="00565936" w:rsidRDefault="00565936">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12" w:history="1">
        <w:r w:rsidRPr="00BF2281">
          <w:rPr>
            <w:rStyle w:val="Hipervnculo"/>
            <w:noProof/>
          </w:rPr>
          <w:t>5.1</w:t>
        </w:r>
        <w:r>
          <w:rPr>
            <w:rFonts w:asciiTheme="minorHAnsi" w:eastAsiaTheme="minorEastAsia" w:hAnsiTheme="minorHAnsi" w:cstheme="minorBidi"/>
            <w:noProof/>
            <w:sz w:val="22"/>
            <w:szCs w:val="22"/>
            <w:lang w:val="es-PE" w:eastAsia="es-PE"/>
          </w:rPr>
          <w:tab/>
        </w:r>
        <w:r w:rsidRPr="00BF2281">
          <w:rPr>
            <w:rStyle w:val="Hipervnculo"/>
            <w:noProof/>
          </w:rPr>
          <w:t>Tipo Boolean</w:t>
        </w:r>
        <w:r>
          <w:rPr>
            <w:noProof/>
            <w:webHidden/>
          </w:rPr>
          <w:tab/>
        </w:r>
        <w:r>
          <w:rPr>
            <w:noProof/>
            <w:webHidden/>
          </w:rPr>
          <w:fldChar w:fldCharType="begin"/>
        </w:r>
        <w:r>
          <w:rPr>
            <w:noProof/>
            <w:webHidden/>
          </w:rPr>
          <w:instrText xml:space="preserve"> PAGEREF _Toc70452412 \h </w:instrText>
        </w:r>
        <w:r>
          <w:rPr>
            <w:noProof/>
            <w:webHidden/>
          </w:rPr>
        </w:r>
        <w:r>
          <w:rPr>
            <w:noProof/>
            <w:webHidden/>
          </w:rPr>
          <w:fldChar w:fldCharType="separate"/>
        </w:r>
        <w:r>
          <w:rPr>
            <w:noProof/>
            <w:webHidden/>
          </w:rPr>
          <w:t>31</w:t>
        </w:r>
        <w:r>
          <w:rPr>
            <w:noProof/>
            <w:webHidden/>
          </w:rPr>
          <w:fldChar w:fldCharType="end"/>
        </w:r>
      </w:hyperlink>
    </w:p>
    <w:p w:rsidR="00565936" w:rsidRDefault="00565936">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13" w:history="1">
        <w:r w:rsidRPr="00BF2281">
          <w:rPr>
            <w:rStyle w:val="Hipervnculo"/>
            <w:noProof/>
          </w:rPr>
          <w:t>5.2</w:t>
        </w:r>
        <w:r>
          <w:rPr>
            <w:rFonts w:asciiTheme="minorHAnsi" w:eastAsiaTheme="minorEastAsia" w:hAnsiTheme="minorHAnsi" w:cstheme="minorBidi"/>
            <w:noProof/>
            <w:sz w:val="22"/>
            <w:szCs w:val="22"/>
            <w:lang w:val="es-PE" w:eastAsia="es-PE"/>
          </w:rPr>
          <w:tab/>
        </w:r>
        <w:r w:rsidRPr="00BF2281">
          <w:rPr>
            <w:rStyle w:val="Hipervnculo"/>
            <w:noProof/>
          </w:rPr>
          <w:t>Bandera AcumStatInZ</w:t>
        </w:r>
        <w:r>
          <w:rPr>
            <w:noProof/>
            <w:webHidden/>
          </w:rPr>
          <w:tab/>
        </w:r>
        <w:r>
          <w:rPr>
            <w:noProof/>
            <w:webHidden/>
          </w:rPr>
          <w:fldChar w:fldCharType="begin"/>
        </w:r>
        <w:r>
          <w:rPr>
            <w:noProof/>
            <w:webHidden/>
          </w:rPr>
          <w:instrText xml:space="preserve"> PAGEREF _Toc70452413 \h </w:instrText>
        </w:r>
        <w:r>
          <w:rPr>
            <w:noProof/>
            <w:webHidden/>
          </w:rPr>
        </w:r>
        <w:r>
          <w:rPr>
            <w:noProof/>
            <w:webHidden/>
          </w:rPr>
          <w:fldChar w:fldCharType="separate"/>
        </w:r>
        <w:r>
          <w:rPr>
            <w:noProof/>
            <w:webHidden/>
          </w:rPr>
          <w:t>32</w:t>
        </w:r>
        <w:r>
          <w:rPr>
            <w:noProof/>
            <w:webHidden/>
          </w:rPr>
          <w:fldChar w:fldCharType="end"/>
        </w:r>
      </w:hyperlink>
    </w:p>
    <w:p w:rsidR="00565936" w:rsidRDefault="00565936">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70452414" w:history="1">
        <w:r w:rsidRPr="00BF2281">
          <w:rPr>
            <w:rStyle w:val="Hipervnculo"/>
            <w:noProof/>
          </w:rPr>
          <w:t>6</w:t>
        </w:r>
        <w:r>
          <w:rPr>
            <w:rFonts w:asciiTheme="minorHAnsi" w:eastAsiaTheme="minorEastAsia" w:hAnsiTheme="minorHAnsi" w:cstheme="minorBidi"/>
            <w:noProof/>
            <w:sz w:val="22"/>
            <w:szCs w:val="22"/>
            <w:lang w:val="es-PE" w:eastAsia="es-PE"/>
          </w:rPr>
          <w:tab/>
        </w:r>
        <w:r w:rsidRPr="00BF2281">
          <w:rPr>
            <w:rStyle w:val="Hipervnculo"/>
            <w:noProof/>
          </w:rPr>
          <w:t>TIPOS ESTRUCTURADOS</w:t>
        </w:r>
        <w:r>
          <w:rPr>
            <w:noProof/>
            <w:webHidden/>
          </w:rPr>
          <w:tab/>
        </w:r>
        <w:r>
          <w:rPr>
            <w:noProof/>
            <w:webHidden/>
          </w:rPr>
          <w:fldChar w:fldCharType="begin"/>
        </w:r>
        <w:r>
          <w:rPr>
            <w:noProof/>
            <w:webHidden/>
          </w:rPr>
          <w:instrText xml:space="preserve"> PAGEREF _Toc70452414 \h </w:instrText>
        </w:r>
        <w:r>
          <w:rPr>
            <w:noProof/>
            <w:webHidden/>
          </w:rPr>
        </w:r>
        <w:r>
          <w:rPr>
            <w:noProof/>
            <w:webHidden/>
          </w:rPr>
          <w:fldChar w:fldCharType="separate"/>
        </w:r>
        <w:r>
          <w:rPr>
            <w:noProof/>
            <w:webHidden/>
          </w:rPr>
          <w:t>34</w:t>
        </w:r>
        <w:r>
          <w:rPr>
            <w:noProof/>
            <w:webHidden/>
          </w:rPr>
          <w:fldChar w:fldCharType="end"/>
        </w:r>
      </w:hyperlink>
    </w:p>
    <w:p w:rsidR="00565936" w:rsidRDefault="00565936">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70452415" w:history="1">
        <w:r w:rsidRPr="00BF2281">
          <w:rPr>
            <w:rStyle w:val="Hipervnculo"/>
            <w:noProof/>
          </w:rPr>
          <w:t>7</w:t>
        </w:r>
        <w:r>
          <w:rPr>
            <w:rFonts w:asciiTheme="minorHAnsi" w:eastAsiaTheme="minorEastAsia" w:hAnsiTheme="minorHAnsi" w:cstheme="minorBidi"/>
            <w:noProof/>
            <w:sz w:val="22"/>
            <w:szCs w:val="22"/>
            <w:lang w:val="es-PE" w:eastAsia="es-PE"/>
          </w:rPr>
          <w:tab/>
        </w:r>
        <w:r w:rsidRPr="00BF2281">
          <w:rPr>
            <w:rStyle w:val="Hipervnculo"/>
            <w:noProof/>
          </w:rPr>
          <w:t>BLOQUES ESTRUCTURALES</w:t>
        </w:r>
        <w:r>
          <w:rPr>
            <w:noProof/>
            <w:webHidden/>
          </w:rPr>
          <w:tab/>
        </w:r>
        <w:r>
          <w:rPr>
            <w:noProof/>
            <w:webHidden/>
          </w:rPr>
          <w:fldChar w:fldCharType="begin"/>
        </w:r>
        <w:r>
          <w:rPr>
            <w:noProof/>
            <w:webHidden/>
          </w:rPr>
          <w:instrText xml:space="preserve"> PAGEREF _Toc70452415 \h </w:instrText>
        </w:r>
        <w:r>
          <w:rPr>
            <w:noProof/>
            <w:webHidden/>
          </w:rPr>
        </w:r>
        <w:r>
          <w:rPr>
            <w:noProof/>
            <w:webHidden/>
          </w:rPr>
          <w:fldChar w:fldCharType="separate"/>
        </w:r>
        <w:r>
          <w:rPr>
            <w:noProof/>
            <w:webHidden/>
          </w:rPr>
          <w:t>35</w:t>
        </w:r>
        <w:r>
          <w:rPr>
            <w:noProof/>
            <w:webHidden/>
          </w:rPr>
          <w:fldChar w:fldCharType="end"/>
        </w:r>
      </w:hyperlink>
    </w:p>
    <w:p w:rsidR="00565936" w:rsidRDefault="00565936">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70452416" w:history="1">
        <w:r w:rsidRPr="00BF2281">
          <w:rPr>
            <w:rStyle w:val="Hipervnculo"/>
            <w:noProof/>
          </w:rPr>
          <w:t>8</w:t>
        </w:r>
        <w:r>
          <w:rPr>
            <w:rFonts w:asciiTheme="minorHAnsi" w:eastAsiaTheme="minorEastAsia" w:hAnsiTheme="minorHAnsi" w:cstheme="minorBidi"/>
            <w:noProof/>
            <w:sz w:val="22"/>
            <w:szCs w:val="22"/>
            <w:lang w:val="es-PE" w:eastAsia="es-PE"/>
          </w:rPr>
          <w:tab/>
        </w:r>
        <w:r w:rsidRPr="00BF2281">
          <w:rPr>
            <w:rStyle w:val="Hipervnculo"/>
            <w:noProof/>
          </w:rPr>
          <w:t>EXPRESIONES</w:t>
        </w:r>
        <w:r>
          <w:rPr>
            <w:noProof/>
            <w:webHidden/>
          </w:rPr>
          <w:tab/>
        </w:r>
        <w:r>
          <w:rPr>
            <w:noProof/>
            <w:webHidden/>
          </w:rPr>
          <w:fldChar w:fldCharType="begin"/>
        </w:r>
        <w:r>
          <w:rPr>
            <w:noProof/>
            <w:webHidden/>
          </w:rPr>
          <w:instrText xml:space="preserve"> PAGEREF _Toc70452416 \h </w:instrText>
        </w:r>
        <w:r>
          <w:rPr>
            <w:noProof/>
            <w:webHidden/>
          </w:rPr>
        </w:r>
        <w:r>
          <w:rPr>
            <w:noProof/>
            <w:webHidden/>
          </w:rPr>
          <w:fldChar w:fldCharType="separate"/>
        </w:r>
        <w:r>
          <w:rPr>
            <w:noProof/>
            <w:webHidden/>
          </w:rPr>
          <w:t>36</w:t>
        </w:r>
        <w:r>
          <w:rPr>
            <w:noProof/>
            <w:webHidden/>
          </w:rPr>
          <w:fldChar w:fldCharType="end"/>
        </w:r>
      </w:hyperlink>
    </w:p>
    <w:p w:rsidR="00565936" w:rsidRDefault="00565936">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17" w:history="1">
        <w:r w:rsidRPr="00BF2281">
          <w:rPr>
            <w:rStyle w:val="Hipervnculo"/>
            <w:noProof/>
          </w:rPr>
          <w:t>8.1</w:t>
        </w:r>
        <w:r>
          <w:rPr>
            <w:rFonts w:asciiTheme="minorHAnsi" w:eastAsiaTheme="minorEastAsia" w:hAnsiTheme="minorHAnsi" w:cstheme="minorBidi"/>
            <w:noProof/>
            <w:sz w:val="22"/>
            <w:szCs w:val="22"/>
            <w:lang w:val="es-PE" w:eastAsia="es-PE"/>
          </w:rPr>
          <w:tab/>
        </w:r>
        <w:r w:rsidRPr="00BF2281">
          <w:rPr>
            <w:rStyle w:val="Hipervnculo"/>
            <w:noProof/>
          </w:rPr>
          <w:t>Expresiones Pascal</w:t>
        </w:r>
        <w:r>
          <w:rPr>
            <w:noProof/>
            <w:webHidden/>
          </w:rPr>
          <w:tab/>
        </w:r>
        <w:r>
          <w:rPr>
            <w:noProof/>
            <w:webHidden/>
          </w:rPr>
          <w:fldChar w:fldCharType="begin"/>
        </w:r>
        <w:r>
          <w:rPr>
            <w:noProof/>
            <w:webHidden/>
          </w:rPr>
          <w:instrText xml:space="preserve"> PAGEREF _Toc70452417 \h </w:instrText>
        </w:r>
        <w:r>
          <w:rPr>
            <w:noProof/>
            <w:webHidden/>
          </w:rPr>
        </w:r>
        <w:r>
          <w:rPr>
            <w:noProof/>
            <w:webHidden/>
          </w:rPr>
          <w:fldChar w:fldCharType="separate"/>
        </w:r>
        <w:r>
          <w:rPr>
            <w:noProof/>
            <w:webHidden/>
          </w:rPr>
          <w:t>36</w:t>
        </w:r>
        <w:r>
          <w:rPr>
            <w:noProof/>
            <w:webHidden/>
          </w:rPr>
          <w:fldChar w:fldCharType="end"/>
        </w:r>
      </w:hyperlink>
    </w:p>
    <w:p w:rsidR="00565936" w:rsidRDefault="00565936">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18" w:history="1">
        <w:r w:rsidRPr="00BF2281">
          <w:rPr>
            <w:rStyle w:val="Hipervnculo"/>
            <w:noProof/>
          </w:rPr>
          <w:t>8.2</w:t>
        </w:r>
        <w:r>
          <w:rPr>
            <w:rFonts w:asciiTheme="minorHAnsi" w:eastAsiaTheme="minorEastAsia" w:hAnsiTheme="minorHAnsi" w:cstheme="minorBidi"/>
            <w:noProof/>
            <w:sz w:val="22"/>
            <w:szCs w:val="22"/>
            <w:lang w:val="es-PE" w:eastAsia="es-PE"/>
          </w:rPr>
          <w:tab/>
        </w:r>
        <w:r w:rsidRPr="00BF2281">
          <w:rPr>
            <w:rStyle w:val="Hipervnculo"/>
            <w:noProof/>
          </w:rPr>
          <w:t>Expresiones en P65Pas</w:t>
        </w:r>
        <w:r>
          <w:rPr>
            <w:noProof/>
            <w:webHidden/>
          </w:rPr>
          <w:tab/>
        </w:r>
        <w:r>
          <w:rPr>
            <w:noProof/>
            <w:webHidden/>
          </w:rPr>
          <w:fldChar w:fldCharType="begin"/>
        </w:r>
        <w:r>
          <w:rPr>
            <w:noProof/>
            <w:webHidden/>
          </w:rPr>
          <w:instrText xml:space="preserve"> PAGEREF _Toc70452418 \h </w:instrText>
        </w:r>
        <w:r>
          <w:rPr>
            <w:noProof/>
            <w:webHidden/>
          </w:rPr>
        </w:r>
        <w:r>
          <w:rPr>
            <w:noProof/>
            <w:webHidden/>
          </w:rPr>
          <w:fldChar w:fldCharType="separate"/>
        </w:r>
        <w:r>
          <w:rPr>
            <w:noProof/>
            <w:webHidden/>
          </w:rPr>
          <w:t>36</w:t>
        </w:r>
        <w:r>
          <w:rPr>
            <w:noProof/>
            <w:webHidden/>
          </w:rPr>
          <w:fldChar w:fldCharType="end"/>
        </w:r>
      </w:hyperlink>
    </w:p>
    <w:p w:rsidR="00565936" w:rsidRDefault="00565936">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19" w:history="1">
        <w:r w:rsidRPr="00BF2281">
          <w:rPr>
            <w:rStyle w:val="Hipervnculo"/>
            <w:noProof/>
          </w:rPr>
          <w:t>8.3</w:t>
        </w:r>
        <w:r>
          <w:rPr>
            <w:rFonts w:asciiTheme="minorHAnsi" w:eastAsiaTheme="minorEastAsia" w:hAnsiTheme="minorHAnsi" w:cstheme="minorBidi"/>
            <w:noProof/>
            <w:sz w:val="22"/>
            <w:szCs w:val="22"/>
            <w:lang w:val="es-PE" w:eastAsia="es-PE"/>
          </w:rPr>
          <w:tab/>
        </w:r>
        <w:r w:rsidRPr="00BF2281">
          <w:rPr>
            <w:rStyle w:val="Hipervnculo"/>
            <w:noProof/>
          </w:rPr>
          <w:t>Operadores y precedencia</w:t>
        </w:r>
        <w:r>
          <w:rPr>
            <w:noProof/>
            <w:webHidden/>
          </w:rPr>
          <w:tab/>
        </w:r>
        <w:r>
          <w:rPr>
            <w:noProof/>
            <w:webHidden/>
          </w:rPr>
          <w:fldChar w:fldCharType="begin"/>
        </w:r>
        <w:r>
          <w:rPr>
            <w:noProof/>
            <w:webHidden/>
          </w:rPr>
          <w:instrText xml:space="preserve"> PAGEREF _Toc70452419 \h </w:instrText>
        </w:r>
        <w:r>
          <w:rPr>
            <w:noProof/>
            <w:webHidden/>
          </w:rPr>
        </w:r>
        <w:r>
          <w:rPr>
            <w:noProof/>
            <w:webHidden/>
          </w:rPr>
          <w:fldChar w:fldCharType="separate"/>
        </w:r>
        <w:r>
          <w:rPr>
            <w:noProof/>
            <w:webHidden/>
          </w:rPr>
          <w:t>39</w:t>
        </w:r>
        <w:r>
          <w:rPr>
            <w:noProof/>
            <w:webHidden/>
          </w:rPr>
          <w:fldChar w:fldCharType="end"/>
        </w:r>
      </w:hyperlink>
    </w:p>
    <w:p w:rsidR="00565936" w:rsidRDefault="00565936">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20" w:history="1">
        <w:r w:rsidRPr="00BF2281">
          <w:rPr>
            <w:rStyle w:val="Hipervnculo"/>
            <w:noProof/>
          </w:rPr>
          <w:t>8.4</w:t>
        </w:r>
        <w:r>
          <w:rPr>
            <w:rFonts w:asciiTheme="minorHAnsi" w:eastAsiaTheme="minorEastAsia" w:hAnsiTheme="minorHAnsi" w:cstheme="minorBidi"/>
            <w:noProof/>
            <w:sz w:val="22"/>
            <w:szCs w:val="22"/>
            <w:lang w:val="es-PE" w:eastAsia="es-PE"/>
          </w:rPr>
          <w:tab/>
        </w:r>
        <w:r w:rsidRPr="00BF2281">
          <w:rPr>
            <w:rStyle w:val="Hipervnculo"/>
            <w:noProof/>
          </w:rPr>
          <w:t>Objetos y Métodos</w:t>
        </w:r>
        <w:r>
          <w:rPr>
            <w:noProof/>
            <w:webHidden/>
          </w:rPr>
          <w:tab/>
        </w:r>
        <w:r>
          <w:rPr>
            <w:noProof/>
            <w:webHidden/>
          </w:rPr>
          <w:fldChar w:fldCharType="begin"/>
        </w:r>
        <w:r>
          <w:rPr>
            <w:noProof/>
            <w:webHidden/>
          </w:rPr>
          <w:instrText xml:space="preserve"> PAGEREF _Toc70452420 \h </w:instrText>
        </w:r>
        <w:r>
          <w:rPr>
            <w:noProof/>
            <w:webHidden/>
          </w:rPr>
        </w:r>
        <w:r>
          <w:rPr>
            <w:noProof/>
            <w:webHidden/>
          </w:rPr>
          <w:fldChar w:fldCharType="separate"/>
        </w:r>
        <w:r>
          <w:rPr>
            <w:noProof/>
            <w:webHidden/>
          </w:rPr>
          <w:t>41</w:t>
        </w:r>
        <w:r>
          <w:rPr>
            <w:noProof/>
            <w:webHidden/>
          </w:rPr>
          <w:fldChar w:fldCharType="end"/>
        </w:r>
      </w:hyperlink>
    </w:p>
    <w:p w:rsidR="00565936" w:rsidRDefault="00565936">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21" w:history="1">
        <w:r w:rsidRPr="00BF2281">
          <w:rPr>
            <w:rStyle w:val="Hipervnculo"/>
            <w:noProof/>
          </w:rPr>
          <w:t>8.5</w:t>
        </w:r>
        <w:r>
          <w:rPr>
            <w:rFonts w:asciiTheme="minorHAnsi" w:eastAsiaTheme="minorEastAsia" w:hAnsiTheme="minorHAnsi" w:cstheme="minorBidi"/>
            <w:noProof/>
            <w:sz w:val="22"/>
            <w:szCs w:val="22"/>
            <w:lang w:val="es-PE" w:eastAsia="es-PE"/>
          </w:rPr>
          <w:tab/>
        </w:r>
        <w:r w:rsidRPr="00BF2281">
          <w:rPr>
            <w:rStyle w:val="Hipervnculo"/>
            <w:noProof/>
          </w:rPr>
          <w:t>Operadores especiales</w:t>
        </w:r>
        <w:r>
          <w:rPr>
            <w:noProof/>
            <w:webHidden/>
          </w:rPr>
          <w:tab/>
        </w:r>
        <w:r>
          <w:rPr>
            <w:noProof/>
            <w:webHidden/>
          </w:rPr>
          <w:fldChar w:fldCharType="begin"/>
        </w:r>
        <w:r>
          <w:rPr>
            <w:noProof/>
            <w:webHidden/>
          </w:rPr>
          <w:instrText xml:space="preserve"> PAGEREF _Toc70452421 \h </w:instrText>
        </w:r>
        <w:r>
          <w:rPr>
            <w:noProof/>
            <w:webHidden/>
          </w:rPr>
        </w:r>
        <w:r>
          <w:rPr>
            <w:noProof/>
            <w:webHidden/>
          </w:rPr>
          <w:fldChar w:fldCharType="separate"/>
        </w:r>
        <w:r>
          <w:rPr>
            <w:noProof/>
            <w:webHidden/>
          </w:rPr>
          <w:t>43</w:t>
        </w:r>
        <w:r>
          <w:rPr>
            <w:noProof/>
            <w:webHidden/>
          </w:rPr>
          <w:fldChar w:fldCharType="end"/>
        </w:r>
      </w:hyperlink>
    </w:p>
    <w:p w:rsidR="00565936" w:rsidRDefault="00565936">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22" w:history="1">
        <w:r w:rsidRPr="00BF2281">
          <w:rPr>
            <w:rStyle w:val="Hipervnculo"/>
            <w:noProof/>
          </w:rPr>
          <w:t>8.6</w:t>
        </w:r>
        <w:r>
          <w:rPr>
            <w:rFonts w:asciiTheme="minorHAnsi" w:eastAsiaTheme="minorEastAsia" w:hAnsiTheme="minorHAnsi" w:cstheme="minorBidi"/>
            <w:noProof/>
            <w:sz w:val="22"/>
            <w:szCs w:val="22"/>
            <w:lang w:val="es-PE" w:eastAsia="es-PE"/>
          </w:rPr>
          <w:tab/>
        </w:r>
        <w:r w:rsidRPr="00BF2281">
          <w:rPr>
            <w:rStyle w:val="Hipervnculo"/>
            <w:noProof/>
          </w:rPr>
          <w:t>Funciones en las expresiones</w:t>
        </w:r>
        <w:r>
          <w:rPr>
            <w:noProof/>
            <w:webHidden/>
          </w:rPr>
          <w:tab/>
        </w:r>
        <w:r>
          <w:rPr>
            <w:noProof/>
            <w:webHidden/>
          </w:rPr>
          <w:fldChar w:fldCharType="begin"/>
        </w:r>
        <w:r>
          <w:rPr>
            <w:noProof/>
            <w:webHidden/>
          </w:rPr>
          <w:instrText xml:space="preserve"> PAGEREF _Toc70452422 \h </w:instrText>
        </w:r>
        <w:r>
          <w:rPr>
            <w:noProof/>
            <w:webHidden/>
          </w:rPr>
        </w:r>
        <w:r>
          <w:rPr>
            <w:noProof/>
            <w:webHidden/>
          </w:rPr>
          <w:fldChar w:fldCharType="separate"/>
        </w:r>
        <w:r>
          <w:rPr>
            <w:noProof/>
            <w:webHidden/>
          </w:rPr>
          <w:t>44</w:t>
        </w:r>
        <w:r>
          <w:rPr>
            <w:noProof/>
            <w:webHidden/>
          </w:rPr>
          <w:fldChar w:fldCharType="end"/>
        </w:r>
      </w:hyperlink>
    </w:p>
    <w:p w:rsidR="00565936" w:rsidRDefault="00565936">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23" w:history="1">
        <w:r w:rsidRPr="00BF2281">
          <w:rPr>
            <w:rStyle w:val="Hipervnculo"/>
            <w:noProof/>
          </w:rPr>
          <w:t>8.7</w:t>
        </w:r>
        <w:r>
          <w:rPr>
            <w:rFonts w:asciiTheme="minorHAnsi" w:eastAsiaTheme="minorEastAsia" w:hAnsiTheme="minorHAnsi" w:cstheme="minorBidi"/>
            <w:noProof/>
            <w:sz w:val="22"/>
            <w:szCs w:val="22"/>
            <w:lang w:val="es-PE" w:eastAsia="es-PE"/>
          </w:rPr>
          <w:tab/>
        </w:r>
        <w:r w:rsidRPr="00BF2281">
          <w:rPr>
            <w:rStyle w:val="Hipervnculo"/>
            <w:noProof/>
          </w:rPr>
          <w:t>Diagramas en árbol</w:t>
        </w:r>
        <w:r>
          <w:rPr>
            <w:noProof/>
            <w:webHidden/>
          </w:rPr>
          <w:tab/>
        </w:r>
        <w:r>
          <w:rPr>
            <w:noProof/>
            <w:webHidden/>
          </w:rPr>
          <w:fldChar w:fldCharType="begin"/>
        </w:r>
        <w:r>
          <w:rPr>
            <w:noProof/>
            <w:webHidden/>
          </w:rPr>
          <w:instrText xml:space="preserve"> PAGEREF _Toc70452423 \h </w:instrText>
        </w:r>
        <w:r>
          <w:rPr>
            <w:noProof/>
            <w:webHidden/>
          </w:rPr>
        </w:r>
        <w:r>
          <w:rPr>
            <w:noProof/>
            <w:webHidden/>
          </w:rPr>
          <w:fldChar w:fldCharType="separate"/>
        </w:r>
        <w:r>
          <w:rPr>
            <w:noProof/>
            <w:webHidden/>
          </w:rPr>
          <w:t>45</w:t>
        </w:r>
        <w:r>
          <w:rPr>
            <w:noProof/>
            <w:webHidden/>
          </w:rPr>
          <w:fldChar w:fldCharType="end"/>
        </w:r>
      </w:hyperlink>
    </w:p>
    <w:p w:rsidR="00565936" w:rsidRDefault="00565936">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24" w:history="1">
        <w:r w:rsidRPr="00BF2281">
          <w:rPr>
            <w:rStyle w:val="Hipervnculo"/>
            <w:noProof/>
          </w:rPr>
          <w:t>8.8</w:t>
        </w:r>
        <w:r>
          <w:rPr>
            <w:rFonts w:asciiTheme="minorHAnsi" w:eastAsiaTheme="minorEastAsia" w:hAnsiTheme="minorHAnsi" w:cstheme="minorBidi"/>
            <w:noProof/>
            <w:sz w:val="22"/>
            <w:szCs w:val="22"/>
            <w:lang w:val="es-PE" w:eastAsia="es-PE"/>
          </w:rPr>
          <w:tab/>
        </w:r>
        <w:r w:rsidRPr="00BF2281">
          <w:rPr>
            <w:rStyle w:val="Hipervnculo"/>
            <w:noProof/>
          </w:rPr>
          <w:t>Operandos y expresiones</w:t>
        </w:r>
        <w:r>
          <w:rPr>
            <w:noProof/>
            <w:webHidden/>
          </w:rPr>
          <w:tab/>
        </w:r>
        <w:r>
          <w:rPr>
            <w:noProof/>
            <w:webHidden/>
          </w:rPr>
          <w:fldChar w:fldCharType="begin"/>
        </w:r>
        <w:r>
          <w:rPr>
            <w:noProof/>
            <w:webHidden/>
          </w:rPr>
          <w:instrText xml:space="preserve"> PAGEREF _Toc70452424 \h </w:instrText>
        </w:r>
        <w:r>
          <w:rPr>
            <w:noProof/>
            <w:webHidden/>
          </w:rPr>
        </w:r>
        <w:r>
          <w:rPr>
            <w:noProof/>
            <w:webHidden/>
          </w:rPr>
          <w:fldChar w:fldCharType="separate"/>
        </w:r>
        <w:r>
          <w:rPr>
            <w:noProof/>
            <w:webHidden/>
          </w:rPr>
          <w:t>47</w:t>
        </w:r>
        <w:r>
          <w:rPr>
            <w:noProof/>
            <w:webHidden/>
          </w:rPr>
          <w:fldChar w:fldCharType="end"/>
        </w:r>
      </w:hyperlink>
    </w:p>
    <w:p w:rsidR="00565936" w:rsidRDefault="00565936">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25" w:history="1">
        <w:r w:rsidRPr="00BF2281">
          <w:rPr>
            <w:rStyle w:val="Hipervnculo"/>
            <w:noProof/>
          </w:rPr>
          <w:t>8.9</w:t>
        </w:r>
        <w:r>
          <w:rPr>
            <w:rFonts w:asciiTheme="minorHAnsi" w:eastAsiaTheme="minorEastAsia" w:hAnsiTheme="minorHAnsi" w:cstheme="minorBidi"/>
            <w:noProof/>
            <w:sz w:val="22"/>
            <w:szCs w:val="22"/>
            <w:lang w:val="es-PE" w:eastAsia="es-PE"/>
          </w:rPr>
          <w:tab/>
        </w:r>
        <w:r w:rsidRPr="00BF2281">
          <w:rPr>
            <w:rStyle w:val="Hipervnculo"/>
            <w:noProof/>
          </w:rPr>
          <w:t>Asignaciones</w:t>
        </w:r>
        <w:r>
          <w:rPr>
            <w:noProof/>
            <w:webHidden/>
          </w:rPr>
          <w:tab/>
        </w:r>
        <w:r>
          <w:rPr>
            <w:noProof/>
            <w:webHidden/>
          </w:rPr>
          <w:fldChar w:fldCharType="begin"/>
        </w:r>
        <w:r>
          <w:rPr>
            <w:noProof/>
            <w:webHidden/>
          </w:rPr>
          <w:instrText xml:space="preserve"> PAGEREF _Toc70452425 \h </w:instrText>
        </w:r>
        <w:r>
          <w:rPr>
            <w:noProof/>
            <w:webHidden/>
          </w:rPr>
        </w:r>
        <w:r>
          <w:rPr>
            <w:noProof/>
            <w:webHidden/>
          </w:rPr>
          <w:fldChar w:fldCharType="separate"/>
        </w:r>
        <w:r>
          <w:rPr>
            <w:noProof/>
            <w:webHidden/>
          </w:rPr>
          <w:t>48</w:t>
        </w:r>
        <w:r>
          <w:rPr>
            <w:noProof/>
            <w:webHidden/>
          </w:rPr>
          <w:fldChar w:fldCharType="end"/>
        </w:r>
      </w:hyperlink>
    </w:p>
    <w:p w:rsidR="00565936" w:rsidRDefault="00565936">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70452426" w:history="1">
        <w:r w:rsidRPr="00BF2281">
          <w:rPr>
            <w:rStyle w:val="Hipervnculo"/>
            <w:noProof/>
          </w:rPr>
          <w:t>9</w:t>
        </w:r>
        <w:r>
          <w:rPr>
            <w:rFonts w:asciiTheme="minorHAnsi" w:eastAsiaTheme="minorEastAsia" w:hAnsiTheme="minorHAnsi" w:cstheme="minorBidi"/>
            <w:noProof/>
            <w:sz w:val="22"/>
            <w:szCs w:val="22"/>
            <w:lang w:val="es-PE" w:eastAsia="es-PE"/>
          </w:rPr>
          <w:tab/>
        </w:r>
        <w:r w:rsidRPr="00BF2281">
          <w:rPr>
            <w:rStyle w:val="Hipervnculo"/>
            <w:noProof/>
          </w:rPr>
          <w:t>FUNCIONES Y PROCEDIMIENTOS</w:t>
        </w:r>
        <w:r>
          <w:rPr>
            <w:noProof/>
            <w:webHidden/>
          </w:rPr>
          <w:tab/>
        </w:r>
        <w:r>
          <w:rPr>
            <w:noProof/>
            <w:webHidden/>
          </w:rPr>
          <w:fldChar w:fldCharType="begin"/>
        </w:r>
        <w:r>
          <w:rPr>
            <w:noProof/>
            <w:webHidden/>
          </w:rPr>
          <w:instrText xml:space="preserve"> PAGEREF _Toc70452426 \h </w:instrText>
        </w:r>
        <w:r>
          <w:rPr>
            <w:noProof/>
            <w:webHidden/>
          </w:rPr>
        </w:r>
        <w:r>
          <w:rPr>
            <w:noProof/>
            <w:webHidden/>
          </w:rPr>
          <w:fldChar w:fldCharType="separate"/>
        </w:r>
        <w:r>
          <w:rPr>
            <w:noProof/>
            <w:webHidden/>
          </w:rPr>
          <w:t>50</w:t>
        </w:r>
        <w:r>
          <w:rPr>
            <w:noProof/>
            <w:webHidden/>
          </w:rPr>
          <w:fldChar w:fldCharType="end"/>
        </w:r>
      </w:hyperlink>
    </w:p>
    <w:p w:rsidR="00565936" w:rsidRDefault="00565936">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27" w:history="1">
        <w:r w:rsidRPr="00BF2281">
          <w:rPr>
            <w:rStyle w:val="Hipervnculo"/>
            <w:noProof/>
          </w:rPr>
          <w:t>9.1</w:t>
        </w:r>
        <w:r>
          <w:rPr>
            <w:rFonts w:asciiTheme="minorHAnsi" w:eastAsiaTheme="minorEastAsia" w:hAnsiTheme="minorHAnsi" w:cstheme="minorBidi"/>
            <w:noProof/>
            <w:sz w:val="22"/>
            <w:szCs w:val="22"/>
            <w:lang w:val="es-PE" w:eastAsia="es-PE"/>
          </w:rPr>
          <w:tab/>
        </w:r>
        <w:r w:rsidRPr="00BF2281">
          <w:rPr>
            <w:rStyle w:val="Hipervnculo"/>
            <w:noProof/>
          </w:rPr>
          <w:t>Procedimientos y funciones</w:t>
        </w:r>
        <w:r>
          <w:rPr>
            <w:noProof/>
            <w:webHidden/>
          </w:rPr>
          <w:tab/>
        </w:r>
        <w:r>
          <w:rPr>
            <w:noProof/>
            <w:webHidden/>
          </w:rPr>
          <w:fldChar w:fldCharType="begin"/>
        </w:r>
        <w:r>
          <w:rPr>
            <w:noProof/>
            <w:webHidden/>
          </w:rPr>
          <w:instrText xml:space="preserve"> PAGEREF _Toc70452427 \h </w:instrText>
        </w:r>
        <w:r>
          <w:rPr>
            <w:noProof/>
            <w:webHidden/>
          </w:rPr>
        </w:r>
        <w:r>
          <w:rPr>
            <w:noProof/>
            <w:webHidden/>
          </w:rPr>
          <w:fldChar w:fldCharType="separate"/>
        </w:r>
        <w:r>
          <w:rPr>
            <w:noProof/>
            <w:webHidden/>
          </w:rPr>
          <w:t>50</w:t>
        </w:r>
        <w:r>
          <w:rPr>
            <w:noProof/>
            <w:webHidden/>
          </w:rPr>
          <w:fldChar w:fldCharType="end"/>
        </w:r>
      </w:hyperlink>
    </w:p>
    <w:p w:rsidR="00565936" w:rsidRDefault="00565936">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28" w:history="1">
        <w:r w:rsidRPr="00BF2281">
          <w:rPr>
            <w:rStyle w:val="Hipervnculo"/>
            <w:noProof/>
          </w:rPr>
          <w:t>9.2</w:t>
        </w:r>
        <w:r>
          <w:rPr>
            <w:rFonts w:asciiTheme="minorHAnsi" w:eastAsiaTheme="minorEastAsia" w:hAnsiTheme="minorHAnsi" w:cstheme="minorBidi"/>
            <w:noProof/>
            <w:sz w:val="22"/>
            <w:szCs w:val="22"/>
            <w:lang w:val="es-PE" w:eastAsia="es-PE"/>
          </w:rPr>
          <w:tab/>
        </w:r>
        <w:r w:rsidRPr="00BF2281">
          <w:rPr>
            <w:rStyle w:val="Hipervnculo"/>
            <w:noProof/>
          </w:rPr>
          <w:t>Representación de funciones</w:t>
        </w:r>
        <w:r>
          <w:rPr>
            <w:noProof/>
            <w:webHidden/>
          </w:rPr>
          <w:tab/>
        </w:r>
        <w:r>
          <w:rPr>
            <w:noProof/>
            <w:webHidden/>
          </w:rPr>
          <w:fldChar w:fldCharType="begin"/>
        </w:r>
        <w:r>
          <w:rPr>
            <w:noProof/>
            <w:webHidden/>
          </w:rPr>
          <w:instrText xml:space="preserve"> PAGEREF _Toc70452428 \h </w:instrText>
        </w:r>
        <w:r>
          <w:rPr>
            <w:noProof/>
            <w:webHidden/>
          </w:rPr>
        </w:r>
        <w:r>
          <w:rPr>
            <w:noProof/>
            <w:webHidden/>
          </w:rPr>
          <w:fldChar w:fldCharType="separate"/>
        </w:r>
        <w:r>
          <w:rPr>
            <w:noProof/>
            <w:webHidden/>
          </w:rPr>
          <w:t>51</w:t>
        </w:r>
        <w:r>
          <w:rPr>
            <w:noProof/>
            <w:webHidden/>
          </w:rPr>
          <w:fldChar w:fldCharType="end"/>
        </w:r>
      </w:hyperlink>
    </w:p>
    <w:p w:rsidR="00565936" w:rsidRDefault="00565936">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29" w:history="1">
        <w:r w:rsidRPr="00BF2281">
          <w:rPr>
            <w:rStyle w:val="Hipervnculo"/>
            <w:noProof/>
          </w:rPr>
          <w:t>9.3</w:t>
        </w:r>
        <w:r>
          <w:rPr>
            <w:rFonts w:asciiTheme="minorHAnsi" w:eastAsiaTheme="minorEastAsia" w:hAnsiTheme="minorHAnsi" w:cstheme="minorBidi"/>
            <w:noProof/>
            <w:sz w:val="22"/>
            <w:szCs w:val="22"/>
            <w:lang w:val="es-PE" w:eastAsia="es-PE"/>
          </w:rPr>
          <w:tab/>
        </w:r>
        <w:r w:rsidRPr="00BF2281">
          <w:rPr>
            <w:rStyle w:val="Hipervnculo"/>
            <w:noProof/>
          </w:rPr>
          <w:t>El problema de las llamadas a declaración/ implementación</w:t>
        </w:r>
        <w:r>
          <w:rPr>
            <w:noProof/>
            <w:webHidden/>
          </w:rPr>
          <w:tab/>
        </w:r>
        <w:r>
          <w:rPr>
            <w:noProof/>
            <w:webHidden/>
          </w:rPr>
          <w:fldChar w:fldCharType="begin"/>
        </w:r>
        <w:r>
          <w:rPr>
            <w:noProof/>
            <w:webHidden/>
          </w:rPr>
          <w:instrText xml:space="preserve"> PAGEREF _Toc70452429 \h </w:instrText>
        </w:r>
        <w:r>
          <w:rPr>
            <w:noProof/>
            <w:webHidden/>
          </w:rPr>
        </w:r>
        <w:r>
          <w:rPr>
            <w:noProof/>
            <w:webHidden/>
          </w:rPr>
          <w:fldChar w:fldCharType="separate"/>
        </w:r>
        <w:r>
          <w:rPr>
            <w:noProof/>
            <w:webHidden/>
          </w:rPr>
          <w:t>52</w:t>
        </w:r>
        <w:r>
          <w:rPr>
            <w:noProof/>
            <w:webHidden/>
          </w:rPr>
          <w:fldChar w:fldCharType="end"/>
        </w:r>
      </w:hyperlink>
    </w:p>
    <w:p w:rsidR="00565936" w:rsidRDefault="00565936">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30" w:history="1">
        <w:r w:rsidRPr="00BF2281">
          <w:rPr>
            <w:rStyle w:val="Hipervnculo"/>
            <w:noProof/>
          </w:rPr>
          <w:t>9.4</w:t>
        </w:r>
        <w:r>
          <w:rPr>
            <w:rFonts w:asciiTheme="minorHAnsi" w:eastAsiaTheme="minorEastAsia" w:hAnsiTheme="minorHAnsi" w:cstheme="minorBidi"/>
            <w:noProof/>
            <w:sz w:val="22"/>
            <w:szCs w:val="22"/>
            <w:lang w:val="es-PE" w:eastAsia="es-PE"/>
          </w:rPr>
          <w:tab/>
        </w:r>
        <w:r w:rsidRPr="00BF2281">
          <w:rPr>
            <w:rStyle w:val="Hipervnculo"/>
            <w:noProof/>
          </w:rPr>
          <w:t>Funciones como métodos de objetos.</w:t>
        </w:r>
        <w:r>
          <w:rPr>
            <w:noProof/>
            <w:webHidden/>
          </w:rPr>
          <w:tab/>
        </w:r>
        <w:r>
          <w:rPr>
            <w:noProof/>
            <w:webHidden/>
          </w:rPr>
          <w:fldChar w:fldCharType="begin"/>
        </w:r>
        <w:r>
          <w:rPr>
            <w:noProof/>
            <w:webHidden/>
          </w:rPr>
          <w:instrText xml:space="preserve"> PAGEREF _Toc70452430 \h </w:instrText>
        </w:r>
        <w:r>
          <w:rPr>
            <w:noProof/>
            <w:webHidden/>
          </w:rPr>
        </w:r>
        <w:r>
          <w:rPr>
            <w:noProof/>
            <w:webHidden/>
          </w:rPr>
          <w:fldChar w:fldCharType="separate"/>
        </w:r>
        <w:r>
          <w:rPr>
            <w:noProof/>
            <w:webHidden/>
          </w:rPr>
          <w:t>53</w:t>
        </w:r>
        <w:r>
          <w:rPr>
            <w:noProof/>
            <w:webHidden/>
          </w:rPr>
          <w:fldChar w:fldCharType="end"/>
        </w:r>
      </w:hyperlink>
    </w:p>
    <w:p w:rsidR="00565936" w:rsidRDefault="00565936">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31" w:history="1">
        <w:r w:rsidRPr="00BF2281">
          <w:rPr>
            <w:rStyle w:val="Hipervnculo"/>
            <w:noProof/>
          </w:rPr>
          <w:t>9.5</w:t>
        </w:r>
        <w:r>
          <w:rPr>
            <w:rFonts w:asciiTheme="minorHAnsi" w:eastAsiaTheme="minorEastAsia" w:hAnsiTheme="minorHAnsi" w:cstheme="minorBidi"/>
            <w:noProof/>
            <w:sz w:val="22"/>
            <w:szCs w:val="22"/>
            <w:lang w:val="es-PE" w:eastAsia="es-PE"/>
          </w:rPr>
          <w:tab/>
        </w:r>
        <w:r w:rsidRPr="00BF2281">
          <w:rPr>
            <w:rStyle w:val="Hipervnculo"/>
            <w:noProof/>
          </w:rPr>
          <w:t>Funciones de Usuario y del sistema</w:t>
        </w:r>
        <w:r>
          <w:rPr>
            <w:noProof/>
            <w:webHidden/>
          </w:rPr>
          <w:tab/>
        </w:r>
        <w:r>
          <w:rPr>
            <w:noProof/>
            <w:webHidden/>
          </w:rPr>
          <w:fldChar w:fldCharType="begin"/>
        </w:r>
        <w:r>
          <w:rPr>
            <w:noProof/>
            <w:webHidden/>
          </w:rPr>
          <w:instrText xml:space="preserve"> PAGEREF _Toc70452431 \h </w:instrText>
        </w:r>
        <w:r>
          <w:rPr>
            <w:noProof/>
            <w:webHidden/>
          </w:rPr>
        </w:r>
        <w:r>
          <w:rPr>
            <w:noProof/>
            <w:webHidden/>
          </w:rPr>
          <w:fldChar w:fldCharType="separate"/>
        </w:r>
        <w:r>
          <w:rPr>
            <w:noProof/>
            <w:webHidden/>
          </w:rPr>
          <w:t>54</w:t>
        </w:r>
        <w:r>
          <w:rPr>
            <w:noProof/>
            <w:webHidden/>
          </w:rPr>
          <w:fldChar w:fldCharType="end"/>
        </w:r>
      </w:hyperlink>
    </w:p>
    <w:p w:rsidR="00565936" w:rsidRDefault="00565936">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0452432" w:history="1">
        <w:r w:rsidRPr="00BF2281">
          <w:rPr>
            <w:rStyle w:val="Hipervnculo"/>
            <w:noProof/>
          </w:rPr>
          <w:t>9.5.1</w:t>
        </w:r>
        <w:r>
          <w:rPr>
            <w:rFonts w:asciiTheme="minorHAnsi" w:eastAsiaTheme="minorEastAsia" w:hAnsiTheme="minorHAnsi" w:cstheme="minorBidi"/>
            <w:noProof/>
            <w:sz w:val="22"/>
            <w:szCs w:val="22"/>
            <w:lang w:val="es-PE" w:eastAsia="es-PE"/>
          </w:rPr>
          <w:tab/>
        </w:r>
        <w:r w:rsidRPr="00BF2281">
          <w:rPr>
            <w:rStyle w:val="Hipervnculo"/>
            <w:noProof/>
          </w:rPr>
          <w:t>Funciones del Sistema</w:t>
        </w:r>
        <w:r>
          <w:rPr>
            <w:noProof/>
            <w:webHidden/>
          </w:rPr>
          <w:tab/>
        </w:r>
        <w:r>
          <w:rPr>
            <w:noProof/>
            <w:webHidden/>
          </w:rPr>
          <w:fldChar w:fldCharType="begin"/>
        </w:r>
        <w:r>
          <w:rPr>
            <w:noProof/>
            <w:webHidden/>
          </w:rPr>
          <w:instrText xml:space="preserve"> PAGEREF _Toc70452432 \h </w:instrText>
        </w:r>
        <w:r>
          <w:rPr>
            <w:noProof/>
            <w:webHidden/>
          </w:rPr>
        </w:r>
        <w:r>
          <w:rPr>
            <w:noProof/>
            <w:webHidden/>
          </w:rPr>
          <w:fldChar w:fldCharType="separate"/>
        </w:r>
        <w:r>
          <w:rPr>
            <w:noProof/>
            <w:webHidden/>
          </w:rPr>
          <w:t>54</w:t>
        </w:r>
        <w:r>
          <w:rPr>
            <w:noProof/>
            <w:webHidden/>
          </w:rPr>
          <w:fldChar w:fldCharType="end"/>
        </w:r>
      </w:hyperlink>
    </w:p>
    <w:p w:rsidR="00565936" w:rsidRDefault="00565936">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0452433" w:history="1">
        <w:r w:rsidRPr="00BF2281">
          <w:rPr>
            <w:rStyle w:val="Hipervnculo"/>
            <w:noProof/>
          </w:rPr>
          <w:t>9.5.2</w:t>
        </w:r>
        <w:r>
          <w:rPr>
            <w:rFonts w:asciiTheme="minorHAnsi" w:eastAsiaTheme="minorEastAsia" w:hAnsiTheme="minorHAnsi" w:cstheme="minorBidi"/>
            <w:noProof/>
            <w:sz w:val="22"/>
            <w:szCs w:val="22"/>
            <w:lang w:val="es-PE" w:eastAsia="es-PE"/>
          </w:rPr>
          <w:tab/>
        </w:r>
        <w:r w:rsidRPr="00BF2281">
          <w:rPr>
            <w:rStyle w:val="Hipervnculo"/>
            <w:noProof/>
          </w:rPr>
          <w:t>Funciones del Usuario</w:t>
        </w:r>
        <w:r>
          <w:rPr>
            <w:noProof/>
            <w:webHidden/>
          </w:rPr>
          <w:tab/>
        </w:r>
        <w:r>
          <w:rPr>
            <w:noProof/>
            <w:webHidden/>
          </w:rPr>
          <w:fldChar w:fldCharType="begin"/>
        </w:r>
        <w:r>
          <w:rPr>
            <w:noProof/>
            <w:webHidden/>
          </w:rPr>
          <w:instrText xml:space="preserve"> PAGEREF _Toc70452433 \h </w:instrText>
        </w:r>
        <w:r>
          <w:rPr>
            <w:noProof/>
            <w:webHidden/>
          </w:rPr>
        </w:r>
        <w:r>
          <w:rPr>
            <w:noProof/>
            <w:webHidden/>
          </w:rPr>
          <w:fldChar w:fldCharType="separate"/>
        </w:r>
        <w:r>
          <w:rPr>
            <w:noProof/>
            <w:webHidden/>
          </w:rPr>
          <w:t>55</w:t>
        </w:r>
        <w:r>
          <w:rPr>
            <w:noProof/>
            <w:webHidden/>
          </w:rPr>
          <w:fldChar w:fldCharType="end"/>
        </w:r>
      </w:hyperlink>
    </w:p>
    <w:p w:rsidR="00565936" w:rsidRDefault="00565936">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34" w:history="1">
        <w:r w:rsidRPr="00BF2281">
          <w:rPr>
            <w:rStyle w:val="Hipervnculo"/>
            <w:noProof/>
          </w:rPr>
          <w:t>9.6</w:t>
        </w:r>
        <w:r>
          <w:rPr>
            <w:rFonts w:asciiTheme="minorHAnsi" w:eastAsiaTheme="minorEastAsia" w:hAnsiTheme="minorHAnsi" w:cstheme="minorBidi"/>
            <w:noProof/>
            <w:sz w:val="22"/>
            <w:szCs w:val="22"/>
            <w:lang w:val="es-PE" w:eastAsia="es-PE"/>
          </w:rPr>
          <w:tab/>
        </w:r>
        <w:r w:rsidRPr="00BF2281">
          <w:rPr>
            <w:rStyle w:val="Hipervnculo"/>
            <w:noProof/>
          </w:rPr>
          <w:t>Funciones Normales y Funciones Inline</w:t>
        </w:r>
        <w:r>
          <w:rPr>
            <w:noProof/>
            <w:webHidden/>
          </w:rPr>
          <w:tab/>
        </w:r>
        <w:r>
          <w:rPr>
            <w:noProof/>
            <w:webHidden/>
          </w:rPr>
          <w:fldChar w:fldCharType="begin"/>
        </w:r>
        <w:r>
          <w:rPr>
            <w:noProof/>
            <w:webHidden/>
          </w:rPr>
          <w:instrText xml:space="preserve"> PAGEREF _Toc70452434 \h </w:instrText>
        </w:r>
        <w:r>
          <w:rPr>
            <w:noProof/>
            <w:webHidden/>
          </w:rPr>
        </w:r>
        <w:r>
          <w:rPr>
            <w:noProof/>
            <w:webHidden/>
          </w:rPr>
          <w:fldChar w:fldCharType="separate"/>
        </w:r>
        <w:r>
          <w:rPr>
            <w:noProof/>
            <w:webHidden/>
          </w:rPr>
          <w:t>56</w:t>
        </w:r>
        <w:r>
          <w:rPr>
            <w:noProof/>
            <w:webHidden/>
          </w:rPr>
          <w:fldChar w:fldCharType="end"/>
        </w:r>
      </w:hyperlink>
    </w:p>
    <w:p w:rsidR="00565936" w:rsidRDefault="00565936">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35" w:history="1">
        <w:r w:rsidRPr="00BF2281">
          <w:rPr>
            <w:rStyle w:val="Hipervnculo"/>
            <w:noProof/>
          </w:rPr>
          <w:t>9.7</w:t>
        </w:r>
        <w:r>
          <w:rPr>
            <w:rFonts w:asciiTheme="minorHAnsi" w:eastAsiaTheme="minorEastAsia" w:hAnsiTheme="minorHAnsi" w:cstheme="minorBidi"/>
            <w:noProof/>
            <w:sz w:val="22"/>
            <w:szCs w:val="22"/>
            <w:lang w:val="es-PE" w:eastAsia="es-PE"/>
          </w:rPr>
          <w:tab/>
        </w:r>
        <w:r w:rsidRPr="00BF2281">
          <w:rPr>
            <w:rStyle w:val="Hipervnculo"/>
            <w:noProof/>
          </w:rPr>
          <w:t>Implementación de funciones para los operadores</w:t>
        </w:r>
        <w:r>
          <w:rPr>
            <w:noProof/>
            <w:webHidden/>
          </w:rPr>
          <w:tab/>
        </w:r>
        <w:r>
          <w:rPr>
            <w:noProof/>
            <w:webHidden/>
          </w:rPr>
          <w:fldChar w:fldCharType="begin"/>
        </w:r>
        <w:r>
          <w:rPr>
            <w:noProof/>
            <w:webHidden/>
          </w:rPr>
          <w:instrText xml:space="preserve"> PAGEREF _Toc70452435 \h </w:instrText>
        </w:r>
        <w:r>
          <w:rPr>
            <w:noProof/>
            <w:webHidden/>
          </w:rPr>
        </w:r>
        <w:r>
          <w:rPr>
            <w:noProof/>
            <w:webHidden/>
          </w:rPr>
          <w:fldChar w:fldCharType="separate"/>
        </w:r>
        <w:r>
          <w:rPr>
            <w:noProof/>
            <w:webHidden/>
          </w:rPr>
          <w:t>56</w:t>
        </w:r>
        <w:r>
          <w:rPr>
            <w:noProof/>
            <w:webHidden/>
          </w:rPr>
          <w:fldChar w:fldCharType="end"/>
        </w:r>
      </w:hyperlink>
    </w:p>
    <w:p w:rsidR="00565936" w:rsidRDefault="00565936">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70452436" w:history="1">
        <w:r w:rsidRPr="00BF2281">
          <w:rPr>
            <w:rStyle w:val="Hipervnculo"/>
            <w:noProof/>
          </w:rPr>
          <w:t>10</w:t>
        </w:r>
        <w:r>
          <w:rPr>
            <w:rFonts w:asciiTheme="minorHAnsi" w:eastAsiaTheme="minorEastAsia" w:hAnsiTheme="minorHAnsi" w:cstheme="minorBidi"/>
            <w:noProof/>
            <w:sz w:val="22"/>
            <w:szCs w:val="22"/>
            <w:lang w:val="es-PE" w:eastAsia="es-PE"/>
          </w:rPr>
          <w:tab/>
        </w:r>
        <w:r w:rsidRPr="00BF2281">
          <w:rPr>
            <w:rStyle w:val="Hipervnculo"/>
            <w:noProof/>
          </w:rPr>
          <w:t>ÁRBOL DE SINTAXIS</w:t>
        </w:r>
        <w:r>
          <w:rPr>
            <w:noProof/>
            <w:webHidden/>
          </w:rPr>
          <w:tab/>
        </w:r>
        <w:r>
          <w:rPr>
            <w:noProof/>
            <w:webHidden/>
          </w:rPr>
          <w:fldChar w:fldCharType="begin"/>
        </w:r>
        <w:r>
          <w:rPr>
            <w:noProof/>
            <w:webHidden/>
          </w:rPr>
          <w:instrText xml:space="preserve"> PAGEREF _Toc70452436 \h </w:instrText>
        </w:r>
        <w:r>
          <w:rPr>
            <w:noProof/>
            <w:webHidden/>
          </w:rPr>
        </w:r>
        <w:r>
          <w:rPr>
            <w:noProof/>
            <w:webHidden/>
          </w:rPr>
          <w:fldChar w:fldCharType="separate"/>
        </w:r>
        <w:r>
          <w:rPr>
            <w:noProof/>
            <w:webHidden/>
          </w:rPr>
          <w:t>59</w:t>
        </w:r>
        <w:r>
          <w:rPr>
            <w:noProof/>
            <w:webHidden/>
          </w:rPr>
          <w:fldChar w:fldCharType="end"/>
        </w:r>
      </w:hyperlink>
    </w:p>
    <w:p w:rsidR="00565936" w:rsidRDefault="00565936">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37" w:history="1">
        <w:r w:rsidRPr="00BF2281">
          <w:rPr>
            <w:rStyle w:val="Hipervnculo"/>
            <w:noProof/>
          </w:rPr>
          <w:t>10.1</w:t>
        </w:r>
        <w:r>
          <w:rPr>
            <w:rFonts w:asciiTheme="minorHAnsi" w:eastAsiaTheme="minorEastAsia" w:hAnsiTheme="minorHAnsi" w:cstheme="minorBidi"/>
            <w:noProof/>
            <w:sz w:val="22"/>
            <w:szCs w:val="22"/>
            <w:lang w:val="es-PE" w:eastAsia="es-PE"/>
          </w:rPr>
          <w:tab/>
        </w:r>
        <w:r w:rsidRPr="00BF2281">
          <w:rPr>
            <w:rStyle w:val="Hipervnculo"/>
            <w:noProof/>
          </w:rPr>
          <w:t>Fundamentos</w:t>
        </w:r>
        <w:r>
          <w:rPr>
            <w:noProof/>
            <w:webHidden/>
          </w:rPr>
          <w:tab/>
        </w:r>
        <w:r>
          <w:rPr>
            <w:noProof/>
            <w:webHidden/>
          </w:rPr>
          <w:fldChar w:fldCharType="begin"/>
        </w:r>
        <w:r>
          <w:rPr>
            <w:noProof/>
            <w:webHidden/>
          </w:rPr>
          <w:instrText xml:space="preserve"> PAGEREF _Toc70452437 \h </w:instrText>
        </w:r>
        <w:r>
          <w:rPr>
            <w:noProof/>
            <w:webHidden/>
          </w:rPr>
        </w:r>
        <w:r>
          <w:rPr>
            <w:noProof/>
            <w:webHidden/>
          </w:rPr>
          <w:fldChar w:fldCharType="separate"/>
        </w:r>
        <w:r>
          <w:rPr>
            <w:noProof/>
            <w:webHidden/>
          </w:rPr>
          <w:t>59</w:t>
        </w:r>
        <w:r>
          <w:rPr>
            <w:noProof/>
            <w:webHidden/>
          </w:rPr>
          <w:fldChar w:fldCharType="end"/>
        </w:r>
      </w:hyperlink>
    </w:p>
    <w:p w:rsidR="00565936" w:rsidRDefault="00565936">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38" w:history="1">
        <w:r w:rsidRPr="00BF2281">
          <w:rPr>
            <w:rStyle w:val="Hipervnculo"/>
            <w:noProof/>
          </w:rPr>
          <w:t>10.2</w:t>
        </w:r>
        <w:r>
          <w:rPr>
            <w:rFonts w:asciiTheme="minorHAnsi" w:eastAsiaTheme="minorEastAsia" w:hAnsiTheme="minorHAnsi" w:cstheme="minorBidi"/>
            <w:noProof/>
            <w:sz w:val="22"/>
            <w:szCs w:val="22"/>
            <w:lang w:val="es-PE" w:eastAsia="es-PE"/>
          </w:rPr>
          <w:tab/>
        </w:r>
        <w:r w:rsidRPr="00BF2281">
          <w:rPr>
            <w:rStyle w:val="Hipervnculo"/>
            <w:noProof/>
          </w:rPr>
          <w:t>Elementos de Sintaxis</w:t>
        </w:r>
        <w:r>
          <w:rPr>
            <w:noProof/>
            <w:webHidden/>
          </w:rPr>
          <w:tab/>
        </w:r>
        <w:r>
          <w:rPr>
            <w:noProof/>
            <w:webHidden/>
          </w:rPr>
          <w:fldChar w:fldCharType="begin"/>
        </w:r>
        <w:r>
          <w:rPr>
            <w:noProof/>
            <w:webHidden/>
          </w:rPr>
          <w:instrText xml:space="preserve"> PAGEREF _Toc70452438 \h </w:instrText>
        </w:r>
        <w:r>
          <w:rPr>
            <w:noProof/>
            <w:webHidden/>
          </w:rPr>
        </w:r>
        <w:r>
          <w:rPr>
            <w:noProof/>
            <w:webHidden/>
          </w:rPr>
          <w:fldChar w:fldCharType="separate"/>
        </w:r>
        <w:r>
          <w:rPr>
            <w:noProof/>
            <w:webHidden/>
          </w:rPr>
          <w:t>60</w:t>
        </w:r>
        <w:r>
          <w:rPr>
            <w:noProof/>
            <w:webHidden/>
          </w:rPr>
          <w:fldChar w:fldCharType="end"/>
        </w:r>
      </w:hyperlink>
    </w:p>
    <w:p w:rsidR="00565936" w:rsidRDefault="00565936">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0452439" w:history="1">
        <w:r w:rsidRPr="00BF2281">
          <w:rPr>
            <w:rStyle w:val="Hipervnculo"/>
            <w:noProof/>
          </w:rPr>
          <w:t>10.2.1</w:t>
        </w:r>
        <w:r>
          <w:rPr>
            <w:rFonts w:asciiTheme="minorHAnsi" w:eastAsiaTheme="minorEastAsia" w:hAnsiTheme="minorHAnsi" w:cstheme="minorBidi"/>
            <w:noProof/>
            <w:sz w:val="22"/>
            <w:szCs w:val="22"/>
            <w:lang w:val="es-PE" w:eastAsia="es-PE"/>
          </w:rPr>
          <w:tab/>
        </w:r>
        <w:r w:rsidRPr="00BF2281">
          <w:rPr>
            <w:rStyle w:val="Hipervnculo"/>
            <w:noProof/>
          </w:rPr>
          <w:t>Elementos de declaración</w:t>
        </w:r>
        <w:r>
          <w:rPr>
            <w:noProof/>
            <w:webHidden/>
          </w:rPr>
          <w:tab/>
        </w:r>
        <w:r>
          <w:rPr>
            <w:noProof/>
            <w:webHidden/>
          </w:rPr>
          <w:fldChar w:fldCharType="begin"/>
        </w:r>
        <w:r>
          <w:rPr>
            <w:noProof/>
            <w:webHidden/>
          </w:rPr>
          <w:instrText xml:space="preserve"> PAGEREF _Toc70452439 \h </w:instrText>
        </w:r>
        <w:r>
          <w:rPr>
            <w:noProof/>
            <w:webHidden/>
          </w:rPr>
        </w:r>
        <w:r>
          <w:rPr>
            <w:noProof/>
            <w:webHidden/>
          </w:rPr>
          <w:fldChar w:fldCharType="separate"/>
        </w:r>
        <w:r>
          <w:rPr>
            <w:noProof/>
            <w:webHidden/>
          </w:rPr>
          <w:t>62</w:t>
        </w:r>
        <w:r>
          <w:rPr>
            <w:noProof/>
            <w:webHidden/>
          </w:rPr>
          <w:fldChar w:fldCharType="end"/>
        </w:r>
      </w:hyperlink>
    </w:p>
    <w:p w:rsidR="00565936" w:rsidRDefault="00565936">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0452440" w:history="1">
        <w:r w:rsidRPr="00BF2281">
          <w:rPr>
            <w:rStyle w:val="Hipervnculo"/>
            <w:noProof/>
          </w:rPr>
          <w:t>10.2.2</w:t>
        </w:r>
        <w:r>
          <w:rPr>
            <w:rFonts w:asciiTheme="minorHAnsi" w:eastAsiaTheme="minorEastAsia" w:hAnsiTheme="minorHAnsi" w:cstheme="minorBidi"/>
            <w:noProof/>
            <w:sz w:val="22"/>
            <w:szCs w:val="22"/>
            <w:lang w:val="es-PE" w:eastAsia="es-PE"/>
          </w:rPr>
          <w:tab/>
        </w:r>
        <w:r w:rsidRPr="00BF2281">
          <w:rPr>
            <w:rStyle w:val="Hipervnculo"/>
            <w:noProof/>
          </w:rPr>
          <w:t>Elementos de estructura</w:t>
        </w:r>
        <w:r>
          <w:rPr>
            <w:noProof/>
            <w:webHidden/>
          </w:rPr>
          <w:tab/>
        </w:r>
        <w:r>
          <w:rPr>
            <w:noProof/>
            <w:webHidden/>
          </w:rPr>
          <w:fldChar w:fldCharType="begin"/>
        </w:r>
        <w:r>
          <w:rPr>
            <w:noProof/>
            <w:webHidden/>
          </w:rPr>
          <w:instrText xml:space="preserve"> PAGEREF _Toc70452440 \h </w:instrText>
        </w:r>
        <w:r>
          <w:rPr>
            <w:noProof/>
            <w:webHidden/>
          </w:rPr>
        </w:r>
        <w:r>
          <w:rPr>
            <w:noProof/>
            <w:webHidden/>
          </w:rPr>
          <w:fldChar w:fldCharType="separate"/>
        </w:r>
        <w:r>
          <w:rPr>
            <w:noProof/>
            <w:webHidden/>
          </w:rPr>
          <w:t>63</w:t>
        </w:r>
        <w:r>
          <w:rPr>
            <w:noProof/>
            <w:webHidden/>
          </w:rPr>
          <w:fldChar w:fldCharType="end"/>
        </w:r>
      </w:hyperlink>
    </w:p>
    <w:p w:rsidR="00565936" w:rsidRDefault="00565936">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0452441" w:history="1">
        <w:r w:rsidRPr="00BF2281">
          <w:rPr>
            <w:rStyle w:val="Hipervnculo"/>
            <w:noProof/>
          </w:rPr>
          <w:t>10.2.3</w:t>
        </w:r>
        <w:r>
          <w:rPr>
            <w:rFonts w:asciiTheme="minorHAnsi" w:eastAsiaTheme="minorEastAsia" w:hAnsiTheme="minorHAnsi" w:cstheme="minorBidi"/>
            <w:noProof/>
            <w:sz w:val="22"/>
            <w:szCs w:val="22"/>
            <w:lang w:val="es-PE" w:eastAsia="es-PE"/>
          </w:rPr>
          <w:tab/>
        </w:r>
        <w:r w:rsidRPr="00BF2281">
          <w:rPr>
            <w:rStyle w:val="Hipervnculo"/>
            <w:noProof/>
          </w:rPr>
          <w:t>Elementos de expresión</w:t>
        </w:r>
        <w:r>
          <w:rPr>
            <w:noProof/>
            <w:webHidden/>
          </w:rPr>
          <w:tab/>
        </w:r>
        <w:r>
          <w:rPr>
            <w:noProof/>
            <w:webHidden/>
          </w:rPr>
          <w:fldChar w:fldCharType="begin"/>
        </w:r>
        <w:r>
          <w:rPr>
            <w:noProof/>
            <w:webHidden/>
          </w:rPr>
          <w:instrText xml:space="preserve"> PAGEREF _Toc70452441 \h </w:instrText>
        </w:r>
        <w:r>
          <w:rPr>
            <w:noProof/>
            <w:webHidden/>
          </w:rPr>
        </w:r>
        <w:r>
          <w:rPr>
            <w:noProof/>
            <w:webHidden/>
          </w:rPr>
          <w:fldChar w:fldCharType="separate"/>
        </w:r>
        <w:r>
          <w:rPr>
            <w:noProof/>
            <w:webHidden/>
          </w:rPr>
          <w:t>64</w:t>
        </w:r>
        <w:r>
          <w:rPr>
            <w:noProof/>
            <w:webHidden/>
          </w:rPr>
          <w:fldChar w:fldCharType="end"/>
        </w:r>
      </w:hyperlink>
    </w:p>
    <w:p w:rsidR="00565936" w:rsidRDefault="00565936">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0452442" w:history="1">
        <w:r w:rsidRPr="00BF2281">
          <w:rPr>
            <w:rStyle w:val="Hipervnculo"/>
            <w:noProof/>
          </w:rPr>
          <w:t>10.2.4</w:t>
        </w:r>
        <w:r>
          <w:rPr>
            <w:rFonts w:asciiTheme="minorHAnsi" w:eastAsiaTheme="minorEastAsia" w:hAnsiTheme="minorHAnsi" w:cstheme="minorBidi"/>
            <w:noProof/>
            <w:sz w:val="22"/>
            <w:szCs w:val="22"/>
            <w:lang w:val="es-PE" w:eastAsia="es-PE"/>
          </w:rPr>
          <w:tab/>
        </w:r>
        <w:r w:rsidRPr="00BF2281">
          <w:rPr>
            <w:rStyle w:val="Hipervnculo"/>
            <w:noProof/>
          </w:rPr>
          <w:t>Elementos relativos a instrucciones</w:t>
        </w:r>
        <w:r>
          <w:rPr>
            <w:noProof/>
            <w:webHidden/>
          </w:rPr>
          <w:tab/>
        </w:r>
        <w:r>
          <w:rPr>
            <w:noProof/>
            <w:webHidden/>
          </w:rPr>
          <w:fldChar w:fldCharType="begin"/>
        </w:r>
        <w:r>
          <w:rPr>
            <w:noProof/>
            <w:webHidden/>
          </w:rPr>
          <w:instrText xml:space="preserve"> PAGEREF _Toc70452442 \h </w:instrText>
        </w:r>
        <w:r>
          <w:rPr>
            <w:noProof/>
            <w:webHidden/>
          </w:rPr>
        </w:r>
        <w:r>
          <w:rPr>
            <w:noProof/>
            <w:webHidden/>
          </w:rPr>
          <w:fldChar w:fldCharType="separate"/>
        </w:r>
        <w:r>
          <w:rPr>
            <w:noProof/>
            <w:webHidden/>
          </w:rPr>
          <w:t>64</w:t>
        </w:r>
        <w:r>
          <w:rPr>
            <w:noProof/>
            <w:webHidden/>
          </w:rPr>
          <w:fldChar w:fldCharType="end"/>
        </w:r>
      </w:hyperlink>
    </w:p>
    <w:p w:rsidR="00565936" w:rsidRDefault="00565936">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43" w:history="1">
        <w:r w:rsidRPr="00BF2281">
          <w:rPr>
            <w:rStyle w:val="Hipervnculo"/>
            <w:noProof/>
          </w:rPr>
          <w:t>10.3</w:t>
        </w:r>
        <w:r>
          <w:rPr>
            <w:rFonts w:asciiTheme="minorHAnsi" w:eastAsiaTheme="minorEastAsia" w:hAnsiTheme="minorHAnsi" w:cstheme="minorBidi"/>
            <w:noProof/>
            <w:sz w:val="22"/>
            <w:szCs w:val="22"/>
            <w:lang w:val="es-PE" w:eastAsia="es-PE"/>
          </w:rPr>
          <w:tab/>
        </w:r>
        <w:r w:rsidRPr="00BF2281">
          <w:rPr>
            <w:rStyle w:val="Hipervnculo"/>
            <w:noProof/>
          </w:rPr>
          <w:t>Estructura</w:t>
        </w:r>
        <w:r>
          <w:rPr>
            <w:noProof/>
            <w:webHidden/>
          </w:rPr>
          <w:tab/>
        </w:r>
        <w:r>
          <w:rPr>
            <w:noProof/>
            <w:webHidden/>
          </w:rPr>
          <w:fldChar w:fldCharType="begin"/>
        </w:r>
        <w:r>
          <w:rPr>
            <w:noProof/>
            <w:webHidden/>
          </w:rPr>
          <w:instrText xml:space="preserve"> PAGEREF _Toc70452443 \h </w:instrText>
        </w:r>
        <w:r>
          <w:rPr>
            <w:noProof/>
            <w:webHidden/>
          </w:rPr>
        </w:r>
        <w:r>
          <w:rPr>
            <w:noProof/>
            <w:webHidden/>
          </w:rPr>
          <w:fldChar w:fldCharType="separate"/>
        </w:r>
        <w:r>
          <w:rPr>
            <w:noProof/>
            <w:webHidden/>
          </w:rPr>
          <w:t>65</w:t>
        </w:r>
        <w:r>
          <w:rPr>
            <w:noProof/>
            <w:webHidden/>
          </w:rPr>
          <w:fldChar w:fldCharType="end"/>
        </w:r>
      </w:hyperlink>
    </w:p>
    <w:p w:rsidR="00565936" w:rsidRDefault="00565936">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44" w:history="1">
        <w:r w:rsidRPr="00BF2281">
          <w:rPr>
            <w:rStyle w:val="Hipervnculo"/>
            <w:noProof/>
          </w:rPr>
          <w:t>10.4</w:t>
        </w:r>
        <w:r>
          <w:rPr>
            <w:rFonts w:asciiTheme="minorHAnsi" w:eastAsiaTheme="minorEastAsia" w:hAnsiTheme="minorHAnsi" w:cstheme="minorBidi"/>
            <w:noProof/>
            <w:sz w:val="22"/>
            <w:szCs w:val="22"/>
            <w:lang w:val="es-PE" w:eastAsia="es-PE"/>
          </w:rPr>
          <w:tab/>
        </w:r>
        <w:r w:rsidRPr="00BF2281">
          <w:rPr>
            <w:rStyle w:val="Hipervnculo"/>
            <w:noProof/>
          </w:rPr>
          <w:t>Duplicidad de nombres</w:t>
        </w:r>
        <w:r>
          <w:rPr>
            <w:noProof/>
            <w:webHidden/>
          </w:rPr>
          <w:tab/>
        </w:r>
        <w:r>
          <w:rPr>
            <w:noProof/>
            <w:webHidden/>
          </w:rPr>
          <w:fldChar w:fldCharType="begin"/>
        </w:r>
        <w:r>
          <w:rPr>
            <w:noProof/>
            <w:webHidden/>
          </w:rPr>
          <w:instrText xml:space="preserve"> PAGEREF _Toc70452444 \h </w:instrText>
        </w:r>
        <w:r>
          <w:rPr>
            <w:noProof/>
            <w:webHidden/>
          </w:rPr>
        </w:r>
        <w:r>
          <w:rPr>
            <w:noProof/>
            <w:webHidden/>
          </w:rPr>
          <w:fldChar w:fldCharType="separate"/>
        </w:r>
        <w:r>
          <w:rPr>
            <w:noProof/>
            <w:webHidden/>
          </w:rPr>
          <w:t>66</w:t>
        </w:r>
        <w:r>
          <w:rPr>
            <w:noProof/>
            <w:webHidden/>
          </w:rPr>
          <w:fldChar w:fldCharType="end"/>
        </w:r>
      </w:hyperlink>
    </w:p>
    <w:p w:rsidR="00565936" w:rsidRDefault="00565936">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45" w:history="1">
        <w:r w:rsidRPr="00BF2281">
          <w:rPr>
            <w:rStyle w:val="Hipervnculo"/>
            <w:noProof/>
          </w:rPr>
          <w:t>10.5</w:t>
        </w:r>
        <w:r>
          <w:rPr>
            <w:rFonts w:asciiTheme="minorHAnsi" w:eastAsiaTheme="minorEastAsia" w:hAnsiTheme="minorHAnsi" w:cstheme="minorBidi"/>
            <w:noProof/>
            <w:sz w:val="22"/>
            <w:szCs w:val="22"/>
            <w:lang w:val="es-PE" w:eastAsia="es-PE"/>
          </w:rPr>
          <w:tab/>
        </w:r>
        <w:r w:rsidRPr="00BF2281">
          <w:rPr>
            <w:rStyle w:val="Hipervnculo"/>
            <w:noProof/>
          </w:rPr>
          <w:t>Resolución de nombres</w:t>
        </w:r>
        <w:r>
          <w:rPr>
            <w:noProof/>
            <w:webHidden/>
          </w:rPr>
          <w:tab/>
        </w:r>
        <w:r>
          <w:rPr>
            <w:noProof/>
            <w:webHidden/>
          </w:rPr>
          <w:fldChar w:fldCharType="begin"/>
        </w:r>
        <w:r>
          <w:rPr>
            <w:noProof/>
            <w:webHidden/>
          </w:rPr>
          <w:instrText xml:space="preserve"> PAGEREF _Toc70452445 \h </w:instrText>
        </w:r>
        <w:r>
          <w:rPr>
            <w:noProof/>
            <w:webHidden/>
          </w:rPr>
        </w:r>
        <w:r>
          <w:rPr>
            <w:noProof/>
            <w:webHidden/>
          </w:rPr>
          <w:fldChar w:fldCharType="separate"/>
        </w:r>
        <w:r>
          <w:rPr>
            <w:noProof/>
            <w:webHidden/>
          </w:rPr>
          <w:t>67</w:t>
        </w:r>
        <w:r>
          <w:rPr>
            <w:noProof/>
            <w:webHidden/>
          </w:rPr>
          <w:fldChar w:fldCharType="end"/>
        </w:r>
      </w:hyperlink>
    </w:p>
    <w:p w:rsidR="00565936" w:rsidRDefault="00565936">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0452446" w:history="1">
        <w:r w:rsidRPr="00BF2281">
          <w:rPr>
            <w:rStyle w:val="Hipervnculo"/>
            <w:noProof/>
          </w:rPr>
          <w:t>10.5.1</w:t>
        </w:r>
        <w:r>
          <w:rPr>
            <w:rFonts w:asciiTheme="minorHAnsi" w:eastAsiaTheme="minorEastAsia" w:hAnsiTheme="minorHAnsi" w:cstheme="minorBidi"/>
            <w:noProof/>
            <w:sz w:val="22"/>
            <w:szCs w:val="22"/>
            <w:lang w:val="es-PE" w:eastAsia="es-PE"/>
          </w:rPr>
          <w:tab/>
        </w:r>
        <w:r w:rsidRPr="00BF2281">
          <w:rPr>
            <w:rStyle w:val="Hipervnculo"/>
            <w:noProof/>
          </w:rPr>
          <w:t>FindFirst() y FindNext()</w:t>
        </w:r>
        <w:r>
          <w:rPr>
            <w:noProof/>
            <w:webHidden/>
          </w:rPr>
          <w:tab/>
        </w:r>
        <w:r>
          <w:rPr>
            <w:noProof/>
            <w:webHidden/>
          </w:rPr>
          <w:fldChar w:fldCharType="begin"/>
        </w:r>
        <w:r>
          <w:rPr>
            <w:noProof/>
            <w:webHidden/>
          </w:rPr>
          <w:instrText xml:space="preserve"> PAGEREF _Toc70452446 \h </w:instrText>
        </w:r>
        <w:r>
          <w:rPr>
            <w:noProof/>
            <w:webHidden/>
          </w:rPr>
        </w:r>
        <w:r>
          <w:rPr>
            <w:noProof/>
            <w:webHidden/>
          </w:rPr>
          <w:fldChar w:fldCharType="separate"/>
        </w:r>
        <w:r>
          <w:rPr>
            <w:noProof/>
            <w:webHidden/>
          </w:rPr>
          <w:t>68</w:t>
        </w:r>
        <w:r>
          <w:rPr>
            <w:noProof/>
            <w:webHidden/>
          </w:rPr>
          <w:fldChar w:fldCharType="end"/>
        </w:r>
      </w:hyperlink>
    </w:p>
    <w:p w:rsidR="00565936" w:rsidRDefault="00565936">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0452447" w:history="1">
        <w:r w:rsidRPr="00BF2281">
          <w:rPr>
            <w:rStyle w:val="Hipervnculo"/>
            <w:noProof/>
          </w:rPr>
          <w:t>10.5.2</w:t>
        </w:r>
        <w:r>
          <w:rPr>
            <w:rFonts w:asciiTheme="minorHAnsi" w:eastAsiaTheme="minorEastAsia" w:hAnsiTheme="minorHAnsi" w:cstheme="minorBidi"/>
            <w:noProof/>
            <w:sz w:val="22"/>
            <w:szCs w:val="22"/>
            <w:lang w:val="es-PE" w:eastAsia="es-PE"/>
          </w:rPr>
          <w:tab/>
        </w:r>
        <w:r w:rsidRPr="00BF2281">
          <w:rPr>
            <w:rStyle w:val="Hipervnculo"/>
            <w:noProof/>
          </w:rPr>
          <w:t>Comparación de Identificadores</w:t>
        </w:r>
        <w:r>
          <w:rPr>
            <w:noProof/>
            <w:webHidden/>
          </w:rPr>
          <w:tab/>
        </w:r>
        <w:r>
          <w:rPr>
            <w:noProof/>
            <w:webHidden/>
          </w:rPr>
          <w:fldChar w:fldCharType="begin"/>
        </w:r>
        <w:r>
          <w:rPr>
            <w:noProof/>
            <w:webHidden/>
          </w:rPr>
          <w:instrText xml:space="preserve"> PAGEREF _Toc70452447 \h </w:instrText>
        </w:r>
        <w:r>
          <w:rPr>
            <w:noProof/>
            <w:webHidden/>
          </w:rPr>
        </w:r>
        <w:r>
          <w:rPr>
            <w:noProof/>
            <w:webHidden/>
          </w:rPr>
          <w:fldChar w:fldCharType="separate"/>
        </w:r>
        <w:r>
          <w:rPr>
            <w:noProof/>
            <w:webHidden/>
          </w:rPr>
          <w:t>70</w:t>
        </w:r>
        <w:r>
          <w:rPr>
            <w:noProof/>
            <w:webHidden/>
          </w:rPr>
          <w:fldChar w:fldCharType="end"/>
        </w:r>
      </w:hyperlink>
    </w:p>
    <w:p w:rsidR="00565936" w:rsidRDefault="00565936">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0452448" w:history="1">
        <w:r w:rsidRPr="00BF2281">
          <w:rPr>
            <w:rStyle w:val="Hipervnculo"/>
            <w:noProof/>
          </w:rPr>
          <w:t>10.5.3</w:t>
        </w:r>
        <w:r>
          <w:rPr>
            <w:rFonts w:asciiTheme="minorHAnsi" w:eastAsiaTheme="minorEastAsia" w:hAnsiTheme="minorHAnsi" w:cstheme="minorBidi"/>
            <w:noProof/>
            <w:sz w:val="22"/>
            <w:szCs w:val="22"/>
            <w:lang w:val="es-PE" w:eastAsia="es-PE"/>
          </w:rPr>
          <w:tab/>
        </w:r>
        <w:r w:rsidRPr="00BF2281">
          <w:rPr>
            <w:rStyle w:val="Hipervnculo"/>
            <w:noProof/>
          </w:rPr>
          <w:t>Exploración de identificadores</w:t>
        </w:r>
        <w:r>
          <w:rPr>
            <w:noProof/>
            <w:webHidden/>
          </w:rPr>
          <w:tab/>
        </w:r>
        <w:r>
          <w:rPr>
            <w:noProof/>
            <w:webHidden/>
          </w:rPr>
          <w:fldChar w:fldCharType="begin"/>
        </w:r>
        <w:r>
          <w:rPr>
            <w:noProof/>
            <w:webHidden/>
          </w:rPr>
          <w:instrText xml:space="preserve"> PAGEREF _Toc70452448 \h </w:instrText>
        </w:r>
        <w:r>
          <w:rPr>
            <w:noProof/>
            <w:webHidden/>
          </w:rPr>
        </w:r>
        <w:r>
          <w:rPr>
            <w:noProof/>
            <w:webHidden/>
          </w:rPr>
          <w:fldChar w:fldCharType="separate"/>
        </w:r>
        <w:r>
          <w:rPr>
            <w:noProof/>
            <w:webHidden/>
          </w:rPr>
          <w:t>71</w:t>
        </w:r>
        <w:r>
          <w:rPr>
            <w:noProof/>
            <w:webHidden/>
          </w:rPr>
          <w:fldChar w:fldCharType="end"/>
        </w:r>
      </w:hyperlink>
    </w:p>
    <w:p w:rsidR="00565936" w:rsidRDefault="00565936">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0452449" w:history="1">
        <w:r w:rsidRPr="00BF2281">
          <w:rPr>
            <w:rStyle w:val="Hipervnculo"/>
            <w:noProof/>
          </w:rPr>
          <w:t>10.5.4</w:t>
        </w:r>
        <w:r>
          <w:rPr>
            <w:rFonts w:asciiTheme="minorHAnsi" w:eastAsiaTheme="minorEastAsia" w:hAnsiTheme="minorHAnsi" w:cstheme="minorBidi"/>
            <w:noProof/>
            <w:sz w:val="22"/>
            <w:szCs w:val="22"/>
            <w:lang w:val="es-PE" w:eastAsia="es-PE"/>
          </w:rPr>
          <w:tab/>
        </w:r>
        <w:r w:rsidRPr="00BF2281">
          <w:rPr>
            <w:rStyle w:val="Hipervnculo"/>
            <w:noProof/>
          </w:rPr>
          <w:t>Llamadas desde TEleBody</w:t>
        </w:r>
        <w:r>
          <w:rPr>
            <w:noProof/>
            <w:webHidden/>
          </w:rPr>
          <w:tab/>
        </w:r>
        <w:r>
          <w:rPr>
            <w:noProof/>
            <w:webHidden/>
          </w:rPr>
          <w:fldChar w:fldCharType="begin"/>
        </w:r>
        <w:r>
          <w:rPr>
            <w:noProof/>
            <w:webHidden/>
          </w:rPr>
          <w:instrText xml:space="preserve"> PAGEREF _Toc70452449 \h </w:instrText>
        </w:r>
        <w:r>
          <w:rPr>
            <w:noProof/>
            <w:webHidden/>
          </w:rPr>
        </w:r>
        <w:r>
          <w:rPr>
            <w:noProof/>
            <w:webHidden/>
          </w:rPr>
          <w:fldChar w:fldCharType="separate"/>
        </w:r>
        <w:r>
          <w:rPr>
            <w:noProof/>
            <w:webHidden/>
          </w:rPr>
          <w:t>72</w:t>
        </w:r>
        <w:r>
          <w:rPr>
            <w:noProof/>
            <w:webHidden/>
          </w:rPr>
          <w:fldChar w:fldCharType="end"/>
        </w:r>
      </w:hyperlink>
    </w:p>
    <w:p w:rsidR="00565936" w:rsidRDefault="00565936">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0452450" w:history="1">
        <w:r w:rsidRPr="00BF2281">
          <w:rPr>
            <w:rStyle w:val="Hipervnculo"/>
            <w:noProof/>
          </w:rPr>
          <w:t>10.5.5</w:t>
        </w:r>
        <w:r>
          <w:rPr>
            <w:rFonts w:asciiTheme="minorHAnsi" w:eastAsiaTheme="minorEastAsia" w:hAnsiTheme="minorHAnsi" w:cstheme="minorBidi"/>
            <w:noProof/>
            <w:sz w:val="22"/>
            <w:szCs w:val="22"/>
            <w:lang w:val="es-PE" w:eastAsia="es-PE"/>
          </w:rPr>
          <w:tab/>
        </w:r>
        <w:r w:rsidRPr="00BF2281">
          <w:rPr>
            <w:rStyle w:val="Hipervnculo"/>
            <w:noProof/>
          </w:rPr>
          <w:t>Llamadas desde las Declaraciones</w:t>
        </w:r>
        <w:r>
          <w:rPr>
            <w:noProof/>
            <w:webHidden/>
          </w:rPr>
          <w:tab/>
        </w:r>
        <w:r>
          <w:rPr>
            <w:noProof/>
            <w:webHidden/>
          </w:rPr>
          <w:fldChar w:fldCharType="begin"/>
        </w:r>
        <w:r>
          <w:rPr>
            <w:noProof/>
            <w:webHidden/>
          </w:rPr>
          <w:instrText xml:space="preserve"> PAGEREF _Toc70452450 \h </w:instrText>
        </w:r>
        <w:r>
          <w:rPr>
            <w:noProof/>
            <w:webHidden/>
          </w:rPr>
        </w:r>
        <w:r>
          <w:rPr>
            <w:noProof/>
            <w:webHidden/>
          </w:rPr>
          <w:fldChar w:fldCharType="separate"/>
        </w:r>
        <w:r>
          <w:rPr>
            <w:noProof/>
            <w:webHidden/>
          </w:rPr>
          <w:t>73</w:t>
        </w:r>
        <w:r>
          <w:rPr>
            <w:noProof/>
            <w:webHidden/>
          </w:rPr>
          <w:fldChar w:fldCharType="end"/>
        </w:r>
      </w:hyperlink>
    </w:p>
    <w:p w:rsidR="00565936" w:rsidRDefault="00565936">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51" w:history="1">
        <w:r w:rsidRPr="00BF2281">
          <w:rPr>
            <w:rStyle w:val="Hipervnculo"/>
            <w:noProof/>
          </w:rPr>
          <w:t>10.6</w:t>
        </w:r>
        <w:r>
          <w:rPr>
            <w:rFonts w:asciiTheme="minorHAnsi" w:eastAsiaTheme="minorEastAsia" w:hAnsiTheme="minorHAnsi" w:cstheme="minorBidi"/>
            <w:noProof/>
            <w:sz w:val="22"/>
            <w:szCs w:val="22"/>
            <w:lang w:val="es-PE" w:eastAsia="es-PE"/>
          </w:rPr>
          <w:tab/>
        </w:r>
        <w:r w:rsidRPr="00BF2281">
          <w:rPr>
            <w:rStyle w:val="Hipervnculo"/>
            <w:noProof/>
          </w:rPr>
          <w:t>Llenado del árbol de sintaxis</w:t>
        </w:r>
        <w:r>
          <w:rPr>
            <w:noProof/>
            <w:webHidden/>
          </w:rPr>
          <w:tab/>
        </w:r>
        <w:r>
          <w:rPr>
            <w:noProof/>
            <w:webHidden/>
          </w:rPr>
          <w:fldChar w:fldCharType="begin"/>
        </w:r>
        <w:r>
          <w:rPr>
            <w:noProof/>
            <w:webHidden/>
          </w:rPr>
          <w:instrText xml:space="preserve"> PAGEREF _Toc70452451 \h </w:instrText>
        </w:r>
        <w:r>
          <w:rPr>
            <w:noProof/>
            <w:webHidden/>
          </w:rPr>
        </w:r>
        <w:r>
          <w:rPr>
            <w:noProof/>
            <w:webHidden/>
          </w:rPr>
          <w:fldChar w:fldCharType="separate"/>
        </w:r>
        <w:r>
          <w:rPr>
            <w:noProof/>
            <w:webHidden/>
          </w:rPr>
          <w:t>74</w:t>
        </w:r>
        <w:r>
          <w:rPr>
            <w:noProof/>
            <w:webHidden/>
          </w:rPr>
          <w:fldChar w:fldCharType="end"/>
        </w:r>
      </w:hyperlink>
    </w:p>
    <w:p w:rsidR="00565936" w:rsidRDefault="00565936">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52" w:history="1">
        <w:r w:rsidRPr="00BF2281">
          <w:rPr>
            <w:rStyle w:val="Hipervnculo"/>
            <w:noProof/>
          </w:rPr>
          <w:t>10.7</w:t>
        </w:r>
        <w:r>
          <w:rPr>
            <w:rFonts w:asciiTheme="minorHAnsi" w:eastAsiaTheme="minorEastAsia" w:hAnsiTheme="minorHAnsi" w:cstheme="minorBidi"/>
            <w:noProof/>
            <w:sz w:val="22"/>
            <w:szCs w:val="22"/>
            <w:lang w:val="es-PE" w:eastAsia="es-PE"/>
          </w:rPr>
          <w:tab/>
        </w:r>
        <w:r w:rsidRPr="00BF2281">
          <w:rPr>
            <w:rStyle w:val="Hipervnculo"/>
            <w:noProof/>
          </w:rPr>
          <w:t>Llamadas o Referencias</w:t>
        </w:r>
        <w:r>
          <w:rPr>
            <w:noProof/>
            <w:webHidden/>
          </w:rPr>
          <w:tab/>
        </w:r>
        <w:r>
          <w:rPr>
            <w:noProof/>
            <w:webHidden/>
          </w:rPr>
          <w:fldChar w:fldCharType="begin"/>
        </w:r>
        <w:r>
          <w:rPr>
            <w:noProof/>
            <w:webHidden/>
          </w:rPr>
          <w:instrText xml:space="preserve"> PAGEREF _Toc70452452 \h </w:instrText>
        </w:r>
        <w:r>
          <w:rPr>
            <w:noProof/>
            <w:webHidden/>
          </w:rPr>
        </w:r>
        <w:r>
          <w:rPr>
            <w:noProof/>
            <w:webHidden/>
          </w:rPr>
          <w:fldChar w:fldCharType="separate"/>
        </w:r>
        <w:r>
          <w:rPr>
            <w:noProof/>
            <w:webHidden/>
          </w:rPr>
          <w:t>74</w:t>
        </w:r>
        <w:r>
          <w:rPr>
            <w:noProof/>
            <w:webHidden/>
          </w:rPr>
          <w:fldChar w:fldCharType="end"/>
        </w:r>
      </w:hyperlink>
    </w:p>
    <w:p w:rsidR="00565936" w:rsidRDefault="00565936">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0452453" w:history="1">
        <w:r w:rsidRPr="00BF2281">
          <w:rPr>
            <w:rStyle w:val="Hipervnculo"/>
            <w:noProof/>
          </w:rPr>
          <w:t>10.7.1</w:t>
        </w:r>
        <w:r>
          <w:rPr>
            <w:rFonts w:asciiTheme="minorHAnsi" w:eastAsiaTheme="minorEastAsia" w:hAnsiTheme="minorHAnsi" w:cstheme="minorBidi"/>
            <w:noProof/>
            <w:sz w:val="22"/>
            <w:szCs w:val="22"/>
            <w:lang w:val="es-PE" w:eastAsia="es-PE"/>
          </w:rPr>
          <w:tab/>
        </w:r>
        <w:r w:rsidRPr="00BF2281">
          <w:rPr>
            <w:rStyle w:val="Hipervnculo"/>
            <w:noProof/>
          </w:rPr>
          <w:t>Llamadas desde TEleConsDec</w:t>
        </w:r>
        <w:r>
          <w:rPr>
            <w:noProof/>
            <w:webHidden/>
          </w:rPr>
          <w:tab/>
        </w:r>
        <w:r>
          <w:rPr>
            <w:noProof/>
            <w:webHidden/>
          </w:rPr>
          <w:fldChar w:fldCharType="begin"/>
        </w:r>
        <w:r>
          <w:rPr>
            <w:noProof/>
            <w:webHidden/>
          </w:rPr>
          <w:instrText xml:space="preserve"> PAGEREF _Toc70452453 \h </w:instrText>
        </w:r>
        <w:r>
          <w:rPr>
            <w:noProof/>
            <w:webHidden/>
          </w:rPr>
        </w:r>
        <w:r>
          <w:rPr>
            <w:noProof/>
            <w:webHidden/>
          </w:rPr>
          <w:fldChar w:fldCharType="separate"/>
        </w:r>
        <w:r>
          <w:rPr>
            <w:noProof/>
            <w:webHidden/>
          </w:rPr>
          <w:t>75</w:t>
        </w:r>
        <w:r>
          <w:rPr>
            <w:noProof/>
            <w:webHidden/>
          </w:rPr>
          <w:fldChar w:fldCharType="end"/>
        </w:r>
      </w:hyperlink>
    </w:p>
    <w:p w:rsidR="00565936" w:rsidRDefault="00565936">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0452454" w:history="1">
        <w:r w:rsidRPr="00BF2281">
          <w:rPr>
            <w:rStyle w:val="Hipervnculo"/>
            <w:noProof/>
          </w:rPr>
          <w:t>10.7.2</w:t>
        </w:r>
        <w:r>
          <w:rPr>
            <w:rFonts w:asciiTheme="minorHAnsi" w:eastAsiaTheme="minorEastAsia" w:hAnsiTheme="minorHAnsi" w:cstheme="minorBidi"/>
            <w:noProof/>
            <w:sz w:val="22"/>
            <w:szCs w:val="22"/>
            <w:lang w:val="es-PE" w:eastAsia="es-PE"/>
          </w:rPr>
          <w:tab/>
        </w:r>
        <w:r w:rsidRPr="00BF2281">
          <w:rPr>
            <w:rStyle w:val="Hipervnculo"/>
            <w:noProof/>
          </w:rPr>
          <w:t>Llamadas desde TEleVarDec</w:t>
        </w:r>
        <w:r>
          <w:rPr>
            <w:noProof/>
            <w:webHidden/>
          </w:rPr>
          <w:tab/>
        </w:r>
        <w:r>
          <w:rPr>
            <w:noProof/>
            <w:webHidden/>
          </w:rPr>
          <w:fldChar w:fldCharType="begin"/>
        </w:r>
        <w:r>
          <w:rPr>
            <w:noProof/>
            <w:webHidden/>
          </w:rPr>
          <w:instrText xml:space="preserve"> PAGEREF _Toc70452454 \h </w:instrText>
        </w:r>
        <w:r>
          <w:rPr>
            <w:noProof/>
            <w:webHidden/>
          </w:rPr>
        </w:r>
        <w:r>
          <w:rPr>
            <w:noProof/>
            <w:webHidden/>
          </w:rPr>
          <w:fldChar w:fldCharType="separate"/>
        </w:r>
        <w:r>
          <w:rPr>
            <w:noProof/>
            <w:webHidden/>
          </w:rPr>
          <w:t>76</w:t>
        </w:r>
        <w:r>
          <w:rPr>
            <w:noProof/>
            <w:webHidden/>
          </w:rPr>
          <w:fldChar w:fldCharType="end"/>
        </w:r>
      </w:hyperlink>
    </w:p>
    <w:p w:rsidR="00565936" w:rsidRDefault="00565936">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0452455" w:history="1">
        <w:r w:rsidRPr="00BF2281">
          <w:rPr>
            <w:rStyle w:val="Hipervnculo"/>
            <w:noProof/>
          </w:rPr>
          <w:t>10.7.3</w:t>
        </w:r>
        <w:r>
          <w:rPr>
            <w:rFonts w:asciiTheme="minorHAnsi" w:eastAsiaTheme="minorEastAsia" w:hAnsiTheme="minorHAnsi" w:cstheme="minorBidi"/>
            <w:noProof/>
            <w:sz w:val="22"/>
            <w:szCs w:val="22"/>
            <w:lang w:val="es-PE" w:eastAsia="es-PE"/>
          </w:rPr>
          <w:tab/>
        </w:r>
        <w:r w:rsidRPr="00BF2281">
          <w:rPr>
            <w:rStyle w:val="Hipervnculo"/>
            <w:noProof/>
          </w:rPr>
          <w:t>Llamadas desde TEleTypeDec</w:t>
        </w:r>
        <w:r>
          <w:rPr>
            <w:noProof/>
            <w:webHidden/>
          </w:rPr>
          <w:tab/>
        </w:r>
        <w:r>
          <w:rPr>
            <w:noProof/>
            <w:webHidden/>
          </w:rPr>
          <w:fldChar w:fldCharType="begin"/>
        </w:r>
        <w:r>
          <w:rPr>
            <w:noProof/>
            <w:webHidden/>
          </w:rPr>
          <w:instrText xml:space="preserve"> PAGEREF _Toc70452455 \h </w:instrText>
        </w:r>
        <w:r>
          <w:rPr>
            <w:noProof/>
            <w:webHidden/>
          </w:rPr>
        </w:r>
        <w:r>
          <w:rPr>
            <w:noProof/>
            <w:webHidden/>
          </w:rPr>
          <w:fldChar w:fldCharType="separate"/>
        </w:r>
        <w:r>
          <w:rPr>
            <w:noProof/>
            <w:webHidden/>
          </w:rPr>
          <w:t>76</w:t>
        </w:r>
        <w:r>
          <w:rPr>
            <w:noProof/>
            <w:webHidden/>
          </w:rPr>
          <w:fldChar w:fldCharType="end"/>
        </w:r>
      </w:hyperlink>
    </w:p>
    <w:p w:rsidR="00565936" w:rsidRDefault="00565936">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0452456" w:history="1">
        <w:r w:rsidRPr="00BF2281">
          <w:rPr>
            <w:rStyle w:val="Hipervnculo"/>
            <w:noProof/>
          </w:rPr>
          <w:t>10.7.4</w:t>
        </w:r>
        <w:r>
          <w:rPr>
            <w:rFonts w:asciiTheme="minorHAnsi" w:eastAsiaTheme="minorEastAsia" w:hAnsiTheme="minorHAnsi" w:cstheme="minorBidi"/>
            <w:noProof/>
            <w:sz w:val="22"/>
            <w:szCs w:val="22"/>
            <w:lang w:val="es-PE" w:eastAsia="es-PE"/>
          </w:rPr>
          <w:tab/>
        </w:r>
        <w:r w:rsidRPr="00BF2281">
          <w:rPr>
            <w:rStyle w:val="Hipervnculo"/>
            <w:noProof/>
          </w:rPr>
          <w:t>Llamadas desde TEleBody</w:t>
        </w:r>
        <w:r>
          <w:rPr>
            <w:noProof/>
            <w:webHidden/>
          </w:rPr>
          <w:tab/>
        </w:r>
        <w:r>
          <w:rPr>
            <w:noProof/>
            <w:webHidden/>
          </w:rPr>
          <w:fldChar w:fldCharType="begin"/>
        </w:r>
        <w:r>
          <w:rPr>
            <w:noProof/>
            <w:webHidden/>
          </w:rPr>
          <w:instrText xml:space="preserve"> PAGEREF _Toc70452456 \h </w:instrText>
        </w:r>
        <w:r>
          <w:rPr>
            <w:noProof/>
            <w:webHidden/>
          </w:rPr>
        </w:r>
        <w:r>
          <w:rPr>
            <w:noProof/>
            <w:webHidden/>
          </w:rPr>
          <w:fldChar w:fldCharType="separate"/>
        </w:r>
        <w:r>
          <w:rPr>
            <w:noProof/>
            <w:webHidden/>
          </w:rPr>
          <w:t>77</w:t>
        </w:r>
        <w:r>
          <w:rPr>
            <w:noProof/>
            <w:webHidden/>
          </w:rPr>
          <w:fldChar w:fldCharType="end"/>
        </w:r>
      </w:hyperlink>
    </w:p>
    <w:p w:rsidR="00565936" w:rsidRDefault="00565936">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0452457" w:history="1">
        <w:r w:rsidRPr="00BF2281">
          <w:rPr>
            <w:rStyle w:val="Hipervnculo"/>
            <w:noProof/>
          </w:rPr>
          <w:t>10.7.5</w:t>
        </w:r>
        <w:r>
          <w:rPr>
            <w:rFonts w:asciiTheme="minorHAnsi" w:eastAsiaTheme="minorEastAsia" w:hAnsiTheme="minorHAnsi" w:cstheme="minorBidi"/>
            <w:noProof/>
            <w:sz w:val="22"/>
            <w:szCs w:val="22"/>
            <w:lang w:val="es-PE" w:eastAsia="es-PE"/>
          </w:rPr>
          <w:tab/>
        </w:r>
        <w:r w:rsidRPr="00BF2281">
          <w:rPr>
            <w:rStyle w:val="Hipervnculo"/>
            <w:noProof/>
          </w:rPr>
          <w:t>Implementación de llamadas</w:t>
        </w:r>
        <w:r>
          <w:rPr>
            <w:noProof/>
            <w:webHidden/>
          </w:rPr>
          <w:tab/>
        </w:r>
        <w:r>
          <w:rPr>
            <w:noProof/>
            <w:webHidden/>
          </w:rPr>
          <w:fldChar w:fldCharType="begin"/>
        </w:r>
        <w:r>
          <w:rPr>
            <w:noProof/>
            <w:webHidden/>
          </w:rPr>
          <w:instrText xml:space="preserve"> PAGEREF _Toc70452457 \h </w:instrText>
        </w:r>
        <w:r>
          <w:rPr>
            <w:noProof/>
            <w:webHidden/>
          </w:rPr>
        </w:r>
        <w:r>
          <w:rPr>
            <w:noProof/>
            <w:webHidden/>
          </w:rPr>
          <w:fldChar w:fldCharType="separate"/>
        </w:r>
        <w:r>
          <w:rPr>
            <w:noProof/>
            <w:webHidden/>
          </w:rPr>
          <w:t>77</w:t>
        </w:r>
        <w:r>
          <w:rPr>
            <w:noProof/>
            <w:webHidden/>
          </w:rPr>
          <w:fldChar w:fldCharType="end"/>
        </w:r>
      </w:hyperlink>
    </w:p>
    <w:p w:rsidR="00565936" w:rsidRDefault="00565936">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0452458" w:history="1">
        <w:r w:rsidRPr="00BF2281">
          <w:rPr>
            <w:rStyle w:val="Hipervnculo"/>
            <w:noProof/>
          </w:rPr>
          <w:t>10.7.6</w:t>
        </w:r>
        <w:r>
          <w:rPr>
            <w:rFonts w:asciiTheme="minorHAnsi" w:eastAsiaTheme="minorEastAsia" w:hAnsiTheme="minorHAnsi" w:cstheme="minorBidi"/>
            <w:noProof/>
            <w:sz w:val="22"/>
            <w:szCs w:val="22"/>
            <w:lang w:val="es-PE" w:eastAsia="es-PE"/>
          </w:rPr>
          <w:tab/>
        </w:r>
        <w:r w:rsidRPr="00BF2281">
          <w:rPr>
            <w:rStyle w:val="Hipervnculo"/>
            <w:noProof/>
          </w:rPr>
          <w:t>Contenedores de código</w:t>
        </w:r>
        <w:r>
          <w:rPr>
            <w:noProof/>
            <w:webHidden/>
          </w:rPr>
          <w:tab/>
        </w:r>
        <w:r>
          <w:rPr>
            <w:noProof/>
            <w:webHidden/>
          </w:rPr>
          <w:fldChar w:fldCharType="begin"/>
        </w:r>
        <w:r>
          <w:rPr>
            <w:noProof/>
            <w:webHidden/>
          </w:rPr>
          <w:instrText xml:space="preserve"> PAGEREF _Toc70452458 \h </w:instrText>
        </w:r>
        <w:r>
          <w:rPr>
            <w:noProof/>
            <w:webHidden/>
          </w:rPr>
        </w:r>
        <w:r>
          <w:rPr>
            <w:noProof/>
            <w:webHidden/>
          </w:rPr>
          <w:fldChar w:fldCharType="separate"/>
        </w:r>
        <w:r>
          <w:rPr>
            <w:noProof/>
            <w:webHidden/>
          </w:rPr>
          <w:t>79</w:t>
        </w:r>
        <w:r>
          <w:rPr>
            <w:noProof/>
            <w:webHidden/>
          </w:rPr>
          <w:fldChar w:fldCharType="end"/>
        </w:r>
      </w:hyperlink>
    </w:p>
    <w:p w:rsidR="00565936" w:rsidRDefault="00565936">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0452459" w:history="1">
        <w:r w:rsidRPr="00BF2281">
          <w:rPr>
            <w:rStyle w:val="Hipervnculo"/>
            <w:noProof/>
          </w:rPr>
          <w:t>10.7.7</w:t>
        </w:r>
        <w:r>
          <w:rPr>
            <w:rFonts w:asciiTheme="minorHAnsi" w:eastAsiaTheme="minorEastAsia" w:hAnsiTheme="minorHAnsi" w:cstheme="minorBidi"/>
            <w:noProof/>
            <w:sz w:val="22"/>
            <w:szCs w:val="22"/>
            <w:lang w:val="es-PE" w:eastAsia="es-PE"/>
          </w:rPr>
          <w:tab/>
        </w:r>
        <w:r w:rsidRPr="00BF2281">
          <w:rPr>
            <w:rStyle w:val="Hipervnculo"/>
            <w:noProof/>
          </w:rPr>
          <w:t>“Llamadores” y “llamados”.</w:t>
        </w:r>
        <w:r>
          <w:rPr>
            <w:noProof/>
            <w:webHidden/>
          </w:rPr>
          <w:tab/>
        </w:r>
        <w:r>
          <w:rPr>
            <w:noProof/>
            <w:webHidden/>
          </w:rPr>
          <w:fldChar w:fldCharType="begin"/>
        </w:r>
        <w:r>
          <w:rPr>
            <w:noProof/>
            <w:webHidden/>
          </w:rPr>
          <w:instrText xml:space="preserve"> PAGEREF _Toc70452459 \h </w:instrText>
        </w:r>
        <w:r>
          <w:rPr>
            <w:noProof/>
            <w:webHidden/>
          </w:rPr>
        </w:r>
        <w:r>
          <w:rPr>
            <w:noProof/>
            <w:webHidden/>
          </w:rPr>
          <w:fldChar w:fldCharType="separate"/>
        </w:r>
        <w:r>
          <w:rPr>
            <w:noProof/>
            <w:webHidden/>
          </w:rPr>
          <w:t>81</w:t>
        </w:r>
        <w:r>
          <w:rPr>
            <w:noProof/>
            <w:webHidden/>
          </w:rPr>
          <w:fldChar w:fldCharType="end"/>
        </w:r>
      </w:hyperlink>
    </w:p>
    <w:p w:rsidR="00565936" w:rsidRDefault="00565936">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60" w:history="1">
        <w:r w:rsidRPr="00BF2281">
          <w:rPr>
            <w:rStyle w:val="Hipervnculo"/>
            <w:noProof/>
          </w:rPr>
          <w:t>10.8</w:t>
        </w:r>
        <w:r>
          <w:rPr>
            <w:rFonts w:asciiTheme="minorHAnsi" w:eastAsiaTheme="minorEastAsia" w:hAnsiTheme="minorHAnsi" w:cstheme="minorBidi"/>
            <w:noProof/>
            <w:sz w:val="22"/>
            <w:szCs w:val="22"/>
            <w:lang w:val="es-PE" w:eastAsia="es-PE"/>
          </w:rPr>
          <w:tab/>
        </w:r>
        <w:r w:rsidRPr="00BF2281">
          <w:rPr>
            <w:rStyle w:val="Hipervnculo"/>
            <w:noProof/>
          </w:rPr>
          <w:t>Marcos de programa</w:t>
        </w:r>
        <w:r>
          <w:rPr>
            <w:noProof/>
            <w:webHidden/>
          </w:rPr>
          <w:tab/>
        </w:r>
        <w:r>
          <w:rPr>
            <w:noProof/>
            <w:webHidden/>
          </w:rPr>
          <w:fldChar w:fldCharType="begin"/>
        </w:r>
        <w:r>
          <w:rPr>
            <w:noProof/>
            <w:webHidden/>
          </w:rPr>
          <w:instrText xml:space="preserve"> PAGEREF _Toc70452460 \h </w:instrText>
        </w:r>
        <w:r>
          <w:rPr>
            <w:noProof/>
            <w:webHidden/>
          </w:rPr>
        </w:r>
        <w:r>
          <w:rPr>
            <w:noProof/>
            <w:webHidden/>
          </w:rPr>
          <w:fldChar w:fldCharType="separate"/>
        </w:r>
        <w:r>
          <w:rPr>
            <w:noProof/>
            <w:webHidden/>
          </w:rPr>
          <w:t>82</w:t>
        </w:r>
        <w:r>
          <w:rPr>
            <w:noProof/>
            <w:webHidden/>
          </w:rPr>
          <w:fldChar w:fldCharType="end"/>
        </w:r>
      </w:hyperlink>
    </w:p>
    <w:p w:rsidR="00565936" w:rsidRDefault="00565936">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61" w:history="1">
        <w:r w:rsidRPr="00BF2281">
          <w:rPr>
            <w:rStyle w:val="Hipervnculo"/>
            <w:noProof/>
            <w:highlight w:val="yellow"/>
          </w:rPr>
          <w:t>10.9</w:t>
        </w:r>
        <w:r>
          <w:rPr>
            <w:rFonts w:asciiTheme="minorHAnsi" w:eastAsiaTheme="minorEastAsia" w:hAnsiTheme="minorHAnsi" w:cstheme="minorBidi"/>
            <w:noProof/>
            <w:sz w:val="22"/>
            <w:szCs w:val="22"/>
            <w:lang w:val="es-PE" w:eastAsia="es-PE"/>
          </w:rPr>
          <w:tab/>
        </w:r>
        <w:r w:rsidRPr="00BF2281">
          <w:rPr>
            <w:rStyle w:val="Hipervnculo"/>
            <w:noProof/>
            <w:highlight w:val="yellow"/>
          </w:rPr>
          <w:t>Bloques de sintaxis</w:t>
        </w:r>
        <w:r>
          <w:rPr>
            <w:noProof/>
            <w:webHidden/>
          </w:rPr>
          <w:tab/>
        </w:r>
        <w:r>
          <w:rPr>
            <w:noProof/>
            <w:webHidden/>
          </w:rPr>
          <w:fldChar w:fldCharType="begin"/>
        </w:r>
        <w:r>
          <w:rPr>
            <w:noProof/>
            <w:webHidden/>
          </w:rPr>
          <w:instrText xml:space="preserve"> PAGEREF _Toc70452461 \h </w:instrText>
        </w:r>
        <w:r>
          <w:rPr>
            <w:noProof/>
            <w:webHidden/>
          </w:rPr>
        </w:r>
        <w:r>
          <w:rPr>
            <w:noProof/>
            <w:webHidden/>
          </w:rPr>
          <w:fldChar w:fldCharType="separate"/>
        </w:r>
        <w:r>
          <w:rPr>
            <w:noProof/>
            <w:webHidden/>
          </w:rPr>
          <w:t>84</w:t>
        </w:r>
        <w:r>
          <w:rPr>
            <w:noProof/>
            <w:webHidden/>
          </w:rPr>
          <w:fldChar w:fldCharType="end"/>
        </w:r>
      </w:hyperlink>
    </w:p>
    <w:p w:rsidR="00565936" w:rsidRDefault="00565936">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70452462" w:history="1">
        <w:r w:rsidRPr="00BF2281">
          <w:rPr>
            <w:rStyle w:val="Hipervnculo"/>
            <w:noProof/>
          </w:rPr>
          <w:t>11</w:t>
        </w:r>
        <w:r>
          <w:rPr>
            <w:rFonts w:asciiTheme="minorHAnsi" w:eastAsiaTheme="minorEastAsia" w:hAnsiTheme="minorHAnsi" w:cstheme="minorBidi"/>
            <w:noProof/>
            <w:sz w:val="22"/>
            <w:szCs w:val="22"/>
            <w:lang w:val="es-PE" w:eastAsia="es-PE"/>
          </w:rPr>
          <w:tab/>
        </w:r>
        <w:r w:rsidRPr="00BF2281">
          <w:rPr>
            <w:rStyle w:val="Hipervnculo"/>
            <w:noProof/>
          </w:rPr>
          <w:t>SENTENCIAS</w:t>
        </w:r>
        <w:r>
          <w:rPr>
            <w:noProof/>
            <w:webHidden/>
          </w:rPr>
          <w:tab/>
        </w:r>
        <w:r>
          <w:rPr>
            <w:noProof/>
            <w:webHidden/>
          </w:rPr>
          <w:fldChar w:fldCharType="begin"/>
        </w:r>
        <w:r>
          <w:rPr>
            <w:noProof/>
            <w:webHidden/>
          </w:rPr>
          <w:instrText xml:space="preserve"> PAGEREF _Toc70452462 \h </w:instrText>
        </w:r>
        <w:r>
          <w:rPr>
            <w:noProof/>
            <w:webHidden/>
          </w:rPr>
        </w:r>
        <w:r>
          <w:rPr>
            <w:noProof/>
            <w:webHidden/>
          </w:rPr>
          <w:fldChar w:fldCharType="separate"/>
        </w:r>
        <w:r>
          <w:rPr>
            <w:noProof/>
            <w:webHidden/>
          </w:rPr>
          <w:t>86</w:t>
        </w:r>
        <w:r>
          <w:rPr>
            <w:noProof/>
            <w:webHidden/>
          </w:rPr>
          <w:fldChar w:fldCharType="end"/>
        </w:r>
      </w:hyperlink>
    </w:p>
    <w:p w:rsidR="00565936" w:rsidRDefault="00565936">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63" w:history="1">
        <w:r w:rsidRPr="00BF2281">
          <w:rPr>
            <w:rStyle w:val="Hipervnculo"/>
            <w:noProof/>
          </w:rPr>
          <w:t>11.1</w:t>
        </w:r>
        <w:r>
          <w:rPr>
            <w:rFonts w:asciiTheme="minorHAnsi" w:eastAsiaTheme="minorEastAsia" w:hAnsiTheme="minorHAnsi" w:cstheme="minorBidi"/>
            <w:noProof/>
            <w:sz w:val="22"/>
            <w:szCs w:val="22"/>
            <w:lang w:val="es-PE" w:eastAsia="es-PE"/>
          </w:rPr>
          <w:tab/>
        </w:r>
        <w:r w:rsidRPr="00BF2281">
          <w:rPr>
            <w:rStyle w:val="Hipervnculo"/>
            <w:noProof/>
          </w:rPr>
          <w:t>Tipos de sentencias</w:t>
        </w:r>
        <w:r>
          <w:rPr>
            <w:noProof/>
            <w:webHidden/>
          </w:rPr>
          <w:tab/>
        </w:r>
        <w:r>
          <w:rPr>
            <w:noProof/>
            <w:webHidden/>
          </w:rPr>
          <w:fldChar w:fldCharType="begin"/>
        </w:r>
        <w:r>
          <w:rPr>
            <w:noProof/>
            <w:webHidden/>
          </w:rPr>
          <w:instrText xml:space="preserve"> PAGEREF _Toc70452463 \h </w:instrText>
        </w:r>
        <w:r>
          <w:rPr>
            <w:noProof/>
            <w:webHidden/>
          </w:rPr>
        </w:r>
        <w:r>
          <w:rPr>
            <w:noProof/>
            <w:webHidden/>
          </w:rPr>
          <w:fldChar w:fldCharType="separate"/>
        </w:r>
        <w:r>
          <w:rPr>
            <w:noProof/>
            <w:webHidden/>
          </w:rPr>
          <w:t>86</w:t>
        </w:r>
        <w:r>
          <w:rPr>
            <w:noProof/>
            <w:webHidden/>
          </w:rPr>
          <w:fldChar w:fldCharType="end"/>
        </w:r>
      </w:hyperlink>
    </w:p>
    <w:p w:rsidR="00565936" w:rsidRDefault="00565936">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64" w:history="1">
        <w:r w:rsidRPr="00BF2281">
          <w:rPr>
            <w:rStyle w:val="Hipervnculo"/>
            <w:noProof/>
          </w:rPr>
          <w:t>11.2</w:t>
        </w:r>
        <w:r>
          <w:rPr>
            <w:rFonts w:asciiTheme="minorHAnsi" w:eastAsiaTheme="minorEastAsia" w:hAnsiTheme="minorHAnsi" w:cstheme="minorBidi"/>
            <w:noProof/>
            <w:sz w:val="22"/>
            <w:szCs w:val="22"/>
            <w:lang w:val="es-PE" w:eastAsia="es-PE"/>
          </w:rPr>
          <w:tab/>
        </w:r>
        <w:r w:rsidRPr="00BF2281">
          <w:rPr>
            <w:rStyle w:val="Hipervnculo"/>
            <w:noProof/>
          </w:rPr>
          <w:t>Sentencias Expresión</w:t>
        </w:r>
        <w:r>
          <w:rPr>
            <w:noProof/>
            <w:webHidden/>
          </w:rPr>
          <w:tab/>
        </w:r>
        <w:r>
          <w:rPr>
            <w:noProof/>
            <w:webHidden/>
          </w:rPr>
          <w:fldChar w:fldCharType="begin"/>
        </w:r>
        <w:r>
          <w:rPr>
            <w:noProof/>
            <w:webHidden/>
          </w:rPr>
          <w:instrText xml:space="preserve"> PAGEREF _Toc70452464 \h </w:instrText>
        </w:r>
        <w:r>
          <w:rPr>
            <w:noProof/>
            <w:webHidden/>
          </w:rPr>
        </w:r>
        <w:r>
          <w:rPr>
            <w:noProof/>
            <w:webHidden/>
          </w:rPr>
          <w:fldChar w:fldCharType="separate"/>
        </w:r>
        <w:r>
          <w:rPr>
            <w:noProof/>
            <w:webHidden/>
          </w:rPr>
          <w:t>87</w:t>
        </w:r>
        <w:r>
          <w:rPr>
            <w:noProof/>
            <w:webHidden/>
          </w:rPr>
          <w:fldChar w:fldCharType="end"/>
        </w:r>
      </w:hyperlink>
    </w:p>
    <w:p w:rsidR="00565936" w:rsidRDefault="00565936">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0452465" w:history="1">
        <w:r w:rsidRPr="00BF2281">
          <w:rPr>
            <w:rStyle w:val="Hipervnculo"/>
            <w:noProof/>
          </w:rPr>
          <w:t>11.2.1</w:t>
        </w:r>
        <w:r>
          <w:rPr>
            <w:rFonts w:asciiTheme="minorHAnsi" w:eastAsiaTheme="minorEastAsia" w:hAnsiTheme="minorHAnsi" w:cstheme="minorBidi"/>
            <w:noProof/>
            <w:sz w:val="22"/>
            <w:szCs w:val="22"/>
            <w:lang w:val="es-PE" w:eastAsia="es-PE"/>
          </w:rPr>
          <w:tab/>
        </w:r>
        <w:r w:rsidRPr="00BF2281">
          <w:rPr>
            <w:rStyle w:val="Hipervnculo"/>
            <w:noProof/>
          </w:rPr>
          <w:t>Expresiones</w:t>
        </w:r>
        <w:r>
          <w:rPr>
            <w:noProof/>
            <w:webHidden/>
          </w:rPr>
          <w:tab/>
        </w:r>
        <w:r>
          <w:rPr>
            <w:noProof/>
            <w:webHidden/>
          </w:rPr>
          <w:fldChar w:fldCharType="begin"/>
        </w:r>
        <w:r>
          <w:rPr>
            <w:noProof/>
            <w:webHidden/>
          </w:rPr>
          <w:instrText xml:space="preserve"> PAGEREF _Toc70452465 \h </w:instrText>
        </w:r>
        <w:r>
          <w:rPr>
            <w:noProof/>
            <w:webHidden/>
          </w:rPr>
        </w:r>
        <w:r>
          <w:rPr>
            <w:noProof/>
            <w:webHidden/>
          </w:rPr>
          <w:fldChar w:fldCharType="separate"/>
        </w:r>
        <w:r>
          <w:rPr>
            <w:noProof/>
            <w:webHidden/>
          </w:rPr>
          <w:t>89</w:t>
        </w:r>
        <w:r>
          <w:rPr>
            <w:noProof/>
            <w:webHidden/>
          </w:rPr>
          <w:fldChar w:fldCharType="end"/>
        </w:r>
      </w:hyperlink>
    </w:p>
    <w:p w:rsidR="00565936" w:rsidRDefault="00565936">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66" w:history="1">
        <w:r w:rsidRPr="00BF2281">
          <w:rPr>
            <w:rStyle w:val="Hipervnculo"/>
            <w:noProof/>
          </w:rPr>
          <w:t>11.3</w:t>
        </w:r>
        <w:r>
          <w:rPr>
            <w:rFonts w:asciiTheme="minorHAnsi" w:eastAsiaTheme="minorEastAsia" w:hAnsiTheme="minorHAnsi" w:cstheme="minorBidi"/>
            <w:noProof/>
            <w:sz w:val="22"/>
            <w:szCs w:val="22"/>
            <w:lang w:val="es-PE" w:eastAsia="es-PE"/>
          </w:rPr>
          <w:tab/>
        </w:r>
        <w:r w:rsidRPr="00BF2281">
          <w:rPr>
            <w:rStyle w:val="Hipervnculo"/>
            <w:noProof/>
          </w:rPr>
          <w:t>Bloques ASM</w:t>
        </w:r>
        <w:r>
          <w:rPr>
            <w:noProof/>
            <w:webHidden/>
          </w:rPr>
          <w:tab/>
        </w:r>
        <w:r>
          <w:rPr>
            <w:noProof/>
            <w:webHidden/>
          </w:rPr>
          <w:fldChar w:fldCharType="begin"/>
        </w:r>
        <w:r>
          <w:rPr>
            <w:noProof/>
            <w:webHidden/>
          </w:rPr>
          <w:instrText xml:space="preserve"> PAGEREF _Toc70452466 \h </w:instrText>
        </w:r>
        <w:r>
          <w:rPr>
            <w:noProof/>
            <w:webHidden/>
          </w:rPr>
        </w:r>
        <w:r>
          <w:rPr>
            <w:noProof/>
            <w:webHidden/>
          </w:rPr>
          <w:fldChar w:fldCharType="separate"/>
        </w:r>
        <w:r>
          <w:rPr>
            <w:noProof/>
            <w:webHidden/>
          </w:rPr>
          <w:t>89</w:t>
        </w:r>
        <w:r>
          <w:rPr>
            <w:noProof/>
            <w:webHidden/>
          </w:rPr>
          <w:fldChar w:fldCharType="end"/>
        </w:r>
      </w:hyperlink>
    </w:p>
    <w:p w:rsidR="00565936" w:rsidRDefault="00565936">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0452467" w:history="1">
        <w:r w:rsidRPr="00BF2281">
          <w:rPr>
            <w:rStyle w:val="Hipervnculo"/>
            <w:noProof/>
          </w:rPr>
          <w:t>11.3.1</w:t>
        </w:r>
        <w:r>
          <w:rPr>
            <w:rFonts w:asciiTheme="minorHAnsi" w:eastAsiaTheme="minorEastAsia" w:hAnsiTheme="minorHAnsi" w:cstheme="minorBidi"/>
            <w:noProof/>
            <w:sz w:val="22"/>
            <w:szCs w:val="22"/>
            <w:lang w:val="es-PE" w:eastAsia="es-PE"/>
          </w:rPr>
          <w:tab/>
        </w:r>
        <w:r w:rsidRPr="00BF2281">
          <w:rPr>
            <w:rStyle w:val="Hipervnculo"/>
            <w:noProof/>
          </w:rPr>
          <w:t>Instrucciones ASM</w:t>
        </w:r>
        <w:r>
          <w:rPr>
            <w:noProof/>
            <w:webHidden/>
          </w:rPr>
          <w:tab/>
        </w:r>
        <w:r>
          <w:rPr>
            <w:noProof/>
            <w:webHidden/>
          </w:rPr>
          <w:fldChar w:fldCharType="begin"/>
        </w:r>
        <w:r>
          <w:rPr>
            <w:noProof/>
            <w:webHidden/>
          </w:rPr>
          <w:instrText xml:space="preserve"> PAGEREF _Toc70452467 \h </w:instrText>
        </w:r>
        <w:r>
          <w:rPr>
            <w:noProof/>
            <w:webHidden/>
          </w:rPr>
        </w:r>
        <w:r>
          <w:rPr>
            <w:noProof/>
            <w:webHidden/>
          </w:rPr>
          <w:fldChar w:fldCharType="separate"/>
        </w:r>
        <w:r>
          <w:rPr>
            <w:noProof/>
            <w:webHidden/>
          </w:rPr>
          <w:t>90</w:t>
        </w:r>
        <w:r>
          <w:rPr>
            <w:noProof/>
            <w:webHidden/>
          </w:rPr>
          <w:fldChar w:fldCharType="end"/>
        </w:r>
      </w:hyperlink>
    </w:p>
    <w:p w:rsidR="00565936" w:rsidRDefault="00565936">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0452468" w:history="1">
        <w:r w:rsidRPr="00BF2281">
          <w:rPr>
            <w:rStyle w:val="Hipervnculo"/>
            <w:noProof/>
          </w:rPr>
          <w:t>11.3.2</w:t>
        </w:r>
        <w:r>
          <w:rPr>
            <w:rFonts w:asciiTheme="minorHAnsi" w:eastAsiaTheme="minorEastAsia" w:hAnsiTheme="minorHAnsi" w:cstheme="minorBidi"/>
            <w:noProof/>
            <w:sz w:val="22"/>
            <w:szCs w:val="22"/>
            <w:lang w:val="es-PE" w:eastAsia="es-PE"/>
          </w:rPr>
          <w:tab/>
        </w:r>
        <w:r w:rsidRPr="00BF2281">
          <w:rPr>
            <w:rStyle w:val="Hipervnculo"/>
            <w:noProof/>
          </w:rPr>
          <w:t>Instrucciones elaboradas</w:t>
        </w:r>
        <w:r>
          <w:rPr>
            <w:noProof/>
            <w:webHidden/>
          </w:rPr>
          <w:tab/>
        </w:r>
        <w:r>
          <w:rPr>
            <w:noProof/>
            <w:webHidden/>
          </w:rPr>
          <w:fldChar w:fldCharType="begin"/>
        </w:r>
        <w:r>
          <w:rPr>
            <w:noProof/>
            <w:webHidden/>
          </w:rPr>
          <w:instrText xml:space="preserve"> PAGEREF _Toc70452468 \h </w:instrText>
        </w:r>
        <w:r>
          <w:rPr>
            <w:noProof/>
            <w:webHidden/>
          </w:rPr>
        </w:r>
        <w:r>
          <w:rPr>
            <w:noProof/>
            <w:webHidden/>
          </w:rPr>
          <w:fldChar w:fldCharType="separate"/>
        </w:r>
        <w:r>
          <w:rPr>
            <w:noProof/>
            <w:webHidden/>
          </w:rPr>
          <w:t>91</w:t>
        </w:r>
        <w:r>
          <w:rPr>
            <w:noProof/>
            <w:webHidden/>
          </w:rPr>
          <w:fldChar w:fldCharType="end"/>
        </w:r>
      </w:hyperlink>
    </w:p>
    <w:p w:rsidR="00565936" w:rsidRDefault="00565936">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69" w:history="1">
        <w:r w:rsidRPr="00BF2281">
          <w:rPr>
            <w:rStyle w:val="Hipervnculo"/>
            <w:noProof/>
          </w:rPr>
          <w:t>11.4</w:t>
        </w:r>
        <w:r>
          <w:rPr>
            <w:rFonts w:asciiTheme="minorHAnsi" w:eastAsiaTheme="minorEastAsia" w:hAnsiTheme="minorHAnsi" w:cstheme="minorBidi"/>
            <w:noProof/>
            <w:sz w:val="22"/>
            <w:szCs w:val="22"/>
            <w:lang w:val="es-PE" w:eastAsia="es-PE"/>
          </w:rPr>
          <w:tab/>
        </w:r>
        <w:r w:rsidRPr="00BF2281">
          <w:rPr>
            <w:rStyle w:val="Hipervnculo"/>
            <w:noProof/>
          </w:rPr>
          <w:t>Condicionales</w:t>
        </w:r>
        <w:r>
          <w:rPr>
            <w:noProof/>
            <w:webHidden/>
          </w:rPr>
          <w:tab/>
        </w:r>
        <w:r>
          <w:rPr>
            <w:noProof/>
            <w:webHidden/>
          </w:rPr>
          <w:fldChar w:fldCharType="begin"/>
        </w:r>
        <w:r>
          <w:rPr>
            <w:noProof/>
            <w:webHidden/>
          </w:rPr>
          <w:instrText xml:space="preserve"> PAGEREF _Toc70452469 \h </w:instrText>
        </w:r>
        <w:r>
          <w:rPr>
            <w:noProof/>
            <w:webHidden/>
          </w:rPr>
        </w:r>
        <w:r>
          <w:rPr>
            <w:noProof/>
            <w:webHidden/>
          </w:rPr>
          <w:fldChar w:fldCharType="separate"/>
        </w:r>
        <w:r>
          <w:rPr>
            <w:noProof/>
            <w:webHidden/>
          </w:rPr>
          <w:t>93</w:t>
        </w:r>
        <w:r>
          <w:rPr>
            <w:noProof/>
            <w:webHidden/>
          </w:rPr>
          <w:fldChar w:fldCharType="end"/>
        </w:r>
      </w:hyperlink>
    </w:p>
    <w:p w:rsidR="00D34E28" w:rsidRDefault="00EB7FB5" w:rsidP="00EB7FB5">
      <w:pPr>
        <w:pStyle w:val="Puesto"/>
        <w:jc w:val="left"/>
      </w:pPr>
      <w:r>
        <w:rPr>
          <w:b w:val="0"/>
          <w:bCs w:val="0"/>
        </w:rPr>
        <w:fldChar w:fldCharType="end"/>
      </w:r>
      <w:r w:rsidR="008A22AF">
        <w:rPr>
          <w:sz w:val="22"/>
        </w:rPr>
        <w:br w:type="page"/>
      </w:r>
      <w:bookmarkStart w:id="0" w:name="_Toc29757893"/>
      <w:bookmarkStart w:id="1" w:name="_Toc70452384"/>
      <w:r w:rsidR="007231A9">
        <w:lastRenderedPageBreak/>
        <w:t>REFERENCIAS</w:t>
      </w:r>
      <w:bookmarkEnd w:id="0"/>
      <w:bookmarkEnd w:id="1"/>
    </w:p>
    <w:p w:rsidR="00D34E28" w:rsidRPr="006A7459" w:rsidRDefault="00D34E28" w:rsidP="00D34E28"/>
    <w:p w:rsidR="00D34E28" w:rsidRDefault="00D34E28" w:rsidP="00D34E28">
      <w:pPr>
        <w:ind w:firstLine="708"/>
        <w:jc w:val="both"/>
      </w:pPr>
      <w:r>
        <w:t xml:space="preserve">Para </w:t>
      </w:r>
      <w:r w:rsidR="00667F4A">
        <w:t xml:space="preserve">un </w:t>
      </w:r>
      <w:r>
        <w:t xml:space="preserve">mejor entendimiento de la presente documentación, se </w:t>
      </w:r>
      <w:r w:rsidR="00667F4A">
        <w:t xml:space="preserve">recomienda </w:t>
      </w:r>
      <w:r>
        <w:t>tener conocimiento de los siguientes temas:</w:t>
      </w:r>
    </w:p>
    <w:p w:rsidR="00D34E28" w:rsidRDefault="00D34E28" w:rsidP="00D34E28">
      <w:pPr>
        <w:ind w:firstLine="708"/>
        <w:jc w:val="both"/>
      </w:pPr>
    </w:p>
    <w:p w:rsidR="00667F4A" w:rsidRDefault="00667F4A" w:rsidP="00B45646">
      <w:pPr>
        <w:numPr>
          <w:ilvl w:val="0"/>
          <w:numId w:val="2"/>
        </w:numPr>
        <w:jc w:val="both"/>
      </w:pPr>
      <w:proofErr w:type="spellStart"/>
      <w:r>
        <w:t>Object</w:t>
      </w:r>
      <w:proofErr w:type="spellEnd"/>
      <w:r>
        <w:t xml:space="preserve"> Pascal</w:t>
      </w:r>
    </w:p>
    <w:p w:rsidR="00FB3AD1" w:rsidRDefault="00FB3AD1" w:rsidP="00B45646">
      <w:pPr>
        <w:numPr>
          <w:ilvl w:val="0"/>
          <w:numId w:val="2"/>
        </w:numPr>
        <w:jc w:val="both"/>
      </w:pPr>
      <w:r>
        <w:t>Librería P</w:t>
      </w:r>
      <w:r w:rsidR="00465ED8">
        <w:t>65</w:t>
      </w:r>
      <w:r>
        <w:t>Utils.</w:t>
      </w:r>
    </w:p>
    <w:p w:rsidR="00D34E28" w:rsidRDefault="00465ED8" w:rsidP="00B45646">
      <w:pPr>
        <w:numPr>
          <w:ilvl w:val="0"/>
          <w:numId w:val="2"/>
        </w:numPr>
        <w:jc w:val="both"/>
      </w:pPr>
      <w:r>
        <w:t>CPU 6502</w:t>
      </w:r>
      <w:r w:rsidR="00FB3AD1">
        <w:t>.</w:t>
      </w:r>
    </w:p>
    <w:p w:rsidR="00D34E28" w:rsidRDefault="00D34E28" w:rsidP="00B45646">
      <w:pPr>
        <w:numPr>
          <w:ilvl w:val="0"/>
          <w:numId w:val="2"/>
        </w:numPr>
        <w:jc w:val="both"/>
      </w:pPr>
      <w:r>
        <w:t xml:space="preserve">Lenguaje ensamblador </w:t>
      </w:r>
      <w:r w:rsidR="00465ED8">
        <w:t>del 6502</w:t>
      </w:r>
      <w:r w:rsidR="00FB3AD1">
        <w:t>.</w:t>
      </w:r>
    </w:p>
    <w:p w:rsidR="00D34E28" w:rsidRDefault="00D34E28" w:rsidP="00D34E28">
      <w:pPr>
        <w:ind w:firstLine="708"/>
        <w:jc w:val="both"/>
      </w:pPr>
    </w:p>
    <w:p w:rsidR="008042EE" w:rsidRDefault="008042EE" w:rsidP="008042EE">
      <w:pPr>
        <w:ind w:firstLine="708"/>
        <w:jc w:val="both"/>
      </w:pPr>
    </w:p>
    <w:p w:rsidR="00945D38" w:rsidRDefault="00945D38">
      <w:pPr>
        <w:rPr>
          <w:rFonts w:ascii="Arial" w:hAnsi="Arial" w:cs="Arial"/>
          <w:b/>
          <w:bCs/>
          <w:kern w:val="32"/>
          <w:sz w:val="32"/>
          <w:szCs w:val="32"/>
        </w:rPr>
      </w:pPr>
      <w:bookmarkStart w:id="2" w:name="_Ref496962063"/>
      <w:bookmarkStart w:id="3" w:name="_Toc29757895"/>
      <w:r>
        <w:br w:type="page"/>
      </w:r>
    </w:p>
    <w:p w:rsidR="00531AD0" w:rsidRDefault="00531AD0" w:rsidP="00531AD0">
      <w:pPr>
        <w:pStyle w:val="Ttulo1"/>
      </w:pPr>
      <w:bookmarkStart w:id="4" w:name="_Toc70452385"/>
      <w:r>
        <w:lastRenderedPageBreak/>
        <w:t>INTRODUCCIÓN</w:t>
      </w:r>
      <w:bookmarkEnd w:id="2"/>
      <w:bookmarkEnd w:id="3"/>
      <w:bookmarkEnd w:id="4"/>
    </w:p>
    <w:p w:rsidR="00945D38" w:rsidRDefault="003570EA" w:rsidP="00945D38">
      <w:pPr>
        <w:pStyle w:val="Ttulo2"/>
      </w:pPr>
      <w:bookmarkStart w:id="5" w:name="_Toc70452386"/>
      <w:r>
        <w:t>Resumen</w:t>
      </w:r>
      <w:bookmarkEnd w:id="5"/>
    </w:p>
    <w:p w:rsidR="00945D38" w:rsidRDefault="00945D38" w:rsidP="00945D38"/>
    <w:p w:rsidR="00945D38" w:rsidRDefault="00945D38" w:rsidP="001542D2">
      <w:pPr>
        <w:ind w:firstLine="708"/>
        <w:jc w:val="both"/>
      </w:pPr>
      <w:r>
        <w:t>El proyecto P65Pas es un proyecto extenso como cualquier proyecto que pretenda desarrollar un compilador funcional de un lenguaje de alto nivel como Pascal.</w:t>
      </w:r>
    </w:p>
    <w:p w:rsidR="00961FC3" w:rsidRDefault="00961FC3" w:rsidP="001542D2">
      <w:pPr>
        <w:jc w:val="both"/>
      </w:pPr>
    </w:p>
    <w:p w:rsidR="00961FC3" w:rsidRDefault="00961FC3" w:rsidP="001542D2">
      <w:pPr>
        <w:ind w:firstLine="708"/>
        <w:jc w:val="both"/>
      </w:pPr>
      <w:r>
        <w:t>El proyecto consiste en el desarrollo de un compilador Pascal multiplataforma, que compile código binario para la CPU6502, sin dependencias externas.</w:t>
      </w:r>
    </w:p>
    <w:p w:rsidR="00961FC3" w:rsidRDefault="00961FC3" w:rsidP="001542D2">
      <w:pPr>
        <w:jc w:val="both"/>
      </w:pPr>
    </w:p>
    <w:p w:rsidR="00961FC3" w:rsidRDefault="00961FC3" w:rsidP="001542D2">
      <w:pPr>
        <w:ind w:firstLine="708"/>
        <w:jc w:val="both"/>
      </w:pPr>
      <w:r>
        <w:t>El proyecto, incluyendo todas las librerías usadas</w:t>
      </w:r>
      <w:r w:rsidR="003570EA">
        <w:t>,</w:t>
      </w:r>
      <w:r>
        <w:t xml:space="preserve"> está desarrollado usando la IDE </w:t>
      </w:r>
      <w:proofErr w:type="spellStart"/>
      <w:r>
        <w:t>Lazarus</w:t>
      </w:r>
      <w:proofErr w:type="spellEnd"/>
      <w:r>
        <w:t>, con el compilador Free Pascal.</w:t>
      </w:r>
    </w:p>
    <w:p w:rsidR="00945D38" w:rsidRDefault="00945D38" w:rsidP="001542D2">
      <w:pPr>
        <w:jc w:val="both"/>
      </w:pPr>
    </w:p>
    <w:p w:rsidR="00945D38" w:rsidRDefault="00945D38" w:rsidP="001542D2">
      <w:pPr>
        <w:ind w:firstLine="708"/>
        <w:jc w:val="both"/>
      </w:pPr>
      <w:r>
        <w:t xml:space="preserve">Este proyecto nació como una extensión del proyecto </w:t>
      </w:r>
      <w:proofErr w:type="spellStart"/>
      <w:r w:rsidR="0088231F">
        <w:t>P</w:t>
      </w:r>
      <w:r w:rsidR="00D03A84">
        <w:t>ic</w:t>
      </w:r>
      <w:r w:rsidR="0088231F">
        <w:t>Pas</w:t>
      </w:r>
      <w:proofErr w:type="spellEnd"/>
      <w:r>
        <w:t xml:space="preserve">, un compilador para </w:t>
      </w:r>
      <w:proofErr w:type="spellStart"/>
      <w:r>
        <w:t>microcontroladores</w:t>
      </w:r>
      <w:proofErr w:type="spellEnd"/>
      <w:r>
        <w:t xml:space="preserve"> PIC, pero que ha tomado un rumbo aparte y que ha permitido al autor, ensayar </w:t>
      </w:r>
      <w:r w:rsidR="00961FC3">
        <w:t xml:space="preserve">nuevos diseños en cuanto a la estructura interna del compilador. En otras palabras, este compilador nació del compilador </w:t>
      </w:r>
      <w:proofErr w:type="spellStart"/>
      <w:r w:rsidR="0088231F">
        <w:t>P</w:t>
      </w:r>
      <w:r w:rsidR="00D03A84">
        <w:t>ic</w:t>
      </w:r>
      <w:r w:rsidR="0088231F">
        <w:t>Pas</w:t>
      </w:r>
      <w:proofErr w:type="spellEnd"/>
      <w:r w:rsidR="00961FC3">
        <w:t xml:space="preserve"> pero usa nuevas técnicas de diseño para mejorar las funcionalidades del compilador y corregir errores encontrados en el desarrollo de </w:t>
      </w:r>
      <w:proofErr w:type="spellStart"/>
      <w:r w:rsidR="0088231F">
        <w:t>P</w:t>
      </w:r>
      <w:r w:rsidR="00D03A84">
        <w:t>ic</w:t>
      </w:r>
      <w:r w:rsidR="0088231F">
        <w:t>Pas</w:t>
      </w:r>
      <w:proofErr w:type="spellEnd"/>
      <w:r w:rsidR="00D03A84">
        <w:t>.</w:t>
      </w:r>
    </w:p>
    <w:p w:rsidR="00961FC3" w:rsidRDefault="00961FC3" w:rsidP="001542D2">
      <w:pPr>
        <w:jc w:val="both"/>
      </w:pPr>
    </w:p>
    <w:p w:rsidR="00961FC3" w:rsidRDefault="00961FC3" w:rsidP="001542D2">
      <w:pPr>
        <w:ind w:firstLine="708"/>
        <w:jc w:val="both"/>
      </w:pPr>
      <w:r>
        <w:t>Los principales objetivos de este proyecto fueron:</w:t>
      </w:r>
    </w:p>
    <w:p w:rsidR="00F15870" w:rsidRDefault="00F15870" w:rsidP="001542D2">
      <w:pPr>
        <w:ind w:firstLine="708"/>
        <w:jc w:val="both"/>
      </w:pPr>
    </w:p>
    <w:p w:rsidR="00961FC3" w:rsidRDefault="00961FC3" w:rsidP="001542D2">
      <w:pPr>
        <w:pStyle w:val="Prrafodelista"/>
        <w:numPr>
          <w:ilvl w:val="0"/>
          <w:numId w:val="7"/>
        </w:numPr>
        <w:jc w:val="both"/>
      </w:pPr>
      <w:r>
        <w:t xml:space="preserve">Reusar toda la ingeniería desarrollada para el compilador </w:t>
      </w:r>
      <w:proofErr w:type="spellStart"/>
      <w:r w:rsidR="0088231F">
        <w:t>P</w:t>
      </w:r>
      <w:r w:rsidR="00D03A84">
        <w:t>ic</w:t>
      </w:r>
      <w:r w:rsidR="0088231F">
        <w:t>Pas</w:t>
      </w:r>
      <w:proofErr w:type="spellEnd"/>
      <w:r>
        <w:t>, en un nuevo proyecto de compilador.</w:t>
      </w:r>
    </w:p>
    <w:p w:rsidR="00961FC3" w:rsidRDefault="00961FC3" w:rsidP="001542D2">
      <w:pPr>
        <w:pStyle w:val="Prrafodelista"/>
        <w:numPr>
          <w:ilvl w:val="0"/>
          <w:numId w:val="7"/>
        </w:numPr>
        <w:jc w:val="both"/>
      </w:pPr>
      <w:r>
        <w:t>Poner a prueba las librerías desarrolladas (de mi autoría) en un nuevo proyecto de forma que se mejoren y se hagan más generales.</w:t>
      </w:r>
    </w:p>
    <w:p w:rsidR="00961FC3" w:rsidRDefault="00961FC3" w:rsidP="001542D2">
      <w:pPr>
        <w:pStyle w:val="Prrafodelista"/>
        <w:numPr>
          <w:ilvl w:val="0"/>
          <w:numId w:val="7"/>
        </w:numPr>
        <w:jc w:val="both"/>
      </w:pPr>
      <w:r>
        <w:t>Proporcionar un compilador funcional como una alternativa al desarrollo en la CPU 6502, usando el lenguaje Pascal.</w:t>
      </w:r>
    </w:p>
    <w:p w:rsidR="00961FC3" w:rsidRDefault="00961FC3" w:rsidP="001542D2">
      <w:pPr>
        <w:pStyle w:val="Prrafodelista"/>
        <w:numPr>
          <w:ilvl w:val="0"/>
          <w:numId w:val="7"/>
        </w:numPr>
        <w:jc w:val="both"/>
      </w:pPr>
      <w:r>
        <w:t>Ensayar nuevas técnicas de diseño de compiladores en un proyecto nuevo, con poco riesgo, porque se trata de un proyecto nuevo.</w:t>
      </w:r>
    </w:p>
    <w:p w:rsidR="00961FC3" w:rsidRDefault="00961FC3" w:rsidP="001542D2">
      <w:pPr>
        <w:jc w:val="both"/>
      </w:pPr>
    </w:p>
    <w:p w:rsidR="00961FC3" w:rsidRDefault="00961FC3" w:rsidP="001542D2">
      <w:pPr>
        <w:ind w:firstLine="576"/>
        <w:jc w:val="both"/>
      </w:pPr>
      <w:r>
        <w:t>Si bien este compilador pretende ser considerado un compilador Pascal, la implementación del lenguaje Pascal es diferente a la implementación ISO o a las de Turbo/</w:t>
      </w:r>
      <w:proofErr w:type="spellStart"/>
      <w:r>
        <w:t>Borland</w:t>
      </w:r>
      <w:proofErr w:type="spellEnd"/>
      <w:r>
        <w:t xml:space="preserve"> Pascal. Para mayor información sobre las diferencias, ver la </w:t>
      </w:r>
      <w:r w:rsidR="00F15870">
        <w:t>S</w:t>
      </w:r>
      <w:r>
        <w:t xml:space="preserve">ección </w:t>
      </w:r>
      <w:r w:rsidR="003570EA">
        <w:fldChar w:fldCharType="begin"/>
      </w:r>
      <w:r w:rsidR="003570EA">
        <w:instrText xml:space="preserve"> REF _Ref50582062 \r \h </w:instrText>
      </w:r>
      <w:r w:rsidR="001542D2">
        <w:instrText xml:space="preserve"> \* MERGEFORMAT </w:instrText>
      </w:r>
      <w:r w:rsidR="003570EA">
        <w:fldChar w:fldCharType="separate"/>
      </w:r>
      <w:r w:rsidR="00667F4A">
        <w:t>2.1</w:t>
      </w:r>
      <w:r w:rsidR="003570EA">
        <w:fldChar w:fldCharType="end"/>
      </w:r>
      <w:r w:rsidR="003570EA">
        <w:t>.</w:t>
      </w:r>
    </w:p>
    <w:p w:rsidR="00945D38" w:rsidRDefault="00945D38" w:rsidP="001542D2">
      <w:pPr>
        <w:jc w:val="both"/>
      </w:pPr>
    </w:p>
    <w:p w:rsidR="00945D38" w:rsidRDefault="00945D38" w:rsidP="00945D38">
      <w:pPr>
        <w:pStyle w:val="Ttulo2"/>
      </w:pPr>
      <w:bookmarkStart w:id="6" w:name="_Ref54783041"/>
      <w:bookmarkStart w:id="7" w:name="_Toc70452387"/>
      <w:r>
        <w:t xml:space="preserve">Estructura del </w:t>
      </w:r>
      <w:r w:rsidR="00F15870">
        <w:t>C</w:t>
      </w:r>
      <w:r>
        <w:t>ompilador</w:t>
      </w:r>
      <w:bookmarkEnd w:id="6"/>
      <w:bookmarkEnd w:id="7"/>
    </w:p>
    <w:p w:rsidR="00945D38" w:rsidRDefault="00945D38" w:rsidP="00945D38"/>
    <w:p w:rsidR="00945D38" w:rsidRDefault="003570EA" w:rsidP="003570EA">
      <w:pPr>
        <w:ind w:firstLine="708"/>
      </w:pPr>
      <w:r>
        <w:t>Se podría decir que el compilador sigue el diseño, más o menos estándar, de la mayoría de compiladores.</w:t>
      </w:r>
    </w:p>
    <w:p w:rsidR="003570EA" w:rsidRDefault="003570EA" w:rsidP="003570EA">
      <w:pPr>
        <w:ind w:firstLine="708"/>
      </w:pPr>
    </w:p>
    <w:p w:rsidR="009220D3" w:rsidRDefault="009220D3" w:rsidP="003570EA">
      <w:pPr>
        <w:ind w:firstLine="708"/>
      </w:pPr>
      <w:r>
        <w:t xml:space="preserve">En resumen se podría dividir al compilador en </w:t>
      </w:r>
      <w:r w:rsidR="00BE0197">
        <w:t>tres</w:t>
      </w:r>
      <w:r>
        <w:t xml:space="preserve"> </w:t>
      </w:r>
      <w:r w:rsidR="00BE0197">
        <w:t>procesos principales</w:t>
      </w:r>
      <w:r>
        <w:t>:</w:t>
      </w:r>
    </w:p>
    <w:p w:rsidR="009220D3" w:rsidRDefault="009220D3" w:rsidP="003570EA">
      <w:pPr>
        <w:ind w:firstLine="708"/>
      </w:pPr>
    </w:p>
    <w:p w:rsidR="007572A3" w:rsidRDefault="007572A3" w:rsidP="007572A3">
      <w:r>
        <w:rPr>
          <w:noProof/>
          <w:lang w:val="es-PE" w:eastAsia="es-PE"/>
        </w:rPr>
        <w:drawing>
          <wp:inline distT="0" distB="0" distL="0" distR="0" wp14:anchorId="3F259FB4" wp14:editId="216C9E2D">
            <wp:extent cx="5768340" cy="3200400"/>
            <wp:effectExtent l="19050" t="0" r="2286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9" r:lo="rId10" r:qs="rId11" r:cs="rId12"/>
              </a:graphicData>
            </a:graphic>
          </wp:inline>
        </w:drawing>
      </w:r>
    </w:p>
    <w:p w:rsidR="00945D38" w:rsidRDefault="009220D3" w:rsidP="009220D3">
      <w:pPr>
        <w:ind w:firstLine="708"/>
      </w:pPr>
      <w:r>
        <w:t>La representación intermedia es el árbol de sintaxis abstracta.</w:t>
      </w:r>
      <w:r w:rsidR="00A0737E">
        <w:t xml:space="preserve"> Aquí se escribe el producto del análisis y es también el espacio de trabajo para la optimización.</w:t>
      </w:r>
    </w:p>
    <w:p w:rsidR="003570EA" w:rsidRDefault="003570EA" w:rsidP="003570EA">
      <w:pPr>
        <w:pStyle w:val="Prrafodelista"/>
        <w:ind w:left="1428"/>
      </w:pPr>
    </w:p>
    <w:p w:rsidR="003570EA" w:rsidRDefault="003570EA" w:rsidP="003570EA">
      <w:pPr>
        <w:ind w:firstLine="708"/>
      </w:pPr>
      <w:r w:rsidRPr="003570EA">
        <w:t xml:space="preserve">Un punto </w:t>
      </w:r>
      <w:r>
        <w:t>en el que P65Pas se diferencia de compiladores clásicos, podría ser en el hecho de que el análisis sintáctico es mínimo y está unido muy fuertemente al analizador semántico. Es decir que no se realiza un análisis sintáctico puro, sino que se realiza mientras se hace el mismo análisis semántico del lenguaje.</w:t>
      </w:r>
    </w:p>
    <w:p w:rsidR="003570EA" w:rsidRDefault="003570EA" w:rsidP="00F15870">
      <w:pPr>
        <w:ind w:firstLine="708"/>
        <w:jc w:val="both"/>
      </w:pPr>
    </w:p>
    <w:p w:rsidR="003570EA" w:rsidRDefault="003570EA" w:rsidP="00F15870">
      <w:pPr>
        <w:ind w:firstLine="708"/>
        <w:jc w:val="both"/>
      </w:pPr>
      <w:r>
        <w:t xml:space="preserve">Al no tener una etapa separada de análisis sintáctico, se hace difícil que el compilador pueda generar múltiples errores en un mismo código fuente, ya que para ello se necesitaría saltar a una siguiente sentencia, cuando se detecta que la sentencia actual tiene errores, </w:t>
      </w:r>
      <w:r w:rsidR="006829D9">
        <w:t>y</w:t>
      </w:r>
      <w:r w:rsidR="001542D2">
        <w:t xml:space="preserve"> para ello habría que identificar primero a las sentencias (análisis sintáctico puro)</w:t>
      </w:r>
      <w:r w:rsidR="006829D9">
        <w:t>.</w:t>
      </w:r>
    </w:p>
    <w:p w:rsidR="003570EA" w:rsidRDefault="003570EA" w:rsidP="00F15870">
      <w:pPr>
        <w:ind w:firstLine="708"/>
        <w:jc w:val="both"/>
      </w:pPr>
    </w:p>
    <w:p w:rsidR="00D32777" w:rsidRDefault="00D32777" w:rsidP="00F15870">
      <w:pPr>
        <w:ind w:firstLine="708"/>
        <w:jc w:val="both"/>
      </w:pPr>
      <w:r>
        <w:t>El compilador a nivel global, se ve como una clase, m</w:t>
      </w:r>
      <w:r w:rsidR="00F15870">
        <w:t>á</w:t>
      </w:r>
      <w:r>
        <w:t>s o menos extensa que se construye como una cascada de diversas clases que escalan en una relación de herencia anidada.</w:t>
      </w:r>
    </w:p>
    <w:p w:rsidR="00D32777" w:rsidRDefault="00D32777" w:rsidP="00F15870">
      <w:pPr>
        <w:ind w:firstLine="708"/>
        <w:jc w:val="both"/>
      </w:pPr>
    </w:p>
    <w:p w:rsidR="00D32777" w:rsidRDefault="00D32777" w:rsidP="00F15870">
      <w:pPr>
        <w:ind w:firstLine="708"/>
        <w:jc w:val="both"/>
      </w:pPr>
      <w:r>
        <w:t>En un diagrama de clases</w:t>
      </w:r>
      <w:r w:rsidR="00667F4A">
        <w:t xml:space="preserve">, </w:t>
      </w:r>
      <w:r>
        <w:t>veríamos que el compilador sigue la siguiente estructura:</w:t>
      </w:r>
    </w:p>
    <w:p w:rsidR="00D32777" w:rsidRDefault="00D32777" w:rsidP="00F15870">
      <w:pPr>
        <w:ind w:firstLine="708"/>
        <w:jc w:val="both"/>
      </w:pPr>
    </w:p>
    <w:p w:rsidR="00D32777" w:rsidRDefault="00D32777" w:rsidP="003570EA">
      <w:pPr>
        <w:ind w:firstLine="708"/>
      </w:pPr>
      <w:r>
        <w:rPr>
          <w:noProof/>
          <w:lang w:val="es-PE" w:eastAsia="es-PE"/>
        </w:rPr>
        <w:lastRenderedPageBreak/>
        <mc:AlternateContent>
          <mc:Choice Requires="wpc">
            <w:drawing>
              <wp:inline distT="0" distB="0" distL="0" distR="0" wp14:anchorId="5EFCD965" wp14:editId="252CE89C">
                <wp:extent cx="5486400" cy="6202680"/>
                <wp:effectExtent l="0" t="0" r="0" b="0"/>
                <wp:docPr id="288" name="Lienzo 288"/>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299" name="Grupo 299"/>
                        <wpg:cNvGrpSpPr/>
                        <wpg:grpSpPr>
                          <a:xfrm>
                            <a:off x="1706880" y="160020"/>
                            <a:ext cx="1630680" cy="449580"/>
                            <a:chOff x="586740" y="449580"/>
                            <a:chExt cx="1630680" cy="449580"/>
                          </a:xfrm>
                        </wpg:grpSpPr>
                        <wps:wsp>
                          <wps:cNvPr id="298" name="Proceso 29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565936" w:rsidRPr="00BB4695" w:rsidRDefault="00565936" w:rsidP="00BB4695">
                                <w:pPr>
                                  <w:jc w:val="center"/>
                                  <w:rPr>
                                    <w:color w:val="000000" w:themeColor="text1"/>
                                  </w:rPr>
                                </w:pPr>
                                <w:proofErr w:type="spellStart"/>
                                <w:r w:rsidRPr="00BB4695">
                                  <w:rPr>
                                    <w:color w:val="000000" w:themeColor="text1"/>
                                  </w:rPr>
                                  <w:t>TContext</w:t>
                                </w:r>
                                <w:proofErr w:type="spellEnd"/>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154" name="Proceso 154"/>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302" name="Grupo 302"/>
                        <wpg:cNvGrpSpPr/>
                        <wpg:grpSpPr>
                          <a:xfrm>
                            <a:off x="2419056" y="617220"/>
                            <a:ext cx="262302" cy="336571"/>
                            <a:chOff x="2354580" y="617220"/>
                            <a:chExt cx="207645" cy="481007"/>
                          </a:xfrm>
                        </wpg:grpSpPr>
                        <wps:wsp>
                          <wps:cNvPr id="300" name="Triángulo isósceles 300"/>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01" name="Conector recto 301"/>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59" name="Grupo 159"/>
                        <wpg:cNvGrpSpPr/>
                        <wpg:grpSpPr>
                          <a:xfrm>
                            <a:off x="1715723" y="920312"/>
                            <a:ext cx="1630680" cy="449580"/>
                            <a:chOff x="0" y="0"/>
                            <a:chExt cx="1630680" cy="449580"/>
                          </a:xfrm>
                        </wpg:grpSpPr>
                        <wps:wsp>
                          <wps:cNvPr id="167" name="Proceso 167"/>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565936" w:rsidRPr="004328CC" w:rsidRDefault="00565936" w:rsidP="00BB4695">
                                <w:pPr>
                                  <w:pStyle w:val="NormalWeb"/>
                                  <w:spacing w:before="0" w:beforeAutospacing="0" w:after="0" w:afterAutospacing="0"/>
                                  <w:jc w:val="center"/>
                                  <w:rPr>
                                    <w:color w:val="000000" w:themeColor="text1"/>
                                  </w:rPr>
                                </w:pPr>
                                <w:proofErr w:type="spellStart"/>
                                <w:r w:rsidRPr="004328CC">
                                  <w:rPr>
                                    <w:color w:val="000000" w:themeColor="text1"/>
                                  </w:rPr>
                                  <w:t>TCompilerBase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68" name="Proceso 168"/>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160" name="Grupo 160"/>
                        <wpg:cNvGrpSpPr/>
                        <wpg:grpSpPr>
                          <a:xfrm>
                            <a:off x="2427558" y="1377512"/>
                            <a:ext cx="262302" cy="336353"/>
                            <a:chOff x="711835" y="457200"/>
                            <a:chExt cx="207645" cy="481007"/>
                          </a:xfrm>
                        </wpg:grpSpPr>
                        <wps:wsp>
                          <wps:cNvPr id="161" name="Triángulo isósceles 161"/>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66" name="Conector recto 16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99" name="Grupo 199"/>
                        <wpg:cNvGrpSpPr/>
                        <wpg:grpSpPr>
                          <a:xfrm>
                            <a:off x="1715723" y="1682947"/>
                            <a:ext cx="1630680" cy="449580"/>
                            <a:chOff x="0" y="0"/>
                            <a:chExt cx="1630680" cy="449580"/>
                          </a:xfrm>
                        </wpg:grpSpPr>
                        <wps:wsp>
                          <wps:cNvPr id="200" name="Proceso 200"/>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565936" w:rsidRPr="00286153" w:rsidRDefault="00565936" w:rsidP="00286153">
                                <w:pPr>
                                  <w:jc w:val="center"/>
                                  <w:rPr>
                                    <w:color w:val="000000" w:themeColor="text1"/>
                                  </w:rPr>
                                </w:pPr>
                                <w:proofErr w:type="spellStart"/>
                                <w:r w:rsidRPr="006469D8">
                                  <w:rPr>
                                    <w:color w:val="000000" w:themeColor="text1"/>
                                  </w:rPr>
                                  <w:t>TCompMain</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1" name="Proceso 201"/>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202" name="Grupo 202"/>
                        <wpg:cNvGrpSpPr/>
                        <wpg:grpSpPr>
                          <a:xfrm>
                            <a:off x="2427558" y="2140147"/>
                            <a:ext cx="262302" cy="336353"/>
                            <a:chOff x="711835" y="457200"/>
                            <a:chExt cx="207645" cy="481007"/>
                          </a:xfrm>
                        </wpg:grpSpPr>
                        <wps:wsp>
                          <wps:cNvPr id="203" name="Triángulo isósceles 203"/>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04" name="Conector recto 20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05" name="Grupo 205"/>
                        <wpg:cNvGrpSpPr/>
                        <wpg:grpSpPr>
                          <a:xfrm>
                            <a:off x="1715723" y="2422087"/>
                            <a:ext cx="1630680" cy="449580"/>
                            <a:chOff x="0" y="0"/>
                            <a:chExt cx="1630680" cy="449580"/>
                          </a:xfrm>
                        </wpg:grpSpPr>
                        <wps:wsp>
                          <wps:cNvPr id="206" name="Proceso 206"/>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565936" w:rsidRPr="00286153" w:rsidRDefault="00565936" w:rsidP="00286153">
                                <w:pPr>
                                  <w:jc w:val="center"/>
                                  <w:rPr>
                                    <w:color w:val="000000" w:themeColor="text1"/>
                                  </w:rPr>
                                </w:pPr>
                                <w:proofErr w:type="spellStart"/>
                                <w:r w:rsidRPr="0001652B">
                                  <w:rPr>
                                    <w:color w:val="000000" w:themeColor="text1"/>
                                  </w:rPr>
                                  <w:t>TParserDirecBase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7" name="Proceso 207"/>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565936" w:rsidRDefault="00565936"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08" name="Grupo 208"/>
                        <wpg:cNvGrpSpPr/>
                        <wpg:grpSpPr>
                          <a:xfrm>
                            <a:off x="2427558" y="2879287"/>
                            <a:ext cx="262302" cy="336353"/>
                            <a:chOff x="711835" y="457200"/>
                            <a:chExt cx="207645" cy="481007"/>
                          </a:xfrm>
                        </wpg:grpSpPr>
                        <wps:wsp>
                          <wps:cNvPr id="209" name="Triángulo isósceles 209"/>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0" name="Conector recto 210"/>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1" name="Grupo 211"/>
                        <wpg:cNvGrpSpPr/>
                        <wpg:grpSpPr>
                          <a:xfrm>
                            <a:off x="1715723" y="3138367"/>
                            <a:ext cx="1630680" cy="449580"/>
                            <a:chOff x="0" y="0"/>
                            <a:chExt cx="1630680" cy="449580"/>
                          </a:xfrm>
                        </wpg:grpSpPr>
                        <wps:wsp>
                          <wps:cNvPr id="212" name="Proceso 212"/>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565936" w:rsidRPr="00286153" w:rsidRDefault="00565936" w:rsidP="00286153">
                                <w:pPr>
                                  <w:jc w:val="center"/>
                                  <w:rPr>
                                    <w:color w:val="000000" w:themeColor="text1"/>
                                  </w:rPr>
                                </w:pPr>
                                <w:proofErr w:type="spellStart"/>
                                <w:r w:rsidRPr="005C5415">
                                  <w:rPr>
                                    <w:color w:val="000000" w:themeColor="text1"/>
                                  </w:rPr>
                                  <w:t>TGenCodBas</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13" name="Proceso 21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565936" w:rsidRDefault="00565936"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14" name="Grupo 214"/>
                        <wpg:cNvGrpSpPr/>
                        <wpg:grpSpPr>
                          <a:xfrm>
                            <a:off x="2427558" y="3595567"/>
                            <a:ext cx="262302" cy="336353"/>
                            <a:chOff x="711835" y="457200"/>
                            <a:chExt cx="207645" cy="481007"/>
                          </a:xfrm>
                        </wpg:grpSpPr>
                        <wps:wsp>
                          <wps:cNvPr id="215" name="Triángulo isósceles 215"/>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6" name="Conector recto 21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8" name="Grupo 218"/>
                        <wpg:cNvGrpSpPr/>
                        <wpg:grpSpPr>
                          <a:xfrm>
                            <a:off x="1715723" y="3869887"/>
                            <a:ext cx="1630680" cy="449580"/>
                            <a:chOff x="0" y="0"/>
                            <a:chExt cx="1630680" cy="449580"/>
                          </a:xfrm>
                        </wpg:grpSpPr>
                        <wps:wsp>
                          <wps:cNvPr id="219" name="Proceso 21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565936" w:rsidRPr="00286153" w:rsidRDefault="00565936" w:rsidP="00286153">
                                <w:pPr>
                                  <w:jc w:val="center"/>
                                  <w:rPr>
                                    <w:color w:val="000000" w:themeColor="text1"/>
                                  </w:rPr>
                                </w:pPr>
                                <w:proofErr w:type="spellStart"/>
                                <w:r w:rsidRPr="00F2494C">
                                  <w:rPr>
                                    <w:color w:val="000000" w:themeColor="text1"/>
                                  </w:rPr>
                                  <w:t>TGenCod</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20" name="Proceso 22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565936" w:rsidRDefault="00565936"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21" name="Grupo 221"/>
                        <wpg:cNvGrpSpPr/>
                        <wpg:grpSpPr>
                          <a:xfrm>
                            <a:off x="2427558" y="4327087"/>
                            <a:ext cx="262302" cy="336353"/>
                            <a:chOff x="711835" y="457200"/>
                            <a:chExt cx="207645" cy="481007"/>
                          </a:xfrm>
                        </wpg:grpSpPr>
                        <wps:wsp>
                          <wps:cNvPr id="222" name="Triángulo isósceles 222"/>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23" name="Conector recto 223"/>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24" name="Grupo 224"/>
                        <wpg:cNvGrpSpPr/>
                        <wpg:grpSpPr>
                          <a:xfrm>
                            <a:off x="1715723" y="4586167"/>
                            <a:ext cx="1630680" cy="449580"/>
                            <a:chOff x="0" y="0"/>
                            <a:chExt cx="1630680" cy="449580"/>
                          </a:xfrm>
                        </wpg:grpSpPr>
                        <wps:wsp>
                          <wps:cNvPr id="225" name="Proceso 225"/>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565936" w:rsidRPr="00286153" w:rsidRDefault="00565936" w:rsidP="00286153">
                                <w:pPr>
                                  <w:jc w:val="center"/>
                                  <w:rPr>
                                    <w:color w:val="000000" w:themeColor="text1"/>
                                  </w:rPr>
                                </w:pPr>
                                <w:proofErr w:type="spellStart"/>
                                <w:r w:rsidRPr="003C19AF">
                                  <w:rPr>
                                    <w:color w:val="000000" w:themeColor="text1"/>
                                  </w:rPr>
                                  <w:t>TParserDirec</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26" name="Proceso 226"/>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565936" w:rsidRDefault="00565936"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27" name="Grupo 227"/>
                        <wpg:cNvGrpSpPr/>
                        <wpg:grpSpPr>
                          <a:xfrm>
                            <a:off x="2427558" y="5043367"/>
                            <a:ext cx="262302" cy="336353"/>
                            <a:chOff x="711835" y="457200"/>
                            <a:chExt cx="207645" cy="481007"/>
                          </a:xfrm>
                        </wpg:grpSpPr>
                        <wps:wsp>
                          <wps:cNvPr id="228" name="Triángulo isósceles 228"/>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29" name="Conector recto 229"/>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48" name="Grupo 248"/>
                        <wpg:cNvGrpSpPr/>
                        <wpg:grpSpPr>
                          <a:xfrm>
                            <a:off x="1715723" y="5379720"/>
                            <a:ext cx="1630680" cy="449580"/>
                            <a:chOff x="0" y="0"/>
                            <a:chExt cx="1630680" cy="449580"/>
                          </a:xfrm>
                        </wpg:grpSpPr>
                        <wps:wsp>
                          <wps:cNvPr id="249" name="Proceso 24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565936" w:rsidRPr="00286153" w:rsidRDefault="00565936" w:rsidP="00286153">
                                <w:pPr>
                                  <w:jc w:val="center"/>
                                  <w:rPr>
                                    <w:color w:val="000000" w:themeColor="text1"/>
                                  </w:rPr>
                                </w:pPr>
                                <w:r w:rsidRPr="003C19AF">
                                  <w:rPr>
                                    <w:color w:val="000000" w:themeColor="text1"/>
                                  </w:rPr>
                                  <w:t>TCompiler_PIC16</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50" name="Proceso 25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565936" w:rsidRDefault="00565936"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5EFCD965" id="Lienzo 288" o:spid="_x0000_s1026" editas="canvas" style="width:6in;height:488.4pt;mso-position-horizontal-relative:char;mso-position-vertical-relative:line" coordsize="54864,62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54864;height:62026;visibility:visible;mso-wrap-style:square">
                  <v:fill o:detectmouseclick="t"/>
                  <v:path o:connecttype="none"/>
                </v:shape>
                <v:group id="Grupo 299" o:spid="_x0000_s1028" style="position:absolute;left:17068;top:1600;width:16307;height:4496" coordorigin="5867,4495" coordsize="16306,449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OnRxzrFAAAA3AAA&#10;AA8AAAAAAAAAAAAAAAAAqgIAAGRycy9kb3ducmV2LnhtbFBLBQYAAAAABAAEAPoAAACcAwAAAAA=&#10;">
                  <v:shapetype id="_x0000_t109" coordsize="21600,21600" o:spt="109" path="m,l,21600r21600,l21600,xe">
                    <v:stroke joinstyle="miter"/>
                    <v:path gradientshapeok="t" o:connecttype="rect"/>
                  </v:shapetype>
                  <v:shape id="Proceso 298" o:spid="_x0000_s1029" type="#_x0000_t109" style="position:absolute;left:5867;top:4495;width:16307;height:2591;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" fillcolor="white [3212]" strokecolor="black [3213]" strokeweight=".5pt">
                    <v:textbox inset="2mm,1mm,2mm,1mm">
                      <w:txbxContent>
                        <w:p w:rsidR="00565936" w:rsidRPr="00BB4695" w:rsidRDefault="00565936" w:rsidP="00BB4695">
                          <w:pPr>
                            <w:jc w:val="center"/>
                            <w:rPr>
                              <w:color w:val="000000" w:themeColor="text1"/>
                            </w:rPr>
                          </w:pPr>
                          <w:proofErr w:type="spellStart"/>
                          <w:r w:rsidRPr="00BB4695">
                            <w:rPr>
                              <w:color w:val="000000" w:themeColor="text1"/>
                            </w:rPr>
                            <w:t>TContext</w:t>
                          </w:r>
                          <w:proofErr w:type="spellEnd"/>
                        </w:p>
                      </w:txbxContent>
                    </v:textbox>
                  </v:shape>
                  <v:shape id="Proceso 154" o:spid="_x0000_s1030" type="#_x0000_t109" style="position:absolute;left:5867;top:7086;width:16307;height:190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sO8G78A&#10;AADcAAAADwAAAGRycy9kb3ducmV2LnhtbERPTWuDQBC9F/oflinkVldDGtS6Sigk9No0vQ/uVEV3&#10;VnY30fz7bqHQ2zze51TNaiZxI+cHywqyJAVB3Fo9cKfg8nl8zkH4gKxxskwK7uShqR8fKiy1XfiD&#10;bufQiRjCvkQFfQhzKaVvezLoEzsTR+7bOoMhQtdJ7XCJ4WaS2zTdS4MDx4YeZ3rrqR3PV6NgrzPN&#10;h4D3Yszd9lQs2fVrypTaPK2HVxCB1vAv/nO/6zj/ZQe/z8QLZP0D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C+w7wbvwAAANwAAAAPAAAAAAAAAAAAAAAAAJgCAABkcnMvZG93bnJl&#10;di54bWxQSwUGAAAAAAQABAD1AAAAhAMAAAAA&#10;" fillcolor="white [3212]" strokecolor="black [3213]" strokeweight=".5pt"/>
                </v:group>
                <v:group id="Grupo 302" o:spid="_x0000_s1031" style="position:absolute;left:24190;top:6172;width:2623;height:3365" coordorigin="23545,6172" coordsize="2076,481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5ns9RxgAAANwA&#10;AAAPAAAAAAAAAAAAAAAAAKoCAABkcnMvZG93bnJldi54bWxQSwUGAAAAAAQABAD6AAAAnQMAAAAA&#10;">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Triángulo isósceles 300" o:spid="_x0000_s1032" type="#_x0000_t5" style="position:absolute;left:23545;top:6172;width:2077;height:1543;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Nox+78A&#10;AADcAAAADwAAAGRycy9kb3ducmV2LnhtbERPS0vDQBC+F/wPywjemk0jFIndlhIRc+iltd6H7JjE&#10;ZmdDdvPw33cOgseP7707LK5TEw2h9Wxgk6SgiCtvW64NXD/f1y+gQkS22HkmA78U4LB/WO0wt37m&#10;M02XWCsJ4ZCjgSbGPtc6VA05DInviYX79oPDKHCotR1wlnDX6SxNt9phy9LQYE9FQ9XtMjoDWJ6O&#10;aN+Kr6z74JnHn1FqRmOeHpfjK6hIS/wX/7lLa+A5lflyRo6A3t8B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DA2jH7vwAAANwAAAAPAAAAAAAAAAAAAAAAAJgCAABkcnMvZG93bnJl&#10;di54bWxQSwUGAAAAAAQABAD1AAAAhAMAAAAA&#10;" fillcolor="white [3212]" strokecolor="black [3213]" strokeweight=".5pt"/>
                  <v:line id="Conector recto 301" o:spid="_x0000_s1033" style="position:absolute;visibility:visible;mso-wrap-style:square" from="24622,7705" to="24622,1098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ajHAsYAAADcAAAADwAAAGRycy9kb3ducmV2LnhtbESPQWvCQBSE7wX/w/KE3uomlhqJrhIE&#10;obYnbYvXR/aZRLNvw+42xv76bkHocZiZb5jlejCt6Mn5xrKCdJKAIC6tbrhS8PmxfZqD8AFZY2uZ&#10;FNzIw3o1elhiru2V99QfQiUihH2OCuoQulxKX9Zk0E9sRxy9k3UGQ5SuktrhNcJNK6dJMpMGG44L&#10;NXa0qam8HL6Ngnn5dnZFVuzSl68u++mn77PtMVPqcTwUCxCBhvAfvrdftYLnJIW/M/EIyNUv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FmoxwLGAAAA3AAAAA8AAAAAAAAA&#10;AAAAAAAAoQIAAGRycy9kb3ducmV2LnhtbFBLBQYAAAAABAAEAPkAAACUAwAAAAA=&#10;" strokecolor="black [3213]"/>
                </v:group>
                <v:group id="Grupo 159" o:spid="_x0000_s1034" style="position:absolute;left:17157;top:9203;width:16307;height:4495" coordsize="16306,449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JTRzcwwAAANwAAAAP&#10;AAAAAAAAAAAAAAAAAKoCAABkcnMvZG93bnJldi54bWxQSwUGAAAAAAQABAD6AAAAmgMAAAAA&#10;">
                  <v:shape id="Proceso 167" o:spid="_x0000_s1035" type="#_x0000_t109" style="position:absolute;width:16306;height:259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wRe68IA&#10;AADcAAAADwAAAGRycy9kb3ducmV2LnhtbERPTYvCMBC9C/sfwgjeNK0Hd6lGEZeCF8FVDx6HZmxr&#10;m0lpYlv99WZhYW/zeJ+z2gymFh21rrSsIJ5FIIgzq0vOFVzO6fQLhPPIGmvLpOBJDjbrj9EKE217&#10;/qHu5HMRQtglqKDwvkmkdFlBBt3MNsSBu9nWoA+wzaVusQ/hppbzKFpIgyWHhgIb2hWUVaeHUWCv&#10;r+/+WR+v6UGf71Vcpd3+GCs1GQ/bJQhPg/8X/7n3OsxffMLvM+ECuX4D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zBF7rwgAAANwAAAAPAAAAAAAAAAAAAAAAAJgCAABkcnMvZG93&#10;bnJldi54bWxQSwUGAAAAAAQABAD1AAAAhwMAAAAA&#10;" fillcolor="white [3212]" strokecolor="black [3213]" strokeweight=".5pt">
                    <v:textbox inset="2mm,1mm,2mm,1mm">
                      <w:txbxContent>
                        <w:p w:rsidR="00565936" w:rsidRPr="004328CC" w:rsidRDefault="00565936" w:rsidP="00BB4695">
                          <w:pPr>
                            <w:pStyle w:val="NormalWeb"/>
                            <w:spacing w:before="0" w:beforeAutospacing="0" w:after="0" w:afterAutospacing="0"/>
                            <w:jc w:val="center"/>
                            <w:rPr>
                              <w:color w:val="000000" w:themeColor="text1"/>
                            </w:rPr>
                          </w:pPr>
                          <w:proofErr w:type="spellStart"/>
                          <w:r w:rsidRPr="004328CC">
                            <w:rPr>
                              <w:color w:val="000000" w:themeColor="text1"/>
                            </w:rPr>
                            <w:t>TCompilerBase</w:t>
                          </w:r>
                          <w:proofErr w:type="spellEnd"/>
                        </w:p>
                      </w:txbxContent>
                    </v:textbox>
                  </v:shape>
                  <v:shape id="Proceso 168" o:spid="_x0000_s1036" type="#_x0000_t109" style="position:absolute;top:2590;width:16306;height:190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eJ8o8AA&#10;AADcAAAADwAAAGRycy9kb3ducmV2LnhtbESPQYvCQAyF7wv+hyGCt3VaD0Wro4jgslddvYdObIud&#10;TJkZbf335iDsLeG9vPdlsxtdp54UYuvZQD7PQBFX3rZcG7j8Hb+XoGJCtth5JgMvirDbTr42WFo/&#10;8Ime51QrCeFYooEmpb7UOlYNOYxz3xOLdvPBYZI11NoGHCTcdXqRZYV22LI0NNjToaHqfn44A4XN&#10;Le8Tvlb3ZVj8rIb8ce1yY2bTcb8GlWhM/+bP9a8V/EJo5RmZQG/f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8eJ8o8AAAADcAAAADwAAAAAAAAAAAAAAAACYAgAAZHJzL2Rvd25y&#10;ZXYueG1sUEsFBgAAAAAEAAQA9QAAAIUDAAAAAA==&#10;" fillcolor="white [3212]" strokecolor="black [3213]" strokeweight=".5pt"/>
                </v:group>
                <v:group id="Grupo 160" o:spid="_x0000_s1037" style="position:absolute;left:24275;top:13775;width:2623;height:3363" coordorigin="7118,4572" coordsize="2076,481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WG3/8xgAAANwA&#10;AAAPAAAAAAAAAAAAAAAAAKoCAABkcnMvZG93bnJldi54bWxQSwUGAAAAAAQABAD6AAAAnQMAAAAA&#10;">
                  <v:shape id="Triángulo isósceles 161" o:spid="_x0000_s1038" type="#_x0000_t5" style="position:absolute;left:7118;top:4572;width:2076;height:1543;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" fillcolor="white [3212]" strokecolor="black [3213]" strokeweight=".5pt"/>
                  <v:line id="Conector recto 166" o:spid="_x0000_s1039" style="position:absolute;visibility:visible;mso-wrap-style:square" from="8194,6105" to="8194,938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plrUN8MAAADcAAAADwAAAGRycy9kb3ducmV2LnhtbERPS2vCQBC+F/wPywi91Y2CiaSuEgSh&#10;1pMveh2y0yQ1Oxt2tzHtr3eFQm/z8T1nuR5MK3pyvrGsYDpJQBCXVjdcKTifti8LED4ga2wtk4If&#10;8rBejZ6WmGt74wP1x1CJGMI+RwV1CF0upS9rMugntiOO3Kd1BkOErpLa4S2Gm1bOkiSVBhuODTV2&#10;tKmpvB6/jYJF+f7liqzYTeeXLvvtZ/t0+5Ep9TweilcQgYbwL/5zv+k4P03h8Uy8QK7u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KZa1DfDAAAA3AAAAA8AAAAAAAAAAAAA&#10;AAAAoQIAAGRycy9kb3ducmV2LnhtbFBLBQYAAAAABAAEAPkAAACRAwAAAAA=&#10;" strokecolor="black [3213]"/>
                </v:group>
                <v:group id="Grupo 199" o:spid="_x0000_s1040" style="position:absolute;left:17157;top:16829;width:16307;height:4496" coordsize="16306,449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MvSmRsQAAADcAAAA&#10;DwAAAAAAAAAAAAAAAACqAgAAZHJzL2Rvd25yZXYueG1sUEsFBgAAAAAEAAQA+gAAAJsDAAAAAA==&#10;">
                  <v:shape id="Proceso 200" o:spid="_x0000_s1041" type="#_x0000_t109" style="position:absolute;width:16306;height:259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hdCQ8QA&#10;AADcAAAADwAAAGRycy9kb3ducmV2LnhtbESPQWuDQBSE74X8h+UVcqurPYRi3ITSIuRSsCaHHB/u&#10;ixrdt+Ju1PTXdwuFHIeZ+YbJ9ovpxUSjay0rSKIYBHFldcu1gtMxf3kD4Tyyxt4yKbiTg/1u9ZRh&#10;qu3M3zSVvhYBwi5FBY33Qyqlqxoy6CI7EAfvYkeDPsixlnrEOcBNL1/jeCMNthwWGhzoo6GqK29G&#10;gT3/fM73vjjnX/p47ZIunw5FotT6eXnfgvC0+Ef4v33QCgIR/s6EIyB3v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LoXQkPEAAAA3AAAAA8AAAAAAAAAAAAAAAAAmAIAAGRycy9k&#10;b3ducmV2LnhtbFBLBQYAAAAABAAEAPUAAACJAwAAAAA=&#10;" fillcolor="white [3212]" strokecolor="black [3213]" strokeweight=".5pt">
                    <v:textbox inset="2mm,1mm,2mm,1mm">
                      <w:txbxContent>
                        <w:p w:rsidR="00565936" w:rsidRPr="00286153" w:rsidRDefault="00565936" w:rsidP="00286153">
                          <w:pPr>
                            <w:jc w:val="center"/>
                            <w:rPr>
                              <w:color w:val="000000" w:themeColor="text1"/>
                            </w:rPr>
                          </w:pPr>
                          <w:proofErr w:type="spellStart"/>
                          <w:r w:rsidRPr="006469D8">
                            <w:rPr>
                              <w:color w:val="000000" w:themeColor="text1"/>
                            </w:rPr>
                            <w:t>TCompMain</w:t>
                          </w:r>
                          <w:proofErr w:type="spellEnd"/>
                        </w:p>
                      </w:txbxContent>
                    </v:textbox>
                  </v:shape>
                  <v:shape id="Proceso 201" o:spid="_x0000_s1042" type="#_x0000_t109" style="position:absolute;top:2590;width:16306;height:190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iJR4sAA&#10;AADcAAAADwAAAGRycy9kb3ducmV2LnhtbESPQYvCMBSE7wv+h/AEb2uaHkSrqYig7FXdvT+aZ1va&#10;vJQk2vrvNwsLHoeZ+YbZ7Sfbiyf50DrWoJYZCOLKmZZrDd+30+caRIjIBnvHpOFFAfbl7GOHhXEj&#10;X+h5jbVIEA4FamhiHAopQ9WQxbB0A3Hy7s5bjEn6WhqPY4LbXuZZtpIWW04LDQ50bKjqrg+rYWWU&#10;4UPE16Zb+/y8GdXjp1daL+bTYQsi0hTf4f/2l9GQZwr+zqQjIMtf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ZiJR4sAAAADcAAAADwAAAAAAAAAAAAAAAACYAgAAZHJzL2Rvd25y&#10;ZXYueG1sUEsFBgAAAAAEAAQA9QAAAIUDAAAAAA==&#10;" fillcolor="white [3212]" strokecolor="black [3213]" strokeweight=".5pt"/>
                </v:group>
                <v:group id="Grupo 202" o:spid="_x0000_s1043" style="position:absolute;left:24275;top:21401;width:2623;height:3364" coordorigin="7118,4572" coordsize="2076,481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Pf8DMxgAAANwA&#10;AAAPAAAAAAAAAAAAAAAAAKoCAABkcnMvZG93bnJldi54bWxQSwUGAAAAAAQABAD6AAAAnQMAAAAA&#10;">
                  <v:shape id="Triángulo isósceles 203" o:spid="_x0000_s1044" type="#_x0000_t5" style="position:absolute;left:7118;top:4572;width:2076;height:1543;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" fillcolor="white [3212]" strokecolor="black [3213]" strokeweight=".5pt"/>
                  <v:line id="Conector recto 204" o:spid="_x0000_s1045" style="position:absolute;visibility:visible;mso-wrap-style:square" from="8194,6105" to="8194,938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Pz5rB8YAAADcAAAADwAAAGRycy9kb3ducmV2LnhtbESPQWvCQBSE7wX/w/KE3urG0BpJXSUI&#10;Qq0ntaXXR/Y1Sc2+DbvbGPvru4LgcZiZb5jFajCt6Mn5xrKC6SQBQVxa3XCl4OO4eZqD8AFZY2uZ&#10;FFzIw2o5elhgru2Z99QfQiUihH2OCuoQulxKX9Zk0E9sRxy9b+sMhihdJbXDc4SbVqZJMpMGG44L&#10;NXa0rqk8HX6Ngnn5/uOKrNhOXz677K9Pd7PNV6bU43goXkEEGsI9fGu/aQVp8gzXM/EIyOU/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D8+awfGAAAA3AAAAA8AAAAAAAAA&#10;AAAAAAAAoQIAAGRycy9kb3ducmV2LnhtbFBLBQYAAAAABAAEAPkAAACUAwAAAAA=&#10;" strokecolor="black [3213]"/>
                </v:group>
                <v:group id="Grupo 205" o:spid="_x0000_s1046" style="position:absolute;left:17157;top:24220;width:16307;height:4496" coordsize="16306,449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Alli4xgAAANwA&#10;AAAPAAAAAAAAAAAAAAAAAKoCAABkcnMvZG93bnJldi54bWxQSwUGAAAAAAQABAD6AAAAnQMAAAAA&#10;">
                  <v:shape id="Proceso 206" o:spid="_x0000_s1047" type="#_x0000_t109" style="position:absolute;width:16306;height:259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rJ/rMQA&#10;AADcAAAADwAAAGRycy9kb3ducmV2LnhtbESPT4vCMBTE78J+h/AWvGlaDyLVKOJS8CL47+Dx0Tzb&#10;2ualNNm27qffCILHYWZ+w6w2g6lFR60rLSuIpxEI4szqknMF10s6WYBwHlljbZkUPMnBZv01WmGi&#10;bc8n6s4+FwHCLkEFhfdNIqXLCjLoprYhDt7dtgZ9kG0udYt9gJtazqJoLg2WHBYKbGhXUFadf40C&#10;e/v76Z/18ZYe9OVRxVXa7Y+xUuPvYbsE4Wnwn/C7vdcKZtEcXmfCEZDrf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Fqyf6zEAAAA3AAAAA8AAAAAAAAAAAAAAAAAmAIAAGRycy9k&#10;b3ducmV2LnhtbFBLBQYAAAAABAAEAPUAAACJAwAAAAA=&#10;" fillcolor="white [3212]" strokecolor="black [3213]" strokeweight=".5pt">
                    <v:textbox inset="2mm,1mm,2mm,1mm">
                      <w:txbxContent>
                        <w:p w:rsidR="00565936" w:rsidRPr="00286153" w:rsidRDefault="00565936" w:rsidP="00286153">
                          <w:pPr>
                            <w:jc w:val="center"/>
                            <w:rPr>
                              <w:color w:val="000000" w:themeColor="text1"/>
                            </w:rPr>
                          </w:pPr>
                          <w:proofErr w:type="spellStart"/>
                          <w:r w:rsidRPr="0001652B">
                            <w:rPr>
                              <w:color w:val="000000" w:themeColor="text1"/>
                            </w:rPr>
                            <w:t>TParserDirecBase</w:t>
                          </w:r>
                          <w:proofErr w:type="spellEnd"/>
                        </w:p>
                      </w:txbxContent>
                    </v:textbox>
                  </v:shape>
                  <v:shape id="Proceso 207" o:spid="_x0000_s1048" type="#_x0000_t109" style="position:absolute;top:2590;width:16306;height:190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" fillcolor="white [3212]" strokecolor="black [3213]" strokeweight=".5pt">
                    <v:textbox>
                      <w:txbxContent>
                        <w:p w:rsidR="00565936" w:rsidRDefault="00565936" w:rsidP="006469D8">
                          <w:pPr>
                            <w:jc w:val="center"/>
                          </w:pPr>
                        </w:p>
                      </w:txbxContent>
                    </v:textbox>
                  </v:shape>
                </v:group>
                <v:group id="Grupo 208" o:spid="_x0000_s1049" style="position:absolute;left:24275;top:28792;width:2623;height:3364" coordorigin="7118,4572" coordsize="2076,481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G6X9ybCAAAA3AAAAA8A&#10;AAAAAAAAAAAAAAAAqgIAAGRycy9kb3ducmV2LnhtbFBLBQYAAAAABAAEAPoAAACZAwAAAAA=&#10;">
                  <v:shape id="Triángulo isósceles 209" o:spid="_x0000_s1050" type="#_x0000_t5" style="position:absolute;left:7118;top:4572;width:2076;height:1543;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wGX+8EA&#10;AADcAAAADwAAAGRycy9kb3ducmV2LnhtbESPS4vCMBSF98L8h3AHZmfT6WLQaizFQXThxtf+0lzb&#10;anNTmtR2/v1EEFwezuPjLLPRNOJBnastK/iOYhDEhdU1lwrOp810BsJ5ZI2NZVLwRw6y1cdkiam2&#10;Ax/ocfSlCCPsUlRQed+mUrqiIoMusi1x8K62M+iD7EqpOxzCuGlkEsc/0mDNgVBhS+uKivuxNwpw&#10;t89R/64vSbPlgftbHzC9Ul+fY74A4Wn07/CrvdMKkngOzzPhCMjVP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CcBl/vBAAAA3AAAAA8AAAAAAAAAAAAAAAAAmAIAAGRycy9kb3du&#10;cmV2LnhtbFBLBQYAAAAABAAEAPUAAACGAwAAAAA=&#10;" fillcolor="white [3212]" strokecolor="black [3213]" strokeweight=".5pt"/>
                  <v:line id="Conector recto 210" o:spid="_x0000_s1051" style="position:absolute;visibility:visible;mso-wrap-style:square" from="8194,6105" to="8194,938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xdz72cIAAADcAAAADwAAAGRycy9kb3ducmV2LnhtbERPz2vCMBS+D/wfwhN2m2kLs1KNUgRB&#10;t9PcxOujebbV5qUksXb765fDYMeP7/dqM5pODOR8a1lBOktAEFdWt1wr+PrcvSxA+ICssbNMCr7J&#10;w2Y9eVphoe2DP2g4hlrEEPYFKmhC6AspfdWQQT+zPXHkLtYZDBG6WmqHjxhuOpklyVwabDk2NNjT&#10;tqHqdrwbBYvq7erKvDykr6c+/xmy9/nunCv1PB3LJYhAY/gX/7n3WkGWxvnxTDwCcv0L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xdz72cIAAADcAAAADwAAAAAAAAAAAAAA&#10;AAChAgAAZHJzL2Rvd25yZXYueG1sUEsFBgAAAAAEAAQA+QAAAJADAAAAAA==&#10;" strokecolor="black [3213]"/>
                </v:group>
                <v:group id="Grupo 211" o:spid="_x0000_s1052" style="position:absolute;left:17157;top:31383;width:16307;height:4496" coordsize="16306,449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enTIZsQAAADcAAAA&#10;DwAAAAAAAAAAAAAAAACqAgAAZHJzL2Rvd25yZXYueG1sUEsFBgAAAAAEAAQA+gAAAJsDAAAAAA==&#10;">
                  <v:shape id="Proceso 212" o:spid="_x0000_s1053" type="#_x0000_t109" style="position:absolute;width:16306;height:259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FDvcsQA&#10;AADcAAAADwAAAGRycy9kb3ducmV2LnhtbESPQYvCMBSE74L/ITxhb5q2h2XpGkWUghfBVQ8eH83b&#10;trZ5KU1sq7/eLCx4HGbmG2a5Hk0jeupcZVlBvIhAEOdWV1wouJyz+RcI55E1NpZJwYMcrFfTyRJT&#10;bQf+of7kCxEg7FJUUHrfplK6vCSDbmFb4uD92s6gD7IrpO5wCHDTyCSKPqXBisNCiS1tS8rr090o&#10;sNfnbng0x2t20OdbHddZvz/GSn3Mxs03CE+jf4f/23utIIkT+DsTjoBcvQ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KBQ73LEAAAA3AAAAA8AAAAAAAAAAAAAAAAAmAIAAGRycy9k&#10;b3ducmV2LnhtbFBLBQYAAAAABAAEAPUAAACJAwAAAAA=&#10;" fillcolor="white [3212]" strokecolor="black [3213]" strokeweight=".5pt">
                    <v:textbox inset="2mm,1mm,2mm,1mm">
                      <w:txbxContent>
                        <w:p w:rsidR="00565936" w:rsidRPr="00286153" w:rsidRDefault="00565936" w:rsidP="00286153">
                          <w:pPr>
                            <w:jc w:val="center"/>
                            <w:rPr>
                              <w:color w:val="000000" w:themeColor="text1"/>
                            </w:rPr>
                          </w:pPr>
                          <w:proofErr w:type="spellStart"/>
                          <w:r w:rsidRPr="005C5415">
                            <w:rPr>
                              <w:color w:val="000000" w:themeColor="text1"/>
                            </w:rPr>
                            <w:t>TGenCodBas</w:t>
                          </w:r>
                          <w:proofErr w:type="spellEnd"/>
                        </w:p>
                      </w:txbxContent>
                    </v:textbox>
                  </v:shape>
                  <v:shape id="Proceso 213" o:spid="_x0000_s1054" type="#_x0000_t109" style="position:absolute;top:2590;width:16306;height:190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GX808AA&#10;AADcAAAADwAAAGRycy9kb3ducmV2LnhtbESPQYvCMBSE7wv+h/AWvK1pKojtGkUEZa+66/3RPNti&#10;81KSaOu/3wiCx2FmvmFWm9F24k4+tI41qFkGgrhypuVaw9/v/msJIkRkg51j0vCgAJv15GOFpXED&#10;H+l+irVIEA4lamhi7EspQ9WQxTBzPXHyLs5bjEn6WhqPQ4LbTuZZtpAWW04LDfa0a6i6nm5Ww8Io&#10;w9uIj+K69PmhGNTt3Cmtp5/j9htEpDG+w6/2j9GQqzk8z6QjINf/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fGX808AAAADcAAAADwAAAAAAAAAAAAAAAACYAgAAZHJzL2Rvd25y&#10;ZXYueG1sUEsFBgAAAAAEAAQA9QAAAIUDAAAAAA==&#10;" fillcolor="white [3212]" strokecolor="black [3213]" strokeweight=".5pt">
                    <v:textbox>
                      <w:txbxContent>
                        <w:p w:rsidR="00565936" w:rsidRDefault="00565936" w:rsidP="006469D8">
                          <w:pPr>
                            <w:jc w:val="center"/>
                          </w:pPr>
                        </w:p>
                      </w:txbxContent>
                    </v:textbox>
                  </v:shape>
                </v:group>
                <v:group id="Grupo 214" o:spid="_x0000_s1055" style="position:absolute;left:24275;top:35955;width:2623;height:3364" coordorigin="7118,4572" coordsize="2076,481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agNr/sQAAADcAAAA&#10;DwAAAAAAAAAAAAAAAACqAgAAZHJzL2Rvd25yZXYueG1sUEsFBgAAAAAEAAQA+gAAAJsDAAAAAA==&#10;">
                  <v:shape id="Triángulo isósceles 215" o:spid="_x0000_s1056" type="#_x0000_t5" style="position:absolute;left:7118;top:4572;width:2076;height:1543;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5ULI8AA&#10;AADcAAAADwAAAGRycy9kb3ducmV2LnhtbESPS4vCMBSF94L/IVzBnU0tOEg1iiiiCzfjY39prm21&#10;uSlNajv/fiIILg/n8XGW695U4kWNKy0rmEYxCOLM6pJzBdfLfjIH4TyyxsoyKfgjB+vVcLDEVNuO&#10;f+l19rkII+xSVFB4X6dSuqwggy6yNXHw7rYx6INscqkb7MK4qWQSxz/SYMmBUGBN24Ky57k1CvB4&#10;2qDebW9JdeCO20cbMK1S41G/WYDw1Ptv+NM+agXJdAbvM+EIyNU/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I5ULI8AAAADcAAAADwAAAAAAAAAAAAAAAACYAgAAZHJzL2Rvd25y&#10;ZXYueG1sUEsFBgAAAAAEAAQA9QAAAIUDAAAAAA==&#10;" fillcolor="white [3212]" strokecolor="black [3213]" strokeweight=".5pt"/>
                  <v:line id="Conector recto 216" o:spid="_x0000_s1057" style="position:absolute;visibility:visible;mso-wrap-style:square" from="8194,6105" to="8194,938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JXnGNsYAAADcAAAADwAAAGRycy9kb3ducmV2LnhtbESPQUvDQBSE74L/YXlCb3aTgEmJ3ZYg&#10;FLQ9tVW8PrLPJJp9G3bXNO2v7xYEj8PMfMMs15PpxUjOd5YVpPMEBHFtdceNgvfj5nEBwgdkjb1l&#10;UnAmD+vV/d0SS21PvKfxEBoRIexLVNCGMJRS+rolg35uB+LofVlnMETpGqkdniLc9DJLklwa7Dgu&#10;tDjQS0v1z+HXKFjU229XFdVb+vQxFJcx2+Wbz0Kp2cNUPYMINIX/8F/7VSvI0hxuZ+IRkKsr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CV5xjbGAAAA3AAAAA8AAAAAAAAA&#10;AAAAAAAAoQIAAGRycy9kb3ducmV2LnhtbFBLBQYAAAAABAAEAPkAAACUAwAAAAA=&#10;" strokecolor="black [3213]"/>
                </v:group>
                <v:group id="Grupo 218" o:spid="_x0000_s1058" style="position:absolute;left:17157;top:38698;width:16307;height:4496" coordsize="16306,449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">
                  <v:shape id="Proceso 219" o:spid="_x0000_s1059" type="#_x0000_t109" style="position:absolute;width:16306;height:259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" fillcolor="white [3212]" strokecolor="black [3213]" strokeweight=".5pt">
                    <v:textbox inset="2mm,1mm,2mm,1mm">
                      <w:txbxContent>
                        <w:p w:rsidR="00565936" w:rsidRPr="00286153" w:rsidRDefault="00565936" w:rsidP="00286153">
                          <w:pPr>
                            <w:jc w:val="center"/>
                            <w:rPr>
                              <w:color w:val="000000" w:themeColor="text1"/>
                            </w:rPr>
                          </w:pPr>
                          <w:proofErr w:type="spellStart"/>
                          <w:r w:rsidRPr="00F2494C">
                            <w:rPr>
                              <w:color w:val="000000" w:themeColor="text1"/>
                            </w:rPr>
                            <w:t>TGenCod</w:t>
                          </w:r>
                          <w:proofErr w:type="spellEnd"/>
                        </w:p>
                      </w:txbxContent>
                    </v:textbox>
                  </v:shape>
                  <v:shape id="Proceso 220" o:spid="_x0000_s1060" type="#_x0000_t109" style="position:absolute;top:2590;width:16306;height:190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" fillcolor="white [3212]" strokecolor="black [3213]" strokeweight=".5pt">
                    <v:textbox>
                      <w:txbxContent>
                        <w:p w:rsidR="00565936" w:rsidRDefault="00565936" w:rsidP="006469D8">
                          <w:pPr>
                            <w:jc w:val="center"/>
                          </w:pPr>
                        </w:p>
                      </w:txbxContent>
                    </v:textbox>
                  </v:shape>
                </v:group>
                <v:group id="Grupo 221" o:spid="_x0000_s1061" style="position:absolute;left:24275;top:43270;width:2623;height:3364" coordorigin="7118,4572" coordsize="2076,481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0GALbxgAAANwA&#10;AAAPAAAAAAAAAAAAAAAAAKoCAABkcnMvZG93bnJldi54bWxQSwUGAAAAAAQABAD6AAAAnQMAAAAA&#10;">
                  <v:shape id="Triángulo isósceles 222" o:spid="_x0000_s1062" type="#_x0000_t5" style="position:absolute;left:7118;top:4572;width:2076;height:1543;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" fillcolor="white [3212]" strokecolor="black [3213]" strokeweight=".5pt"/>
                  <v:line id="Conector recto 223" o:spid="_x0000_s1063" style="position:absolute;visibility:visible;mso-wrap-style:square" from="8194,6105" to="8194,938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2KvE8YAAADcAAAADwAAAGRycy9kb3ducmV2LnhtbESPQWvCQBSE7wX/w/KE3urGlBpJXSUI&#10;Qq0ntaXXR/Y1Sc2+DbvbGPvru4LgcZiZb5jFajCt6Mn5xrKC6SQBQVxa3XCl4OO4eZqD8AFZY2uZ&#10;FFzIw2o5elhgru2Z99QfQiUihH2OCuoQulxKX9Zk0E9sRxy9b+sMhihdJbXDc4SbVqZJMpMGG44L&#10;NXa0rqk8HX6Ngnn5/uOKrNhOXz677K9Pd7PNV6bU43goXkEEGsI9fGu/aQVp+gzXM/EIyOU/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PtirxPGAAAA3AAAAA8AAAAAAAAA&#10;AAAAAAAAoQIAAGRycy9kb3ducmV2LnhtbFBLBQYAAAAABAAEAPkAAACUAwAAAAA=&#10;" strokecolor="black [3213]"/>
                </v:group>
                <v:group id="Grupo 224" o:spid="_x0000_s1064" style="position:absolute;left:17157;top:45861;width:16307;height:4496" coordsize="16306,449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KRvoUPFAAAA3AAA&#10;AA8AAAAAAAAAAAAAAAAAqgIAAGRycy9kb3ducmV2LnhtbFBLBQYAAAAABAAEAPoAAACcAwAAAAA=&#10;">
                  <v:shape id="Proceso 225" o:spid="_x0000_s1065" type="#_x0000_t109" style="position:absolute;width:16306;height:259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dW9u8UA&#10;AADcAAAADwAAAGRycy9kb3ducmV2LnhtbESPQWuDQBSE74X8h+UVemtWhZZiskppEHIJpEkOHh/u&#10;i1rdt+Ju1PTXdwuFHoeZ+YbZ5ovpxUSjay0riNcRCOLK6pZrBZdz8fwGwnlkjb1lUnAnB3m2ethi&#10;qu3MnzSdfC0ChF2KChrvh1RKVzVk0K3tQBy8qx0N+iDHWuoR5wA3vUyi6FUabDksNDjQR0NVd7oZ&#10;Bbb83s33/lgWB33+6uKumPbHWKmnx+V9A8LT4v/Df+29VpAkL/B7JhwBmf0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h1b27xQAAANwAAAAPAAAAAAAAAAAAAAAAAJgCAABkcnMv&#10;ZG93bnJldi54bWxQSwUGAAAAAAQABAD1AAAAigMAAAAA&#10;" fillcolor="white [3212]" strokecolor="black [3213]" strokeweight=".5pt">
                    <v:textbox inset="2mm,1mm,2mm,1mm">
                      <w:txbxContent>
                        <w:p w:rsidR="00565936" w:rsidRPr="00286153" w:rsidRDefault="00565936" w:rsidP="00286153">
                          <w:pPr>
                            <w:jc w:val="center"/>
                            <w:rPr>
                              <w:color w:val="000000" w:themeColor="text1"/>
                            </w:rPr>
                          </w:pPr>
                          <w:proofErr w:type="spellStart"/>
                          <w:r w:rsidRPr="003C19AF">
                            <w:rPr>
                              <w:color w:val="000000" w:themeColor="text1"/>
                            </w:rPr>
                            <w:t>TParserDirec</w:t>
                          </w:r>
                          <w:proofErr w:type="spellEnd"/>
                        </w:p>
                      </w:txbxContent>
                    </v:textbox>
                  </v:shape>
                  <v:shape id="Proceso 226" o:spid="_x0000_s1066" type="#_x0000_t109" style="position:absolute;top:2590;width:16306;height:190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n6V9r8A&#10;AADcAAAADwAAAGRycy9kb3ducmV2LnhtbESPQYvCMBSE7wv+h/CEva1peyhaTYsIitd19f5onm2x&#10;eSlJtPXfG0HY4zAz3zCbajK9eJDznWUF6SIBQVxb3XGj4Py3/1mC8AFZY2+ZFDzJQ1XOvjZYaDvy&#10;Lz1OoRERwr5ABW0IQyGlr1sy6Bd2II7e1TqDIUrXSO1wjHDTyyxJcmmw47jQ4kC7lurb6W4U5DrV&#10;vA34XN2WLjusxvR+6VOlvufTdg0i0BT+w5/2USvIshzeZ+IRkOUL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CifpX2vwAAANwAAAAPAAAAAAAAAAAAAAAAAJgCAABkcnMvZG93bnJl&#10;di54bWxQSwUGAAAAAAQABAD1AAAAhAMAAAAA&#10;" fillcolor="white [3212]" strokecolor="black [3213]" strokeweight=".5pt">
                    <v:textbox>
                      <w:txbxContent>
                        <w:p w:rsidR="00565936" w:rsidRDefault="00565936" w:rsidP="006469D8">
                          <w:pPr>
                            <w:jc w:val="center"/>
                          </w:pPr>
                        </w:p>
                      </w:txbxContent>
                    </v:textbox>
                  </v:shape>
                </v:group>
                <v:group id="Grupo 227" o:spid="_x0000_s1067" style="position:absolute;left:24275;top:50433;width:2623;height:3364" coordorigin="7118,4572" coordsize="2076,481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FS9PzTFAAAA3AAA&#10;AA8AAAAAAAAAAAAAAAAAqgIAAGRycy9kb3ducmV2LnhtbFBLBQYAAAAABAAEAPoAAACcAwAAAAA=&#10;">
                  <v:shape id="Triángulo isósceles 228" o:spid="_x0000_s1068" type="#_x0000_t5" style="position:absolute;left:7118;top:4572;width:2076;height:1543;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" fillcolor="white [3212]" strokecolor="black [3213]" strokeweight=".5pt"/>
                  <v:line id="Conector recto 229" o:spid="_x0000_s1069" style="position:absolute;visibility:visible;mso-wrap-style:square" from="8194,6105" to="8194,938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moqY+cYAAADcAAAADwAAAGRycy9kb3ducmV2LnhtbESPQWvCQBSE7wX/w/KE3urGgMamrhIE&#10;wdpTtaXXR/Y1SZt9G3bXGP31bqHgcZiZb5jlejCt6Mn5xrKC6SQBQVxa3XCl4OO4fVqA8AFZY2uZ&#10;FFzIw3o1elhiru2Z36k/hEpECPscFdQhdLmUvqzJoJ/Yjjh639YZDFG6SmqH5wg3rUyTZC4NNhwX&#10;auxoU1P5ezgZBYty/+OKrHidzj677Nqnb/PtV6bU43goXkAEGsI9/N/eaQVp+gx/Z+IRkKsb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JqKmPnGAAAA3AAAAA8AAAAAAAAA&#10;AAAAAAAAoQIAAGRycy9kb3ducmV2LnhtbFBLBQYAAAAABAAEAPkAAACUAwAAAAA=&#10;" strokecolor="black [3213]"/>
                </v:group>
                <v:group id="Grupo 248" o:spid="_x0000_s1070" style="position:absolute;left:17157;top:53797;width:16307;height:4496" coordsize="16306,449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Pj9TubCAAAA3AAAAA8A&#10;AAAAAAAAAAAAAAAAqgIAAGRycy9kb3ducmV2LnhtbFBLBQYAAAAABAAEAPoAAACZAwAAAAA=&#10;">
                  <v:shape id="Proceso 249" o:spid="_x0000_s1071" type="#_x0000_t109" style="position:absolute;width:16306;height:259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UdSHsUA&#10;AADcAAAADwAAAGRycy9kb3ducmV2LnhtbESPQWvCQBSE74L/YXmCN91ESrGpq0hLwIugpgePj+xr&#10;EpN9G7LbJPbXdwuCx2FmvmE2u9E0oqfOVZYVxMsIBHFudcWFgq8sXaxBOI+ssbFMCu7kYLedTjaY&#10;aDvwmfqLL0SAsEtQQel9m0jp8pIMuqVtiYP3bTuDPsiukLrDIcBNI1dR9CoNVhwWSmzpo6S8vvwY&#10;Bfb6+zncm9M1PersVsd12h9OsVLz2bh/B+Fp9M/wo33QClYvb/B/JhwBuf0D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9R1IexQAAANwAAAAPAAAAAAAAAAAAAAAAAJgCAABkcnMv&#10;ZG93bnJldi54bWxQSwUGAAAAAAQABAD1AAAAigMAAAAA&#10;" fillcolor="white [3212]" strokecolor="black [3213]" strokeweight=".5pt">
                    <v:textbox inset="2mm,1mm,2mm,1mm">
                      <w:txbxContent>
                        <w:p w:rsidR="00565936" w:rsidRPr="00286153" w:rsidRDefault="00565936" w:rsidP="00286153">
                          <w:pPr>
                            <w:jc w:val="center"/>
                            <w:rPr>
                              <w:color w:val="000000" w:themeColor="text1"/>
                            </w:rPr>
                          </w:pPr>
                          <w:r w:rsidRPr="003C19AF">
                            <w:rPr>
                              <w:color w:val="000000" w:themeColor="text1"/>
                            </w:rPr>
                            <w:t>TCompiler_PIC16</w:t>
                          </w:r>
                        </w:p>
                      </w:txbxContent>
                    </v:textbox>
                  </v:shape>
                  <v:shape id="Proceso 250" o:spid="_x0000_s1072" type="#_x0000_t109" style="position:absolute;top:2590;width:16306;height:190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" fillcolor="white [3212]" strokecolor="black [3213]" strokeweight=".5pt">
                    <v:textbox>
                      <w:txbxContent>
                        <w:p w:rsidR="00565936" w:rsidRDefault="00565936" w:rsidP="006469D8">
                          <w:pPr>
                            <w:jc w:val="center"/>
                          </w:pPr>
                        </w:p>
                      </w:txbxContent>
                    </v:textbox>
                  </v:shape>
                </v:group>
                <w10:anchorlock/>
              </v:group>
            </w:pict>
          </mc:Fallback>
        </mc:AlternateContent>
      </w:r>
    </w:p>
    <w:p w:rsidR="006E1512" w:rsidRDefault="006E1512">
      <w:pPr>
        <w:rPr>
          <w:rFonts w:ascii="Arial" w:hAnsi="Arial" w:cs="Arial"/>
          <w:b/>
          <w:bCs/>
          <w:i/>
          <w:iCs/>
          <w:sz w:val="28"/>
          <w:szCs w:val="28"/>
        </w:rPr>
      </w:pPr>
      <w:r>
        <w:br w:type="page"/>
      </w:r>
    </w:p>
    <w:p w:rsidR="00945D38" w:rsidRDefault="00945D38" w:rsidP="00945D38">
      <w:pPr>
        <w:pStyle w:val="Ttulo2"/>
      </w:pPr>
      <w:bookmarkStart w:id="8" w:name="_Toc70452388"/>
      <w:r>
        <w:lastRenderedPageBreak/>
        <w:t>Implementación</w:t>
      </w:r>
      <w:bookmarkEnd w:id="8"/>
      <w:r>
        <w:t xml:space="preserve"> </w:t>
      </w:r>
    </w:p>
    <w:p w:rsidR="006E1512" w:rsidRDefault="006E1512" w:rsidP="007C0916">
      <w:pPr>
        <w:ind w:firstLine="708"/>
        <w:jc w:val="both"/>
      </w:pPr>
    </w:p>
    <w:p w:rsidR="00972F51" w:rsidRDefault="00972F51" w:rsidP="00531AD0">
      <w:pPr>
        <w:ind w:firstLine="708"/>
        <w:jc w:val="both"/>
      </w:pPr>
      <w:r>
        <w:t>Las unidades (archivos) que definen al compilador</w:t>
      </w:r>
      <w:r w:rsidR="003C4153">
        <w:t>, en jerarquía,</w:t>
      </w:r>
      <w:r>
        <w:t xml:space="preserve"> son:</w:t>
      </w:r>
    </w:p>
    <w:p w:rsidR="002E2FF9" w:rsidRDefault="00802132" w:rsidP="00531AD0">
      <w:pPr>
        <w:ind w:firstLine="708"/>
        <w:jc w:val="both"/>
      </w:pPr>
      <w:r>
        <w:rPr>
          <w:noProof/>
          <w:lang w:val="es-PE" w:eastAsia="es-PE"/>
        </w:rPr>
        <mc:AlternateContent>
          <mc:Choice Requires="wps">
            <w:drawing>
              <wp:anchor distT="0" distB="0" distL="114300" distR="114300" simplePos="0" relativeHeight="251648000" behindDoc="0" locked="0" layoutInCell="1" allowOverlap="1" wp14:anchorId="46E4783F" wp14:editId="45E5DEFB">
                <wp:simplePos x="0" y="0"/>
                <wp:positionH relativeFrom="column">
                  <wp:posOffset>1088390</wp:posOffset>
                </wp:positionH>
                <wp:positionV relativeFrom="paragraph">
                  <wp:posOffset>143510</wp:posOffset>
                </wp:positionV>
                <wp:extent cx="175260" cy="635635"/>
                <wp:effectExtent l="0" t="0" r="15240" b="12065"/>
                <wp:wrapNone/>
                <wp:docPr id="11" name="Cerrar llave 11"/>
                <wp:cNvGraphicFramePr/>
                <a:graphic xmlns:a="http://schemas.openxmlformats.org/drawingml/2006/main">
                  <a:graphicData uri="http://schemas.microsoft.com/office/word/2010/wordprocessingShape">
                    <wps:wsp>
                      <wps:cNvSpPr/>
                      <wps:spPr>
                        <a:xfrm flipH="1">
                          <a:off x="0" y="0"/>
                          <a:ext cx="175260" cy="63563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7EF9504"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Cerrar llave 11" o:spid="_x0000_s1026" type="#_x0000_t88" style="position:absolute;margin-left:85.7pt;margin-top:11.3pt;width:13.8pt;height:50.05pt;flip:x;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" adj="496" strokecolor="#4e92d1 [3044]"/>
            </w:pict>
          </mc:Fallback>
        </mc:AlternateContent>
      </w:r>
      <w:r>
        <w:rPr>
          <w:noProof/>
          <w:lang w:val="es-PE" w:eastAsia="es-PE"/>
        </w:rPr>
        <mc:AlternateContent>
          <mc:Choice Requires="wps">
            <w:drawing>
              <wp:anchor distT="45720" distB="45720" distL="114300" distR="114300" simplePos="0" relativeHeight="251614208" behindDoc="0" locked="0" layoutInCell="1" allowOverlap="1" wp14:anchorId="1EA811B6" wp14:editId="30BC3462">
                <wp:simplePos x="0" y="0"/>
                <wp:positionH relativeFrom="column">
                  <wp:posOffset>349250</wp:posOffset>
                </wp:positionH>
                <wp:positionV relativeFrom="paragraph">
                  <wp:posOffset>189230</wp:posOffset>
                </wp:positionV>
                <wp:extent cx="891540" cy="1404620"/>
                <wp:effectExtent l="0" t="0" r="3810" b="4445"/>
                <wp:wrapNone/>
                <wp:docPr id="1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91540" cy="1404620"/>
                        </a:xfrm>
                        <a:prstGeom prst="rect">
                          <a:avLst/>
                        </a:prstGeom>
                        <a:solidFill>
                          <a:srgbClr val="FFFFFF"/>
                        </a:solidFill>
                        <a:ln w="9525">
                          <a:noFill/>
                          <a:miter lim="800000"/>
                          <a:headEnd/>
                          <a:tailEnd/>
                        </a:ln>
                      </wps:spPr>
                      <wps:txbx>
                        <w:txbxContent>
                          <w:p w:rsidR="00565936" w:rsidRDefault="00565936">
                            <w:r>
                              <w:t>Analizador Léxico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1EA811B6" id="_x0000_t202" coordsize="21600,21600" o:spt="202" path="m,l,21600r21600,l21600,xe">
                <v:stroke joinstyle="miter"/>
                <v:path gradientshapeok="t" o:connecttype="rect"/>
              </v:shapetype>
              <v:shape id="Cuadro de texto 2" o:spid="_x0000_s1073" type="#_x0000_t202" style="position:absolute;left:0;text-align:left;margin-left:27.5pt;margin-top:14.9pt;width:70.2pt;height:110.6pt;z-index:25161420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" stroked="f">
                <v:textbox style="mso-fit-shape-to-text:t">
                  <w:txbxContent>
                    <w:p w:rsidR="00565936" w:rsidRDefault="00565936">
                      <w:r>
                        <w:t>Analizador Léxico</w:t>
                      </w:r>
                    </w:p>
                  </w:txbxContent>
                </v:textbox>
              </v:shape>
            </w:pict>
          </mc:Fallback>
        </mc:AlternateContent>
      </w:r>
      <w:r w:rsidR="00F116BD">
        <w:rPr>
          <w:noProof/>
          <w:lang w:val="es-PE" w:eastAsia="es-PE"/>
        </w:rPr>
        <mc:AlternateContent>
          <mc:Choice Requires="wps">
            <w:drawing>
              <wp:anchor distT="0" distB="0" distL="114300" distR="114300" simplePos="0" relativeHeight="251608064" behindDoc="0" locked="0" layoutInCell="1" allowOverlap="1" wp14:anchorId="3F324F18" wp14:editId="08112E1A">
                <wp:simplePos x="0" y="0"/>
                <wp:positionH relativeFrom="column">
                  <wp:posOffset>3862070</wp:posOffset>
                </wp:positionH>
                <wp:positionV relativeFrom="paragraph">
                  <wp:posOffset>185420</wp:posOffset>
                </wp:positionV>
                <wp:extent cx="170815" cy="2219325"/>
                <wp:effectExtent l="0" t="0" r="19685" b="28575"/>
                <wp:wrapNone/>
                <wp:docPr id="18" name="Cerrar llave 18"/>
                <wp:cNvGraphicFramePr/>
                <a:graphic xmlns:a="http://schemas.openxmlformats.org/drawingml/2006/main">
                  <a:graphicData uri="http://schemas.microsoft.com/office/word/2010/wordprocessingShape">
                    <wps:wsp>
                      <wps:cNvSpPr/>
                      <wps:spPr>
                        <a:xfrm>
                          <a:off x="0" y="0"/>
                          <a:ext cx="170815" cy="221932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1391F86" id="Cerrar llave 18" o:spid="_x0000_s1026" type="#_x0000_t88" style="position:absolute;margin-left:304.1pt;margin-top:14.6pt;width:13.45pt;height:174.75pt;z-index:251608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" adj="139" strokecolor="#4e92d1 [3044]"/>
            </w:pict>
          </mc:Fallback>
        </mc:AlternateContent>
      </w:r>
    </w:p>
    <w:p w:rsidR="007C0916" w:rsidRDefault="00802132" w:rsidP="00531AD0">
      <w:pPr>
        <w:ind w:firstLine="708"/>
        <w:jc w:val="both"/>
      </w:pPr>
      <w:r>
        <w:rPr>
          <w:noProof/>
          <w:lang w:val="es-PE" w:eastAsia="es-PE"/>
        </w:rPr>
        <mc:AlternateContent>
          <mc:Choice Requires="wps">
            <w:drawing>
              <wp:anchor distT="0" distB="0" distL="114300" distR="114300" simplePos="0" relativeHeight="251653120" behindDoc="0" locked="0" layoutInCell="1" allowOverlap="1" wp14:anchorId="162261E1" wp14:editId="4011C4B0">
                <wp:simplePos x="0" y="0"/>
                <wp:positionH relativeFrom="column">
                  <wp:posOffset>2423795</wp:posOffset>
                </wp:positionH>
                <wp:positionV relativeFrom="paragraph">
                  <wp:posOffset>8890</wp:posOffset>
                </wp:positionV>
                <wp:extent cx="1228725" cy="359410"/>
                <wp:effectExtent l="57150" t="38100" r="85725" b="97790"/>
                <wp:wrapNone/>
                <wp:docPr id="98" name="Rectángulo 98"/>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rsidR="00565936" w:rsidRDefault="00565936" w:rsidP="00D5618F">
                            <w:pPr>
                              <w:jc w:val="center"/>
                            </w:pPr>
                            <w:proofErr w:type="spellStart"/>
                            <w:r w:rsidRPr="006E1512">
                              <w:t>CompContexts</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62261E1" id="Rectángulo 98" o:spid="_x0000_s1074" style="position:absolute;left:0;text-align:left;margin-left:190.85pt;margin-top:.7pt;width:96.75pt;height:28.3pt;z-index:251653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" fillcolor="#a1b8e1 [1624]" strokecolor="#3c6abe [3048]">
                <v:fill color2="#e3e9f6 [504]" rotate="t" angle="180" colors="0 #9db7ff;22938f #bcf;1 #e3eaff" focus="100%" type="gradient"/>
                <v:shadow on="t" color="black" opacity="24903f" origin=",.5" offset="0,.55556mm"/>
                <v:textbox>
                  <w:txbxContent>
                    <w:p w:rsidR="00565936" w:rsidRDefault="00565936" w:rsidP="00D5618F">
                      <w:pPr>
                        <w:jc w:val="center"/>
                      </w:pPr>
                      <w:proofErr w:type="spellStart"/>
                      <w:r w:rsidRPr="006E1512">
                        <w:t>CompContexts</w:t>
                      </w:r>
                      <w:proofErr w:type="spellEnd"/>
                    </w:p>
                  </w:txbxContent>
                </v:textbox>
              </v:rect>
            </w:pict>
          </mc:Fallback>
        </mc:AlternateContent>
      </w:r>
      <w:r>
        <w:rPr>
          <w:noProof/>
          <w:lang w:val="es-PE" w:eastAsia="es-PE"/>
        </w:rPr>
        <mc:AlternateContent>
          <mc:Choice Requires="wps">
            <w:drawing>
              <wp:anchor distT="0" distB="0" distL="114300" distR="114300" simplePos="0" relativeHeight="251712512" behindDoc="0" locked="0" layoutInCell="1" allowOverlap="1" wp14:anchorId="04B36683" wp14:editId="71706982">
                <wp:simplePos x="0" y="0"/>
                <wp:positionH relativeFrom="column">
                  <wp:posOffset>1301750</wp:posOffset>
                </wp:positionH>
                <wp:positionV relativeFrom="paragraph">
                  <wp:posOffset>43815</wp:posOffset>
                </wp:positionV>
                <wp:extent cx="838200" cy="359410"/>
                <wp:effectExtent l="57150" t="38100" r="76200" b="97790"/>
                <wp:wrapNone/>
                <wp:docPr id="5" name="Rectángulo 5"/>
                <wp:cNvGraphicFramePr/>
                <a:graphic xmlns:a="http://schemas.openxmlformats.org/drawingml/2006/main">
                  <a:graphicData uri="http://schemas.microsoft.com/office/word/2010/wordprocessingShape">
                    <wps:wsp>
                      <wps:cNvSpPr/>
                      <wps:spPr>
                        <a:xfrm>
                          <a:off x="0" y="0"/>
                          <a:ext cx="838200"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rsidR="00565936" w:rsidRDefault="00565936" w:rsidP="00D5618F">
                            <w:pPr>
                              <w:jc w:val="center"/>
                            </w:pPr>
                            <w:proofErr w:type="spellStart"/>
                            <w:r>
                              <w:t>LexPas</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4B36683" id="Rectángulo 5" o:spid="_x0000_s1075" style="position:absolute;left:0;text-align:left;margin-left:102.5pt;margin-top:3.45pt;width:66pt;height:28.3pt;z-index:251712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" fillcolor="#a1b8e1 [1624]" strokecolor="#3c6abe [3048]">
                <v:fill color2="#e3e9f6 [504]" rotate="t" angle="180" colors="0 #9db7ff;22938f #bcf;1 #e3eaff" focus="100%" type="gradient"/>
                <v:shadow on="t" color="black" opacity="24903f" origin=",.5" offset="0,.55556mm"/>
                <v:textbox>
                  <w:txbxContent>
                    <w:p w:rsidR="00565936" w:rsidRDefault="00565936" w:rsidP="00D5618F">
                      <w:pPr>
                        <w:jc w:val="center"/>
                      </w:pPr>
                      <w:proofErr w:type="spellStart"/>
                      <w:r>
                        <w:t>LexPas</w:t>
                      </w:r>
                      <w:proofErr w:type="spellEnd"/>
                    </w:p>
                  </w:txbxContent>
                </v:textbox>
              </v:rect>
            </w:pict>
          </mc:Fallback>
        </mc:AlternateContent>
      </w:r>
      <w:r>
        <w:rPr>
          <w:noProof/>
          <w:lang w:val="es-PE" w:eastAsia="es-PE"/>
        </w:rPr>
        <mc:AlternateContent>
          <mc:Choice Requires="wps">
            <w:drawing>
              <wp:anchor distT="0" distB="0" distL="114300" distR="114300" simplePos="0" relativeHeight="251607040" behindDoc="0" locked="0" layoutInCell="1" allowOverlap="1" wp14:anchorId="008C89BB" wp14:editId="2A8C74D2">
                <wp:simplePos x="0" y="0"/>
                <wp:positionH relativeFrom="column">
                  <wp:posOffset>2172017</wp:posOffset>
                </wp:positionH>
                <wp:positionV relativeFrom="paragraph">
                  <wp:posOffset>94933</wp:posOffset>
                </wp:positionV>
                <wp:extent cx="244475" cy="228600"/>
                <wp:effectExtent l="65088" t="30162" r="11112" b="87313"/>
                <wp:wrapNone/>
                <wp:docPr id="8" name="Flecha: hacia abajo 14"/>
                <wp:cNvGraphicFramePr/>
                <a:graphic xmlns:a="http://schemas.openxmlformats.org/drawingml/2006/main">
                  <a:graphicData uri="http://schemas.microsoft.com/office/word/2010/wordprocessingShape">
                    <wps:wsp>
                      <wps:cNvSpPr/>
                      <wps:spPr>
                        <a:xfrm rot="16200000">
                          <a:off x="0" y="0"/>
                          <a:ext cx="244475"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2C0F8AA1"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hacia abajo 14" o:spid="_x0000_s1026" type="#_x0000_t67" style="position:absolute;margin-left:171pt;margin-top:7.5pt;width:19.25pt;height:18pt;rotation:-90;z-index:251607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" adj="10800" fillcolor="#a1b8e1 [1624]" strokecolor="#3c6abe [3048]">
                <v:fill color2="#e3e9f6 [504]" rotate="t" angle="180" colors="0 #9db7ff;22938f #bcf;1 #e3eaff" focus="100%" type="gradient"/>
                <v:shadow on="t" color="black" opacity="24903f" origin=",.5" offset="0,.55556mm"/>
              </v:shape>
            </w:pict>
          </mc:Fallback>
        </mc:AlternateContent>
      </w:r>
    </w:p>
    <w:p w:rsidR="007C0916" w:rsidRDefault="00802132" w:rsidP="00531AD0">
      <w:pPr>
        <w:ind w:firstLine="708"/>
        <w:jc w:val="both"/>
      </w:pPr>
      <w:r>
        <w:rPr>
          <w:noProof/>
          <w:lang w:val="es-PE" w:eastAsia="es-PE"/>
        </w:rPr>
        <mc:AlternateContent>
          <mc:Choice Requires="wps">
            <w:drawing>
              <wp:anchor distT="0" distB="0" distL="114300" distR="114300" simplePos="0" relativeHeight="251668480" behindDoc="0" locked="0" layoutInCell="1" allowOverlap="1" wp14:anchorId="696A645E" wp14:editId="31996BD0">
                <wp:simplePos x="0" y="0"/>
                <wp:positionH relativeFrom="column">
                  <wp:posOffset>2900045</wp:posOffset>
                </wp:positionH>
                <wp:positionV relativeFrom="paragraph">
                  <wp:posOffset>149225</wp:posOffset>
                </wp:positionV>
                <wp:extent cx="244549" cy="228600"/>
                <wp:effectExtent l="57150" t="38100" r="22225" b="95250"/>
                <wp:wrapNone/>
                <wp:docPr id="10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89FC7A5" id="Flecha: hacia abajo 14" o:spid="_x0000_s1026" type="#_x0000_t67" style="position:absolute;margin-left:228.35pt;margin-top:11.75pt;width:19.25pt;height:18pt;z-index:251668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jctVawIAACc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" adj="10800" fillcolor="#a1b8e1 [1624]" strokecolor="#3c6abe [3048]">
                <v:fill color2="#e3e9f6 [504]" rotate="t" angle="180" colors="0 #9db7ff;22938f #bcf;1 #e3eaff" focus="100%" type="gradient"/>
                <v:shadow on="t" color="black" opacity="24903f" origin=",.5" offset="0,.55556mm"/>
              </v:shape>
            </w:pict>
          </mc:Fallback>
        </mc:AlternateContent>
      </w:r>
    </w:p>
    <w:p w:rsidR="007C0916" w:rsidRDefault="00F116BD" w:rsidP="00531AD0">
      <w:pPr>
        <w:ind w:firstLine="708"/>
        <w:jc w:val="both"/>
      </w:pPr>
      <w:r>
        <w:rPr>
          <w:noProof/>
          <w:lang w:val="es-PE" w:eastAsia="es-PE"/>
        </w:rPr>
        <mc:AlternateContent>
          <mc:Choice Requires="wps">
            <w:drawing>
              <wp:anchor distT="0" distB="0" distL="114300" distR="114300" simplePos="0" relativeHeight="251606016" behindDoc="0" locked="0" layoutInCell="1" allowOverlap="1" wp14:anchorId="65C9DDE1" wp14:editId="0C520058">
                <wp:simplePos x="0" y="0"/>
                <wp:positionH relativeFrom="column">
                  <wp:posOffset>2423795</wp:posOffset>
                </wp:positionH>
                <wp:positionV relativeFrom="paragraph">
                  <wp:posOffset>167005</wp:posOffset>
                </wp:positionV>
                <wp:extent cx="1228725" cy="359410"/>
                <wp:effectExtent l="57150" t="38100" r="85725" b="97790"/>
                <wp:wrapNone/>
                <wp:docPr id="856" name="Rectángulo 85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rsidR="00565936" w:rsidRDefault="00565936" w:rsidP="00D5618F">
                            <w:pPr>
                              <w:jc w:val="center"/>
                            </w:pPr>
                            <w:proofErr w:type="spellStart"/>
                            <w:r w:rsidRPr="006E1512">
                              <w:t>Comp</w:t>
                            </w:r>
                            <w:r>
                              <w:t>Base</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5C9DDE1" id="Rectángulo 856" o:spid="_x0000_s1076" style="position:absolute;left:0;text-align:left;margin-left:190.85pt;margin-top:13.15pt;width:96.75pt;height:28.3pt;z-index:251606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" fillcolor="#a1b8e1 [1624]" strokecolor="#3c6abe [3048]">
                <v:fill color2="#e3e9f6 [504]" rotate="t" angle="180" colors="0 #9db7ff;22938f #bcf;1 #e3eaff" focus="100%" type="gradient"/>
                <v:shadow on="t" color="black" opacity="24903f" origin=",.5" offset="0,.55556mm"/>
                <v:textbox>
                  <w:txbxContent>
                    <w:p w:rsidR="00565936" w:rsidRDefault="00565936" w:rsidP="00D5618F">
                      <w:pPr>
                        <w:jc w:val="center"/>
                      </w:pPr>
                      <w:proofErr w:type="spellStart"/>
                      <w:r w:rsidRPr="006E1512">
                        <w:t>Comp</w:t>
                      </w:r>
                      <w:r>
                        <w:t>Base</w:t>
                      </w:r>
                      <w:proofErr w:type="spellEnd"/>
                    </w:p>
                  </w:txbxContent>
                </v:textbox>
              </v:rect>
            </w:pict>
          </mc:Fallback>
        </mc:AlternateContent>
      </w:r>
    </w:p>
    <w:p w:rsidR="00A926FB" w:rsidRDefault="00F116BD" w:rsidP="00531AD0">
      <w:pPr>
        <w:ind w:firstLine="708"/>
        <w:jc w:val="both"/>
      </w:pPr>
      <w:r>
        <w:rPr>
          <w:noProof/>
          <w:lang w:val="es-PE" w:eastAsia="es-PE"/>
        </w:rPr>
        <mc:AlternateContent>
          <mc:Choice Requires="wps">
            <w:drawing>
              <wp:anchor distT="45720" distB="45720" distL="114300" distR="114300" simplePos="0" relativeHeight="251650048" behindDoc="0" locked="0" layoutInCell="1" allowOverlap="1" wp14:anchorId="40E3F042" wp14:editId="0384E7FA">
                <wp:simplePos x="0" y="0"/>
                <wp:positionH relativeFrom="column">
                  <wp:posOffset>4144645</wp:posOffset>
                </wp:positionH>
                <wp:positionV relativeFrom="paragraph">
                  <wp:posOffset>35560</wp:posOffset>
                </wp:positionV>
                <wp:extent cx="1477645" cy="1404620"/>
                <wp:effectExtent l="0" t="0" r="8255" b="0"/>
                <wp:wrapSquare wrapText="bothSides"/>
                <wp:docPr id="1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rsidR="00565936" w:rsidRDefault="00565936">
                            <w:r>
                              <w:t>Unidades independientes de la arquitectura del CPU</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40E3F042" id="_x0000_s1077" type="#_x0000_t202" style="position:absolute;left:0;text-align:left;margin-left:326.35pt;margin-top:2.8pt;width:116.35pt;height:110.6pt;z-index:25165004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" stroked="f">
                <v:textbox style="mso-fit-shape-to-text:t">
                  <w:txbxContent>
                    <w:p w:rsidR="00565936" w:rsidRDefault="00565936">
                      <w:r>
                        <w:t>Unidades independientes de la arquitectura del CPU</w:t>
                      </w:r>
                    </w:p>
                  </w:txbxContent>
                </v:textbox>
                <w10:wrap type="square"/>
              </v:shape>
            </w:pict>
          </mc:Fallback>
        </mc:AlternateContent>
      </w:r>
    </w:p>
    <w:p w:rsidR="002E2FF9" w:rsidRDefault="00F116BD" w:rsidP="00531AD0">
      <w:pPr>
        <w:ind w:firstLine="708"/>
        <w:jc w:val="both"/>
      </w:pPr>
      <w:bookmarkStart w:id="9" w:name="_Hlk512632329"/>
      <w:r>
        <w:rPr>
          <w:noProof/>
          <w:lang w:val="es-PE" w:eastAsia="es-PE"/>
        </w:rPr>
        <mc:AlternateContent>
          <mc:Choice Requires="wps">
            <w:drawing>
              <wp:anchor distT="0" distB="0" distL="114300" distR="114300" simplePos="0" relativeHeight="251639808" behindDoc="0" locked="0" layoutInCell="1" allowOverlap="1" wp14:anchorId="1CC406B0" wp14:editId="27414F80">
                <wp:simplePos x="0" y="0"/>
                <wp:positionH relativeFrom="column">
                  <wp:posOffset>2900045</wp:posOffset>
                </wp:positionH>
                <wp:positionV relativeFrom="paragraph">
                  <wp:posOffset>93345</wp:posOffset>
                </wp:positionV>
                <wp:extent cx="244549" cy="228600"/>
                <wp:effectExtent l="57150" t="38100" r="22225" b="95250"/>
                <wp:wrapNone/>
                <wp:docPr id="1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A5B1BBF" id="Flecha: hacia abajo 14" o:spid="_x0000_s1026" type="#_x0000_t67" style="position:absolute;margin-left:228.35pt;margin-top:7.35pt;width:19.25pt;height:18pt;z-index:251639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qS8BagIAACY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" adj="10800" fillcolor="#a1b8e1 [1624]" strokecolor="#3c6abe [3048]">
                <v:fill color2="#e3e9f6 [504]" rotate="t" angle="180" colors="0 #9db7ff;22938f #bcf;1 #e3eaff" focus="100%" type="gradient"/>
                <v:shadow on="t" color="black" opacity="24903f" origin=",.5" offset="0,.55556mm"/>
              </v:shape>
            </w:pict>
          </mc:Fallback>
        </mc:AlternateContent>
      </w:r>
    </w:p>
    <w:p w:rsidR="002E2FF9" w:rsidRDefault="00F116BD" w:rsidP="00531AD0">
      <w:pPr>
        <w:ind w:firstLine="708"/>
        <w:jc w:val="both"/>
      </w:pPr>
      <w:r>
        <w:rPr>
          <w:noProof/>
          <w:lang w:val="es-PE" w:eastAsia="es-PE"/>
        </w:rPr>
        <mc:AlternateContent>
          <mc:Choice Requires="wps">
            <w:drawing>
              <wp:anchor distT="0" distB="0" distL="114300" distR="114300" simplePos="0" relativeHeight="251632640" behindDoc="0" locked="0" layoutInCell="1" allowOverlap="1" wp14:anchorId="0F93B8DF" wp14:editId="3127EE8C">
                <wp:simplePos x="0" y="0"/>
                <wp:positionH relativeFrom="column">
                  <wp:posOffset>2433320</wp:posOffset>
                </wp:positionH>
                <wp:positionV relativeFrom="paragraph">
                  <wp:posOffset>134620</wp:posOffset>
                </wp:positionV>
                <wp:extent cx="1228725" cy="359410"/>
                <wp:effectExtent l="57150" t="38100" r="85725" b="97790"/>
                <wp:wrapNone/>
                <wp:docPr id="10" name="Rectángulo 10"/>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rsidR="00565936" w:rsidRDefault="00565936" w:rsidP="00D5618F">
                            <w:pPr>
                              <w:jc w:val="center"/>
                            </w:pPr>
                            <w:proofErr w:type="spellStart"/>
                            <w:r>
                              <w:t>CompMain</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F93B8DF" id="Rectángulo 10" o:spid="_x0000_s1078" style="position:absolute;left:0;text-align:left;margin-left:191.6pt;margin-top:10.6pt;width:96.75pt;height:28.3pt;z-index:251632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rsidR="00565936" w:rsidRDefault="00565936" w:rsidP="00D5618F">
                      <w:pPr>
                        <w:jc w:val="center"/>
                      </w:pPr>
                      <w:proofErr w:type="spellStart"/>
                      <w:r>
                        <w:t>CompMain</w:t>
                      </w:r>
                      <w:proofErr w:type="spellEnd"/>
                    </w:p>
                  </w:txbxContent>
                </v:textbox>
              </v:rect>
            </w:pict>
          </mc:Fallback>
        </mc:AlternateContent>
      </w:r>
    </w:p>
    <w:p w:rsidR="002E2FF9" w:rsidRDefault="002E2FF9" w:rsidP="00531AD0">
      <w:pPr>
        <w:ind w:firstLine="708"/>
        <w:jc w:val="both"/>
      </w:pPr>
    </w:p>
    <w:p w:rsidR="002E2FF9" w:rsidRDefault="00F116BD" w:rsidP="00531AD0">
      <w:pPr>
        <w:ind w:firstLine="708"/>
        <w:jc w:val="both"/>
      </w:pPr>
      <w:r>
        <w:rPr>
          <w:noProof/>
          <w:lang w:val="es-PE" w:eastAsia="es-PE"/>
        </w:rPr>
        <mc:AlternateContent>
          <mc:Choice Requires="wps">
            <w:drawing>
              <wp:anchor distT="0" distB="0" distL="114300" distR="114300" simplePos="0" relativeHeight="251646976" behindDoc="0" locked="0" layoutInCell="1" allowOverlap="1" wp14:anchorId="63F738CA" wp14:editId="1E4A859C">
                <wp:simplePos x="0" y="0"/>
                <wp:positionH relativeFrom="column">
                  <wp:posOffset>2900045</wp:posOffset>
                </wp:positionH>
                <wp:positionV relativeFrom="paragraph">
                  <wp:posOffset>76835</wp:posOffset>
                </wp:positionV>
                <wp:extent cx="244549" cy="228600"/>
                <wp:effectExtent l="57150" t="38100" r="22225" b="95250"/>
                <wp:wrapNone/>
                <wp:docPr id="17"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A7977DB" id="Flecha: hacia abajo 14" o:spid="_x0000_s1026" type="#_x0000_t67" style="position:absolute;margin-left:228.35pt;margin-top:6.05pt;width:19.25pt;height:18pt;z-index:251646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" adj="10800" fillcolor="#a1b8e1 [1624]" strokecolor="#3c6abe [3048]">
                <v:fill color2="#e3e9f6 [504]" rotate="t" angle="180" colors="0 #9db7ff;22938f #bcf;1 #e3eaff" focus="100%" type="gradient"/>
                <v:shadow on="t" color="black" opacity="24903f" origin=",.5" offset="0,.55556mm"/>
              </v:shape>
            </w:pict>
          </mc:Fallback>
        </mc:AlternateContent>
      </w:r>
    </w:p>
    <w:p w:rsidR="00D0151E" w:rsidRDefault="00F116BD" w:rsidP="00531AD0">
      <w:pPr>
        <w:ind w:firstLine="708"/>
        <w:jc w:val="both"/>
      </w:pPr>
      <w:r>
        <w:rPr>
          <w:noProof/>
          <w:lang w:val="es-PE" w:eastAsia="es-PE"/>
        </w:rPr>
        <mc:AlternateContent>
          <mc:Choice Requires="wps">
            <w:drawing>
              <wp:anchor distT="0" distB="0" distL="114300" distR="114300" simplePos="0" relativeHeight="251640832" behindDoc="0" locked="0" layoutInCell="1" allowOverlap="1" wp14:anchorId="2BF47E8D" wp14:editId="5DA7A8A2">
                <wp:simplePos x="0" y="0"/>
                <wp:positionH relativeFrom="column">
                  <wp:posOffset>2433320</wp:posOffset>
                </wp:positionH>
                <wp:positionV relativeFrom="paragraph">
                  <wp:posOffset>111125</wp:posOffset>
                </wp:positionV>
                <wp:extent cx="1228725" cy="359410"/>
                <wp:effectExtent l="57150" t="38100" r="85725" b="97790"/>
                <wp:wrapNone/>
                <wp:docPr id="16" name="Rectángulo 1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rsidR="00565936" w:rsidRDefault="00565936" w:rsidP="00D5618F">
                            <w:pPr>
                              <w:jc w:val="center"/>
                            </w:pPr>
                            <w:proofErr w:type="spellStart"/>
                            <w:r>
                              <w:t>ParserDirec</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BF47E8D" id="Rectángulo 16" o:spid="_x0000_s1079" style="position:absolute;left:0;text-align:left;margin-left:191.6pt;margin-top:8.75pt;width:96.75pt;height:28.3pt;z-index:251640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rsidR="00565936" w:rsidRDefault="00565936" w:rsidP="00D5618F">
                      <w:pPr>
                        <w:jc w:val="center"/>
                      </w:pPr>
                      <w:proofErr w:type="spellStart"/>
                      <w:r>
                        <w:t>ParserDirec</w:t>
                      </w:r>
                      <w:proofErr w:type="spellEnd"/>
                    </w:p>
                  </w:txbxContent>
                </v:textbox>
              </v:rect>
            </w:pict>
          </mc:Fallback>
        </mc:AlternateContent>
      </w:r>
    </w:p>
    <w:p w:rsidR="002E2FF9" w:rsidRDefault="002E2FF9" w:rsidP="00531AD0">
      <w:pPr>
        <w:ind w:firstLine="708"/>
        <w:jc w:val="both"/>
      </w:pPr>
    </w:p>
    <w:p w:rsidR="00D5618F" w:rsidRDefault="00F116BD" w:rsidP="00531AD0">
      <w:pPr>
        <w:ind w:firstLine="708"/>
        <w:jc w:val="both"/>
      </w:pPr>
      <w:r>
        <w:rPr>
          <w:noProof/>
          <w:lang w:val="es-PE" w:eastAsia="es-PE"/>
        </w:rPr>
        <mc:AlternateContent>
          <mc:Choice Requires="wps">
            <w:drawing>
              <wp:anchor distT="0" distB="0" distL="114300" distR="114300" simplePos="0" relativeHeight="251631616" behindDoc="0" locked="0" layoutInCell="1" allowOverlap="1" wp14:anchorId="03FD3EA6" wp14:editId="25591A15">
                <wp:simplePos x="0" y="0"/>
                <wp:positionH relativeFrom="column">
                  <wp:posOffset>2261235</wp:posOffset>
                </wp:positionH>
                <wp:positionV relativeFrom="paragraph">
                  <wp:posOffset>46355</wp:posOffset>
                </wp:positionV>
                <wp:extent cx="695325" cy="455295"/>
                <wp:effectExtent l="38100" t="0" r="28575" b="59055"/>
                <wp:wrapNone/>
                <wp:docPr id="882" name="Conector recto de flecha 882"/>
                <wp:cNvGraphicFramePr/>
                <a:graphic xmlns:a="http://schemas.openxmlformats.org/drawingml/2006/main">
                  <a:graphicData uri="http://schemas.microsoft.com/office/word/2010/wordprocessingShape">
                    <wps:wsp>
                      <wps:cNvCnPr/>
                      <wps:spPr>
                        <a:xfrm flipH="1">
                          <a:off x="0" y="0"/>
                          <a:ext cx="695325" cy="45529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768121A7" id="_x0000_t32" coordsize="21600,21600" o:spt="32" o:oned="t" path="m,l21600,21600e" filled="f">
                <v:path arrowok="t" fillok="f" o:connecttype="none"/>
                <o:lock v:ext="edit" shapetype="t"/>
              </v:shapetype>
              <v:shape id="Conector recto de flecha 882" o:spid="_x0000_s1026" type="#_x0000_t32" style="position:absolute;margin-left:178.05pt;margin-top:3.65pt;width:54.75pt;height:35.85pt;flip:x;z-index:251631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" strokecolor="#4e92d1 [3044]">
                <v:stroke endarrow="block"/>
              </v:shape>
            </w:pict>
          </mc:Fallback>
        </mc:AlternateContent>
      </w:r>
    </w:p>
    <w:p w:rsidR="00F116BD" w:rsidRDefault="00F116BD" w:rsidP="00531AD0">
      <w:pPr>
        <w:ind w:firstLine="708"/>
        <w:jc w:val="both"/>
      </w:pPr>
    </w:p>
    <w:p w:rsidR="00D5618F" w:rsidRDefault="002E2FF9" w:rsidP="00531AD0">
      <w:pPr>
        <w:ind w:firstLine="708"/>
        <w:jc w:val="both"/>
      </w:pPr>
      <w:r>
        <w:rPr>
          <w:noProof/>
          <w:lang w:val="es-PE" w:eastAsia="es-PE"/>
        </w:rPr>
        <mc:AlternateContent>
          <mc:Choice Requires="wps">
            <w:drawing>
              <wp:anchor distT="0" distB="0" distL="114300" distR="114300" simplePos="0" relativeHeight="251713536" behindDoc="0" locked="0" layoutInCell="1" allowOverlap="1" wp14:anchorId="664A5ECF" wp14:editId="4E241A78">
                <wp:simplePos x="0" y="0"/>
                <wp:positionH relativeFrom="column">
                  <wp:posOffset>1203960</wp:posOffset>
                </wp:positionH>
                <wp:positionV relativeFrom="paragraph">
                  <wp:posOffset>1974215</wp:posOffset>
                </wp:positionV>
                <wp:extent cx="222885" cy="0"/>
                <wp:effectExtent l="0" t="76200" r="24765" b="95250"/>
                <wp:wrapNone/>
                <wp:docPr id="881" name="Conector recto de flecha 881"/>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6E01D3EF" id="Conector recto de flecha 881" o:spid="_x0000_s1026" type="#_x0000_t32" style="position:absolute;margin-left:94.8pt;margin-top:155.45pt;width:17.55pt;height:0;z-index:251713536;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" strokecolor="#4e92d1 [3044]">
                <v:stroke endarrow="block"/>
              </v:shape>
            </w:pict>
          </mc:Fallback>
        </mc:AlternateContent>
      </w:r>
      <w:r>
        <w:rPr>
          <w:noProof/>
          <w:lang w:val="es-PE" w:eastAsia="es-PE"/>
        </w:rPr>
        <mc:AlternateContent>
          <mc:Choice Requires="wps">
            <w:drawing>
              <wp:anchor distT="0" distB="0" distL="114300" distR="114300" simplePos="0" relativeHeight="251609088" behindDoc="0" locked="0" layoutInCell="1" allowOverlap="1" wp14:anchorId="5A183D51" wp14:editId="6EF53074">
                <wp:simplePos x="0" y="0"/>
                <wp:positionH relativeFrom="column">
                  <wp:posOffset>1470660</wp:posOffset>
                </wp:positionH>
                <wp:positionV relativeFrom="paragraph">
                  <wp:posOffset>91440</wp:posOffset>
                </wp:positionV>
                <wp:extent cx="1476375" cy="414655"/>
                <wp:effectExtent l="57150" t="38100" r="85725" b="99695"/>
                <wp:wrapNone/>
                <wp:docPr id="842" name="Rectángulo 842"/>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rsidR="00565936" w:rsidRDefault="00565936" w:rsidP="00D5618F">
                            <w:pPr>
                              <w:jc w:val="center"/>
                            </w:pPr>
                            <w:r w:rsidRPr="00D5618F">
                              <w:t>GenCod</w:t>
                            </w:r>
                            <w:r>
                              <w:t>Bas</w:t>
                            </w:r>
                            <w:r w:rsidRPr="00D5618F">
                              <w:t>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A183D51" id="Rectángulo 842" o:spid="_x0000_s1080" style="position:absolute;left:0;text-align:left;margin-left:115.8pt;margin-top:7.2pt;width:116.25pt;height:32.65pt;z-index:251609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" fillcolor="#a1b8e1 [1624]" strokecolor="#3c6abe [3048]">
                <v:fill color2="#e3e9f6 [504]" rotate="t" angle="180" colors="0 #9db7ff;22938f #bcf;1 #e3eaff" focus="100%" type="gradient"/>
                <v:shadow on="t" color="black" opacity="24903f" origin=",.5" offset="0,.55556mm"/>
                <v:textbox>
                  <w:txbxContent>
                    <w:p w:rsidR="00565936" w:rsidRDefault="00565936" w:rsidP="00D5618F">
                      <w:pPr>
                        <w:jc w:val="center"/>
                      </w:pPr>
                      <w:r w:rsidRPr="00D5618F">
                        <w:t>GenCod</w:t>
                      </w:r>
                      <w:r>
                        <w:t>Bas</w:t>
                      </w:r>
                      <w:r w:rsidRPr="00D5618F">
                        <w:t>_PIC16</w:t>
                      </w:r>
                    </w:p>
                  </w:txbxContent>
                </v:textbox>
              </v:rect>
            </w:pict>
          </mc:Fallback>
        </mc:AlternateContent>
      </w:r>
      <w:r>
        <w:rPr>
          <w:noProof/>
          <w:lang w:val="es-PE" w:eastAsia="es-PE"/>
        </w:rPr>
        <mc:AlternateContent>
          <mc:Choice Requires="wps">
            <w:drawing>
              <wp:anchor distT="0" distB="0" distL="114300" distR="114300" simplePos="0" relativeHeight="251637760" behindDoc="0" locked="0" layoutInCell="1" allowOverlap="1" wp14:anchorId="26F27274" wp14:editId="3E1D9053">
                <wp:simplePos x="0" y="0"/>
                <wp:positionH relativeFrom="column">
                  <wp:posOffset>2039620</wp:posOffset>
                </wp:positionH>
                <wp:positionV relativeFrom="paragraph">
                  <wp:posOffset>522605</wp:posOffset>
                </wp:positionV>
                <wp:extent cx="244475" cy="344170"/>
                <wp:effectExtent l="57150" t="38100" r="41275" b="93980"/>
                <wp:wrapNone/>
                <wp:docPr id="855" name="Flecha: hacia abajo 855"/>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A1248ED" id="Flecha: hacia abajo 855" o:spid="_x0000_s1026" type="#_x0000_t67" style="position:absolute;margin-left:160.6pt;margin-top:41.15pt;width:19.25pt;height:27.1pt;z-index:251637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79744" behindDoc="0" locked="0" layoutInCell="1" allowOverlap="1" wp14:anchorId="0F36A53C" wp14:editId="3E6DA38C">
                <wp:simplePos x="0" y="0"/>
                <wp:positionH relativeFrom="column">
                  <wp:posOffset>1203960</wp:posOffset>
                </wp:positionH>
                <wp:positionV relativeFrom="paragraph">
                  <wp:posOffset>215265</wp:posOffset>
                </wp:positionV>
                <wp:extent cx="222885" cy="0"/>
                <wp:effectExtent l="0" t="76200" r="24765" b="95250"/>
                <wp:wrapNone/>
                <wp:docPr id="879" name="Conector recto de flecha 879"/>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63DFC805" id="Conector recto de flecha 879" o:spid="_x0000_s1026" type="#_x0000_t32" style="position:absolute;margin-left:94.8pt;margin-top:16.95pt;width:17.55pt;height:0;z-index:25167974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" strokecolor="#4e92d1 [3044]">
                <v:stroke endarrow="block"/>
              </v:shape>
            </w:pict>
          </mc:Fallback>
        </mc:AlternateContent>
      </w:r>
      <w:r>
        <w:rPr>
          <w:noProof/>
          <w:lang w:val="es-PE" w:eastAsia="es-PE"/>
        </w:rPr>
        <mc:AlternateContent>
          <mc:Choice Requires="wps">
            <w:drawing>
              <wp:anchor distT="0" distB="0" distL="114300" distR="114300" simplePos="0" relativeHeight="251664384" behindDoc="0" locked="0" layoutInCell="1" allowOverlap="1" wp14:anchorId="0F2806E8" wp14:editId="0D9DABFB">
                <wp:simplePos x="0" y="0"/>
                <wp:positionH relativeFrom="column">
                  <wp:posOffset>3053715</wp:posOffset>
                </wp:positionH>
                <wp:positionV relativeFrom="paragraph">
                  <wp:posOffset>175895</wp:posOffset>
                </wp:positionV>
                <wp:extent cx="180340" cy="1116330"/>
                <wp:effectExtent l="0" t="0" r="10160" b="26670"/>
                <wp:wrapNone/>
                <wp:docPr id="862" name="Cerrar llave 862"/>
                <wp:cNvGraphicFramePr/>
                <a:graphic xmlns:a="http://schemas.openxmlformats.org/drawingml/2006/main">
                  <a:graphicData uri="http://schemas.microsoft.com/office/word/2010/wordprocessingShape">
                    <wps:wsp>
                      <wps:cNvSpPr/>
                      <wps:spPr>
                        <a:xfrm>
                          <a:off x="0" y="0"/>
                          <a:ext cx="180340" cy="1116330"/>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F1651CE" id="Cerrar llave 862" o:spid="_x0000_s1026" type="#_x0000_t88" style="position:absolute;margin-left:240.45pt;margin-top:13.85pt;width:14.2pt;height:87.9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" adj="291" strokecolor="#4e92d1 [3044]"/>
            </w:pict>
          </mc:Fallback>
        </mc:AlternateContent>
      </w:r>
      <w:r>
        <w:rPr>
          <w:noProof/>
          <w:lang w:val="es-PE" w:eastAsia="es-PE"/>
        </w:rPr>
        <mc:AlternateContent>
          <mc:Choice Requires="wps">
            <w:drawing>
              <wp:anchor distT="0" distB="0" distL="114300" distR="114300" simplePos="0" relativeHeight="251634688" behindDoc="0" locked="0" layoutInCell="1" allowOverlap="1" wp14:anchorId="69AB9F43" wp14:editId="7809ACA5">
                <wp:simplePos x="0" y="0"/>
                <wp:positionH relativeFrom="column">
                  <wp:posOffset>2039620</wp:posOffset>
                </wp:positionH>
                <wp:positionV relativeFrom="paragraph">
                  <wp:posOffset>1357630</wp:posOffset>
                </wp:positionV>
                <wp:extent cx="244475" cy="344170"/>
                <wp:effectExtent l="57150" t="38100" r="41275" b="93980"/>
                <wp:wrapNone/>
                <wp:docPr id="854" name="Flecha: hacia abajo 854"/>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22BAD0B" id="Flecha: hacia abajo 854" o:spid="_x0000_s1026" type="#_x0000_t67" style="position:absolute;margin-left:160.6pt;margin-top:106.9pt;width:19.25pt;height:27.1pt;z-index:251634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29568" behindDoc="0" locked="0" layoutInCell="1" allowOverlap="1" wp14:anchorId="263137F2" wp14:editId="493BF816">
                <wp:simplePos x="0" y="0"/>
                <wp:positionH relativeFrom="column">
                  <wp:posOffset>1461135</wp:posOffset>
                </wp:positionH>
                <wp:positionV relativeFrom="paragraph">
                  <wp:posOffset>911225</wp:posOffset>
                </wp:positionV>
                <wp:extent cx="1476375" cy="414655"/>
                <wp:effectExtent l="57150" t="38100" r="85725" b="99695"/>
                <wp:wrapNone/>
                <wp:docPr id="841" name="Rectángulo 841"/>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rsidR="00565936" w:rsidRDefault="00565936" w:rsidP="00D5618F">
                            <w:pPr>
                              <w:jc w:val="center"/>
                            </w:pPr>
                            <w:r w:rsidRPr="00D5618F">
                              <w:t>GenCod_PIC16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63137F2" id="Rectángulo 841" o:spid="_x0000_s1081" style="position:absolute;left:0;text-align:left;margin-left:115.05pt;margin-top:71.75pt;width:116.25pt;height:32.65pt;z-index:251629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rsidR="00565936" w:rsidRDefault="00565936" w:rsidP="00D5618F">
                      <w:pPr>
                        <w:jc w:val="center"/>
                      </w:pPr>
                      <w:r w:rsidRPr="00D5618F">
                        <w:t>GenCod_PIC16</w:t>
                      </w:r>
                    </w:p>
                  </w:txbxContent>
                </v:textbox>
              </v:rect>
            </w:pict>
          </mc:Fallback>
        </mc:AlternateContent>
      </w:r>
    </w:p>
    <w:p w:rsidR="00D5618F" w:rsidRDefault="00D5618F" w:rsidP="00531AD0">
      <w:pPr>
        <w:ind w:firstLine="708"/>
        <w:jc w:val="both"/>
      </w:pPr>
    </w:p>
    <w:p w:rsidR="00D5618F" w:rsidRDefault="003C19AF" w:rsidP="00531AD0">
      <w:pPr>
        <w:ind w:firstLine="708"/>
        <w:jc w:val="both"/>
      </w:pPr>
      <w:r>
        <w:rPr>
          <w:noProof/>
          <w:lang w:val="es-PE" w:eastAsia="es-PE"/>
        </w:rPr>
        <mc:AlternateContent>
          <mc:Choice Requires="wps">
            <w:drawing>
              <wp:anchor distT="45720" distB="45720" distL="114300" distR="114300" simplePos="0" relativeHeight="251671552" behindDoc="0" locked="0" layoutInCell="1" allowOverlap="1" wp14:anchorId="1CA92E2C" wp14:editId="215D2115">
                <wp:simplePos x="0" y="0"/>
                <wp:positionH relativeFrom="column">
                  <wp:posOffset>3252470</wp:posOffset>
                </wp:positionH>
                <wp:positionV relativeFrom="paragraph">
                  <wp:posOffset>31750</wp:posOffset>
                </wp:positionV>
                <wp:extent cx="1333500" cy="1404620"/>
                <wp:effectExtent l="0" t="0" r="0" b="0"/>
                <wp:wrapSquare wrapText="bothSides"/>
                <wp:docPr id="86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3500" cy="1404620"/>
                        </a:xfrm>
                        <a:prstGeom prst="rect">
                          <a:avLst/>
                        </a:prstGeom>
                        <a:solidFill>
                          <a:srgbClr val="FFFFFF"/>
                        </a:solidFill>
                        <a:ln w="9525">
                          <a:noFill/>
                          <a:miter lim="800000"/>
                          <a:headEnd/>
                          <a:tailEnd/>
                        </a:ln>
                      </wps:spPr>
                      <wps:txbx>
                        <w:txbxContent>
                          <w:p w:rsidR="00565936" w:rsidRDefault="00565936">
                            <w:r>
                              <w:t>Constituyen el generador de código.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1CA92E2C" id="_x0000_s1082" type="#_x0000_t202" style="position:absolute;left:0;text-align:left;margin-left:256.1pt;margin-top:2.5pt;width:105pt;height:110.6pt;z-index:251671552;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" stroked="f">
                <v:textbox style="mso-fit-shape-to-text:t">
                  <w:txbxContent>
                    <w:p w:rsidR="00565936" w:rsidRDefault="00565936">
                      <w:r>
                        <w:t>Constituyen el generador de código.</w:t>
                      </w:r>
                    </w:p>
                  </w:txbxContent>
                </v:textbox>
                <w10:wrap type="square"/>
              </v:shape>
            </w:pict>
          </mc:Fallback>
        </mc:AlternateContent>
      </w:r>
    </w:p>
    <w:p w:rsidR="00D5618F" w:rsidRDefault="00D5618F" w:rsidP="00531AD0">
      <w:pPr>
        <w:ind w:firstLine="708"/>
        <w:jc w:val="both"/>
      </w:pPr>
    </w:p>
    <w:p w:rsidR="00972F51" w:rsidRDefault="009C00C1" w:rsidP="00531AD0">
      <w:pPr>
        <w:ind w:firstLine="708"/>
        <w:jc w:val="both"/>
      </w:pPr>
      <w:r>
        <w:rPr>
          <w:noProof/>
          <w:lang w:val="es-PE" w:eastAsia="es-PE"/>
        </w:rPr>
        <mc:AlternateContent>
          <mc:Choice Requires="wps">
            <w:drawing>
              <wp:anchor distT="0" distB="0" distL="114300" distR="114300" simplePos="0" relativeHeight="251692032" behindDoc="0" locked="0" layoutInCell="1" allowOverlap="1" wp14:anchorId="0CCAE6F8" wp14:editId="5F0B5E61">
                <wp:simplePos x="0" y="0"/>
                <wp:positionH relativeFrom="column">
                  <wp:posOffset>1203960</wp:posOffset>
                </wp:positionH>
                <wp:positionV relativeFrom="paragraph">
                  <wp:posOffset>176530</wp:posOffset>
                </wp:positionV>
                <wp:extent cx="222885" cy="0"/>
                <wp:effectExtent l="0" t="76200" r="24765" b="95250"/>
                <wp:wrapNone/>
                <wp:docPr id="880" name="Conector recto de flecha 880"/>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1E08EA97" id="Conector recto de flecha 880" o:spid="_x0000_s1026" type="#_x0000_t32" style="position:absolute;margin-left:94.8pt;margin-top:13.9pt;width:17.55pt;height:0;z-index:251692032;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" strokecolor="#4e92d1 [3044]">
                <v:stroke endarrow="block"/>
              </v:shape>
            </w:pict>
          </mc:Fallback>
        </mc:AlternateContent>
      </w:r>
    </w:p>
    <w:p w:rsidR="00D5618F" w:rsidRDefault="009F1170" w:rsidP="00531AD0">
      <w:pPr>
        <w:ind w:firstLine="708"/>
        <w:jc w:val="both"/>
      </w:pPr>
      <w:r>
        <w:rPr>
          <w:noProof/>
          <w:lang w:val="es-PE" w:eastAsia="es-PE"/>
        </w:rPr>
        <mc:AlternateContent>
          <mc:Choice Requires="wps">
            <w:drawing>
              <wp:anchor distT="0" distB="0" distL="114300" distR="114300" simplePos="0" relativeHeight="251617280" behindDoc="0" locked="0" layoutInCell="1" allowOverlap="1" wp14:anchorId="5230A879" wp14:editId="2FBBFFC0">
                <wp:simplePos x="0" y="0"/>
                <wp:positionH relativeFrom="column">
                  <wp:posOffset>4684395</wp:posOffset>
                </wp:positionH>
                <wp:positionV relativeFrom="paragraph">
                  <wp:posOffset>41275</wp:posOffset>
                </wp:positionV>
                <wp:extent cx="1476375" cy="414655"/>
                <wp:effectExtent l="57150" t="38100" r="85725" b="99695"/>
                <wp:wrapNone/>
                <wp:docPr id="825" name="Rectángulo 825"/>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rsidR="00565936" w:rsidRDefault="00565936" w:rsidP="00D5618F">
                            <w:pPr>
                              <w:jc w:val="center"/>
                            </w:pPr>
                            <w:r w:rsidRPr="00972F51">
                              <w:t>ParserAsm_PIC16</w:t>
                            </w:r>
                          </w:p>
                          <w:p w:rsidR="00565936" w:rsidRDefault="00565936" w:rsidP="00D5618F">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230A879" id="Rectángulo 825" o:spid="_x0000_s1083" style="position:absolute;left:0;text-align:left;margin-left:368.85pt;margin-top:3.25pt;width:116.25pt;height:32.65pt;z-index:251617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rsidR="00565936" w:rsidRDefault="00565936" w:rsidP="00D5618F">
                      <w:pPr>
                        <w:jc w:val="center"/>
                      </w:pPr>
                      <w:r w:rsidRPr="00972F51">
                        <w:t>ParserAsm_PIC16</w:t>
                      </w:r>
                    </w:p>
                    <w:p w:rsidR="00565936" w:rsidRDefault="00565936" w:rsidP="00D5618F">
                      <w:pPr>
                        <w:jc w:val="center"/>
                      </w:pPr>
                    </w:p>
                  </w:txbxContent>
                </v:textbox>
              </v:rect>
            </w:pict>
          </mc:Fallback>
        </mc:AlternateContent>
      </w:r>
    </w:p>
    <w:p w:rsidR="00D5618F" w:rsidRDefault="003C19AF" w:rsidP="00531AD0">
      <w:pPr>
        <w:ind w:firstLine="708"/>
        <w:jc w:val="both"/>
      </w:pPr>
      <w:r>
        <w:rPr>
          <w:noProof/>
          <w:lang w:val="es-PE" w:eastAsia="es-PE"/>
        </w:rPr>
        <mc:AlternateContent>
          <mc:Choice Requires="wps">
            <w:drawing>
              <wp:anchor distT="0" distB="0" distL="114300" distR="114300" simplePos="0" relativeHeight="251661312" behindDoc="0" locked="0" layoutInCell="1" allowOverlap="1" wp14:anchorId="5A4F41C3" wp14:editId="2D9ACDF4">
                <wp:simplePos x="0" y="0"/>
                <wp:positionH relativeFrom="column">
                  <wp:posOffset>-637540</wp:posOffset>
                </wp:positionH>
                <wp:positionV relativeFrom="paragraph">
                  <wp:posOffset>229870</wp:posOffset>
                </wp:positionV>
                <wp:extent cx="3154680" cy="342900"/>
                <wp:effectExtent l="53340" t="41910" r="80010" b="99060"/>
                <wp:wrapNone/>
                <wp:docPr id="859" name="Rectángulo 859"/>
                <wp:cNvGraphicFramePr/>
                <a:graphic xmlns:a="http://schemas.openxmlformats.org/drawingml/2006/main">
                  <a:graphicData uri="http://schemas.microsoft.com/office/word/2010/wordprocessingShape">
                    <wps:wsp>
                      <wps:cNvSpPr/>
                      <wps:spPr>
                        <a:xfrm rot="16200000">
                          <a:off x="0" y="0"/>
                          <a:ext cx="3154680" cy="342900"/>
                        </a:xfrm>
                        <a:prstGeom prst="rect">
                          <a:avLst/>
                        </a:prstGeom>
                      </wps:spPr>
                      <wps:style>
                        <a:lnRef idx="1">
                          <a:schemeClr val="accent5"/>
                        </a:lnRef>
                        <a:fillRef idx="2">
                          <a:schemeClr val="accent5"/>
                        </a:fillRef>
                        <a:effectRef idx="1">
                          <a:schemeClr val="accent5"/>
                        </a:effectRef>
                        <a:fontRef idx="minor">
                          <a:schemeClr val="dk1"/>
                        </a:fontRef>
                      </wps:style>
                      <wps:txbx>
                        <w:txbxContent>
                          <w:p w:rsidR="00565936" w:rsidRDefault="00565936" w:rsidP="00D5618F">
                            <w:pPr>
                              <w:jc w:val="center"/>
                            </w:pPr>
                            <w:r w:rsidRPr="00D0151E">
                              <w:t>P6</w:t>
                            </w:r>
                            <w:r>
                              <w:t>5U</w:t>
                            </w:r>
                            <w:r w:rsidRPr="00D0151E">
                              <w:t>tils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A4F41C3" id="Rectángulo 859" o:spid="_x0000_s1084" style="position:absolute;left:0;text-align:left;margin-left:-50.2pt;margin-top:18.1pt;width:248.4pt;height:27pt;rotation:-90;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" fillcolor="#a1b8e1 [1624]" strokecolor="#3c6abe [3048]">
                <v:fill color2="#e3e9f6 [504]" rotate="t" angle="180" colors="0 #9db7ff;22938f #bcf;1 #e3eaff" focus="100%" type="gradient"/>
                <v:shadow on="t" color="black" opacity="24903f" origin=",.5" offset="0,.55556mm"/>
                <v:textbox>
                  <w:txbxContent>
                    <w:p w:rsidR="00565936" w:rsidRDefault="00565936" w:rsidP="00D5618F">
                      <w:pPr>
                        <w:jc w:val="center"/>
                      </w:pPr>
                      <w:r w:rsidRPr="00D0151E">
                        <w:t>P6</w:t>
                      </w:r>
                      <w:r>
                        <w:t>5U</w:t>
                      </w:r>
                      <w:r w:rsidRPr="00D0151E">
                        <w:t>tils</w:t>
                      </w:r>
                    </w:p>
                  </w:txbxContent>
                </v:textbox>
              </v:rect>
            </w:pict>
          </mc:Fallback>
        </mc:AlternateContent>
      </w:r>
    </w:p>
    <w:p w:rsidR="00D5618F" w:rsidRDefault="009F1170" w:rsidP="00531AD0">
      <w:pPr>
        <w:ind w:firstLine="708"/>
        <w:jc w:val="both"/>
      </w:pPr>
      <w:r>
        <w:rPr>
          <w:noProof/>
          <w:lang w:val="es-PE" w:eastAsia="es-PE"/>
        </w:rPr>
        <mc:AlternateContent>
          <mc:Choice Requires="wps">
            <w:drawing>
              <wp:anchor distT="45720" distB="45720" distL="114300" distR="114300" simplePos="0" relativeHeight="251676672" behindDoc="0" locked="0" layoutInCell="1" allowOverlap="1" wp14:anchorId="26DBC3A3" wp14:editId="57ED0E51">
                <wp:simplePos x="0" y="0"/>
                <wp:positionH relativeFrom="column">
                  <wp:posOffset>3260090</wp:posOffset>
                </wp:positionH>
                <wp:positionV relativeFrom="paragraph">
                  <wp:posOffset>239395</wp:posOffset>
                </wp:positionV>
                <wp:extent cx="1477645" cy="1404620"/>
                <wp:effectExtent l="0" t="0" r="8255" b="4445"/>
                <wp:wrapSquare wrapText="bothSides"/>
                <wp:docPr id="866"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rsidR="00565936" w:rsidRDefault="00565936">
                            <w:r>
                              <w:t>Procesamiento de Directivas</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26DBC3A3" id="_x0000_s1085" type="#_x0000_t202" style="position:absolute;left:0;text-align:left;margin-left:256.7pt;margin-top:18.85pt;width:116.35pt;height:110.6pt;z-index:251676672;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" stroked="f">
                <v:textbox style="mso-fit-shape-to-text:t">
                  <w:txbxContent>
                    <w:p w:rsidR="00565936" w:rsidRDefault="00565936">
                      <w:r>
                        <w:t>Procesamiento de Directivas</w:t>
                      </w:r>
                    </w:p>
                  </w:txbxContent>
                </v:textbox>
                <w10:wrap type="square"/>
              </v:shape>
            </w:pict>
          </mc:Fallback>
        </mc:AlternateContent>
      </w:r>
      <w:r>
        <w:rPr>
          <w:noProof/>
          <w:lang w:val="es-PE" w:eastAsia="es-PE"/>
        </w:rPr>
        <mc:AlternateContent>
          <mc:Choice Requires="wps">
            <w:drawing>
              <wp:anchor distT="0" distB="0" distL="114300" distR="114300" simplePos="0" relativeHeight="251644928" behindDoc="0" locked="0" layoutInCell="1" allowOverlap="1" wp14:anchorId="3C4B2BEB" wp14:editId="2AE09ED4">
                <wp:simplePos x="0" y="0"/>
                <wp:positionH relativeFrom="column">
                  <wp:posOffset>2050415</wp:posOffset>
                </wp:positionH>
                <wp:positionV relativeFrom="paragraph">
                  <wp:posOffset>706755</wp:posOffset>
                </wp:positionV>
                <wp:extent cx="244475" cy="344170"/>
                <wp:effectExtent l="57150" t="38100" r="41275" b="93980"/>
                <wp:wrapNone/>
                <wp:docPr id="852" name="Flecha: hacia abajo 852"/>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6564567" id="Flecha: hacia abajo 852" o:spid="_x0000_s1026" type="#_x0000_t67" style="position:absolute;margin-left:161.45pt;margin-top:55.65pt;width:19.25pt;height:27.1pt;z-index:251644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12160" behindDoc="0" locked="0" layoutInCell="1" allowOverlap="1" wp14:anchorId="0639F74C" wp14:editId="78D0CEA3">
                <wp:simplePos x="0" y="0"/>
                <wp:positionH relativeFrom="column">
                  <wp:posOffset>1461135</wp:posOffset>
                </wp:positionH>
                <wp:positionV relativeFrom="paragraph">
                  <wp:posOffset>236855</wp:posOffset>
                </wp:positionV>
                <wp:extent cx="1476375" cy="414655"/>
                <wp:effectExtent l="57150" t="38100" r="85725" b="99695"/>
                <wp:wrapNone/>
                <wp:docPr id="821" name="Rectángulo 821"/>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rsidR="00565936" w:rsidRDefault="00565936" w:rsidP="00D5618F">
                            <w:pPr>
                              <w:jc w:val="center"/>
                            </w:pPr>
                            <w:r w:rsidRPr="00972F51">
                              <w:t>ParserDirec_PIC16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639F74C" id="Rectángulo 821" o:spid="_x0000_s1086" style="position:absolute;left:0;text-align:left;margin-left:115.05pt;margin-top:18.65pt;width:116.25pt;height:32.65pt;z-index:251612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" fillcolor="#a1b8e1 [1624]" strokecolor="#3c6abe [3048]">
                <v:fill color2="#e3e9f6 [504]" rotate="t" angle="180" colors="0 #9db7ff;22938f #bcf;1 #e3eaff" focus="100%" type="gradient"/>
                <v:shadow on="t" color="black" opacity="24903f" origin=",.5" offset="0,.55556mm"/>
                <v:textbox>
                  <w:txbxContent>
                    <w:p w:rsidR="00565936" w:rsidRDefault="00565936" w:rsidP="00D5618F">
                      <w:pPr>
                        <w:jc w:val="center"/>
                      </w:pPr>
                      <w:r w:rsidRPr="00972F51">
                        <w:t>ParserDirec_PIC16</w:t>
                      </w:r>
                    </w:p>
                  </w:txbxContent>
                </v:textbox>
              </v:rect>
            </w:pict>
          </mc:Fallback>
        </mc:AlternateContent>
      </w:r>
      <w:r>
        <w:rPr>
          <w:noProof/>
          <w:lang w:val="es-PE" w:eastAsia="es-PE"/>
        </w:rPr>
        <mc:AlternateContent>
          <mc:Choice Requires="wps">
            <w:drawing>
              <wp:anchor distT="0" distB="0" distL="114300" distR="114300" simplePos="0" relativeHeight="251686912" behindDoc="0" locked="0" layoutInCell="1" allowOverlap="1" wp14:anchorId="7D942D9C" wp14:editId="38A6B72D">
                <wp:simplePos x="0" y="0"/>
                <wp:positionH relativeFrom="column">
                  <wp:posOffset>3053715</wp:posOffset>
                </wp:positionH>
                <wp:positionV relativeFrom="paragraph">
                  <wp:posOffset>206375</wp:posOffset>
                </wp:positionV>
                <wp:extent cx="191135" cy="528955"/>
                <wp:effectExtent l="0" t="0" r="18415" b="23495"/>
                <wp:wrapNone/>
                <wp:docPr id="867" name="Cerrar llave 867"/>
                <wp:cNvGraphicFramePr/>
                <a:graphic xmlns:a="http://schemas.openxmlformats.org/drawingml/2006/main">
                  <a:graphicData uri="http://schemas.microsoft.com/office/word/2010/wordprocessingShape">
                    <wps:wsp>
                      <wps:cNvSpPr/>
                      <wps:spPr>
                        <a:xfrm>
                          <a:off x="0" y="0"/>
                          <a:ext cx="191135" cy="52895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4239C48" id="Cerrar llave 867" o:spid="_x0000_s1026" type="#_x0000_t88" style="position:absolute;margin-left:240.45pt;margin-top:16.25pt;width:15.05pt;height:41.65pt;z-index:251686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" adj="650" strokecolor="#4e92d1 [3044]"/>
            </w:pict>
          </mc:Fallback>
        </mc:AlternateContent>
      </w:r>
      <w:r>
        <w:rPr>
          <w:noProof/>
          <w:lang w:val="es-PE" w:eastAsia="es-PE"/>
        </w:rPr>
        <mc:AlternateContent>
          <mc:Choice Requires="wps">
            <w:drawing>
              <wp:anchor distT="0" distB="0" distL="114300" distR="114300" simplePos="0" relativeHeight="251624448" behindDoc="0" locked="0" layoutInCell="1" allowOverlap="1" wp14:anchorId="6ECE1CC6" wp14:editId="7432D98E">
                <wp:simplePos x="0" y="0"/>
                <wp:positionH relativeFrom="column">
                  <wp:posOffset>1461135</wp:posOffset>
                </wp:positionH>
                <wp:positionV relativeFrom="paragraph">
                  <wp:posOffset>1064895</wp:posOffset>
                </wp:positionV>
                <wp:extent cx="1476375" cy="414655"/>
                <wp:effectExtent l="57150" t="38100" r="85725" b="99695"/>
                <wp:wrapNone/>
                <wp:docPr id="839" name="Rectángulo 839"/>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rsidR="00565936" w:rsidRDefault="00565936" w:rsidP="00D5618F">
                            <w:pPr>
                              <w:jc w:val="center"/>
                            </w:pPr>
                            <w:r>
                              <w:t>Compiler_PIC16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ECE1CC6" id="Rectángulo 839" o:spid="_x0000_s1087" style="position:absolute;left:0;text-align:left;margin-left:115.05pt;margin-top:83.85pt;width:116.25pt;height:32.65pt;z-index:251624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rsidR="00565936" w:rsidRDefault="00565936" w:rsidP="00D5618F">
                      <w:pPr>
                        <w:jc w:val="center"/>
                      </w:pPr>
                      <w:r>
                        <w:t>Compiler_PIC16</w:t>
                      </w:r>
                    </w:p>
                  </w:txbxContent>
                </v:textbox>
              </v:rect>
            </w:pict>
          </mc:Fallback>
        </mc:AlternateContent>
      </w:r>
    </w:p>
    <w:p w:rsidR="00D5618F" w:rsidRDefault="00D5618F" w:rsidP="00531AD0">
      <w:pPr>
        <w:ind w:firstLine="708"/>
        <w:jc w:val="both"/>
      </w:pPr>
    </w:p>
    <w:p w:rsidR="00972F51" w:rsidRDefault="00972F51" w:rsidP="00531AD0">
      <w:pPr>
        <w:ind w:firstLine="708"/>
        <w:jc w:val="both"/>
      </w:pPr>
    </w:p>
    <w:p w:rsidR="00972F51" w:rsidRDefault="00972F51" w:rsidP="00531AD0">
      <w:pPr>
        <w:ind w:firstLine="708"/>
        <w:jc w:val="both"/>
      </w:pPr>
    </w:p>
    <w:p w:rsidR="00D5618F" w:rsidRDefault="00D5618F" w:rsidP="00531AD0">
      <w:pPr>
        <w:ind w:firstLine="708"/>
        <w:jc w:val="both"/>
      </w:pPr>
    </w:p>
    <w:p w:rsidR="00972F51" w:rsidRDefault="003C19AF" w:rsidP="00531AD0">
      <w:pPr>
        <w:ind w:firstLine="708"/>
        <w:jc w:val="both"/>
      </w:pPr>
      <w:r>
        <w:rPr>
          <w:noProof/>
          <w:lang w:val="es-PE" w:eastAsia="es-PE"/>
        </w:rPr>
        <mc:AlternateContent>
          <mc:Choice Requires="wps">
            <w:drawing>
              <wp:anchor distT="0" distB="0" distL="114300" distR="114300" simplePos="0" relativeHeight="251705344" behindDoc="0" locked="0" layoutInCell="1" allowOverlap="1" wp14:anchorId="5C19A19A" wp14:editId="5E5972BA">
                <wp:simplePos x="0" y="0"/>
                <wp:positionH relativeFrom="column">
                  <wp:posOffset>1193165</wp:posOffset>
                </wp:positionH>
                <wp:positionV relativeFrom="paragraph">
                  <wp:posOffset>195580</wp:posOffset>
                </wp:positionV>
                <wp:extent cx="222885" cy="0"/>
                <wp:effectExtent l="0" t="76200" r="24765" b="95250"/>
                <wp:wrapNone/>
                <wp:docPr id="884" name="Conector recto de flecha 884"/>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3B5F7BBB" id="Conector recto de flecha 884" o:spid="_x0000_s1026" type="#_x0000_t32" style="position:absolute;margin-left:93.95pt;margin-top:15.4pt;width:17.55pt;height:0;z-index:25170534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" strokecolor="#4e92d1 [3044]">
                <v:stroke endarrow="block"/>
              </v:shape>
            </w:pict>
          </mc:Fallback>
        </mc:AlternateContent>
      </w:r>
    </w:p>
    <w:p w:rsidR="00972F51" w:rsidRDefault="00972F51" w:rsidP="00531AD0">
      <w:pPr>
        <w:ind w:firstLine="708"/>
        <w:jc w:val="both"/>
      </w:pPr>
    </w:p>
    <w:p w:rsidR="00D5618F" w:rsidRDefault="00D5618F" w:rsidP="00531AD0">
      <w:pPr>
        <w:ind w:firstLine="708"/>
        <w:jc w:val="both"/>
      </w:pPr>
    </w:p>
    <w:p w:rsidR="00972F51" w:rsidRDefault="00972F51" w:rsidP="00531AD0">
      <w:pPr>
        <w:ind w:firstLine="708"/>
        <w:jc w:val="both"/>
      </w:pPr>
    </w:p>
    <w:p w:rsidR="00972F51" w:rsidRDefault="00972F51" w:rsidP="00531AD0">
      <w:pPr>
        <w:ind w:firstLine="708"/>
        <w:jc w:val="both"/>
      </w:pPr>
    </w:p>
    <w:p w:rsidR="00972F51" w:rsidRDefault="00972F51" w:rsidP="00531AD0">
      <w:pPr>
        <w:ind w:firstLine="708"/>
        <w:jc w:val="both"/>
      </w:pPr>
    </w:p>
    <w:p w:rsidR="00076BA4" w:rsidRDefault="00076BA4" w:rsidP="00531AD0">
      <w:pPr>
        <w:ind w:firstLine="708"/>
        <w:jc w:val="both"/>
      </w:pPr>
    </w:p>
    <w:bookmarkEnd w:id="9"/>
    <w:p w:rsidR="009D2570" w:rsidRDefault="00076BA4" w:rsidP="00531AD0">
      <w:pPr>
        <w:ind w:firstLine="708"/>
        <w:jc w:val="both"/>
      </w:pPr>
      <w:r w:rsidRPr="00604D5F">
        <w:t>La</w:t>
      </w:r>
      <w:r w:rsidR="002E2FF9" w:rsidRPr="00604D5F">
        <w:t>s</w:t>
      </w:r>
      <w:r w:rsidRPr="00604D5F">
        <w:t xml:space="preserve"> unidad</w:t>
      </w:r>
      <w:r w:rsidR="002E2FF9" w:rsidRPr="00604D5F">
        <w:t>es</w:t>
      </w:r>
      <w:r w:rsidRPr="00604D5F">
        <w:t xml:space="preserve"> </w:t>
      </w:r>
      <w:r w:rsidR="00BC2269" w:rsidRPr="00604D5F">
        <w:t xml:space="preserve">más interiores: </w:t>
      </w:r>
      <w:proofErr w:type="spellStart"/>
      <w:r w:rsidR="009F1170">
        <w:t>CompContexts</w:t>
      </w:r>
      <w:proofErr w:type="spellEnd"/>
      <w:r w:rsidR="009F1170">
        <w:t xml:space="preserve">, </w:t>
      </w:r>
      <w:proofErr w:type="spellStart"/>
      <w:r w:rsidR="00F94BEE" w:rsidRPr="00604D5F">
        <w:t>CompBase</w:t>
      </w:r>
      <w:proofErr w:type="spellEnd"/>
      <w:r w:rsidR="00F94BEE" w:rsidRPr="00604D5F">
        <w:t xml:space="preserve">, </w:t>
      </w:r>
      <w:proofErr w:type="spellStart"/>
      <w:r w:rsidR="00F94BEE" w:rsidRPr="00604D5F">
        <w:t>CompMain</w:t>
      </w:r>
      <w:proofErr w:type="spellEnd"/>
      <w:r w:rsidR="00F94BEE" w:rsidRPr="00604D5F">
        <w:t xml:space="preserve"> </w:t>
      </w:r>
      <w:r w:rsidR="002E2FF9" w:rsidRPr="00604D5F">
        <w:t xml:space="preserve">y </w:t>
      </w:r>
      <w:proofErr w:type="spellStart"/>
      <w:r w:rsidR="002E2FF9" w:rsidRPr="00604D5F">
        <w:t>ParserDirec</w:t>
      </w:r>
      <w:proofErr w:type="spellEnd"/>
      <w:r w:rsidRPr="00604D5F">
        <w:t xml:space="preserve">, </w:t>
      </w:r>
      <w:r w:rsidR="008C4933" w:rsidRPr="00604D5F">
        <w:t xml:space="preserve">se han diseñado para </w:t>
      </w:r>
      <w:r w:rsidRPr="00604D5F">
        <w:t xml:space="preserve">no </w:t>
      </w:r>
      <w:r w:rsidR="008C4933" w:rsidRPr="00604D5F">
        <w:t xml:space="preserve">ser </w:t>
      </w:r>
      <w:r w:rsidRPr="00604D5F">
        <w:t>exclusiva</w:t>
      </w:r>
      <w:r w:rsidR="002E2FF9" w:rsidRPr="00604D5F">
        <w:t>s</w:t>
      </w:r>
      <w:r w:rsidRPr="00604D5F">
        <w:t xml:space="preserve"> del compilador </w:t>
      </w:r>
      <w:r w:rsidR="00B02A39" w:rsidRPr="00604D5F">
        <w:t>P6502</w:t>
      </w:r>
      <w:r w:rsidRPr="00604D5F">
        <w:t xml:space="preserve">, sino que </w:t>
      </w:r>
      <w:r w:rsidR="008C4933" w:rsidRPr="00604D5F">
        <w:t xml:space="preserve">puedan servir </w:t>
      </w:r>
      <w:r w:rsidR="004A412E" w:rsidRPr="00604D5F">
        <w:t xml:space="preserve">de base </w:t>
      </w:r>
      <w:r w:rsidRPr="00604D5F">
        <w:t xml:space="preserve">a </w:t>
      </w:r>
      <w:r w:rsidR="004A412E" w:rsidRPr="00604D5F">
        <w:t xml:space="preserve">otros </w:t>
      </w:r>
      <w:r w:rsidRPr="00604D5F">
        <w:t>compiladores</w:t>
      </w:r>
      <w:r w:rsidR="00B02A39" w:rsidRPr="00604D5F">
        <w:t xml:space="preserve"> o intérpretes (como</w:t>
      </w:r>
      <w:r w:rsidR="003C19AF">
        <w:t>,</w:t>
      </w:r>
      <w:r w:rsidR="00B02A39" w:rsidRPr="00604D5F">
        <w:t xml:space="preserve"> de hecho</w:t>
      </w:r>
      <w:r w:rsidR="003C19AF">
        <w:t>,</w:t>
      </w:r>
      <w:r w:rsidR="00B02A39" w:rsidRPr="00604D5F">
        <w:t xml:space="preserve"> se hace en el proyecto </w:t>
      </w:r>
      <w:r w:rsidR="0088231F" w:rsidRPr="00604D5F">
        <w:t>P65Pas</w:t>
      </w:r>
      <w:r w:rsidR="00B02A39" w:rsidRPr="00604D5F">
        <w:t>)</w:t>
      </w:r>
      <w:r w:rsidR="000314D8" w:rsidRPr="00604D5F">
        <w:t xml:space="preserve"> y contiene</w:t>
      </w:r>
      <w:r w:rsidR="00BC2269" w:rsidRPr="00604D5F">
        <w:t>n</w:t>
      </w:r>
      <w:r w:rsidR="000314D8" w:rsidRPr="00604D5F">
        <w:t xml:space="preserve"> </w:t>
      </w:r>
      <w:r w:rsidR="005565E1" w:rsidRPr="00604D5F">
        <w:t xml:space="preserve">las rutinas del analizador </w:t>
      </w:r>
      <w:r w:rsidR="009F1170">
        <w:t xml:space="preserve">léxico, analizador </w:t>
      </w:r>
      <w:r w:rsidR="005565E1" w:rsidRPr="00604D5F">
        <w:t>sintáctico</w:t>
      </w:r>
      <w:r w:rsidR="004A412E" w:rsidRPr="00604D5F">
        <w:t xml:space="preserve">, </w:t>
      </w:r>
      <w:r w:rsidR="005565E1" w:rsidRPr="00604D5F">
        <w:t xml:space="preserve">la definición del objeto compilador </w:t>
      </w:r>
      <w:proofErr w:type="spellStart"/>
      <w:r w:rsidR="005565E1" w:rsidRPr="00604D5F">
        <w:t>TCompilerBase</w:t>
      </w:r>
      <w:proofErr w:type="spellEnd"/>
      <w:r w:rsidR="004A412E" w:rsidRPr="00604D5F">
        <w:t>, y la mayor parte del procesador de directivas</w:t>
      </w:r>
      <w:r w:rsidRPr="00604D5F">
        <w:t>.</w:t>
      </w:r>
    </w:p>
    <w:p w:rsidR="00BC2269" w:rsidRDefault="00BC2269" w:rsidP="00531AD0">
      <w:pPr>
        <w:ind w:firstLine="708"/>
        <w:jc w:val="both"/>
      </w:pPr>
    </w:p>
    <w:p w:rsidR="00BC2269" w:rsidRDefault="00BC2269" w:rsidP="00531AD0">
      <w:pPr>
        <w:ind w:firstLine="708"/>
        <w:jc w:val="both"/>
      </w:pPr>
      <w:r>
        <w:t>Las unidades más exteriores, que hacen uso de la librería P65Utils, s</w:t>
      </w:r>
      <w:r w:rsidR="003C19AF">
        <w:t>í</w:t>
      </w:r>
      <w:r>
        <w:t xml:space="preserve"> son específicas de la CPU6502, </w:t>
      </w:r>
      <w:r w:rsidR="00C97874">
        <w:t>e implementan la generación de código, y las funciones de ensamblado (para los bloques ASM). Además contienen las rutinas de mayor nivel, como las que realizan el compilado de unidades y el enlazado.</w:t>
      </w:r>
    </w:p>
    <w:p w:rsidR="00076BA4" w:rsidRDefault="00076BA4" w:rsidP="00531AD0">
      <w:pPr>
        <w:ind w:firstLine="708"/>
        <w:jc w:val="both"/>
      </w:pPr>
    </w:p>
    <w:p w:rsidR="00076BA4" w:rsidRDefault="00C97874" w:rsidP="00531AD0">
      <w:pPr>
        <w:ind w:firstLine="708"/>
        <w:jc w:val="both"/>
      </w:pPr>
      <w:r>
        <w:t xml:space="preserve">Esta separación de unidades, en dependientes y no dependientes del CPU, si bien, puede parecer no muy útil en este compilador (salvo por el tema modular), si es importante si se piensa reusar código para otros compiladores. Un ejemplo de ello, se ve mejor en el compilador </w:t>
      </w:r>
      <w:proofErr w:type="spellStart"/>
      <w:r w:rsidR="0088231F">
        <w:t>P</w:t>
      </w:r>
      <w:r w:rsidR="009F1170">
        <w:t>ic</w:t>
      </w:r>
      <w:r w:rsidR="0088231F">
        <w:t>Pas</w:t>
      </w:r>
      <w:proofErr w:type="spellEnd"/>
      <w:r>
        <w:t>, que incluye a 3 compiladores distintos usando las mismas unidades base.</w:t>
      </w:r>
    </w:p>
    <w:p w:rsidR="00C97874" w:rsidRDefault="00C97874" w:rsidP="00531AD0">
      <w:pPr>
        <w:ind w:firstLine="708"/>
        <w:jc w:val="both"/>
      </w:pPr>
    </w:p>
    <w:p w:rsidR="00C97874" w:rsidRDefault="00C97874" w:rsidP="00531AD0">
      <w:pPr>
        <w:ind w:firstLine="708"/>
        <w:jc w:val="both"/>
      </w:pPr>
    </w:p>
    <w:p w:rsidR="00076BA4" w:rsidRDefault="00076BA4" w:rsidP="00531AD0">
      <w:pPr>
        <w:ind w:firstLine="708"/>
        <w:jc w:val="both"/>
      </w:pPr>
    </w:p>
    <w:p w:rsidR="00544650" w:rsidRDefault="00544650">
      <w:pPr>
        <w:rPr>
          <w:rFonts w:ascii="Arial" w:hAnsi="Arial" w:cs="Arial"/>
          <w:b/>
          <w:bCs/>
          <w:kern w:val="32"/>
          <w:sz w:val="32"/>
          <w:szCs w:val="32"/>
        </w:rPr>
      </w:pPr>
      <w:bookmarkStart w:id="10" w:name="_Toc29757896"/>
      <w:bookmarkStart w:id="11" w:name="_Ref494378992"/>
      <w:bookmarkStart w:id="12" w:name="_Ref494378996"/>
      <w:r>
        <w:br w:type="page"/>
      </w:r>
    </w:p>
    <w:p w:rsidR="00544650" w:rsidRDefault="00906689" w:rsidP="00544650">
      <w:pPr>
        <w:pStyle w:val="Ttulo1"/>
      </w:pPr>
      <w:bookmarkStart w:id="13" w:name="_Toc70452389"/>
      <w:r>
        <w:lastRenderedPageBreak/>
        <w:t>El</w:t>
      </w:r>
      <w:r w:rsidR="00544650">
        <w:t xml:space="preserve"> LENGUAJE</w:t>
      </w:r>
      <w:bookmarkEnd w:id="13"/>
    </w:p>
    <w:p w:rsidR="00544650" w:rsidRDefault="00544650" w:rsidP="00544650">
      <w:pPr>
        <w:ind w:firstLine="708"/>
        <w:jc w:val="both"/>
      </w:pPr>
    </w:p>
    <w:p w:rsidR="00544650" w:rsidRDefault="00544650" w:rsidP="00544650">
      <w:pPr>
        <w:ind w:firstLine="708"/>
        <w:jc w:val="both"/>
      </w:pPr>
      <w:r>
        <w:t>Para la implementación del compilador, partimos de la definición de la sintaxis del lenguaje Pascal, en la forma en que se implementará en este compilador.</w:t>
      </w:r>
    </w:p>
    <w:p w:rsidR="00544650" w:rsidRDefault="00544650" w:rsidP="00544650">
      <w:pPr>
        <w:ind w:firstLine="708"/>
        <w:jc w:val="both"/>
      </w:pPr>
    </w:p>
    <w:p w:rsidR="00EF2F7E" w:rsidRDefault="00EF2F7E" w:rsidP="00544650">
      <w:pPr>
        <w:ind w:firstLine="708"/>
        <w:jc w:val="both"/>
      </w:pPr>
    </w:p>
    <w:p w:rsidR="001C4628" w:rsidRDefault="001C4628" w:rsidP="00544650">
      <w:pPr>
        <w:ind w:firstLine="708"/>
        <w:jc w:val="both"/>
      </w:pPr>
    </w:p>
    <w:p w:rsidR="00544650" w:rsidRDefault="00544650" w:rsidP="00544650">
      <w:pPr>
        <w:ind w:firstLine="708"/>
        <w:jc w:val="both"/>
      </w:pPr>
      <w:r>
        <w:t>La implementación particular de Pascal que se hace en este compilador, está simplificada (para trabajar con dispositivos de recursos limitados), pero además esta implementación contiene características modernas como soporte básico a objetos.</w:t>
      </w:r>
    </w:p>
    <w:p w:rsidR="00544650" w:rsidRDefault="00544650" w:rsidP="00544650">
      <w:pPr>
        <w:ind w:firstLine="708"/>
        <w:jc w:val="both"/>
      </w:pPr>
    </w:p>
    <w:p w:rsidR="00832538" w:rsidRDefault="00832538" w:rsidP="00544650">
      <w:pPr>
        <w:ind w:firstLine="708"/>
        <w:jc w:val="both"/>
      </w:pPr>
      <w:r>
        <w:t xml:space="preserve">Para la generación de los diagramas, se está usando la herramienta: </w:t>
      </w:r>
      <w:hyperlink r:id="rId14" w:history="1">
        <w:r w:rsidRPr="00431241">
          <w:rPr>
            <w:rStyle w:val="Hipervnculo"/>
          </w:rPr>
          <w:t>https://tabatkins.github.io/railroad-diagrams/</w:t>
        </w:r>
      </w:hyperlink>
    </w:p>
    <w:p w:rsidR="00832538" w:rsidRDefault="00832538" w:rsidP="00544650">
      <w:pPr>
        <w:ind w:firstLine="708"/>
        <w:jc w:val="both"/>
      </w:pPr>
    </w:p>
    <w:p w:rsidR="00EF2F7E" w:rsidRDefault="00EF2F7E" w:rsidP="00EF2F7E">
      <w:pPr>
        <w:pStyle w:val="Ttulo2"/>
      </w:pPr>
      <w:bookmarkStart w:id="14" w:name="_Ref50582062"/>
      <w:bookmarkStart w:id="15" w:name="_Toc70452390"/>
      <w:r>
        <w:t>Diferencias con el lenguaje Pascal</w:t>
      </w:r>
      <w:bookmarkEnd w:id="14"/>
      <w:bookmarkEnd w:id="15"/>
      <w:r>
        <w:t xml:space="preserve"> </w:t>
      </w:r>
    </w:p>
    <w:p w:rsidR="00EF2F7E" w:rsidRDefault="00EF2F7E" w:rsidP="00EF2F7E">
      <w:pPr>
        <w:ind w:firstLine="708"/>
        <w:jc w:val="both"/>
      </w:pPr>
    </w:p>
    <w:p w:rsidR="00EF2F7E" w:rsidRDefault="00EF2F7E" w:rsidP="00EF2F7E">
      <w:pPr>
        <w:ind w:firstLine="708"/>
        <w:jc w:val="both"/>
      </w:pPr>
      <w:r>
        <w:t>La implementación de Pascal, que define el compilador, se diferencia del lenguaje Pascal, que usan la mayoría de compiladores, principalmente en:</w:t>
      </w:r>
    </w:p>
    <w:p w:rsidR="00EF2F7E" w:rsidRDefault="00EF2F7E" w:rsidP="00EF2F7E">
      <w:pPr>
        <w:ind w:firstLine="708"/>
        <w:jc w:val="both"/>
      </w:pPr>
    </w:p>
    <w:p w:rsidR="00EF2F7E" w:rsidRDefault="00EF2F7E" w:rsidP="00B45646">
      <w:pPr>
        <w:pStyle w:val="Prrafodelista"/>
        <w:numPr>
          <w:ilvl w:val="0"/>
          <w:numId w:val="13"/>
        </w:numPr>
        <w:jc w:val="both"/>
      </w:pPr>
      <w:r>
        <w:t xml:space="preserve">La sintaxis de los bloques IF y WHILE, corresponden a la forma en que se definen en Modula-2. Es decir que no generan bloques </w:t>
      </w:r>
      <w:proofErr w:type="gramStart"/>
      <w:r>
        <w:t>BEGIN …</w:t>
      </w:r>
      <w:proofErr w:type="gramEnd"/>
      <w:r>
        <w:t xml:space="preserve"> END.</w:t>
      </w:r>
    </w:p>
    <w:p w:rsidR="00EF2F7E" w:rsidRDefault="00EF2F7E" w:rsidP="00B45646">
      <w:pPr>
        <w:pStyle w:val="Prrafodelista"/>
        <w:numPr>
          <w:ilvl w:val="0"/>
          <w:numId w:val="13"/>
        </w:numPr>
        <w:jc w:val="both"/>
      </w:pPr>
      <w:r>
        <w:t xml:space="preserve">Solo se implementan tipos simples, como </w:t>
      </w:r>
      <w:proofErr w:type="spellStart"/>
      <w:r w:rsidR="003C19AF">
        <w:t>C</w:t>
      </w:r>
      <w:r>
        <w:t>har</w:t>
      </w:r>
      <w:proofErr w:type="spellEnd"/>
      <w:r>
        <w:t xml:space="preserve">, </w:t>
      </w:r>
      <w:proofErr w:type="spellStart"/>
      <w:r w:rsidR="003C19AF">
        <w:t>B</w:t>
      </w:r>
      <w:r>
        <w:t>oolean</w:t>
      </w:r>
      <w:proofErr w:type="spellEnd"/>
      <w:r>
        <w:t xml:space="preserve">, </w:t>
      </w:r>
      <w:r w:rsidR="003C19AF">
        <w:t>B</w:t>
      </w:r>
      <w:r>
        <w:t xml:space="preserve">yte y Word. El tipo </w:t>
      </w:r>
      <w:proofErr w:type="spellStart"/>
      <w:r>
        <w:t>string</w:t>
      </w:r>
      <w:proofErr w:type="spellEnd"/>
      <w:r>
        <w:t xml:space="preserve"> tampoco se implementa.</w:t>
      </w:r>
    </w:p>
    <w:p w:rsidR="00EF2F7E" w:rsidRDefault="00EF2F7E" w:rsidP="00B45646">
      <w:pPr>
        <w:pStyle w:val="Prrafodelista"/>
        <w:numPr>
          <w:ilvl w:val="0"/>
          <w:numId w:val="13"/>
        </w:numPr>
        <w:jc w:val="both"/>
      </w:pPr>
      <w:r>
        <w:t>La sintaxis está apegada a la notación de POO, en lugar de la programación estructurada típica de Pascal. Así en lugar de usar “</w:t>
      </w:r>
      <w:proofErr w:type="spellStart"/>
      <w:r>
        <w:t>length</w:t>
      </w:r>
      <w:proofErr w:type="spellEnd"/>
      <w:r>
        <w:t>(a)”, se prefiere usar “</w:t>
      </w:r>
      <w:proofErr w:type="spellStart"/>
      <w:r>
        <w:t>a.length</w:t>
      </w:r>
      <w:proofErr w:type="spellEnd"/>
      <w:r>
        <w:t>”.</w:t>
      </w:r>
    </w:p>
    <w:p w:rsidR="00B51279" w:rsidRDefault="00B51279" w:rsidP="00B45646">
      <w:pPr>
        <w:pStyle w:val="Prrafodelista"/>
        <w:numPr>
          <w:ilvl w:val="0"/>
          <w:numId w:val="13"/>
        </w:numPr>
        <w:jc w:val="both"/>
      </w:pPr>
      <w:r>
        <w:t xml:space="preserve">Casi todos los tipos de datos, incluyendo los tipos básicos como Byte o </w:t>
      </w:r>
      <w:proofErr w:type="spellStart"/>
      <w:r>
        <w:t>Boolean</w:t>
      </w:r>
      <w:proofErr w:type="spellEnd"/>
      <w:r>
        <w:t>, incluyen métodos que pueden ser llamados en la forma común de POO: &lt;variable&gt;.&lt;método&gt;</w:t>
      </w:r>
    </w:p>
    <w:p w:rsidR="00EF2F7E" w:rsidRDefault="00EF2F7E" w:rsidP="00B45646">
      <w:pPr>
        <w:pStyle w:val="Prrafodelista"/>
        <w:numPr>
          <w:ilvl w:val="0"/>
          <w:numId w:val="13"/>
        </w:numPr>
        <w:jc w:val="both"/>
      </w:pPr>
      <w:r>
        <w:t>No existen operadores, en el sentido estricto. Los operadores, dentro de este lenguaje, son solo formas abreviadas de llamar a métodos</w:t>
      </w:r>
      <w:r w:rsidR="00B51279">
        <w:t>. Así por ejemplo, la expresión “</w:t>
      </w:r>
      <w:proofErr w:type="spellStart"/>
      <w:r w:rsidR="00B51279">
        <w:t>x+y</w:t>
      </w:r>
      <w:proofErr w:type="spellEnd"/>
      <w:r w:rsidR="00B51279">
        <w:t>” se puede escribir como “x._</w:t>
      </w:r>
      <w:proofErr w:type="spellStart"/>
      <w:proofErr w:type="gramStart"/>
      <w:r w:rsidR="00B51279">
        <w:t>add</w:t>
      </w:r>
      <w:proofErr w:type="spellEnd"/>
      <w:r w:rsidR="00B51279">
        <w:t>(</w:t>
      </w:r>
      <w:proofErr w:type="gramEnd"/>
      <w:r w:rsidR="00B51279">
        <w:t xml:space="preserve">y)”. Para más información sobre manejo de expresiones ver la sección </w:t>
      </w:r>
      <w:r w:rsidR="00B51279">
        <w:fldChar w:fldCharType="begin"/>
      </w:r>
      <w:r w:rsidR="00B51279">
        <w:instrText xml:space="preserve"> REF _Ref50582331 \r \h </w:instrText>
      </w:r>
      <w:r w:rsidR="00B51279">
        <w:fldChar w:fldCharType="separate"/>
      </w:r>
      <w:r w:rsidR="003C19AF">
        <w:t>10.2.3</w:t>
      </w:r>
      <w:r w:rsidR="00B51279">
        <w:fldChar w:fldCharType="end"/>
      </w:r>
      <w:r w:rsidR="00B51279">
        <w:t>.</w:t>
      </w:r>
    </w:p>
    <w:p w:rsidR="00EF2F7E" w:rsidRDefault="00EF2F7E" w:rsidP="00544650">
      <w:pPr>
        <w:ind w:firstLine="708"/>
        <w:jc w:val="both"/>
      </w:pPr>
    </w:p>
    <w:p w:rsidR="00544650" w:rsidRDefault="00544650" w:rsidP="00544650">
      <w:pPr>
        <w:pStyle w:val="Ttulo2"/>
      </w:pPr>
      <w:bookmarkStart w:id="16" w:name="_Toc70452391"/>
      <w:r>
        <w:t>Bloques</w:t>
      </w:r>
      <w:bookmarkEnd w:id="16"/>
    </w:p>
    <w:p w:rsidR="00544650" w:rsidRDefault="00544650" w:rsidP="00544650">
      <w:pPr>
        <w:ind w:firstLine="708"/>
        <w:jc w:val="both"/>
      </w:pPr>
    </w:p>
    <w:p w:rsidR="00544650" w:rsidRDefault="008E27DA" w:rsidP="00544650">
      <w:pPr>
        <w:ind w:firstLine="708"/>
        <w:jc w:val="both"/>
      </w:pPr>
      <w:r>
        <w:t>Los bloques reconocidos son:</w:t>
      </w:r>
    </w:p>
    <w:p w:rsidR="008E27DA" w:rsidRDefault="008E27DA" w:rsidP="00544650">
      <w:pPr>
        <w:ind w:firstLine="708"/>
        <w:jc w:val="both"/>
      </w:pPr>
    </w:p>
    <w:p w:rsidR="008E27DA" w:rsidRDefault="008E27DA" w:rsidP="00544650">
      <w:pPr>
        <w:ind w:firstLine="708"/>
        <w:jc w:val="both"/>
      </w:pPr>
      <w:r>
        <w:t>CONST</w:t>
      </w:r>
    </w:p>
    <w:p w:rsidR="008E27DA" w:rsidRDefault="008E27DA" w:rsidP="00544650">
      <w:pPr>
        <w:ind w:firstLine="708"/>
        <w:jc w:val="both"/>
      </w:pPr>
      <w:r>
        <w:lastRenderedPageBreak/>
        <w:t>TYPE</w:t>
      </w:r>
    </w:p>
    <w:p w:rsidR="008E27DA" w:rsidRDefault="008E27DA" w:rsidP="00544650">
      <w:pPr>
        <w:ind w:firstLine="708"/>
        <w:jc w:val="both"/>
      </w:pPr>
      <w:r>
        <w:t>VAR</w:t>
      </w:r>
    </w:p>
    <w:p w:rsidR="008E27DA" w:rsidRDefault="008E27DA" w:rsidP="00544650">
      <w:pPr>
        <w:ind w:firstLine="708"/>
        <w:jc w:val="both"/>
      </w:pPr>
      <w:r>
        <w:t>PROCEDURE</w:t>
      </w:r>
    </w:p>
    <w:p w:rsidR="008E27DA" w:rsidRDefault="008E27DA" w:rsidP="00544650">
      <w:pPr>
        <w:ind w:firstLine="708"/>
        <w:jc w:val="both"/>
      </w:pPr>
      <w:r>
        <w:t>FUNCTION (Solo en modo Pascal)</w:t>
      </w:r>
    </w:p>
    <w:p w:rsidR="008E27DA" w:rsidRDefault="008E27DA" w:rsidP="00544650">
      <w:pPr>
        <w:ind w:firstLine="708"/>
        <w:jc w:val="both"/>
      </w:pPr>
      <w:r>
        <w:t>BEGIN</w:t>
      </w:r>
    </w:p>
    <w:p w:rsidR="008E27DA" w:rsidRDefault="008E27DA" w:rsidP="00544650">
      <w:pPr>
        <w:ind w:firstLine="708"/>
        <w:jc w:val="both"/>
      </w:pPr>
    </w:p>
    <w:p w:rsidR="008E27DA" w:rsidRDefault="008E27DA" w:rsidP="00544650">
      <w:pPr>
        <w:ind w:firstLine="708"/>
        <w:jc w:val="both"/>
      </w:pPr>
      <w:r>
        <w:t>Notar que a diferencia del Pascal estándar, no se reconocen bloques de etiquetas LABEL.</w:t>
      </w:r>
    </w:p>
    <w:p w:rsidR="008E27DA" w:rsidRDefault="008E27DA"/>
    <w:p w:rsidR="008E27DA" w:rsidRDefault="008E27DA">
      <w:r>
        <w:tab/>
        <w:t>Los bloques BEGIN…END, se reconocen como un conjunto de sentencias.</w:t>
      </w:r>
    </w:p>
    <w:p w:rsidR="008E27DA" w:rsidRDefault="008E27DA"/>
    <w:p w:rsidR="00832538" w:rsidRDefault="008E27DA" w:rsidP="00832538">
      <w:pPr>
        <w:pStyle w:val="Ttulo2"/>
      </w:pPr>
      <w:bookmarkStart w:id="17" w:name="_Toc70452392"/>
      <w:r>
        <w:t>Sentencias</w:t>
      </w:r>
      <w:bookmarkEnd w:id="17"/>
    </w:p>
    <w:p w:rsidR="00832538" w:rsidRDefault="00832538"/>
    <w:p w:rsidR="00630D07" w:rsidRDefault="00630D07" w:rsidP="00A80ED4">
      <w:pPr>
        <w:ind w:firstLine="708"/>
        <w:jc w:val="both"/>
      </w:pPr>
      <w:r w:rsidRPr="004544CF">
        <w:t>Los diversos tipos de sentencias se determinan con el enumerado</w:t>
      </w:r>
      <w:r w:rsidR="004544CF" w:rsidRPr="004544CF">
        <w:t xml:space="preserve"> </w:t>
      </w:r>
      <w:proofErr w:type="spellStart"/>
      <w:r w:rsidR="004544CF" w:rsidRPr="004544CF">
        <w:t>TxpSentence</w:t>
      </w:r>
      <w:proofErr w:type="spellEnd"/>
      <w:r w:rsidR="004544CF" w:rsidRPr="004544CF">
        <w:t xml:space="preserve">, definido en la unidad </w:t>
      </w:r>
      <w:proofErr w:type="spellStart"/>
      <w:r w:rsidR="004544CF" w:rsidRPr="004544CF">
        <w:t>XpresAST</w:t>
      </w:r>
      <w:proofErr w:type="spellEnd"/>
      <w:r w:rsidR="004544CF" w:rsidRPr="004544CF">
        <w:t>.</w:t>
      </w:r>
    </w:p>
    <w:p w:rsidR="00630D07" w:rsidRDefault="00630D07" w:rsidP="00A80ED4">
      <w:pPr>
        <w:ind w:firstLine="708"/>
        <w:jc w:val="both"/>
      </w:pPr>
    </w:p>
    <w:p w:rsidR="00832538" w:rsidRDefault="00832538" w:rsidP="00A80ED4">
      <w:pPr>
        <w:ind w:firstLine="708"/>
        <w:jc w:val="both"/>
      </w:pPr>
      <w:r>
        <w:t>Las sentencias reconocidas son:</w:t>
      </w:r>
    </w:p>
    <w:p w:rsidR="00832538" w:rsidRDefault="00832538" w:rsidP="00832538">
      <w:pPr>
        <w:ind w:left="708"/>
      </w:pPr>
    </w:p>
    <w:p w:rsidR="00832538" w:rsidRDefault="00630D07" w:rsidP="00630D07">
      <w:pPr>
        <w:pStyle w:val="Ttulo3"/>
      </w:pPr>
      <w:bookmarkStart w:id="18" w:name="_Toc70452393"/>
      <w:proofErr w:type="spellStart"/>
      <w:proofErr w:type="gramStart"/>
      <w:r>
        <w:t>sntAssigment</w:t>
      </w:r>
      <w:bookmarkEnd w:id="18"/>
      <w:proofErr w:type="spellEnd"/>
      <w:proofErr w:type="gramEnd"/>
    </w:p>
    <w:p w:rsidR="00630D07" w:rsidRDefault="00663CA5" w:rsidP="00832538">
      <w:pPr>
        <w:ind w:left="708"/>
      </w:pPr>
      <w:r>
        <w:t>Sentencia de asignación simple:</w:t>
      </w:r>
    </w:p>
    <w:p w:rsidR="00630D07" w:rsidRPr="00630D07" w:rsidRDefault="00630D07" w:rsidP="00630D07">
      <w:pPr>
        <w:ind w:left="708"/>
        <w:rPr>
          <w:sz w:val="16"/>
        </w:rPr>
      </w:pPr>
      <w:proofErr w:type="gramStart"/>
      <w:r w:rsidRPr="00630D07">
        <w:rPr>
          <w:sz w:val="16"/>
        </w:rPr>
        <w:t>Diagram(</w:t>
      </w:r>
      <w:proofErr w:type="gramEnd"/>
      <w:r w:rsidRPr="00630D07">
        <w:rPr>
          <w:sz w:val="16"/>
        </w:rPr>
        <w:t>Sequence(NonTerminal('variable'),Terminal(':='),NonTerminal('Expression'))</w:t>
      </w:r>
    </w:p>
    <w:p w:rsidR="00832538" w:rsidRDefault="00832538" w:rsidP="00832538">
      <w:pPr>
        <w:ind w:left="708"/>
      </w:pPr>
    </w:p>
    <w:p w:rsidR="00630D07" w:rsidRDefault="00630D07" w:rsidP="00832538">
      <w:pPr>
        <w:ind w:left="708"/>
      </w:pPr>
      <w:r>
        <w:rPr>
          <w:noProof/>
          <w:lang w:val="es-PE" w:eastAsia="es-PE"/>
        </w:rPr>
        <w:drawing>
          <wp:inline distT="0" distB="0" distL="0" distR="0" wp14:anchorId="3A7C5A2D" wp14:editId="4F9C3E7F">
            <wp:extent cx="3467100" cy="542925"/>
            <wp:effectExtent l="0" t="0" r="0" b="9525"/>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467100" cy="542925"/>
                    </a:xfrm>
                    <a:prstGeom prst="rect">
                      <a:avLst/>
                    </a:prstGeom>
                    <a:noFill/>
                    <a:ln>
                      <a:noFill/>
                    </a:ln>
                  </pic:spPr>
                </pic:pic>
              </a:graphicData>
            </a:graphic>
          </wp:inline>
        </w:drawing>
      </w:r>
    </w:p>
    <w:p w:rsidR="00630D07" w:rsidRDefault="00630D07" w:rsidP="00832538">
      <w:pPr>
        <w:ind w:left="708"/>
      </w:pPr>
    </w:p>
    <w:p w:rsidR="00630D07" w:rsidRDefault="00B715E1" w:rsidP="00B715E1">
      <w:pPr>
        <w:pStyle w:val="Ttulo3"/>
      </w:pPr>
      <w:bookmarkStart w:id="19" w:name="_Toc70452394"/>
      <w:proofErr w:type="spellStart"/>
      <w:proofErr w:type="gramStart"/>
      <w:r w:rsidRPr="00B715E1">
        <w:t>sntExpres</w:t>
      </w:r>
      <w:bookmarkEnd w:id="19"/>
      <w:proofErr w:type="spellEnd"/>
      <w:proofErr w:type="gramEnd"/>
    </w:p>
    <w:p w:rsidR="00630D07" w:rsidRDefault="00B715E1" w:rsidP="00630D07">
      <w:pPr>
        <w:ind w:left="708"/>
      </w:pPr>
      <w:r>
        <w:t>Expresión, u operando.</w:t>
      </w:r>
    </w:p>
    <w:p w:rsidR="00313225" w:rsidRPr="00313225" w:rsidRDefault="00313225" w:rsidP="00313225">
      <w:pPr>
        <w:ind w:left="708"/>
        <w:rPr>
          <w:sz w:val="16"/>
        </w:rPr>
      </w:pPr>
      <w:proofErr w:type="spellStart"/>
      <w:proofErr w:type="gramStart"/>
      <w:r w:rsidRPr="00313225">
        <w:rPr>
          <w:sz w:val="16"/>
        </w:rPr>
        <w:t>Diagram</w:t>
      </w:r>
      <w:proofErr w:type="spellEnd"/>
      <w:r w:rsidRPr="00313225">
        <w:rPr>
          <w:sz w:val="16"/>
        </w:rPr>
        <w:t>(</w:t>
      </w:r>
      <w:proofErr w:type="gramEnd"/>
    </w:p>
    <w:p w:rsidR="00313225" w:rsidRPr="00313225" w:rsidRDefault="00313225" w:rsidP="00313225">
      <w:pPr>
        <w:ind w:left="708"/>
        <w:rPr>
          <w:sz w:val="16"/>
        </w:rPr>
      </w:pPr>
      <w:r w:rsidRPr="00313225">
        <w:rPr>
          <w:sz w:val="16"/>
        </w:rPr>
        <w:t xml:space="preserve">  </w:t>
      </w:r>
      <w:proofErr w:type="spellStart"/>
      <w:proofErr w:type="gramStart"/>
      <w:r w:rsidRPr="00313225">
        <w:rPr>
          <w:sz w:val="16"/>
        </w:rPr>
        <w:t>NonTerminal</w:t>
      </w:r>
      <w:proofErr w:type="spellEnd"/>
      <w:r w:rsidRPr="00313225">
        <w:rPr>
          <w:sz w:val="16"/>
        </w:rPr>
        <w:t>(</w:t>
      </w:r>
      <w:proofErr w:type="gramEnd"/>
      <w:r w:rsidRPr="00313225">
        <w:rPr>
          <w:sz w:val="16"/>
        </w:rPr>
        <w:t>'</w:t>
      </w:r>
      <w:proofErr w:type="spellStart"/>
      <w:r w:rsidRPr="00313225">
        <w:rPr>
          <w:sz w:val="16"/>
        </w:rPr>
        <w:t>procedure</w:t>
      </w:r>
      <w:proofErr w:type="spellEnd"/>
      <w:r w:rsidRPr="00313225">
        <w:rPr>
          <w:sz w:val="16"/>
        </w:rPr>
        <w:t xml:space="preserve"> </w:t>
      </w:r>
      <w:proofErr w:type="spellStart"/>
      <w:r w:rsidRPr="00313225">
        <w:rPr>
          <w:sz w:val="16"/>
        </w:rPr>
        <w:t>identifier</w:t>
      </w:r>
      <w:proofErr w:type="spellEnd"/>
      <w:r w:rsidRPr="00313225">
        <w:rPr>
          <w:sz w:val="16"/>
        </w:rPr>
        <w:t>'),</w:t>
      </w:r>
    </w:p>
    <w:p w:rsidR="00313225" w:rsidRPr="00313225" w:rsidRDefault="00313225" w:rsidP="00313225">
      <w:pPr>
        <w:ind w:left="708"/>
        <w:rPr>
          <w:sz w:val="16"/>
        </w:rPr>
      </w:pPr>
      <w:r w:rsidRPr="00313225">
        <w:rPr>
          <w:sz w:val="16"/>
        </w:rPr>
        <w:t xml:space="preserve">  </w:t>
      </w:r>
      <w:proofErr w:type="spellStart"/>
      <w:proofErr w:type="gramStart"/>
      <w:r w:rsidRPr="00313225">
        <w:rPr>
          <w:sz w:val="16"/>
        </w:rPr>
        <w:t>Choice</w:t>
      </w:r>
      <w:proofErr w:type="spellEnd"/>
      <w:r w:rsidRPr="00313225">
        <w:rPr>
          <w:sz w:val="16"/>
        </w:rPr>
        <w:t>(</w:t>
      </w:r>
      <w:proofErr w:type="gramEnd"/>
      <w:r w:rsidRPr="00313225">
        <w:rPr>
          <w:sz w:val="16"/>
        </w:rPr>
        <w:t>1,</w:t>
      </w:r>
    </w:p>
    <w:p w:rsidR="00313225" w:rsidRPr="00313225" w:rsidRDefault="00313225" w:rsidP="00313225">
      <w:pPr>
        <w:ind w:left="708"/>
        <w:rPr>
          <w:sz w:val="16"/>
        </w:rPr>
      </w:pPr>
      <w:r w:rsidRPr="00313225">
        <w:rPr>
          <w:sz w:val="16"/>
        </w:rPr>
        <w:t xml:space="preserve">    </w:t>
      </w:r>
      <w:proofErr w:type="spellStart"/>
      <w:proofErr w:type="gramStart"/>
      <w:r w:rsidRPr="00313225">
        <w:rPr>
          <w:sz w:val="16"/>
        </w:rPr>
        <w:t>Skip</w:t>
      </w:r>
      <w:proofErr w:type="spellEnd"/>
      <w:r w:rsidRPr="00313225">
        <w:rPr>
          <w:sz w:val="16"/>
        </w:rPr>
        <w:t>(</w:t>
      </w:r>
      <w:proofErr w:type="gramEnd"/>
      <w:r w:rsidRPr="00313225">
        <w:rPr>
          <w:sz w:val="16"/>
        </w:rPr>
        <w:t>),</w:t>
      </w:r>
    </w:p>
    <w:p w:rsidR="00313225" w:rsidRPr="00313225" w:rsidRDefault="00313225" w:rsidP="00313225">
      <w:pPr>
        <w:ind w:left="708"/>
        <w:rPr>
          <w:sz w:val="16"/>
        </w:rPr>
      </w:pPr>
      <w:r w:rsidRPr="00313225">
        <w:rPr>
          <w:sz w:val="16"/>
        </w:rPr>
        <w:t xml:space="preserve">    </w:t>
      </w:r>
      <w:proofErr w:type="spellStart"/>
      <w:proofErr w:type="gramStart"/>
      <w:r w:rsidRPr="00313225">
        <w:rPr>
          <w:sz w:val="16"/>
        </w:rPr>
        <w:t>Sequence</w:t>
      </w:r>
      <w:proofErr w:type="spellEnd"/>
      <w:r w:rsidRPr="00313225">
        <w:rPr>
          <w:sz w:val="16"/>
        </w:rPr>
        <w:t>(</w:t>
      </w:r>
      <w:proofErr w:type="gramEnd"/>
      <w:r w:rsidRPr="00313225">
        <w:rPr>
          <w:sz w:val="16"/>
        </w:rPr>
        <w:t xml:space="preserve">Terminal('('), </w:t>
      </w:r>
      <w:proofErr w:type="spellStart"/>
      <w:r w:rsidRPr="00313225">
        <w:rPr>
          <w:sz w:val="16"/>
        </w:rPr>
        <w:t>OneOrMore</w:t>
      </w:r>
      <w:proofErr w:type="spellEnd"/>
      <w:r w:rsidRPr="00313225">
        <w:rPr>
          <w:sz w:val="16"/>
        </w:rPr>
        <w:t>(</w:t>
      </w:r>
      <w:proofErr w:type="spellStart"/>
      <w:r w:rsidRPr="00313225">
        <w:rPr>
          <w:sz w:val="16"/>
        </w:rPr>
        <w:t>NonTerminal</w:t>
      </w:r>
      <w:proofErr w:type="spellEnd"/>
      <w:r w:rsidRPr="00313225">
        <w:rPr>
          <w:sz w:val="16"/>
        </w:rPr>
        <w:t>('</w:t>
      </w:r>
      <w:proofErr w:type="spellStart"/>
      <w:r w:rsidRPr="00313225">
        <w:rPr>
          <w:sz w:val="16"/>
        </w:rPr>
        <w:t>expression</w:t>
      </w:r>
      <w:proofErr w:type="spellEnd"/>
      <w:r w:rsidRPr="00313225">
        <w:rPr>
          <w:sz w:val="16"/>
        </w:rPr>
        <w:t>'),','), Terminal(')')</w:t>
      </w:r>
    </w:p>
    <w:p w:rsidR="00313225" w:rsidRPr="00313225" w:rsidRDefault="00313225" w:rsidP="00313225">
      <w:pPr>
        <w:ind w:left="708"/>
        <w:rPr>
          <w:sz w:val="16"/>
        </w:rPr>
      </w:pPr>
      <w:r w:rsidRPr="00313225">
        <w:rPr>
          <w:sz w:val="16"/>
        </w:rPr>
        <w:t xml:space="preserve">    ),</w:t>
      </w:r>
    </w:p>
    <w:p w:rsidR="00313225" w:rsidRPr="00313225" w:rsidRDefault="00313225" w:rsidP="00313225">
      <w:pPr>
        <w:ind w:left="708"/>
        <w:rPr>
          <w:sz w:val="16"/>
        </w:rPr>
      </w:pPr>
      <w:r w:rsidRPr="00313225">
        <w:rPr>
          <w:sz w:val="16"/>
        </w:rPr>
        <w:t xml:space="preserve">  )</w:t>
      </w:r>
    </w:p>
    <w:p w:rsidR="00630D07" w:rsidRPr="00630D07" w:rsidRDefault="00313225" w:rsidP="00313225">
      <w:pPr>
        <w:ind w:left="708"/>
        <w:rPr>
          <w:sz w:val="16"/>
        </w:rPr>
      </w:pPr>
      <w:r w:rsidRPr="00313225">
        <w:rPr>
          <w:sz w:val="16"/>
        </w:rPr>
        <w:t>)</w:t>
      </w:r>
    </w:p>
    <w:p w:rsidR="00630D07" w:rsidRDefault="00630D07" w:rsidP="00630D07">
      <w:pPr>
        <w:ind w:left="708"/>
      </w:pPr>
    </w:p>
    <w:p w:rsidR="00663CA5" w:rsidRDefault="00313225" w:rsidP="00630D07">
      <w:pPr>
        <w:ind w:left="708"/>
      </w:pPr>
      <w:r>
        <w:rPr>
          <w:noProof/>
          <w:lang w:val="es-PE" w:eastAsia="es-PE"/>
        </w:rPr>
        <w:drawing>
          <wp:inline distT="0" distB="0" distL="0" distR="0" wp14:anchorId="38167949" wp14:editId="5137B59E">
            <wp:extent cx="5153025" cy="847725"/>
            <wp:effectExtent l="0" t="0" r="9525" b="9525"/>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153025" cy="847725"/>
                    </a:xfrm>
                    <a:prstGeom prst="rect">
                      <a:avLst/>
                    </a:prstGeom>
                    <a:noFill/>
                    <a:ln>
                      <a:noFill/>
                    </a:ln>
                  </pic:spPr>
                </pic:pic>
              </a:graphicData>
            </a:graphic>
          </wp:inline>
        </w:drawing>
      </w:r>
    </w:p>
    <w:p w:rsidR="00630D07" w:rsidRDefault="00630D07" w:rsidP="00630D07">
      <w:pPr>
        <w:ind w:left="708"/>
      </w:pPr>
    </w:p>
    <w:p w:rsidR="009A1F33" w:rsidRDefault="00605EF1" w:rsidP="00A80ED4">
      <w:pPr>
        <w:ind w:firstLine="708"/>
        <w:jc w:val="both"/>
      </w:pPr>
      <w:r>
        <w:lastRenderedPageBreak/>
        <w:t>E</w:t>
      </w:r>
      <w:r w:rsidR="009A1F33">
        <w:t xml:space="preserve">ste caso </w:t>
      </w:r>
      <w:r>
        <w:t>incluye también a las funciones</w:t>
      </w:r>
      <w:r w:rsidR="009A1F33">
        <w:t xml:space="preserve">. </w:t>
      </w:r>
    </w:p>
    <w:p w:rsidR="009A1F33" w:rsidRDefault="009A1F33" w:rsidP="00A80ED4">
      <w:pPr>
        <w:ind w:firstLine="708"/>
        <w:jc w:val="both"/>
      </w:pPr>
    </w:p>
    <w:p w:rsidR="003C15E4" w:rsidRPr="009A1F33" w:rsidRDefault="003C15E4" w:rsidP="00832538">
      <w:pPr>
        <w:ind w:left="708"/>
        <w:rPr>
          <w:highlight w:val="yellow"/>
        </w:rPr>
      </w:pPr>
      <w:proofErr w:type="spellStart"/>
      <w:proofErr w:type="gramStart"/>
      <w:r w:rsidRPr="009A1F33">
        <w:rPr>
          <w:highlight w:val="yellow"/>
        </w:rPr>
        <w:t>sntBEGIN</w:t>
      </w:r>
      <w:proofErr w:type="spellEnd"/>
      <w:r w:rsidRPr="009A1F33">
        <w:rPr>
          <w:highlight w:val="yellow"/>
        </w:rPr>
        <w:t>…</w:t>
      </w:r>
      <w:proofErr w:type="gramEnd"/>
      <w:r w:rsidRPr="009A1F33">
        <w:rPr>
          <w:highlight w:val="yellow"/>
        </w:rPr>
        <w:t>END</w:t>
      </w:r>
    </w:p>
    <w:p w:rsidR="003C15E4" w:rsidRPr="009A1F33" w:rsidRDefault="003C15E4" w:rsidP="00832538">
      <w:pPr>
        <w:ind w:left="708"/>
        <w:rPr>
          <w:highlight w:val="yellow"/>
        </w:rPr>
      </w:pPr>
      <w:proofErr w:type="spellStart"/>
      <w:proofErr w:type="gramStart"/>
      <w:r w:rsidRPr="009A1F33">
        <w:rPr>
          <w:highlight w:val="yellow"/>
        </w:rPr>
        <w:t>sntIF</w:t>
      </w:r>
      <w:proofErr w:type="spellEnd"/>
      <w:proofErr w:type="gramEnd"/>
    </w:p>
    <w:p w:rsidR="003C15E4" w:rsidRPr="009A1F33" w:rsidRDefault="003C15E4" w:rsidP="00832538">
      <w:pPr>
        <w:ind w:left="708"/>
        <w:rPr>
          <w:highlight w:val="yellow"/>
        </w:rPr>
      </w:pPr>
      <w:proofErr w:type="spellStart"/>
      <w:proofErr w:type="gramStart"/>
      <w:r w:rsidRPr="009A1F33">
        <w:rPr>
          <w:highlight w:val="yellow"/>
        </w:rPr>
        <w:t>sntREPEAT</w:t>
      </w:r>
      <w:proofErr w:type="spellEnd"/>
      <w:proofErr w:type="gramEnd"/>
    </w:p>
    <w:p w:rsidR="003C15E4" w:rsidRPr="009A1F33" w:rsidRDefault="003C15E4" w:rsidP="00832538">
      <w:pPr>
        <w:ind w:left="708"/>
        <w:rPr>
          <w:highlight w:val="yellow"/>
        </w:rPr>
      </w:pPr>
      <w:proofErr w:type="spellStart"/>
      <w:proofErr w:type="gramStart"/>
      <w:r w:rsidRPr="009A1F33">
        <w:rPr>
          <w:highlight w:val="yellow"/>
        </w:rPr>
        <w:t>sntWHILE</w:t>
      </w:r>
      <w:proofErr w:type="spellEnd"/>
      <w:proofErr w:type="gramEnd"/>
    </w:p>
    <w:p w:rsidR="003C15E4" w:rsidRPr="009A1F33" w:rsidRDefault="003C15E4" w:rsidP="00832538">
      <w:pPr>
        <w:ind w:left="708"/>
        <w:rPr>
          <w:highlight w:val="yellow"/>
        </w:rPr>
      </w:pPr>
      <w:proofErr w:type="spellStart"/>
      <w:proofErr w:type="gramStart"/>
      <w:r w:rsidRPr="009A1F33">
        <w:rPr>
          <w:highlight w:val="yellow"/>
        </w:rPr>
        <w:t>sntFOR</w:t>
      </w:r>
      <w:proofErr w:type="spellEnd"/>
      <w:proofErr w:type="gramEnd"/>
    </w:p>
    <w:p w:rsidR="003C15E4" w:rsidRPr="009A1F33" w:rsidRDefault="003C15E4" w:rsidP="00832538">
      <w:pPr>
        <w:ind w:left="708"/>
        <w:rPr>
          <w:highlight w:val="yellow"/>
        </w:rPr>
      </w:pPr>
      <w:proofErr w:type="spellStart"/>
      <w:proofErr w:type="gramStart"/>
      <w:r w:rsidRPr="009A1F33">
        <w:rPr>
          <w:highlight w:val="yellow"/>
        </w:rPr>
        <w:t>sntCASE</w:t>
      </w:r>
      <w:proofErr w:type="spellEnd"/>
      <w:proofErr w:type="gramEnd"/>
    </w:p>
    <w:p w:rsidR="006A237B" w:rsidRPr="009A1F33" w:rsidRDefault="006A237B" w:rsidP="00832538">
      <w:pPr>
        <w:ind w:left="708"/>
        <w:rPr>
          <w:highlight w:val="yellow"/>
        </w:rPr>
      </w:pPr>
    </w:p>
    <w:p w:rsidR="006A237B" w:rsidRDefault="006A237B" w:rsidP="00832538">
      <w:pPr>
        <w:ind w:left="708"/>
        <w:rPr>
          <w:highlight w:val="yellow"/>
        </w:rPr>
      </w:pPr>
    </w:p>
    <w:p w:rsidR="00A80ED4" w:rsidRPr="009A1F33" w:rsidRDefault="00A80ED4" w:rsidP="00A80ED4">
      <w:pPr>
        <w:pStyle w:val="Ttulo2"/>
        <w:rPr>
          <w:highlight w:val="yellow"/>
        </w:rPr>
      </w:pPr>
      <w:bookmarkStart w:id="20" w:name="_Toc70452395"/>
      <w:proofErr w:type="spellStart"/>
      <w:r>
        <w:rPr>
          <w:highlight w:val="yellow"/>
        </w:rPr>
        <w:t>Operand</w:t>
      </w:r>
      <w:bookmarkEnd w:id="20"/>
      <w:proofErr w:type="spellEnd"/>
    </w:p>
    <w:p w:rsidR="00A80ED4" w:rsidRDefault="00A80ED4" w:rsidP="00832538">
      <w:pPr>
        <w:ind w:left="708"/>
        <w:rPr>
          <w:highlight w:val="yellow"/>
        </w:rPr>
      </w:pPr>
    </w:p>
    <w:p w:rsidR="00A80ED4" w:rsidRDefault="00A80ED4" w:rsidP="00832538">
      <w:pPr>
        <w:ind w:left="708"/>
        <w:rPr>
          <w:highlight w:val="yellow"/>
        </w:rPr>
      </w:pPr>
    </w:p>
    <w:p w:rsidR="006A237B" w:rsidRPr="009A1F33" w:rsidRDefault="006A237B" w:rsidP="006A237B">
      <w:pPr>
        <w:pStyle w:val="Ttulo2"/>
        <w:rPr>
          <w:highlight w:val="yellow"/>
        </w:rPr>
      </w:pPr>
      <w:bookmarkStart w:id="21" w:name="_Toc70452396"/>
      <w:r w:rsidRPr="009A1F33">
        <w:rPr>
          <w:highlight w:val="yellow"/>
        </w:rPr>
        <w:t>Expresiones</w:t>
      </w:r>
      <w:bookmarkEnd w:id="21"/>
    </w:p>
    <w:p w:rsidR="006A237B" w:rsidRDefault="006A237B" w:rsidP="00832538">
      <w:pPr>
        <w:ind w:left="708"/>
      </w:pPr>
    </w:p>
    <w:p w:rsidR="006A237B" w:rsidRDefault="00A80ED4" w:rsidP="00A80ED4">
      <w:pPr>
        <w:ind w:firstLine="708"/>
        <w:jc w:val="both"/>
      </w:pPr>
      <w:r>
        <w:t>Las expresiones se definen de forma un poco diferente a los compiladores Pascal comunes:</w:t>
      </w:r>
    </w:p>
    <w:p w:rsidR="00A80ED4" w:rsidRDefault="00A80ED4" w:rsidP="00832538">
      <w:pPr>
        <w:ind w:left="708"/>
      </w:pPr>
    </w:p>
    <w:p w:rsidR="00A80ED4" w:rsidRDefault="00A80ED4" w:rsidP="00832538">
      <w:pPr>
        <w:ind w:left="708"/>
      </w:pPr>
    </w:p>
    <w:p w:rsidR="001914B9" w:rsidRPr="001914B9" w:rsidRDefault="001914B9" w:rsidP="001914B9">
      <w:pPr>
        <w:pStyle w:val="Ttulo2"/>
        <w:rPr>
          <w:highlight w:val="yellow"/>
        </w:rPr>
      </w:pPr>
      <w:bookmarkStart w:id="22" w:name="_Toc70452397"/>
      <w:r w:rsidRPr="001914B9">
        <w:rPr>
          <w:highlight w:val="yellow"/>
        </w:rPr>
        <w:t>Operandos</w:t>
      </w:r>
      <w:bookmarkEnd w:id="22"/>
    </w:p>
    <w:p w:rsidR="001914B9" w:rsidRDefault="001914B9" w:rsidP="00832538">
      <w:pPr>
        <w:ind w:left="708"/>
      </w:pPr>
    </w:p>
    <w:p w:rsidR="001914B9" w:rsidRDefault="001914B9" w:rsidP="00A80ED4">
      <w:pPr>
        <w:ind w:firstLine="708"/>
        <w:jc w:val="both"/>
      </w:pPr>
      <w:r>
        <w:t xml:space="preserve">Se consideran como expresiones con la mayor precedencia. Es decir, indivisibles. </w:t>
      </w:r>
    </w:p>
    <w:p w:rsidR="001914B9" w:rsidRDefault="001914B9" w:rsidP="00A80ED4">
      <w:pPr>
        <w:ind w:firstLine="708"/>
        <w:jc w:val="both"/>
      </w:pPr>
    </w:p>
    <w:p w:rsidR="001914B9" w:rsidRDefault="001914B9" w:rsidP="00A80ED4">
      <w:pPr>
        <w:ind w:firstLine="708"/>
        <w:jc w:val="both"/>
      </w:pPr>
      <w:r>
        <w:t>Se clasifican en:</w:t>
      </w:r>
    </w:p>
    <w:p w:rsidR="001914B9" w:rsidRDefault="001914B9" w:rsidP="00832538">
      <w:pPr>
        <w:ind w:left="708"/>
      </w:pPr>
    </w:p>
    <w:p w:rsidR="001914B9" w:rsidRDefault="001914B9" w:rsidP="00832538">
      <w:pPr>
        <w:ind w:left="708"/>
      </w:pPr>
      <w:proofErr w:type="spellStart"/>
      <w:r>
        <w:t>Constant</w:t>
      </w:r>
      <w:proofErr w:type="spellEnd"/>
      <w:r>
        <w:t xml:space="preserve"> -&gt; Puede ser literal o expresión constante.</w:t>
      </w:r>
    </w:p>
    <w:p w:rsidR="001914B9" w:rsidRDefault="001914B9" w:rsidP="00832538">
      <w:pPr>
        <w:ind w:left="708"/>
      </w:pPr>
      <w:r>
        <w:t>Variable</w:t>
      </w:r>
    </w:p>
    <w:p w:rsidR="001914B9" w:rsidRDefault="001914B9" w:rsidP="00832538">
      <w:pPr>
        <w:ind w:left="708"/>
      </w:pPr>
      <w:proofErr w:type="spellStart"/>
      <w:r>
        <w:t>FunOperand</w:t>
      </w:r>
      <w:proofErr w:type="spellEnd"/>
    </w:p>
    <w:p w:rsidR="001914B9" w:rsidRDefault="001914B9" w:rsidP="00832538">
      <w:pPr>
        <w:ind w:left="708"/>
      </w:pPr>
      <w:proofErr w:type="spellStart"/>
      <w:r>
        <w:t>Brackets</w:t>
      </w:r>
      <w:proofErr w:type="spellEnd"/>
      <w:r>
        <w:t xml:space="preserve"> -&gt; Expresión entre paréntesis.</w:t>
      </w:r>
    </w:p>
    <w:p w:rsidR="001914B9" w:rsidRDefault="001914B9" w:rsidP="00832538">
      <w:pPr>
        <w:ind w:left="708"/>
      </w:pPr>
    </w:p>
    <w:p w:rsidR="001914B9" w:rsidRDefault="001914B9" w:rsidP="00832538">
      <w:pPr>
        <w:ind w:left="708"/>
      </w:pPr>
    </w:p>
    <w:p w:rsidR="001914B9" w:rsidRDefault="001914B9" w:rsidP="00832538">
      <w:pPr>
        <w:ind w:left="708"/>
      </w:pPr>
      <w:r>
        <w:rPr>
          <w:noProof/>
          <w:lang w:val="es-PE" w:eastAsia="es-PE"/>
        </w:rPr>
        <w:lastRenderedPageBreak/>
        <w:drawing>
          <wp:inline distT="0" distB="0" distL="0" distR="0" wp14:anchorId="613F4EE8" wp14:editId="54C2F252">
            <wp:extent cx="5943600" cy="2468880"/>
            <wp:effectExtent l="0" t="0" r="0" b="762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943600" cy="2468880"/>
                    </a:xfrm>
                    <a:prstGeom prst="rect">
                      <a:avLst/>
                    </a:prstGeom>
                    <a:noFill/>
                    <a:ln>
                      <a:noFill/>
                    </a:ln>
                  </pic:spPr>
                </pic:pic>
              </a:graphicData>
            </a:graphic>
          </wp:inline>
        </w:drawing>
      </w:r>
    </w:p>
    <w:p w:rsidR="006A237B" w:rsidRDefault="006A237B" w:rsidP="00832538">
      <w:pPr>
        <w:ind w:left="708"/>
      </w:pPr>
    </w:p>
    <w:p w:rsidR="00544650" w:rsidRDefault="00544650">
      <w:pPr>
        <w:rPr>
          <w:rFonts w:ascii="Arial" w:hAnsi="Arial" w:cs="Arial"/>
          <w:b/>
          <w:bCs/>
          <w:kern w:val="32"/>
          <w:sz w:val="32"/>
          <w:szCs w:val="32"/>
        </w:rPr>
      </w:pPr>
      <w:r>
        <w:br w:type="page"/>
      </w:r>
    </w:p>
    <w:p w:rsidR="009365D6" w:rsidRDefault="009365D6" w:rsidP="009365D6">
      <w:pPr>
        <w:pStyle w:val="Ttulo1"/>
      </w:pPr>
      <w:bookmarkStart w:id="23" w:name="_Toc70452398"/>
      <w:r>
        <w:lastRenderedPageBreak/>
        <w:t>CONSTANTES</w:t>
      </w:r>
      <w:bookmarkEnd w:id="23"/>
    </w:p>
    <w:p w:rsidR="009365D6" w:rsidRDefault="009365D6" w:rsidP="009365D6">
      <w:pPr>
        <w:ind w:firstLine="708"/>
        <w:jc w:val="both"/>
      </w:pPr>
    </w:p>
    <w:p w:rsidR="00C06EF0" w:rsidRDefault="009365D6" w:rsidP="009365D6">
      <w:pPr>
        <w:ind w:firstLine="708"/>
        <w:jc w:val="both"/>
      </w:pPr>
      <w:r>
        <w:t xml:space="preserve">Las constantes como elementos sintácticos de los programas, </w:t>
      </w:r>
      <w:r w:rsidR="00C06EF0">
        <w:t xml:space="preserve">se refieren a valores que son de solo lectura y cuyo valor no debería cambiar. </w:t>
      </w:r>
    </w:p>
    <w:p w:rsidR="00C06EF0" w:rsidRDefault="00C06EF0" w:rsidP="009365D6">
      <w:pPr>
        <w:ind w:firstLine="708"/>
        <w:jc w:val="both"/>
      </w:pPr>
    </w:p>
    <w:p w:rsidR="00C06EF0" w:rsidRDefault="00C06EF0" w:rsidP="009365D6">
      <w:pPr>
        <w:ind w:firstLine="708"/>
        <w:jc w:val="both"/>
      </w:pPr>
      <w:r>
        <w:t>Las características de las constantes se definen en la siguiente tabla</w:t>
      </w:r>
    </w:p>
    <w:p w:rsidR="00C06EF0" w:rsidRDefault="00C06EF0" w:rsidP="009365D6">
      <w:pPr>
        <w:ind w:firstLine="708"/>
        <w:jc w:val="both"/>
      </w:pPr>
    </w:p>
    <w:tbl>
      <w:tblPr>
        <w:tblStyle w:val="Tablaconcuadrcula"/>
        <w:tblW w:w="0" w:type="auto"/>
        <w:tblLook w:val="04A0" w:firstRow="1" w:lastRow="0" w:firstColumn="1" w:lastColumn="0" w:noHBand="0" w:noVBand="1"/>
      </w:tblPr>
      <w:tblGrid>
        <w:gridCol w:w="3174"/>
        <w:gridCol w:w="3174"/>
      </w:tblGrid>
      <w:tr w:rsidR="00C06EF0" w:rsidTr="00C06EF0">
        <w:tc>
          <w:tcPr>
            <w:tcW w:w="3174" w:type="dxa"/>
          </w:tcPr>
          <w:p w:rsidR="00C06EF0" w:rsidRDefault="00C06EF0" w:rsidP="009365D6">
            <w:pPr>
              <w:jc w:val="both"/>
            </w:pPr>
            <w:r>
              <w:t>Acceso:</w:t>
            </w:r>
          </w:p>
        </w:tc>
        <w:tc>
          <w:tcPr>
            <w:tcW w:w="3174" w:type="dxa"/>
          </w:tcPr>
          <w:p w:rsidR="00C06EF0" w:rsidRDefault="00C06EF0" w:rsidP="009365D6">
            <w:pPr>
              <w:jc w:val="both"/>
            </w:pPr>
            <w:r>
              <w:t>Solo lectura</w:t>
            </w:r>
          </w:p>
        </w:tc>
      </w:tr>
      <w:tr w:rsidR="00C06EF0" w:rsidRPr="00C06EF0" w:rsidTr="00C06EF0">
        <w:tc>
          <w:tcPr>
            <w:tcW w:w="3174" w:type="dxa"/>
          </w:tcPr>
          <w:p w:rsidR="00C06EF0" w:rsidRDefault="00C06EF0" w:rsidP="00C06EF0">
            <w:pPr>
              <w:jc w:val="both"/>
            </w:pPr>
            <w:r>
              <w:t>Almacenamientos:</w:t>
            </w:r>
          </w:p>
        </w:tc>
        <w:tc>
          <w:tcPr>
            <w:tcW w:w="3174" w:type="dxa"/>
          </w:tcPr>
          <w:p w:rsidR="00C06EF0" w:rsidRDefault="00C06EF0" w:rsidP="009365D6">
            <w:pPr>
              <w:jc w:val="both"/>
            </w:pPr>
            <w:proofErr w:type="spellStart"/>
            <w:r w:rsidRPr="00C06EF0">
              <w:t>stConst</w:t>
            </w:r>
            <w:proofErr w:type="spellEnd"/>
          </w:p>
          <w:p w:rsidR="00C06EF0" w:rsidRDefault="00C06EF0" w:rsidP="009365D6">
            <w:pPr>
              <w:jc w:val="both"/>
            </w:pPr>
            <w:proofErr w:type="spellStart"/>
            <w:r w:rsidRPr="00C06EF0">
              <w:t>stRamFix</w:t>
            </w:r>
            <w:proofErr w:type="spellEnd"/>
          </w:p>
        </w:tc>
      </w:tr>
      <w:tr w:rsidR="00C06EF0" w:rsidTr="00C06EF0">
        <w:tc>
          <w:tcPr>
            <w:tcW w:w="3174" w:type="dxa"/>
          </w:tcPr>
          <w:p w:rsidR="00C06EF0" w:rsidRDefault="00C06EF0" w:rsidP="009365D6">
            <w:pPr>
              <w:jc w:val="both"/>
            </w:pPr>
            <w:r>
              <w:t>Declaración en código fuente:</w:t>
            </w:r>
          </w:p>
        </w:tc>
        <w:tc>
          <w:tcPr>
            <w:tcW w:w="3174" w:type="dxa"/>
          </w:tcPr>
          <w:p w:rsidR="00C06EF0" w:rsidRDefault="00C06EF0" w:rsidP="009365D6">
            <w:pPr>
              <w:jc w:val="both"/>
            </w:pPr>
            <w:r>
              <w:t>CONST</w:t>
            </w:r>
          </w:p>
          <w:p w:rsidR="00C06EF0" w:rsidRDefault="00C06EF0" w:rsidP="009365D6">
            <w:pPr>
              <w:jc w:val="both"/>
            </w:pPr>
            <w:r>
              <w:t xml:space="preserve">  const1 = 123;</w:t>
            </w:r>
          </w:p>
        </w:tc>
      </w:tr>
      <w:tr w:rsidR="00C06EF0" w:rsidTr="00C06EF0">
        <w:tc>
          <w:tcPr>
            <w:tcW w:w="3174" w:type="dxa"/>
          </w:tcPr>
          <w:p w:rsidR="00C06EF0" w:rsidRDefault="00C06EF0" w:rsidP="009365D6">
            <w:pPr>
              <w:jc w:val="both"/>
            </w:pPr>
            <w:r>
              <w:t>Clase que modela la declaración:</w:t>
            </w:r>
          </w:p>
        </w:tc>
        <w:tc>
          <w:tcPr>
            <w:tcW w:w="3174" w:type="dxa"/>
          </w:tcPr>
          <w:p w:rsidR="00C06EF0" w:rsidRDefault="00C06EF0" w:rsidP="00C06EF0">
            <w:pPr>
              <w:ind w:left="1416" w:hanging="1416"/>
              <w:jc w:val="both"/>
            </w:pPr>
            <w:proofErr w:type="spellStart"/>
            <w:r>
              <w:t>TEleConsDec</w:t>
            </w:r>
            <w:proofErr w:type="spellEnd"/>
          </w:p>
        </w:tc>
      </w:tr>
    </w:tbl>
    <w:p w:rsidR="00C06EF0" w:rsidRDefault="00C06EF0" w:rsidP="009365D6">
      <w:pPr>
        <w:ind w:firstLine="708"/>
        <w:jc w:val="both"/>
      </w:pPr>
    </w:p>
    <w:p w:rsidR="00D13B58" w:rsidRDefault="00D13B58" w:rsidP="00D13B58">
      <w:pPr>
        <w:pStyle w:val="Ttulo2"/>
      </w:pPr>
      <w:bookmarkStart w:id="24" w:name="_Toc70452399"/>
      <w:r>
        <w:t>Declaración</w:t>
      </w:r>
      <w:bookmarkEnd w:id="24"/>
    </w:p>
    <w:p w:rsidR="00D13B58" w:rsidRDefault="00D13B58" w:rsidP="009365D6">
      <w:pPr>
        <w:ind w:firstLine="708"/>
        <w:jc w:val="both"/>
      </w:pPr>
    </w:p>
    <w:p w:rsidR="009365D6" w:rsidRDefault="00ED3606" w:rsidP="009365D6">
      <w:pPr>
        <w:ind w:firstLine="708"/>
        <w:jc w:val="both"/>
      </w:pPr>
      <w:r>
        <w:t>L</w:t>
      </w:r>
      <w:r w:rsidR="009365D6">
        <w:t>as declaraciones de constantes aparecen al inicio de un programa:</w:t>
      </w:r>
    </w:p>
    <w:p w:rsidR="009365D6" w:rsidRDefault="009365D6" w:rsidP="009365D6">
      <w:pPr>
        <w:ind w:firstLine="708"/>
        <w:jc w:val="both"/>
      </w:pPr>
    </w:p>
    <w:p w:rsidR="009365D6" w:rsidRPr="009365D6" w:rsidRDefault="009365D6" w:rsidP="009365D6">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rsidR="009365D6" w:rsidRPr="009365D6" w:rsidRDefault="009365D6" w:rsidP="009365D6">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rsidR="009365D6" w:rsidRPr="009365D6" w:rsidRDefault="009365D6" w:rsidP="009365D6">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sidRPr="009365D6">
        <w:rPr>
          <w:rFonts w:ascii="Courier New" w:hAnsi="Courier New" w:cs="Courier New"/>
          <w:noProof/>
          <w:color w:val="000000"/>
          <w:sz w:val="20"/>
        </w:rPr>
        <w:tab/>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rsidR="009365D6" w:rsidRPr="009365D6" w:rsidRDefault="009365D6" w:rsidP="009365D6">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CONST2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Referencia a otra constante</w:t>
      </w:r>
    </w:p>
    <w:p w:rsidR="009365D6" w:rsidRPr="009365D6" w:rsidRDefault="009365D6" w:rsidP="009365D6">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rsidR="009365D6" w:rsidRDefault="009365D6" w:rsidP="009365D6">
      <w:pPr>
        <w:ind w:firstLine="708"/>
        <w:jc w:val="both"/>
      </w:pPr>
    </w:p>
    <w:p w:rsidR="009365D6" w:rsidRDefault="009365D6" w:rsidP="009365D6">
      <w:pPr>
        <w:ind w:firstLine="708"/>
        <w:jc w:val="both"/>
      </w:pPr>
      <w:r>
        <w:t>Se puede verificar que estas declaraciones generan elementos de sintaxis, viendo el explorador de código:</w:t>
      </w:r>
    </w:p>
    <w:p w:rsidR="009365D6" w:rsidRDefault="009365D6" w:rsidP="009365D6">
      <w:pPr>
        <w:ind w:firstLine="708"/>
        <w:jc w:val="both"/>
      </w:pPr>
    </w:p>
    <w:p w:rsidR="009365D6" w:rsidRDefault="009365D6" w:rsidP="009365D6">
      <w:pPr>
        <w:ind w:firstLine="708"/>
        <w:jc w:val="both"/>
      </w:pPr>
      <w:r>
        <w:rPr>
          <w:noProof/>
          <w:lang w:val="es-PE" w:eastAsia="es-PE"/>
        </w:rPr>
        <w:drawing>
          <wp:inline distT="0" distB="0" distL="0" distR="0" wp14:anchorId="55D71E09" wp14:editId="38A82ED7">
            <wp:extent cx="3817620" cy="1226820"/>
            <wp:effectExtent l="0" t="0" r="0" b="0"/>
            <wp:docPr id="133" name="Imagen 1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3817620" cy="1226820"/>
                    </a:xfrm>
                    <a:prstGeom prst="rect">
                      <a:avLst/>
                    </a:prstGeom>
                    <a:noFill/>
                    <a:ln>
                      <a:noFill/>
                    </a:ln>
                  </pic:spPr>
                </pic:pic>
              </a:graphicData>
            </a:graphic>
          </wp:inline>
        </w:drawing>
      </w:r>
    </w:p>
    <w:p w:rsidR="009365D6" w:rsidRDefault="009365D6" w:rsidP="009365D6">
      <w:pPr>
        <w:ind w:firstLine="708"/>
        <w:jc w:val="both"/>
      </w:pPr>
    </w:p>
    <w:p w:rsidR="009365D6" w:rsidRDefault="009365D6" w:rsidP="009365D6">
      <w:pPr>
        <w:ind w:firstLine="708"/>
        <w:jc w:val="both"/>
      </w:pPr>
      <w:r>
        <w:t xml:space="preserve">Los elementos “constante”, se modelan con la clase </w:t>
      </w:r>
      <w:proofErr w:type="spellStart"/>
      <w:r w:rsidR="00C06EF0">
        <w:t>TEleConsDec</w:t>
      </w:r>
      <w:proofErr w:type="spellEnd"/>
      <w:r>
        <w:t xml:space="preserve">, que deriva de la clase </w:t>
      </w:r>
      <w:proofErr w:type="spellStart"/>
      <w:r w:rsidRPr="009365D6">
        <w:t>TxpEleCodeCont</w:t>
      </w:r>
      <w:proofErr w:type="spellEnd"/>
      <w:r>
        <w:t xml:space="preserve"> que define a los contenedores de código (Para mayor información sobre contenedores de código, ver la sección </w:t>
      </w:r>
      <w:r>
        <w:fldChar w:fldCharType="begin"/>
      </w:r>
      <w:r>
        <w:instrText xml:space="preserve"> REF _Ref54775154 \r \h </w:instrText>
      </w:r>
      <w:r>
        <w:fldChar w:fldCharType="separate"/>
      </w:r>
      <w:r>
        <w:t>10.7.5</w:t>
      </w:r>
      <w:r>
        <w:fldChar w:fldCharType="end"/>
      </w:r>
      <w:r>
        <w:t>).</w:t>
      </w:r>
    </w:p>
    <w:p w:rsidR="00395BFA" w:rsidRDefault="00395BFA" w:rsidP="009365D6">
      <w:pPr>
        <w:ind w:firstLine="708"/>
        <w:jc w:val="both"/>
      </w:pPr>
    </w:p>
    <w:p w:rsidR="00027534" w:rsidRDefault="00027534" w:rsidP="009365D6">
      <w:pPr>
        <w:ind w:firstLine="708"/>
        <w:jc w:val="both"/>
      </w:pPr>
      <w:r>
        <w:lastRenderedPageBreak/>
        <w:t>El valor real de las constantes se guarda en el campo “</w:t>
      </w:r>
      <w:proofErr w:type="spellStart"/>
      <w:r w:rsidRPr="00027534">
        <w:t>value</w:t>
      </w:r>
      <w:proofErr w:type="spellEnd"/>
      <w:r>
        <w:t xml:space="preserve">” de </w:t>
      </w:r>
      <w:proofErr w:type="spellStart"/>
      <w:r w:rsidR="00C06EF0">
        <w:t>TEleConsDec</w:t>
      </w:r>
      <w:proofErr w:type="spellEnd"/>
      <w:r>
        <w:t>, que es un objeto que permite almacenar valores de todos los tipos de datos soportados por el compilador.</w:t>
      </w:r>
    </w:p>
    <w:p w:rsidR="00027534" w:rsidRDefault="00027534" w:rsidP="009365D6">
      <w:pPr>
        <w:ind w:firstLine="708"/>
        <w:jc w:val="both"/>
      </w:pPr>
    </w:p>
    <w:p w:rsidR="00027534" w:rsidRPr="00027534" w:rsidRDefault="00027534" w:rsidP="00027534">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00C06EF0">
        <w:rPr>
          <w:rFonts w:ascii="Courier New" w:hAnsi="Courier New" w:cs="Courier New"/>
          <w:noProof/>
          <w:color w:val="000000"/>
          <w:sz w:val="20"/>
        </w:rPr>
        <w:t>TEleConsDec</w:t>
      </w:r>
      <w:r w:rsidRPr="00027534">
        <w:rPr>
          <w:rFonts w:ascii="Courier New" w:hAnsi="Courier New" w:cs="Courier New"/>
          <w:noProof/>
          <w:color w:val="000000"/>
          <w:sz w:val="20"/>
        </w:rPr>
        <w:t xml:space="preserve"> </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class</w:t>
      </w:r>
      <w:r w:rsidRPr="00027534">
        <w:rPr>
          <w:rFonts w:ascii="Courier New" w:hAnsi="Courier New" w:cs="Courier New"/>
          <w:b/>
          <w:noProof/>
          <w:color w:val="FF0000"/>
          <w:sz w:val="20"/>
        </w:rPr>
        <w:t>(</w:t>
      </w:r>
      <w:r w:rsidRPr="00027534">
        <w:rPr>
          <w:rFonts w:ascii="Courier New" w:hAnsi="Courier New" w:cs="Courier New"/>
          <w:noProof/>
          <w:color w:val="000000"/>
          <w:sz w:val="20"/>
        </w:rPr>
        <w:t>TxpEleCodeCont</w:t>
      </w:r>
      <w:r w:rsidRPr="00027534">
        <w:rPr>
          <w:rFonts w:ascii="Courier New" w:hAnsi="Courier New" w:cs="Courier New"/>
          <w:b/>
          <w:noProof/>
          <w:color w:val="FF0000"/>
          <w:sz w:val="20"/>
        </w:rPr>
        <w:t>)</w:t>
      </w:r>
    </w:p>
    <w:p w:rsidR="00027534" w:rsidRPr="00027534" w:rsidRDefault="00027534" w:rsidP="00027534">
      <w:pPr>
        <w:shd w:val="clear" w:color="auto" w:fill="D9E2F3" w:themeFill="accent5" w:themeFillTint="33"/>
        <w:spacing w:after="20"/>
        <w:jc w:val="both"/>
        <w:rPr>
          <w:rFonts w:ascii="Courier New" w:hAnsi="Courier New" w:cs="Courier New"/>
          <w:noProof/>
          <w:color w:val="0000FF"/>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00FF"/>
          <w:sz w:val="20"/>
        </w:rPr>
        <w:t>//</w:t>
      </w:r>
      <w:r w:rsidRPr="00027534">
        <w:rPr>
          <w:rFonts w:ascii="Courier New" w:hAnsi="Courier New" w:cs="Courier New"/>
          <w:noProof/>
          <w:color w:val="0000FF"/>
          <w:sz w:val="20"/>
        </w:rPr>
        <w:t xml:space="preserve">Element </w:t>
      </w:r>
      <w:r w:rsidRPr="00027534">
        <w:rPr>
          <w:rFonts w:ascii="Courier New" w:hAnsi="Courier New" w:cs="Courier New"/>
          <w:b/>
          <w:noProof/>
          <w:color w:val="0000FF"/>
          <w:sz w:val="20"/>
        </w:rPr>
        <w:t>type</w:t>
      </w:r>
    </w:p>
    <w:p w:rsidR="00027534" w:rsidRPr="00027534" w:rsidRDefault="00027534" w:rsidP="00027534">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typ</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00776A76">
        <w:rPr>
          <w:rFonts w:ascii="Courier New" w:hAnsi="Courier New" w:cs="Courier New"/>
          <w:noProof/>
          <w:color w:val="000000"/>
          <w:sz w:val="20"/>
        </w:rPr>
        <w:t>TEleTypeDec</w:t>
      </w:r>
      <w:r w:rsidRPr="00027534">
        <w:rPr>
          <w:rFonts w:ascii="Courier New" w:hAnsi="Courier New" w:cs="Courier New"/>
          <w:b/>
          <w:noProof/>
          <w:color w:val="FF0000"/>
          <w:sz w:val="20"/>
        </w:rPr>
        <w:t>;</w:t>
      </w:r>
    </w:p>
    <w:p w:rsidR="00027534" w:rsidRPr="00027534" w:rsidRDefault="00027534" w:rsidP="00027534">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00D50D69">
        <w:rPr>
          <w:rFonts w:ascii="Courier New" w:hAnsi="Courier New" w:cs="Courier New"/>
          <w:noProof/>
          <w:color w:val="000000"/>
          <w:sz w:val="20"/>
        </w:rPr>
        <w:t>evaluated</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boolean</w:t>
      </w:r>
      <w:r w:rsidRPr="00027534">
        <w:rPr>
          <w:rFonts w:ascii="Courier New" w:hAnsi="Courier New" w:cs="Courier New"/>
          <w:b/>
          <w:noProof/>
          <w:color w:val="FF0000"/>
          <w:sz w:val="20"/>
        </w:rPr>
        <w:t>;</w:t>
      </w:r>
    </w:p>
    <w:p w:rsidR="00027534" w:rsidRPr="00027534" w:rsidRDefault="00027534" w:rsidP="00027534">
      <w:pPr>
        <w:shd w:val="clear" w:color="auto" w:fill="D9E2F3" w:themeFill="accent5" w:themeFillTint="33"/>
        <w:spacing w:after="20"/>
        <w:jc w:val="both"/>
        <w:rPr>
          <w:rFonts w:ascii="Courier New" w:hAnsi="Courier New" w:cs="Courier New"/>
          <w:noProof/>
          <w:color w:val="0000FF"/>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00FF"/>
          <w:sz w:val="20"/>
        </w:rPr>
        <w:t>//</w:t>
      </w:r>
      <w:r w:rsidRPr="00027534">
        <w:rPr>
          <w:rFonts w:ascii="Courier New" w:hAnsi="Courier New" w:cs="Courier New"/>
          <w:noProof/>
          <w:color w:val="0000FF"/>
          <w:sz w:val="20"/>
        </w:rPr>
        <w:t>Constant value</w:t>
      </w:r>
    </w:p>
    <w:p w:rsidR="00027534" w:rsidRPr="00027534" w:rsidRDefault="00027534" w:rsidP="00027534">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value </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TConsValue</w:t>
      </w:r>
      <w:r w:rsidRPr="00027534">
        <w:rPr>
          <w:rFonts w:ascii="Courier New" w:hAnsi="Courier New" w:cs="Courier New"/>
          <w:b/>
          <w:noProof/>
          <w:color w:val="FF0000"/>
          <w:sz w:val="20"/>
        </w:rPr>
        <w:t>;</w:t>
      </w:r>
    </w:p>
    <w:p w:rsidR="00027534" w:rsidRPr="00027534" w:rsidRDefault="00027534" w:rsidP="00027534">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rsidR="00027534" w:rsidRPr="00027534" w:rsidRDefault="00027534" w:rsidP="00027534">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rsidR="00027534" w:rsidRDefault="00027534" w:rsidP="009365D6">
      <w:pPr>
        <w:ind w:firstLine="708"/>
        <w:jc w:val="both"/>
      </w:pPr>
    </w:p>
    <w:p w:rsidR="00395BFA" w:rsidRDefault="00395BFA" w:rsidP="009365D6">
      <w:pPr>
        <w:ind w:firstLine="708"/>
        <w:jc w:val="both"/>
      </w:pPr>
      <w:r>
        <w:t xml:space="preserve">Los elementos </w:t>
      </w:r>
      <w:proofErr w:type="spellStart"/>
      <w:r w:rsidR="00C06EF0">
        <w:t>TEleConsDec</w:t>
      </w:r>
      <w:proofErr w:type="spellEnd"/>
      <w:r>
        <w:t xml:space="preserve"> representan a las constantes en la sección de declaraciones, pero no representa a las constantes cuando son referenciadas desde las sentencias (Allí se usa al elemento </w:t>
      </w:r>
      <w:proofErr w:type="spellStart"/>
      <w:r>
        <w:t>TxpEleExpres</w:t>
      </w:r>
      <w:proofErr w:type="spellEnd"/>
      <w:r>
        <w:t xml:space="preserve">). </w:t>
      </w:r>
      <w:r w:rsidR="00027534">
        <w:t xml:space="preserve">Es por eso que, tal vez, la clase </w:t>
      </w:r>
      <w:proofErr w:type="spellStart"/>
      <w:r w:rsidR="00C06EF0">
        <w:t>TEleConsDec</w:t>
      </w:r>
      <w:proofErr w:type="spellEnd"/>
      <w:r w:rsidR="00027534">
        <w:t xml:space="preserve"> podría entenderse mejor como “Declaración de una constante” en lugar que la misma constante.</w:t>
      </w:r>
    </w:p>
    <w:p w:rsidR="00395BFA" w:rsidRDefault="00395BFA" w:rsidP="009365D6">
      <w:pPr>
        <w:ind w:firstLine="708"/>
        <w:jc w:val="both"/>
      </w:pPr>
    </w:p>
    <w:p w:rsidR="00395BFA" w:rsidRDefault="00395BFA" w:rsidP="009365D6">
      <w:pPr>
        <w:ind w:firstLine="708"/>
        <w:jc w:val="both"/>
      </w:pPr>
      <w:r>
        <w:t xml:space="preserve">Los literales como </w:t>
      </w:r>
      <w:r w:rsidR="00027534">
        <w:t xml:space="preserve">123, $FF o ‘A’ son también constantes desde el punto de vista sintáctico, pero no se modelan como un objeto </w:t>
      </w:r>
      <w:proofErr w:type="spellStart"/>
      <w:r w:rsidR="00027534" w:rsidRPr="009365D6">
        <w:t>TxpEleCodeCont</w:t>
      </w:r>
      <w:proofErr w:type="spellEnd"/>
      <w:r w:rsidR="00027534">
        <w:t xml:space="preserve">, dentro del compilador. Estos literales se leen en el momento en que se encuentran y se cargan en un </w:t>
      </w:r>
      <w:proofErr w:type="spellStart"/>
      <w:r w:rsidR="00384AD5">
        <w:t>TEleExpress</w:t>
      </w:r>
      <w:proofErr w:type="spellEnd"/>
      <w:r w:rsidR="00027534">
        <w:t xml:space="preserve">, asignándole el valor y configurándolos como se tipo </w:t>
      </w:r>
      <w:proofErr w:type="spellStart"/>
      <w:r w:rsidR="00027534" w:rsidRPr="00027534">
        <w:t>otConst</w:t>
      </w:r>
      <w:proofErr w:type="spellEnd"/>
      <w:r w:rsidR="00027534">
        <w:t>.</w:t>
      </w:r>
    </w:p>
    <w:p w:rsidR="009365D6" w:rsidRDefault="009365D6" w:rsidP="009365D6">
      <w:pPr>
        <w:ind w:firstLine="708"/>
        <w:jc w:val="both"/>
      </w:pPr>
    </w:p>
    <w:p w:rsidR="0012486D" w:rsidRDefault="0012486D" w:rsidP="0012486D">
      <w:pPr>
        <w:ind w:firstLine="708"/>
        <w:jc w:val="both"/>
      </w:pPr>
      <w:r>
        <w:t>Las constantes pueden contener, también, expresiones en su definición. En el proceso de análisis, se incluyen las expresiones dentro de los elementos constantes:</w:t>
      </w:r>
    </w:p>
    <w:p w:rsidR="0012486D" w:rsidRDefault="0012486D" w:rsidP="0012486D">
      <w:pPr>
        <w:ind w:firstLine="708"/>
        <w:jc w:val="both"/>
      </w:pPr>
    </w:p>
    <w:p w:rsidR="0012486D" w:rsidRDefault="0012486D" w:rsidP="0012486D">
      <w:pPr>
        <w:ind w:firstLine="708"/>
        <w:jc w:val="both"/>
      </w:pPr>
      <w:r>
        <w:rPr>
          <w:noProof/>
          <w:lang w:val="es-PE" w:eastAsia="es-PE"/>
        </w:rPr>
        <w:drawing>
          <wp:inline distT="0" distB="0" distL="0" distR="0" wp14:anchorId="2719B357" wp14:editId="2001E427">
            <wp:extent cx="3459480" cy="1569720"/>
            <wp:effectExtent l="0" t="0" r="7620" b="0"/>
            <wp:docPr id="134" name="Imagen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3459480" cy="1569720"/>
                    </a:xfrm>
                    <a:prstGeom prst="rect">
                      <a:avLst/>
                    </a:prstGeom>
                    <a:noFill/>
                    <a:ln>
                      <a:noFill/>
                    </a:ln>
                  </pic:spPr>
                </pic:pic>
              </a:graphicData>
            </a:graphic>
          </wp:inline>
        </w:drawing>
      </w:r>
    </w:p>
    <w:p w:rsidR="0012486D" w:rsidRDefault="00ED3606" w:rsidP="00ED3606">
      <w:pPr>
        <w:pStyle w:val="Ttulo2"/>
      </w:pPr>
      <w:bookmarkStart w:id="25" w:name="_Toc70452400"/>
      <w:r>
        <w:t>Almacenamiento</w:t>
      </w:r>
      <w:bookmarkEnd w:id="25"/>
    </w:p>
    <w:p w:rsidR="00ED3606" w:rsidRDefault="00ED3606" w:rsidP="0012486D">
      <w:pPr>
        <w:ind w:firstLine="708"/>
        <w:jc w:val="both"/>
      </w:pPr>
    </w:p>
    <w:p w:rsidR="00ED3606" w:rsidRDefault="00ED3606" w:rsidP="00ED3606">
      <w:pPr>
        <w:ind w:firstLine="708"/>
        <w:jc w:val="both"/>
      </w:pPr>
      <w:r>
        <w:t>Las constantes manejan dos tipos de almacenamiento. El primero y el más lógico es “</w:t>
      </w:r>
      <w:proofErr w:type="spellStart"/>
      <w:r w:rsidRPr="00C06EF0">
        <w:t>stConst</w:t>
      </w:r>
      <w:proofErr w:type="spellEnd"/>
      <w:r>
        <w:t>”. Pero también se ha definido que pueda manejar el almacenamiento “</w:t>
      </w:r>
      <w:proofErr w:type="spellStart"/>
      <w:r w:rsidRPr="00C06EF0">
        <w:t>stRamFix</w:t>
      </w:r>
      <w:proofErr w:type="spellEnd"/>
      <w:r>
        <w:t>” que es la usada por variables.</w:t>
      </w:r>
    </w:p>
    <w:p w:rsidR="00ED3606" w:rsidRDefault="00ED3606" w:rsidP="00ED3606">
      <w:pPr>
        <w:ind w:firstLine="708"/>
        <w:jc w:val="both"/>
      </w:pPr>
    </w:p>
    <w:p w:rsidR="00D13B58" w:rsidRDefault="00D13B58" w:rsidP="0012486D">
      <w:pPr>
        <w:ind w:firstLine="708"/>
        <w:jc w:val="both"/>
      </w:pPr>
      <w:r>
        <w:t>El almacenamiento “</w:t>
      </w:r>
      <w:proofErr w:type="spellStart"/>
      <w:r w:rsidRPr="00C06EF0">
        <w:t>stRamFix</w:t>
      </w:r>
      <w:proofErr w:type="spellEnd"/>
      <w:r>
        <w:t>” se usa para constantes como arreglos. Así por ejemplo la constante:</w:t>
      </w:r>
    </w:p>
    <w:p w:rsidR="00D13B58" w:rsidRDefault="00D13B58" w:rsidP="0012486D">
      <w:pPr>
        <w:ind w:firstLine="708"/>
        <w:jc w:val="both"/>
      </w:pPr>
    </w:p>
    <w:p w:rsidR="00D13B58" w:rsidRDefault="00D13B58" w:rsidP="0012486D">
      <w:pPr>
        <w:ind w:firstLine="708"/>
        <w:jc w:val="both"/>
      </w:pPr>
      <w:r>
        <w:t xml:space="preserve">CONST </w:t>
      </w:r>
    </w:p>
    <w:p w:rsidR="00ED3606" w:rsidRDefault="00D13B58" w:rsidP="0012486D">
      <w:pPr>
        <w:ind w:firstLine="708"/>
        <w:jc w:val="both"/>
      </w:pPr>
      <w:r>
        <w:t xml:space="preserve">  </w:t>
      </w:r>
      <w:proofErr w:type="spellStart"/>
      <w:r>
        <w:t>Cad</w:t>
      </w:r>
      <w:proofErr w:type="spellEnd"/>
      <w:r>
        <w:t xml:space="preserve"> = 'Hola mundo';</w:t>
      </w:r>
    </w:p>
    <w:p w:rsidR="00ED3606" w:rsidRDefault="00ED3606" w:rsidP="0012486D">
      <w:pPr>
        <w:ind w:firstLine="708"/>
        <w:jc w:val="both"/>
      </w:pPr>
    </w:p>
    <w:p w:rsidR="00D13B58" w:rsidRDefault="00D13B58" w:rsidP="0012486D">
      <w:pPr>
        <w:ind w:firstLine="708"/>
        <w:jc w:val="both"/>
      </w:pPr>
      <w:r>
        <w:t>Puede almacenarse como “</w:t>
      </w:r>
      <w:proofErr w:type="spellStart"/>
      <w:r w:rsidRPr="00C06EF0">
        <w:t>stRamFix</w:t>
      </w:r>
      <w:proofErr w:type="spellEnd"/>
      <w:r>
        <w:t>”, dependiendo del compilador.</w:t>
      </w:r>
    </w:p>
    <w:p w:rsidR="00D13B58" w:rsidRDefault="00D13B58" w:rsidP="0012486D">
      <w:pPr>
        <w:ind w:firstLine="708"/>
        <w:jc w:val="both"/>
      </w:pPr>
    </w:p>
    <w:p w:rsidR="0012486D" w:rsidRDefault="0012486D" w:rsidP="0012486D">
      <w:pPr>
        <w:pStyle w:val="Ttulo2"/>
      </w:pPr>
      <w:bookmarkStart w:id="26" w:name="_Toc70452401"/>
      <w:r>
        <w:t>Evaluación de constantes</w:t>
      </w:r>
      <w:bookmarkEnd w:id="26"/>
    </w:p>
    <w:p w:rsidR="0012486D" w:rsidRDefault="0012486D" w:rsidP="009365D6">
      <w:pPr>
        <w:ind w:firstLine="708"/>
        <w:jc w:val="both"/>
      </w:pPr>
    </w:p>
    <w:p w:rsidR="00027534" w:rsidRDefault="00395BFA" w:rsidP="009365D6">
      <w:pPr>
        <w:ind w:firstLine="708"/>
        <w:jc w:val="both"/>
      </w:pPr>
      <w:r>
        <w:t xml:space="preserve">El procesamiento de </w:t>
      </w:r>
      <w:r w:rsidR="00027534">
        <w:t>las constantes podría parecer sencillo, porque se les puede leer directamente con su valor y actualizarlos en su “</w:t>
      </w:r>
      <w:proofErr w:type="spellStart"/>
      <w:r w:rsidR="00027534">
        <w:t>value</w:t>
      </w:r>
      <w:proofErr w:type="spellEnd"/>
      <w:r w:rsidR="00027534">
        <w:t>”</w:t>
      </w:r>
      <w:r w:rsidR="0027663D">
        <w:rPr>
          <w:rStyle w:val="Refdenotaalpie"/>
        </w:rPr>
        <w:footnoteReference w:id="1"/>
      </w:r>
      <w:r w:rsidR="00027534">
        <w:t>. Y esto es cierto para constantes de tipo:</w:t>
      </w:r>
    </w:p>
    <w:p w:rsidR="00027534" w:rsidRDefault="00027534" w:rsidP="009365D6">
      <w:pPr>
        <w:ind w:firstLine="708"/>
        <w:jc w:val="both"/>
      </w:pPr>
    </w:p>
    <w:p w:rsidR="00027534" w:rsidRDefault="00027534" w:rsidP="009365D6">
      <w:pPr>
        <w:ind w:firstLine="708"/>
        <w:jc w:val="both"/>
      </w:pPr>
      <w:r>
        <w:t xml:space="preserve">CONST </w:t>
      </w:r>
      <w:r w:rsidR="0027663D">
        <w:t xml:space="preserve">CONST1 = </w:t>
      </w:r>
      <w:r w:rsidR="0012486D">
        <w:t>2</w:t>
      </w:r>
      <w:r w:rsidR="0027663D">
        <w:t>;</w:t>
      </w:r>
    </w:p>
    <w:p w:rsidR="0027663D" w:rsidRDefault="0027663D" w:rsidP="009365D6">
      <w:pPr>
        <w:ind w:firstLine="708"/>
        <w:jc w:val="both"/>
      </w:pPr>
    </w:p>
    <w:p w:rsidR="0027663D" w:rsidRDefault="0027663D" w:rsidP="009365D6">
      <w:pPr>
        <w:ind w:firstLine="708"/>
        <w:jc w:val="both"/>
      </w:pPr>
      <w:r>
        <w:t>Pero constantes que tienen expresiones como definición, requieren que se haga una evaluación previa, para obtener su valor final, como el siguiente caso:</w:t>
      </w:r>
    </w:p>
    <w:p w:rsidR="0027663D" w:rsidRDefault="0027663D" w:rsidP="009365D6">
      <w:pPr>
        <w:ind w:firstLine="708"/>
        <w:jc w:val="both"/>
      </w:pPr>
    </w:p>
    <w:p w:rsidR="0027663D" w:rsidRDefault="0027663D" w:rsidP="009365D6">
      <w:pPr>
        <w:ind w:firstLine="708"/>
        <w:jc w:val="both"/>
      </w:pPr>
      <w:r>
        <w:t>VAL = CONST1 + 3;</w:t>
      </w:r>
    </w:p>
    <w:p w:rsidR="0027663D" w:rsidRDefault="0027663D" w:rsidP="009365D6">
      <w:pPr>
        <w:ind w:firstLine="708"/>
        <w:jc w:val="both"/>
      </w:pPr>
    </w:p>
    <w:p w:rsidR="0027663D" w:rsidRDefault="0027663D" w:rsidP="009365D6">
      <w:pPr>
        <w:ind w:firstLine="708"/>
        <w:jc w:val="both"/>
      </w:pPr>
      <w:r>
        <w:t xml:space="preserve">El uso de este tipo de expresiones obliga a hacer una evaluación previa, mediante un analizador de expresiones, para obtener el valor final. </w:t>
      </w:r>
    </w:p>
    <w:p w:rsidR="0027663D" w:rsidRDefault="0027663D" w:rsidP="009365D6">
      <w:pPr>
        <w:ind w:firstLine="708"/>
        <w:jc w:val="both"/>
      </w:pPr>
    </w:p>
    <w:p w:rsidR="0027663D" w:rsidRDefault="0027663D" w:rsidP="009365D6">
      <w:pPr>
        <w:ind w:firstLine="708"/>
        <w:jc w:val="both"/>
      </w:pPr>
      <w:r>
        <w:t xml:space="preserve">Ahora, si se necesita un evaluador de expresiones, necesitaríamos también definir las capacidades de este evaluador de expresiones, como saber hasta qué nivel de complejidad se soportaría en las expresiones y cómo se manejarían los tipos de datos. </w:t>
      </w:r>
    </w:p>
    <w:p w:rsidR="0027663D" w:rsidRDefault="0027663D" w:rsidP="009365D6">
      <w:pPr>
        <w:ind w:firstLine="708"/>
        <w:jc w:val="both"/>
      </w:pPr>
    </w:p>
    <w:p w:rsidR="0027663D" w:rsidRDefault="0027663D" w:rsidP="009365D6">
      <w:pPr>
        <w:ind w:firstLine="708"/>
        <w:jc w:val="both"/>
      </w:pPr>
      <w:r>
        <w:t>Para evitar tener que crear un analizador de expresiones especial, se decidió usar el mismo analizador que se usa para la generación de código</w:t>
      </w:r>
      <w:r w:rsidR="0012486D">
        <w:t xml:space="preserve"> (basado en </w:t>
      </w:r>
      <w:proofErr w:type="spellStart"/>
      <w:r w:rsidR="0012486D" w:rsidRPr="0012486D">
        <w:t>TCompilerBase.GetExpression</w:t>
      </w:r>
      <w:proofErr w:type="spellEnd"/>
      <w:r w:rsidR="0012486D">
        <w:t>)</w:t>
      </w:r>
      <w:r>
        <w:t>. Pero el procesamiento de las constantes (y sus expresiones) se hace en el proceso de análisis, entonces se deja el cálculo de las expresiones constantes, para el proceso de síntesis</w:t>
      </w:r>
      <w:r w:rsidR="00D13B58">
        <w:t xml:space="preserve"> (En realidad se hace en la optimización)</w:t>
      </w:r>
      <w:r>
        <w:t>.</w:t>
      </w:r>
    </w:p>
    <w:p w:rsidR="0027663D" w:rsidRDefault="0027663D" w:rsidP="009365D6">
      <w:pPr>
        <w:ind w:firstLine="708"/>
        <w:jc w:val="both"/>
      </w:pPr>
    </w:p>
    <w:p w:rsidR="0027663D" w:rsidRDefault="0027663D" w:rsidP="009365D6">
      <w:pPr>
        <w:ind w:firstLine="708"/>
        <w:jc w:val="both"/>
      </w:pPr>
      <w:r>
        <w:t xml:space="preserve">Usar el </w:t>
      </w:r>
      <w:r w:rsidR="0012486D">
        <w:t xml:space="preserve">mismo </w:t>
      </w:r>
      <w:r>
        <w:t xml:space="preserve">analizador de expresiones </w:t>
      </w:r>
      <w:r w:rsidR="0012486D">
        <w:t>usado para la síntesis (generación de código), en la evaluación de expresiones constantes, tiene las siguientes ventajas:</w:t>
      </w:r>
    </w:p>
    <w:p w:rsidR="0012486D" w:rsidRDefault="0012486D" w:rsidP="009365D6">
      <w:pPr>
        <w:ind w:firstLine="708"/>
        <w:jc w:val="both"/>
      </w:pPr>
    </w:p>
    <w:p w:rsidR="0012486D" w:rsidRDefault="0012486D" w:rsidP="0012486D">
      <w:pPr>
        <w:pStyle w:val="Prrafodelista"/>
        <w:numPr>
          <w:ilvl w:val="0"/>
          <w:numId w:val="38"/>
        </w:numPr>
        <w:jc w:val="both"/>
      </w:pPr>
      <w:r>
        <w:t>No es necesario crear todo un analizador de expresiones completo, ni un sistema de procesamiento de errores adicional.</w:t>
      </w:r>
    </w:p>
    <w:p w:rsidR="0012486D" w:rsidRDefault="0012486D" w:rsidP="0012486D">
      <w:pPr>
        <w:pStyle w:val="Prrafodelista"/>
        <w:numPr>
          <w:ilvl w:val="0"/>
          <w:numId w:val="38"/>
        </w:numPr>
        <w:jc w:val="both"/>
      </w:pPr>
      <w:r>
        <w:t>La sintaxis de las expresiones y el tipo de datos, es similar al del mismo lenguaje Pascal de todo el programa. Así no es necesario manejar (y mantener) sintaxis separadas.</w:t>
      </w:r>
    </w:p>
    <w:p w:rsidR="0012486D" w:rsidRDefault="0012486D" w:rsidP="0012486D">
      <w:pPr>
        <w:pStyle w:val="Prrafodelista"/>
        <w:numPr>
          <w:ilvl w:val="0"/>
          <w:numId w:val="38"/>
        </w:numPr>
        <w:jc w:val="both"/>
      </w:pPr>
      <w:r>
        <w:t>Se les puede asignar, a las expresiones, un tipo de dato consistente con los tipos de Pascal.</w:t>
      </w:r>
    </w:p>
    <w:p w:rsidR="0027663D" w:rsidRDefault="0027663D" w:rsidP="009365D6">
      <w:pPr>
        <w:ind w:firstLine="708"/>
        <w:jc w:val="both"/>
      </w:pPr>
    </w:p>
    <w:p w:rsidR="0012486D" w:rsidRDefault="0012486D" w:rsidP="009365D6">
      <w:pPr>
        <w:ind w:firstLine="708"/>
        <w:jc w:val="both"/>
      </w:pPr>
      <w:r>
        <w:t xml:space="preserve">Por otro lado, el usar el analizador de expresiones del generador de código, tiene como desventaja que las expresiones no se pueden evaluar </w:t>
      </w:r>
      <w:r w:rsidR="00D13B58">
        <w:t xml:space="preserve">en </w:t>
      </w:r>
      <w:r>
        <w:t xml:space="preserve">el </w:t>
      </w:r>
      <w:r w:rsidR="00D13B58">
        <w:t>Análisis</w:t>
      </w:r>
      <w:r>
        <w:t xml:space="preserve">. Así que debe postergarse hasta la </w:t>
      </w:r>
      <w:r w:rsidR="00D13B58">
        <w:t>optimización</w:t>
      </w:r>
      <w:r w:rsidR="00060A81">
        <w:t>,</w:t>
      </w:r>
      <w:r>
        <w:t xml:space="preserve"> el poder obtener el valor final de constantes que se hayan definido como expresiones.</w:t>
      </w:r>
    </w:p>
    <w:p w:rsidR="00027534" w:rsidRDefault="00027534" w:rsidP="009365D6">
      <w:pPr>
        <w:ind w:firstLine="708"/>
        <w:jc w:val="both"/>
      </w:pPr>
    </w:p>
    <w:p w:rsidR="00395BFA" w:rsidRDefault="00395BFA" w:rsidP="0012486D">
      <w:pPr>
        <w:pStyle w:val="Ttulo2"/>
      </w:pPr>
      <w:bookmarkStart w:id="27" w:name="_Toc70452402"/>
      <w:r>
        <w:t>Ciclo de vida</w:t>
      </w:r>
      <w:r w:rsidR="0012486D">
        <w:t xml:space="preserve"> de las constantes</w:t>
      </w:r>
      <w:bookmarkEnd w:id="27"/>
    </w:p>
    <w:p w:rsidR="0012486D" w:rsidRDefault="0012486D" w:rsidP="009365D6">
      <w:pPr>
        <w:ind w:firstLine="708"/>
        <w:jc w:val="both"/>
      </w:pPr>
    </w:p>
    <w:p w:rsidR="00395BFA" w:rsidRDefault="0012486D" w:rsidP="009365D6">
      <w:pPr>
        <w:ind w:firstLine="708"/>
        <w:jc w:val="both"/>
      </w:pPr>
      <w:r>
        <w:t>Al igual que las variables y las funciones, las constantes también manejan un ciclo de vida</w:t>
      </w:r>
      <w:r w:rsidR="009379DF">
        <w:t xml:space="preserve"> que pasa por las siguientes etapas:</w:t>
      </w:r>
    </w:p>
    <w:p w:rsidR="009379DF" w:rsidRDefault="009379DF" w:rsidP="009365D6">
      <w:pPr>
        <w:ind w:firstLine="708"/>
        <w:jc w:val="both"/>
      </w:pPr>
    </w:p>
    <w:p w:rsidR="009379DF" w:rsidRDefault="00060A81" w:rsidP="009379DF">
      <w:pPr>
        <w:jc w:val="both"/>
      </w:pPr>
      <w:r>
        <w:rPr>
          <w:noProof/>
          <w:lang w:val="es-PE" w:eastAsia="es-PE"/>
        </w:rPr>
        <mc:AlternateContent>
          <mc:Choice Requires="wps">
            <w:drawing>
              <wp:anchor distT="0" distB="0" distL="114300" distR="114300" simplePos="0" relativeHeight="251697152" behindDoc="0" locked="0" layoutInCell="1" allowOverlap="1" wp14:anchorId="039A73F4" wp14:editId="575F0B91">
                <wp:simplePos x="0" y="0"/>
                <wp:positionH relativeFrom="column">
                  <wp:posOffset>3214370</wp:posOffset>
                </wp:positionH>
                <wp:positionV relativeFrom="paragraph">
                  <wp:posOffset>2216785</wp:posOffset>
                </wp:positionV>
                <wp:extent cx="1508760" cy="297180"/>
                <wp:effectExtent l="0" t="0" r="0" b="7620"/>
                <wp:wrapNone/>
                <wp:docPr id="141" name="Cuadro de texto 141"/>
                <wp:cNvGraphicFramePr/>
                <a:graphic xmlns:a="http://schemas.openxmlformats.org/drawingml/2006/main">
                  <a:graphicData uri="http://schemas.microsoft.com/office/word/2010/wordprocessingShape">
                    <wps:wsp>
                      <wps:cNvSpPr txBox="1"/>
                      <wps:spPr>
                        <a:xfrm>
                          <a:off x="0" y="0"/>
                          <a:ext cx="1508760" cy="2971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565936" w:rsidRDefault="00565936">
                            <w:r>
                              <w:t>Optimización</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39A73F4" id="Cuadro de texto 141" o:spid="_x0000_s1088" type="#_x0000_t202" style="position:absolute;left:0;text-align:left;margin-left:253.1pt;margin-top:174.55pt;width:118.8pt;height:23.4pt;z-index:251697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" filled="f" stroked="f" strokeweight=".5pt">
                <v:textbox>
                  <w:txbxContent>
                    <w:p w:rsidR="00565936" w:rsidRDefault="00565936">
                      <w:r>
                        <w:t>Optimización</w:t>
                      </w:r>
                    </w:p>
                  </w:txbxContent>
                </v:textbox>
              </v:shape>
            </w:pict>
          </mc:Fallback>
        </mc:AlternateContent>
      </w:r>
      <w:r>
        <w:rPr>
          <w:noProof/>
          <w:lang w:val="es-PE" w:eastAsia="es-PE"/>
        </w:rPr>
        <mc:AlternateContent>
          <mc:Choice Requires="wps">
            <w:drawing>
              <wp:anchor distT="0" distB="0" distL="114300" distR="114300" simplePos="0" relativeHeight="251696128" behindDoc="0" locked="0" layoutInCell="1" allowOverlap="1" wp14:anchorId="744B8ECB" wp14:editId="11B1E8C7">
                <wp:simplePos x="0" y="0"/>
                <wp:positionH relativeFrom="column">
                  <wp:posOffset>3214370</wp:posOffset>
                </wp:positionH>
                <wp:positionV relativeFrom="paragraph">
                  <wp:posOffset>1134745</wp:posOffset>
                </wp:positionV>
                <wp:extent cx="1508760" cy="297180"/>
                <wp:effectExtent l="0" t="0" r="0" b="7620"/>
                <wp:wrapNone/>
                <wp:docPr id="140" name="Cuadro de texto 140"/>
                <wp:cNvGraphicFramePr/>
                <a:graphic xmlns:a="http://schemas.openxmlformats.org/drawingml/2006/main">
                  <a:graphicData uri="http://schemas.microsoft.com/office/word/2010/wordprocessingShape">
                    <wps:wsp>
                      <wps:cNvSpPr txBox="1"/>
                      <wps:spPr>
                        <a:xfrm>
                          <a:off x="0" y="0"/>
                          <a:ext cx="1508760" cy="2971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565936" w:rsidRDefault="00565936">
                            <w:r>
                              <w:t>Análisis Semántico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44B8ECB" id="Cuadro de texto 140" o:spid="_x0000_s1089" type="#_x0000_t202" style="position:absolute;left:0;text-align:left;margin-left:253.1pt;margin-top:89.35pt;width:118.8pt;height:23.4pt;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" filled="f" stroked="f" strokeweight=".5pt">
                <v:textbox>
                  <w:txbxContent>
                    <w:p w:rsidR="00565936" w:rsidRDefault="00565936">
                      <w:r>
                        <w:t>Análisis Semántico</w:t>
                      </w:r>
                    </w:p>
                  </w:txbxContent>
                </v:textbox>
              </v:shape>
            </w:pict>
          </mc:Fallback>
        </mc:AlternateContent>
      </w:r>
      <w:r>
        <w:rPr>
          <w:noProof/>
          <w:lang w:val="es-PE" w:eastAsia="es-PE"/>
        </w:rPr>
        <mc:AlternateContent>
          <mc:Choice Requires="wps">
            <w:drawing>
              <wp:anchor distT="0" distB="0" distL="114300" distR="114300" simplePos="0" relativeHeight="251619328" behindDoc="0" locked="0" layoutInCell="1" allowOverlap="1" wp14:anchorId="713BC47A" wp14:editId="1CED6047">
                <wp:simplePos x="0" y="0"/>
                <wp:positionH relativeFrom="column">
                  <wp:posOffset>3191510</wp:posOffset>
                </wp:positionH>
                <wp:positionV relativeFrom="paragraph">
                  <wp:posOffset>106045</wp:posOffset>
                </wp:positionV>
                <wp:extent cx="1508760" cy="297180"/>
                <wp:effectExtent l="0" t="0" r="0" b="7620"/>
                <wp:wrapNone/>
                <wp:docPr id="139" name="Cuadro de texto 139"/>
                <wp:cNvGraphicFramePr/>
                <a:graphic xmlns:a="http://schemas.openxmlformats.org/drawingml/2006/main">
                  <a:graphicData uri="http://schemas.microsoft.com/office/word/2010/wordprocessingShape">
                    <wps:wsp>
                      <wps:cNvSpPr txBox="1"/>
                      <wps:spPr>
                        <a:xfrm>
                          <a:off x="0" y="0"/>
                          <a:ext cx="1508760" cy="2971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565936" w:rsidRDefault="00565936">
                            <w:r>
                              <w:t>Análisis Semántico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13BC47A" id="Cuadro de texto 139" o:spid="_x0000_s1090" type="#_x0000_t202" style="position:absolute;left:0;text-align:left;margin-left:251.3pt;margin-top:8.35pt;width:118.8pt;height:23.4pt;z-index:251619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" filled="f" stroked="f" strokeweight=".5pt">
                <v:textbox>
                  <w:txbxContent>
                    <w:p w:rsidR="00565936" w:rsidRDefault="00565936">
                      <w:r>
                        <w:t>Análisis Semántico</w:t>
                      </w:r>
                    </w:p>
                  </w:txbxContent>
                </v:textbox>
              </v:shape>
            </w:pict>
          </mc:Fallback>
        </mc:AlternateContent>
      </w:r>
      <w:r>
        <w:rPr>
          <w:noProof/>
          <w:lang w:val="es-PE" w:eastAsia="es-PE"/>
        </w:rPr>
        <w:drawing>
          <wp:inline distT="0" distB="0" distL="0" distR="0" wp14:anchorId="59934342" wp14:editId="01880F0D">
            <wp:extent cx="5486400" cy="3200400"/>
            <wp:effectExtent l="0" t="38100" r="0" b="38100"/>
            <wp:docPr id="136" name="Diagrama 13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20" r:lo="rId21" r:qs="rId22" r:cs="rId23"/>
              </a:graphicData>
            </a:graphic>
          </wp:inline>
        </w:drawing>
      </w:r>
    </w:p>
    <w:p w:rsidR="00276078" w:rsidRDefault="00276078"/>
    <w:p w:rsidR="00276078" w:rsidRDefault="00276078" w:rsidP="00676BA1">
      <w:pPr>
        <w:jc w:val="both"/>
      </w:pPr>
      <w:r>
        <w:tab/>
        <w:t>Este proceso aplica solo para las constantes con identificador, porque las constantes literales se identifican y se calculan (leen) en el mismo proceso y no requieren resolverse.</w:t>
      </w:r>
    </w:p>
    <w:p w:rsidR="00276078" w:rsidRDefault="00276078" w:rsidP="00676BA1">
      <w:pPr>
        <w:jc w:val="both"/>
      </w:pPr>
    </w:p>
    <w:p w:rsidR="00141069" w:rsidRDefault="00141069" w:rsidP="00676BA1">
      <w:pPr>
        <w:ind w:firstLine="708"/>
        <w:jc w:val="both"/>
      </w:pPr>
      <w:r>
        <w:lastRenderedPageBreak/>
        <w:t>Las constantes se identifican y resuelven en el proceso de análisis. El cálculo</w:t>
      </w:r>
      <w:r w:rsidR="00D50D69">
        <w:t xml:space="preserve"> o evaluación</w:t>
      </w:r>
      <w:r>
        <w:t xml:space="preserve"> se hace en el proceso de optimización, que incluye también el plegado de constantes y otras optimizaciones adicionales, </w:t>
      </w:r>
      <w:proofErr w:type="gramStart"/>
      <w:r>
        <w:t>descritos</w:t>
      </w:r>
      <w:proofErr w:type="gramEnd"/>
      <w:r>
        <w:t xml:space="preserve"> en el documento “</w:t>
      </w:r>
      <w:r w:rsidRPr="00141069">
        <w:t>Documentación – Optimización y Síntesis</w:t>
      </w:r>
      <w:r>
        <w:t>”.</w:t>
      </w:r>
    </w:p>
    <w:p w:rsidR="00141069" w:rsidRDefault="00141069" w:rsidP="00676BA1">
      <w:pPr>
        <w:ind w:firstLine="708"/>
        <w:jc w:val="both"/>
      </w:pPr>
    </w:p>
    <w:p w:rsidR="00276078" w:rsidRDefault="00276078" w:rsidP="00676BA1">
      <w:pPr>
        <w:jc w:val="both"/>
      </w:pPr>
      <w:r>
        <w:tab/>
        <w:t>Identificar una constante implica que se toma su identificador y se concluye que se trata del</w:t>
      </w:r>
      <w:r w:rsidR="00141069">
        <w:t xml:space="preserve"> identificador de una constante.</w:t>
      </w:r>
    </w:p>
    <w:p w:rsidR="00276078" w:rsidRDefault="00276078" w:rsidP="00676BA1">
      <w:pPr>
        <w:jc w:val="both"/>
      </w:pPr>
    </w:p>
    <w:p w:rsidR="00060A81" w:rsidRDefault="00276078" w:rsidP="00676BA1">
      <w:pPr>
        <w:jc w:val="both"/>
      </w:pPr>
      <w:r>
        <w:tab/>
        <w:t xml:space="preserve">Resolver una constante implica que se </w:t>
      </w:r>
      <w:r w:rsidR="00141069">
        <w:t xml:space="preserve">sabe a qué declaración de constante se refiere. Este trabajo se ejecuta con una simple comparación del identificador de la constante con todas las constantes declaradas. El código que resuelve, no solo constantes, se encuentra en </w:t>
      </w:r>
      <w:proofErr w:type="spellStart"/>
      <w:proofErr w:type="gramStart"/>
      <w:r w:rsidR="00676BA1" w:rsidRPr="00676BA1">
        <w:t>TCompilerBase.GetOperand</w:t>
      </w:r>
      <w:proofErr w:type="spellEnd"/>
      <w:r w:rsidR="00676BA1" w:rsidRPr="00676BA1">
        <w:t>(</w:t>
      </w:r>
      <w:proofErr w:type="gramEnd"/>
      <w:r w:rsidR="00676BA1" w:rsidRPr="00676BA1">
        <w:t>)</w:t>
      </w:r>
      <w:r w:rsidR="00141069">
        <w:t>:</w:t>
      </w:r>
    </w:p>
    <w:p w:rsidR="00676BA1" w:rsidRDefault="00676BA1"/>
    <w:p w:rsidR="00676BA1" w:rsidRPr="00676BA1" w:rsidRDefault="00676BA1" w:rsidP="00676BA1">
      <w:pPr>
        <w:shd w:val="clear" w:color="auto" w:fill="D9E2F3" w:themeFill="accent5" w:themeFillTint="33"/>
        <w:spacing w:after="20"/>
        <w:rPr>
          <w:rFonts w:ascii="Courier New" w:hAnsi="Courier New" w:cs="Courier New"/>
          <w:noProof/>
          <w:color w:val="000000"/>
          <w:sz w:val="20"/>
        </w:rPr>
      </w:pPr>
      <w:r w:rsidRPr="00676BA1">
        <w:rPr>
          <w:rFonts w:ascii="Courier New" w:hAnsi="Courier New" w:cs="Courier New"/>
          <w:b/>
          <w:noProof/>
          <w:color w:val="008000"/>
          <w:sz w:val="20"/>
        </w:rPr>
        <w:t xml:space="preserve">function  </w:t>
      </w:r>
      <w:r w:rsidRPr="00676BA1">
        <w:rPr>
          <w:rFonts w:ascii="Courier New" w:hAnsi="Courier New" w:cs="Courier New"/>
          <w:noProof/>
          <w:color w:val="000000"/>
          <w:sz w:val="20"/>
        </w:rPr>
        <w:t>TCompilerBase.GetOperand</w:t>
      </w:r>
      <w:r w:rsidRPr="00676BA1">
        <w:rPr>
          <w:rFonts w:ascii="Courier New" w:hAnsi="Courier New" w:cs="Courier New"/>
          <w:b/>
          <w:noProof/>
          <w:color w:val="FF0000"/>
          <w:sz w:val="20"/>
        </w:rPr>
        <w:t>():</w:t>
      </w:r>
      <w:r w:rsidRPr="00676BA1">
        <w:rPr>
          <w:rFonts w:ascii="Courier New" w:hAnsi="Courier New" w:cs="Courier New"/>
          <w:noProof/>
          <w:color w:val="000000"/>
          <w:sz w:val="20"/>
        </w:rPr>
        <w:t xml:space="preserve"> </w:t>
      </w:r>
      <w:r w:rsidR="00384AD5">
        <w:rPr>
          <w:rFonts w:ascii="Courier New" w:hAnsi="Courier New" w:cs="Courier New"/>
          <w:noProof/>
          <w:color w:val="000000"/>
          <w:sz w:val="20"/>
        </w:rPr>
        <w:t>TEleExpress</w:t>
      </w:r>
      <w:r w:rsidRPr="00676BA1">
        <w:rPr>
          <w:rFonts w:ascii="Courier New" w:hAnsi="Courier New" w:cs="Courier New"/>
          <w:b/>
          <w:noProof/>
          <w:color w:val="FF0000"/>
          <w:sz w:val="20"/>
        </w:rPr>
        <w:t>;</w:t>
      </w:r>
    </w:p>
    <w:p w:rsidR="00676BA1" w:rsidRPr="00676BA1" w:rsidRDefault="00676BA1" w:rsidP="00676BA1">
      <w:pPr>
        <w:shd w:val="clear" w:color="auto" w:fill="D9E2F3" w:themeFill="accent5" w:themeFillTint="33"/>
        <w:spacing w:after="20"/>
        <w:rPr>
          <w:rFonts w:ascii="Courier New" w:hAnsi="Courier New" w:cs="Courier New"/>
          <w:noProof/>
          <w:color w:val="000000"/>
          <w:sz w:val="20"/>
        </w:rPr>
      </w:pPr>
      <w:r w:rsidRPr="00676BA1">
        <w:rPr>
          <w:rFonts w:ascii="Courier New" w:hAnsi="Courier New" w:cs="Courier New"/>
          <w:noProof/>
          <w:color w:val="000000"/>
          <w:sz w:val="20"/>
        </w:rPr>
        <w:t>...</w:t>
      </w:r>
    </w:p>
    <w:p w:rsidR="00676BA1" w:rsidRPr="00676BA1" w:rsidRDefault="00676BA1" w:rsidP="00676BA1">
      <w:pPr>
        <w:shd w:val="clear" w:color="auto" w:fill="D9E2F3" w:themeFill="accent5" w:themeFillTint="33"/>
        <w:spacing w:after="20"/>
        <w:rPr>
          <w:rFonts w:ascii="Courier New" w:hAnsi="Courier New" w:cs="Courier New"/>
          <w:noProof/>
          <w:color w:val="0000FF"/>
          <w:sz w:val="20"/>
        </w:rPr>
      </w:pPr>
      <w:r w:rsidRPr="00676BA1">
        <w:rPr>
          <w:rFonts w:ascii="Courier New" w:hAnsi="Courier New" w:cs="Courier New"/>
          <w:noProof/>
          <w:color w:val="000000"/>
          <w:sz w:val="20"/>
        </w:rPr>
        <w:t xml:space="preserve">    ele </w:t>
      </w:r>
      <w:r w:rsidRPr="00676BA1">
        <w:rPr>
          <w:rFonts w:ascii="Courier New" w:hAnsi="Courier New" w:cs="Courier New"/>
          <w:b/>
          <w:noProof/>
          <w:color w:val="FF0000"/>
          <w:sz w:val="20"/>
        </w:rPr>
        <w:t>:=</w:t>
      </w:r>
      <w:r w:rsidRPr="00676BA1">
        <w:rPr>
          <w:rFonts w:ascii="Courier New" w:hAnsi="Courier New" w:cs="Courier New"/>
          <w:noProof/>
          <w:color w:val="000000"/>
          <w:sz w:val="20"/>
        </w:rPr>
        <w:t xml:space="preserve"> TreeElems.FindFirst</w:t>
      </w:r>
      <w:r w:rsidRPr="00676BA1">
        <w:rPr>
          <w:rFonts w:ascii="Courier New" w:hAnsi="Courier New" w:cs="Courier New"/>
          <w:b/>
          <w:noProof/>
          <w:color w:val="FF0000"/>
          <w:sz w:val="20"/>
        </w:rPr>
        <w:t>(</w:t>
      </w:r>
      <w:r w:rsidRPr="00676BA1">
        <w:rPr>
          <w:rFonts w:ascii="Courier New" w:hAnsi="Courier New" w:cs="Courier New"/>
          <w:noProof/>
          <w:color w:val="000000"/>
          <w:sz w:val="20"/>
        </w:rPr>
        <w:t>token</w:t>
      </w:r>
      <w:r w:rsidRPr="00676BA1">
        <w:rPr>
          <w:rFonts w:ascii="Courier New" w:hAnsi="Courier New" w:cs="Courier New"/>
          <w:b/>
          <w:noProof/>
          <w:color w:val="FF0000"/>
          <w:sz w:val="20"/>
        </w:rPr>
        <w:t>);</w:t>
      </w:r>
      <w:r w:rsidRPr="00676BA1">
        <w:rPr>
          <w:rFonts w:ascii="Courier New" w:hAnsi="Courier New" w:cs="Courier New"/>
          <w:noProof/>
          <w:color w:val="000000"/>
          <w:sz w:val="20"/>
        </w:rPr>
        <w:t xml:space="preserve">  </w:t>
      </w:r>
      <w:r w:rsidRPr="00676BA1">
        <w:rPr>
          <w:rFonts w:ascii="Courier New" w:hAnsi="Courier New" w:cs="Courier New"/>
          <w:b/>
          <w:noProof/>
          <w:color w:val="0000FF"/>
          <w:sz w:val="20"/>
        </w:rPr>
        <w:t>//</w:t>
      </w:r>
      <w:r w:rsidRPr="00676BA1">
        <w:rPr>
          <w:rFonts w:ascii="Courier New" w:hAnsi="Courier New" w:cs="Courier New"/>
          <w:noProof/>
          <w:color w:val="0000FF"/>
          <w:sz w:val="20"/>
        </w:rPr>
        <w:t>Identify element</w:t>
      </w:r>
    </w:p>
    <w:p w:rsidR="00676BA1" w:rsidRPr="00676BA1" w:rsidRDefault="00676BA1" w:rsidP="00676BA1">
      <w:pPr>
        <w:shd w:val="clear" w:color="auto" w:fill="D9E2F3" w:themeFill="accent5" w:themeFillTint="33"/>
        <w:spacing w:after="20"/>
        <w:rPr>
          <w:rFonts w:ascii="Courier New" w:hAnsi="Courier New" w:cs="Courier New"/>
          <w:noProof/>
          <w:color w:val="0000FF"/>
          <w:sz w:val="20"/>
        </w:rPr>
      </w:pPr>
      <w:r w:rsidRPr="00676BA1">
        <w:rPr>
          <w:rFonts w:ascii="Courier New" w:hAnsi="Courier New" w:cs="Courier New"/>
          <w:noProof/>
          <w:color w:val="000000"/>
          <w:sz w:val="20"/>
        </w:rPr>
        <w:t xml:space="preserve">    findState </w:t>
      </w:r>
      <w:r w:rsidRPr="00676BA1">
        <w:rPr>
          <w:rFonts w:ascii="Courier New" w:hAnsi="Courier New" w:cs="Courier New"/>
          <w:b/>
          <w:noProof/>
          <w:color w:val="FF0000"/>
          <w:sz w:val="20"/>
        </w:rPr>
        <w:t>:=</w:t>
      </w:r>
      <w:r w:rsidRPr="00676BA1">
        <w:rPr>
          <w:rFonts w:ascii="Courier New" w:hAnsi="Courier New" w:cs="Courier New"/>
          <w:noProof/>
          <w:color w:val="000000"/>
          <w:sz w:val="20"/>
        </w:rPr>
        <w:t xml:space="preserve"> TreeElems.curFind</w:t>
      </w:r>
      <w:r w:rsidRPr="00676BA1">
        <w:rPr>
          <w:rFonts w:ascii="Courier New" w:hAnsi="Courier New" w:cs="Courier New"/>
          <w:b/>
          <w:noProof/>
          <w:color w:val="FF0000"/>
          <w:sz w:val="20"/>
        </w:rPr>
        <w:t>;</w:t>
      </w:r>
      <w:r w:rsidRPr="00676BA1">
        <w:rPr>
          <w:rFonts w:ascii="Courier New" w:hAnsi="Courier New" w:cs="Courier New"/>
          <w:noProof/>
          <w:color w:val="000000"/>
          <w:sz w:val="20"/>
        </w:rPr>
        <w:t xml:space="preserve">  </w:t>
      </w:r>
    </w:p>
    <w:p w:rsidR="00676BA1" w:rsidRPr="00676BA1" w:rsidRDefault="00676BA1" w:rsidP="00676BA1">
      <w:pPr>
        <w:shd w:val="clear" w:color="auto" w:fill="D9E2F3" w:themeFill="accent5" w:themeFillTint="33"/>
        <w:spacing w:after="20"/>
        <w:rPr>
          <w:rFonts w:ascii="Courier New" w:hAnsi="Courier New" w:cs="Courier New"/>
          <w:noProof/>
          <w:color w:val="000000"/>
          <w:sz w:val="20"/>
        </w:rPr>
      </w:pPr>
      <w:r w:rsidRPr="00676BA1">
        <w:rPr>
          <w:rFonts w:ascii="Courier New" w:hAnsi="Courier New" w:cs="Courier New"/>
          <w:noProof/>
          <w:color w:val="000000"/>
          <w:sz w:val="20"/>
        </w:rPr>
        <w:t xml:space="preserve">    </w:t>
      </w:r>
      <w:r w:rsidRPr="00676BA1">
        <w:rPr>
          <w:rFonts w:ascii="Courier New" w:hAnsi="Courier New" w:cs="Courier New"/>
          <w:b/>
          <w:noProof/>
          <w:color w:val="008000"/>
          <w:sz w:val="20"/>
        </w:rPr>
        <w:t xml:space="preserve">if </w:t>
      </w:r>
      <w:r w:rsidRPr="00676BA1">
        <w:rPr>
          <w:rFonts w:ascii="Courier New" w:hAnsi="Courier New" w:cs="Courier New"/>
          <w:noProof/>
          <w:color w:val="000000"/>
          <w:sz w:val="20"/>
        </w:rPr>
        <w:t xml:space="preserve">ele </w:t>
      </w:r>
      <w:r w:rsidRPr="00676BA1">
        <w:rPr>
          <w:rFonts w:ascii="Courier New" w:hAnsi="Courier New" w:cs="Courier New"/>
          <w:b/>
          <w:noProof/>
          <w:color w:val="FF0000"/>
          <w:sz w:val="20"/>
        </w:rPr>
        <w:t>=</w:t>
      </w:r>
      <w:r w:rsidRPr="00676BA1">
        <w:rPr>
          <w:rFonts w:ascii="Courier New" w:hAnsi="Courier New" w:cs="Courier New"/>
          <w:noProof/>
          <w:color w:val="000000"/>
          <w:sz w:val="20"/>
        </w:rPr>
        <w:t xml:space="preserve"> </w:t>
      </w:r>
      <w:r w:rsidRPr="00676BA1">
        <w:rPr>
          <w:rFonts w:ascii="Courier New" w:hAnsi="Courier New" w:cs="Courier New"/>
          <w:b/>
          <w:noProof/>
          <w:color w:val="008000"/>
          <w:sz w:val="20"/>
        </w:rPr>
        <w:t>nil then begin</w:t>
      </w:r>
    </w:p>
    <w:p w:rsidR="00676BA1" w:rsidRPr="00676BA1" w:rsidRDefault="00676BA1" w:rsidP="00676BA1">
      <w:pPr>
        <w:shd w:val="clear" w:color="auto" w:fill="D9E2F3" w:themeFill="accent5" w:themeFillTint="33"/>
        <w:spacing w:after="20"/>
        <w:rPr>
          <w:rFonts w:ascii="Courier New" w:hAnsi="Courier New" w:cs="Courier New"/>
          <w:noProof/>
          <w:color w:val="0000FF"/>
          <w:sz w:val="20"/>
        </w:rPr>
      </w:pPr>
      <w:r w:rsidRPr="00676BA1">
        <w:rPr>
          <w:rFonts w:ascii="Courier New" w:hAnsi="Courier New" w:cs="Courier New"/>
          <w:noProof/>
          <w:color w:val="000000"/>
          <w:sz w:val="20"/>
        </w:rPr>
        <w:t xml:space="preserve">      </w:t>
      </w:r>
      <w:r w:rsidRPr="00676BA1">
        <w:rPr>
          <w:rFonts w:ascii="Courier New" w:hAnsi="Courier New" w:cs="Courier New"/>
          <w:b/>
          <w:noProof/>
          <w:color w:val="0000FF"/>
          <w:sz w:val="20"/>
        </w:rPr>
        <w:t>//</w:t>
      </w:r>
      <w:r w:rsidRPr="00676BA1">
        <w:rPr>
          <w:rFonts w:ascii="Courier New" w:hAnsi="Courier New" w:cs="Courier New"/>
          <w:noProof/>
          <w:color w:val="0000FF"/>
          <w:sz w:val="20"/>
        </w:rPr>
        <w:t>Unidentified element.</w:t>
      </w:r>
    </w:p>
    <w:p w:rsidR="00676BA1" w:rsidRPr="00676BA1" w:rsidRDefault="00676BA1" w:rsidP="00676BA1">
      <w:pPr>
        <w:shd w:val="clear" w:color="auto" w:fill="D9E2F3" w:themeFill="accent5" w:themeFillTint="33"/>
        <w:spacing w:after="20"/>
        <w:rPr>
          <w:rFonts w:ascii="Courier New" w:hAnsi="Courier New" w:cs="Courier New"/>
          <w:noProof/>
          <w:color w:val="000000"/>
          <w:sz w:val="20"/>
        </w:rPr>
      </w:pPr>
      <w:r w:rsidRPr="00676BA1">
        <w:rPr>
          <w:rFonts w:ascii="Courier New" w:hAnsi="Courier New" w:cs="Courier New"/>
          <w:noProof/>
          <w:color w:val="000000"/>
          <w:sz w:val="20"/>
        </w:rPr>
        <w:t xml:space="preserve">      GenError</w:t>
      </w:r>
      <w:r w:rsidRPr="00676BA1">
        <w:rPr>
          <w:rFonts w:ascii="Courier New" w:hAnsi="Courier New" w:cs="Courier New"/>
          <w:b/>
          <w:noProof/>
          <w:color w:val="FF0000"/>
          <w:sz w:val="20"/>
        </w:rPr>
        <w:t>(</w:t>
      </w:r>
      <w:r w:rsidRPr="00676BA1">
        <w:rPr>
          <w:rFonts w:ascii="Courier New" w:hAnsi="Courier New" w:cs="Courier New"/>
          <w:noProof/>
          <w:color w:val="000000"/>
          <w:sz w:val="20"/>
        </w:rPr>
        <w:t>ER_UNKNOWN_IDE_, [token]</w:t>
      </w:r>
      <w:r w:rsidRPr="00676BA1">
        <w:rPr>
          <w:rFonts w:ascii="Courier New" w:hAnsi="Courier New" w:cs="Courier New"/>
          <w:b/>
          <w:noProof/>
          <w:color w:val="FF0000"/>
          <w:sz w:val="20"/>
        </w:rPr>
        <w:t>);</w:t>
      </w:r>
    </w:p>
    <w:p w:rsidR="00676BA1" w:rsidRPr="00676BA1" w:rsidRDefault="00676BA1" w:rsidP="00676BA1">
      <w:pPr>
        <w:shd w:val="clear" w:color="auto" w:fill="D9E2F3" w:themeFill="accent5" w:themeFillTint="33"/>
        <w:spacing w:after="20"/>
        <w:rPr>
          <w:rFonts w:ascii="Courier New" w:hAnsi="Courier New" w:cs="Courier New"/>
          <w:noProof/>
          <w:color w:val="000000"/>
          <w:sz w:val="20"/>
        </w:rPr>
      </w:pPr>
      <w:r w:rsidRPr="00676BA1">
        <w:rPr>
          <w:rFonts w:ascii="Courier New" w:hAnsi="Courier New" w:cs="Courier New"/>
          <w:noProof/>
          <w:color w:val="000000"/>
          <w:sz w:val="20"/>
        </w:rPr>
        <w:t xml:space="preserve">      </w:t>
      </w:r>
      <w:r w:rsidRPr="00676BA1">
        <w:rPr>
          <w:rFonts w:ascii="Courier New" w:hAnsi="Courier New" w:cs="Courier New"/>
          <w:b/>
          <w:noProof/>
          <w:color w:val="008000"/>
          <w:sz w:val="20"/>
        </w:rPr>
        <w:t>exit</w:t>
      </w:r>
      <w:r w:rsidRPr="00676BA1">
        <w:rPr>
          <w:rFonts w:ascii="Courier New" w:hAnsi="Courier New" w:cs="Courier New"/>
          <w:b/>
          <w:noProof/>
          <w:color w:val="FF0000"/>
          <w:sz w:val="20"/>
        </w:rPr>
        <w:t>;</w:t>
      </w:r>
    </w:p>
    <w:p w:rsidR="00676BA1" w:rsidRPr="00676BA1" w:rsidRDefault="00676BA1" w:rsidP="00676BA1">
      <w:pPr>
        <w:shd w:val="clear" w:color="auto" w:fill="D9E2F3" w:themeFill="accent5" w:themeFillTint="33"/>
        <w:spacing w:after="20"/>
        <w:rPr>
          <w:rFonts w:ascii="Courier New" w:hAnsi="Courier New" w:cs="Courier New"/>
          <w:noProof/>
          <w:color w:val="000000"/>
          <w:sz w:val="20"/>
        </w:rPr>
      </w:pPr>
      <w:r w:rsidRPr="00676BA1">
        <w:rPr>
          <w:rFonts w:ascii="Courier New" w:hAnsi="Courier New" w:cs="Courier New"/>
          <w:noProof/>
          <w:color w:val="000000"/>
          <w:sz w:val="20"/>
        </w:rPr>
        <w:t xml:space="preserve">    </w:t>
      </w:r>
      <w:r w:rsidRPr="00676BA1">
        <w:rPr>
          <w:rFonts w:ascii="Courier New" w:hAnsi="Courier New" w:cs="Courier New"/>
          <w:b/>
          <w:noProof/>
          <w:color w:val="008000"/>
          <w:sz w:val="20"/>
        </w:rPr>
        <w:t>end</w:t>
      </w:r>
      <w:r w:rsidRPr="00676BA1">
        <w:rPr>
          <w:rFonts w:ascii="Courier New" w:hAnsi="Courier New" w:cs="Courier New"/>
          <w:b/>
          <w:noProof/>
          <w:color w:val="FF0000"/>
          <w:sz w:val="20"/>
        </w:rPr>
        <w:t>;</w:t>
      </w:r>
    </w:p>
    <w:p w:rsidR="00676BA1" w:rsidRPr="00676BA1" w:rsidRDefault="00676BA1" w:rsidP="00676BA1">
      <w:pPr>
        <w:shd w:val="clear" w:color="auto" w:fill="D9E2F3" w:themeFill="accent5" w:themeFillTint="33"/>
        <w:spacing w:after="20"/>
        <w:rPr>
          <w:rFonts w:ascii="Courier New" w:hAnsi="Courier New" w:cs="Courier New"/>
          <w:noProof/>
          <w:color w:val="0000FF"/>
          <w:sz w:val="20"/>
        </w:rPr>
      </w:pPr>
      <w:r w:rsidRPr="00676BA1">
        <w:rPr>
          <w:rFonts w:ascii="Courier New" w:hAnsi="Courier New" w:cs="Courier New"/>
          <w:noProof/>
          <w:color w:val="000000"/>
          <w:sz w:val="20"/>
        </w:rPr>
        <w:t xml:space="preserve">    </w:t>
      </w:r>
      <w:r w:rsidRPr="00676BA1">
        <w:rPr>
          <w:rFonts w:ascii="Courier New" w:hAnsi="Courier New" w:cs="Courier New"/>
          <w:b/>
          <w:noProof/>
          <w:color w:val="008000"/>
          <w:sz w:val="20"/>
        </w:rPr>
        <w:t xml:space="preserve">if </w:t>
      </w:r>
      <w:r w:rsidRPr="00676BA1">
        <w:rPr>
          <w:rFonts w:ascii="Courier New" w:hAnsi="Courier New" w:cs="Courier New"/>
          <w:noProof/>
          <w:color w:val="000000"/>
          <w:sz w:val="20"/>
        </w:rPr>
        <w:t xml:space="preserve">ele.idClass </w:t>
      </w:r>
      <w:r w:rsidRPr="00676BA1">
        <w:rPr>
          <w:rFonts w:ascii="Courier New" w:hAnsi="Courier New" w:cs="Courier New"/>
          <w:b/>
          <w:noProof/>
          <w:color w:val="FF0000"/>
          <w:sz w:val="20"/>
        </w:rPr>
        <w:t>=</w:t>
      </w:r>
      <w:r w:rsidRPr="00676BA1">
        <w:rPr>
          <w:rFonts w:ascii="Courier New" w:hAnsi="Courier New" w:cs="Courier New"/>
          <w:noProof/>
          <w:color w:val="000000"/>
          <w:sz w:val="20"/>
        </w:rPr>
        <w:t xml:space="preserve"> </w:t>
      </w:r>
      <w:r w:rsidR="00DE5286">
        <w:rPr>
          <w:rFonts w:ascii="Courier New" w:hAnsi="Courier New" w:cs="Courier New"/>
          <w:noProof/>
          <w:color w:val="000000"/>
          <w:sz w:val="20"/>
        </w:rPr>
        <w:t>eleConsDec</w:t>
      </w:r>
      <w:r w:rsidRPr="00676BA1">
        <w:rPr>
          <w:rFonts w:ascii="Courier New" w:hAnsi="Courier New" w:cs="Courier New"/>
          <w:noProof/>
          <w:color w:val="000000"/>
          <w:sz w:val="20"/>
        </w:rPr>
        <w:t xml:space="preserve"> </w:t>
      </w:r>
      <w:r w:rsidRPr="00676BA1">
        <w:rPr>
          <w:rFonts w:ascii="Courier New" w:hAnsi="Courier New" w:cs="Courier New"/>
          <w:b/>
          <w:noProof/>
          <w:color w:val="008000"/>
          <w:sz w:val="20"/>
        </w:rPr>
        <w:t xml:space="preserve">then begin  </w:t>
      </w:r>
      <w:r w:rsidRPr="00676BA1">
        <w:rPr>
          <w:rFonts w:ascii="Courier New" w:hAnsi="Courier New" w:cs="Courier New"/>
          <w:b/>
          <w:noProof/>
          <w:color w:val="0000FF"/>
          <w:sz w:val="20"/>
        </w:rPr>
        <w:t xml:space="preserve">//Is </w:t>
      </w:r>
      <w:r w:rsidRPr="00676BA1">
        <w:rPr>
          <w:rFonts w:ascii="Courier New" w:hAnsi="Courier New" w:cs="Courier New"/>
          <w:noProof/>
          <w:color w:val="0000FF"/>
          <w:sz w:val="20"/>
        </w:rPr>
        <w:t>constant</w:t>
      </w:r>
    </w:p>
    <w:p w:rsidR="00676BA1" w:rsidRPr="00676BA1" w:rsidRDefault="00676BA1" w:rsidP="00676BA1">
      <w:pPr>
        <w:shd w:val="clear" w:color="auto" w:fill="D9E2F3" w:themeFill="accent5" w:themeFillTint="33"/>
        <w:spacing w:after="20"/>
        <w:rPr>
          <w:rFonts w:ascii="Courier New" w:hAnsi="Courier New" w:cs="Courier New"/>
          <w:noProof/>
          <w:color w:val="000000"/>
          <w:sz w:val="20"/>
        </w:rPr>
      </w:pPr>
      <w:r w:rsidRPr="00676BA1">
        <w:rPr>
          <w:rFonts w:ascii="Courier New" w:hAnsi="Courier New" w:cs="Courier New"/>
          <w:noProof/>
          <w:color w:val="000000"/>
          <w:sz w:val="20"/>
        </w:rPr>
        <w:t xml:space="preserve">      xcon </w:t>
      </w:r>
      <w:r w:rsidRPr="00676BA1">
        <w:rPr>
          <w:rFonts w:ascii="Courier New" w:hAnsi="Courier New" w:cs="Courier New"/>
          <w:b/>
          <w:noProof/>
          <w:color w:val="FF0000"/>
          <w:sz w:val="20"/>
        </w:rPr>
        <w:t>:=</w:t>
      </w:r>
      <w:r w:rsidRPr="00676BA1">
        <w:rPr>
          <w:rFonts w:ascii="Courier New" w:hAnsi="Courier New" w:cs="Courier New"/>
          <w:noProof/>
          <w:color w:val="000000"/>
          <w:sz w:val="20"/>
        </w:rPr>
        <w:t xml:space="preserve"> </w:t>
      </w:r>
      <w:r w:rsidR="00C06EF0">
        <w:rPr>
          <w:rFonts w:ascii="Courier New" w:hAnsi="Courier New" w:cs="Courier New"/>
          <w:noProof/>
          <w:color w:val="000000"/>
          <w:sz w:val="20"/>
        </w:rPr>
        <w:t>TEleConsDec</w:t>
      </w:r>
      <w:r w:rsidRPr="00676BA1">
        <w:rPr>
          <w:rFonts w:ascii="Courier New" w:hAnsi="Courier New" w:cs="Courier New"/>
          <w:b/>
          <w:noProof/>
          <w:color w:val="FF0000"/>
          <w:sz w:val="20"/>
        </w:rPr>
        <w:t>(</w:t>
      </w:r>
      <w:r w:rsidRPr="00676BA1">
        <w:rPr>
          <w:rFonts w:ascii="Courier New" w:hAnsi="Courier New" w:cs="Courier New"/>
          <w:noProof/>
          <w:color w:val="000000"/>
          <w:sz w:val="20"/>
        </w:rPr>
        <w:t>ele</w:t>
      </w:r>
      <w:r w:rsidRPr="00676BA1">
        <w:rPr>
          <w:rFonts w:ascii="Courier New" w:hAnsi="Courier New" w:cs="Courier New"/>
          <w:b/>
          <w:noProof/>
          <w:color w:val="FF0000"/>
          <w:sz w:val="20"/>
        </w:rPr>
        <w:t>);</w:t>
      </w:r>
    </w:p>
    <w:p w:rsidR="00676BA1" w:rsidRPr="00676BA1" w:rsidRDefault="00676BA1" w:rsidP="00676BA1">
      <w:pPr>
        <w:shd w:val="clear" w:color="auto" w:fill="D9E2F3" w:themeFill="accent5" w:themeFillTint="33"/>
        <w:spacing w:after="20"/>
        <w:rPr>
          <w:rFonts w:ascii="Courier New" w:hAnsi="Courier New" w:cs="Courier New"/>
          <w:noProof/>
          <w:color w:val="000000"/>
          <w:sz w:val="20"/>
        </w:rPr>
      </w:pPr>
      <w:r w:rsidRPr="00676BA1">
        <w:rPr>
          <w:rFonts w:ascii="Courier New" w:hAnsi="Courier New" w:cs="Courier New"/>
          <w:noProof/>
          <w:color w:val="000000"/>
          <w:sz w:val="20"/>
        </w:rPr>
        <w:t xml:space="preserve">      AddCallerToFromCurr</w:t>
      </w:r>
      <w:r w:rsidRPr="00676BA1">
        <w:rPr>
          <w:rFonts w:ascii="Courier New" w:hAnsi="Courier New" w:cs="Courier New"/>
          <w:b/>
          <w:noProof/>
          <w:color w:val="FF0000"/>
          <w:sz w:val="20"/>
        </w:rPr>
        <w:t>(</w:t>
      </w:r>
      <w:r w:rsidRPr="00676BA1">
        <w:rPr>
          <w:rFonts w:ascii="Courier New" w:hAnsi="Courier New" w:cs="Courier New"/>
          <w:noProof/>
          <w:color w:val="000000"/>
          <w:sz w:val="20"/>
        </w:rPr>
        <w:t>ele</w:t>
      </w:r>
      <w:r w:rsidRPr="00676BA1">
        <w:rPr>
          <w:rFonts w:ascii="Courier New" w:hAnsi="Courier New" w:cs="Courier New"/>
          <w:b/>
          <w:noProof/>
          <w:color w:val="FF0000"/>
          <w:sz w:val="20"/>
        </w:rPr>
        <w:t>);</w:t>
      </w:r>
    </w:p>
    <w:p w:rsidR="00676BA1" w:rsidRPr="00676BA1" w:rsidRDefault="00676BA1" w:rsidP="00676BA1">
      <w:pPr>
        <w:shd w:val="clear" w:color="auto" w:fill="D9E2F3" w:themeFill="accent5" w:themeFillTint="33"/>
        <w:spacing w:after="20"/>
        <w:rPr>
          <w:rFonts w:ascii="Courier New" w:hAnsi="Courier New" w:cs="Courier New"/>
          <w:noProof/>
          <w:color w:val="000000"/>
          <w:sz w:val="20"/>
        </w:rPr>
      </w:pPr>
      <w:r w:rsidRPr="00676BA1">
        <w:rPr>
          <w:rFonts w:ascii="Courier New" w:hAnsi="Courier New" w:cs="Courier New"/>
          <w:noProof/>
          <w:color w:val="000000"/>
          <w:sz w:val="20"/>
        </w:rPr>
        <w:t xml:space="preserve">      Op1 </w:t>
      </w:r>
      <w:r w:rsidRPr="00676BA1">
        <w:rPr>
          <w:rFonts w:ascii="Courier New" w:hAnsi="Courier New" w:cs="Courier New"/>
          <w:b/>
          <w:noProof/>
          <w:color w:val="FF0000"/>
          <w:sz w:val="20"/>
        </w:rPr>
        <w:t>:=</w:t>
      </w:r>
      <w:r w:rsidRPr="00676BA1">
        <w:rPr>
          <w:rFonts w:ascii="Courier New" w:hAnsi="Courier New" w:cs="Courier New"/>
          <w:noProof/>
          <w:color w:val="000000"/>
          <w:sz w:val="20"/>
        </w:rPr>
        <w:t xml:space="preserve"> OpenExpression</w:t>
      </w:r>
      <w:r w:rsidRPr="00676BA1">
        <w:rPr>
          <w:rFonts w:ascii="Courier New" w:hAnsi="Courier New" w:cs="Courier New"/>
          <w:b/>
          <w:noProof/>
          <w:color w:val="FF0000"/>
          <w:sz w:val="20"/>
        </w:rPr>
        <w:t>(</w:t>
      </w:r>
      <w:r w:rsidRPr="00676BA1">
        <w:rPr>
          <w:rFonts w:ascii="Courier New" w:hAnsi="Courier New" w:cs="Courier New"/>
          <w:noProof/>
          <w:color w:val="000000"/>
          <w:sz w:val="20"/>
        </w:rPr>
        <w:t>ele.</w:t>
      </w:r>
      <w:r w:rsidRPr="00676BA1">
        <w:rPr>
          <w:rFonts w:ascii="Courier New" w:hAnsi="Courier New" w:cs="Courier New"/>
          <w:b/>
          <w:noProof/>
          <w:color w:val="008000"/>
          <w:sz w:val="20"/>
        </w:rPr>
        <w:t>name</w:t>
      </w:r>
      <w:r w:rsidRPr="00676BA1">
        <w:rPr>
          <w:rFonts w:ascii="Courier New" w:hAnsi="Courier New" w:cs="Courier New"/>
          <w:noProof/>
          <w:color w:val="000000"/>
          <w:sz w:val="20"/>
        </w:rPr>
        <w:t>, xcon.Typ, otConst, GetSrcPos</w:t>
      </w:r>
      <w:r w:rsidRPr="00676BA1">
        <w:rPr>
          <w:rFonts w:ascii="Courier New" w:hAnsi="Courier New" w:cs="Courier New"/>
          <w:b/>
          <w:noProof/>
          <w:color w:val="FF0000"/>
          <w:sz w:val="20"/>
        </w:rPr>
        <w:t>);</w:t>
      </w:r>
    </w:p>
    <w:p w:rsidR="00676BA1" w:rsidRPr="00676BA1" w:rsidRDefault="00676BA1" w:rsidP="00676BA1">
      <w:pPr>
        <w:shd w:val="clear" w:color="auto" w:fill="D9E2F3" w:themeFill="accent5" w:themeFillTint="33"/>
        <w:spacing w:after="20"/>
        <w:rPr>
          <w:rFonts w:ascii="Courier New" w:hAnsi="Courier New" w:cs="Courier New"/>
          <w:noProof/>
          <w:color w:val="000000"/>
          <w:sz w:val="20"/>
        </w:rPr>
      </w:pPr>
      <w:r w:rsidRPr="00676BA1">
        <w:rPr>
          <w:rFonts w:ascii="Courier New" w:hAnsi="Courier New" w:cs="Courier New"/>
          <w:noProof/>
          <w:color w:val="000000"/>
          <w:sz w:val="20"/>
        </w:rPr>
        <w:t>...</w:t>
      </w:r>
    </w:p>
    <w:p w:rsidR="00141069" w:rsidRDefault="00141069"/>
    <w:p w:rsidR="00141069" w:rsidRDefault="00676BA1">
      <w:r>
        <w:tab/>
        <w:t xml:space="preserve">La resolución de nombres se explica en la sección </w:t>
      </w:r>
      <w:r>
        <w:fldChar w:fldCharType="begin"/>
      </w:r>
      <w:r>
        <w:instrText xml:space="preserve"> REF _Ref482130449 \r \h </w:instrText>
      </w:r>
      <w:r>
        <w:fldChar w:fldCharType="separate"/>
      </w:r>
      <w:r>
        <w:t>10.5</w:t>
      </w:r>
      <w:r>
        <w:fldChar w:fldCharType="end"/>
      </w:r>
      <w:r>
        <w:t>.</w:t>
      </w:r>
    </w:p>
    <w:p w:rsidR="00676BA1" w:rsidRDefault="00676BA1">
      <w:r>
        <w:tab/>
      </w:r>
    </w:p>
    <w:p w:rsidR="00676BA1" w:rsidRDefault="00676BA1">
      <w:r>
        <w:tab/>
        <w:t xml:space="preserve">Como la resolución de elementos se hace en el proceso de Análisis, se espera que al iniciar la optimización (Ver la sección </w:t>
      </w:r>
      <w:r>
        <w:fldChar w:fldCharType="begin"/>
      </w:r>
      <w:r>
        <w:instrText xml:space="preserve"> REF _Ref54783041 \r \h </w:instrText>
      </w:r>
      <w:r>
        <w:fldChar w:fldCharType="separate"/>
      </w:r>
      <w:r>
        <w:t>1.2</w:t>
      </w:r>
      <w:r>
        <w:fldChar w:fldCharType="end"/>
      </w:r>
      <w:r>
        <w:t xml:space="preserve"> para mayor información sobre los procesos) ya se tengan a todos los identificadores resueltos.</w:t>
      </w:r>
    </w:p>
    <w:p w:rsidR="00676BA1" w:rsidRDefault="00676BA1"/>
    <w:p w:rsidR="00D50D69" w:rsidRDefault="00D50D69" w:rsidP="00D50D69">
      <w:pPr>
        <w:pStyle w:val="Ttulo2"/>
      </w:pPr>
      <w:r>
        <w:tab/>
      </w:r>
      <w:bookmarkStart w:id="28" w:name="_Toc70452403"/>
      <w:r>
        <w:t>Evaluación de constantes</w:t>
      </w:r>
      <w:bookmarkEnd w:id="28"/>
    </w:p>
    <w:p w:rsidR="00D50D69" w:rsidRDefault="00D50D69"/>
    <w:p w:rsidR="00676BA1" w:rsidRDefault="00676BA1">
      <w:r>
        <w:tab/>
        <w:t xml:space="preserve">El último proceso de las constantes es </w:t>
      </w:r>
      <w:r w:rsidR="00D50D69">
        <w:t>la evaluación</w:t>
      </w:r>
      <w:r>
        <w:t xml:space="preserve"> y se realiza en el proceso de Optimización. </w:t>
      </w:r>
      <w:r w:rsidR="00D50D69">
        <w:t>Evaluar</w:t>
      </w:r>
      <w:r>
        <w:t xml:space="preserve"> una constante, implica obtener su valor final, evaluando las expresiones que la definen, si es necesario.</w:t>
      </w:r>
    </w:p>
    <w:p w:rsidR="00676BA1" w:rsidRDefault="00676BA1"/>
    <w:p w:rsidR="00676BA1" w:rsidRDefault="00676BA1">
      <w:r>
        <w:tab/>
        <w:t>Para controlar si una constante está evaluada (y su valor puede ser leído con seguridad</w:t>
      </w:r>
      <w:r w:rsidR="00BD3556">
        <w:t xml:space="preserve"> de “</w:t>
      </w:r>
      <w:proofErr w:type="spellStart"/>
      <w:r w:rsidR="00BD3556">
        <w:t>value</w:t>
      </w:r>
      <w:proofErr w:type="spellEnd"/>
      <w:r w:rsidR="00BD3556">
        <w:t>”</w:t>
      </w:r>
      <w:r>
        <w:t>), se usa la bandera “</w:t>
      </w:r>
      <w:proofErr w:type="spellStart"/>
      <w:r w:rsidR="00D50D69">
        <w:t>evaluated</w:t>
      </w:r>
      <w:proofErr w:type="spellEnd"/>
      <w:r>
        <w:t>”:</w:t>
      </w:r>
    </w:p>
    <w:p w:rsidR="00676BA1" w:rsidRDefault="00676BA1"/>
    <w:p w:rsidR="00676BA1" w:rsidRPr="00027534" w:rsidRDefault="00676BA1" w:rsidP="00676BA1">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00C06EF0">
        <w:rPr>
          <w:rFonts w:ascii="Courier New" w:hAnsi="Courier New" w:cs="Courier New"/>
          <w:noProof/>
          <w:color w:val="000000"/>
          <w:sz w:val="20"/>
        </w:rPr>
        <w:t>TEleConsDec</w:t>
      </w:r>
      <w:r w:rsidRPr="00027534">
        <w:rPr>
          <w:rFonts w:ascii="Courier New" w:hAnsi="Courier New" w:cs="Courier New"/>
          <w:noProof/>
          <w:color w:val="000000"/>
          <w:sz w:val="20"/>
        </w:rPr>
        <w:t xml:space="preserve"> </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class</w:t>
      </w:r>
      <w:r w:rsidRPr="00027534">
        <w:rPr>
          <w:rFonts w:ascii="Courier New" w:hAnsi="Courier New" w:cs="Courier New"/>
          <w:b/>
          <w:noProof/>
          <w:color w:val="FF0000"/>
          <w:sz w:val="20"/>
        </w:rPr>
        <w:t>(</w:t>
      </w:r>
      <w:r w:rsidRPr="00027534">
        <w:rPr>
          <w:rFonts w:ascii="Courier New" w:hAnsi="Courier New" w:cs="Courier New"/>
          <w:noProof/>
          <w:color w:val="000000"/>
          <w:sz w:val="20"/>
        </w:rPr>
        <w:t>TxpEleCodeCont</w:t>
      </w:r>
      <w:r w:rsidRPr="00027534">
        <w:rPr>
          <w:rFonts w:ascii="Courier New" w:hAnsi="Courier New" w:cs="Courier New"/>
          <w:b/>
          <w:noProof/>
          <w:color w:val="FF0000"/>
          <w:sz w:val="20"/>
        </w:rPr>
        <w:t>)</w:t>
      </w:r>
    </w:p>
    <w:p w:rsidR="00676BA1" w:rsidRPr="00027534" w:rsidRDefault="00676BA1" w:rsidP="00676BA1">
      <w:pPr>
        <w:shd w:val="clear" w:color="auto" w:fill="D9E2F3" w:themeFill="accent5" w:themeFillTint="33"/>
        <w:spacing w:after="20"/>
        <w:jc w:val="both"/>
        <w:rPr>
          <w:rFonts w:ascii="Courier New" w:hAnsi="Courier New" w:cs="Courier New"/>
          <w:noProof/>
          <w:color w:val="0000FF"/>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00FF"/>
          <w:sz w:val="20"/>
        </w:rPr>
        <w:t>//</w:t>
      </w:r>
      <w:r w:rsidRPr="00027534">
        <w:rPr>
          <w:rFonts w:ascii="Courier New" w:hAnsi="Courier New" w:cs="Courier New"/>
          <w:noProof/>
          <w:color w:val="0000FF"/>
          <w:sz w:val="20"/>
        </w:rPr>
        <w:t xml:space="preserve">Element </w:t>
      </w:r>
      <w:r w:rsidRPr="00027534">
        <w:rPr>
          <w:rFonts w:ascii="Courier New" w:hAnsi="Courier New" w:cs="Courier New"/>
          <w:b/>
          <w:noProof/>
          <w:color w:val="0000FF"/>
          <w:sz w:val="20"/>
        </w:rPr>
        <w:t>type</w:t>
      </w:r>
    </w:p>
    <w:p w:rsidR="00676BA1" w:rsidRPr="00027534" w:rsidRDefault="00676BA1" w:rsidP="00676BA1">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lastRenderedPageBreak/>
        <w:t xml:space="preserve">    typ</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00776A76">
        <w:rPr>
          <w:rFonts w:ascii="Courier New" w:hAnsi="Courier New" w:cs="Courier New"/>
          <w:noProof/>
          <w:color w:val="000000"/>
          <w:sz w:val="20"/>
        </w:rPr>
        <w:t>TEleTypeDec</w:t>
      </w:r>
      <w:r w:rsidRPr="00027534">
        <w:rPr>
          <w:rFonts w:ascii="Courier New" w:hAnsi="Courier New" w:cs="Courier New"/>
          <w:b/>
          <w:noProof/>
          <w:color w:val="FF0000"/>
          <w:sz w:val="20"/>
        </w:rPr>
        <w:t>;</w:t>
      </w:r>
    </w:p>
    <w:p w:rsidR="00676BA1" w:rsidRPr="00027534" w:rsidRDefault="00676BA1" w:rsidP="00676BA1">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00D50D69">
        <w:rPr>
          <w:rFonts w:ascii="Courier New" w:hAnsi="Courier New" w:cs="Courier New"/>
          <w:noProof/>
          <w:color w:val="000000"/>
          <w:sz w:val="20"/>
        </w:rPr>
        <w:t>evaluated</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boolean</w:t>
      </w:r>
      <w:r w:rsidRPr="00027534">
        <w:rPr>
          <w:rFonts w:ascii="Courier New" w:hAnsi="Courier New" w:cs="Courier New"/>
          <w:b/>
          <w:noProof/>
          <w:color w:val="FF0000"/>
          <w:sz w:val="20"/>
        </w:rPr>
        <w:t>;</w:t>
      </w:r>
    </w:p>
    <w:p w:rsidR="00676BA1" w:rsidRPr="00027534" w:rsidRDefault="00676BA1" w:rsidP="00676BA1">
      <w:pPr>
        <w:shd w:val="clear" w:color="auto" w:fill="D9E2F3" w:themeFill="accent5" w:themeFillTint="33"/>
        <w:spacing w:after="20"/>
        <w:jc w:val="both"/>
        <w:rPr>
          <w:rFonts w:ascii="Courier New" w:hAnsi="Courier New" w:cs="Courier New"/>
          <w:noProof/>
          <w:color w:val="0000FF"/>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00FF"/>
          <w:sz w:val="20"/>
        </w:rPr>
        <w:t>//</w:t>
      </w:r>
      <w:r w:rsidRPr="00027534">
        <w:rPr>
          <w:rFonts w:ascii="Courier New" w:hAnsi="Courier New" w:cs="Courier New"/>
          <w:noProof/>
          <w:color w:val="0000FF"/>
          <w:sz w:val="20"/>
        </w:rPr>
        <w:t>Constant value</w:t>
      </w:r>
    </w:p>
    <w:p w:rsidR="00676BA1" w:rsidRPr="00027534" w:rsidRDefault="00676BA1" w:rsidP="00676BA1">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value </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TConsValue</w:t>
      </w:r>
      <w:r w:rsidRPr="00027534">
        <w:rPr>
          <w:rFonts w:ascii="Courier New" w:hAnsi="Courier New" w:cs="Courier New"/>
          <w:b/>
          <w:noProof/>
          <w:color w:val="FF0000"/>
          <w:sz w:val="20"/>
        </w:rPr>
        <w:t>;</w:t>
      </w:r>
    </w:p>
    <w:p w:rsidR="00676BA1" w:rsidRPr="00027534" w:rsidRDefault="00676BA1" w:rsidP="00676BA1">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rsidR="00676BA1" w:rsidRPr="00027534" w:rsidRDefault="00676BA1" w:rsidP="00676BA1">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rsidR="00676BA1" w:rsidRDefault="00676BA1"/>
    <w:p w:rsidR="00676BA1" w:rsidRDefault="00505222">
      <w:r>
        <w:tab/>
        <w:t>Una regla importante sería:</w:t>
      </w:r>
    </w:p>
    <w:p w:rsidR="00505222" w:rsidRDefault="00505222">
      <w:r>
        <w:rPr>
          <w:noProof/>
          <w:lang w:val="es-PE" w:eastAsia="es-PE"/>
        </w:rPr>
        <mc:AlternateContent>
          <mc:Choice Requires="wps">
            <w:drawing>
              <wp:anchor distT="0" distB="0" distL="114300" distR="114300" simplePos="0" relativeHeight="251711488" behindDoc="0" locked="0" layoutInCell="1" allowOverlap="1" wp14:anchorId="5BB6118E" wp14:editId="72CC5864">
                <wp:simplePos x="0" y="0"/>
                <wp:positionH relativeFrom="column">
                  <wp:posOffset>463550</wp:posOffset>
                </wp:positionH>
                <wp:positionV relativeFrom="paragraph">
                  <wp:posOffset>168275</wp:posOffset>
                </wp:positionV>
                <wp:extent cx="5390515" cy="693420"/>
                <wp:effectExtent l="57150" t="38100" r="76835" b="87630"/>
                <wp:wrapNone/>
                <wp:docPr id="142" name="Rectángulo: esquinas redondeadas 301"/>
                <wp:cNvGraphicFramePr/>
                <a:graphic xmlns:a="http://schemas.openxmlformats.org/drawingml/2006/main">
                  <a:graphicData uri="http://schemas.microsoft.com/office/word/2010/wordprocessingShape">
                    <wps:wsp>
                      <wps:cNvSpPr/>
                      <wps:spPr>
                        <a:xfrm>
                          <a:off x="0" y="0"/>
                          <a:ext cx="5390515" cy="693420"/>
                        </a:xfrm>
                        <a:prstGeom prst="roundRect">
                          <a:avLst/>
                        </a:prstGeom>
                      </wps:spPr>
                      <wps:style>
                        <a:lnRef idx="1">
                          <a:schemeClr val="accent1"/>
                        </a:lnRef>
                        <a:fillRef idx="2">
                          <a:schemeClr val="accent1"/>
                        </a:fillRef>
                        <a:effectRef idx="1">
                          <a:schemeClr val="accent1"/>
                        </a:effectRef>
                        <a:fontRef idx="minor">
                          <a:schemeClr val="dk1"/>
                        </a:fontRef>
                      </wps:style>
                      <wps:txbx>
                        <w:txbxContent>
                          <w:p w:rsidR="00565936" w:rsidRDefault="00565936" w:rsidP="00505222">
                            <w:r>
                              <w:t xml:space="preserve"> No se debería leer nunca el “</w:t>
                            </w:r>
                            <w:proofErr w:type="spellStart"/>
                            <w:r>
                              <w:t>value</w:t>
                            </w:r>
                            <w:proofErr w:type="spellEnd"/>
                            <w:r>
                              <w:t>” de una constante si su campo “</w:t>
                            </w:r>
                            <w:proofErr w:type="spellStart"/>
                            <w:r>
                              <w:t>evaluated</w:t>
                            </w:r>
                            <w:proofErr w:type="spellEnd"/>
                            <w:r>
                              <w:t>” está en FALSE.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BB6118E" id="Rectángulo: esquinas redondeadas 301" o:spid="_x0000_s1091" style="position:absolute;margin-left:36.5pt;margin-top:13.25pt;width:424.45pt;height:54.6pt;z-index:251711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" fillcolor="#adccea [1620]" strokecolor="#4e92d1 [3044]">
                <v:fill color2="#e6eff8 [500]" rotate="t" angle="180" colors="0 #9dcfff;22938f #badcff;1 #e3f1ff" focus="100%" type="gradient"/>
                <v:shadow on="t" color="black" opacity="24903f" origin=",.5" offset="0,.55556mm"/>
                <v:textbox>
                  <w:txbxContent>
                    <w:p w:rsidR="00565936" w:rsidRDefault="00565936" w:rsidP="00505222">
                      <w:r>
                        <w:t xml:space="preserve"> No se debería leer nunca el “</w:t>
                      </w:r>
                      <w:proofErr w:type="spellStart"/>
                      <w:r>
                        <w:t>value</w:t>
                      </w:r>
                      <w:proofErr w:type="spellEnd"/>
                      <w:r>
                        <w:t>” de una constante si su campo “</w:t>
                      </w:r>
                      <w:proofErr w:type="spellStart"/>
                      <w:r>
                        <w:t>evaluated</w:t>
                      </w:r>
                      <w:proofErr w:type="spellEnd"/>
                      <w:r>
                        <w:t>” está en FALSE.</w:t>
                      </w:r>
                    </w:p>
                  </w:txbxContent>
                </v:textbox>
              </v:roundrect>
            </w:pict>
          </mc:Fallback>
        </mc:AlternateContent>
      </w:r>
    </w:p>
    <w:p w:rsidR="00505222" w:rsidRDefault="00505222"/>
    <w:p w:rsidR="00505222" w:rsidRDefault="00505222"/>
    <w:p w:rsidR="00505222" w:rsidRDefault="00505222"/>
    <w:p w:rsidR="00505222" w:rsidRDefault="00505222"/>
    <w:p w:rsidR="00D50D69" w:rsidRDefault="00D50D69">
      <w:r>
        <w:tab/>
        <w:t>Las definiciones sencillas como “</w:t>
      </w:r>
      <w:r w:rsidRPr="00D50D69">
        <w:t>CONST1 = 2</w:t>
      </w:r>
      <w:r>
        <w:t xml:space="preserve">” se evalúan directamente en el proceso de análisis. El código se puede leer en </w:t>
      </w:r>
      <w:proofErr w:type="spellStart"/>
      <w:proofErr w:type="gramStart"/>
      <w:r w:rsidRPr="00D50D69">
        <w:t>TCompMain.CompileConstDeclar</w:t>
      </w:r>
      <w:proofErr w:type="spellEnd"/>
      <w:r>
        <w:t>(</w:t>
      </w:r>
      <w:proofErr w:type="gramEnd"/>
      <w:r>
        <w:t>):</w:t>
      </w:r>
    </w:p>
    <w:p w:rsidR="00505222" w:rsidRDefault="00505222"/>
    <w:p w:rsidR="00D50D69" w:rsidRPr="00D50D69" w:rsidRDefault="00D50D69" w:rsidP="00D50D69">
      <w:pPr>
        <w:shd w:val="clear" w:color="auto" w:fill="D9E2F3" w:themeFill="accent5" w:themeFillTint="33"/>
        <w:spacing w:after="20"/>
        <w:rPr>
          <w:rFonts w:ascii="Courier New" w:hAnsi="Courier New" w:cs="Courier New"/>
          <w:noProof/>
          <w:color w:val="000000"/>
          <w:sz w:val="20"/>
        </w:rPr>
      </w:pPr>
      <w:r w:rsidRPr="00D50D69">
        <w:rPr>
          <w:rFonts w:ascii="Courier New" w:hAnsi="Courier New" w:cs="Courier New"/>
          <w:b/>
          <w:noProof/>
          <w:color w:val="008000"/>
          <w:sz w:val="20"/>
        </w:rPr>
        <w:t xml:space="preserve">procedure </w:t>
      </w:r>
      <w:r w:rsidRPr="00D50D69">
        <w:rPr>
          <w:rFonts w:ascii="Courier New" w:hAnsi="Courier New" w:cs="Courier New"/>
          <w:noProof/>
          <w:color w:val="000000"/>
          <w:sz w:val="20"/>
        </w:rPr>
        <w:t>TCompMain.CompileConstDeclar</w:t>
      </w:r>
      <w:r w:rsidRPr="00D50D69">
        <w:rPr>
          <w:rFonts w:ascii="Courier New" w:hAnsi="Courier New" w:cs="Courier New"/>
          <w:b/>
          <w:noProof/>
          <w:color w:val="FF0000"/>
          <w:sz w:val="20"/>
        </w:rPr>
        <w:t>;</w:t>
      </w:r>
    </w:p>
    <w:p w:rsidR="00D50D69" w:rsidRPr="00D50D69" w:rsidRDefault="00D50D69" w:rsidP="00D50D69">
      <w:pPr>
        <w:shd w:val="clear" w:color="auto" w:fill="D9E2F3" w:themeFill="accent5" w:themeFillTint="33"/>
        <w:spacing w:after="20"/>
        <w:rPr>
          <w:rFonts w:ascii="Courier New" w:hAnsi="Courier New" w:cs="Courier New"/>
          <w:noProof/>
          <w:color w:val="000000"/>
          <w:sz w:val="20"/>
        </w:rPr>
      </w:pPr>
      <w:r w:rsidRPr="00D50D69">
        <w:rPr>
          <w:rFonts w:ascii="Courier New" w:hAnsi="Courier New" w:cs="Courier New"/>
          <w:noProof/>
          <w:color w:val="000000"/>
          <w:sz w:val="20"/>
        </w:rPr>
        <w:t xml:space="preserve">  ...</w:t>
      </w:r>
    </w:p>
    <w:p w:rsidR="00D50D69" w:rsidRPr="00D50D69" w:rsidRDefault="00D50D69" w:rsidP="00D50D69">
      <w:pPr>
        <w:shd w:val="clear" w:color="auto" w:fill="D9E2F3" w:themeFill="accent5" w:themeFillTint="33"/>
        <w:spacing w:after="20"/>
        <w:rPr>
          <w:rFonts w:ascii="Courier New" w:hAnsi="Courier New" w:cs="Courier New"/>
          <w:noProof/>
          <w:color w:val="000000"/>
          <w:sz w:val="20"/>
        </w:rPr>
      </w:pPr>
      <w:r w:rsidRPr="00D50D69">
        <w:rPr>
          <w:rFonts w:ascii="Courier New" w:hAnsi="Courier New" w:cs="Courier New"/>
          <w:noProof/>
          <w:color w:val="000000"/>
          <w:sz w:val="20"/>
        </w:rPr>
        <w:t xml:space="preserve">  cons </w:t>
      </w:r>
      <w:r w:rsidRPr="00D50D69">
        <w:rPr>
          <w:rFonts w:ascii="Courier New" w:hAnsi="Courier New" w:cs="Courier New"/>
          <w:b/>
          <w:noProof/>
          <w:color w:val="FF0000"/>
          <w:sz w:val="20"/>
        </w:rPr>
        <w:t>:=</w:t>
      </w:r>
      <w:r w:rsidRPr="00D50D69">
        <w:rPr>
          <w:rFonts w:ascii="Courier New" w:hAnsi="Courier New" w:cs="Courier New"/>
          <w:noProof/>
          <w:color w:val="000000"/>
          <w:sz w:val="20"/>
        </w:rPr>
        <w:t xml:space="preserve"> AddConstantAndOpen</w:t>
      </w:r>
      <w:r w:rsidRPr="00D50D69">
        <w:rPr>
          <w:rFonts w:ascii="Courier New" w:hAnsi="Courier New" w:cs="Courier New"/>
          <w:b/>
          <w:noProof/>
          <w:color w:val="FF0000"/>
          <w:sz w:val="20"/>
        </w:rPr>
        <w:t>(</w:t>
      </w:r>
      <w:r w:rsidRPr="00D50D69">
        <w:rPr>
          <w:rFonts w:ascii="Courier New" w:hAnsi="Courier New" w:cs="Courier New"/>
          <w:noProof/>
          <w:color w:val="000000"/>
          <w:sz w:val="20"/>
        </w:rPr>
        <w:t>consNames[0], typNull, srcPosArray[0]</w:t>
      </w:r>
      <w:r w:rsidRPr="00D50D69">
        <w:rPr>
          <w:rFonts w:ascii="Courier New" w:hAnsi="Courier New" w:cs="Courier New"/>
          <w:b/>
          <w:noProof/>
          <w:color w:val="FF0000"/>
          <w:sz w:val="20"/>
        </w:rPr>
        <w:t>);</w:t>
      </w:r>
    </w:p>
    <w:p w:rsidR="00D50D69" w:rsidRPr="00D50D69" w:rsidRDefault="00D50D69" w:rsidP="00D50D69">
      <w:pPr>
        <w:shd w:val="clear" w:color="auto" w:fill="D9E2F3" w:themeFill="accent5" w:themeFillTint="33"/>
        <w:spacing w:after="20"/>
        <w:rPr>
          <w:rFonts w:ascii="Courier New" w:hAnsi="Courier New" w:cs="Courier New"/>
          <w:noProof/>
          <w:color w:val="0000FF"/>
          <w:sz w:val="20"/>
        </w:rPr>
      </w:pPr>
      <w:r w:rsidRPr="00D50D69">
        <w:rPr>
          <w:rFonts w:ascii="Courier New" w:hAnsi="Courier New" w:cs="Courier New"/>
          <w:noProof/>
          <w:color w:val="000000"/>
          <w:sz w:val="20"/>
        </w:rPr>
        <w:t xml:space="preserve">  </w:t>
      </w:r>
      <w:r w:rsidRPr="00D50D69">
        <w:rPr>
          <w:rFonts w:ascii="Courier New" w:hAnsi="Courier New" w:cs="Courier New"/>
          <w:b/>
          <w:noProof/>
          <w:color w:val="008000"/>
          <w:sz w:val="20"/>
        </w:rPr>
        <w:t xml:space="preserve">if </w:t>
      </w:r>
      <w:r w:rsidRPr="00D50D69">
        <w:rPr>
          <w:rFonts w:ascii="Courier New" w:hAnsi="Courier New" w:cs="Courier New"/>
          <w:noProof/>
          <w:color w:val="000000"/>
          <w:sz w:val="20"/>
        </w:rPr>
        <w:t xml:space="preserve">HayError </w:t>
      </w:r>
      <w:r w:rsidRPr="00D50D69">
        <w:rPr>
          <w:rFonts w:ascii="Courier New" w:hAnsi="Courier New" w:cs="Courier New"/>
          <w:b/>
          <w:noProof/>
          <w:color w:val="008000"/>
          <w:sz w:val="20"/>
        </w:rPr>
        <w:t>then exit</w:t>
      </w:r>
      <w:r w:rsidRPr="00D50D69">
        <w:rPr>
          <w:rFonts w:ascii="Courier New" w:hAnsi="Courier New" w:cs="Courier New"/>
          <w:b/>
          <w:noProof/>
          <w:color w:val="FF0000"/>
          <w:sz w:val="20"/>
        </w:rPr>
        <w:t>;</w:t>
      </w:r>
      <w:r w:rsidRPr="00D50D69">
        <w:rPr>
          <w:rFonts w:ascii="Courier New" w:hAnsi="Courier New" w:cs="Courier New"/>
          <w:noProof/>
          <w:color w:val="000000"/>
          <w:sz w:val="20"/>
        </w:rPr>
        <w:t xml:space="preserve">  </w:t>
      </w:r>
      <w:r w:rsidRPr="00D50D69">
        <w:rPr>
          <w:rFonts w:ascii="Courier New" w:hAnsi="Courier New" w:cs="Courier New"/>
          <w:b/>
          <w:noProof/>
          <w:color w:val="0000FF"/>
          <w:sz w:val="20"/>
        </w:rPr>
        <w:t>//</w:t>
      </w:r>
      <w:r w:rsidRPr="00D50D69">
        <w:rPr>
          <w:rFonts w:ascii="Courier New" w:hAnsi="Courier New" w:cs="Courier New"/>
          <w:noProof/>
          <w:color w:val="0000FF"/>
          <w:sz w:val="20"/>
        </w:rPr>
        <w:t>Can be duplicated</w:t>
      </w:r>
    </w:p>
    <w:p w:rsidR="00D50D69" w:rsidRPr="00D50D69" w:rsidRDefault="00D50D69" w:rsidP="00D50D69">
      <w:pPr>
        <w:shd w:val="clear" w:color="auto" w:fill="D9E2F3" w:themeFill="accent5" w:themeFillTint="33"/>
        <w:spacing w:after="20"/>
        <w:rPr>
          <w:rFonts w:ascii="Courier New" w:hAnsi="Courier New" w:cs="Courier New"/>
          <w:noProof/>
          <w:color w:val="0000FF"/>
          <w:sz w:val="20"/>
        </w:rPr>
      </w:pPr>
      <w:r w:rsidRPr="00D50D69">
        <w:rPr>
          <w:rFonts w:ascii="Courier New" w:hAnsi="Courier New" w:cs="Courier New"/>
          <w:noProof/>
          <w:color w:val="000000"/>
          <w:sz w:val="20"/>
        </w:rPr>
        <w:t xml:space="preserve">  </w:t>
      </w:r>
      <w:r w:rsidRPr="00D50D69">
        <w:rPr>
          <w:rFonts w:ascii="Courier New" w:hAnsi="Courier New" w:cs="Courier New"/>
          <w:b/>
          <w:noProof/>
          <w:color w:val="0000FF"/>
          <w:sz w:val="20"/>
        </w:rPr>
        <w:t>//</w:t>
      </w:r>
      <w:r w:rsidRPr="00D50D69">
        <w:rPr>
          <w:rFonts w:ascii="Courier New" w:hAnsi="Courier New" w:cs="Courier New"/>
          <w:noProof/>
          <w:color w:val="0000FF"/>
          <w:sz w:val="20"/>
        </w:rPr>
        <w:t>Debe seguir una expresión constante, que no genere código</w:t>
      </w:r>
    </w:p>
    <w:p w:rsidR="00D50D69" w:rsidRPr="00D50D69" w:rsidRDefault="00D50D69" w:rsidP="00D50D69">
      <w:pPr>
        <w:shd w:val="clear" w:color="auto" w:fill="D9E2F3" w:themeFill="accent5" w:themeFillTint="33"/>
        <w:spacing w:after="20"/>
        <w:rPr>
          <w:rFonts w:ascii="Courier New" w:hAnsi="Courier New" w:cs="Courier New"/>
          <w:noProof/>
          <w:color w:val="000000"/>
          <w:sz w:val="20"/>
        </w:rPr>
      </w:pPr>
      <w:r w:rsidRPr="00D50D69">
        <w:rPr>
          <w:rFonts w:ascii="Courier New" w:hAnsi="Courier New" w:cs="Courier New"/>
          <w:noProof/>
          <w:color w:val="000000"/>
          <w:sz w:val="20"/>
        </w:rPr>
        <w:t xml:space="preserve">  init </w:t>
      </w:r>
      <w:r w:rsidRPr="00D50D69">
        <w:rPr>
          <w:rFonts w:ascii="Courier New" w:hAnsi="Courier New" w:cs="Courier New"/>
          <w:b/>
          <w:noProof/>
          <w:color w:val="FF0000"/>
          <w:sz w:val="20"/>
        </w:rPr>
        <w:t>:=</w:t>
      </w:r>
      <w:r w:rsidRPr="00D50D69">
        <w:rPr>
          <w:rFonts w:ascii="Courier New" w:hAnsi="Courier New" w:cs="Courier New"/>
          <w:noProof/>
          <w:color w:val="000000"/>
          <w:sz w:val="20"/>
        </w:rPr>
        <w:t xml:space="preserve"> GetExpression</w:t>
      </w:r>
      <w:r w:rsidRPr="00D50D69">
        <w:rPr>
          <w:rFonts w:ascii="Courier New" w:hAnsi="Courier New" w:cs="Courier New"/>
          <w:b/>
          <w:noProof/>
          <w:color w:val="FF0000"/>
          <w:sz w:val="20"/>
        </w:rPr>
        <w:t>(</w:t>
      </w:r>
      <w:r w:rsidRPr="00D50D69">
        <w:rPr>
          <w:rFonts w:ascii="Courier New" w:hAnsi="Courier New" w:cs="Courier New"/>
          <w:noProof/>
          <w:color w:val="000000"/>
          <w:sz w:val="20"/>
        </w:rPr>
        <w:t>0</w:t>
      </w:r>
      <w:r w:rsidRPr="00D50D69">
        <w:rPr>
          <w:rFonts w:ascii="Courier New" w:hAnsi="Courier New" w:cs="Courier New"/>
          <w:b/>
          <w:noProof/>
          <w:color w:val="FF0000"/>
          <w:sz w:val="20"/>
        </w:rPr>
        <w:t>);</w:t>
      </w:r>
    </w:p>
    <w:p w:rsidR="00D50D69" w:rsidRPr="00D50D69" w:rsidRDefault="00D50D69" w:rsidP="00D50D69">
      <w:pPr>
        <w:shd w:val="clear" w:color="auto" w:fill="D9E2F3" w:themeFill="accent5" w:themeFillTint="33"/>
        <w:spacing w:after="20"/>
        <w:rPr>
          <w:rFonts w:ascii="Courier New" w:hAnsi="Courier New" w:cs="Courier New"/>
          <w:noProof/>
          <w:color w:val="000000"/>
          <w:sz w:val="20"/>
        </w:rPr>
      </w:pPr>
      <w:r w:rsidRPr="00D50D69">
        <w:rPr>
          <w:rFonts w:ascii="Courier New" w:hAnsi="Courier New" w:cs="Courier New"/>
          <w:noProof/>
          <w:color w:val="000000"/>
          <w:sz w:val="20"/>
        </w:rPr>
        <w:t xml:space="preserve">  </w:t>
      </w:r>
      <w:r w:rsidRPr="00D50D69">
        <w:rPr>
          <w:rFonts w:ascii="Courier New" w:hAnsi="Courier New" w:cs="Courier New"/>
          <w:b/>
          <w:noProof/>
          <w:color w:val="008000"/>
          <w:sz w:val="20"/>
        </w:rPr>
        <w:t xml:space="preserve">if </w:t>
      </w:r>
      <w:r w:rsidRPr="00D50D69">
        <w:rPr>
          <w:rFonts w:ascii="Courier New" w:hAnsi="Courier New" w:cs="Courier New"/>
          <w:noProof/>
          <w:color w:val="000000"/>
          <w:sz w:val="20"/>
        </w:rPr>
        <w:t xml:space="preserve">HayError </w:t>
      </w:r>
      <w:r w:rsidRPr="00D50D69">
        <w:rPr>
          <w:rFonts w:ascii="Courier New" w:hAnsi="Courier New" w:cs="Courier New"/>
          <w:b/>
          <w:noProof/>
          <w:color w:val="008000"/>
          <w:sz w:val="20"/>
        </w:rPr>
        <w:t>then exit</w:t>
      </w:r>
      <w:r w:rsidRPr="00D50D69">
        <w:rPr>
          <w:rFonts w:ascii="Courier New" w:hAnsi="Courier New" w:cs="Courier New"/>
          <w:b/>
          <w:noProof/>
          <w:color w:val="FF0000"/>
          <w:sz w:val="20"/>
        </w:rPr>
        <w:t>;</w:t>
      </w:r>
    </w:p>
    <w:p w:rsidR="00D50D69" w:rsidRPr="00D50D69" w:rsidRDefault="00D50D69" w:rsidP="00D50D69">
      <w:pPr>
        <w:shd w:val="clear" w:color="auto" w:fill="D9E2F3" w:themeFill="accent5" w:themeFillTint="33"/>
        <w:spacing w:after="20"/>
        <w:rPr>
          <w:rFonts w:ascii="Courier New" w:hAnsi="Courier New" w:cs="Courier New"/>
          <w:noProof/>
          <w:color w:val="0000FF"/>
          <w:sz w:val="20"/>
        </w:rPr>
      </w:pPr>
      <w:r w:rsidRPr="00D50D69">
        <w:rPr>
          <w:rFonts w:ascii="Courier New" w:hAnsi="Courier New" w:cs="Courier New"/>
          <w:noProof/>
          <w:color w:val="000000"/>
          <w:sz w:val="20"/>
        </w:rPr>
        <w:t xml:space="preserve">  cons.typ </w:t>
      </w:r>
      <w:r w:rsidRPr="00D50D69">
        <w:rPr>
          <w:rFonts w:ascii="Courier New" w:hAnsi="Courier New" w:cs="Courier New"/>
          <w:b/>
          <w:noProof/>
          <w:color w:val="FF0000"/>
          <w:sz w:val="20"/>
        </w:rPr>
        <w:t>:=</w:t>
      </w:r>
      <w:r w:rsidRPr="00D50D69">
        <w:rPr>
          <w:rFonts w:ascii="Courier New" w:hAnsi="Courier New" w:cs="Courier New"/>
          <w:noProof/>
          <w:color w:val="000000"/>
          <w:sz w:val="20"/>
        </w:rPr>
        <w:t xml:space="preserve"> init.Typ</w:t>
      </w:r>
      <w:r w:rsidRPr="00D50D69">
        <w:rPr>
          <w:rFonts w:ascii="Courier New" w:hAnsi="Courier New" w:cs="Courier New"/>
          <w:b/>
          <w:noProof/>
          <w:color w:val="FF0000"/>
          <w:sz w:val="20"/>
        </w:rPr>
        <w:t>;</w:t>
      </w:r>
      <w:r w:rsidRPr="00D50D69">
        <w:rPr>
          <w:rFonts w:ascii="Courier New" w:hAnsi="Courier New" w:cs="Courier New"/>
          <w:noProof/>
          <w:color w:val="000000"/>
          <w:sz w:val="20"/>
        </w:rPr>
        <w:t xml:space="preserve">   </w:t>
      </w:r>
      <w:r w:rsidRPr="00D50D69">
        <w:rPr>
          <w:rFonts w:ascii="Courier New" w:hAnsi="Courier New" w:cs="Courier New"/>
          <w:b/>
          <w:noProof/>
          <w:color w:val="0000FF"/>
          <w:sz w:val="20"/>
        </w:rPr>
        <w:t>//</w:t>
      </w:r>
      <w:r w:rsidRPr="00D50D69">
        <w:rPr>
          <w:rFonts w:ascii="Courier New" w:hAnsi="Courier New" w:cs="Courier New"/>
          <w:noProof/>
          <w:color w:val="0000FF"/>
          <w:sz w:val="20"/>
        </w:rPr>
        <w:t>Update constant type.</w:t>
      </w:r>
    </w:p>
    <w:p w:rsidR="00D50D69" w:rsidRPr="00D50D69" w:rsidRDefault="00D50D69" w:rsidP="00D50D69">
      <w:pPr>
        <w:shd w:val="clear" w:color="auto" w:fill="D9E2F3" w:themeFill="accent5" w:themeFillTint="33"/>
        <w:spacing w:after="20"/>
        <w:rPr>
          <w:rFonts w:ascii="Courier New" w:hAnsi="Courier New" w:cs="Courier New"/>
          <w:noProof/>
          <w:color w:val="000000"/>
          <w:sz w:val="20"/>
        </w:rPr>
      </w:pPr>
      <w:r w:rsidRPr="00D50D69">
        <w:rPr>
          <w:rFonts w:ascii="Courier New" w:hAnsi="Courier New" w:cs="Courier New"/>
          <w:noProof/>
          <w:color w:val="000000"/>
          <w:sz w:val="20"/>
        </w:rPr>
        <w:t xml:space="preserve">  </w:t>
      </w:r>
      <w:r w:rsidRPr="00D50D69">
        <w:rPr>
          <w:rFonts w:ascii="Courier New" w:hAnsi="Courier New" w:cs="Courier New"/>
          <w:b/>
          <w:noProof/>
          <w:color w:val="008000"/>
          <w:sz w:val="20"/>
        </w:rPr>
        <w:t xml:space="preserve">if </w:t>
      </w:r>
      <w:r w:rsidRPr="00D50D69">
        <w:rPr>
          <w:rFonts w:ascii="Courier New" w:hAnsi="Courier New" w:cs="Courier New"/>
          <w:noProof/>
          <w:color w:val="000000"/>
          <w:sz w:val="20"/>
        </w:rPr>
        <w:t xml:space="preserve">init.opType </w:t>
      </w:r>
      <w:r w:rsidRPr="00D50D69">
        <w:rPr>
          <w:rFonts w:ascii="Courier New" w:hAnsi="Courier New" w:cs="Courier New"/>
          <w:b/>
          <w:noProof/>
          <w:color w:val="FF0000"/>
          <w:sz w:val="20"/>
        </w:rPr>
        <w:t>=</w:t>
      </w:r>
      <w:r w:rsidRPr="00D50D69">
        <w:rPr>
          <w:rFonts w:ascii="Courier New" w:hAnsi="Courier New" w:cs="Courier New"/>
          <w:noProof/>
          <w:color w:val="000000"/>
          <w:sz w:val="20"/>
        </w:rPr>
        <w:t xml:space="preserve"> otConst </w:t>
      </w:r>
      <w:r w:rsidRPr="00D50D69">
        <w:rPr>
          <w:rFonts w:ascii="Courier New" w:hAnsi="Courier New" w:cs="Courier New"/>
          <w:b/>
          <w:noProof/>
          <w:color w:val="008000"/>
          <w:sz w:val="20"/>
        </w:rPr>
        <w:t>then begin</w:t>
      </w:r>
    </w:p>
    <w:p w:rsidR="00D50D69" w:rsidRPr="00D50D69" w:rsidRDefault="00D50D69" w:rsidP="00D50D69">
      <w:pPr>
        <w:shd w:val="clear" w:color="auto" w:fill="D9E2F3" w:themeFill="accent5" w:themeFillTint="33"/>
        <w:spacing w:after="20"/>
        <w:rPr>
          <w:rFonts w:ascii="Courier New" w:hAnsi="Courier New" w:cs="Courier New"/>
          <w:noProof/>
          <w:color w:val="0000FF"/>
          <w:sz w:val="20"/>
        </w:rPr>
      </w:pPr>
      <w:r w:rsidRPr="00D50D69">
        <w:rPr>
          <w:rFonts w:ascii="Courier New" w:hAnsi="Courier New" w:cs="Courier New"/>
          <w:noProof/>
          <w:color w:val="000000"/>
          <w:sz w:val="20"/>
        </w:rPr>
        <w:t xml:space="preserve">    </w:t>
      </w:r>
      <w:r w:rsidRPr="00D50D69">
        <w:rPr>
          <w:rFonts w:ascii="Courier New" w:hAnsi="Courier New" w:cs="Courier New"/>
          <w:b/>
          <w:noProof/>
          <w:color w:val="0000FF"/>
          <w:sz w:val="20"/>
        </w:rPr>
        <w:t>//</w:t>
      </w:r>
      <w:r w:rsidRPr="00D50D69">
        <w:rPr>
          <w:rFonts w:ascii="Courier New" w:hAnsi="Courier New" w:cs="Courier New"/>
          <w:noProof/>
          <w:color w:val="0000FF"/>
          <w:sz w:val="20"/>
        </w:rPr>
        <w:t>A simple value. We can initialize the constant.</w:t>
      </w:r>
    </w:p>
    <w:p w:rsidR="00D50D69" w:rsidRPr="00D50D69" w:rsidRDefault="00D50D69" w:rsidP="00D50D69">
      <w:pPr>
        <w:shd w:val="clear" w:color="auto" w:fill="D9E2F3" w:themeFill="accent5" w:themeFillTint="33"/>
        <w:spacing w:after="20"/>
        <w:rPr>
          <w:rFonts w:ascii="Courier New" w:hAnsi="Courier New" w:cs="Courier New"/>
          <w:noProof/>
          <w:color w:val="000000"/>
          <w:sz w:val="20"/>
        </w:rPr>
      </w:pPr>
      <w:r w:rsidRPr="00D50D69">
        <w:rPr>
          <w:rFonts w:ascii="Courier New" w:hAnsi="Courier New" w:cs="Courier New"/>
          <w:noProof/>
          <w:color w:val="000000"/>
          <w:sz w:val="20"/>
        </w:rPr>
        <w:t xml:space="preserve">    cons.value </w:t>
      </w:r>
      <w:r w:rsidRPr="00D50D69">
        <w:rPr>
          <w:rFonts w:ascii="Courier New" w:hAnsi="Courier New" w:cs="Courier New"/>
          <w:b/>
          <w:noProof/>
          <w:color w:val="FF0000"/>
          <w:sz w:val="20"/>
        </w:rPr>
        <w:t>:=</w:t>
      </w:r>
      <w:r w:rsidRPr="00D50D69">
        <w:rPr>
          <w:rFonts w:ascii="Courier New" w:hAnsi="Courier New" w:cs="Courier New"/>
          <w:noProof/>
          <w:color w:val="000000"/>
          <w:sz w:val="20"/>
        </w:rPr>
        <w:t xml:space="preserve"> init.value</w:t>
      </w:r>
      <w:r w:rsidRPr="00D50D69">
        <w:rPr>
          <w:rFonts w:ascii="Courier New" w:hAnsi="Courier New" w:cs="Courier New"/>
          <w:b/>
          <w:noProof/>
          <w:color w:val="FF0000"/>
          <w:sz w:val="20"/>
        </w:rPr>
        <w:t>;</w:t>
      </w:r>
    </w:p>
    <w:p w:rsidR="00D50D69" w:rsidRPr="00D50D69" w:rsidRDefault="00D50D69" w:rsidP="00D50D69">
      <w:pPr>
        <w:shd w:val="clear" w:color="auto" w:fill="D9E2F3" w:themeFill="accent5" w:themeFillTint="33"/>
        <w:spacing w:after="20"/>
        <w:rPr>
          <w:rFonts w:ascii="Courier New" w:hAnsi="Courier New" w:cs="Courier New"/>
          <w:noProof/>
          <w:color w:val="000000"/>
          <w:sz w:val="20"/>
        </w:rPr>
      </w:pPr>
      <w:r w:rsidRPr="00D50D69">
        <w:rPr>
          <w:rFonts w:ascii="Courier New" w:hAnsi="Courier New" w:cs="Courier New"/>
          <w:noProof/>
          <w:color w:val="000000"/>
          <w:sz w:val="20"/>
        </w:rPr>
        <w:t xml:space="preserve">    cons.evaluated </w:t>
      </w:r>
      <w:r w:rsidRPr="00D50D69">
        <w:rPr>
          <w:rFonts w:ascii="Courier New" w:hAnsi="Courier New" w:cs="Courier New"/>
          <w:b/>
          <w:noProof/>
          <w:color w:val="FF0000"/>
          <w:sz w:val="20"/>
        </w:rPr>
        <w:t>:=</w:t>
      </w:r>
      <w:r w:rsidRPr="00D50D69">
        <w:rPr>
          <w:rFonts w:ascii="Courier New" w:hAnsi="Courier New" w:cs="Courier New"/>
          <w:noProof/>
          <w:color w:val="000000"/>
          <w:sz w:val="20"/>
        </w:rPr>
        <w:t xml:space="preserve"> </w:t>
      </w:r>
      <w:r w:rsidRPr="00D50D69">
        <w:rPr>
          <w:rFonts w:ascii="Courier New" w:hAnsi="Courier New" w:cs="Courier New"/>
          <w:b/>
          <w:noProof/>
          <w:color w:val="008000"/>
          <w:sz w:val="20"/>
        </w:rPr>
        <w:t>true</w:t>
      </w:r>
      <w:r w:rsidRPr="00D50D69">
        <w:rPr>
          <w:rFonts w:ascii="Courier New" w:hAnsi="Courier New" w:cs="Courier New"/>
          <w:b/>
          <w:noProof/>
          <w:color w:val="FF0000"/>
          <w:sz w:val="20"/>
        </w:rPr>
        <w:t>;</w:t>
      </w:r>
    </w:p>
    <w:p w:rsidR="00D50D69" w:rsidRPr="00D50D69" w:rsidRDefault="00D50D69" w:rsidP="00D50D69">
      <w:pPr>
        <w:shd w:val="clear" w:color="auto" w:fill="D9E2F3" w:themeFill="accent5" w:themeFillTint="33"/>
        <w:spacing w:after="20"/>
        <w:rPr>
          <w:rFonts w:ascii="Courier New" w:hAnsi="Courier New" w:cs="Courier New"/>
          <w:noProof/>
          <w:color w:val="000000"/>
          <w:sz w:val="20"/>
        </w:rPr>
      </w:pPr>
      <w:r w:rsidRPr="00D50D69">
        <w:rPr>
          <w:rFonts w:ascii="Courier New" w:hAnsi="Courier New" w:cs="Courier New"/>
          <w:noProof/>
          <w:color w:val="000000"/>
          <w:sz w:val="20"/>
        </w:rPr>
        <w:t xml:space="preserve">  </w:t>
      </w:r>
      <w:r w:rsidRPr="00D50D69">
        <w:rPr>
          <w:rFonts w:ascii="Courier New" w:hAnsi="Courier New" w:cs="Courier New"/>
          <w:b/>
          <w:noProof/>
          <w:color w:val="008000"/>
          <w:sz w:val="20"/>
        </w:rPr>
        <w:t>end</w:t>
      </w:r>
      <w:r w:rsidRPr="00D50D69">
        <w:rPr>
          <w:rFonts w:ascii="Courier New" w:hAnsi="Courier New" w:cs="Courier New"/>
          <w:b/>
          <w:noProof/>
          <w:color w:val="FF0000"/>
          <w:sz w:val="20"/>
        </w:rPr>
        <w:t>;</w:t>
      </w:r>
    </w:p>
    <w:p w:rsidR="00D50D69" w:rsidRPr="00D50D69" w:rsidRDefault="00D50D69" w:rsidP="00D50D69">
      <w:pPr>
        <w:shd w:val="clear" w:color="auto" w:fill="D9E2F3" w:themeFill="accent5" w:themeFillTint="33"/>
        <w:spacing w:after="20"/>
        <w:rPr>
          <w:rFonts w:ascii="Courier New" w:hAnsi="Courier New" w:cs="Courier New"/>
          <w:noProof/>
          <w:color w:val="0000FF"/>
          <w:sz w:val="20"/>
        </w:rPr>
      </w:pPr>
      <w:r w:rsidRPr="00D50D69">
        <w:rPr>
          <w:rFonts w:ascii="Courier New" w:hAnsi="Courier New" w:cs="Courier New"/>
          <w:noProof/>
          <w:color w:val="000000"/>
          <w:sz w:val="20"/>
        </w:rPr>
        <w:t xml:space="preserve">  </w:t>
      </w:r>
      <w:r w:rsidRPr="00D50D69">
        <w:rPr>
          <w:rFonts w:ascii="Courier New" w:hAnsi="Courier New" w:cs="Courier New"/>
          <w:b/>
          <w:noProof/>
          <w:color w:val="0000FF"/>
          <w:sz w:val="20"/>
        </w:rPr>
        <w:t>//</w:t>
      </w:r>
      <w:r w:rsidRPr="00D50D69">
        <w:rPr>
          <w:rFonts w:ascii="Courier New" w:hAnsi="Courier New" w:cs="Courier New"/>
          <w:noProof/>
          <w:color w:val="0000FF"/>
          <w:sz w:val="20"/>
        </w:rPr>
        <w:t xml:space="preserve">Other types </w:t>
      </w:r>
      <w:r w:rsidRPr="00D50D69">
        <w:rPr>
          <w:rFonts w:ascii="Courier New" w:hAnsi="Courier New" w:cs="Courier New"/>
          <w:b/>
          <w:noProof/>
          <w:color w:val="0000FF"/>
          <w:sz w:val="20"/>
        </w:rPr>
        <w:t>(</w:t>
      </w:r>
      <w:r w:rsidRPr="00D50D69">
        <w:rPr>
          <w:rFonts w:ascii="Courier New" w:hAnsi="Courier New" w:cs="Courier New"/>
          <w:noProof/>
          <w:color w:val="0000FF"/>
          <w:sz w:val="20"/>
        </w:rPr>
        <w:t>no stConst</w:t>
      </w:r>
      <w:r w:rsidRPr="00D50D69">
        <w:rPr>
          <w:rFonts w:ascii="Courier New" w:hAnsi="Courier New" w:cs="Courier New"/>
          <w:b/>
          <w:noProof/>
          <w:color w:val="0000FF"/>
          <w:sz w:val="20"/>
        </w:rPr>
        <w:t>)</w:t>
      </w:r>
      <w:r w:rsidRPr="00D50D69">
        <w:rPr>
          <w:rFonts w:ascii="Courier New" w:hAnsi="Courier New" w:cs="Courier New"/>
          <w:noProof/>
          <w:color w:val="0000FF"/>
          <w:sz w:val="20"/>
        </w:rPr>
        <w:t xml:space="preserve"> will be evaluated later.</w:t>
      </w:r>
    </w:p>
    <w:p w:rsidR="00D50D69" w:rsidRPr="00D50D69" w:rsidRDefault="00D50D69" w:rsidP="00D50D69">
      <w:pPr>
        <w:shd w:val="clear" w:color="auto" w:fill="D9E2F3" w:themeFill="accent5" w:themeFillTint="33"/>
        <w:spacing w:after="20"/>
        <w:rPr>
          <w:rFonts w:ascii="Courier New" w:hAnsi="Courier New" w:cs="Courier New"/>
          <w:noProof/>
          <w:color w:val="0000FF"/>
          <w:sz w:val="20"/>
        </w:rPr>
      </w:pPr>
      <w:r w:rsidRPr="00D50D69">
        <w:rPr>
          <w:rFonts w:ascii="Courier New" w:hAnsi="Courier New" w:cs="Courier New"/>
          <w:noProof/>
          <w:color w:val="000000"/>
          <w:sz w:val="20"/>
        </w:rPr>
        <w:t xml:space="preserve">  TreeElems.CloseElement</w:t>
      </w:r>
      <w:r w:rsidRPr="00D50D69">
        <w:rPr>
          <w:rFonts w:ascii="Courier New" w:hAnsi="Courier New" w:cs="Courier New"/>
          <w:b/>
          <w:noProof/>
          <w:color w:val="FF0000"/>
          <w:sz w:val="20"/>
        </w:rPr>
        <w:t>;</w:t>
      </w:r>
      <w:r w:rsidRPr="00D50D69">
        <w:rPr>
          <w:rFonts w:ascii="Courier New" w:hAnsi="Courier New" w:cs="Courier New"/>
          <w:noProof/>
          <w:color w:val="000000"/>
          <w:sz w:val="20"/>
        </w:rPr>
        <w:t xml:space="preserve">  </w:t>
      </w:r>
      <w:r w:rsidRPr="00D50D69">
        <w:rPr>
          <w:rFonts w:ascii="Courier New" w:hAnsi="Courier New" w:cs="Courier New"/>
          <w:b/>
          <w:noProof/>
          <w:color w:val="0000FF"/>
          <w:sz w:val="20"/>
        </w:rPr>
        <w:t>//</w:t>
      </w:r>
      <w:r w:rsidRPr="00D50D69">
        <w:rPr>
          <w:rFonts w:ascii="Courier New" w:hAnsi="Courier New" w:cs="Courier New"/>
          <w:noProof/>
          <w:color w:val="0000FF"/>
          <w:sz w:val="20"/>
        </w:rPr>
        <w:t>Close constant.</w:t>
      </w:r>
    </w:p>
    <w:p w:rsidR="00D50D69" w:rsidRPr="00D50D69" w:rsidRDefault="00D50D69" w:rsidP="00D50D69">
      <w:pPr>
        <w:shd w:val="clear" w:color="auto" w:fill="D9E2F3" w:themeFill="accent5" w:themeFillTint="33"/>
        <w:spacing w:after="20"/>
        <w:rPr>
          <w:rFonts w:ascii="Courier New" w:hAnsi="Courier New" w:cs="Courier New"/>
          <w:noProof/>
          <w:color w:val="000000"/>
          <w:sz w:val="20"/>
        </w:rPr>
      </w:pPr>
      <w:r w:rsidRPr="00D50D69">
        <w:rPr>
          <w:rFonts w:ascii="Courier New" w:hAnsi="Courier New" w:cs="Courier New"/>
          <w:noProof/>
          <w:color w:val="000000"/>
          <w:sz w:val="20"/>
        </w:rPr>
        <w:t xml:space="preserve">  ...</w:t>
      </w:r>
    </w:p>
    <w:p w:rsidR="003307A8" w:rsidRDefault="003307A8">
      <w:r>
        <w:tab/>
      </w:r>
    </w:p>
    <w:p w:rsidR="003307A8" w:rsidRDefault="003307A8" w:rsidP="003307A8">
      <w:pPr>
        <w:jc w:val="both"/>
      </w:pPr>
      <w:r>
        <w:tab/>
        <w:t>Las expresiones más complejas como “</w:t>
      </w:r>
      <w:r w:rsidRPr="003307A8">
        <w:t>VAL = CONST1 + 3;</w:t>
      </w:r>
      <w:r>
        <w:t>” generarán una expresión de tipo “</w:t>
      </w:r>
      <w:proofErr w:type="spellStart"/>
      <w:r w:rsidRPr="003307A8">
        <w:t>otExpres</w:t>
      </w:r>
      <w:proofErr w:type="spellEnd"/>
      <w:r>
        <w:t xml:space="preserve">” y no serán evaluadas en </w:t>
      </w:r>
      <w:proofErr w:type="spellStart"/>
      <w:proofErr w:type="gramStart"/>
      <w:r w:rsidRPr="003307A8">
        <w:t>TCompMain.CompileConstDeclar</w:t>
      </w:r>
      <w:proofErr w:type="spellEnd"/>
      <w:r>
        <w:t>(</w:t>
      </w:r>
      <w:proofErr w:type="gramEnd"/>
      <w:r>
        <w:t>), sino que se dejarán para el proceso de optimización.</w:t>
      </w:r>
    </w:p>
    <w:p w:rsidR="00355EB4" w:rsidRDefault="00355EB4" w:rsidP="003307A8">
      <w:pPr>
        <w:jc w:val="both"/>
      </w:pPr>
    </w:p>
    <w:p w:rsidR="00355EB4" w:rsidRDefault="00355EB4" w:rsidP="003307A8">
      <w:pPr>
        <w:jc w:val="both"/>
      </w:pPr>
      <w:r>
        <w:tab/>
        <w:t xml:space="preserve">La rutina de optimización que se encarga de evaluar las variables es </w:t>
      </w:r>
      <w:proofErr w:type="spellStart"/>
      <w:proofErr w:type="gramStart"/>
      <w:r w:rsidRPr="00355EB4">
        <w:t>UpdateStoAndFoldConst</w:t>
      </w:r>
      <w:proofErr w:type="spellEnd"/>
      <w:r>
        <w:t>(</w:t>
      </w:r>
      <w:proofErr w:type="gramEnd"/>
      <w:r>
        <w:t xml:space="preserve">). Allí se puede ver que se hacen llamadas recurrentes a </w:t>
      </w:r>
      <w:proofErr w:type="spellStart"/>
      <w:proofErr w:type="gramStart"/>
      <w:r w:rsidRPr="00355EB4">
        <w:t>CodeEleExpress</w:t>
      </w:r>
      <w:proofErr w:type="spellEnd"/>
      <w:r w:rsidRPr="00355EB4">
        <w:t>(</w:t>
      </w:r>
      <w:proofErr w:type="gramEnd"/>
      <w:r>
        <w:t xml:space="preserve">), que es la misma rutina que se usa para generar código. Sin embargo, </w:t>
      </w:r>
      <w:proofErr w:type="spellStart"/>
      <w:proofErr w:type="gramStart"/>
      <w:r w:rsidRPr="00355EB4">
        <w:t>UpdateStoAndFoldConst</w:t>
      </w:r>
      <w:proofErr w:type="spellEnd"/>
      <w:r>
        <w:t>(</w:t>
      </w:r>
      <w:proofErr w:type="gramEnd"/>
      <w:r>
        <w:t>) trabaja en modo “Sin generación de código”:</w:t>
      </w:r>
    </w:p>
    <w:p w:rsidR="00355EB4" w:rsidRDefault="00355EB4" w:rsidP="003307A8">
      <w:pPr>
        <w:jc w:val="both"/>
      </w:pPr>
    </w:p>
    <w:p w:rsidR="00355EB4" w:rsidRPr="00355EB4" w:rsidRDefault="00355EB4" w:rsidP="00355EB4">
      <w:pPr>
        <w:shd w:val="clear" w:color="auto" w:fill="D9E2F3" w:themeFill="accent5" w:themeFillTint="33"/>
        <w:spacing w:after="20"/>
        <w:jc w:val="both"/>
        <w:rPr>
          <w:rFonts w:ascii="Courier New" w:hAnsi="Courier New" w:cs="Courier New"/>
          <w:noProof/>
          <w:color w:val="000000"/>
          <w:sz w:val="20"/>
        </w:rPr>
      </w:pPr>
      <w:r w:rsidRPr="00355EB4">
        <w:rPr>
          <w:rFonts w:ascii="Courier New" w:hAnsi="Courier New" w:cs="Courier New"/>
          <w:b/>
          <w:noProof/>
          <w:color w:val="008000"/>
          <w:sz w:val="20"/>
        </w:rPr>
        <w:t xml:space="preserve">procedure </w:t>
      </w:r>
      <w:r w:rsidRPr="00355EB4">
        <w:rPr>
          <w:rFonts w:ascii="Courier New" w:hAnsi="Courier New" w:cs="Courier New"/>
          <w:noProof/>
          <w:color w:val="000000"/>
          <w:sz w:val="20"/>
        </w:rPr>
        <w:t>TGenCodBas.CodeEleExpress</w:t>
      </w:r>
      <w:r w:rsidRPr="00355EB4">
        <w:rPr>
          <w:rFonts w:ascii="Courier New" w:hAnsi="Courier New" w:cs="Courier New"/>
          <w:b/>
          <w:noProof/>
          <w:color w:val="FF0000"/>
          <w:sz w:val="20"/>
        </w:rPr>
        <w:t>(</w:t>
      </w:r>
      <w:r w:rsidRPr="00355EB4">
        <w:rPr>
          <w:rFonts w:ascii="Courier New" w:hAnsi="Courier New" w:cs="Courier New"/>
          <w:noProof/>
          <w:color w:val="000000"/>
          <w:sz w:val="20"/>
        </w:rPr>
        <w:t>eleExp</w:t>
      </w:r>
      <w:r w:rsidRPr="00355EB4">
        <w:rPr>
          <w:rFonts w:ascii="Courier New" w:hAnsi="Courier New" w:cs="Courier New"/>
          <w:b/>
          <w:noProof/>
          <w:color w:val="FF0000"/>
          <w:sz w:val="20"/>
        </w:rPr>
        <w:t>:</w:t>
      </w:r>
      <w:r w:rsidRPr="00355EB4">
        <w:rPr>
          <w:rFonts w:ascii="Courier New" w:hAnsi="Courier New" w:cs="Courier New"/>
          <w:noProof/>
          <w:color w:val="000000"/>
          <w:sz w:val="20"/>
        </w:rPr>
        <w:t xml:space="preserve"> </w:t>
      </w:r>
      <w:r w:rsidR="00384AD5">
        <w:rPr>
          <w:rFonts w:ascii="Courier New" w:hAnsi="Courier New" w:cs="Courier New"/>
          <w:noProof/>
          <w:color w:val="000000"/>
          <w:sz w:val="20"/>
        </w:rPr>
        <w:t>TEleExpress</w:t>
      </w:r>
      <w:r w:rsidRPr="00355EB4">
        <w:rPr>
          <w:rFonts w:ascii="Courier New" w:hAnsi="Courier New" w:cs="Courier New"/>
          <w:b/>
          <w:noProof/>
          <w:color w:val="FF0000"/>
          <w:sz w:val="20"/>
        </w:rPr>
        <w:t>);</w:t>
      </w:r>
    </w:p>
    <w:p w:rsidR="00355EB4" w:rsidRPr="00355EB4" w:rsidRDefault="00355EB4" w:rsidP="00355EB4">
      <w:pPr>
        <w:shd w:val="clear" w:color="auto" w:fill="D9E2F3" w:themeFill="accent5" w:themeFillTint="33"/>
        <w:spacing w:after="20"/>
        <w:jc w:val="both"/>
        <w:rPr>
          <w:rFonts w:ascii="Courier New" w:hAnsi="Courier New" w:cs="Courier New"/>
          <w:noProof/>
          <w:color w:val="000000"/>
          <w:sz w:val="20"/>
        </w:rPr>
      </w:pPr>
      <w:r w:rsidRPr="00355EB4">
        <w:rPr>
          <w:rFonts w:ascii="Courier New" w:hAnsi="Courier New" w:cs="Courier New"/>
          <w:noProof/>
          <w:color w:val="000000"/>
          <w:sz w:val="20"/>
        </w:rPr>
        <w:t xml:space="preserve">{Generate code </w:t>
      </w:r>
      <w:r w:rsidRPr="00355EB4">
        <w:rPr>
          <w:rFonts w:ascii="Courier New" w:hAnsi="Courier New" w:cs="Courier New"/>
          <w:b/>
          <w:noProof/>
          <w:color w:val="008000"/>
          <w:sz w:val="20"/>
        </w:rPr>
        <w:t xml:space="preserve">for </w:t>
      </w:r>
      <w:r w:rsidRPr="00355EB4">
        <w:rPr>
          <w:rFonts w:ascii="Courier New" w:hAnsi="Courier New" w:cs="Courier New"/>
          <w:noProof/>
          <w:color w:val="000000"/>
          <w:sz w:val="20"/>
        </w:rPr>
        <w:t xml:space="preserve">a node expression. This </w:t>
      </w:r>
      <w:r w:rsidRPr="00355EB4">
        <w:rPr>
          <w:rFonts w:ascii="Courier New" w:hAnsi="Courier New" w:cs="Courier New"/>
          <w:b/>
          <w:noProof/>
          <w:color w:val="008000"/>
          <w:sz w:val="20"/>
        </w:rPr>
        <w:t xml:space="preserve">is </w:t>
      </w:r>
      <w:r w:rsidRPr="00355EB4">
        <w:rPr>
          <w:rFonts w:ascii="Courier New" w:hAnsi="Courier New" w:cs="Courier New"/>
          <w:noProof/>
          <w:color w:val="000000"/>
          <w:sz w:val="20"/>
        </w:rPr>
        <w:t xml:space="preserve">a recursive </w:t>
      </w:r>
      <w:r w:rsidRPr="00355EB4">
        <w:rPr>
          <w:rFonts w:ascii="Courier New" w:hAnsi="Courier New" w:cs="Courier New"/>
          <w:b/>
          <w:noProof/>
          <w:color w:val="008000"/>
          <w:sz w:val="20"/>
        </w:rPr>
        <w:t>procedure</w:t>
      </w:r>
      <w:r w:rsidRPr="00355EB4">
        <w:rPr>
          <w:rFonts w:ascii="Courier New" w:hAnsi="Courier New" w:cs="Courier New"/>
          <w:noProof/>
          <w:color w:val="000000"/>
          <w:sz w:val="20"/>
        </w:rPr>
        <w:t>.}</w:t>
      </w:r>
    </w:p>
    <w:p w:rsidR="00355EB4" w:rsidRPr="00355EB4" w:rsidRDefault="00355EB4" w:rsidP="00355EB4">
      <w:pPr>
        <w:shd w:val="clear" w:color="auto" w:fill="D9E2F3" w:themeFill="accent5" w:themeFillTint="33"/>
        <w:spacing w:after="20"/>
        <w:jc w:val="both"/>
        <w:rPr>
          <w:rFonts w:ascii="Courier New" w:hAnsi="Courier New" w:cs="Courier New"/>
          <w:noProof/>
          <w:color w:val="000000"/>
          <w:sz w:val="20"/>
        </w:rPr>
      </w:pPr>
      <w:r w:rsidRPr="00355EB4">
        <w:rPr>
          <w:rFonts w:ascii="Courier New" w:hAnsi="Courier New" w:cs="Courier New"/>
          <w:b/>
          <w:noProof/>
          <w:color w:val="008000"/>
          <w:sz w:val="20"/>
        </w:rPr>
        <w:t>var</w:t>
      </w:r>
    </w:p>
    <w:p w:rsidR="00355EB4" w:rsidRPr="00355EB4" w:rsidRDefault="00355EB4" w:rsidP="00355EB4">
      <w:pPr>
        <w:shd w:val="clear" w:color="auto" w:fill="D9E2F3" w:themeFill="accent5" w:themeFillTint="33"/>
        <w:spacing w:after="20"/>
        <w:jc w:val="both"/>
        <w:rPr>
          <w:rFonts w:ascii="Courier New" w:hAnsi="Courier New" w:cs="Courier New"/>
          <w:noProof/>
          <w:color w:val="000000"/>
          <w:sz w:val="20"/>
        </w:rPr>
      </w:pPr>
      <w:r w:rsidRPr="00355EB4">
        <w:rPr>
          <w:rFonts w:ascii="Courier New" w:hAnsi="Courier New" w:cs="Courier New"/>
          <w:noProof/>
          <w:color w:val="000000"/>
          <w:sz w:val="20"/>
        </w:rPr>
        <w:t xml:space="preserve">  funcBase</w:t>
      </w:r>
      <w:r w:rsidRPr="00355EB4">
        <w:rPr>
          <w:rFonts w:ascii="Courier New" w:hAnsi="Courier New" w:cs="Courier New"/>
          <w:b/>
          <w:noProof/>
          <w:color w:val="FF0000"/>
          <w:sz w:val="20"/>
        </w:rPr>
        <w:t>:</w:t>
      </w:r>
      <w:r w:rsidRPr="00355EB4">
        <w:rPr>
          <w:rFonts w:ascii="Courier New" w:hAnsi="Courier New" w:cs="Courier New"/>
          <w:noProof/>
          <w:color w:val="000000"/>
          <w:sz w:val="20"/>
        </w:rPr>
        <w:t xml:space="preserve"> </w:t>
      </w:r>
      <w:r w:rsidR="004079C6">
        <w:rPr>
          <w:rFonts w:ascii="Courier New" w:hAnsi="Courier New" w:cs="Courier New"/>
          <w:noProof/>
          <w:color w:val="000000"/>
          <w:sz w:val="20"/>
        </w:rPr>
        <w:t>TEleFunBase</w:t>
      </w:r>
      <w:r w:rsidRPr="00355EB4">
        <w:rPr>
          <w:rFonts w:ascii="Courier New" w:hAnsi="Courier New" w:cs="Courier New"/>
          <w:b/>
          <w:noProof/>
          <w:color w:val="FF0000"/>
          <w:sz w:val="20"/>
        </w:rPr>
        <w:t>;</w:t>
      </w:r>
    </w:p>
    <w:p w:rsidR="00355EB4" w:rsidRPr="00355EB4" w:rsidRDefault="00355EB4" w:rsidP="00355EB4">
      <w:pPr>
        <w:shd w:val="clear" w:color="auto" w:fill="D9E2F3" w:themeFill="accent5" w:themeFillTint="33"/>
        <w:spacing w:after="20"/>
        <w:jc w:val="both"/>
        <w:rPr>
          <w:rFonts w:ascii="Courier New" w:hAnsi="Courier New" w:cs="Courier New"/>
          <w:noProof/>
          <w:color w:val="000000"/>
          <w:sz w:val="20"/>
        </w:rPr>
      </w:pPr>
      <w:r w:rsidRPr="00355EB4">
        <w:rPr>
          <w:rFonts w:ascii="Courier New" w:hAnsi="Courier New" w:cs="Courier New"/>
          <w:noProof/>
          <w:color w:val="000000"/>
          <w:sz w:val="20"/>
        </w:rPr>
        <w:t xml:space="preserve">  AddrUndef</w:t>
      </w:r>
      <w:r w:rsidRPr="00355EB4">
        <w:rPr>
          <w:rFonts w:ascii="Courier New" w:hAnsi="Courier New" w:cs="Courier New"/>
          <w:b/>
          <w:noProof/>
          <w:color w:val="FF0000"/>
          <w:sz w:val="20"/>
        </w:rPr>
        <w:t>:</w:t>
      </w:r>
      <w:r w:rsidRPr="00355EB4">
        <w:rPr>
          <w:rFonts w:ascii="Courier New" w:hAnsi="Courier New" w:cs="Courier New"/>
          <w:noProof/>
          <w:color w:val="000000"/>
          <w:sz w:val="20"/>
        </w:rPr>
        <w:t xml:space="preserve"> boolean</w:t>
      </w:r>
      <w:r w:rsidRPr="00355EB4">
        <w:rPr>
          <w:rFonts w:ascii="Courier New" w:hAnsi="Courier New" w:cs="Courier New"/>
          <w:b/>
          <w:noProof/>
          <w:color w:val="FF0000"/>
          <w:sz w:val="20"/>
        </w:rPr>
        <w:t>;</w:t>
      </w:r>
    </w:p>
    <w:p w:rsidR="00355EB4" w:rsidRPr="00355EB4" w:rsidRDefault="00355EB4" w:rsidP="00355EB4">
      <w:pPr>
        <w:shd w:val="clear" w:color="auto" w:fill="D9E2F3" w:themeFill="accent5" w:themeFillTint="33"/>
        <w:spacing w:after="20"/>
        <w:jc w:val="both"/>
        <w:rPr>
          <w:rFonts w:ascii="Courier New" w:hAnsi="Courier New" w:cs="Courier New"/>
          <w:noProof/>
          <w:color w:val="000000"/>
          <w:sz w:val="20"/>
        </w:rPr>
      </w:pPr>
      <w:r w:rsidRPr="00355EB4">
        <w:rPr>
          <w:rFonts w:ascii="Courier New" w:hAnsi="Courier New" w:cs="Courier New"/>
          <w:noProof/>
          <w:color w:val="000000"/>
          <w:sz w:val="20"/>
        </w:rPr>
        <w:t xml:space="preserve">  ele</w:t>
      </w:r>
      <w:r w:rsidRPr="00355EB4">
        <w:rPr>
          <w:rFonts w:ascii="Courier New" w:hAnsi="Courier New" w:cs="Courier New"/>
          <w:b/>
          <w:noProof/>
          <w:color w:val="FF0000"/>
          <w:sz w:val="20"/>
        </w:rPr>
        <w:t>:</w:t>
      </w:r>
      <w:r w:rsidRPr="00355EB4">
        <w:rPr>
          <w:rFonts w:ascii="Courier New" w:hAnsi="Courier New" w:cs="Courier New"/>
          <w:noProof/>
          <w:color w:val="000000"/>
          <w:sz w:val="20"/>
        </w:rPr>
        <w:t xml:space="preserve"> TxpElement</w:t>
      </w:r>
      <w:r w:rsidRPr="00355EB4">
        <w:rPr>
          <w:rFonts w:ascii="Courier New" w:hAnsi="Courier New" w:cs="Courier New"/>
          <w:b/>
          <w:noProof/>
          <w:color w:val="FF0000"/>
          <w:sz w:val="20"/>
        </w:rPr>
        <w:t>;</w:t>
      </w:r>
    </w:p>
    <w:p w:rsidR="00355EB4" w:rsidRPr="00355EB4" w:rsidRDefault="00355EB4" w:rsidP="00355EB4">
      <w:pPr>
        <w:shd w:val="clear" w:color="auto" w:fill="D9E2F3" w:themeFill="accent5" w:themeFillTint="33"/>
        <w:spacing w:after="20"/>
        <w:jc w:val="both"/>
        <w:rPr>
          <w:rFonts w:ascii="Courier New" w:hAnsi="Courier New" w:cs="Courier New"/>
          <w:noProof/>
          <w:color w:val="000000"/>
          <w:sz w:val="20"/>
        </w:rPr>
      </w:pPr>
      <w:r w:rsidRPr="00355EB4">
        <w:rPr>
          <w:rFonts w:ascii="Courier New" w:hAnsi="Courier New" w:cs="Courier New"/>
          <w:noProof/>
          <w:color w:val="000000"/>
          <w:sz w:val="20"/>
        </w:rPr>
        <w:lastRenderedPageBreak/>
        <w:t xml:space="preserve">  parExpr</w:t>
      </w:r>
      <w:r w:rsidRPr="00355EB4">
        <w:rPr>
          <w:rFonts w:ascii="Courier New" w:hAnsi="Courier New" w:cs="Courier New"/>
          <w:b/>
          <w:noProof/>
          <w:color w:val="FF0000"/>
          <w:sz w:val="20"/>
        </w:rPr>
        <w:t>:</w:t>
      </w:r>
      <w:r w:rsidRPr="00355EB4">
        <w:rPr>
          <w:rFonts w:ascii="Courier New" w:hAnsi="Courier New" w:cs="Courier New"/>
          <w:noProof/>
          <w:color w:val="000000"/>
          <w:sz w:val="20"/>
        </w:rPr>
        <w:t xml:space="preserve"> </w:t>
      </w:r>
      <w:r w:rsidR="00384AD5">
        <w:rPr>
          <w:rFonts w:ascii="Courier New" w:hAnsi="Courier New" w:cs="Courier New"/>
          <w:noProof/>
          <w:color w:val="000000"/>
          <w:sz w:val="20"/>
        </w:rPr>
        <w:t>TEleExpress</w:t>
      </w:r>
      <w:r w:rsidRPr="00355EB4">
        <w:rPr>
          <w:rFonts w:ascii="Courier New" w:hAnsi="Courier New" w:cs="Courier New"/>
          <w:b/>
          <w:noProof/>
          <w:color w:val="FF0000"/>
          <w:sz w:val="20"/>
        </w:rPr>
        <w:t>;</w:t>
      </w:r>
    </w:p>
    <w:p w:rsidR="00355EB4" w:rsidRPr="00355EB4" w:rsidRDefault="00355EB4" w:rsidP="00355EB4">
      <w:pPr>
        <w:shd w:val="clear" w:color="auto" w:fill="D9E2F3" w:themeFill="accent5" w:themeFillTint="33"/>
        <w:spacing w:after="20"/>
        <w:jc w:val="both"/>
        <w:rPr>
          <w:rFonts w:ascii="Courier New" w:hAnsi="Courier New" w:cs="Courier New"/>
          <w:noProof/>
          <w:color w:val="000000"/>
          <w:sz w:val="20"/>
        </w:rPr>
      </w:pPr>
      <w:r w:rsidRPr="00355EB4">
        <w:rPr>
          <w:rFonts w:ascii="Courier New" w:hAnsi="Courier New" w:cs="Courier New"/>
          <w:b/>
          <w:noProof/>
          <w:color w:val="008000"/>
          <w:sz w:val="20"/>
        </w:rPr>
        <w:t>begin</w:t>
      </w:r>
    </w:p>
    <w:p w:rsidR="00355EB4" w:rsidRPr="00355EB4" w:rsidRDefault="00355EB4" w:rsidP="00355EB4">
      <w:pPr>
        <w:shd w:val="clear" w:color="auto" w:fill="D9E2F3" w:themeFill="accent5" w:themeFillTint="33"/>
        <w:spacing w:after="20"/>
        <w:jc w:val="both"/>
        <w:rPr>
          <w:rFonts w:ascii="Courier New" w:hAnsi="Courier New" w:cs="Courier New"/>
          <w:noProof/>
          <w:color w:val="000000"/>
          <w:sz w:val="20"/>
        </w:rPr>
      </w:pPr>
      <w:r w:rsidRPr="00355EB4">
        <w:rPr>
          <w:rFonts w:ascii="Courier New" w:hAnsi="Courier New" w:cs="Courier New"/>
          <w:noProof/>
          <w:color w:val="000000"/>
          <w:sz w:val="20"/>
        </w:rPr>
        <w:t xml:space="preserve">  </w:t>
      </w:r>
      <w:r w:rsidRPr="00355EB4">
        <w:rPr>
          <w:rFonts w:ascii="Courier New" w:hAnsi="Courier New" w:cs="Courier New"/>
          <w:b/>
          <w:noProof/>
          <w:color w:val="008000"/>
          <w:sz w:val="20"/>
        </w:rPr>
        <w:t xml:space="preserve">if </w:t>
      </w:r>
      <w:r w:rsidRPr="00355EB4">
        <w:rPr>
          <w:rFonts w:ascii="Courier New" w:hAnsi="Courier New" w:cs="Courier New"/>
          <w:noProof/>
          <w:color w:val="000000"/>
          <w:sz w:val="20"/>
        </w:rPr>
        <w:t xml:space="preserve">eleExp.opType </w:t>
      </w:r>
      <w:r w:rsidRPr="00355EB4">
        <w:rPr>
          <w:rFonts w:ascii="Courier New" w:hAnsi="Courier New" w:cs="Courier New"/>
          <w:b/>
          <w:noProof/>
          <w:color w:val="FF0000"/>
          <w:sz w:val="20"/>
        </w:rPr>
        <w:t>=</w:t>
      </w:r>
      <w:r w:rsidRPr="00355EB4">
        <w:rPr>
          <w:rFonts w:ascii="Courier New" w:hAnsi="Courier New" w:cs="Courier New"/>
          <w:noProof/>
          <w:color w:val="000000"/>
          <w:sz w:val="20"/>
        </w:rPr>
        <w:t xml:space="preserve"> otExpres </w:t>
      </w:r>
      <w:r w:rsidRPr="00355EB4">
        <w:rPr>
          <w:rFonts w:ascii="Courier New" w:hAnsi="Courier New" w:cs="Courier New"/>
          <w:b/>
          <w:noProof/>
          <w:color w:val="008000"/>
          <w:sz w:val="20"/>
        </w:rPr>
        <w:t>then begin</w:t>
      </w:r>
    </w:p>
    <w:p w:rsidR="00355EB4" w:rsidRPr="00355EB4" w:rsidRDefault="00355EB4" w:rsidP="00355EB4">
      <w:pPr>
        <w:shd w:val="clear" w:color="auto" w:fill="D9E2F3" w:themeFill="accent5" w:themeFillTint="33"/>
        <w:spacing w:after="20"/>
        <w:jc w:val="both"/>
        <w:rPr>
          <w:rFonts w:ascii="Courier New" w:hAnsi="Courier New" w:cs="Courier New"/>
          <w:noProof/>
          <w:color w:val="0000FF"/>
          <w:sz w:val="20"/>
        </w:rPr>
      </w:pPr>
      <w:r w:rsidRPr="00355EB4">
        <w:rPr>
          <w:rFonts w:ascii="Courier New" w:hAnsi="Courier New" w:cs="Courier New"/>
          <w:noProof/>
          <w:color w:val="000000"/>
          <w:sz w:val="20"/>
        </w:rPr>
        <w:t xml:space="preserve">    </w:t>
      </w:r>
      <w:r w:rsidRPr="00355EB4">
        <w:rPr>
          <w:rFonts w:ascii="Courier New" w:hAnsi="Courier New" w:cs="Courier New"/>
          <w:b/>
          <w:noProof/>
          <w:color w:val="0000FF"/>
          <w:sz w:val="20"/>
        </w:rPr>
        <w:t>//</w:t>
      </w:r>
      <w:r w:rsidRPr="00355EB4">
        <w:rPr>
          <w:rFonts w:ascii="Courier New" w:hAnsi="Courier New" w:cs="Courier New"/>
          <w:noProof/>
          <w:color w:val="0000FF"/>
          <w:sz w:val="20"/>
        </w:rPr>
        <w:t xml:space="preserve">It's an expression. There should be a </w:t>
      </w:r>
      <w:r w:rsidRPr="006D495B">
        <w:rPr>
          <w:rFonts w:ascii="Courier New" w:hAnsi="Courier New" w:cs="Courier New"/>
          <w:noProof/>
          <w:color w:val="0000FF"/>
          <w:sz w:val="20"/>
        </w:rPr>
        <w:t>function</w:t>
      </w:r>
    </w:p>
    <w:p w:rsidR="00355EB4" w:rsidRPr="00355EB4" w:rsidRDefault="00355EB4" w:rsidP="00355EB4">
      <w:pPr>
        <w:shd w:val="clear" w:color="auto" w:fill="D9E2F3" w:themeFill="accent5" w:themeFillTint="33"/>
        <w:spacing w:after="20"/>
        <w:jc w:val="both"/>
        <w:rPr>
          <w:rFonts w:ascii="Courier New" w:hAnsi="Courier New" w:cs="Courier New"/>
          <w:noProof/>
          <w:color w:val="000000"/>
          <w:sz w:val="20"/>
        </w:rPr>
      </w:pPr>
      <w:r w:rsidRPr="00355EB4">
        <w:rPr>
          <w:rFonts w:ascii="Courier New" w:hAnsi="Courier New" w:cs="Courier New"/>
          <w:noProof/>
          <w:color w:val="000000"/>
          <w:sz w:val="20"/>
        </w:rPr>
        <w:t xml:space="preserve">    funcBase </w:t>
      </w:r>
      <w:r w:rsidRPr="00355EB4">
        <w:rPr>
          <w:rFonts w:ascii="Courier New" w:hAnsi="Courier New" w:cs="Courier New"/>
          <w:b/>
          <w:noProof/>
          <w:color w:val="FF0000"/>
          <w:sz w:val="20"/>
        </w:rPr>
        <w:t>:=</w:t>
      </w:r>
      <w:r w:rsidRPr="00355EB4">
        <w:rPr>
          <w:rFonts w:ascii="Courier New" w:hAnsi="Courier New" w:cs="Courier New"/>
          <w:noProof/>
          <w:color w:val="000000"/>
          <w:sz w:val="20"/>
        </w:rPr>
        <w:t xml:space="preserve"> eleExp.rfun</w:t>
      </w:r>
      <w:r w:rsidRPr="00355EB4">
        <w:rPr>
          <w:rFonts w:ascii="Courier New" w:hAnsi="Courier New" w:cs="Courier New"/>
          <w:b/>
          <w:noProof/>
          <w:color w:val="FF0000"/>
          <w:sz w:val="20"/>
        </w:rPr>
        <w:t>;</w:t>
      </w:r>
    </w:p>
    <w:p w:rsidR="00355EB4" w:rsidRPr="00355EB4" w:rsidRDefault="00355EB4" w:rsidP="00355EB4">
      <w:pPr>
        <w:shd w:val="clear" w:color="auto" w:fill="D9E2F3" w:themeFill="accent5" w:themeFillTint="33"/>
        <w:spacing w:after="20"/>
        <w:jc w:val="both"/>
        <w:rPr>
          <w:rFonts w:ascii="Courier New" w:hAnsi="Courier New" w:cs="Courier New"/>
          <w:noProof/>
          <w:color w:val="000000"/>
          <w:sz w:val="20"/>
        </w:rPr>
      </w:pPr>
      <w:r w:rsidRPr="00355EB4">
        <w:rPr>
          <w:rFonts w:ascii="Courier New" w:hAnsi="Courier New" w:cs="Courier New"/>
          <w:noProof/>
          <w:color w:val="000000"/>
          <w:sz w:val="20"/>
        </w:rPr>
        <w:t xml:space="preserve">    </w:t>
      </w:r>
      <w:r w:rsidRPr="00355EB4">
        <w:rPr>
          <w:rFonts w:ascii="Courier New" w:hAnsi="Courier New" w:cs="Courier New"/>
          <w:b/>
          <w:noProof/>
          <w:color w:val="008000"/>
          <w:sz w:val="20"/>
        </w:rPr>
        <w:t xml:space="preserve">if </w:t>
      </w:r>
      <w:r w:rsidRPr="00355EB4">
        <w:rPr>
          <w:rFonts w:ascii="Courier New" w:hAnsi="Courier New" w:cs="Courier New"/>
          <w:noProof/>
          <w:color w:val="000000"/>
          <w:sz w:val="20"/>
        </w:rPr>
        <w:t>funcBase.codInline</w:t>
      </w:r>
      <w:r w:rsidRPr="00355EB4">
        <w:rPr>
          <w:rFonts w:ascii="Courier New" w:hAnsi="Courier New" w:cs="Courier New"/>
          <w:b/>
          <w:noProof/>
          <w:color w:val="FF0000"/>
          <w:sz w:val="20"/>
        </w:rPr>
        <w:t>&lt;&gt;</w:t>
      </w:r>
      <w:r w:rsidRPr="00355EB4">
        <w:rPr>
          <w:rFonts w:ascii="Courier New" w:hAnsi="Courier New" w:cs="Courier New"/>
          <w:b/>
          <w:noProof/>
          <w:color w:val="008000"/>
          <w:sz w:val="20"/>
        </w:rPr>
        <w:t>nil then begin</w:t>
      </w:r>
    </w:p>
    <w:p w:rsidR="00355EB4" w:rsidRPr="00355EB4" w:rsidRDefault="00355EB4" w:rsidP="00355EB4">
      <w:pPr>
        <w:shd w:val="clear" w:color="auto" w:fill="D9E2F3" w:themeFill="accent5" w:themeFillTint="33"/>
        <w:spacing w:after="20"/>
        <w:jc w:val="both"/>
        <w:rPr>
          <w:rFonts w:ascii="Courier New" w:hAnsi="Courier New" w:cs="Courier New"/>
          <w:noProof/>
          <w:color w:val="0000FF"/>
          <w:sz w:val="20"/>
        </w:rPr>
      </w:pPr>
      <w:r w:rsidRPr="00355EB4">
        <w:rPr>
          <w:rFonts w:ascii="Courier New" w:hAnsi="Courier New" w:cs="Courier New"/>
          <w:noProof/>
          <w:color w:val="000000"/>
          <w:sz w:val="20"/>
        </w:rPr>
        <w:t xml:space="preserve">      </w:t>
      </w:r>
      <w:r w:rsidRPr="00355EB4">
        <w:rPr>
          <w:rFonts w:ascii="Courier New" w:hAnsi="Courier New" w:cs="Courier New"/>
          <w:b/>
          <w:noProof/>
          <w:color w:val="0000FF"/>
          <w:sz w:val="20"/>
        </w:rPr>
        <w:t>//</w:t>
      </w:r>
      <w:r w:rsidRPr="00355EB4">
        <w:rPr>
          <w:rFonts w:ascii="Courier New" w:hAnsi="Courier New" w:cs="Courier New"/>
          <w:noProof/>
          <w:color w:val="0000FF"/>
          <w:sz w:val="20"/>
        </w:rPr>
        <w:t>It's an INLINE</w:t>
      </w:r>
      <w:r w:rsidRPr="00355EB4">
        <w:rPr>
          <w:rFonts w:ascii="Courier New" w:hAnsi="Courier New" w:cs="Courier New"/>
          <w:b/>
          <w:noProof/>
          <w:color w:val="0000FF"/>
          <w:sz w:val="20"/>
        </w:rPr>
        <w:t xml:space="preserve"> </w:t>
      </w:r>
      <w:r w:rsidRPr="00355EB4">
        <w:rPr>
          <w:rFonts w:ascii="Courier New" w:hAnsi="Courier New" w:cs="Courier New"/>
          <w:noProof/>
          <w:color w:val="0000FF"/>
          <w:sz w:val="20"/>
        </w:rPr>
        <w:t>function. It could be already implemented or</w:t>
      </w:r>
      <w:r w:rsidRPr="00355EB4">
        <w:rPr>
          <w:rFonts w:ascii="Courier New" w:hAnsi="Courier New" w:cs="Courier New"/>
          <w:b/>
          <w:noProof/>
          <w:color w:val="0000FF"/>
          <w:sz w:val="20"/>
        </w:rPr>
        <w:t xml:space="preserve"> </w:t>
      </w:r>
      <w:r w:rsidRPr="00355EB4">
        <w:rPr>
          <w:rFonts w:ascii="Courier New" w:hAnsi="Courier New" w:cs="Courier New"/>
          <w:noProof/>
          <w:color w:val="0000FF"/>
          <w:sz w:val="20"/>
        </w:rPr>
        <w:t>not.</w:t>
      </w:r>
    </w:p>
    <w:p w:rsidR="00355EB4" w:rsidRPr="00355EB4" w:rsidRDefault="00355EB4" w:rsidP="00355EB4">
      <w:pPr>
        <w:shd w:val="clear" w:color="auto" w:fill="D9E2F3" w:themeFill="accent5" w:themeFillTint="33"/>
        <w:spacing w:after="20"/>
        <w:jc w:val="both"/>
        <w:rPr>
          <w:rFonts w:ascii="Courier New" w:hAnsi="Courier New" w:cs="Courier New"/>
          <w:noProof/>
          <w:color w:val="000000"/>
          <w:sz w:val="20"/>
        </w:rPr>
      </w:pPr>
      <w:r w:rsidRPr="00355EB4">
        <w:rPr>
          <w:rFonts w:ascii="Courier New" w:hAnsi="Courier New" w:cs="Courier New"/>
          <w:noProof/>
          <w:color w:val="000000"/>
          <w:sz w:val="20"/>
        </w:rPr>
        <w:t xml:space="preserve">      </w:t>
      </w:r>
      <w:r w:rsidRPr="00355EB4">
        <w:rPr>
          <w:rFonts w:ascii="Courier New" w:hAnsi="Courier New" w:cs="Courier New"/>
          <w:b/>
          <w:noProof/>
          <w:color w:val="008000"/>
          <w:sz w:val="20"/>
        </w:rPr>
        <w:t xml:space="preserve">if </w:t>
      </w:r>
      <w:r w:rsidRPr="00355EB4">
        <w:rPr>
          <w:rFonts w:ascii="Courier New" w:hAnsi="Courier New" w:cs="Courier New"/>
          <w:noProof/>
          <w:color w:val="000000"/>
          <w:sz w:val="20"/>
        </w:rPr>
        <w:t xml:space="preserve">funcBase.idClass </w:t>
      </w:r>
      <w:r w:rsidRPr="00355EB4">
        <w:rPr>
          <w:rFonts w:ascii="Courier New" w:hAnsi="Courier New" w:cs="Courier New"/>
          <w:b/>
          <w:noProof/>
          <w:color w:val="FF0000"/>
          <w:sz w:val="20"/>
        </w:rPr>
        <w:t>=</w:t>
      </w:r>
      <w:r w:rsidRPr="00355EB4">
        <w:rPr>
          <w:rFonts w:ascii="Courier New" w:hAnsi="Courier New" w:cs="Courier New"/>
          <w:noProof/>
          <w:color w:val="000000"/>
          <w:sz w:val="20"/>
        </w:rPr>
        <w:t xml:space="preserve"> eleFunc </w:t>
      </w:r>
      <w:r w:rsidRPr="00355EB4">
        <w:rPr>
          <w:rFonts w:ascii="Courier New" w:hAnsi="Courier New" w:cs="Courier New"/>
          <w:b/>
          <w:noProof/>
          <w:color w:val="008000"/>
          <w:sz w:val="20"/>
        </w:rPr>
        <w:t>then begin</w:t>
      </w:r>
    </w:p>
    <w:p w:rsidR="00355EB4" w:rsidRPr="00355EB4" w:rsidRDefault="00355EB4" w:rsidP="00355EB4">
      <w:pPr>
        <w:shd w:val="clear" w:color="auto" w:fill="D9E2F3" w:themeFill="accent5" w:themeFillTint="33"/>
        <w:spacing w:after="20"/>
        <w:jc w:val="both"/>
        <w:rPr>
          <w:rFonts w:ascii="Courier New" w:hAnsi="Courier New" w:cs="Courier New"/>
          <w:noProof/>
          <w:color w:val="0000FF"/>
          <w:sz w:val="20"/>
        </w:rPr>
      </w:pPr>
      <w:r w:rsidRPr="00355EB4">
        <w:rPr>
          <w:rFonts w:ascii="Courier New" w:hAnsi="Courier New" w:cs="Courier New"/>
          <w:noProof/>
          <w:color w:val="000000"/>
          <w:sz w:val="20"/>
        </w:rPr>
        <w:t xml:space="preserve">        </w:t>
      </w:r>
      <w:r w:rsidRPr="00355EB4">
        <w:rPr>
          <w:rFonts w:ascii="Courier New" w:hAnsi="Courier New" w:cs="Courier New"/>
          <w:b/>
          <w:noProof/>
          <w:color w:val="0000FF"/>
          <w:sz w:val="20"/>
        </w:rPr>
        <w:t>//</w:t>
      </w:r>
      <w:r w:rsidRPr="00355EB4">
        <w:rPr>
          <w:rFonts w:ascii="Courier New" w:hAnsi="Courier New" w:cs="Courier New"/>
          <w:noProof/>
          <w:color w:val="0000FF"/>
          <w:sz w:val="20"/>
        </w:rPr>
        <w:t>It's the implementation. No problem.</w:t>
      </w:r>
    </w:p>
    <w:p w:rsidR="00355EB4" w:rsidRPr="00355EB4" w:rsidRDefault="00355EB4" w:rsidP="00355EB4">
      <w:pPr>
        <w:shd w:val="clear" w:color="auto" w:fill="D9E2F3" w:themeFill="accent5" w:themeFillTint="33"/>
        <w:spacing w:after="20"/>
        <w:jc w:val="both"/>
        <w:rPr>
          <w:rFonts w:ascii="Courier New" w:hAnsi="Courier New" w:cs="Courier New"/>
          <w:noProof/>
          <w:color w:val="0000FF"/>
          <w:sz w:val="20"/>
        </w:rPr>
      </w:pPr>
      <w:r w:rsidRPr="00355EB4">
        <w:rPr>
          <w:rFonts w:ascii="Courier New" w:hAnsi="Courier New" w:cs="Courier New"/>
          <w:noProof/>
          <w:color w:val="000000"/>
          <w:sz w:val="20"/>
        </w:rPr>
        <w:t xml:space="preserve">        </w:t>
      </w:r>
      <w:r w:rsidRPr="00355EB4">
        <w:rPr>
          <w:rFonts w:ascii="Courier New" w:hAnsi="Courier New" w:cs="Courier New"/>
          <w:b/>
          <w:noProof/>
          <w:color w:val="0000FF"/>
          <w:sz w:val="20"/>
        </w:rPr>
        <w:t>//</w:t>
      </w:r>
      <w:r w:rsidRPr="00355EB4">
        <w:rPr>
          <w:rFonts w:ascii="Courier New" w:hAnsi="Courier New" w:cs="Courier New"/>
          <w:noProof/>
          <w:color w:val="0000FF"/>
          <w:sz w:val="20"/>
        </w:rPr>
        <w:t xml:space="preserve">func := </w:t>
      </w:r>
      <w:r w:rsidR="0050740A">
        <w:rPr>
          <w:rFonts w:ascii="Courier New" w:hAnsi="Courier New" w:cs="Courier New"/>
          <w:noProof/>
          <w:color w:val="0000FF"/>
          <w:sz w:val="20"/>
        </w:rPr>
        <w:t>TEleFun</w:t>
      </w:r>
      <w:r w:rsidRPr="00355EB4">
        <w:rPr>
          <w:rFonts w:ascii="Courier New" w:hAnsi="Courier New" w:cs="Courier New"/>
          <w:b/>
          <w:noProof/>
          <w:color w:val="0000FF"/>
          <w:sz w:val="20"/>
        </w:rPr>
        <w:t>(</w:t>
      </w:r>
      <w:r w:rsidRPr="00355EB4">
        <w:rPr>
          <w:rFonts w:ascii="Courier New" w:hAnsi="Courier New" w:cs="Courier New"/>
          <w:noProof/>
          <w:color w:val="0000FF"/>
          <w:sz w:val="20"/>
        </w:rPr>
        <w:t>funcBase</w:t>
      </w:r>
      <w:r w:rsidRPr="00355EB4">
        <w:rPr>
          <w:rFonts w:ascii="Courier New" w:hAnsi="Courier New" w:cs="Courier New"/>
          <w:b/>
          <w:noProof/>
          <w:color w:val="0000FF"/>
          <w:sz w:val="20"/>
        </w:rPr>
        <w:t>);</w:t>
      </w:r>
    </w:p>
    <w:p w:rsidR="00355EB4" w:rsidRPr="00355EB4" w:rsidRDefault="00355EB4" w:rsidP="00355EB4">
      <w:pPr>
        <w:shd w:val="clear" w:color="auto" w:fill="D9E2F3" w:themeFill="accent5" w:themeFillTint="33"/>
        <w:spacing w:after="20"/>
        <w:jc w:val="both"/>
        <w:rPr>
          <w:rFonts w:ascii="Courier New" w:hAnsi="Courier New" w:cs="Courier New"/>
          <w:noProof/>
          <w:color w:val="0000FF"/>
          <w:sz w:val="20"/>
        </w:rPr>
      </w:pPr>
      <w:r w:rsidRPr="00355EB4">
        <w:rPr>
          <w:rFonts w:ascii="Courier New" w:hAnsi="Courier New" w:cs="Courier New"/>
          <w:noProof/>
          <w:color w:val="000000"/>
          <w:sz w:val="20"/>
        </w:rPr>
        <w:t xml:space="preserve">        </w:t>
      </w:r>
      <w:r w:rsidRPr="00355EB4">
        <w:rPr>
          <w:rFonts w:ascii="Courier New" w:hAnsi="Courier New" w:cs="Courier New"/>
          <w:b/>
          <w:noProof/>
          <w:color w:val="0000FF"/>
          <w:sz w:val="20"/>
        </w:rPr>
        <w:t>//</w:t>
      </w:r>
      <w:r w:rsidRPr="00355EB4">
        <w:rPr>
          <w:rFonts w:ascii="Courier New" w:hAnsi="Courier New" w:cs="Courier New"/>
          <w:noProof/>
          <w:color w:val="0000FF"/>
          <w:sz w:val="20"/>
        </w:rPr>
        <w:t>Check first if</w:t>
      </w:r>
      <w:r w:rsidRPr="00355EB4">
        <w:rPr>
          <w:rFonts w:ascii="Courier New" w:hAnsi="Courier New" w:cs="Courier New"/>
          <w:b/>
          <w:noProof/>
          <w:color w:val="0000FF"/>
          <w:sz w:val="20"/>
        </w:rPr>
        <w:t xml:space="preserve"> </w:t>
      </w:r>
      <w:r w:rsidRPr="00355EB4">
        <w:rPr>
          <w:rFonts w:ascii="Courier New" w:hAnsi="Courier New" w:cs="Courier New"/>
          <w:noProof/>
          <w:color w:val="0000FF"/>
          <w:sz w:val="20"/>
        </w:rPr>
        <w:t>it's needed to</w:t>
      </w:r>
      <w:r w:rsidRPr="00355EB4">
        <w:rPr>
          <w:rFonts w:ascii="Courier New" w:hAnsi="Courier New" w:cs="Courier New"/>
          <w:b/>
          <w:noProof/>
          <w:color w:val="0000FF"/>
          <w:sz w:val="20"/>
        </w:rPr>
        <w:t xml:space="preserve"> </w:t>
      </w:r>
      <w:r w:rsidRPr="00355EB4">
        <w:rPr>
          <w:rFonts w:ascii="Courier New" w:hAnsi="Courier New" w:cs="Courier New"/>
          <w:noProof/>
          <w:color w:val="0000FF"/>
          <w:sz w:val="20"/>
        </w:rPr>
        <w:t>evaluate parameters</w:t>
      </w:r>
    </w:p>
    <w:p w:rsidR="00355EB4" w:rsidRPr="00355EB4" w:rsidRDefault="00355EB4" w:rsidP="00355EB4">
      <w:pPr>
        <w:shd w:val="clear" w:color="auto" w:fill="D9E2F3" w:themeFill="accent5" w:themeFillTint="33"/>
        <w:spacing w:after="20"/>
        <w:jc w:val="both"/>
        <w:rPr>
          <w:rFonts w:ascii="Courier New" w:hAnsi="Courier New" w:cs="Courier New"/>
          <w:noProof/>
          <w:color w:val="000000"/>
          <w:sz w:val="20"/>
        </w:rPr>
      </w:pPr>
      <w:r w:rsidRPr="00355EB4">
        <w:rPr>
          <w:rFonts w:ascii="Courier New" w:hAnsi="Courier New" w:cs="Courier New"/>
          <w:noProof/>
          <w:color w:val="000000"/>
          <w:sz w:val="20"/>
        </w:rPr>
        <w:t xml:space="preserve">        </w:t>
      </w:r>
      <w:r w:rsidRPr="00355EB4">
        <w:rPr>
          <w:rFonts w:ascii="Courier New" w:hAnsi="Courier New" w:cs="Courier New"/>
          <w:b/>
          <w:noProof/>
          <w:color w:val="008000"/>
          <w:sz w:val="20"/>
        </w:rPr>
        <w:t xml:space="preserve">for </w:t>
      </w:r>
      <w:r w:rsidRPr="00355EB4">
        <w:rPr>
          <w:rFonts w:ascii="Courier New" w:hAnsi="Courier New" w:cs="Courier New"/>
          <w:noProof/>
          <w:color w:val="000000"/>
          <w:sz w:val="20"/>
        </w:rPr>
        <w:t xml:space="preserve">ele </w:t>
      </w:r>
      <w:r w:rsidRPr="00355EB4">
        <w:rPr>
          <w:rFonts w:ascii="Courier New" w:hAnsi="Courier New" w:cs="Courier New"/>
          <w:b/>
          <w:noProof/>
          <w:color w:val="008000"/>
          <w:sz w:val="20"/>
        </w:rPr>
        <w:t xml:space="preserve">in </w:t>
      </w:r>
      <w:r w:rsidRPr="00355EB4">
        <w:rPr>
          <w:rFonts w:ascii="Courier New" w:hAnsi="Courier New" w:cs="Courier New"/>
          <w:noProof/>
          <w:color w:val="000000"/>
          <w:sz w:val="20"/>
        </w:rPr>
        <w:t xml:space="preserve">eleExp.elements </w:t>
      </w:r>
      <w:r w:rsidRPr="00355EB4">
        <w:rPr>
          <w:rFonts w:ascii="Courier New" w:hAnsi="Courier New" w:cs="Courier New"/>
          <w:b/>
          <w:noProof/>
          <w:color w:val="008000"/>
          <w:sz w:val="20"/>
        </w:rPr>
        <w:t>do begin</w:t>
      </w:r>
    </w:p>
    <w:p w:rsidR="00355EB4" w:rsidRPr="00355EB4" w:rsidRDefault="00355EB4" w:rsidP="00355EB4">
      <w:pPr>
        <w:shd w:val="clear" w:color="auto" w:fill="D9E2F3" w:themeFill="accent5" w:themeFillTint="33"/>
        <w:spacing w:after="20"/>
        <w:jc w:val="both"/>
        <w:rPr>
          <w:rFonts w:ascii="Courier New" w:hAnsi="Courier New" w:cs="Courier New"/>
          <w:noProof/>
          <w:color w:val="000000"/>
          <w:sz w:val="20"/>
        </w:rPr>
      </w:pPr>
      <w:r w:rsidRPr="00355EB4">
        <w:rPr>
          <w:rFonts w:ascii="Courier New" w:hAnsi="Courier New" w:cs="Courier New"/>
          <w:noProof/>
          <w:color w:val="000000"/>
          <w:sz w:val="20"/>
        </w:rPr>
        <w:t xml:space="preserve">          parExpr </w:t>
      </w:r>
      <w:r w:rsidRPr="00355EB4">
        <w:rPr>
          <w:rFonts w:ascii="Courier New" w:hAnsi="Courier New" w:cs="Courier New"/>
          <w:b/>
          <w:noProof/>
          <w:color w:val="FF0000"/>
          <w:sz w:val="20"/>
        </w:rPr>
        <w:t>:=</w:t>
      </w:r>
      <w:r w:rsidRPr="00355EB4">
        <w:rPr>
          <w:rFonts w:ascii="Courier New" w:hAnsi="Courier New" w:cs="Courier New"/>
          <w:noProof/>
          <w:color w:val="000000"/>
          <w:sz w:val="20"/>
        </w:rPr>
        <w:t xml:space="preserve"> </w:t>
      </w:r>
      <w:r w:rsidR="00384AD5">
        <w:rPr>
          <w:rFonts w:ascii="Courier New" w:hAnsi="Courier New" w:cs="Courier New"/>
          <w:noProof/>
          <w:color w:val="000000"/>
          <w:sz w:val="20"/>
        </w:rPr>
        <w:t>TEleExpress</w:t>
      </w:r>
      <w:r w:rsidRPr="00355EB4">
        <w:rPr>
          <w:rFonts w:ascii="Courier New" w:hAnsi="Courier New" w:cs="Courier New"/>
          <w:b/>
          <w:noProof/>
          <w:color w:val="FF0000"/>
          <w:sz w:val="20"/>
        </w:rPr>
        <w:t>(</w:t>
      </w:r>
      <w:r w:rsidRPr="00355EB4">
        <w:rPr>
          <w:rFonts w:ascii="Courier New" w:hAnsi="Courier New" w:cs="Courier New"/>
          <w:noProof/>
          <w:color w:val="000000"/>
          <w:sz w:val="20"/>
        </w:rPr>
        <w:t>ele</w:t>
      </w:r>
      <w:r w:rsidRPr="00355EB4">
        <w:rPr>
          <w:rFonts w:ascii="Courier New" w:hAnsi="Courier New" w:cs="Courier New"/>
          <w:b/>
          <w:noProof/>
          <w:color w:val="FF0000"/>
          <w:sz w:val="20"/>
        </w:rPr>
        <w:t>);</w:t>
      </w:r>
    </w:p>
    <w:p w:rsidR="00355EB4" w:rsidRPr="00355EB4" w:rsidRDefault="00355EB4" w:rsidP="00355EB4">
      <w:pPr>
        <w:shd w:val="clear" w:color="auto" w:fill="D9E2F3" w:themeFill="accent5" w:themeFillTint="33"/>
        <w:spacing w:after="20"/>
        <w:jc w:val="both"/>
        <w:rPr>
          <w:rFonts w:ascii="Courier New" w:hAnsi="Courier New" w:cs="Courier New"/>
          <w:noProof/>
          <w:color w:val="000000"/>
          <w:sz w:val="20"/>
        </w:rPr>
      </w:pPr>
      <w:r w:rsidRPr="00355EB4">
        <w:rPr>
          <w:rFonts w:ascii="Courier New" w:hAnsi="Courier New" w:cs="Courier New"/>
          <w:noProof/>
          <w:color w:val="000000"/>
          <w:sz w:val="20"/>
        </w:rPr>
        <w:t xml:space="preserve">          CodeEleExpress</w:t>
      </w:r>
      <w:r w:rsidRPr="00355EB4">
        <w:rPr>
          <w:rFonts w:ascii="Courier New" w:hAnsi="Courier New" w:cs="Courier New"/>
          <w:b/>
          <w:noProof/>
          <w:color w:val="FF0000"/>
          <w:sz w:val="20"/>
        </w:rPr>
        <w:t>(</w:t>
      </w:r>
      <w:r w:rsidRPr="00355EB4">
        <w:rPr>
          <w:rFonts w:ascii="Courier New" w:hAnsi="Courier New" w:cs="Courier New"/>
          <w:noProof/>
          <w:color w:val="000000"/>
          <w:sz w:val="20"/>
        </w:rPr>
        <w:t>parExpr</w:t>
      </w:r>
      <w:r w:rsidRPr="00355EB4">
        <w:rPr>
          <w:rFonts w:ascii="Courier New" w:hAnsi="Courier New" w:cs="Courier New"/>
          <w:b/>
          <w:noProof/>
          <w:color w:val="FF0000"/>
          <w:sz w:val="20"/>
        </w:rPr>
        <w:t>);</w:t>
      </w:r>
    </w:p>
    <w:p w:rsidR="00355EB4" w:rsidRPr="00355EB4" w:rsidRDefault="00355EB4" w:rsidP="00355EB4">
      <w:pPr>
        <w:shd w:val="clear" w:color="auto" w:fill="D9E2F3" w:themeFill="accent5" w:themeFillTint="33"/>
        <w:spacing w:after="20"/>
        <w:jc w:val="both"/>
        <w:rPr>
          <w:rFonts w:ascii="Courier New" w:hAnsi="Courier New" w:cs="Courier New"/>
          <w:noProof/>
          <w:color w:val="000000"/>
          <w:sz w:val="20"/>
        </w:rPr>
      </w:pPr>
      <w:r w:rsidRPr="00355EB4">
        <w:rPr>
          <w:rFonts w:ascii="Courier New" w:hAnsi="Courier New" w:cs="Courier New"/>
          <w:noProof/>
          <w:color w:val="000000"/>
          <w:sz w:val="20"/>
        </w:rPr>
        <w:t xml:space="preserve">        </w:t>
      </w:r>
      <w:r w:rsidRPr="00355EB4">
        <w:rPr>
          <w:rFonts w:ascii="Courier New" w:hAnsi="Courier New" w:cs="Courier New"/>
          <w:b/>
          <w:noProof/>
          <w:color w:val="008000"/>
          <w:sz w:val="20"/>
        </w:rPr>
        <w:t>end</w:t>
      </w:r>
      <w:r w:rsidRPr="00355EB4">
        <w:rPr>
          <w:rFonts w:ascii="Courier New" w:hAnsi="Courier New" w:cs="Courier New"/>
          <w:b/>
          <w:noProof/>
          <w:color w:val="FF0000"/>
          <w:sz w:val="20"/>
        </w:rPr>
        <w:t>;</w:t>
      </w:r>
    </w:p>
    <w:p w:rsidR="00355EB4" w:rsidRPr="00355EB4" w:rsidRDefault="00355EB4" w:rsidP="00355EB4">
      <w:pPr>
        <w:shd w:val="clear" w:color="auto" w:fill="D9E2F3" w:themeFill="accent5" w:themeFillTint="33"/>
        <w:spacing w:after="20"/>
        <w:jc w:val="both"/>
        <w:rPr>
          <w:rFonts w:ascii="Courier New" w:hAnsi="Courier New" w:cs="Courier New"/>
          <w:noProof/>
          <w:color w:val="000000"/>
          <w:sz w:val="20"/>
        </w:rPr>
      </w:pPr>
      <w:r w:rsidRPr="00355EB4">
        <w:rPr>
          <w:rFonts w:ascii="Courier New" w:hAnsi="Courier New" w:cs="Courier New"/>
          <w:noProof/>
          <w:color w:val="000000"/>
          <w:sz w:val="20"/>
        </w:rPr>
        <w:t xml:space="preserve">        funcBase.codInline</w:t>
      </w:r>
      <w:r w:rsidRPr="00355EB4">
        <w:rPr>
          <w:rFonts w:ascii="Courier New" w:hAnsi="Courier New" w:cs="Courier New"/>
          <w:b/>
          <w:noProof/>
          <w:color w:val="FF0000"/>
          <w:sz w:val="20"/>
        </w:rPr>
        <w:t>(</w:t>
      </w:r>
      <w:r w:rsidRPr="00355EB4">
        <w:rPr>
          <w:rFonts w:ascii="Courier New" w:hAnsi="Courier New" w:cs="Courier New"/>
          <w:noProof/>
          <w:color w:val="000000"/>
          <w:sz w:val="20"/>
        </w:rPr>
        <w:t>eleExp</w:t>
      </w:r>
      <w:r w:rsidRPr="00355EB4">
        <w:rPr>
          <w:rFonts w:ascii="Courier New" w:hAnsi="Courier New" w:cs="Courier New"/>
          <w:b/>
          <w:noProof/>
          <w:color w:val="FF0000"/>
          <w:sz w:val="20"/>
        </w:rPr>
        <w:t>);</w:t>
      </w:r>
    </w:p>
    <w:p w:rsidR="00355EB4" w:rsidRPr="00355EB4" w:rsidRDefault="00355EB4" w:rsidP="00355EB4">
      <w:pPr>
        <w:shd w:val="clear" w:color="auto" w:fill="D9E2F3" w:themeFill="accent5" w:themeFillTint="33"/>
        <w:spacing w:after="20"/>
        <w:jc w:val="both"/>
        <w:rPr>
          <w:rFonts w:ascii="Courier New" w:hAnsi="Courier New" w:cs="Courier New"/>
          <w:noProof/>
          <w:color w:val="0000FF"/>
          <w:sz w:val="20"/>
        </w:rPr>
      </w:pPr>
      <w:r w:rsidRPr="00355EB4">
        <w:rPr>
          <w:rFonts w:ascii="Courier New" w:hAnsi="Courier New" w:cs="Courier New"/>
          <w:noProof/>
          <w:color w:val="000000"/>
          <w:sz w:val="20"/>
        </w:rPr>
        <w:t xml:space="preserve">        </w:t>
      </w:r>
      <w:r w:rsidRPr="00355EB4">
        <w:rPr>
          <w:rFonts w:ascii="Courier New" w:hAnsi="Courier New" w:cs="Courier New"/>
          <w:b/>
          <w:noProof/>
          <w:color w:val="0000FF"/>
          <w:sz w:val="20"/>
        </w:rPr>
        <w:t>//</w:t>
      </w:r>
      <w:r w:rsidRPr="00355EB4">
        <w:rPr>
          <w:rFonts w:ascii="Courier New" w:hAnsi="Courier New" w:cs="Courier New"/>
          <w:noProof/>
          <w:color w:val="0000FF"/>
          <w:sz w:val="20"/>
        </w:rPr>
        <w:t>Check if</w:t>
      </w:r>
      <w:r w:rsidRPr="00355EB4">
        <w:rPr>
          <w:rFonts w:ascii="Courier New" w:hAnsi="Courier New" w:cs="Courier New"/>
          <w:b/>
          <w:noProof/>
          <w:color w:val="0000FF"/>
          <w:sz w:val="20"/>
        </w:rPr>
        <w:t xml:space="preserve"> </w:t>
      </w:r>
      <w:r w:rsidRPr="00355EB4">
        <w:rPr>
          <w:rFonts w:ascii="Courier New" w:hAnsi="Courier New" w:cs="Courier New"/>
          <w:noProof/>
          <w:color w:val="0000FF"/>
          <w:sz w:val="20"/>
        </w:rPr>
        <w:t>we can simplify</w:t>
      </w:r>
    </w:p>
    <w:p w:rsidR="00355EB4" w:rsidRPr="00355EB4" w:rsidRDefault="00355EB4" w:rsidP="00355EB4">
      <w:pPr>
        <w:shd w:val="clear" w:color="auto" w:fill="D9E2F3" w:themeFill="accent5" w:themeFillTint="33"/>
        <w:spacing w:after="20"/>
        <w:jc w:val="both"/>
        <w:rPr>
          <w:rFonts w:ascii="Courier New" w:hAnsi="Courier New" w:cs="Courier New"/>
          <w:noProof/>
          <w:color w:val="000000"/>
          <w:sz w:val="20"/>
        </w:rPr>
      </w:pPr>
      <w:r w:rsidRPr="00355EB4">
        <w:rPr>
          <w:rFonts w:ascii="Courier New" w:hAnsi="Courier New" w:cs="Courier New"/>
          <w:noProof/>
          <w:color w:val="000000"/>
          <w:sz w:val="20"/>
        </w:rPr>
        <w:t xml:space="preserve">        </w:t>
      </w:r>
      <w:r w:rsidRPr="00355EB4">
        <w:rPr>
          <w:rFonts w:ascii="Courier New" w:hAnsi="Courier New" w:cs="Courier New"/>
          <w:b/>
          <w:noProof/>
          <w:color w:val="008000"/>
          <w:sz w:val="20"/>
        </w:rPr>
        <w:t xml:space="preserve">if </w:t>
      </w:r>
      <w:r w:rsidRPr="00355EB4">
        <w:rPr>
          <w:rFonts w:ascii="Courier New" w:hAnsi="Courier New" w:cs="Courier New"/>
          <w:noProof/>
          <w:color w:val="000000"/>
          <w:sz w:val="20"/>
        </w:rPr>
        <w:t xml:space="preserve">eleExp.opType </w:t>
      </w:r>
      <w:r w:rsidRPr="00355EB4">
        <w:rPr>
          <w:rFonts w:ascii="Courier New" w:hAnsi="Courier New" w:cs="Courier New"/>
          <w:b/>
          <w:noProof/>
          <w:color w:val="FF0000"/>
          <w:sz w:val="20"/>
        </w:rPr>
        <w:t>=</w:t>
      </w:r>
      <w:r w:rsidRPr="00355EB4">
        <w:rPr>
          <w:rFonts w:ascii="Courier New" w:hAnsi="Courier New" w:cs="Courier New"/>
          <w:noProof/>
          <w:color w:val="000000"/>
          <w:sz w:val="20"/>
        </w:rPr>
        <w:t xml:space="preserve"> otConst </w:t>
      </w:r>
      <w:r w:rsidRPr="00355EB4">
        <w:rPr>
          <w:rFonts w:ascii="Courier New" w:hAnsi="Courier New" w:cs="Courier New"/>
          <w:b/>
          <w:noProof/>
          <w:color w:val="008000"/>
          <w:sz w:val="20"/>
        </w:rPr>
        <w:t>then begin</w:t>
      </w:r>
    </w:p>
    <w:p w:rsidR="00355EB4" w:rsidRPr="00355EB4" w:rsidRDefault="00355EB4" w:rsidP="00355EB4">
      <w:pPr>
        <w:shd w:val="clear" w:color="auto" w:fill="D9E2F3" w:themeFill="accent5" w:themeFillTint="33"/>
        <w:spacing w:after="20"/>
        <w:jc w:val="both"/>
        <w:rPr>
          <w:rFonts w:ascii="Courier New" w:hAnsi="Courier New" w:cs="Courier New"/>
          <w:noProof/>
          <w:color w:val="0000FF"/>
          <w:sz w:val="20"/>
        </w:rPr>
      </w:pPr>
      <w:r w:rsidRPr="00355EB4">
        <w:rPr>
          <w:rFonts w:ascii="Courier New" w:hAnsi="Courier New" w:cs="Courier New"/>
          <w:noProof/>
          <w:color w:val="000000"/>
          <w:sz w:val="20"/>
        </w:rPr>
        <w:t xml:space="preserve">          </w:t>
      </w:r>
      <w:r w:rsidRPr="00355EB4">
        <w:rPr>
          <w:rFonts w:ascii="Courier New" w:hAnsi="Courier New" w:cs="Courier New"/>
          <w:b/>
          <w:noProof/>
          <w:color w:val="0000FF"/>
          <w:sz w:val="20"/>
        </w:rPr>
        <w:t>//</w:t>
      </w:r>
      <w:r w:rsidRPr="00355EB4">
        <w:rPr>
          <w:rFonts w:ascii="Courier New" w:hAnsi="Courier New" w:cs="Courier New"/>
          <w:noProof/>
          <w:color w:val="0000FF"/>
          <w:sz w:val="20"/>
        </w:rPr>
        <w:t>Resulted as</w:t>
      </w:r>
      <w:r w:rsidRPr="00355EB4">
        <w:rPr>
          <w:rFonts w:ascii="Courier New" w:hAnsi="Courier New" w:cs="Courier New"/>
          <w:b/>
          <w:noProof/>
          <w:color w:val="0000FF"/>
          <w:sz w:val="20"/>
        </w:rPr>
        <w:t xml:space="preserve"> </w:t>
      </w:r>
      <w:r w:rsidRPr="00355EB4">
        <w:rPr>
          <w:rFonts w:ascii="Courier New" w:hAnsi="Courier New" w:cs="Courier New"/>
          <w:noProof/>
          <w:color w:val="0000FF"/>
          <w:sz w:val="20"/>
        </w:rPr>
        <w:t>a constant. We convert it to</w:t>
      </w:r>
      <w:r w:rsidRPr="00355EB4">
        <w:rPr>
          <w:rFonts w:ascii="Courier New" w:hAnsi="Courier New" w:cs="Courier New"/>
          <w:b/>
          <w:noProof/>
          <w:color w:val="0000FF"/>
          <w:sz w:val="20"/>
        </w:rPr>
        <w:t xml:space="preserve"> </w:t>
      </w:r>
      <w:r w:rsidRPr="00355EB4">
        <w:rPr>
          <w:rFonts w:ascii="Courier New" w:hAnsi="Courier New" w:cs="Courier New"/>
          <w:noProof/>
          <w:color w:val="0000FF"/>
          <w:sz w:val="20"/>
        </w:rPr>
        <w:t>a simple constant.</w:t>
      </w:r>
    </w:p>
    <w:p w:rsidR="00355EB4" w:rsidRPr="00355EB4" w:rsidRDefault="00355EB4" w:rsidP="00355EB4">
      <w:pPr>
        <w:shd w:val="clear" w:color="auto" w:fill="D9E2F3" w:themeFill="accent5" w:themeFillTint="33"/>
        <w:spacing w:after="20"/>
        <w:jc w:val="both"/>
        <w:rPr>
          <w:rFonts w:ascii="Courier New" w:hAnsi="Courier New" w:cs="Courier New"/>
          <w:noProof/>
          <w:color w:val="0000FF"/>
          <w:sz w:val="20"/>
        </w:rPr>
      </w:pPr>
      <w:r w:rsidRPr="00355EB4">
        <w:rPr>
          <w:rFonts w:ascii="Courier New" w:hAnsi="Courier New" w:cs="Courier New"/>
          <w:noProof/>
          <w:color w:val="000000"/>
          <w:sz w:val="20"/>
        </w:rPr>
        <w:t xml:space="preserve">          </w:t>
      </w:r>
      <w:r w:rsidRPr="00355EB4">
        <w:rPr>
          <w:rFonts w:ascii="Courier New" w:hAnsi="Courier New" w:cs="Courier New"/>
          <w:b/>
          <w:noProof/>
          <w:color w:val="0000FF"/>
          <w:sz w:val="20"/>
        </w:rPr>
        <w:t>//</w:t>
      </w:r>
      <w:r w:rsidRPr="00355EB4">
        <w:rPr>
          <w:rFonts w:ascii="Courier New" w:hAnsi="Courier New" w:cs="Courier New"/>
          <w:noProof/>
          <w:color w:val="0000FF"/>
          <w:sz w:val="20"/>
        </w:rPr>
        <w:t>eleExp.value := eleExp.cons.value</w:t>
      </w:r>
      <w:r w:rsidRPr="00355EB4">
        <w:rPr>
          <w:rFonts w:ascii="Courier New" w:hAnsi="Courier New" w:cs="Courier New"/>
          <w:b/>
          <w:noProof/>
          <w:color w:val="0000FF"/>
          <w:sz w:val="20"/>
        </w:rPr>
        <w:t>;</w:t>
      </w:r>
    </w:p>
    <w:p w:rsidR="00355EB4" w:rsidRPr="00355EB4" w:rsidRDefault="00355EB4" w:rsidP="00355EB4">
      <w:pPr>
        <w:shd w:val="clear" w:color="auto" w:fill="D9E2F3" w:themeFill="accent5" w:themeFillTint="33"/>
        <w:spacing w:after="20"/>
        <w:jc w:val="both"/>
        <w:rPr>
          <w:rFonts w:ascii="Courier New" w:hAnsi="Courier New" w:cs="Courier New"/>
          <w:noProof/>
          <w:color w:val="000000"/>
          <w:sz w:val="20"/>
        </w:rPr>
      </w:pPr>
      <w:r w:rsidRPr="00355EB4">
        <w:rPr>
          <w:rFonts w:ascii="Courier New" w:hAnsi="Courier New" w:cs="Courier New"/>
          <w:noProof/>
          <w:color w:val="000000"/>
          <w:sz w:val="20"/>
        </w:rPr>
        <w:t xml:space="preserve">          eleExp.evaluated </w:t>
      </w:r>
      <w:r w:rsidRPr="00355EB4">
        <w:rPr>
          <w:rFonts w:ascii="Courier New" w:hAnsi="Courier New" w:cs="Courier New"/>
          <w:b/>
          <w:noProof/>
          <w:color w:val="FF0000"/>
          <w:sz w:val="20"/>
        </w:rPr>
        <w:t>:=</w:t>
      </w:r>
      <w:r w:rsidRPr="00355EB4">
        <w:rPr>
          <w:rFonts w:ascii="Courier New" w:hAnsi="Courier New" w:cs="Courier New"/>
          <w:noProof/>
          <w:color w:val="000000"/>
          <w:sz w:val="20"/>
        </w:rPr>
        <w:t xml:space="preserve"> </w:t>
      </w:r>
      <w:r w:rsidRPr="00355EB4">
        <w:rPr>
          <w:rFonts w:ascii="Courier New" w:hAnsi="Courier New" w:cs="Courier New"/>
          <w:b/>
          <w:noProof/>
          <w:color w:val="008000"/>
          <w:sz w:val="20"/>
        </w:rPr>
        <w:t>true</w:t>
      </w:r>
      <w:r w:rsidRPr="00355EB4">
        <w:rPr>
          <w:rFonts w:ascii="Courier New" w:hAnsi="Courier New" w:cs="Courier New"/>
          <w:b/>
          <w:noProof/>
          <w:color w:val="FF0000"/>
          <w:sz w:val="20"/>
        </w:rPr>
        <w:t>;</w:t>
      </w:r>
    </w:p>
    <w:p w:rsidR="00355EB4" w:rsidRPr="00355EB4" w:rsidRDefault="00355EB4" w:rsidP="00355EB4">
      <w:pPr>
        <w:shd w:val="clear" w:color="auto" w:fill="D9E2F3" w:themeFill="accent5" w:themeFillTint="33"/>
        <w:spacing w:after="20"/>
        <w:jc w:val="both"/>
        <w:rPr>
          <w:rFonts w:ascii="Courier New" w:hAnsi="Courier New" w:cs="Courier New"/>
          <w:noProof/>
          <w:color w:val="0000FF"/>
          <w:sz w:val="20"/>
        </w:rPr>
      </w:pPr>
      <w:r w:rsidRPr="00355EB4">
        <w:rPr>
          <w:rFonts w:ascii="Courier New" w:hAnsi="Courier New" w:cs="Courier New"/>
          <w:noProof/>
          <w:color w:val="000000"/>
          <w:sz w:val="20"/>
        </w:rPr>
        <w:t xml:space="preserve">          eleExp.elements.Clear</w:t>
      </w:r>
      <w:r w:rsidRPr="00355EB4">
        <w:rPr>
          <w:rFonts w:ascii="Courier New" w:hAnsi="Courier New" w:cs="Courier New"/>
          <w:b/>
          <w:noProof/>
          <w:color w:val="FF0000"/>
          <w:sz w:val="20"/>
        </w:rPr>
        <w:t>;</w:t>
      </w:r>
      <w:r w:rsidRPr="00355EB4">
        <w:rPr>
          <w:rFonts w:ascii="Courier New" w:hAnsi="Courier New" w:cs="Courier New"/>
          <w:noProof/>
          <w:color w:val="000000"/>
          <w:sz w:val="20"/>
        </w:rPr>
        <w:t xml:space="preserve">  </w:t>
      </w:r>
      <w:r w:rsidRPr="00355EB4">
        <w:rPr>
          <w:rFonts w:ascii="Courier New" w:hAnsi="Courier New" w:cs="Courier New"/>
          <w:b/>
          <w:noProof/>
          <w:color w:val="0000FF"/>
          <w:sz w:val="20"/>
        </w:rPr>
        <w:t>//</w:t>
      </w:r>
      <w:r w:rsidRPr="00355EB4">
        <w:rPr>
          <w:rFonts w:ascii="Courier New" w:hAnsi="Courier New" w:cs="Courier New"/>
          <w:noProof/>
          <w:color w:val="0000FF"/>
          <w:sz w:val="20"/>
        </w:rPr>
        <w:t>Constants don't have childrens.</w:t>
      </w:r>
    </w:p>
    <w:p w:rsidR="00355EB4" w:rsidRPr="00355EB4" w:rsidRDefault="00355EB4" w:rsidP="00355EB4">
      <w:pPr>
        <w:shd w:val="clear" w:color="auto" w:fill="D9E2F3" w:themeFill="accent5" w:themeFillTint="33"/>
        <w:spacing w:after="20"/>
        <w:jc w:val="both"/>
        <w:rPr>
          <w:rFonts w:ascii="Courier New" w:hAnsi="Courier New" w:cs="Courier New"/>
          <w:noProof/>
          <w:color w:val="000000"/>
          <w:sz w:val="20"/>
        </w:rPr>
      </w:pPr>
      <w:r w:rsidRPr="00355EB4">
        <w:rPr>
          <w:rFonts w:ascii="Courier New" w:hAnsi="Courier New" w:cs="Courier New"/>
          <w:noProof/>
          <w:color w:val="000000"/>
          <w:sz w:val="20"/>
        </w:rPr>
        <w:t xml:space="preserve">        </w:t>
      </w:r>
      <w:r w:rsidRPr="00355EB4">
        <w:rPr>
          <w:rFonts w:ascii="Courier New" w:hAnsi="Courier New" w:cs="Courier New"/>
          <w:b/>
          <w:noProof/>
          <w:color w:val="008000"/>
          <w:sz w:val="20"/>
        </w:rPr>
        <w:t xml:space="preserve">end else if </w:t>
      </w:r>
      <w:r w:rsidRPr="00355EB4">
        <w:rPr>
          <w:rFonts w:ascii="Courier New" w:hAnsi="Courier New" w:cs="Courier New"/>
          <w:noProof/>
          <w:color w:val="000000"/>
          <w:sz w:val="20"/>
        </w:rPr>
        <w:t xml:space="preserve">eleExp.opType </w:t>
      </w:r>
      <w:r w:rsidRPr="00355EB4">
        <w:rPr>
          <w:rFonts w:ascii="Courier New" w:hAnsi="Courier New" w:cs="Courier New"/>
          <w:b/>
          <w:noProof/>
          <w:color w:val="FF0000"/>
          <w:sz w:val="20"/>
        </w:rPr>
        <w:t>=</w:t>
      </w:r>
      <w:r w:rsidRPr="00355EB4">
        <w:rPr>
          <w:rFonts w:ascii="Courier New" w:hAnsi="Courier New" w:cs="Courier New"/>
          <w:noProof/>
          <w:color w:val="000000"/>
          <w:sz w:val="20"/>
        </w:rPr>
        <w:t xml:space="preserve"> otVariab </w:t>
      </w:r>
      <w:r w:rsidRPr="00355EB4">
        <w:rPr>
          <w:rFonts w:ascii="Courier New" w:hAnsi="Courier New" w:cs="Courier New"/>
          <w:b/>
          <w:noProof/>
          <w:color w:val="008000"/>
          <w:sz w:val="20"/>
        </w:rPr>
        <w:t>then begin</w:t>
      </w:r>
    </w:p>
    <w:p w:rsidR="00355EB4" w:rsidRPr="00355EB4" w:rsidRDefault="00355EB4" w:rsidP="00355EB4">
      <w:pPr>
        <w:shd w:val="clear" w:color="auto" w:fill="D9E2F3" w:themeFill="accent5" w:themeFillTint="33"/>
        <w:spacing w:after="20"/>
        <w:jc w:val="both"/>
        <w:rPr>
          <w:rFonts w:ascii="Courier New" w:hAnsi="Courier New" w:cs="Courier New"/>
          <w:noProof/>
          <w:color w:val="0000FF"/>
          <w:sz w:val="20"/>
        </w:rPr>
      </w:pPr>
      <w:r w:rsidRPr="00355EB4">
        <w:rPr>
          <w:rFonts w:ascii="Courier New" w:hAnsi="Courier New" w:cs="Courier New"/>
          <w:noProof/>
          <w:color w:val="000000"/>
          <w:sz w:val="20"/>
        </w:rPr>
        <w:t xml:space="preserve">          eleExp.elements.Clear</w:t>
      </w:r>
      <w:r w:rsidRPr="00355EB4">
        <w:rPr>
          <w:rFonts w:ascii="Courier New" w:hAnsi="Courier New" w:cs="Courier New"/>
          <w:b/>
          <w:noProof/>
          <w:color w:val="FF0000"/>
          <w:sz w:val="20"/>
        </w:rPr>
        <w:t>;</w:t>
      </w:r>
      <w:r w:rsidRPr="00355EB4">
        <w:rPr>
          <w:rFonts w:ascii="Courier New" w:hAnsi="Courier New" w:cs="Courier New"/>
          <w:noProof/>
          <w:color w:val="000000"/>
          <w:sz w:val="20"/>
        </w:rPr>
        <w:t xml:space="preserve">  </w:t>
      </w:r>
      <w:r w:rsidRPr="00355EB4">
        <w:rPr>
          <w:rFonts w:ascii="Courier New" w:hAnsi="Courier New" w:cs="Courier New"/>
          <w:b/>
          <w:noProof/>
          <w:color w:val="0000FF"/>
          <w:sz w:val="20"/>
        </w:rPr>
        <w:t>//</w:t>
      </w:r>
      <w:r w:rsidRPr="00355EB4">
        <w:rPr>
          <w:rFonts w:ascii="Courier New" w:hAnsi="Courier New" w:cs="Courier New"/>
          <w:noProof/>
          <w:color w:val="0000FF"/>
          <w:sz w:val="20"/>
        </w:rPr>
        <w:t>Variables don't have childrens.</w:t>
      </w:r>
    </w:p>
    <w:p w:rsidR="00355EB4" w:rsidRDefault="00355EB4" w:rsidP="00355EB4">
      <w:pPr>
        <w:shd w:val="clear" w:color="auto" w:fill="D9E2F3" w:themeFill="accent5" w:themeFillTint="33"/>
        <w:spacing w:after="20"/>
        <w:jc w:val="both"/>
        <w:rPr>
          <w:rFonts w:ascii="Courier New" w:hAnsi="Courier New" w:cs="Courier New"/>
          <w:b/>
          <w:noProof/>
          <w:color w:val="FF0000"/>
          <w:sz w:val="20"/>
        </w:rPr>
      </w:pPr>
      <w:r w:rsidRPr="00355EB4">
        <w:rPr>
          <w:rFonts w:ascii="Courier New" w:hAnsi="Courier New" w:cs="Courier New"/>
          <w:noProof/>
          <w:color w:val="000000"/>
          <w:sz w:val="20"/>
        </w:rPr>
        <w:t xml:space="preserve">        </w:t>
      </w:r>
      <w:r w:rsidRPr="00355EB4">
        <w:rPr>
          <w:rFonts w:ascii="Courier New" w:hAnsi="Courier New" w:cs="Courier New"/>
          <w:b/>
          <w:noProof/>
          <w:color w:val="008000"/>
          <w:sz w:val="20"/>
        </w:rPr>
        <w:t>end</w:t>
      </w:r>
      <w:r w:rsidRPr="00355EB4">
        <w:rPr>
          <w:rFonts w:ascii="Courier New" w:hAnsi="Courier New" w:cs="Courier New"/>
          <w:b/>
          <w:noProof/>
          <w:color w:val="FF0000"/>
          <w:sz w:val="20"/>
        </w:rPr>
        <w:t>;</w:t>
      </w:r>
      <w:r>
        <w:rPr>
          <w:rFonts w:ascii="Courier New" w:hAnsi="Courier New" w:cs="Courier New"/>
          <w:b/>
          <w:noProof/>
          <w:color w:val="FF0000"/>
          <w:sz w:val="20"/>
        </w:rPr>
        <w:t>`</w:t>
      </w:r>
    </w:p>
    <w:p w:rsidR="00355EB4" w:rsidRPr="00355EB4" w:rsidRDefault="00355EB4" w:rsidP="00355EB4">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FF0000"/>
          <w:sz w:val="20"/>
        </w:rPr>
        <w:t xml:space="preserve">        </w:t>
      </w:r>
      <w:r w:rsidRPr="00355EB4">
        <w:rPr>
          <w:rFonts w:ascii="Courier New" w:hAnsi="Courier New" w:cs="Courier New"/>
          <w:b/>
          <w:noProof/>
          <w:sz w:val="20"/>
        </w:rPr>
        <w:t>...</w:t>
      </w:r>
    </w:p>
    <w:p w:rsidR="00355EB4" w:rsidRDefault="00355EB4"/>
    <w:p w:rsidR="00355EB4" w:rsidRDefault="00355EB4" w:rsidP="00355EB4">
      <w:pPr>
        <w:jc w:val="both"/>
      </w:pPr>
      <w:r>
        <w:tab/>
        <w:t>Las expresiones constantes aparecerán como una expresión común, un op</w:t>
      </w:r>
      <w:r w:rsidR="004E172F">
        <w:t>e</w:t>
      </w:r>
      <w:r>
        <w:t>rando</w:t>
      </w:r>
      <w:r w:rsidR="004E172F">
        <w:t xml:space="preserve"> </w:t>
      </w:r>
      <w:r>
        <w:t xml:space="preserve">de tipo </w:t>
      </w:r>
      <w:r w:rsidR="004E172F">
        <w:t>“</w:t>
      </w:r>
      <w:proofErr w:type="spellStart"/>
      <w:r w:rsidR="004E172F">
        <w:t>otExpress</w:t>
      </w:r>
      <w:proofErr w:type="spellEnd"/>
      <w:r w:rsidR="004E172F">
        <w:t>”.</w:t>
      </w:r>
      <w:r w:rsidR="006D495B">
        <w:t xml:space="preserve"> La idea es que estas expresiones solo devuelvan valores constantes.</w:t>
      </w:r>
    </w:p>
    <w:p w:rsidR="004E172F" w:rsidRDefault="004E172F" w:rsidP="00355EB4">
      <w:pPr>
        <w:jc w:val="both"/>
      </w:pPr>
    </w:p>
    <w:p w:rsidR="006D495B" w:rsidRDefault="006D495B" w:rsidP="006D495B">
      <w:pPr>
        <w:ind w:firstLine="432"/>
        <w:jc w:val="both"/>
      </w:pPr>
      <w:r>
        <w:t>Observar que l</w:t>
      </w:r>
      <w:r w:rsidR="00355EB4">
        <w:t xml:space="preserve">a rutina </w:t>
      </w:r>
      <w:proofErr w:type="spellStart"/>
      <w:proofErr w:type="gramStart"/>
      <w:r w:rsidR="00355EB4" w:rsidRPr="00355EB4">
        <w:t>CodeEleExpress</w:t>
      </w:r>
      <w:proofErr w:type="spellEnd"/>
      <w:r w:rsidR="00355EB4" w:rsidRPr="00355EB4">
        <w:t>(</w:t>
      </w:r>
      <w:proofErr w:type="gramEnd"/>
      <w:r w:rsidR="00355EB4">
        <w:t>) hace además un trabajo de simplificación des</w:t>
      </w:r>
      <w:r>
        <w:t>pués de evaluar una expresión. Esta simplificación consiste en eliminar los nodos hijos, si es que el resultado de la expresión es una constante o una variable. De esta forma se mantiene la consistencia del árbol de sintaxis, en donde por definición, las constantes y variables no tienen nodos hijos.</w:t>
      </w:r>
    </w:p>
    <w:p w:rsidR="006D495B" w:rsidRDefault="006D495B" w:rsidP="006D495B">
      <w:pPr>
        <w:ind w:firstLine="432"/>
        <w:jc w:val="both"/>
      </w:pPr>
    </w:p>
    <w:p w:rsidR="006D495B" w:rsidRDefault="006D495B" w:rsidP="006D495B">
      <w:pPr>
        <w:ind w:firstLine="432"/>
        <w:jc w:val="both"/>
      </w:pPr>
      <w:r>
        <w:t>De esta forma, una expresión como:</w:t>
      </w:r>
    </w:p>
    <w:p w:rsidR="006D495B" w:rsidRDefault="006D495B" w:rsidP="006D495B">
      <w:pPr>
        <w:ind w:firstLine="432"/>
        <w:jc w:val="both"/>
      </w:pPr>
    </w:p>
    <w:p w:rsidR="006D495B" w:rsidRDefault="006D495B" w:rsidP="006D495B">
      <w:pPr>
        <w:ind w:firstLine="432"/>
        <w:jc w:val="both"/>
      </w:pPr>
      <w:r>
        <w:rPr>
          <w:noProof/>
          <w:lang w:val="es-PE" w:eastAsia="es-PE"/>
        </w:rPr>
        <w:drawing>
          <wp:inline distT="0" distB="0" distL="0" distR="0" wp14:anchorId="2467D789" wp14:editId="3EC46921">
            <wp:extent cx="3657600" cy="762000"/>
            <wp:effectExtent l="0" t="0" r="0" b="0"/>
            <wp:docPr id="143" name="Imagen 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3657600" cy="762000"/>
                    </a:xfrm>
                    <a:prstGeom prst="rect">
                      <a:avLst/>
                    </a:prstGeom>
                    <a:noFill/>
                    <a:ln>
                      <a:noFill/>
                    </a:ln>
                  </pic:spPr>
                </pic:pic>
              </a:graphicData>
            </a:graphic>
          </wp:inline>
        </w:drawing>
      </w:r>
    </w:p>
    <w:p w:rsidR="006D495B" w:rsidRDefault="006D495B" w:rsidP="006D495B">
      <w:pPr>
        <w:ind w:firstLine="432"/>
        <w:jc w:val="both"/>
      </w:pPr>
    </w:p>
    <w:p w:rsidR="008D02F1" w:rsidRDefault="006D495B" w:rsidP="006D495B">
      <w:pPr>
        <w:ind w:firstLine="432"/>
        <w:jc w:val="both"/>
      </w:pPr>
      <w:r>
        <w:t xml:space="preserve">Luego de pasar por </w:t>
      </w:r>
      <w:r w:rsidR="00304EBD">
        <w:t>el proceso de evaluación, aparecería como</w:t>
      </w:r>
      <w:r>
        <w:t xml:space="preserve">: </w:t>
      </w:r>
    </w:p>
    <w:p w:rsidR="008D02F1" w:rsidRDefault="008D02F1" w:rsidP="006D495B">
      <w:pPr>
        <w:ind w:firstLine="432"/>
        <w:jc w:val="both"/>
      </w:pPr>
    </w:p>
    <w:p w:rsidR="008D02F1" w:rsidRDefault="008D02F1" w:rsidP="006D495B">
      <w:pPr>
        <w:ind w:firstLine="432"/>
        <w:jc w:val="both"/>
      </w:pPr>
      <w:r>
        <w:rPr>
          <w:noProof/>
          <w:lang w:val="es-PE" w:eastAsia="es-PE"/>
        </w:rPr>
        <w:lastRenderedPageBreak/>
        <w:drawing>
          <wp:inline distT="0" distB="0" distL="0" distR="0" wp14:anchorId="1001DFF9" wp14:editId="32FA03C9">
            <wp:extent cx="3627120" cy="723900"/>
            <wp:effectExtent l="0" t="0" r="0" b="0"/>
            <wp:docPr id="145" name="Imagen 1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3627120" cy="723900"/>
                    </a:xfrm>
                    <a:prstGeom prst="rect">
                      <a:avLst/>
                    </a:prstGeom>
                    <a:noFill/>
                    <a:ln>
                      <a:noFill/>
                    </a:ln>
                  </pic:spPr>
                </pic:pic>
              </a:graphicData>
            </a:graphic>
          </wp:inline>
        </w:drawing>
      </w:r>
    </w:p>
    <w:p w:rsidR="008D02F1" w:rsidRDefault="008D02F1" w:rsidP="006D495B">
      <w:pPr>
        <w:ind w:firstLine="432"/>
        <w:jc w:val="both"/>
      </w:pPr>
    </w:p>
    <w:p w:rsidR="008D02F1" w:rsidRDefault="008D02F1" w:rsidP="006D495B">
      <w:pPr>
        <w:ind w:firstLine="432"/>
        <w:jc w:val="both"/>
      </w:pPr>
      <w:r>
        <w:t>Pero, ahora el nodo “_</w:t>
      </w:r>
      <w:proofErr w:type="spellStart"/>
      <w:r>
        <w:t>add</w:t>
      </w:r>
      <w:proofErr w:type="spellEnd"/>
      <w:r>
        <w:t xml:space="preserve">” es una constante y no debería tener nodos hijos, por eso es que </w:t>
      </w:r>
      <w:proofErr w:type="spellStart"/>
      <w:proofErr w:type="gramStart"/>
      <w:r w:rsidR="00304EBD" w:rsidRPr="00304EBD">
        <w:t>CodeEleExpress</w:t>
      </w:r>
      <w:proofErr w:type="spellEnd"/>
      <w:r w:rsidR="00304EBD">
        <w:t>(</w:t>
      </w:r>
      <w:proofErr w:type="gramEnd"/>
      <w:r w:rsidR="00304EBD">
        <w:t>)</w:t>
      </w:r>
      <w:r>
        <w:t xml:space="preserve">realiza una limpieza de los nodos hijos, cuando el resultado de una función es una constante, de modo que la expresión quedaría </w:t>
      </w:r>
      <w:r w:rsidR="00304EBD">
        <w:t>así</w:t>
      </w:r>
      <w:r>
        <w:t>:</w:t>
      </w:r>
    </w:p>
    <w:p w:rsidR="008D02F1" w:rsidRDefault="008D02F1" w:rsidP="006D495B">
      <w:pPr>
        <w:ind w:firstLine="432"/>
        <w:jc w:val="both"/>
      </w:pPr>
    </w:p>
    <w:p w:rsidR="006D495B" w:rsidRDefault="008D02F1" w:rsidP="006D495B">
      <w:pPr>
        <w:ind w:firstLine="432"/>
        <w:jc w:val="both"/>
      </w:pPr>
      <w:r>
        <w:rPr>
          <w:noProof/>
          <w:lang w:val="es-PE" w:eastAsia="es-PE"/>
        </w:rPr>
        <w:drawing>
          <wp:inline distT="0" distB="0" distL="0" distR="0" wp14:anchorId="3C7015EE" wp14:editId="3306121F">
            <wp:extent cx="3771900" cy="365760"/>
            <wp:effectExtent l="0" t="0" r="0" b="0"/>
            <wp:docPr id="144" name="Imagen 1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3771900" cy="365760"/>
                    </a:xfrm>
                    <a:prstGeom prst="rect">
                      <a:avLst/>
                    </a:prstGeom>
                    <a:noFill/>
                    <a:ln>
                      <a:noFill/>
                    </a:ln>
                  </pic:spPr>
                </pic:pic>
              </a:graphicData>
            </a:graphic>
          </wp:inline>
        </w:drawing>
      </w:r>
      <w:r w:rsidR="006D495B">
        <w:t xml:space="preserve"> </w:t>
      </w:r>
    </w:p>
    <w:p w:rsidR="008D02F1" w:rsidRDefault="008D02F1" w:rsidP="006D495B">
      <w:pPr>
        <w:ind w:firstLine="432"/>
        <w:jc w:val="both"/>
      </w:pPr>
    </w:p>
    <w:p w:rsidR="008D02F1" w:rsidRDefault="008D02F1" w:rsidP="006D495B">
      <w:pPr>
        <w:ind w:firstLine="432"/>
        <w:jc w:val="both"/>
      </w:pPr>
      <w:r>
        <w:t>Que es equivalente a una declaración de constante simple.</w:t>
      </w:r>
    </w:p>
    <w:p w:rsidR="008D02F1" w:rsidRDefault="008D02F1" w:rsidP="006D495B">
      <w:pPr>
        <w:ind w:firstLine="432"/>
        <w:jc w:val="both"/>
      </w:pPr>
    </w:p>
    <w:p w:rsidR="008D02F1" w:rsidRDefault="008D02F1" w:rsidP="006D495B">
      <w:pPr>
        <w:ind w:firstLine="432"/>
        <w:jc w:val="both"/>
      </w:pPr>
      <w:r>
        <w:t>El mismo proceso de simplificación se aplica para el caso en que la expresión/función retorne una variable.</w:t>
      </w:r>
    </w:p>
    <w:p w:rsidR="00523FAA" w:rsidRDefault="00523FAA" w:rsidP="006D495B">
      <w:pPr>
        <w:ind w:firstLine="432"/>
        <w:jc w:val="both"/>
      </w:pPr>
    </w:p>
    <w:p w:rsidR="00523FAA" w:rsidRDefault="00523FAA" w:rsidP="00523FAA">
      <w:pPr>
        <w:pStyle w:val="Ttulo2"/>
      </w:pPr>
      <w:bookmarkStart w:id="29" w:name="_Toc70452404"/>
      <w:r>
        <w:t>Constantes estructuradas</w:t>
      </w:r>
      <w:bookmarkEnd w:id="29"/>
    </w:p>
    <w:p w:rsidR="00523FAA" w:rsidRDefault="00523FAA" w:rsidP="006D495B">
      <w:pPr>
        <w:ind w:firstLine="432"/>
        <w:jc w:val="both"/>
      </w:pPr>
    </w:p>
    <w:p w:rsidR="00523FAA" w:rsidRDefault="00523FAA" w:rsidP="006D495B">
      <w:pPr>
        <w:ind w:firstLine="432"/>
        <w:jc w:val="both"/>
      </w:pPr>
      <w:r>
        <w:t>Las constantes podrían ser inicializadas con valores complejos como arreglos, punteros u objetos.</w:t>
      </w:r>
    </w:p>
    <w:p w:rsidR="00523FAA" w:rsidRDefault="00523FAA" w:rsidP="006D495B">
      <w:pPr>
        <w:ind w:firstLine="432"/>
        <w:jc w:val="both"/>
      </w:pPr>
    </w:p>
    <w:p w:rsidR="00523FAA" w:rsidRDefault="00523FAA" w:rsidP="006D495B">
      <w:pPr>
        <w:ind w:firstLine="432"/>
        <w:jc w:val="both"/>
      </w:pPr>
      <w:r>
        <w:t>Considere por ejemplo el siguiente caso:</w:t>
      </w:r>
    </w:p>
    <w:p w:rsidR="00523FAA" w:rsidRDefault="00523FAA" w:rsidP="006D495B">
      <w:pPr>
        <w:ind w:firstLine="432"/>
        <w:jc w:val="both"/>
      </w:pPr>
    </w:p>
    <w:p w:rsidR="00523FAA" w:rsidRDefault="005C4407" w:rsidP="00292827">
      <w:pPr>
        <w:ind w:firstLine="432"/>
        <w:jc w:val="center"/>
      </w:pPr>
      <w:r>
        <w:rPr>
          <w:noProof/>
          <w:lang w:val="es-PE" w:eastAsia="es-PE"/>
        </w:rPr>
        <w:drawing>
          <wp:inline distT="0" distB="0" distL="0" distR="0">
            <wp:extent cx="3314700" cy="1766029"/>
            <wp:effectExtent l="0" t="0" r="0" b="5715"/>
            <wp:docPr id="131" name="Imagen 1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3321885" cy="1769857"/>
                    </a:xfrm>
                    <a:prstGeom prst="rect">
                      <a:avLst/>
                    </a:prstGeom>
                    <a:noFill/>
                    <a:ln>
                      <a:noFill/>
                    </a:ln>
                  </pic:spPr>
                </pic:pic>
              </a:graphicData>
            </a:graphic>
          </wp:inline>
        </w:drawing>
      </w:r>
    </w:p>
    <w:p w:rsidR="00523FAA" w:rsidRDefault="00523FAA" w:rsidP="006D495B">
      <w:pPr>
        <w:ind w:firstLine="432"/>
        <w:jc w:val="both"/>
      </w:pPr>
    </w:p>
    <w:p w:rsidR="00523FAA" w:rsidRDefault="00523FAA" w:rsidP="006D495B">
      <w:pPr>
        <w:ind w:firstLine="432"/>
        <w:jc w:val="both"/>
      </w:pPr>
      <w:r>
        <w:t xml:space="preserve">Esta declaración de constante </w:t>
      </w:r>
      <w:r w:rsidR="005C4407">
        <w:t>se inicializa con una cadena que dentro del lenguaje, se interpreta como un arreglo de elementos CHAR.</w:t>
      </w:r>
    </w:p>
    <w:p w:rsidR="005C4407" w:rsidRDefault="005C4407" w:rsidP="006D495B">
      <w:pPr>
        <w:ind w:firstLine="432"/>
        <w:jc w:val="both"/>
      </w:pPr>
    </w:p>
    <w:p w:rsidR="005C4407" w:rsidRDefault="005C4407" w:rsidP="006D495B">
      <w:pPr>
        <w:ind w:firstLine="432"/>
        <w:jc w:val="both"/>
      </w:pPr>
      <w:r>
        <w:t xml:space="preserve">Por la forma de trabajo de </w:t>
      </w:r>
      <w:proofErr w:type="spellStart"/>
      <w:r w:rsidRPr="005C4407">
        <w:t>TCompMain.CompileConstDeclar</w:t>
      </w:r>
      <w:proofErr w:type="spellEnd"/>
      <w:r>
        <w:t>(), vemos que en el explorador de código, se ha generado la declaración de constante conteniendo el tipo “ar3-char” que es el tipo que se ha creado automáticamente para poder crear la constante literal ‘</w:t>
      </w:r>
      <w:proofErr w:type="spellStart"/>
      <w:r>
        <w:t>abc</w:t>
      </w:r>
      <w:proofErr w:type="spellEnd"/>
      <w:r>
        <w:t>’.</w:t>
      </w:r>
    </w:p>
    <w:p w:rsidR="005C4407" w:rsidRDefault="005C4407" w:rsidP="006D495B">
      <w:pPr>
        <w:ind w:firstLine="432"/>
        <w:jc w:val="both"/>
      </w:pPr>
    </w:p>
    <w:p w:rsidR="005C4407" w:rsidRDefault="005C4407" w:rsidP="005C4407">
      <w:pPr>
        <w:jc w:val="both"/>
      </w:pPr>
      <w:r>
        <w:lastRenderedPageBreak/>
        <w:tab/>
        <w:t xml:space="preserve">Sin embargo, este tipo se ha creado dentro de la declaración de “CCAD” (porque así trabaja </w:t>
      </w:r>
      <w:proofErr w:type="spellStart"/>
      <w:proofErr w:type="gramStart"/>
      <w:r w:rsidRPr="005C4407">
        <w:t>GetExpression</w:t>
      </w:r>
      <w:proofErr w:type="spellEnd"/>
      <w:r w:rsidRPr="005C4407">
        <w:t>(</w:t>
      </w:r>
      <w:proofErr w:type="gramEnd"/>
      <w:r>
        <w:t>) ), pero para ser consistentes con la sintaxis de Pascal, conviene crear el tipo fuera de CCAD, al mismo nivel.</w:t>
      </w:r>
    </w:p>
    <w:p w:rsidR="005C4407" w:rsidRDefault="005C4407" w:rsidP="005C4407">
      <w:pPr>
        <w:jc w:val="both"/>
      </w:pPr>
    </w:p>
    <w:p w:rsidR="005C4407" w:rsidRDefault="005C4407" w:rsidP="005C4407">
      <w:pPr>
        <w:jc w:val="both"/>
      </w:pPr>
      <w:r>
        <w:tab/>
        <w:t xml:space="preserve">Es por ello que </w:t>
      </w:r>
      <w:proofErr w:type="spellStart"/>
      <w:proofErr w:type="gramStart"/>
      <w:r w:rsidRPr="005C4407">
        <w:t>TCompMain.CompileConstDeclar</w:t>
      </w:r>
      <w:proofErr w:type="spellEnd"/>
      <w:r>
        <w:t>(</w:t>
      </w:r>
      <w:proofErr w:type="gramEnd"/>
      <w:r>
        <w:t>) hace un trabajo adicional y verifica si la evaluación del valor de inicialización para la constante, ha creado tipos nuevos (solo se espera que pueda aparecer uno en nivel superior y posiblemente otros más anidados, si la expresión es compleja) y los mueve (solo a los tipos del nivel superior) de forma que se emula una declaración previa de tipo.</w:t>
      </w:r>
    </w:p>
    <w:p w:rsidR="005C4407" w:rsidRDefault="005C4407" w:rsidP="005C4407">
      <w:pPr>
        <w:jc w:val="both"/>
      </w:pPr>
    </w:p>
    <w:p w:rsidR="00292827" w:rsidRDefault="00292827" w:rsidP="00292827">
      <w:pPr>
        <w:jc w:val="center"/>
      </w:pPr>
      <w:r>
        <w:rPr>
          <w:noProof/>
          <w:lang w:val="es-PE" w:eastAsia="es-PE"/>
        </w:rPr>
        <w:drawing>
          <wp:inline distT="0" distB="0" distL="0" distR="0">
            <wp:extent cx="3581400" cy="1630680"/>
            <wp:effectExtent l="0" t="0" r="0" b="7620"/>
            <wp:docPr id="137" name="Imagen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3581400" cy="1630680"/>
                    </a:xfrm>
                    <a:prstGeom prst="rect">
                      <a:avLst/>
                    </a:prstGeom>
                    <a:noFill/>
                    <a:ln>
                      <a:noFill/>
                    </a:ln>
                  </pic:spPr>
                </pic:pic>
              </a:graphicData>
            </a:graphic>
          </wp:inline>
        </w:drawing>
      </w:r>
    </w:p>
    <w:p w:rsidR="00292827" w:rsidRDefault="00292827" w:rsidP="00292827"/>
    <w:p w:rsidR="00292827" w:rsidRDefault="00292827" w:rsidP="00292827">
      <w:r>
        <w:tab/>
        <w:t xml:space="preserve">En este caso, la constante CCAD ha generado al tipo “ar3-char”, que es un arreglo de 3 caracteres, y </w:t>
      </w:r>
      <w:proofErr w:type="spellStart"/>
      <w:proofErr w:type="gramStart"/>
      <w:r>
        <w:t>a</w:t>
      </w:r>
      <w:proofErr w:type="spellEnd"/>
      <w:proofErr w:type="gramEnd"/>
      <w:r>
        <w:t xml:space="preserve"> tomado ese tipo para contener a ‘</w:t>
      </w:r>
      <w:proofErr w:type="spellStart"/>
      <w:r>
        <w:t>abc</w:t>
      </w:r>
      <w:proofErr w:type="spellEnd"/>
      <w:r>
        <w:t>’. No olvidar que el compilador, interpreta a todas las cadenas como arreglos de caracteres.</w:t>
      </w:r>
    </w:p>
    <w:p w:rsidR="009365D6" w:rsidRDefault="009365D6">
      <w:pPr>
        <w:rPr>
          <w:rFonts w:ascii="Arial" w:hAnsi="Arial" w:cs="Arial"/>
          <w:b/>
          <w:bCs/>
          <w:kern w:val="32"/>
          <w:sz w:val="32"/>
          <w:szCs w:val="32"/>
        </w:rPr>
      </w:pPr>
      <w:r>
        <w:br w:type="page"/>
      </w:r>
    </w:p>
    <w:p w:rsidR="00313C3B" w:rsidRDefault="00313C3B" w:rsidP="00313C3B">
      <w:pPr>
        <w:pStyle w:val="Ttulo1"/>
      </w:pPr>
      <w:bookmarkStart w:id="30" w:name="_Toc70452405"/>
      <w:r>
        <w:lastRenderedPageBreak/>
        <w:t>MANEJO DE TIPOS</w:t>
      </w:r>
      <w:bookmarkEnd w:id="10"/>
      <w:bookmarkEnd w:id="30"/>
    </w:p>
    <w:p w:rsidR="00313C3B" w:rsidRDefault="00313C3B" w:rsidP="00313C3B">
      <w:pPr>
        <w:ind w:firstLine="708"/>
        <w:jc w:val="both"/>
      </w:pPr>
    </w:p>
    <w:p w:rsidR="00313C3B" w:rsidRDefault="00313C3B" w:rsidP="00313C3B">
      <w:pPr>
        <w:ind w:firstLine="708"/>
        <w:jc w:val="both"/>
      </w:pPr>
      <w:r>
        <w:t>Desde el inicio</w:t>
      </w:r>
      <w:r w:rsidR="00F056FE">
        <w:t>, el lenguaje</w:t>
      </w:r>
      <w:r>
        <w:t xml:space="preserve"> Pascal se ha caracterizado por la potencia que ofrece el manejo de tipos, más allá de las simples estructuras que ofrecía el lenguaje C en sus comienzos.</w:t>
      </w:r>
    </w:p>
    <w:p w:rsidR="00313C3B" w:rsidRDefault="00313C3B" w:rsidP="00313C3B">
      <w:pPr>
        <w:ind w:firstLine="708"/>
        <w:jc w:val="both"/>
      </w:pPr>
    </w:p>
    <w:p w:rsidR="00313C3B" w:rsidRDefault="00313C3B" w:rsidP="00313C3B">
      <w:pPr>
        <w:ind w:firstLine="708"/>
        <w:jc w:val="both"/>
      </w:pPr>
      <w:r>
        <w:t>La implementación de tipos Pascal de P</w:t>
      </w:r>
      <w:r w:rsidR="00E946BC">
        <w:t>65</w:t>
      </w:r>
      <w:r>
        <w:t xml:space="preserve">Pas, no es completa, pero aún está en desarrollo y se espera cubrir en lo posible, con las especificaciones, de al menos Turbo Pascal, considerando siempre las limitaciones del hardware de </w:t>
      </w:r>
      <w:r w:rsidR="00795F1C">
        <w:t>la CPU 6502</w:t>
      </w:r>
      <w:r>
        <w:t>.</w:t>
      </w:r>
    </w:p>
    <w:p w:rsidR="00313C3B" w:rsidRDefault="00313C3B" w:rsidP="00313C3B">
      <w:pPr>
        <w:ind w:firstLine="708"/>
        <w:jc w:val="both"/>
      </w:pPr>
    </w:p>
    <w:p w:rsidR="00313C3B" w:rsidRDefault="00313C3B" w:rsidP="00313C3B">
      <w:pPr>
        <w:ind w:firstLine="708"/>
        <w:jc w:val="both"/>
      </w:pPr>
      <w:r>
        <w:t xml:space="preserve">Dentro de </w:t>
      </w:r>
      <w:r w:rsidR="00E946BC">
        <w:t>P65Pas</w:t>
      </w:r>
      <w:r>
        <w:t>, los tipos se dividen en:</w:t>
      </w:r>
    </w:p>
    <w:p w:rsidR="00313C3B" w:rsidRDefault="00313C3B" w:rsidP="00313C3B">
      <w:pPr>
        <w:ind w:firstLine="708"/>
        <w:jc w:val="both"/>
      </w:pPr>
    </w:p>
    <w:p w:rsidR="00313C3B" w:rsidRDefault="00313C3B" w:rsidP="00B45646">
      <w:pPr>
        <w:pStyle w:val="Prrafodelista"/>
        <w:numPr>
          <w:ilvl w:val="0"/>
          <w:numId w:val="3"/>
        </w:numPr>
        <w:jc w:val="both"/>
      </w:pPr>
      <w:r>
        <w:t xml:space="preserve">Tipos Básicos. Como los </w:t>
      </w:r>
      <w:proofErr w:type="spellStart"/>
      <w:r>
        <w:t>Char</w:t>
      </w:r>
      <w:proofErr w:type="spellEnd"/>
      <w:r>
        <w:t>, Byte o Word.</w:t>
      </w:r>
    </w:p>
    <w:p w:rsidR="00313C3B" w:rsidRDefault="00313C3B" w:rsidP="00B45646">
      <w:pPr>
        <w:pStyle w:val="Prrafodelista"/>
        <w:numPr>
          <w:ilvl w:val="0"/>
          <w:numId w:val="3"/>
        </w:numPr>
        <w:jc w:val="both"/>
      </w:pPr>
      <w:r>
        <w:t>Tipos definidos por el usuario.</w:t>
      </w:r>
    </w:p>
    <w:p w:rsidR="00313C3B" w:rsidRDefault="00313C3B" w:rsidP="00313C3B">
      <w:pPr>
        <w:ind w:firstLine="708"/>
        <w:jc w:val="both"/>
      </w:pPr>
    </w:p>
    <w:p w:rsidR="00313C3B" w:rsidRDefault="00313C3B" w:rsidP="00313C3B">
      <w:pPr>
        <w:ind w:firstLine="708"/>
        <w:jc w:val="both"/>
      </w:pPr>
      <w:r>
        <w:t>La diferencia entre tipos básicos y tipos definidos por el usuario, es similar a la diferencia entre funciones del sistema y las funciones de usuario.</w:t>
      </w:r>
    </w:p>
    <w:p w:rsidR="00313C3B" w:rsidRDefault="00313C3B" w:rsidP="00313C3B">
      <w:pPr>
        <w:ind w:firstLine="708"/>
        <w:jc w:val="both"/>
      </w:pPr>
    </w:p>
    <w:tbl>
      <w:tblPr>
        <w:tblStyle w:val="Tablaconcuadrcula"/>
        <w:tblW w:w="0" w:type="auto"/>
        <w:tblLook w:val="04A0" w:firstRow="1" w:lastRow="0" w:firstColumn="1" w:lastColumn="0" w:noHBand="0" w:noVBand="1"/>
      </w:tblPr>
      <w:tblGrid>
        <w:gridCol w:w="4761"/>
        <w:gridCol w:w="4761"/>
      </w:tblGrid>
      <w:tr w:rsidR="00313C3B" w:rsidRPr="00A42376" w:rsidTr="00F464D8">
        <w:tc>
          <w:tcPr>
            <w:tcW w:w="4761" w:type="dxa"/>
          </w:tcPr>
          <w:p w:rsidR="00313C3B" w:rsidRPr="00A42376" w:rsidRDefault="00313C3B" w:rsidP="00F464D8">
            <w:pPr>
              <w:jc w:val="center"/>
              <w:rPr>
                <w:b/>
              </w:rPr>
            </w:pPr>
            <w:r w:rsidRPr="00A42376">
              <w:rPr>
                <w:b/>
              </w:rPr>
              <w:t>TIPOS BÁSICOS</w:t>
            </w:r>
          </w:p>
        </w:tc>
        <w:tc>
          <w:tcPr>
            <w:tcW w:w="4761" w:type="dxa"/>
          </w:tcPr>
          <w:p w:rsidR="00313C3B" w:rsidRPr="00A42376" w:rsidRDefault="00313C3B" w:rsidP="00F464D8">
            <w:pPr>
              <w:jc w:val="center"/>
              <w:rPr>
                <w:b/>
              </w:rPr>
            </w:pPr>
            <w:r w:rsidRPr="00A42376">
              <w:rPr>
                <w:b/>
              </w:rPr>
              <w:t>TIPOS DEFINIDOS POR EL USUARIO</w:t>
            </w:r>
          </w:p>
        </w:tc>
      </w:tr>
      <w:tr w:rsidR="00313C3B" w:rsidTr="00F464D8">
        <w:tc>
          <w:tcPr>
            <w:tcW w:w="4761" w:type="dxa"/>
          </w:tcPr>
          <w:p w:rsidR="00313C3B" w:rsidRDefault="00313C3B" w:rsidP="00F464D8">
            <w:pPr>
              <w:jc w:val="both"/>
            </w:pPr>
            <w:r>
              <w:t>Existen siempre, desde el inicio de la compilación</w:t>
            </w:r>
            <w:r w:rsidR="002130D4">
              <w:t xml:space="preserve">, en la unidad </w:t>
            </w:r>
            <w:proofErr w:type="spellStart"/>
            <w:r w:rsidR="002130D4">
              <w:t>System</w:t>
            </w:r>
            <w:proofErr w:type="spellEnd"/>
            <w:r>
              <w:t>.</w:t>
            </w:r>
          </w:p>
        </w:tc>
        <w:tc>
          <w:tcPr>
            <w:tcW w:w="4761" w:type="dxa"/>
          </w:tcPr>
          <w:p w:rsidR="00313C3B" w:rsidRDefault="00313C3B" w:rsidP="00F464D8">
            <w:pPr>
              <w:jc w:val="both"/>
            </w:pPr>
            <w:r>
              <w:t xml:space="preserve">Se crean por código, de acuerdo con el programa compilado. </w:t>
            </w:r>
          </w:p>
        </w:tc>
      </w:tr>
      <w:tr w:rsidR="00313C3B" w:rsidTr="00F464D8">
        <w:tc>
          <w:tcPr>
            <w:tcW w:w="4761" w:type="dxa"/>
          </w:tcPr>
          <w:p w:rsidR="00313C3B" w:rsidRDefault="00313C3B" w:rsidP="00F464D8">
            <w:pPr>
              <w:jc w:val="both"/>
            </w:pPr>
            <w:r>
              <w:t>Están siempre disponibles y desde cualquier parte del código.</w:t>
            </w:r>
          </w:p>
        </w:tc>
        <w:tc>
          <w:tcPr>
            <w:tcW w:w="4761" w:type="dxa"/>
          </w:tcPr>
          <w:p w:rsidR="00313C3B" w:rsidRDefault="00313C3B" w:rsidP="00F464D8">
            <w:pPr>
              <w:jc w:val="both"/>
            </w:pPr>
            <w:r>
              <w:t>Su acceso sigue las reglas de alcance de todos los elementos sintácticos.</w:t>
            </w:r>
          </w:p>
        </w:tc>
      </w:tr>
    </w:tbl>
    <w:p w:rsidR="00313C3B" w:rsidRDefault="00313C3B" w:rsidP="00313C3B">
      <w:pPr>
        <w:ind w:firstLine="708"/>
        <w:jc w:val="both"/>
      </w:pPr>
    </w:p>
    <w:p w:rsidR="00313C3B" w:rsidRDefault="00313C3B" w:rsidP="00313C3B">
      <w:pPr>
        <w:ind w:firstLine="708"/>
        <w:jc w:val="both"/>
      </w:pPr>
      <w:r>
        <w:t xml:space="preserve">A pesar de la diferencia, todos los tipos se representan como instancias de la misma clase </w:t>
      </w:r>
      <w:proofErr w:type="spellStart"/>
      <w:r w:rsidR="00776A76">
        <w:t>TEleTypeDec</w:t>
      </w:r>
      <w:proofErr w:type="spellEnd"/>
      <w:r>
        <w:t>.</w:t>
      </w:r>
    </w:p>
    <w:p w:rsidR="00313C3B" w:rsidRDefault="00313C3B" w:rsidP="00313C3B">
      <w:pPr>
        <w:ind w:firstLine="708"/>
        <w:jc w:val="both"/>
      </w:pPr>
    </w:p>
    <w:p w:rsidR="00313C3B" w:rsidRDefault="00313C3B" w:rsidP="00313C3B">
      <w:pPr>
        <w:pStyle w:val="Ttulo2"/>
      </w:pPr>
      <w:bookmarkStart w:id="31" w:name="_Ref493275408"/>
      <w:bookmarkStart w:id="32" w:name="_Toc29757897"/>
      <w:bookmarkStart w:id="33" w:name="_Toc70452406"/>
      <w:r>
        <w:t xml:space="preserve">La clase </w:t>
      </w:r>
      <w:bookmarkEnd w:id="31"/>
      <w:proofErr w:type="spellStart"/>
      <w:r w:rsidR="00776A76">
        <w:t>TEleTypeDec</w:t>
      </w:r>
      <w:bookmarkEnd w:id="32"/>
      <w:bookmarkEnd w:id="33"/>
      <w:proofErr w:type="spellEnd"/>
    </w:p>
    <w:p w:rsidR="00313C3B" w:rsidRDefault="00313C3B" w:rsidP="00313C3B"/>
    <w:p w:rsidR="00313C3B" w:rsidRDefault="00313C3B" w:rsidP="00313C3B">
      <w:pPr>
        <w:ind w:firstLine="708"/>
        <w:jc w:val="both"/>
      </w:pPr>
      <w:r>
        <w:t xml:space="preserve">Dentro de </w:t>
      </w:r>
      <w:r w:rsidR="00E946BC">
        <w:t>P65Pas</w:t>
      </w:r>
      <w:r>
        <w:t xml:space="preserve">, todos los tipos de datos, tanto los tipos básicos, como los definidos por el usuario, tienen asociada una instancia de la clase </w:t>
      </w:r>
      <w:proofErr w:type="spellStart"/>
      <w:r w:rsidR="00776A76">
        <w:t>TEleTypeDec</w:t>
      </w:r>
      <w:proofErr w:type="spellEnd"/>
      <w:r>
        <w:t>:</w:t>
      </w:r>
    </w:p>
    <w:p w:rsidR="00313C3B" w:rsidRDefault="00313C3B" w:rsidP="00313C3B">
      <w:pPr>
        <w:ind w:firstLine="708"/>
        <w:jc w:val="both"/>
      </w:pP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D95F0F">
        <w:rPr>
          <w:rFonts w:ascii="Courier New" w:hAnsi="Courier New" w:cs="Courier New"/>
          <w:noProof/>
          <w:color w:val="000000"/>
          <w:sz w:val="20"/>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class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TxpElement</w:t>
      </w:r>
      <w:r w:rsidRPr="002E13B9">
        <w:rPr>
          <w:rFonts w:ascii="Courier New" w:hAnsi="Courier New" w:cs="Courier New"/>
          <w:b/>
          <w:noProof/>
          <w:color w:val="FF0000"/>
          <w:sz w:val="20"/>
          <w:lang w:val="en-US"/>
        </w:rPr>
        <w:t>)</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public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Eventos</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OperationLoad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TProcExecOperat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OnGetItem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TTypFieldProc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OnClearItems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TTypFieldProc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OnSaveToStk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procedure of object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00160C26" w:rsidRPr="002E13B9">
        <w:rPr>
          <w:rFonts w:ascii="Courier New" w:hAnsi="Courier New" w:cs="Courier New"/>
          <w:noProof/>
          <w:color w:val="000000"/>
          <w:sz w:val="20"/>
          <w:lang w:val="en-US"/>
        </w:rPr>
        <w:t xml:space="preserve">OnLoadToRT </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TProcLoadOperand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OnDefRegister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procedure of object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D95F0F">
        <w:rPr>
          <w:rFonts w:ascii="Courier New" w:hAnsi="Courier New" w:cs="Courier New"/>
          <w:noProof/>
          <w:color w:val="000000"/>
          <w:sz w:val="20"/>
        </w:rPr>
        <w:t>OnGlobalDef</w:t>
      </w:r>
      <w:r>
        <w:rPr>
          <w:rFonts w:ascii="Courier New" w:hAnsi="Courier New" w:cs="Courier New"/>
          <w:noProof/>
          <w:color w:val="000000"/>
          <w:sz w:val="20"/>
        </w:rPr>
        <w:t xml:space="preserv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TProcDefineVar</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p>
    <w:p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public</w:t>
      </w:r>
    </w:p>
    <w:p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copyOf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00776A76">
        <w:rPr>
          <w:rFonts w:ascii="Courier New" w:hAnsi="Courier New" w:cs="Courier New"/>
          <w:noProof/>
          <w:color w:val="000000"/>
          <w:sz w:val="20"/>
        </w:rPr>
        <w:t>TEleTypeDec</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Indica que es una copia de otro tipo</w:t>
      </w:r>
    </w:p>
    <w:p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lastRenderedPageBreak/>
        <w:t xml:space="preserve">    grp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TTypeGroup</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 xml:space="preserve">Grupo del tipo </w:t>
      </w:r>
      <w:r w:rsidRPr="00D95F0F">
        <w:rPr>
          <w:rFonts w:ascii="Courier New" w:hAnsi="Courier New" w:cs="Courier New"/>
          <w:b/>
          <w:noProof/>
          <w:color w:val="0000FF"/>
          <w:sz w:val="20"/>
        </w:rPr>
        <w:t>(</w:t>
      </w:r>
      <w:r w:rsidRPr="00D95F0F">
        <w:rPr>
          <w:rFonts w:ascii="Courier New" w:hAnsi="Courier New" w:cs="Courier New"/>
          <w:noProof/>
          <w:color w:val="0000FF"/>
          <w:sz w:val="20"/>
        </w:rPr>
        <w:t>numérico, cadena, etc</w:t>
      </w:r>
      <w:r w:rsidRPr="00D95F0F">
        <w:rPr>
          <w:rFonts w:ascii="Courier New" w:hAnsi="Courier New" w:cs="Courier New"/>
          <w:b/>
          <w:noProof/>
          <w:color w:val="0000FF"/>
          <w:sz w:val="20"/>
        </w:rPr>
        <w:t>)</w:t>
      </w:r>
    </w:p>
    <w:p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size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smallint</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Tamaño en bytes del tipo</w:t>
      </w:r>
    </w:p>
    <w:p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catType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TxpCatType</w:t>
      </w:r>
      <w:r w:rsidRPr="00D95F0F">
        <w:rPr>
          <w:rFonts w:ascii="Courier New" w:hAnsi="Courier New" w:cs="Courier New"/>
          <w:b/>
          <w:noProof/>
          <w:color w:val="FF0000"/>
          <w:sz w:val="20"/>
        </w:rPr>
        <w:t>;</w:t>
      </w:r>
    </w:p>
    <w:p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arrSize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integer</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Tamaño, cuando es tctArray</w:t>
      </w:r>
    </w:p>
    <w:p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refType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00776A76">
        <w:rPr>
          <w:rFonts w:ascii="Courier New" w:hAnsi="Courier New" w:cs="Courier New"/>
          <w:noProof/>
          <w:color w:val="000000"/>
          <w:sz w:val="20"/>
        </w:rPr>
        <w:t>TEleTypeDec</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Referencia a otro tipo. Valido cuando es puntero o arreglo.</w:t>
      </w:r>
    </w:p>
    <w:p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InInterface</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boolean</w:t>
      </w:r>
      <w:r w:rsidRPr="00D95F0F">
        <w:rPr>
          <w:rFonts w:ascii="Courier New" w:hAnsi="Courier New" w:cs="Courier New"/>
          <w:b/>
          <w:noProof/>
          <w:color w:val="FF0000"/>
          <w:sz w:val="20"/>
        </w:rPr>
        <w:t>;</w:t>
      </w:r>
    </w:p>
    <w:p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 xml:space="preserve">public  </w:t>
      </w:r>
      <w:r w:rsidRPr="00D95F0F">
        <w:rPr>
          <w:rFonts w:ascii="Courier New" w:hAnsi="Courier New" w:cs="Courier New"/>
          <w:b/>
          <w:noProof/>
          <w:color w:val="0000FF"/>
          <w:sz w:val="20"/>
        </w:rPr>
        <w:t>//</w:t>
      </w:r>
      <w:r w:rsidRPr="00D95F0F">
        <w:rPr>
          <w:rFonts w:ascii="Courier New" w:hAnsi="Courier New" w:cs="Courier New"/>
          <w:noProof/>
          <w:color w:val="0000FF"/>
          <w:sz w:val="20"/>
        </w:rPr>
        <w:t>Campos de operadores</w:t>
      </w:r>
    </w:p>
    <w:p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Operators</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TxpOperators</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Operadores soportados</w:t>
      </w:r>
    </w:p>
    <w:p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operAsign</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TxpOperator</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Se guarda una referencia al operador de aignación</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D95F0F">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CreateBinaryOperator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txt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prec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OpName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TxpOperator</w:t>
      </w:r>
      <w:r w:rsidRPr="002E13B9">
        <w:rPr>
          <w:rFonts w:ascii="Courier New" w:hAnsi="Courier New" w:cs="Courier New"/>
          <w:b/>
          <w:noProof/>
          <w:color w:val="FF0000"/>
          <w:sz w:val="20"/>
          <w:lang w:val="en-US"/>
        </w:rPr>
        <w:t>;</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CreateUnaryPreOperator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txt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prec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OpName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proc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TProcExecOperat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TxpOperator</w:t>
      </w:r>
      <w:r w:rsidRPr="002E13B9">
        <w:rPr>
          <w:rFonts w:ascii="Courier New" w:hAnsi="Courier New" w:cs="Courier New"/>
          <w:b/>
          <w:noProof/>
          <w:color w:val="FF0000"/>
          <w:sz w:val="20"/>
          <w:lang w:val="en-US"/>
        </w:rPr>
        <w:t>;</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CreateUnaryPostOperator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txt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prec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OpName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p>
    <w:p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D95F0F">
        <w:rPr>
          <w:rFonts w:ascii="Courier New" w:hAnsi="Courier New" w:cs="Courier New"/>
          <w:noProof/>
          <w:color w:val="000000"/>
          <w:sz w:val="20"/>
        </w:rPr>
        <w:t>proc</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TProcExecOperat</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TxpOperator</w:t>
      </w:r>
      <w:r w:rsidRPr="00D95F0F">
        <w:rPr>
          <w:rFonts w:ascii="Courier New" w:hAnsi="Courier New" w:cs="Courier New"/>
          <w:b/>
          <w:noProof/>
          <w:color w:val="FF0000"/>
          <w:sz w:val="20"/>
        </w:rPr>
        <w:t>;</w:t>
      </w:r>
    </w:p>
    <w:p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Funciones de búsqueda</w:t>
      </w:r>
    </w:p>
    <w:p w:rsidR="00313C3B" w:rsidRPr="002130D4" w:rsidRDefault="00313C3B" w:rsidP="00313C3B">
      <w:pPr>
        <w:shd w:val="clear" w:color="000000" w:fill="D9E2F3" w:themeFill="accent5" w:themeFillTint="33"/>
        <w:spacing w:after="20"/>
        <w:jc w:val="both"/>
        <w:rPr>
          <w:rFonts w:ascii="Courier New" w:hAnsi="Courier New" w:cs="Courier New"/>
          <w:noProof/>
          <w:color w:val="000000"/>
          <w:sz w:val="20"/>
          <w:highlight w:val="yellow"/>
          <w:lang w:val="en-US"/>
        </w:rPr>
      </w:pPr>
      <w:r w:rsidRPr="00D95F0F">
        <w:rPr>
          <w:rFonts w:ascii="Courier New" w:hAnsi="Courier New" w:cs="Courier New"/>
          <w:noProof/>
          <w:color w:val="000000"/>
          <w:sz w:val="20"/>
        </w:rPr>
        <w:t xml:space="preserve">    </w:t>
      </w:r>
      <w:r w:rsidRPr="002130D4">
        <w:rPr>
          <w:rFonts w:ascii="Courier New" w:hAnsi="Courier New" w:cs="Courier New"/>
          <w:b/>
          <w:noProof/>
          <w:color w:val="008000"/>
          <w:sz w:val="20"/>
          <w:highlight w:val="yellow"/>
          <w:lang w:val="en-US"/>
        </w:rPr>
        <w:t xml:space="preserve">function </w:t>
      </w:r>
      <w:r w:rsidRPr="002130D4">
        <w:rPr>
          <w:rFonts w:ascii="Courier New" w:hAnsi="Courier New" w:cs="Courier New"/>
          <w:noProof/>
          <w:color w:val="000000"/>
          <w:sz w:val="20"/>
          <w:highlight w:val="yellow"/>
          <w:lang w:val="en-US"/>
        </w:rPr>
        <w:t>FindBinaryOperator</w:t>
      </w:r>
      <w:r w:rsidRPr="002130D4">
        <w:rPr>
          <w:rFonts w:ascii="Courier New" w:hAnsi="Courier New" w:cs="Courier New"/>
          <w:b/>
          <w:noProof/>
          <w:color w:val="FF0000"/>
          <w:sz w:val="20"/>
          <w:highlight w:val="yellow"/>
          <w:lang w:val="en-US"/>
        </w:rPr>
        <w:t>(</w:t>
      </w:r>
      <w:r w:rsidRPr="002130D4">
        <w:rPr>
          <w:rFonts w:ascii="Courier New" w:hAnsi="Courier New" w:cs="Courier New"/>
          <w:b/>
          <w:noProof/>
          <w:color w:val="008000"/>
          <w:sz w:val="20"/>
          <w:highlight w:val="yellow"/>
          <w:lang w:val="en-US"/>
        </w:rPr>
        <w:t xml:space="preserve">const </w:t>
      </w:r>
      <w:r w:rsidRPr="002130D4">
        <w:rPr>
          <w:rFonts w:ascii="Courier New" w:hAnsi="Courier New" w:cs="Courier New"/>
          <w:noProof/>
          <w:color w:val="000000"/>
          <w:sz w:val="20"/>
          <w:highlight w:val="yellow"/>
          <w:lang w:val="en-US"/>
        </w:rPr>
        <w:t>OprTxt</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8000"/>
          <w:sz w:val="20"/>
          <w:highlight w:val="yellow"/>
          <w:lang w:val="en-US"/>
        </w:rPr>
        <w:t>string</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TxpOperator</w:t>
      </w:r>
      <w:r w:rsidRPr="002130D4">
        <w:rPr>
          <w:rFonts w:ascii="Courier New" w:hAnsi="Courier New" w:cs="Courier New"/>
          <w:b/>
          <w:noProof/>
          <w:color w:val="FF0000"/>
          <w:sz w:val="20"/>
          <w:highlight w:val="yellow"/>
          <w:lang w:val="en-US"/>
        </w:rPr>
        <w:t>;</w:t>
      </w:r>
    </w:p>
    <w:p w:rsidR="00313C3B" w:rsidRPr="002130D4" w:rsidRDefault="00313C3B" w:rsidP="00313C3B">
      <w:pPr>
        <w:shd w:val="clear" w:color="000000" w:fill="D9E2F3" w:themeFill="accent5" w:themeFillTint="33"/>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8000"/>
          <w:sz w:val="20"/>
          <w:highlight w:val="yellow"/>
          <w:lang w:val="en-US"/>
        </w:rPr>
        <w:t xml:space="preserve">function </w:t>
      </w:r>
      <w:r w:rsidRPr="002130D4">
        <w:rPr>
          <w:rFonts w:ascii="Courier New" w:hAnsi="Courier New" w:cs="Courier New"/>
          <w:noProof/>
          <w:color w:val="000000"/>
          <w:sz w:val="20"/>
          <w:highlight w:val="yellow"/>
          <w:lang w:val="en-US"/>
        </w:rPr>
        <w:t>FindUnaryPreOperator</w:t>
      </w:r>
      <w:r w:rsidRPr="002130D4">
        <w:rPr>
          <w:rFonts w:ascii="Courier New" w:hAnsi="Courier New" w:cs="Courier New"/>
          <w:b/>
          <w:noProof/>
          <w:color w:val="FF0000"/>
          <w:sz w:val="20"/>
          <w:highlight w:val="yellow"/>
          <w:lang w:val="en-US"/>
        </w:rPr>
        <w:t>(</w:t>
      </w:r>
      <w:r w:rsidRPr="002130D4">
        <w:rPr>
          <w:rFonts w:ascii="Courier New" w:hAnsi="Courier New" w:cs="Courier New"/>
          <w:b/>
          <w:noProof/>
          <w:color w:val="008000"/>
          <w:sz w:val="20"/>
          <w:highlight w:val="yellow"/>
          <w:lang w:val="en-US"/>
        </w:rPr>
        <w:t xml:space="preserve">const </w:t>
      </w:r>
      <w:r w:rsidRPr="002130D4">
        <w:rPr>
          <w:rFonts w:ascii="Courier New" w:hAnsi="Courier New" w:cs="Courier New"/>
          <w:noProof/>
          <w:color w:val="000000"/>
          <w:sz w:val="20"/>
          <w:highlight w:val="yellow"/>
          <w:lang w:val="en-US"/>
        </w:rPr>
        <w:t>OprTxt</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8000"/>
          <w:sz w:val="20"/>
          <w:highlight w:val="yellow"/>
          <w:lang w:val="en-US"/>
        </w:rPr>
        <w:t>string</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TxpOperator</w:t>
      </w:r>
      <w:r w:rsidRPr="002130D4">
        <w:rPr>
          <w:rFonts w:ascii="Courier New" w:hAnsi="Courier New" w:cs="Courier New"/>
          <w:b/>
          <w:noProof/>
          <w:color w:val="FF0000"/>
          <w:sz w:val="20"/>
          <w:highlight w:val="yellow"/>
          <w:lang w:val="en-US"/>
        </w:rPr>
        <w:t>;</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8000"/>
          <w:sz w:val="20"/>
          <w:highlight w:val="yellow"/>
          <w:lang w:val="en-US"/>
        </w:rPr>
        <w:t xml:space="preserve">function </w:t>
      </w:r>
      <w:r w:rsidRPr="002130D4">
        <w:rPr>
          <w:rFonts w:ascii="Courier New" w:hAnsi="Courier New" w:cs="Courier New"/>
          <w:noProof/>
          <w:color w:val="000000"/>
          <w:sz w:val="20"/>
          <w:highlight w:val="yellow"/>
          <w:lang w:val="en-US"/>
        </w:rPr>
        <w:t>FindUnaryPostOperator</w:t>
      </w:r>
      <w:r w:rsidRPr="002130D4">
        <w:rPr>
          <w:rFonts w:ascii="Courier New" w:hAnsi="Courier New" w:cs="Courier New"/>
          <w:b/>
          <w:noProof/>
          <w:color w:val="FF0000"/>
          <w:sz w:val="20"/>
          <w:highlight w:val="yellow"/>
          <w:lang w:val="en-US"/>
        </w:rPr>
        <w:t>(</w:t>
      </w:r>
      <w:r w:rsidRPr="002130D4">
        <w:rPr>
          <w:rFonts w:ascii="Courier New" w:hAnsi="Courier New" w:cs="Courier New"/>
          <w:b/>
          <w:noProof/>
          <w:color w:val="008000"/>
          <w:sz w:val="20"/>
          <w:highlight w:val="yellow"/>
          <w:lang w:val="en-US"/>
        </w:rPr>
        <w:t xml:space="preserve">const </w:t>
      </w:r>
      <w:r w:rsidRPr="002130D4">
        <w:rPr>
          <w:rFonts w:ascii="Courier New" w:hAnsi="Courier New" w:cs="Courier New"/>
          <w:noProof/>
          <w:color w:val="000000"/>
          <w:sz w:val="20"/>
          <w:highlight w:val="yellow"/>
          <w:lang w:val="en-US"/>
        </w:rPr>
        <w:t>OprTxt</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8000"/>
          <w:sz w:val="20"/>
          <w:highlight w:val="yellow"/>
          <w:lang w:val="en-US"/>
        </w:rPr>
        <w:t>string</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TxpOperator</w:t>
      </w:r>
      <w:r w:rsidRPr="002130D4">
        <w:rPr>
          <w:rFonts w:ascii="Courier New" w:hAnsi="Courier New" w:cs="Courier New"/>
          <w:b/>
          <w:noProof/>
          <w:color w:val="FF0000"/>
          <w:sz w:val="20"/>
          <w:highlight w:val="yellow"/>
          <w:lang w:val="en-US"/>
        </w:rPr>
        <w:t>;</w:t>
      </w:r>
    </w:p>
    <w:p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D95F0F">
        <w:rPr>
          <w:rFonts w:ascii="Courier New" w:hAnsi="Courier New" w:cs="Courier New"/>
          <w:b/>
          <w:noProof/>
          <w:color w:val="008000"/>
          <w:sz w:val="20"/>
        </w:rPr>
        <w:t xml:space="preserve">procedure </w:t>
      </w:r>
      <w:r w:rsidRPr="00D95F0F">
        <w:rPr>
          <w:rFonts w:ascii="Courier New" w:hAnsi="Courier New" w:cs="Courier New"/>
          <w:noProof/>
          <w:color w:val="000000"/>
          <w:sz w:val="20"/>
        </w:rPr>
        <w:t>SaveToStk</w:t>
      </w:r>
      <w:r w:rsidRPr="00D95F0F">
        <w:rPr>
          <w:rFonts w:ascii="Courier New" w:hAnsi="Courier New" w:cs="Courier New"/>
          <w:b/>
          <w:noProof/>
          <w:color w:val="FF0000"/>
          <w:sz w:val="20"/>
        </w:rPr>
        <w:t>;</w:t>
      </w:r>
    </w:p>
    <w:p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 xml:space="preserve">public  </w:t>
      </w:r>
      <w:r w:rsidRPr="00D95F0F">
        <w:rPr>
          <w:rFonts w:ascii="Courier New" w:hAnsi="Courier New" w:cs="Courier New"/>
          <w:b/>
          <w:noProof/>
          <w:color w:val="0000FF"/>
          <w:sz w:val="20"/>
        </w:rPr>
        <w:t>//</w:t>
      </w:r>
      <w:r w:rsidRPr="00D95F0F">
        <w:rPr>
          <w:rFonts w:ascii="Courier New" w:hAnsi="Courier New" w:cs="Courier New"/>
          <w:noProof/>
          <w:color w:val="0000FF"/>
          <w:sz w:val="20"/>
        </w:rPr>
        <w:t>Manejo de campos</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D95F0F">
        <w:rPr>
          <w:rFonts w:ascii="Courier New" w:hAnsi="Courier New" w:cs="Courier New"/>
          <w:noProof/>
          <w:color w:val="000000"/>
          <w:sz w:val="20"/>
        </w:rPr>
        <w:t xml:space="preserve">    </w:t>
      </w:r>
      <w:r w:rsidRPr="002E13B9">
        <w:rPr>
          <w:rFonts w:ascii="Courier New" w:hAnsi="Courier New" w:cs="Courier New"/>
          <w:noProof/>
          <w:color w:val="000000"/>
          <w:sz w:val="20"/>
          <w:lang w:val="en-US"/>
        </w:rPr>
        <w:t>fields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TTypFields</w:t>
      </w:r>
      <w:r w:rsidRPr="002E13B9">
        <w:rPr>
          <w:rFonts w:ascii="Courier New" w:hAnsi="Courier New" w:cs="Courier New"/>
          <w:b/>
          <w:noProof/>
          <w:color w:val="FF0000"/>
          <w:sz w:val="20"/>
          <w:lang w:val="en-US"/>
        </w:rPr>
        <w:t>;</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CreateField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metName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proc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TTypFieldProc</w:t>
      </w:r>
      <w:r w:rsidRPr="002E13B9">
        <w:rPr>
          <w:rFonts w:ascii="Courier New" w:hAnsi="Courier New" w:cs="Courier New"/>
          <w:b/>
          <w:noProof/>
          <w:color w:val="FF0000"/>
          <w:sz w:val="20"/>
          <w:lang w:val="en-US"/>
        </w:rPr>
        <w:t>);</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public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Identificación</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IsByteSize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boolean</w:t>
      </w:r>
      <w:r w:rsidRPr="002E13B9">
        <w:rPr>
          <w:rFonts w:ascii="Courier New" w:hAnsi="Courier New" w:cs="Courier New"/>
          <w:b/>
          <w:noProof/>
          <w:color w:val="FF0000"/>
          <w:sz w:val="20"/>
          <w:lang w:val="en-US"/>
        </w:rPr>
        <w:t>;</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IsWordSize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boolean</w:t>
      </w:r>
      <w:r w:rsidRPr="002E13B9">
        <w:rPr>
          <w:rFonts w:ascii="Courier New" w:hAnsi="Courier New" w:cs="Courier New"/>
          <w:b/>
          <w:noProof/>
          <w:color w:val="FF0000"/>
          <w:sz w:val="20"/>
          <w:lang w:val="en-US"/>
        </w:rPr>
        <w:t>;</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IsDWordSize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boolean</w:t>
      </w:r>
      <w:r w:rsidRPr="002E13B9">
        <w:rPr>
          <w:rFonts w:ascii="Courier New" w:hAnsi="Courier New" w:cs="Courier New"/>
          <w:b/>
          <w:noProof/>
          <w:color w:val="FF0000"/>
          <w:sz w:val="20"/>
          <w:lang w:val="en-US"/>
        </w:rPr>
        <w:t>;</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DefineRegister</w:t>
      </w:r>
      <w:r w:rsidRPr="002E13B9">
        <w:rPr>
          <w:rFonts w:ascii="Courier New" w:hAnsi="Courier New" w:cs="Courier New"/>
          <w:b/>
          <w:noProof/>
          <w:color w:val="FF0000"/>
          <w:sz w:val="20"/>
          <w:lang w:val="en-US"/>
        </w:rPr>
        <w:t>;</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public</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constructor </w:t>
      </w:r>
      <w:r w:rsidRPr="002E13B9">
        <w:rPr>
          <w:rFonts w:ascii="Courier New" w:hAnsi="Courier New" w:cs="Courier New"/>
          <w:noProof/>
          <w:color w:val="000000"/>
          <w:sz w:val="20"/>
          <w:lang w:val="en-US"/>
        </w:rPr>
        <w:t>Create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override</w:t>
      </w:r>
      <w:r w:rsidRPr="002E13B9">
        <w:rPr>
          <w:rFonts w:ascii="Courier New" w:hAnsi="Courier New" w:cs="Courier New"/>
          <w:b/>
          <w:noProof/>
          <w:color w:val="FF0000"/>
          <w:sz w:val="20"/>
          <w:lang w:val="en-US"/>
        </w:rPr>
        <w:t>;</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destructor </w:t>
      </w:r>
      <w:r w:rsidRPr="002E13B9">
        <w:rPr>
          <w:rFonts w:ascii="Courier New" w:hAnsi="Courier New" w:cs="Courier New"/>
          <w:noProof/>
          <w:color w:val="000000"/>
          <w:sz w:val="20"/>
          <w:lang w:val="en-US"/>
        </w:rPr>
        <w:t>Destroy</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override</w:t>
      </w:r>
      <w:r w:rsidRPr="002E13B9">
        <w:rPr>
          <w:rFonts w:ascii="Courier New" w:hAnsi="Courier New" w:cs="Courier New"/>
          <w:b/>
          <w:noProof/>
          <w:color w:val="FF0000"/>
          <w:sz w:val="20"/>
          <w:lang w:val="en-US"/>
        </w:rPr>
        <w:t>;</w:t>
      </w:r>
    </w:p>
    <w:p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D95F0F">
        <w:rPr>
          <w:rFonts w:ascii="Courier New" w:hAnsi="Courier New" w:cs="Courier New"/>
          <w:b/>
          <w:noProof/>
          <w:color w:val="008000"/>
          <w:sz w:val="20"/>
        </w:rPr>
        <w:t>end</w:t>
      </w:r>
      <w:r w:rsidRPr="00D95F0F">
        <w:rPr>
          <w:rFonts w:ascii="Courier New" w:hAnsi="Courier New" w:cs="Courier New"/>
          <w:b/>
          <w:noProof/>
          <w:color w:val="FF0000"/>
          <w:sz w:val="20"/>
        </w:rPr>
        <w:t>;</w:t>
      </w:r>
    </w:p>
    <w:p w:rsidR="00313C3B" w:rsidRDefault="00313C3B" w:rsidP="00313C3B">
      <w:pPr>
        <w:ind w:left="576"/>
      </w:pPr>
    </w:p>
    <w:p w:rsidR="00313C3B" w:rsidRPr="002130D4" w:rsidRDefault="00313C3B" w:rsidP="00313C3B">
      <w:pPr>
        <w:ind w:firstLine="708"/>
        <w:jc w:val="both"/>
        <w:rPr>
          <w:highlight w:val="yellow"/>
        </w:rPr>
      </w:pPr>
      <w:r w:rsidRPr="002130D4">
        <w:rPr>
          <w:highlight w:val="yellow"/>
        </w:rPr>
        <w:t>Diversos eventos se incluyen en la clase, para realizar tareas propias del tipo. Es por eso que, cuando se crea un tipo, se deben implementar diversas rutinas. Tomemos como ejemplo la creación del tipo byte:</w:t>
      </w:r>
    </w:p>
    <w:p w:rsidR="00313C3B" w:rsidRPr="002130D4" w:rsidRDefault="00313C3B" w:rsidP="00313C3B">
      <w:pPr>
        <w:ind w:firstLine="708"/>
        <w:jc w:val="both"/>
        <w:rPr>
          <w:highlight w:val="yellow"/>
        </w:rPr>
      </w:pPr>
    </w:p>
    <w:p w:rsidR="00313C3B" w:rsidRPr="002130D4" w:rsidRDefault="00313C3B" w:rsidP="00313C3B">
      <w:pPr>
        <w:shd w:val="clear" w:color="auto" w:fill="DEEAF6"/>
        <w:spacing w:after="20"/>
        <w:jc w:val="both"/>
        <w:rPr>
          <w:rFonts w:ascii="Courier New" w:hAnsi="Courier New" w:cs="Courier New"/>
          <w:noProof/>
          <w:color w:val="0000FF"/>
          <w:sz w:val="20"/>
          <w:highlight w:val="yellow"/>
        </w:rPr>
      </w:pPr>
      <w:r w:rsidRPr="002130D4">
        <w:rPr>
          <w:rFonts w:ascii="Courier New" w:hAnsi="Courier New" w:cs="Courier New"/>
          <w:noProof/>
          <w:color w:val="000000"/>
          <w:sz w:val="20"/>
          <w:highlight w:val="yellow"/>
        </w:rPr>
        <w:t xml:space="preserve">  </w:t>
      </w:r>
      <w:r w:rsidRPr="002130D4">
        <w:rPr>
          <w:rFonts w:ascii="Courier New" w:hAnsi="Courier New" w:cs="Courier New"/>
          <w:b/>
          <w:noProof/>
          <w:color w:val="0000FF"/>
          <w:sz w:val="20"/>
          <w:highlight w:val="yellow"/>
        </w:rPr>
        <w:t>//</w:t>
      </w:r>
      <w:r w:rsidRPr="002130D4">
        <w:rPr>
          <w:rFonts w:ascii="Courier New" w:hAnsi="Courier New" w:cs="Courier New"/>
          <w:noProof/>
          <w:color w:val="0000FF"/>
          <w:sz w:val="20"/>
          <w:highlight w:val="yellow"/>
        </w:rPr>
        <w:t>tipo numérico de un solo byte</w:t>
      </w:r>
    </w:p>
    <w:p w:rsidR="00313C3B" w:rsidRPr="002130D4" w:rsidRDefault="00313C3B" w:rsidP="00313C3B">
      <w:pPr>
        <w:shd w:val="clear" w:color="auto" w:fill="DEEAF6"/>
        <w:spacing w:after="20"/>
        <w:jc w:val="both"/>
        <w:rPr>
          <w:rFonts w:ascii="Courier New" w:hAnsi="Courier New" w:cs="Courier New"/>
          <w:noProof/>
          <w:color w:val="0000FF"/>
          <w:sz w:val="20"/>
          <w:highlight w:val="yellow"/>
          <w:lang w:val="en-US"/>
        </w:rPr>
      </w:pPr>
      <w:r w:rsidRPr="002130D4">
        <w:rPr>
          <w:rFonts w:ascii="Courier New" w:hAnsi="Courier New" w:cs="Courier New"/>
          <w:noProof/>
          <w:color w:val="000000"/>
          <w:sz w:val="20"/>
          <w:highlight w:val="yellow"/>
        </w:rPr>
        <w:t xml:space="preserve">  </w:t>
      </w:r>
      <w:r w:rsidRPr="002130D4">
        <w:rPr>
          <w:rFonts w:ascii="Courier New" w:hAnsi="Courier New" w:cs="Courier New"/>
          <w:noProof/>
          <w:color w:val="000000"/>
          <w:sz w:val="20"/>
          <w:highlight w:val="yellow"/>
          <w:lang w:val="en-US"/>
        </w:rPr>
        <w:t xml:space="preserve">typByte </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CreateSysType</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800080"/>
          <w:sz w:val="20"/>
          <w:highlight w:val="yellow"/>
          <w:lang w:val="en-US"/>
        </w:rPr>
        <w:t>'byte'</w:t>
      </w:r>
      <w:r w:rsidRPr="002130D4">
        <w:rPr>
          <w:rFonts w:ascii="Courier New" w:hAnsi="Courier New" w:cs="Courier New"/>
          <w:noProof/>
          <w:color w:val="000000"/>
          <w:sz w:val="20"/>
          <w:highlight w:val="yellow"/>
          <w:lang w:val="en-US"/>
        </w:rPr>
        <w:t>,t_uinteger,1</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00FF"/>
          <w:sz w:val="20"/>
          <w:highlight w:val="yellow"/>
          <w:lang w:val="en-US"/>
        </w:rPr>
        <w:t>//</w:t>
      </w:r>
      <w:r w:rsidRPr="002130D4">
        <w:rPr>
          <w:rFonts w:ascii="Courier New" w:hAnsi="Courier New" w:cs="Courier New"/>
          <w:noProof/>
          <w:color w:val="0000FF"/>
          <w:sz w:val="20"/>
          <w:highlight w:val="yellow"/>
          <w:lang w:val="en-US"/>
        </w:rPr>
        <w:t>de 1 byte</w:t>
      </w:r>
    </w:p>
    <w:p w:rsidR="00313C3B" w:rsidRPr="002130D4" w:rsidRDefault="00313C3B" w:rsidP="00313C3B">
      <w:pPr>
        <w:shd w:val="clear" w:color="auto" w:fill="DEEAF6"/>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w:t>
      </w:r>
    </w:p>
    <w:p w:rsidR="00313C3B" w:rsidRPr="002130D4" w:rsidRDefault="00313C3B" w:rsidP="00313C3B">
      <w:pPr>
        <w:shd w:val="clear" w:color="auto" w:fill="DEEAF6"/>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typByte.OnLoadToR</w:t>
      </w:r>
      <w:r w:rsidR="00FD08E3" w:rsidRPr="002130D4">
        <w:rPr>
          <w:rFonts w:ascii="Courier New" w:hAnsi="Courier New" w:cs="Courier New"/>
          <w:noProof/>
          <w:color w:val="000000"/>
          <w:sz w:val="20"/>
          <w:highlight w:val="yellow"/>
          <w:lang w:val="en-US"/>
        </w:rPr>
        <w:t xml:space="preserve">T </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FF0000"/>
          <w:sz w:val="20"/>
          <w:highlight w:val="yellow"/>
          <w:lang w:val="en-US"/>
        </w:rPr>
        <w:t xml:space="preserve">:= </w:t>
      </w:r>
      <w:r w:rsidRPr="002130D4">
        <w:rPr>
          <w:rFonts w:ascii="Courier New" w:hAnsi="Courier New" w:cs="Courier New"/>
          <w:noProof/>
          <w:color w:val="000000"/>
          <w:sz w:val="20"/>
          <w:highlight w:val="yellow"/>
          <w:lang w:val="en-US"/>
        </w:rPr>
        <w:t>@byte_LoadToR</w:t>
      </w:r>
      <w:r w:rsidR="00A514BF" w:rsidRPr="002130D4">
        <w:rPr>
          <w:rFonts w:ascii="Courier New" w:hAnsi="Courier New" w:cs="Courier New"/>
          <w:noProof/>
          <w:color w:val="000000"/>
          <w:sz w:val="20"/>
          <w:highlight w:val="yellow"/>
          <w:lang w:val="en-US"/>
        </w:rPr>
        <w:t>T</w:t>
      </w:r>
      <w:r w:rsidRPr="002130D4">
        <w:rPr>
          <w:rFonts w:ascii="Courier New" w:hAnsi="Courier New" w:cs="Courier New"/>
          <w:b/>
          <w:noProof/>
          <w:color w:val="FF0000"/>
          <w:sz w:val="20"/>
          <w:highlight w:val="yellow"/>
          <w:lang w:val="en-US"/>
        </w:rPr>
        <w:t>;</w:t>
      </w:r>
    </w:p>
    <w:p w:rsidR="00313C3B" w:rsidRPr="002130D4" w:rsidRDefault="00313C3B" w:rsidP="00313C3B">
      <w:pPr>
        <w:shd w:val="clear" w:color="auto" w:fill="DEEAF6"/>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typByte.OnDefRegister</w:t>
      </w:r>
      <w:r w:rsidRPr="002130D4">
        <w:rPr>
          <w:rFonts w:ascii="Courier New" w:hAnsi="Courier New" w:cs="Courier New"/>
          <w:b/>
          <w:noProof/>
          <w:color w:val="FF0000"/>
          <w:sz w:val="20"/>
          <w:highlight w:val="yellow"/>
          <w:lang w:val="en-US"/>
        </w:rPr>
        <w:t xml:space="preserve">:= </w:t>
      </w:r>
      <w:r w:rsidRPr="002130D4">
        <w:rPr>
          <w:rFonts w:ascii="Courier New" w:hAnsi="Courier New" w:cs="Courier New"/>
          <w:noProof/>
          <w:color w:val="000000"/>
          <w:sz w:val="20"/>
          <w:highlight w:val="yellow"/>
          <w:lang w:val="en-US"/>
        </w:rPr>
        <w:t>@byte_DefineRegisters</w:t>
      </w:r>
      <w:r w:rsidRPr="002130D4">
        <w:rPr>
          <w:rFonts w:ascii="Courier New" w:hAnsi="Courier New" w:cs="Courier New"/>
          <w:b/>
          <w:noProof/>
          <w:color w:val="FF0000"/>
          <w:sz w:val="20"/>
          <w:highlight w:val="yellow"/>
          <w:lang w:val="en-US"/>
        </w:rPr>
        <w:t>;</w:t>
      </w:r>
    </w:p>
    <w:p w:rsidR="00313C3B" w:rsidRPr="002130D4" w:rsidRDefault="00313C3B" w:rsidP="00313C3B">
      <w:pPr>
        <w:shd w:val="clear" w:color="auto" w:fill="DEEAF6"/>
        <w:spacing w:after="20"/>
        <w:jc w:val="both"/>
        <w:rPr>
          <w:rFonts w:ascii="Courier New" w:hAnsi="Courier New" w:cs="Courier New"/>
          <w:noProof/>
          <w:color w:val="000000"/>
          <w:sz w:val="20"/>
          <w:highlight w:val="yellow"/>
        </w:rPr>
      </w:pPr>
      <w:r w:rsidRPr="002130D4">
        <w:rPr>
          <w:rFonts w:ascii="Courier New" w:hAnsi="Courier New" w:cs="Courier New"/>
          <w:noProof/>
          <w:color w:val="000000"/>
          <w:sz w:val="20"/>
          <w:highlight w:val="yellow"/>
          <w:lang w:val="en-US"/>
        </w:rPr>
        <w:t xml:space="preserve">  </w:t>
      </w:r>
      <w:r w:rsidRPr="002130D4">
        <w:rPr>
          <w:rFonts w:ascii="Courier New" w:hAnsi="Courier New" w:cs="Courier New"/>
          <w:noProof/>
          <w:color w:val="000000"/>
          <w:sz w:val="20"/>
          <w:highlight w:val="yellow"/>
        </w:rPr>
        <w:t xml:space="preserve">typByte.OnSaveToStk  </w:t>
      </w:r>
      <w:r w:rsidRPr="002130D4">
        <w:rPr>
          <w:rFonts w:ascii="Courier New" w:hAnsi="Courier New" w:cs="Courier New"/>
          <w:b/>
          <w:noProof/>
          <w:color w:val="FF0000"/>
          <w:sz w:val="20"/>
          <w:highlight w:val="yellow"/>
        </w:rPr>
        <w:t>:=</w:t>
      </w:r>
      <w:r w:rsidRPr="002130D4">
        <w:rPr>
          <w:rFonts w:ascii="Courier New" w:hAnsi="Courier New" w:cs="Courier New"/>
          <w:noProof/>
          <w:color w:val="000000"/>
          <w:sz w:val="20"/>
          <w:highlight w:val="yellow"/>
        </w:rPr>
        <w:t xml:space="preserve"> @byte_SaveToStk</w:t>
      </w:r>
      <w:r w:rsidRPr="002130D4">
        <w:rPr>
          <w:rFonts w:ascii="Courier New" w:hAnsi="Courier New" w:cs="Courier New"/>
          <w:b/>
          <w:noProof/>
          <w:color w:val="FF0000"/>
          <w:sz w:val="20"/>
          <w:highlight w:val="yellow"/>
        </w:rPr>
        <w:t>;</w:t>
      </w:r>
    </w:p>
    <w:p w:rsidR="00313C3B" w:rsidRPr="002130D4" w:rsidRDefault="00313C3B" w:rsidP="00313C3B">
      <w:pPr>
        <w:ind w:firstLine="708"/>
        <w:jc w:val="both"/>
        <w:rPr>
          <w:highlight w:val="yellow"/>
        </w:rPr>
      </w:pPr>
    </w:p>
    <w:p w:rsidR="00313C3B" w:rsidRPr="002130D4" w:rsidRDefault="00313C3B" w:rsidP="00313C3B">
      <w:pPr>
        <w:ind w:firstLine="708"/>
        <w:jc w:val="both"/>
        <w:rPr>
          <w:highlight w:val="yellow"/>
        </w:rPr>
      </w:pPr>
      <w:r w:rsidRPr="002130D4">
        <w:rPr>
          <w:highlight w:val="yellow"/>
        </w:rPr>
        <w:t xml:space="preserve">El evento </w:t>
      </w:r>
      <w:proofErr w:type="spellStart"/>
      <w:r w:rsidRPr="002130D4">
        <w:rPr>
          <w:highlight w:val="yellow"/>
        </w:rPr>
        <w:t>OnLoadToR</w:t>
      </w:r>
      <w:r w:rsidR="00FD08E3" w:rsidRPr="002130D4">
        <w:rPr>
          <w:highlight w:val="yellow"/>
        </w:rPr>
        <w:t>T</w:t>
      </w:r>
      <w:proofErr w:type="spellEnd"/>
      <w:r w:rsidRPr="002130D4">
        <w:rPr>
          <w:highlight w:val="yellow"/>
        </w:rPr>
        <w:t>, genera el código que se requiere para cargar el valor de un dato byte, en los RT apropiados (que en este caso es solo W).</w:t>
      </w:r>
    </w:p>
    <w:p w:rsidR="00313C3B" w:rsidRPr="002130D4" w:rsidRDefault="00313C3B" w:rsidP="00313C3B">
      <w:pPr>
        <w:ind w:firstLine="708"/>
        <w:jc w:val="both"/>
        <w:rPr>
          <w:highlight w:val="yellow"/>
        </w:rPr>
      </w:pPr>
    </w:p>
    <w:p w:rsidR="00313C3B" w:rsidRPr="002130D4" w:rsidRDefault="00313C3B" w:rsidP="00313C3B">
      <w:pPr>
        <w:ind w:firstLine="708"/>
        <w:jc w:val="both"/>
        <w:rPr>
          <w:highlight w:val="yellow"/>
        </w:rPr>
      </w:pPr>
      <w:r w:rsidRPr="002130D4">
        <w:rPr>
          <w:highlight w:val="yellow"/>
        </w:rPr>
        <w:t xml:space="preserve">El evento </w:t>
      </w:r>
      <w:proofErr w:type="spellStart"/>
      <w:r w:rsidRPr="002130D4">
        <w:rPr>
          <w:highlight w:val="yellow"/>
        </w:rPr>
        <w:t>OnDefRegister</w:t>
      </w:r>
      <w:proofErr w:type="spellEnd"/>
      <w:r w:rsidRPr="002130D4">
        <w:rPr>
          <w:highlight w:val="yellow"/>
        </w:rPr>
        <w:t xml:space="preserve">, se asegura de que los RT, asociados al tipo (Ver sección </w:t>
      </w:r>
      <w:r w:rsidRPr="002130D4">
        <w:rPr>
          <w:highlight w:val="yellow"/>
        </w:rPr>
        <w:fldChar w:fldCharType="begin"/>
      </w:r>
      <w:r w:rsidRPr="002130D4">
        <w:rPr>
          <w:highlight w:val="yellow"/>
        </w:rPr>
        <w:instrText xml:space="preserve"> REF _Ref493272950 \r \h </w:instrText>
      </w:r>
      <w:r w:rsidR="002130D4">
        <w:rPr>
          <w:highlight w:val="yellow"/>
        </w:rPr>
        <w:instrText xml:space="preserve"> \* MERGEFORMAT </w:instrText>
      </w:r>
      <w:r w:rsidRPr="002130D4">
        <w:rPr>
          <w:highlight w:val="yellow"/>
        </w:rPr>
      </w:r>
      <w:r w:rsidRPr="002130D4">
        <w:rPr>
          <w:highlight w:val="yellow"/>
        </w:rPr>
        <w:fldChar w:fldCharType="separate"/>
      </w:r>
      <w:r w:rsidR="002130D4" w:rsidRPr="002130D4">
        <w:rPr>
          <w:b/>
          <w:bCs/>
          <w:highlight w:val="yellow"/>
        </w:rPr>
        <w:t>¡Error! No se encuentra el origen de la referencia.</w:t>
      </w:r>
      <w:r w:rsidRPr="002130D4">
        <w:rPr>
          <w:highlight w:val="yellow"/>
        </w:rPr>
        <w:fldChar w:fldCharType="end"/>
      </w:r>
      <w:r w:rsidRPr="002130D4">
        <w:rPr>
          <w:highlight w:val="yellow"/>
        </w:rPr>
        <w:t>), estén asignados a memoria. En este caso no es necesario.</w:t>
      </w:r>
    </w:p>
    <w:p w:rsidR="00313C3B" w:rsidRPr="002130D4" w:rsidRDefault="00313C3B" w:rsidP="00313C3B">
      <w:pPr>
        <w:ind w:firstLine="708"/>
        <w:jc w:val="both"/>
        <w:rPr>
          <w:highlight w:val="yellow"/>
        </w:rPr>
      </w:pPr>
    </w:p>
    <w:p w:rsidR="00313C3B" w:rsidRDefault="00313C3B" w:rsidP="00313C3B">
      <w:pPr>
        <w:ind w:firstLine="708"/>
        <w:jc w:val="both"/>
      </w:pPr>
      <w:r w:rsidRPr="002130D4">
        <w:rPr>
          <w:highlight w:val="yellow"/>
        </w:rPr>
        <w:t xml:space="preserve">El evento </w:t>
      </w:r>
      <w:proofErr w:type="spellStart"/>
      <w:r w:rsidRPr="002130D4">
        <w:rPr>
          <w:highlight w:val="yellow"/>
        </w:rPr>
        <w:t>OnSaveToStk</w:t>
      </w:r>
      <w:proofErr w:type="spellEnd"/>
      <w:r w:rsidRPr="002130D4">
        <w:rPr>
          <w:highlight w:val="yellow"/>
        </w:rPr>
        <w:t>, genera el código para guardar el contenido, de los RT, asociados al tipo, en la pila.</w:t>
      </w:r>
    </w:p>
    <w:p w:rsidR="00313C3B" w:rsidRDefault="00313C3B" w:rsidP="00313C3B"/>
    <w:p w:rsidR="00313C3B" w:rsidRDefault="00313C3B" w:rsidP="00313C3B">
      <w:pPr>
        <w:pStyle w:val="Ttulo2"/>
      </w:pPr>
      <w:bookmarkStart w:id="34" w:name="_Toc29757898"/>
      <w:bookmarkStart w:id="35" w:name="_Toc70452407"/>
      <w:r>
        <w:t>Tipos Básicos</w:t>
      </w:r>
      <w:bookmarkEnd w:id="34"/>
      <w:bookmarkEnd w:id="35"/>
    </w:p>
    <w:p w:rsidR="00313C3B" w:rsidRDefault="00313C3B" w:rsidP="00313C3B">
      <w:pPr>
        <w:ind w:firstLine="708"/>
        <w:jc w:val="both"/>
      </w:pPr>
    </w:p>
    <w:p w:rsidR="00313C3B" w:rsidRDefault="00313C3B" w:rsidP="00313C3B">
      <w:pPr>
        <w:ind w:firstLine="708"/>
        <w:jc w:val="both"/>
      </w:pPr>
      <w:r>
        <w:t xml:space="preserve">Los tipos básicos, en </w:t>
      </w:r>
      <w:r w:rsidR="00E946BC">
        <w:t>P65Pas</w:t>
      </w:r>
      <w:r>
        <w:t xml:space="preserve">, son los que existen siempre, y no necesitan ser creados para usarlos dentro del compilador, como son los tipos byte o </w:t>
      </w:r>
      <w:proofErr w:type="spellStart"/>
      <w:r>
        <w:t>char</w:t>
      </w:r>
      <w:proofErr w:type="spellEnd"/>
      <w:r>
        <w:t>.</w:t>
      </w:r>
    </w:p>
    <w:p w:rsidR="00313C3B" w:rsidRDefault="00313C3B" w:rsidP="00313C3B">
      <w:pPr>
        <w:ind w:firstLine="708"/>
        <w:jc w:val="both"/>
      </w:pPr>
    </w:p>
    <w:p w:rsidR="00313C3B" w:rsidRDefault="00313C3B" w:rsidP="00313C3B">
      <w:pPr>
        <w:ind w:firstLine="708"/>
        <w:jc w:val="both"/>
      </w:pPr>
      <w:r>
        <w:t xml:space="preserve">Actualmente, se tienen creado los siguientes tipos básicos: </w:t>
      </w:r>
    </w:p>
    <w:p w:rsidR="00313C3B" w:rsidRDefault="00313C3B" w:rsidP="00313C3B">
      <w:pPr>
        <w:ind w:firstLine="708"/>
        <w:jc w:val="both"/>
      </w:pPr>
    </w:p>
    <w:p w:rsidR="00313C3B" w:rsidRPr="00874863" w:rsidRDefault="00313C3B" w:rsidP="00313C3B">
      <w:pPr>
        <w:shd w:val="clear" w:color="auto" w:fill="D9E2F3" w:themeFill="accent5" w:themeFillTint="33"/>
        <w:spacing w:after="20"/>
        <w:jc w:val="both"/>
        <w:rPr>
          <w:rFonts w:ascii="Courier New" w:hAnsi="Courier New" w:cs="Courier New"/>
          <w:noProof/>
          <w:color w:val="0000FF"/>
          <w:sz w:val="20"/>
        </w:rPr>
      </w:pPr>
      <w:r w:rsidRPr="00874863">
        <w:rPr>
          <w:rFonts w:ascii="Courier New" w:hAnsi="Courier New" w:cs="Courier New"/>
          <w:noProof/>
          <w:color w:val="000000"/>
          <w:sz w:val="20"/>
        </w:rPr>
        <w:t xml:space="preserve">  </w:t>
      </w:r>
      <w:r w:rsidRPr="00874863">
        <w:rPr>
          <w:rFonts w:ascii="Courier New" w:hAnsi="Courier New" w:cs="Courier New"/>
          <w:b/>
          <w:noProof/>
          <w:color w:val="0000FF"/>
          <w:sz w:val="20"/>
        </w:rPr>
        <w:t>///////////</w:t>
      </w:r>
      <w:r w:rsidRPr="00874863">
        <w:rPr>
          <w:rFonts w:ascii="Courier New" w:hAnsi="Courier New" w:cs="Courier New"/>
          <w:noProof/>
          <w:color w:val="0000FF"/>
          <w:sz w:val="20"/>
        </w:rPr>
        <w:t xml:space="preserve">  Tipos del sistema </w:t>
      </w:r>
      <w:r w:rsidRPr="00874863">
        <w:rPr>
          <w:rFonts w:ascii="Courier New" w:hAnsi="Courier New" w:cs="Courier New"/>
          <w:b/>
          <w:noProof/>
          <w:color w:val="0000FF"/>
          <w:sz w:val="20"/>
        </w:rPr>
        <w:t>////////////////</w:t>
      </w:r>
    </w:p>
    <w:p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874863">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typBool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typByte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typChar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rsidR="00313C3B" w:rsidRPr="00874863" w:rsidRDefault="00313C3B" w:rsidP="00313C3B">
      <w:pPr>
        <w:shd w:val="clear" w:color="auto" w:fill="D9E2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874863">
        <w:rPr>
          <w:rFonts w:ascii="Courier New" w:hAnsi="Courier New" w:cs="Courier New"/>
          <w:noProof/>
          <w:color w:val="000000"/>
          <w:sz w:val="20"/>
        </w:rPr>
        <w:t xml:space="preserve">typWord </w:t>
      </w:r>
      <w:r w:rsidRPr="00874863">
        <w:rPr>
          <w:rFonts w:ascii="Courier New" w:hAnsi="Courier New" w:cs="Courier New"/>
          <w:b/>
          <w:noProof/>
          <w:color w:val="FF0000"/>
          <w:sz w:val="20"/>
        </w:rPr>
        <w:t>:</w:t>
      </w:r>
      <w:r w:rsidRPr="00874863">
        <w:rPr>
          <w:rFonts w:ascii="Courier New" w:hAnsi="Courier New" w:cs="Courier New"/>
          <w:noProof/>
          <w:color w:val="000000"/>
          <w:sz w:val="20"/>
        </w:rPr>
        <w:t xml:space="preserve"> </w:t>
      </w:r>
      <w:r w:rsidR="00776A76">
        <w:rPr>
          <w:rFonts w:ascii="Courier New" w:hAnsi="Courier New" w:cs="Courier New"/>
          <w:noProof/>
          <w:color w:val="000000"/>
          <w:sz w:val="20"/>
        </w:rPr>
        <w:t>TEleTypeDec</w:t>
      </w:r>
      <w:r w:rsidRPr="00874863">
        <w:rPr>
          <w:rFonts w:ascii="Courier New" w:hAnsi="Courier New" w:cs="Courier New"/>
          <w:b/>
          <w:noProof/>
          <w:color w:val="FF0000"/>
          <w:sz w:val="20"/>
        </w:rPr>
        <w:t>;</w:t>
      </w:r>
    </w:p>
    <w:p w:rsidR="00313C3B" w:rsidRPr="00874863" w:rsidRDefault="00313C3B" w:rsidP="00313C3B">
      <w:pPr>
        <w:shd w:val="clear" w:color="auto" w:fill="D9E2F3" w:themeFill="accent5" w:themeFillTint="33"/>
        <w:spacing w:after="20"/>
        <w:jc w:val="both"/>
        <w:rPr>
          <w:rFonts w:ascii="Courier New" w:hAnsi="Courier New" w:cs="Courier New"/>
          <w:noProof/>
          <w:color w:val="000000"/>
          <w:sz w:val="20"/>
        </w:rPr>
      </w:pPr>
      <w:r w:rsidRPr="00874863">
        <w:rPr>
          <w:rFonts w:ascii="Courier New" w:hAnsi="Courier New" w:cs="Courier New"/>
          <w:noProof/>
          <w:color w:val="000000"/>
          <w:sz w:val="20"/>
        </w:rPr>
        <w:t xml:space="preserve">  </w:t>
      </w:r>
    </w:p>
    <w:p w:rsidR="00313C3B" w:rsidRDefault="00313C3B" w:rsidP="00313C3B">
      <w:pPr>
        <w:ind w:firstLine="708"/>
        <w:jc w:val="both"/>
      </w:pPr>
    </w:p>
    <w:p w:rsidR="00313C3B" w:rsidRDefault="00313C3B" w:rsidP="00313C3B">
      <w:pPr>
        <w:ind w:firstLine="708"/>
        <w:jc w:val="both"/>
      </w:pPr>
      <w:r>
        <w:t xml:space="preserve">Que representan a los tipos </w:t>
      </w:r>
      <w:proofErr w:type="spellStart"/>
      <w:r>
        <w:t>boolean</w:t>
      </w:r>
      <w:proofErr w:type="spellEnd"/>
      <w:r>
        <w:t xml:space="preserve">, byte, </w:t>
      </w:r>
      <w:proofErr w:type="spellStart"/>
      <w:r>
        <w:t>char</w:t>
      </w:r>
      <w:proofErr w:type="spellEnd"/>
      <w:r>
        <w:t xml:space="preserve">, </w:t>
      </w:r>
      <w:r w:rsidR="00A161A5">
        <w:t xml:space="preserve">y </w:t>
      </w:r>
      <w:proofErr w:type="spellStart"/>
      <w:r>
        <w:t>word</w:t>
      </w:r>
      <w:proofErr w:type="spellEnd"/>
      <w:r>
        <w:t>, respectivamente.</w:t>
      </w:r>
    </w:p>
    <w:p w:rsidR="00313C3B" w:rsidRDefault="00313C3B" w:rsidP="00313C3B">
      <w:pPr>
        <w:ind w:firstLine="708"/>
        <w:jc w:val="both"/>
      </w:pPr>
    </w:p>
    <w:p w:rsidR="00313C3B" w:rsidRDefault="00AB272F" w:rsidP="00313C3B">
      <w:pPr>
        <w:ind w:firstLine="708"/>
        <w:jc w:val="both"/>
      </w:pPr>
      <w:r>
        <w:t xml:space="preserve">Adicionalmente a </w:t>
      </w:r>
      <w:r w:rsidR="00D1472A">
        <w:t xml:space="preserve">estos tipos, se tiene el </w:t>
      </w:r>
      <w:r w:rsidR="00313C3B">
        <w:t xml:space="preserve">tipo </w:t>
      </w:r>
      <w:proofErr w:type="spellStart"/>
      <w:r w:rsidR="00313C3B">
        <w:t>t</w:t>
      </w:r>
      <w:r w:rsidR="00A161A5">
        <w:t>y</w:t>
      </w:r>
      <w:r w:rsidR="00313C3B">
        <w:t>pNull</w:t>
      </w:r>
      <w:proofErr w:type="spellEnd"/>
      <w:r w:rsidR="00D1472A">
        <w:t xml:space="preserve"> (creado en la unidad </w:t>
      </w:r>
      <w:r w:rsidR="00D1472A" w:rsidRPr="00D1472A">
        <w:t>XpresElemP</w:t>
      </w:r>
      <w:r w:rsidR="002130D4">
        <w:t>65</w:t>
      </w:r>
      <w:r w:rsidR="00D1472A">
        <w:t>)</w:t>
      </w:r>
      <w:r w:rsidR="00313C3B">
        <w:t xml:space="preserve">, </w:t>
      </w:r>
      <w:r w:rsidR="00D1472A">
        <w:t xml:space="preserve">que </w:t>
      </w:r>
      <w:r w:rsidR="00313C3B">
        <w:t>es un tipo que indica que no se devuelve ningún valor. Algo así como el VOID del lenguaje C, solo que no se necesita especificarlo, dentro de la sintaxis del Pascal.</w:t>
      </w:r>
    </w:p>
    <w:p w:rsidR="00313C3B" w:rsidRDefault="00313C3B" w:rsidP="00313C3B">
      <w:pPr>
        <w:ind w:firstLine="708"/>
        <w:jc w:val="both"/>
      </w:pPr>
    </w:p>
    <w:p w:rsidR="00313C3B" w:rsidRDefault="00313C3B" w:rsidP="00313C3B">
      <w:pPr>
        <w:ind w:firstLine="708"/>
        <w:jc w:val="both"/>
      </w:pPr>
      <w:r>
        <w:t xml:space="preserve">Los tipos básicos, se representan como una instancia del objeto </w:t>
      </w:r>
      <w:proofErr w:type="spellStart"/>
      <w:r w:rsidR="00776A76">
        <w:t>TEleTypeDec</w:t>
      </w:r>
      <w:proofErr w:type="spellEnd"/>
      <w:r>
        <w:t xml:space="preserve">, y se crean en </w:t>
      </w:r>
      <w:proofErr w:type="spellStart"/>
      <w:r w:rsidR="00EA46CA" w:rsidRPr="00EA46CA">
        <w:t>TGenCod.CreateSystemElements</w:t>
      </w:r>
      <w:proofErr w:type="spellEnd"/>
      <w:r w:rsidR="00EA46CA">
        <w:t xml:space="preserve">, dentro de la unidad </w:t>
      </w:r>
      <w:proofErr w:type="spellStart"/>
      <w:r w:rsidR="00EA46CA">
        <w:t>System</w:t>
      </w:r>
      <w:proofErr w:type="spellEnd"/>
      <w:r>
        <w:t>:</w:t>
      </w:r>
    </w:p>
    <w:p w:rsidR="00313C3B" w:rsidRDefault="00313C3B" w:rsidP="00313C3B">
      <w:pPr>
        <w:ind w:firstLine="708"/>
        <w:jc w:val="both"/>
      </w:pPr>
    </w:p>
    <w:p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 xml:space="preserve">procedure </w:t>
      </w:r>
      <w:r w:rsidRPr="00EA46CA">
        <w:rPr>
          <w:rFonts w:ascii="Courier New" w:hAnsi="Courier New" w:cs="Courier New"/>
          <w:noProof/>
          <w:color w:val="000000"/>
          <w:sz w:val="20"/>
          <w:lang w:val="en-US"/>
        </w:rPr>
        <w:t>TGenCod.CreateSystemElements</w:t>
      </w:r>
      <w:r w:rsidRPr="00EA46CA">
        <w:rPr>
          <w:rFonts w:ascii="Courier New" w:hAnsi="Courier New" w:cs="Courier New"/>
          <w:b/>
          <w:noProof/>
          <w:color w:val="FF0000"/>
          <w:sz w:val="20"/>
          <w:lang w:val="en-US"/>
        </w:rPr>
        <w:t>;</w:t>
      </w:r>
    </w:p>
    <w:p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begin</w:t>
      </w:r>
    </w:p>
    <w:p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uni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CreateUnit</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80008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System unit</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uni</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Open Unit</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 System types </w:t>
      </w:r>
      <w:r w:rsidRPr="00EA46CA">
        <w:rPr>
          <w:rFonts w:ascii="Courier New" w:hAnsi="Courier New" w:cs="Courier New"/>
          <w:b/>
          <w:noProof/>
          <w:color w:val="0000FF"/>
          <w:sz w:val="20"/>
          <w:lang w:val="en-US"/>
        </w:rPr>
        <w:t>////////////////////</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typBool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'boolean'</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typBool.location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typBool</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Close Type</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'byte'</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typByte</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EA46CA">
        <w:rPr>
          <w:rFonts w:ascii="Courier New" w:hAnsi="Courier New" w:cs="Courier New"/>
          <w:noProof/>
          <w:color w:val="000000"/>
          <w:sz w:val="20"/>
        </w:rPr>
        <w:t xml:space="preserve">  typChar </w:t>
      </w:r>
      <w:r w:rsidRPr="00EA46CA">
        <w:rPr>
          <w:rFonts w:ascii="Courier New" w:hAnsi="Courier New" w:cs="Courier New"/>
          <w:b/>
          <w:noProof/>
          <w:color w:val="FF0000"/>
          <w:sz w:val="20"/>
        </w:rPr>
        <w:t>:=</w:t>
      </w:r>
      <w:r w:rsidRPr="00EA46CA">
        <w:rPr>
          <w:rFonts w:ascii="Courier New" w:hAnsi="Courier New" w:cs="Courier New"/>
          <w:noProof/>
          <w:color w:val="000000"/>
          <w:sz w:val="20"/>
        </w:rPr>
        <w:t xml:space="preserve"> CreateEleType</w:t>
      </w:r>
      <w:r w:rsidRPr="00EA46CA">
        <w:rPr>
          <w:rFonts w:ascii="Courier New" w:hAnsi="Courier New" w:cs="Courier New"/>
          <w:b/>
          <w:noProof/>
          <w:color w:val="FF0000"/>
          <w:sz w:val="20"/>
        </w:rPr>
        <w:t>(</w:t>
      </w:r>
      <w:r w:rsidRPr="00EA46CA">
        <w:rPr>
          <w:rFonts w:ascii="Courier New" w:hAnsi="Courier New" w:cs="Courier New"/>
          <w:noProof/>
          <w:color w:val="800080"/>
          <w:sz w:val="20"/>
        </w:rPr>
        <w:t>'char'</w:t>
      </w:r>
      <w:r w:rsidRPr="00EA46CA">
        <w:rPr>
          <w:rFonts w:ascii="Courier New" w:hAnsi="Courier New" w:cs="Courier New"/>
          <w:noProof/>
          <w:color w:val="000000"/>
          <w:sz w:val="20"/>
        </w:rPr>
        <w:t>, srcPosNull, 1, tctAtomic</w:t>
      </w:r>
      <w:r w:rsidRPr="00EA46CA">
        <w:rPr>
          <w:rFonts w:ascii="Courier New" w:hAnsi="Courier New" w:cs="Courier New"/>
          <w:b/>
          <w:noProof/>
          <w:color w:val="FF0000"/>
          <w:sz w:val="20"/>
        </w:rPr>
        <w:t>);</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EA46CA">
        <w:rPr>
          <w:rFonts w:ascii="Courier New" w:hAnsi="Courier New" w:cs="Courier New"/>
          <w:noProof/>
          <w:color w:val="000000"/>
          <w:sz w:val="20"/>
        </w:rPr>
        <w:t xml:space="preserve">  typChar.location </w:t>
      </w:r>
      <w:r w:rsidRPr="00EA46CA">
        <w:rPr>
          <w:rFonts w:ascii="Courier New" w:hAnsi="Courier New" w:cs="Courier New"/>
          <w:b/>
          <w:noProof/>
          <w:color w:val="FF0000"/>
          <w:sz w:val="20"/>
        </w:rPr>
        <w:t>:=</w:t>
      </w:r>
      <w:r w:rsidRPr="00EA46CA">
        <w:rPr>
          <w:rFonts w:ascii="Courier New" w:hAnsi="Courier New" w:cs="Courier New"/>
          <w:noProof/>
          <w:color w:val="000000"/>
          <w:sz w:val="20"/>
        </w:rPr>
        <w:t xml:space="preserve"> locInterface</w:t>
      </w:r>
      <w:r w:rsidRPr="00EA46CA">
        <w:rPr>
          <w:rFonts w:ascii="Courier New" w:hAnsi="Courier New" w:cs="Courier New"/>
          <w:b/>
          <w:noProof/>
          <w:color w:val="FF0000"/>
          <w:sz w:val="20"/>
        </w:rPr>
        <w:t>;</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EA46CA">
        <w:rPr>
          <w:rFonts w:ascii="Courier New" w:hAnsi="Courier New" w:cs="Courier New"/>
          <w:noProof/>
          <w:color w:val="000000"/>
          <w:sz w:val="20"/>
        </w:rPr>
        <w:t xml:space="preserve">  TreeElems.AddElementAndOpen</w:t>
      </w:r>
      <w:r w:rsidRPr="00EA46CA">
        <w:rPr>
          <w:rFonts w:ascii="Courier New" w:hAnsi="Courier New" w:cs="Courier New"/>
          <w:b/>
          <w:noProof/>
          <w:color w:val="FF0000"/>
          <w:sz w:val="20"/>
        </w:rPr>
        <w:t>(</w:t>
      </w:r>
      <w:r w:rsidRPr="00EA46CA">
        <w:rPr>
          <w:rFonts w:ascii="Courier New" w:hAnsi="Courier New" w:cs="Courier New"/>
          <w:noProof/>
          <w:color w:val="000000"/>
          <w:sz w:val="20"/>
        </w:rPr>
        <w:t>typChar</w:t>
      </w:r>
      <w:r w:rsidRPr="00EA46CA">
        <w:rPr>
          <w:rFonts w:ascii="Courier New" w:hAnsi="Courier New" w:cs="Courier New"/>
          <w:b/>
          <w:noProof/>
          <w:color w:val="FF0000"/>
          <w:sz w:val="20"/>
        </w:rPr>
        <w:t>);</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EA46CA">
        <w:rPr>
          <w:rFonts w:ascii="Courier New" w:hAnsi="Courier New" w:cs="Courier New"/>
          <w:noProof/>
          <w:color w:val="000000"/>
          <w:sz w:val="20"/>
        </w:rPr>
        <w:t xml:space="preserve">  TreeElems.CloseElement</w:t>
      </w:r>
      <w:r w:rsidRPr="00EA46CA">
        <w:rPr>
          <w:rFonts w:ascii="Courier New" w:hAnsi="Courier New" w:cs="Courier New"/>
          <w:b/>
          <w:noProof/>
          <w:color w:val="FF0000"/>
          <w:sz w:val="20"/>
        </w:rPr>
        <w:t>;</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EA46CA">
        <w:rPr>
          <w:rFonts w:ascii="Courier New" w:hAnsi="Courier New" w:cs="Courier New"/>
          <w:noProof/>
          <w:color w:val="000000"/>
          <w:sz w:val="20"/>
        </w:rPr>
        <w:lastRenderedPageBreak/>
        <w:t xml:space="preserve">  typWord </w:t>
      </w:r>
      <w:r w:rsidRPr="00EA46CA">
        <w:rPr>
          <w:rFonts w:ascii="Courier New" w:hAnsi="Courier New" w:cs="Courier New"/>
          <w:b/>
          <w:noProof/>
          <w:color w:val="FF0000"/>
          <w:sz w:val="20"/>
        </w:rPr>
        <w:t>:=</w:t>
      </w:r>
      <w:r w:rsidRPr="00EA46CA">
        <w:rPr>
          <w:rFonts w:ascii="Courier New" w:hAnsi="Courier New" w:cs="Courier New"/>
          <w:noProof/>
          <w:color w:val="000000"/>
          <w:sz w:val="20"/>
        </w:rPr>
        <w:t xml:space="preserve"> CreateEleType</w:t>
      </w:r>
      <w:r w:rsidRPr="00EA46CA">
        <w:rPr>
          <w:rFonts w:ascii="Courier New" w:hAnsi="Courier New" w:cs="Courier New"/>
          <w:b/>
          <w:noProof/>
          <w:color w:val="FF0000"/>
          <w:sz w:val="20"/>
        </w:rPr>
        <w:t>(</w:t>
      </w:r>
      <w:r w:rsidRPr="00EA46CA">
        <w:rPr>
          <w:rFonts w:ascii="Courier New" w:hAnsi="Courier New" w:cs="Courier New"/>
          <w:noProof/>
          <w:color w:val="000000"/>
          <w:sz w:val="20"/>
        </w:rPr>
        <w:t>'word', srcPosNull, 2, tctAtomic</w:t>
      </w:r>
      <w:r w:rsidRPr="00EA46CA">
        <w:rPr>
          <w:rFonts w:ascii="Courier New" w:hAnsi="Courier New" w:cs="Courier New"/>
          <w:b/>
          <w:noProof/>
          <w:color w:val="FF0000"/>
          <w:sz w:val="20"/>
        </w:rPr>
        <w:t>);</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EA46CA">
        <w:rPr>
          <w:rFonts w:ascii="Courier New" w:hAnsi="Courier New" w:cs="Courier New"/>
          <w:noProof/>
          <w:color w:val="000000"/>
          <w:sz w:val="20"/>
        </w:rPr>
        <w:t xml:space="preserve">  typWord.location </w:t>
      </w:r>
      <w:r w:rsidRPr="00EA46CA">
        <w:rPr>
          <w:rFonts w:ascii="Courier New" w:hAnsi="Courier New" w:cs="Courier New"/>
          <w:b/>
          <w:noProof/>
          <w:color w:val="FF0000"/>
          <w:sz w:val="20"/>
        </w:rPr>
        <w:t>:=</w:t>
      </w:r>
      <w:r w:rsidRPr="00EA46CA">
        <w:rPr>
          <w:rFonts w:ascii="Courier New" w:hAnsi="Courier New" w:cs="Courier New"/>
          <w:noProof/>
          <w:color w:val="000000"/>
          <w:sz w:val="20"/>
        </w:rPr>
        <w:t xml:space="preserve"> locInterface</w:t>
      </w:r>
      <w:r w:rsidRPr="00EA46CA">
        <w:rPr>
          <w:rFonts w:ascii="Courier New" w:hAnsi="Courier New" w:cs="Courier New"/>
          <w:b/>
          <w:noProof/>
          <w:color w:val="FF0000"/>
          <w:sz w:val="20"/>
        </w:rPr>
        <w:t>;</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EA46CA">
        <w:rPr>
          <w:rFonts w:ascii="Courier New" w:hAnsi="Courier New" w:cs="Courier New"/>
          <w:noProof/>
          <w:color w:val="000000"/>
          <w:sz w:val="20"/>
        </w:rPr>
        <w:t xml:space="preserve">  TreeElems.AddElementAndOpen</w:t>
      </w:r>
      <w:r w:rsidRPr="00EA46CA">
        <w:rPr>
          <w:rFonts w:ascii="Courier New" w:hAnsi="Courier New" w:cs="Courier New"/>
          <w:b/>
          <w:noProof/>
          <w:color w:val="FF0000"/>
          <w:sz w:val="20"/>
        </w:rPr>
        <w:t>(</w:t>
      </w:r>
      <w:r w:rsidRPr="00EA46CA">
        <w:rPr>
          <w:rFonts w:ascii="Courier New" w:hAnsi="Courier New" w:cs="Courier New"/>
          <w:noProof/>
          <w:color w:val="000000"/>
          <w:sz w:val="20"/>
        </w:rPr>
        <w:t>typWord</w:t>
      </w:r>
      <w:r w:rsidRPr="00EA46CA">
        <w:rPr>
          <w:rFonts w:ascii="Courier New" w:hAnsi="Courier New" w:cs="Courier New"/>
          <w:b/>
          <w:noProof/>
          <w:color w:val="FF0000"/>
          <w:sz w:val="20"/>
        </w:rPr>
        <w:t>);</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EA46CA">
        <w:rPr>
          <w:rFonts w:ascii="Courier New" w:hAnsi="Courier New" w:cs="Courier New"/>
          <w:noProof/>
          <w:color w:val="000000"/>
          <w:sz w:val="20"/>
        </w:rPr>
        <w:t xml:space="preserve">  TreeElems.CloseElement</w:t>
      </w:r>
      <w:r w:rsidRPr="00EA46CA">
        <w:rPr>
          <w:rFonts w:ascii="Courier New" w:hAnsi="Courier New" w:cs="Courier New"/>
          <w:b/>
          <w:noProof/>
          <w:color w:val="FF0000"/>
          <w:sz w:val="20"/>
        </w:rPr>
        <w:t>;</w:t>
      </w:r>
    </w:p>
    <w:p w:rsidR="00313C3B" w:rsidRPr="00B20CE4" w:rsidRDefault="00313C3B" w:rsidP="00313C3B">
      <w:pPr>
        <w:shd w:val="clear" w:color="000000" w:fill="D9E2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w:t>
      </w:r>
    </w:p>
    <w:p w:rsidR="00313C3B" w:rsidRDefault="00313C3B" w:rsidP="00313C3B">
      <w:pPr>
        <w:ind w:firstLine="708"/>
        <w:jc w:val="both"/>
      </w:pPr>
    </w:p>
    <w:p w:rsidR="00313C3B" w:rsidRDefault="00EA46CA" w:rsidP="00313C3B">
      <w:pPr>
        <w:ind w:firstLine="708"/>
        <w:jc w:val="both"/>
      </w:pPr>
      <w:r>
        <w:t>La creación de tipos se hace de modo similar a como se haría cuando se define un tipo nuevo por código</w:t>
      </w:r>
      <w:r w:rsidR="00313C3B">
        <w:t>.</w:t>
      </w:r>
    </w:p>
    <w:p w:rsidR="00313C3B" w:rsidRDefault="00313C3B" w:rsidP="00313C3B">
      <w:pPr>
        <w:ind w:firstLine="708"/>
        <w:jc w:val="both"/>
      </w:pPr>
    </w:p>
    <w:p w:rsidR="00313C3B" w:rsidRDefault="00313C3B" w:rsidP="00313C3B">
      <w:pPr>
        <w:ind w:firstLine="708"/>
        <w:jc w:val="both"/>
      </w:pPr>
      <w:r>
        <w:t xml:space="preserve">Cada tipo, está asociado a RT definidos para ese tipo. Así por ejemplo los tipos byte y </w:t>
      </w:r>
      <w:proofErr w:type="spellStart"/>
      <w:r>
        <w:t>char</w:t>
      </w:r>
      <w:proofErr w:type="spellEnd"/>
      <w:r>
        <w:t xml:space="preserve">, están asociados al registro </w:t>
      </w:r>
      <w:r w:rsidR="00A60F1A">
        <w:t>A</w:t>
      </w:r>
      <w:r>
        <w:t>.</w:t>
      </w:r>
      <w:r w:rsidR="00EA46CA">
        <w:t xml:space="preserve"> </w:t>
      </w:r>
      <w:r w:rsidR="00FD167B">
        <w:t xml:space="preserve">Para mayor información sobre los registros asociados a los tipos, ver </w:t>
      </w:r>
      <w:r w:rsidR="00385065">
        <w:t xml:space="preserve">la Sección </w:t>
      </w:r>
      <w:r w:rsidR="00385065">
        <w:fldChar w:fldCharType="begin"/>
      </w:r>
      <w:r w:rsidR="00385065">
        <w:instrText xml:space="preserve"> REF _Ref53434216 \r \h </w:instrText>
      </w:r>
      <w:r w:rsidR="00385065">
        <w:fldChar w:fldCharType="separate"/>
      </w:r>
      <w:r w:rsidR="00385065">
        <w:t>4</w:t>
      </w:r>
      <w:r w:rsidR="00385065">
        <w:fldChar w:fldCharType="end"/>
      </w:r>
      <w:r w:rsidR="00FD167B">
        <w:t>.</w:t>
      </w:r>
    </w:p>
    <w:p w:rsidR="00313C3B" w:rsidRDefault="00313C3B" w:rsidP="00313C3B">
      <w:pPr>
        <w:ind w:firstLine="708"/>
        <w:jc w:val="both"/>
      </w:pPr>
    </w:p>
    <w:p w:rsidR="00313C3B" w:rsidRDefault="00313C3B" w:rsidP="00313C3B">
      <w:pPr>
        <w:ind w:firstLine="708"/>
        <w:jc w:val="both"/>
      </w:pPr>
      <w:r>
        <w:t>Los tipos básicos, se organizan en grupos:</w:t>
      </w:r>
    </w:p>
    <w:p w:rsidR="00313C3B" w:rsidRDefault="00313C3B" w:rsidP="00313C3B">
      <w:pPr>
        <w:ind w:firstLine="708"/>
        <w:jc w:val="both"/>
      </w:pPr>
    </w:p>
    <w:p w:rsidR="00313C3B" w:rsidRPr="00011BB9" w:rsidRDefault="00313C3B" w:rsidP="00313C3B">
      <w:pPr>
        <w:shd w:val="clear" w:color="auto" w:fill="DEEAF6"/>
        <w:spacing w:after="20"/>
        <w:jc w:val="both"/>
        <w:rPr>
          <w:rFonts w:ascii="Courier New" w:hAnsi="Courier New" w:cs="Courier New"/>
          <w:noProof/>
          <w:color w:val="000000"/>
          <w:sz w:val="20"/>
        </w:rPr>
      </w:pPr>
      <w:r w:rsidRPr="00011BB9">
        <w:rPr>
          <w:rFonts w:ascii="Courier New" w:hAnsi="Courier New" w:cs="Courier New"/>
          <w:noProof/>
          <w:color w:val="000000"/>
          <w:sz w:val="20"/>
        </w:rPr>
        <w:t xml:space="preserve">  </w:t>
      </w:r>
      <w:r w:rsidRPr="003F68F8">
        <w:rPr>
          <w:rFonts w:ascii="Courier New" w:hAnsi="Courier New" w:cs="Courier New"/>
          <w:noProof/>
          <w:color w:val="000000"/>
          <w:sz w:val="20"/>
        </w:rPr>
        <w:t xml:space="preserve">TTypeGroup </w:t>
      </w:r>
      <w:r w:rsidRPr="00011BB9">
        <w:rPr>
          <w:rFonts w:ascii="Courier New" w:hAnsi="Courier New" w:cs="Courier New"/>
          <w:b/>
          <w:noProof/>
          <w:color w:val="FF0000"/>
          <w:sz w:val="20"/>
        </w:rPr>
        <w:t>=</w:t>
      </w:r>
      <w:r>
        <w:rPr>
          <w:rFonts w:ascii="Courier New" w:hAnsi="Courier New" w:cs="Courier New"/>
          <w:b/>
          <w:noProof/>
          <w:color w:val="FF0000"/>
          <w:sz w:val="20"/>
        </w:rPr>
        <w:t xml:space="preserve"> </w:t>
      </w:r>
      <w:r w:rsidRPr="00011BB9">
        <w:rPr>
          <w:rFonts w:ascii="Courier New" w:hAnsi="Courier New" w:cs="Courier New"/>
          <w:b/>
          <w:noProof/>
          <w:color w:val="FF0000"/>
          <w:sz w:val="20"/>
        </w:rPr>
        <w:t>(</w:t>
      </w:r>
    </w:p>
    <w:p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números enteros</w:t>
      </w:r>
    </w:p>
    <w:p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t_uinteger,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enteros sin signo</w:t>
      </w:r>
    </w:p>
    <w:p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t_float,    </w:t>
      </w:r>
      <w:r w:rsidRPr="00011BB9">
        <w:rPr>
          <w:rFonts w:ascii="Courier New" w:hAnsi="Courier New" w:cs="Courier New"/>
          <w:b/>
          <w:noProof/>
          <w:color w:val="0000FF"/>
          <w:sz w:val="20"/>
        </w:rPr>
        <w:t>//</w:t>
      </w:r>
      <w:r w:rsidRPr="00011BB9">
        <w:rPr>
          <w:rFonts w:ascii="Courier New" w:hAnsi="Courier New" w:cs="Courier New"/>
          <w:noProof/>
          <w:color w:val="0000FF"/>
          <w:sz w:val="20"/>
        </w:rPr>
        <w:t>de coma flotante</w:t>
      </w:r>
    </w:p>
    <w:p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w:t>
      </w:r>
      <w:r w:rsidRPr="00517F79">
        <w:rPr>
          <w:rFonts w:ascii="Courier New" w:hAnsi="Courier New" w:cs="Courier New"/>
          <w:noProof/>
          <w:color w:val="000000"/>
          <w:sz w:val="20"/>
        </w:rPr>
        <w:t>string</w:t>
      </w:r>
      <w:r w:rsidRPr="00011BB9">
        <w:rPr>
          <w:rFonts w:ascii="Courier New" w:hAnsi="Courier New" w:cs="Courier New"/>
          <w:noProof/>
          <w:color w:val="000000"/>
          <w:sz w:val="20"/>
        </w:rPr>
        <w:t xml:space="preserve">,   </w:t>
      </w:r>
      <w:r w:rsidRPr="00011BB9">
        <w:rPr>
          <w:rFonts w:ascii="Courier New" w:hAnsi="Courier New" w:cs="Courier New"/>
          <w:b/>
          <w:noProof/>
          <w:color w:val="0000FF"/>
          <w:sz w:val="20"/>
        </w:rPr>
        <w:t>//</w:t>
      </w:r>
      <w:r w:rsidRPr="00011BB9">
        <w:rPr>
          <w:rFonts w:ascii="Courier New" w:hAnsi="Courier New" w:cs="Courier New"/>
          <w:noProof/>
          <w:color w:val="0000FF"/>
          <w:sz w:val="20"/>
        </w:rPr>
        <w:t>cadena de caracteres</w:t>
      </w:r>
    </w:p>
    <w:p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011BB9">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t_boolean,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booleano</w:t>
      </w:r>
    </w:p>
    <w:p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t_enum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enumerado</w:t>
      </w:r>
    </w:p>
    <w:p w:rsidR="00313C3B" w:rsidRPr="00011BB9" w:rsidRDefault="00313C3B" w:rsidP="00313C3B">
      <w:pPr>
        <w:shd w:val="clear" w:color="auto" w:fill="DEEAF6"/>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011BB9">
        <w:rPr>
          <w:rFonts w:ascii="Courier New" w:hAnsi="Courier New" w:cs="Courier New"/>
          <w:b/>
          <w:noProof/>
          <w:color w:val="FF0000"/>
          <w:sz w:val="20"/>
        </w:rPr>
        <w:t>);</w:t>
      </w:r>
    </w:p>
    <w:p w:rsidR="00313C3B" w:rsidRDefault="00313C3B" w:rsidP="00313C3B">
      <w:pPr>
        <w:ind w:firstLine="708"/>
        <w:jc w:val="both"/>
      </w:pPr>
    </w:p>
    <w:p w:rsidR="00313C3B" w:rsidRDefault="00313C3B" w:rsidP="00313C3B">
      <w:pPr>
        <w:ind w:firstLine="708"/>
        <w:jc w:val="both"/>
      </w:pPr>
      <w:r>
        <w:t xml:space="preserve">No todos estos grupos, se usan en la versión actual de </w:t>
      </w:r>
      <w:r w:rsidR="00E946BC">
        <w:t>P65Pas</w:t>
      </w:r>
      <w:r>
        <w:t>, pero se han definido, pensando en implementaciones futuras.</w:t>
      </w:r>
    </w:p>
    <w:p w:rsidR="00313C3B" w:rsidRDefault="00313C3B" w:rsidP="00313C3B">
      <w:pPr>
        <w:ind w:firstLine="708"/>
        <w:jc w:val="both"/>
      </w:pPr>
    </w:p>
    <w:p w:rsidR="00313C3B" w:rsidRDefault="00313C3B" w:rsidP="00313C3B">
      <w:pPr>
        <w:ind w:firstLine="708"/>
        <w:jc w:val="both"/>
      </w:pPr>
      <w:r>
        <w:t>La siguiente tabla describe a cada uno de los grupos:</w:t>
      </w:r>
    </w:p>
    <w:p w:rsidR="00313C3B" w:rsidRDefault="00313C3B" w:rsidP="00313C3B">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84"/>
        <w:gridCol w:w="4111"/>
        <w:gridCol w:w="4027"/>
      </w:tblGrid>
      <w:tr w:rsidR="00313C3B" w:rsidTr="00F464D8">
        <w:tc>
          <w:tcPr>
            <w:tcW w:w="1384" w:type="dxa"/>
            <w:shd w:val="clear" w:color="auto" w:fill="auto"/>
          </w:tcPr>
          <w:p w:rsidR="00313C3B" w:rsidRPr="006E0502" w:rsidRDefault="00313C3B" w:rsidP="00F464D8">
            <w:pPr>
              <w:jc w:val="center"/>
              <w:rPr>
                <w:b/>
              </w:rPr>
            </w:pPr>
            <w:r w:rsidRPr="006E0502">
              <w:rPr>
                <w:b/>
              </w:rPr>
              <w:t>GRUPO</w:t>
            </w:r>
          </w:p>
        </w:tc>
        <w:tc>
          <w:tcPr>
            <w:tcW w:w="4111" w:type="dxa"/>
            <w:shd w:val="clear" w:color="auto" w:fill="auto"/>
          </w:tcPr>
          <w:p w:rsidR="00313C3B" w:rsidRPr="006E0502" w:rsidRDefault="00313C3B" w:rsidP="00F464D8">
            <w:pPr>
              <w:jc w:val="center"/>
              <w:rPr>
                <w:b/>
              </w:rPr>
            </w:pPr>
            <w:r w:rsidRPr="006E0502">
              <w:rPr>
                <w:b/>
              </w:rPr>
              <w:t>DESCRIPCIÓN</w:t>
            </w:r>
          </w:p>
        </w:tc>
        <w:tc>
          <w:tcPr>
            <w:tcW w:w="4027" w:type="dxa"/>
            <w:shd w:val="clear" w:color="auto" w:fill="auto"/>
          </w:tcPr>
          <w:p w:rsidR="00313C3B" w:rsidRPr="006E0502" w:rsidRDefault="00313C3B" w:rsidP="00F464D8">
            <w:pPr>
              <w:jc w:val="center"/>
              <w:rPr>
                <w:b/>
              </w:rPr>
            </w:pPr>
            <w:r w:rsidRPr="006E0502">
              <w:rPr>
                <w:b/>
              </w:rPr>
              <w:t>TIPOS INCLUIDOS</w:t>
            </w:r>
          </w:p>
        </w:tc>
      </w:tr>
      <w:tr w:rsidR="00313C3B" w:rsidTr="00F464D8">
        <w:tc>
          <w:tcPr>
            <w:tcW w:w="1384" w:type="dxa"/>
            <w:shd w:val="clear" w:color="auto" w:fill="auto"/>
          </w:tcPr>
          <w:p w:rsidR="00313C3B" w:rsidRDefault="00313C3B" w:rsidP="00F464D8">
            <w:pPr>
              <w:jc w:val="both"/>
            </w:pPr>
            <w:proofErr w:type="spellStart"/>
            <w:r>
              <w:t>t_integer</w:t>
            </w:r>
            <w:proofErr w:type="spellEnd"/>
            <w:r>
              <w:t xml:space="preserve"> </w:t>
            </w:r>
          </w:p>
        </w:tc>
        <w:tc>
          <w:tcPr>
            <w:tcW w:w="4111" w:type="dxa"/>
            <w:shd w:val="clear" w:color="auto" w:fill="auto"/>
          </w:tcPr>
          <w:p w:rsidR="00313C3B" w:rsidRDefault="00313C3B" w:rsidP="00F464D8">
            <w:pPr>
              <w:jc w:val="both"/>
            </w:pPr>
            <w:r>
              <w:t>Número entero con signo.</w:t>
            </w:r>
          </w:p>
        </w:tc>
        <w:tc>
          <w:tcPr>
            <w:tcW w:w="4027" w:type="dxa"/>
            <w:shd w:val="clear" w:color="auto" w:fill="auto"/>
          </w:tcPr>
          <w:p w:rsidR="00313C3B" w:rsidRDefault="00313C3B" w:rsidP="00F464D8">
            <w:pPr>
              <w:jc w:val="both"/>
            </w:pPr>
            <w:r>
              <w:t>&lt;ninguno&gt;</w:t>
            </w:r>
          </w:p>
        </w:tc>
      </w:tr>
      <w:tr w:rsidR="00313C3B" w:rsidRPr="00E328AD" w:rsidTr="00F464D8">
        <w:tc>
          <w:tcPr>
            <w:tcW w:w="1384" w:type="dxa"/>
            <w:shd w:val="clear" w:color="auto" w:fill="auto"/>
          </w:tcPr>
          <w:p w:rsidR="00313C3B" w:rsidRDefault="00313C3B" w:rsidP="00F464D8">
            <w:pPr>
              <w:jc w:val="both"/>
            </w:pPr>
            <w:proofErr w:type="spellStart"/>
            <w:r>
              <w:t>t_uinteger</w:t>
            </w:r>
            <w:proofErr w:type="spellEnd"/>
          </w:p>
        </w:tc>
        <w:tc>
          <w:tcPr>
            <w:tcW w:w="4111" w:type="dxa"/>
            <w:shd w:val="clear" w:color="auto" w:fill="auto"/>
          </w:tcPr>
          <w:p w:rsidR="00313C3B" w:rsidRDefault="00313C3B" w:rsidP="00F464D8">
            <w:pPr>
              <w:jc w:val="both"/>
            </w:pPr>
            <w:r>
              <w:t>Número entero sin signo.</w:t>
            </w:r>
          </w:p>
        </w:tc>
        <w:tc>
          <w:tcPr>
            <w:tcW w:w="4027" w:type="dxa"/>
            <w:shd w:val="clear" w:color="auto" w:fill="auto"/>
          </w:tcPr>
          <w:p w:rsidR="00313C3B" w:rsidRPr="002E13B9" w:rsidRDefault="00313C3B" w:rsidP="00F464D8">
            <w:pPr>
              <w:jc w:val="both"/>
              <w:rPr>
                <w:lang w:val="en-US"/>
              </w:rPr>
            </w:pPr>
            <w:r w:rsidRPr="002E13B9">
              <w:rPr>
                <w:lang w:val="en-US"/>
              </w:rPr>
              <w:t xml:space="preserve">Byte, Word, </w:t>
            </w:r>
            <w:proofErr w:type="spellStart"/>
            <w:r w:rsidRPr="002E13B9">
              <w:rPr>
                <w:lang w:val="en-US"/>
              </w:rPr>
              <w:t>DWord</w:t>
            </w:r>
            <w:proofErr w:type="spellEnd"/>
            <w:r w:rsidRPr="002E13B9">
              <w:rPr>
                <w:lang w:val="en-US"/>
              </w:rPr>
              <w:t>, Char</w:t>
            </w:r>
          </w:p>
        </w:tc>
      </w:tr>
      <w:tr w:rsidR="00313C3B" w:rsidTr="00F464D8">
        <w:tc>
          <w:tcPr>
            <w:tcW w:w="1384" w:type="dxa"/>
            <w:shd w:val="clear" w:color="auto" w:fill="auto"/>
          </w:tcPr>
          <w:p w:rsidR="00313C3B" w:rsidRDefault="00313C3B" w:rsidP="00F464D8">
            <w:pPr>
              <w:jc w:val="both"/>
            </w:pPr>
            <w:proofErr w:type="spellStart"/>
            <w:r>
              <w:t>t_float</w:t>
            </w:r>
            <w:proofErr w:type="spellEnd"/>
            <w:r>
              <w:t xml:space="preserve"> </w:t>
            </w:r>
          </w:p>
        </w:tc>
        <w:tc>
          <w:tcPr>
            <w:tcW w:w="4111" w:type="dxa"/>
            <w:shd w:val="clear" w:color="auto" w:fill="auto"/>
          </w:tcPr>
          <w:p w:rsidR="00313C3B" w:rsidRDefault="00313C3B" w:rsidP="00F464D8">
            <w:pPr>
              <w:jc w:val="both"/>
            </w:pPr>
            <w:r>
              <w:t>Número en coma flotante.</w:t>
            </w:r>
          </w:p>
        </w:tc>
        <w:tc>
          <w:tcPr>
            <w:tcW w:w="4027" w:type="dxa"/>
            <w:shd w:val="clear" w:color="auto" w:fill="auto"/>
          </w:tcPr>
          <w:p w:rsidR="00313C3B" w:rsidRDefault="00313C3B" w:rsidP="00F464D8">
            <w:pPr>
              <w:jc w:val="both"/>
            </w:pPr>
            <w:r>
              <w:t>&lt;ninguno&gt;</w:t>
            </w:r>
          </w:p>
        </w:tc>
      </w:tr>
      <w:tr w:rsidR="00313C3B" w:rsidTr="00F464D8">
        <w:tc>
          <w:tcPr>
            <w:tcW w:w="1384" w:type="dxa"/>
            <w:shd w:val="clear" w:color="auto" w:fill="auto"/>
          </w:tcPr>
          <w:p w:rsidR="00313C3B" w:rsidRDefault="00313C3B" w:rsidP="00F464D8">
            <w:pPr>
              <w:jc w:val="both"/>
            </w:pPr>
            <w:proofErr w:type="spellStart"/>
            <w:r>
              <w:t>t_string</w:t>
            </w:r>
            <w:proofErr w:type="spellEnd"/>
            <w:r>
              <w:t xml:space="preserve"> </w:t>
            </w:r>
          </w:p>
        </w:tc>
        <w:tc>
          <w:tcPr>
            <w:tcW w:w="4111" w:type="dxa"/>
            <w:shd w:val="clear" w:color="auto" w:fill="auto"/>
          </w:tcPr>
          <w:p w:rsidR="00313C3B" w:rsidRDefault="00313C3B" w:rsidP="00F464D8">
            <w:pPr>
              <w:jc w:val="both"/>
            </w:pPr>
            <w:r>
              <w:t>Cadena de caracteres.</w:t>
            </w:r>
          </w:p>
        </w:tc>
        <w:tc>
          <w:tcPr>
            <w:tcW w:w="4027" w:type="dxa"/>
            <w:shd w:val="clear" w:color="auto" w:fill="auto"/>
          </w:tcPr>
          <w:p w:rsidR="00313C3B" w:rsidRDefault="00313C3B" w:rsidP="00F464D8">
            <w:pPr>
              <w:jc w:val="both"/>
            </w:pPr>
            <w:r>
              <w:t>&lt;ninguno&gt;</w:t>
            </w:r>
          </w:p>
        </w:tc>
      </w:tr>
      <w:tr w:rsidR="00313C3B" w:rsidTr="00F464D8">
        <w:tc>
          <w:tcPr>
            <w:tcW w:w="1384" w:type="dxa"/>
            <w:shd w:val="clear" w:color="auto" w:fill="auto"/>
          </w:tcPr>
          <w:p w:rsidR="00313C3B" w:rsidRDefault="00313C3B" w:rsidP="00F464D8">
            <w:pPr>
              <w:jc w:val="both"/>
            </w:pPr>
            <w:proofErr w:type="spellStart"/>
            <w:r>
              <w:t>t_boolean</w:t>
            </w:r>
            <w:proofErr w:type="spellEnd"/>
          </w:p>
        </w:tc>
        <w:tc>
          <w:tcPr>
            <w:tcW w:w="4111" w:type="dxa"/>
            <w:shd w:val="clear" w:color="auto" w:fill="auto"/>
          </w:tcPr>
          <w:p w:rsidR="00313C3B" w:rsidRDefault="00313C3B" w:rsidP="00F464D8">
            <w:pPr>
              <w:jc w:val="both"/>
            </w:pPr>
            <w:r>
              <w:t>Tipos booleanos.</w:t>
            </w:r>
          </w:p>
        </w:tc>
        <w:tc>
          <w:tcPr>
            <w:tcW w:w="4027" w:type="dxa"/>
            <w:shd w:val="clear" w:color="auto" w:fill="auto"/>
          </w:tcPr>
          <w:p w:rsidR="00313C3B" w:rsidRDefault="00313C3B" w:rsidP="00F464D8">
            <w:pPr>
              <w:jc w:val="both"/>
            </w:pPr>
            <w:proofErr w:type="spellStart"/>
            <w:r>
              <w:t>Boolean</w:t>
            </w:r>
            <w:proofErr w:type="spellEnd"/>
          </w:p>
        </w:tc>
      </w:tr>
      <w:tr w:rsidR="00313C3B" w:rsidTr="00F464D8">
        <w:tc>
          <w:tcPr>
            <w:tcW w:w="1384" w:type="dxa"/>
            <w:shd w:val="clear" w:color="auto" w:fill="auto"/>
          </w:tcPr>
          <w:p w:rsidR="00313C3B" w:rsidRDefault="00313C3B" w:rsidP="00F464D8">
            <w:pPr>
              <w:jc w:val="both"/>
            </w:pPr>
            <w:proofErr w:type="spellStart"/>
            <w:r>
              <w:t>t_enum</w:t>
            </w:r>
            <w:proofErr w:type="spellEnd"/>
          </w:p>
        </w:tc>
        <w:tc>
          <w:tcPr>
            <w:tcW w:w="4111" w:type="dxa"/>
            <w:shd w:val="clear" w:color="auto" w:fill="auto"/>
          </w:tcPr>
          <w:p w:rsidR="00313C3B" w:rsidRDefault="00313C3B" w:rsidP="00F464D8">
            <w:pPr>
              <w:jc w:val="both"/>
            </w:pPr>
            <w:r>
              <w:t>Tipos enumerados.</w:t>
            </w:r>
          </w:p>
        </w:tc>
        <w:tc>
          <w:tcPr>
            <w:tcW w:w="4027" w:type="dxa"/>
            <w:shd w:val="clear" w:color="auto" w:fill="auto"/>
          </w:tcPr>
          <w:p w:rsidR="00313C3B" w:rsidRDefault="00313C3B" w:rsidP="00F464D8">
            <w:pPr>
              <w:jc w:val="both"/>
            </w:pPr>
            <w:r>
              <w:t>&lt;ninguno&gt;</w:t>
            </w:r>
          </w:p>
        </w:tc>
      </w:tr>
    </w:tbl>
    <w:p w:rsidR="00313C3B" w:rsidRDefault="00313C3B" w:rsidP="00313C3B">
      <w:pPr>
        <w:ind w:firstLine="708"/>
        <w:jc w:val="both"/>
      </w:pPr>
    </w:p>
    <w:p w:rsidR="00313C3B" w:rsidRDefault="00313C3B" w:rsidP="00313C3B">
      <w:pPr>
        <w:ind w:firstLine="708"/>
        <w:jc w:val="both"/>
      </w:pPr>
      <w:r>
        <w:t>La idea de este campo, era categorizar a los tipos, y brindar información adicional, que indicara la compatibilidad entre los tipos. Pero hasta el momento, se ve que la utilidad del campo de grupo, es escasa y debería analizarse si es necesario mantenerlo.</w:t>
      </w:r>
    </w:p>
    <w:p w:rsidR="00313C3B" w:rsidRDefault="00313C3B" w:rsidP="00313C3B">
      <w:pPr>
        <w:ind w:firstLine="576"/>
        <w:jc w:val="both"/>
      </w:pPr>
    </w:p>
    <w:p w:rsidR="00313C3B" w:rsidRDefault="00313C3B" w:rsidP="00313C3B">
      <w:pPr>
        <w:ind w:firstLine="708"/>
        <w:jc w:val="both"/>
      </w:pPr>
    </w:p>
    <w:p w:rsidR="00FD167B" w:rsidRDefault="00FD167B" w:rsidP="00FD167B">
      <w:pPr>
        <w:pStyle w:val="Ttulo2"/>
      </w:pPr>
      <w:bookmarkStart w:id="36" w:name="_Toc29757900"/>
      <w:bookmarkStart w:id="37" w:name="_Toc29757899"/>
      <w:bookmarkStart w:id="38" w:name="_Toc70452408"/>
      <w:r>
        <w:lastRenderedPageBreak/>
        <w:t>Categorías de tipos</w:t>
      </w:r>
      <w:bookmarkEnd w:id="36"/>
      <w:bookmarkEnd w:id="38"/>
    </w:p>
    <w:p w:rsidR="00FD167B" w:rsidRDefault="00FD167B" w:rsidP="00FD167B">
      <w:pPr>
        <w:ind w:firstLine="708"/>
        <w:jc w:val="both"/>
      </w:pPr>
    </w:p>
    <w:p w:rsidR="00FD167B" w:rsidRDefault="00FD167B" w:rsidP="00FD167B">
      <w:pPr>
        <w:ind w:firstLine="708"/>
        <w:jc w:val="both"/>
      </w:pPr>
      <w:r>
        <w:t xml:space="preserve">La primera categorización de tipos, se hace a través del campo </w:t>
      </w:r>
      <w:proofErr w:type="spellStart"/>
      <w:r w:rsidRPr="00CA6E53">
        <w:t>catType</w:t>
      </w:r>
      <w:proofErr w:type="spellEnd"/>
      <w:r>
        <w:t>, del tipo enumerado</w:t>
      </w:r>
      <w:r w:rsidRPr="00CA6E53">
        <w:t xml:space="preserve"> </w:t>
      </w:r>
      <w:proofErr w:type="spellStart"/>
      <w:r w:rsidRPr="00CA6E53">
        <w:t>TxpCatType</w:t>
      </w:r>
      <w:proofErr w:type="spellEnd"/>
      <w:r>
        <w:t>:</w:t>
      </w:r>
    </w:p>
    <w:p w:rsidR="00FD167B" w:rsidRDefault="00FD167B" w:rsidP="00FD167B">
      <w:pPr>
        <w:ind w:firstLine="708"/>
        <w:jc w:val="both"/>
      </w:pPr>
    </w:p>
    <w:p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w:t>
      </w:r>
      <w:r w:rsidRPr="00FD167B">
        <w:rPr>
          <w:rFonts w:ascii="Courier New" w:hAnsi="Courier New" w:cs="Courier New"/>
          <w:b/>
          <w:noProof/>
          <w:color w:val="0000FF"/>
          <w:sz w:val="20"/>
        </w:rPr>
        <w:t xml:space="preserve">//Type </w:t>
      </w:r>
      <w:r w:rsidRPr="00FD167B">
        <w:rPr>
          <w:rFonts w:ascii="Courier New" w:hAnsi="Courier New" w:cs="Courier New"/>
          <w:noProof/>
          <w:color w:val="0000FF"/>
          <w:sz w:val="20"/>
        </w:rPr>
        <w:t>categories</w:t>
      </w:r>
    </w:p>
    <w:p w:rsidR="00FD167B" w:rsidRPr="00FD167B" w:rsidRDefault="00FD167B" w:rsidP="00FD167B">
      <w:pPr>
        <w:shd w:val="clear" w:color="auto" w:fill="D9E2F3" w:themeFill="accent5" w:themeFillTint="33"/>
        <w:spacing w:after="20"/>
        <w:jc w:val="both"/>
        <w:rPr>
          <w:rFonts w:ascii="Courier New" w:hAnsi="Courier New" w:cs="Courier New"/>
          <w:noProof/>
          <w:color w:val="000000"/>
          <w:sz w:val="20"/>
        </w:rPr>
      </w:pPr>
      <w:r w:rsidRPr="00FD167B">
        <w:rPr>
          <w:rFonts w:ascii="Courier New" w:hAnsi="Courier New" w:cs="Courier New"/>
          <w:noProof/>
          <w:color w:val="000000"/>
          <w:sz w:val="20"/>
        </w:rPr>
        <w:t xml:space="preserve">  TxpCatType </w:t>
      </w:r>
      <w:r w:rsidRPr="00FD167B">
        <w:rPr>
          <w:rFonts w:ascii="Courier New" w:hAnsi="Courier New" w:cs="Courier New"/>
          <w:b/>
          <w:noProof/>
          <w:color w:val="FF0000"/>
          <w:sz w:val="20"/>
        </w:rPr>
        <w:t>=</w:t>
      </w:r>
      <w:r w:rsidRPr="00FD167B">
        <w:rPr>
          <w:rFonts w:ascii="Courier New" w:hAnsi="Courier New" w:cs="Courier New"/>
          <w:noProof/>
          <w:color w:val="000000"/>
          <w:sz w:val="20"/>
        </w:rPr>
        <w:t xml:space="preserve"> </w:t>
      </w:r>
      <w:r w:rsidRPr="00FD167B">
        <w:rPr>
          <w:rFonts w:ascii="Courier New" w:hAnsi="Courier New" w:cs="Courier New"/>
          <w:b/>
          <w:noProof/>
          <w:color w:val="FF0000"/>
          <w:sz w:val="20"/>
        </w:rPr>
        <w:t>(</w:t>
      </w:r>
    </w:p>
    <w:p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tctAtomic,  </w:t>
      </w:r>
      <w:r w:rsidRPr="00FD167B">
        <w:rPr>
          <w:rFonts w:ascii="Courier New" w:hAnsi="Courier New" w:cs="Courier New"/>
          <w:b/>
          <w:noProof/>
          <w:color w:val="0000FF"/>
          <w:sz w:val="20"/>
        </w:rPr>
        <w:t>//</w:t>
      </w:r>
      <w:r w:rsidRPr="00FD167B">
        <w:rPr>
          <w:rFonts w:ascii="Courier New" w:hAnsi="Courier New" w:cs="Courier New"/>
          <w:noProof/>
          <w:color w:val="0000FF"/>
          <w:sz w:val="20"/>
        </w:rPr>
        <w:t xml:space="preserve">Tipo básico como </w:t>
      </w:r>
      <w:r w:rsidRPr="00FD167B">
        <w:rPr>
          <w:rFonts w:ascii="Courier New" w:hAnsi="Courier New" w:cs="Courier New"/>
          <w:b/>
          <w:noProof/>
          <w:color w:val="0000FF"/>
          <w:sz w:val="20"/>
        </w:rPr>
        <w:t>(</w:t>
      </w:r>
      <w:r w:rsidRPr="00FD167B">
        <w:rPr>
          <w:rFonts w:ascii="Courier New" w:hAnsi="Courier New" w:cs="Courier New"/>
          <w:noProof/>
          <w:color w:val="0000FF"/>
          <w:sz w:val="20"/>
        </w:rPr>
        <w:t>byte, word, char</w:t>
      </w:r>
      <w:r w:rsidRPr="00FD167B">
        <w:rPr>
          <w:rFonts w:ascii="Courier New" w:hAnsi="Courier New" w:cs="Courier New"/>
          <w:b/>
          <w:noProof/>
          <w:color w:val="0000FF"/>
          <w:sz w:val="20"/>
        </w:rPr>
        <w:t>)</w:t>
      </w:r>
    </w:p>
    <w:p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tctArray,   </w:t>
      </w:r>
      <w:r w:rsidRPr="00FD167B">
        <w:rPr>
          <w:rFonts w:ascii="Courier New" w:hAnsi="Courier New" w:cs="Courier New"/>
          <w:b/>
          <w:noProof/>
          <w:color w:val="0000FF"/>
          <w:sz w:val="20"/>
        </w:rPr>
        <w:t>//</w:t>
      </w:r>
      <w:r w:rsidRPr="00FD167B">
        <w:rPr>
          <w:rFonts w:ascii="Courier New" w:hAnsi="Courier New" w:cs="Courier New"/>
          <w:noProof/>
          <w:color w:val="0000FF"/>
          <w:sz w:val="20"/>
        </w:rPr>
        <w:t>Arreglo de algún otro tipo.</w:t>
      </w:r>
    </w:p>
    <w:p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tctPointer, </w:t>
      </w:r>
      <w:r w:rsidRPr="00FD167B">
        <w:rPr>
          <w:rFonts w:ascii="Courier New" w:hAnsi="Courier New" w:cs="Courier New"/>
          <w:b/>
          <w:noProof/>
          <w:color w:val="0000FF"/>
          <w:sz w:val="20"/>
        </w:rPr>
        <w:t>//</w:t>
      </w:r>
      <w:r w:rsidRPr="00FD167B">
        <w:rPr>
          <w:rFonts w:ascii="Courier New" w:hAnsi="Courier New" w:cs="Courier New"/>
          <w:noProof/>
          <w:color w:val="0000FF"/>
          <w:sz w:val="20"/>
        </w:rPr>
        <w:t>Puntero de otro tipo.</w:t>
      </w:r>
    </w:p>
    <w:p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tctObject   </w:t>
      </w:r>
      <w:r w:rsidRPr="00FD167B">
        <w:rPr>
          <w:rFonts w:ascii="Courier New" w:hAnsi="Courier New" w:cs="Courier New"/>
          <w:b/>
          <w:noProof/>
          <w:color w:val="0000FF"/>
          <w:sz w:val="20"/>
        </w:rPr>
        <w:t>//</w:t>
      </w:r>
      <w:r w:rsidRPr="00FD167B">
        <w:rPr>
          <w:rFonts w:ascii="Courier New" w:hAnsi="Courier New" w:cs="Courier New"/>
          <w:noProof/>
          <w:color w:val="0000FF"/>
          <w:sz w:val="20"/>
        </w:rPr>
        <w:t>Registro de varios campos</w:t>
      </w:r>
      <w:r>
        <w:rPr>
          <w:rFonts w:ascii="Courier New" w:hAnsi="Courier New" w:cs="Courier New"/>
          <w:noProof/>
          <w:color w:val="0000FF"/>
          <w:sz w:val="20"/>
        </w:rPr>
        <w:t>.</w:t>
      </w:r>
    </w:p>
    <w:p w:rsidR="00FD167B" w:rsidRPr="00FD167B" w:rsidRDefault="00FD167B" w:rsidP="00FD167B">
      <w:pPr>
        <w:shd w:val="clear" w:color="auto" w:fill="D9E2F3" w:themeFill="accent5" w:themeFillTint="33"/>
        <w:spacing w:after="20"/>
        <w:jc w:val="both"/>
        <w:rPr>
          <w:rFonts w:ascii="Courier New" w:hAnsi="Courier New" w:cs="Courier New"/>
          <w:noProof/>
          <w:color w:val="000000"/>
          <w:sz w:val="20"/>
        </w:rPr>
      </w:pPr>
      <w:r w:rsidRPr="00FD167B">
        <w:rPr>
          <w:rFonts w:ascii="Courier New" w:hAnsi="Courier New" w:cs="Courier New"/>
          <w:noProof/>
          <w:color w:val="000000"/>
          <w:sz w:val="20"/>
        </w:rPr>
        <w:t xml:space="preserve">  </w:t>
      </w:r>
      <w:r w:rsidRPr="00FD167B">
        <w:rPr>
          <w:rFonts w:ascii="Courier New" w:hAnsi="Courier New" w:cs="Courier New"/>
          <w:b/>
          <w:noProof/>
          <w:color w:val="FF0000"/>
          <w:sz w:val="20"/>
        </w:rPr>
        <w:t>);</w:t>
      </w:r>
    </w:p>
    <w:p w:rsidR="00FD167B" w:rsidRDefault="00FD167B" w:rsidP="00FD167B">
      <w:pPr>
        <w:ind w:firstLine="708"/>
        <w:jc w:val="both"/>
      </w:pPr>
    </w:p>
    <w:p w:rsidR="00FD167B" w:rsidRDefault="00FD167B" w:rsidP="00FD167B">
      <w:pPr>
        <w:ind w:firstLine="708"/>
        <w:jc w:val="both"/>
      </w:pPr>
      <w:r>
        <w:t xml:space="preserve">Los tipos </w:t>
      </w:r>
      <w:proofErr w:type="spellStart"/>
      <w:r>
        <w:t>tctAtomic</w:t>
      </w:r>
      <w:proofErr w:type="spellEnd"/>
      <w:r>
        <w:t xml:space="preserve">, son los tipos básicos como Byte o </w:t>
      </w:r>
      <w:proofErr w:type="spellStart"/>
      <w:r>
        <w:t>Char</w:t>
      </w:r>
      <w:proofErr w:type="spellEnd"/>
      <w:r>
        <w:t xml:space="preserve">. Pero también se usa en los tipos que son copias de los tipos básicos (Ver sección </w:t>
      </w:r>
      <w:r>
        <w:fldChar w:fldCharType="begin"/>
      </w:r>
      <w:r>
        <w:instrText xml:space="preserve"> REF _Ref496616974 \r \h </w:instrText>
      </w:r>
      <w:r>
        <w:fldChar w:fldCharType="separate"/>
      </w:r>
      <w:r>
        <w:t>3.5</w:t>
      </w:r>
      <w:r>
        <w:fldChar w:fldCharType="end"/>
      </w:r>
      <w:r>
        <w:t>). Estos vendrían a ser los tipos atómicos, aquellos que no se pueden dividir en tipos más simples.</w:t>
      </w:r>
    </w:p>
    <w:p w:rsidR="00FD167B" w:rsidRDefault="00FD167B" w:rsidP="00FD167B">
      <w:pPr>
        <w:ind w:firstLine="708"/>
        <w:jc w:val="both"/>
      </w:pPr>
    </w:p>
    <w:p w:rsidR="00FD167B" w:rsidRDefault="00FD167B" w:rsidP="00FD167B">
      <w:pPr>
        <w:ind w:firstLine="708"/>
        <w:jc w:val="both"/>
      </w:pPr>
      <w:r>
        <w:t>Las otras categorías de tipos, ya no son tipos atómicos, sino que se forman a partir de otros tipos. Se pueden considerar como tipos estructurados.</w:t>
      </w:r>
    </w:p>
    <w:p w:rsidR="00FD167B" w:rsidRDefault="00FD167B" w:rsidP="00FD167B">
      <w:pPr>
        <w:ind w:firstLine="708"/>
        <w:jc w:val="both"/>
      </w:pPr>
    </w:p>
    <w:p w:rsidR="00FD167B" w:rsidRDefault="00FD167B" w:rsidP="00FD167B">
      <w:pPr>
        <w:ind w:firstLine="708"/>
        <w:jc w:val="both"/>
      </w:pPr>
      <w:r>
        <w:t xml:space="preserve">Los tipos </w:t>
      </w:r>
      <w:proofErr w:type="spellStart"/>
      <w:r>
        <w:t>tctPointer</w:t>
      </w:r>
      <w:proofErr w:type="spellEnd"/>
      <w:r>
        <w:t>, son los tipos estructurados más simples. Son referencias a otro tipo de variable. Su implementación es algo compleja, pero sirve de base para la implementación de arreglos.</w:t>
      </w:r>
    </w:p>
    <w:p w:rsidR="00FD167B" w:rsidRDefault="00FD167B" w:rsidP="00FD167B">
      <w:pPr>
        <w:ind w:firstLine="708"/>
        <w:jc w:val="both"/>
      </w:pPr>
    </w:p>
    <w:p w:rsidR="00FD167B" w:rsidRDefault="00FD167B" w:rsidP="00FD167B">
      <w:pPr>
        <w:ind w:firstLine="708"/>
        <w:jc w:val="both"/>
      </w:pPr>
      <w:r>
        <w:t xml:space="preserve">Los tipos </w:t>
      </w:r>
      <w:proofErr w:type="spellStart"/>
      <w:r>
        <w:t>tctArray</w:t>
      </w:r>
      <w:proofErr w:type="spellEnd"/>
      <w:r>
        <w:t>, son arreglos de un tipo básico o de otro tipo no básico. En la versión actual de P65Pas, solo se permite crear arreglos de tipos básicos.</w:t>
      </w:r>
    </w:p>
    <w:p w:rsidR="00FD167B" w:rsidRDefault="00FD167B" w:rsidP="00FD167B">
      <w:pPr>
        <w:ind w:firstLine="708"/>
        <w:jc w:val="both"/>
      </w:pPr>
    </w:p>
    <w:p w:rsidR="00FD167B" w:rsidRDefault="00FD167B" w:rsidP="00FD167B">
      <w:pPr>
        <w:ind w:firstLine="708"/>
        <w:jc w:val="both"/>
      </w:pPr>
      <w:r>
        <w:t xml:space="preserve">Los tipos </w:t>
      </w:r>
      <w:proofErr w:type="spellStart"/>
      <w:r>
        <w:t>tctObject</w:t>
      </w:r>
      <w:proofErr w:type="spellEnd"/>
      <w:r>
        <w:t xml:space="preserve">, son registros que agrupan a tipos diversos en una sola estructura. </w:t>
      </w:r>
    </w:p>
    <w:p w:rsidR="00FD167B" w:rsidRDefault="00FD167B" w:rsidP="00FD167B">
      <w:pPr>
        <w:ind w:firstLine="708"/>
        <w:jc w:val="both"/>
      </w:pPr>
    </w:p>
    <w:p w:rsidR="00313C3B" w:rsidRPr="00011BB9" w:rsidRDefault="00313C3B" w:rsidP="00313C3B">
      <w:pPr>
        <w:pStyle w:val="Ttulo2"/>
      </w:pPr>
      <w:bookmarkStart w:id="39" w:name="_Toc70452409"/>
      <w:r>
        <w:t>Tipos definidos por el usuario</w:t>
      </w:r>
      <w:bookmarkEnd w:id="37"/>
      <w:bookmarkEnd w:id="39"/>
    </w:p>
    <w:p w:rsidR="00313C3B" w:rsidRDefault="00313C3B" w:rsidP="00313C3B">
      <w:pPr>
        <w:ind w:firstLine="708"/>
        <w:jc w:val="both"/>
      </w:pPr>
    </w:p>
    <w:p w:rsidR="00313C3B" w:rsidRDefault="00313C3B" w:rsidP="00313C3B">
      <w:pPr>
        <w:ind w:firstLine="708"/>
        <w:jc w:val="both"/>
      </w:pPr>
      <w:r>
        <w:t xml:space="preserve">Los tipos definidos por el usuario, también se manejan como instancias de la clase </w:t>
      </w:r>
      <w:proofErr w:type="spellStart"/>
      <w:r w:rsidR="00776A76">
        <w:t>TEleTypeDec</w:t>
      </w:r>
      <w:proofErr w:type="spellEnd"/>
      <w:r>
        <w:t>. Pero se crean a demanda, por código.</w:t>
      </w:r>
    </w:p>
    <w:p w:rsidR="00313C3B" w:rsidRDefault="00313C3B" w:rsidP="00313C3B">
      <w:pPr>
        <w:ind w:firstLine="708"/>
        <w:jc w:val="both"/>
      </w:pPr>
    </w:p>
    <w:p w:rsidR="00313C3B" w:rsidRDefault="00313C3B" w:rsidP="00313C3B">
      <w:pPr>
        <w:ind w:firstLine="708"/>
        <w:jc w:val="both"/>
      </w:pPr>
      <w:r>
        <w:t>Inicialmente los tipos básicos pertenecían a una clase diferente de la de los tipos definidos por el usuario, pero se unificó en una misma clase, para simplificar el manejo y para darle al compilador más flexibilidad, porque al ser todos los tipos, elementos sintácticos, se tiene mayor control sobre ellos, desde el código fuente.</w:t>
      </w:r>
    </w:p>
    <w:p w:rsidR="00313C3B" w:rsidRDefault="00313C3B" w:rsidP="00313C3B">
      <w:pPr>
        <w:ind w:firstLine="708"/>
        <w:jc w:val="both"/>
      </w:pPr>
    </w:p>
    <w:p w:rsidR="00313C3B" w:rsidRDefault="00313C3B" w:rsidP="00313C3B">
      <w:pPr>
        <w:ind w:firstLine="708"/>
        <w:jc w:val="both"/>
      </w:pPr>
      <w:r>
        <w:t>Consideremos el caso de una declaración de tipo:</w:t>
      </w:r>
    </w:p>
    <w:p w:rsidR="00313C3B" w:rsidRDefault="00313C3B" w:rsidP="00313C3B">
      <w:pPr>
        <w:ind w:firstLine="708"/>
        <w:jc w:val="both"/>
      </w:pPr>
    </w:p>
    <w:p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rsidR="00313C3B" w:rsidRDefault="00313C3B" w:rsidP="00313C3B">
      <w:pPr>
        <w:ind w:firstLine="708"/>
        <w:jc w:val="both"/>
      </w:pPr>
    </w:p>
    <w:p w:rsidR="00313C3B" w:rsidRDefault="00313C3B" w:rsidP="00313C3B">
      <w:pPr>
        <w:ind w:firstLine="708"/>
        <w:jc w:val="both"/>
      </w:pPr>
      <w:r>
        <w:t xml:space="preserve">Está declaración creará un nuevo elemento </w:t>
      </w:r>
      <w:proofErr w:type="spellStart"/>
      <w:r w:rsidR="00776A76">
        <w:t>TEleTypeDec</w:t>
      </w:r>
      <w:proofErr w:type="spellEnd"/>
      <w:r>
        <w:t>, y lo agregará al árbol de sintaxis, para que pueda ser reconocido luego en la declaración de variables.</w:t>
      </w:r>
    </w:p>
    <w:p w:rsidR="00313C3B" w:rsidRDefault="00313C3B" w:rsidP="00313C3B">
      <w:pPr>
        <w:ind w:firstLine="708"/>
        <w:jc w:val="both"/>
      </w:pPr>
    </w:p>
    <w:p w:rsidR="00313C3B" w:rsidRDefault="00313C3B" w:rsidP="00313C3B">
      <w:pPr>
        <w:ind w:firstLine="708"/>
        <w:jc w:val="both"/>
      </w:pPr>
      <w:r>
        <w:t>Se puede comprobar fácilmente que este tipo se reconoce en el compilador, mirando el explorador de código.</w:t>
      </w:r>
    </w:p>
    <w:p w:rsidR="00313C3B" w:rsidRDefault="00313C3B" w:rsidP="00313C3B">
      <w:pPr>
        <w:ind w:firstLine="708"/>
        <w:jc w:val="both"/>
      </w:pPr>
    </w:p>
    <w:p w:rsidR="00313C3B" w:rsidRDefault="00313C3B" w:rsidP="00313C3B">
      <w:pPr>
        <w:ind w:firstLine="708"/>
        <w:jc w:val="both"/>
      </w:pPr>
      <w:r>
        <w:tab/>
      </w:r>
      <w:r>
        <w:rPr>
          <w:noProof/>
          <w:lang w:val="es-PE" w:eastAsia="es-PE"/>
        </w:rPr>
        <w:drawing>
          <wp:inline distT="0" distB="0" distL="0" distR="0" wp14:anchorId="0AF1EDC1" wp14:editId="7E3ACB51">
            <wp:extent cx="3676650" cy="1095375"/>
            <wp:effectExtent l="0" t="0" r="0" b="9525"/>
            <wp:docPr id="803" name="Imagen 8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3676650" cy="1095375"/>
                    </a:xfrm>
                    <a:prstGeom prst="rect">
                      <a:avLst/>
                    </a:prstGeom>
                    <a:noFill/>
                    <a:ln>
                      <a:noFill/>
                    </a:ln>
                  </pic:spPr>
                </pic:pic>
              </a:graphicData>
            </a:graphic>
          </wp:inline>
        </w:drawing>
      </w:r>
    </w:p>
    <w:p w:rsidR="00313C3B" w:rsidRDefault="00313C3B" w:rsidP="00313C3B">
      <w:pPr>
        <w:ind w:firstLine="708"/>
        <w:jc w:val="both"/>
      </w:pPr>
    </w:p>
    <w:p w:rsidR="00313C3B" w:rsidRDefault="00313C3B" w:rsidP="00313C3B">
      <w:pPr>
        <w:ind w:firstLine="708"/>
        <w:jc w:val="both"/>
      </w:pPr>
      <w:r>
        <w:t>Sin embargo, la idea de crear tipos definidos por el usuario, es poder crear tipos estructurados complejos, a partir de los tipos básicos. Entre ellos:</w:t>
      </w:r>
    </w:p>
    <w:p w:rsidR="00313C3B" w:rsidRDefault="00313C3B" w:rsidP="00313C3B">
      <w:pPr>
        <w:ind w:firstLine="708"/>
        <w:jc w:val="both"/>
      </w:pPr>
    </w:p>
    <w:p w:rsidR="00313C3B" w:rsidRDefault="00313C3B" w:rsidP="00B45646">
      <w:pPr>
        <w:pStyle w:val="Prrafodelista"/>
        <w:numPr>
          <w:ilvl w:val="0"/>
          <w:numId w:val="4"/>
        </w:numPr>
        <w:jc w:val="both"/>
      </w:pPr>
      <w:r>
        <w:t>Punteros hacia tipos básicos.</w:t>
      </w:r>
    </w:p>
    <w:p w:rsidR="00313C3B" w:rsidRDefault="00313C3B" w:rsidP="00B45646">
      <w:pPr>
        <w:pStyle w:val="Prrafodelista"/>
        <w:numPr>
          <w:ilvl w:val="0"/>
          <w:numId w:val="4"/>
        </w:numPr>
        <w:jc w:val="both"/>
      </w:pPr>
      <w:r>
        <w:t>Arreglos de tipos básicos</w:t>
      </w:r>
    </w:p>
    <w:p w:rsidR="00313C3B" w:rsidRDefault="00313C3B" w:rsidP="00B45646">
      <w:pPr>
        <w:pStyle w:val="Prrafodelista"/>
        <w:numPr>
          <w:ilvl w:val="0"/>
          <w:numId w:val="4"/>
        </w:numPr>
        <w:jc w:val="both"/>
      </w:pPr>
      <w:r>
        <w:t>Registros combinado tipos básicos.</w:t>
      </w:r>
    </w:p>
    <w:p w:rsidR="00313C3B" w:rsidRDefault="00313C3B" w:rsidP="00313C3B">
      <w:pPr>
        <w:ind w:firstLine="708"/>
        <w:jc w:val="both"/>
      </w:pPr>
    </w:p>
    <w:p w:rsidR="00313C3B" w:rsidRDefault="00313C3B" w:rsidP="00313C3B">
      <w:pPr>
        <w:ind w:firstLine="708"/>
        <w:jc w:val="both"/>
      </w:pPr>
      <w:r>
        <w:t xml:space="preserve">Y no solo se deberían poder crear tipos a partir de tipos básicos, sino también, a partir de otros tipos definidos por el usuario. </w:t>
      </w:r>
    </w:p>
    <w:p w:rsidR="00313C3B" w:rsidRDefault="00313C3B" w:rsidP="00313C3B">
      <w:pPr>
        <w:ind w:firstLine="708"/>
        <w:jc w:val="both"/>
      </w:pPr>
    </w:p>
    <w:p w:rsidR="00313C3B" w:rsidRDefault="00313C3B" w:rsidP="00313C3B">
      <w:pPr>
        <w:ind w:firstLine="708"/>
        <w:jc w:val="both"/>
      </w:pPr>
      <w:r>
        <w:t>La flexibilidad en la declaración de tipos de Pascal implica</w:t>
      </w:r>
      <w:r w:rsidR="00367189">
        <w:t>, también,</w:t>
      </w:r>
      <w:r>
        <w:t xml:space="preserve"> tener una definición flexible para la clase </w:t>
      </w:r>
      <w:proofErr w:type="spellStart"/>
      <w:r w:rsidR="00776A76">
        <w:t>TEleTypeDec</w:t>
      </w:r>
      <w:proofErr w:type="spellEnd"/>
      <w:r>
        <w:t>.</w:t>
      </w:r>
    </w:p>
    <w:p w:rsidR="00313C3B" w:rsidRDefault="00313C3B" w:rsidP="00313C3B">
      <w:pPr>
        <w:ind w:firstLine="708"/>
        <w:jc w:val="both"/>
      </w:pPr>
    </w:p>
    <w:p w:rsidR="00313C3B" w:rsidRDefault="00313C3B" w:rsidP="00313C3B">
      <w:pPr>
        <w:pStyle w:val="Ttulo2"/>
      </w:pPr>
      <w:bookmarkStart w:id="40" w:name="_Ref496616974"/>
      <w:bookmarkStart w:id="41" w:name="_Toc29757901"/>
      <w:bookmarkStart w:id="42" w:name="_Toc70452410"/>
      <w:r>
        <w:t>Tipos Copia</w:t>
      </w:r>
      <w:bookmarkEnd w:id="40"/>
      <w:bookmarkEnd w:id="41"/>
      <w:bookmarkEnd w:id="42"/>
    </w:p>
    <w:p w:rsidR="00313C3B" w:rsidRDefault="00313C3B" w:rsidP="00313C3B">
      <w:pPr>
        <w:ind w:firstLine="708"/>
        <w:jc w:val="both"/>
      </w:pPr>
    </w:p>
    <w:p w:rsidR="00313C3B" w:rsidRDefault="00313C3B" w:rsidP="00313C3B">
      <w:pPr>
        <w:ind w:firstLine="708"/>
        <w:jc w:val="both"/>
      </w:pPr>
      <w:r>
        <w:t>Una declaración simple de tipos como:</w:t>
      </w:r>
    </w:p>
    <w:p w:rsidR="00313C3B" w:rsidRDefault="00313C3B" w:rsidP="00313C3B">
      <w:pPr>
        <w:ind w:firstLine="708"/>
        <w:jc w:val="both"/>
      </w:pPr>
    </w:p>
    <w:p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rsidR="00313C3B" w:rsidRDefault="00313C3B" w:rsidP="00313C3B">
      <w:pPr>
        <w:ind w:firstLine="708"/>
        <w:jc w:val="both"/>
      </w:pPr>
    </w:p>
    <w:p w:rsidR="00313C3B" w:rsidRDefault="00313C3B" w:rsidP="00313C3B">
      <w:pPr>
        <w:ind w:firstLine="708"/>
        <w:jc w:val="both"/>
      </w:pPr>
      <w:r>
        <w:t>Genera un nuevo tipo, que es (o al menos debería ser) similar al tipo byte. Las únicas diferencias serían el nombre del tipo, y que este nuevo tipo si tiene una declaración en el código fuente.</w:t>
      </w:r>
    </w:p>
    <w:p w:rsidR="00313C3B" w:rsidRDefault="00313C3B" w:rsidP="00313C3B">
      <w:pPr>
        <w:ind w:firstLine="708"/>
        <w:jc w:val="both"/>
      </w:pPr>
    </w:p>
    <w:p w:rsidR="00313C3B" w:rsidRDefault="00313C3B" w:rsidP="00313C3B">
      <w:pPr>
        <w:ind w:firstLine="708"/>
        <w:jc w:val="both"/>
      </w:pPr>
      <w:r>
        <w:lastRenderedPageBreak/>
        <w:t>Declarar un tipo de esta forma, es lo que se llama un tipo copia, e internamente se guarda como un tipo definido por el usuario, pero poniendo el campo “</w:t>
      </w:r>
      <w:proofErr w:type="spellStart"/>
      <w:r w:rsidRPr="002E4637">
        <w:t>copyOf</w:t>
      </w:r>
      <w:proofErr w:type="spellEnd"/>
      <w:r>
        <w:t xml:space="preserve">” apuntando al tipo básico </w:t>
      </w:r>
      <w:proofErr w:type="spellStart"/>
      <w:r>
        <w:t>typByte</w:t>
      </w:r>
      <w:proofErr w:type="spellEnd"/>
      <w:r>
        <w:t>.</w:t>
      </w:r>
    </w:p>
    <w:p w:rsidR="00313C3B" w:rsidRDefault="00313C3B" w:rsidP="00313C3B">
      <w:pPr>
        <w:ind w:firstLine="708"/>
        <w:jc w:val="both"/>
      </w:pPr>
    </w:p>
    <w:p w:rsidR="00313C3B" w:rsidRDefault="00313C3B" w:rsidP="00313C3B">
      <w:pPr>
        <w:ind w:firstLine="708"/>
        <w:jc w:val="both"/>
      </w:pPr>
      <w:r>
        <w:t>Una declaración de este tipo, genera realmente una copia del objeto tipo básico. Y aunque se puede pensar que no es necesario crear una copia, sino usar el mismo objeto, hay un par de buenas razones para esto:</w:t>
      </w:r>
    </w:p>
    <w:p w:rsidR="00313C3B" w:rsidRDefault="00313C3B" w:rsidP="00313C3B">
      <w:pPr>
        <w:ind w:firstLine="708"/>
        <w:jc w:val="both"/>
      </w:pPr>
    </w:p>
    <w:p w:rsidR="00313C3B" w:rsidRDefault="00313C3B" w:rsidP="00B45646">
      <w:pPr>
        <w:pStyle w:val="Prrafodelista"/>
        <w:numPr>
          <w:ilvl w:val="0"/>
          <w:numId w:val="5"/>
        </w:numPr>
        <w:jc w:val="both"/>
      </w:pPr>
      <w:r>
        <w:t>Aunque funcionalmente un tipo copia es similar a un tipo básico, el tipo copia tiene otras reglas de alcance.</w:t>
      </w:r>
    </w:p>
    <w:p w:rsidR="00313C3B" w:rsidRDefault="00313C3B" w:rsidP="00B45646">
      <w:pPr>
        <w:pStyle w:val="Prrafodelista"/>
        <w:numPr>
          <w:ilvl w:val="0"/>
          <w:numId w:val="5"/>
        </w:numPr>
        <w:jc w:val="both"/>
      </w:pPr>
      <w:r>
        <w:t>Un tipo básico es único y con un mismo nombre. Se pueden crear muchos tipos copia, apuntando al mismo tipo básico, usando nombres distintos.</w:t>
      </w:r>
    </w:p>
    <w:p w:rsidR="00313C3B" w:rsidRDefault="00313C3B" w:rsidP="00313C3B">
      <w:pPr>
        <w:ind w:firstLine="708"/>
        <w:jc w:val="both"/>
      </w:pPr>
    </w:p>
    <w:p w:rsidR="00313C3B" w:rsidRDefault="00313C3B" w:rsidP="00313C3B">
      <w:pPr>
        <w:ind w:firstLine="708"/>
        <w:jc w:val="both"/>
      </w:pPr>
      <w:r>
        <w:t>Un tipo copia, se identifica por su campo “</w:t>
      </w:r>
      <w:proofErr w:type="spellStart"/>
      <w:r>
        <w:t>copyOf</w:t>
      </w:r>
      <w:proofErr w:type="spellEnd"/>
      <w:r>
        <w:t>”, que es el primer campo que se debe leer de un tipo, antes de intentar trabajar con él, porque de otra forma se puede intentar acceder a campos no usados.</w:t>
      </w:r>
    </w:p>
    <w:p w:rsidR="00313C3B" w:rsidRDefault="00313C3B" w:rsidP="00313C3B">
      <w:pPr>
        <w:ind w:firstLine="708"/>
        <w:jc w:val="both"/>
      </w:pPr>
    </w:p>
    <w:p w:rsidR="00313C3B" w:rsidRDefault="00313C3B" w:rsidP="00313C3B">
      <w:pPr>
        <w:ind w:firstLine="708"/>
        <w:jc w:val="both"/>
      </w:pPr>
      <w:r>
        <w:t xml:space="preserve">Para evitar errores al acceder a tipos copia, la clase </w:t>
      </w:r>
      <w:proofErr w:type="spellStart"/>
      <w:r>
        <w:t>T</w:t>
      </w:r>
      <w:r w:rsidR="001B580F">
        <w:t>EleVarDec</w:t>
      </w:r>
      <w:proofErr w:type="spellEnd"/>
      <w:r>
        <w:t xml:space="preserve"> considera en su propiedad “</w:t>
      </w:r>
      <w:proofErr w:type="spellStart"/>
      <w:r>
        <w:t>T</w:t>
      </w:r>
      <w:r w:rsidR="001B580F">
        <w:t>EleVarDec</w:t>
      </w:r>
      <w:r>
        <w:t>.typ</w:t>
      </w:r>
      <w:proofErr w:type="spellEnd"/>
      <w:r>
        <w:t xml:space="preserve">”, si se trata de un tipo copia, y pasa a referenciar al tipo copia, en caso de que así sea. Entonces se podría decir que el acceso al tipo, en la clase </w:t>
      </w:r>
      <w:proofErr w:type="spellStart"/>
      <w:r>
        <w:t>T</w:t>
      </w:r>
      <w:r w:rsidR="001B580F">
        <w:t>EleVarDec</w:t>
      </w:r>
      <w:proofErr w:type="spellEnd"/>
      <w:r>
        <w:t>, es seguro, considerando que acceder a su campo “</w:t>
      </w:r>
      <w:proofErr w:type="spellStart"/>
      <w:r>
        <w:t>typ</w:t>
      </w:r>
      <w:proofErr w:type="spellEnd"/>
      <w:r>
        <w:t>”, no representa el tipo original de la variable, sino a su copia.</w:t>
      </w:r>
    </w:p>
    <w:p w:rsidR="00313C3B" w:rsidRDefault="00313C3B" w:rsidP="00313C3B">
      <w:pPr>
        <w:ind w:firstLine="708"/>
        <w:jc w:val="both"/>
      </w:pPr>
    </w:p>
    <w:p w:rsidR="00313C3B" w:rsidRDefault="00313C3B" w:rsidP="00313C3B">
      <w:pPr>
        <w:ind w:firstLine="708"/>
        <w:jc w:val="both"/>
      </w:pPr>
      <w:r>
        <w:t xml:space="preserve">Para los otros casos, en que se acceda a </w:t>
      </w:r>
      <w:proofErr w:type="spellStart"/>
      <w:r w:rsidR="00776A76">
        <w:t>TEleTypeDec</w:t>
      </w:r>
      <w:proofErr w:type="spellEnd"/>
      <w:r>
        <w:t xml:space="preserve">, fuera de </w:t>
      </w:r>
      <w:proofErr w:type="spellStart"/>
      <w:r>
        <w:t>T</w:t>
      </w:r>
      <w:r w:rsidR="001B580F">
        <w:t>EleVarDec</w:t>
      </w:r>
      <w:proofErr w:type="spellEnd"/>
      <w:r>
        <w:t>, debería verificarse siempre su campo “</w:t>
      </w:r>
      <w:proofErr w:type="spellStart"/>
      <w:r>
        <w:t>copyOf</w:t>
      </w:r>
      <w:proofErr w:type="spellEnd"/>
      <w:r>
        <w:t>”</w:t>
      </w:r>
    </w:p>
    <w:p w:rsidR="00313C3B" w:rsidRDefault="00313C3B" w:rsidP="00313C3B">
      <w:pPr>
        <w:ind w:firstLine="708"/>
        <w:jc w:val="both"/>
      </w:pPr>
    </w:p>
    <w:p w:rsidR="00514AD5" w:rsidRDefault="00514AD5">
      <w:pPr>
        <w:rPr>
          <w:rFonts w:ascii="Arial" w:hAnsi="Arial" w:cs="Arial"/>
          <w:b/>
          <w:bCs/>
          <w:kern w:val="32"/>
          <w:sz w:val="32"/>
          <w:szCs w:val="32"/>
        </w:rPr>
      </w:pPr>
      <w:r>
        <w:br w:type="page"/>
      </w:r>
    </w:p>
    <w:p w:rsidR="001F5F19" w:rsidRDefault="001F5F19" w:rsidP="001F5F19">
      <w:pPr>
        <w:pStyle w:val="Ttulo1"/>
      </w:pPr>
      <w:bookmarkStart w:id="43" w:name="_Toc29757902"/>
      <w:bookmarkStart w:id="44" w:name="_Ref53434216"/>
      <w:bookmarkStart w:id="45" w:name="_Toc70452411"/>
      <w:r>
        <w:lastRenderedPageBreak/>
        <w:t>TIPOS BÁSICOS</w:t>
      </w:r>
      <w:bookmarkEnd w:id="43"/>
      <w:bookmarkEnd w:id="44"/>
      <w:bookmarkEnd w:id="45"/>
    </w:p>
    <w:p w:rsidR="001F5F19" w:rsidRDefault="001F5F19" w:rsidP="001F5F19">
      <w:pPr>
        <w:ind w:firstLine="708"/>
        <w:jc w:val="both"/>
      </w:pPr>
    </w:p>
    <w:p w:rsidR="001F5F19" w:rsidRDefault="001F5F19" w:rsidP="001F5F19">
      <w:pPr>
        <w:ind w:firstLine="708"/>
        <w:jc w:val="both"/>
      </w:pPr>
      <w:r>
        <w:t>Esta sección describe la implementación particular de los tipos básicos dentro de P65Pas.</w:t>
      </w:r>
    </w:p>
    <w:p w:rsidR="001F5F19" w:rsidRDefault="001F5F19" w:rsidP="001F5F19">
      <w:pPr>
        <w:ind w:firstLine="708"/>
        <w:jc w:val="both"/>
      </w:pPr>
    </w:p>
    <w:p w:rsidR="001F5F19" w:rsidRDefault="001F5F19" w:rsidP="001F5F19">
      <w:pPr>
        <w:ind w:firstLine="708"/>
        <w:jc w:val="both"/>
      </w:pPr>
      <w:r>
        <w:t>A diferencia de las otras secciones, que son más generales al compilador en sí</w:t>
      </w:r>
      <w:r w:rsidR="00AC7C12">
        <w:t>,</w:t>
      </w:r>
      <w:r>
        <w:t xml:space="preserve"> esta sección describe cómo se implementa el compilador para soportar a esta arquitectura de CPU.</w:t>
      </w:r>
    </w:p>
    <w:p w:rsidR="001F5F19" w:rsidRDefault="001F5F19" w:rsidP="001F5F19">
      <w:pPr>
        <w:ind w:firstLine="708"/>
        <w:jc w:val="both"/>
      </w:pPr>
    </w:p>
    <w:p w:rsidR="001F5F19" w:rsidRDefault="001F5F19" w:rsidP="001F5F19">
      <w:pPr>
        <w:pStyle w:val="Ttulo2"/>
      </w:pPr>
      <w:bookmarkStart w:id="46" w:name="_Ref29669278"/>
      <w:bookmarkStart w:id="47" w:name="_Toc29757903"/>
      <w:bookmarkStart w:id="48" w:name="_Toc70452412"/>
      <w:r>
        <w:t xml:space="preserve">Tipo </w:t>
      </w:r>
      <w:proofErr w:type="spellStart"/>
      <w:r>
        <w:t>Bool</w:t>
      </w:r>
      <w:r w:rsidR="000C4E42">
        <w:t>ean</w:t>
      </w:r>
      <w:bookmarkEnd w:id="46"/>
      <w:bookmarkEnd w:id="47"/>
      <w:bookmarkEnd w:id="48"/>
      <w:proofErr w:type="spellEnd"/>
    </w:p>
    <w:p w:rsidR="001F5F19" w:rsidRDefault="001F5F19" w:rsidP="001F5F19">
      <w:pPr>
        <w:ind w:firstLine="708"/>
        <w:jc w:val="both"/>
      </w:pPr>
    </w:p>
    <w:tbl>
      <w:tblPr>
        <w:tblStyle w:val="Tablaconcuadrcula"/>
        <w:tblW w:w="0" w:type="auto"/>
        <w:tblLook w:val="04A0" w:firstRow="1" w:lastRow="0" w:firstColumn="1" w:lastColumn="0" w:noHBand="0" w:noVBand="1"/>
      </w:tblPr>
      <w:tblGrid>
        <w:gridCol w:w="3227"/>
        <w:gridCol w:w="6295"/>
      </w:tblGrid>
      <w:tr w:rsidR="001F5F19" w:rsidTr="00E92914">
        <w:tc>
          <w:tcPr>
            <w:tcW w:w="3227" w:type="dxa"/>
          </w:tcPr>
          <w:p w:rsidR="001F5F19" w:rsidRDefault="00F92B30" w:rsidP="001F5F19">
            <w:pPr>
              <w:jc w:val="both"/>
            </w:pPr>
            <w:r>
              <w:t>Rango de valores</w:t>
            </w:r>
          </w:p>
        </w:tc>
        <w:tc>
          <w:tcPr>
            <w:tcW w:w="6295" w:type="dxa"/>
          </w:tcPr>
          <w:p w:rsidR="001F5F19" w:rsidRDefault="00F92B30" w:rsidP="001F5F19">
            <w:pPr>
              <w:jc w:val="both"/>
            </w:pPr>
            <w:r>
              <w:t>false, true</w:t>
            </w:r>
          </w:p>
        </w:tc>
      </w:tr>
      <w:tr w:rsidR="00124066" w:rsidTr="00E92914">
        <w:tc>
          <w:tcPr>
            <w:tcW w:w="3227" w:type="dxa"/>
          </w:tcPr>
          <w:p w:rsidR="00124066" w:rsidRDefault="00124066" w:rsidP="001F5F19">
            <w:pPr>
              <w:jc w:val="both"/>
            </w:pPr>
            <w:r>
              <w:t>Tamaño de tipo</w:t>
            </w:r>
          </w:p>
        </w:tc>
        <w:tc>
          <w:tcPr>
            <w:tcW w:w="6295" w:type="dxa"/>
          </w:tcPr>
          <w:p w:rsidR="00124066" w:rsidRDefault="00124066" w:rsidP="001F5F19">
            <w:pPr>
              <w:jc w:val="both"/>
            </w:pPr>
            <w:r>
              <w:t>8 bits</w:t>
            </w:r>
          </w:p>
        </w:tc>
      </w:tr>
      <w:tr w:rsidR="00F92B30" w:rsidTr="00E92914">
        <w:tc>
          <w:tcPr>
            <w:tcW w:w="3227" w:type="dxa"/>
          </w:tcPr>
          <w:p w:rsidR="00F92B30" w:rsidRDefault="00F92B30" w:rsidP="005A3404">
            <w:pPr>
              <w:jc w:val="both"/>
            </w:pPr>
            <w:r>
              <w:t>Almacenamiento principal en RT</w:t>
            </w:r>
            <w:r w:rsidR="005A3404">
              <w:t xml:space="preserve"> (Almacenamiento de expresiones </w:t>
            </w:r>
            <w:proofErr w:type="spellStart"/>
            <w:r w:rsidR="005A3404">
              <w:t>boolean</w:t>
            </w:r>
            <w:proofErr w:type="spellEnd"/>
            <w:r w:rsidR="005A3404">
              <w:t>)</w:t>
            </w:r>
          </w:p>
        </w:tc>
        <w:tc>
          <w:tcPr>
            <w:tcW w:w="6295" w:type="dxa"/>
          </w:tcPr>
          <w:p w:rsidR="00F92B30" w:rsidRDefault="00F92B30" w:rsidP="001F5F19">
            <w:pPr>
              <w:jc w:val="both"/>
            </w:pPr>
            <w:r>
              <w:t>Registro A</w:t>
            </w:r>
          </w:p>
        </w:tc>
      </w:tr>
      <w:tr w:rsidR="001F5F19" w:rsidTr="00E92914">
        <w:tc>
          <w:tcPr>
            <w:tcW w:w="3227" w:type="dxa"/>
          </w:tcPr>
          <w:p w:rsidR="001F5F19" w:rsidRDefault="001F5F19" w:rsidP="001F5F19">
            <w:pPr>
              <w:jc w:val="both"/>
            </w:pPr>
            <w:r>
              <w:t>Almacenamiento alternativo</w:t>
            </w:r>
          </w:p>
        </w:tc>
        <w:tc>
          <w:tcPr>
            <w:tcW w:w="6295" w:type="dxa"/>
          </w:tcPr>
          <w:p w:rsidR="001F5F19" w:rsidRDefault="001F5F19" w:rsidP="001F5F19">
            <w:pPr>
              <w:jc w:val="both"/>
            </w:pPr>
            <w:r>
              <w:t xml:space="preserve">Bandera </w:t>
            </w:r>
            <w:r w:rsidR="00B02A2F">
              <w:t xml:space="preserve">Z, </w:t>
            </w:r>
            <w:r>
              <w:t>C</w:t>
            </w:r>
          </w:p>
        </w:tc>
      </w:tr>
      <w:tr w:rsidR="001F5F19" w:rsidTr="00E92914">
        <w:tc>
          <w:tcPr>
            <w:tcW w:w="3227" w:type="dxa"/>
          </w:tcPr>
          <w:p w:rsidR="001F5F19" w:rsidRDefault="00F92B30" w:rsidP="00F92B30">
            <w:pPr>
              <w:jc w:val="both"/>
            </w:pPr>
            <w:r>
              <w:t>Representación binaria</w:t>
            </w:r>
          </w:p>
        </w:tc>
        <w:tc>
          <w:tcPr>
            <w:tcW w:w="6295" w:type="dxa"/>
          </w:tcPr>
          <w:p w:rsidR="001F5F19" w:rsidRDefault="008E08D8" w:rsidP="001F5F19">
            <w:pPr>
              <w:jc w:val="both"/>
            </w:pPr>
            <w:r>
              <w:t xml:space="preserve">Variable  </w:t>
            </w:r>
            <w:r w:rsidR="00F92B30">
              <w:t xml:space="preserve">: </w:t>
            </w:r>
            <w:r w:rsidR="00B35B10">
              <w:t>$0</w:t>
            </w:r>
            <w:r w:rsidR="00F92B30">
              <w:t>0 -&gt; Se interpreta como FALSE</w:t>
            </w:r>
          </w:p>
          <w:p w:rsidR="00F92B30" w:rsidRDefault="00F92B30" w:rsidP="001F5F19">
            <w:pPr>
              <w:jc w:val="both"/>
            </w:pPr>
            <w:r>
              <w:t xml:space="preserve">         </w:t>
            </w:r>
            <w:r w:rsidR="00B35B10">
              <w:t>$02</w:t>
            </w:r>
            <w:r>
              <w:t xml:space="preserve"> -&gt; Se interpreta como TRUE</w:t>
            </w:r>
          </w:p>
          <w:p w:rsidR="00B35B10" w:rsidRDefault="00B35B10" w:rsidP="00B35B10">
            <w:pPr>
              <w:jc w:val="both"/>
            </w:pPr>
            <w:r>
              <w:t xml:space="preserve">         Otro valor -&gt; Indeterminado.</w:t>
            </w:r>
          </w:p>
          <w:p w:rsidR="008E08D8" w:rsidRDefault="008E08D8" w:rsidP="008E08D8">
            <w:pPr>
              <w:jc w:val="both"/>
            </w:pPr>
            <w:r>
              <w:t>Registro A: $00 -&gt; Se interpreta como FALSE</w:t>
            </w:r>
          </w:p>
          <w:p w:rsidR="008E08D8" w:rsidRDefault="008E08D8" w:rsidP="008E08D8">
            <w:pPr>
              <w:jc w:val="both"/>
            </w:pPr>
            <w:r>
              <w:t xml:space="preserve">         $02 -&gt; Se interpreta como TRUE</w:t>
            </w:r>
          </w:p>
          <w:p w:rsidR="008E08D8" w:rsidRDefault="008E08D8" w:rsidP="008E08D8">
            <w:pPr>
              <w:jc w:val="both"/>
            </w:pPr>
            <w:r>
              <w:t xml:space="preserve">         Otro valor -&gt; Indeterminado.</w:t>
            </w:r>
          </w:p>
          <w:p w:rsidR="00F92B30" w:rsidRDefault="00F92B30" w:rsidP="001F5F19">
            <w:pPr>
              <w:jc w:val="both"/>
            </w:pPr>
            <w:r>
              <w:t>Bandera C: 0 -&gt; Se interpreta como FALSE.</w:t>
            </w:r>
          </w:p>
          <w:p w:rsidR="00F92B30" w:rsidRDefault="00F92B30" w:rsidP="001F5F19">
            <w:pPr>
              <w:jc w:val="both"/>
            </w:pPr>
            <w:r>
              <w:t xml:space="preserve">         1 -&gt; Se interpreta como TRUE</w:t>
            </w:r>
          </w:p>
          <w:p w:rsidR="0015444B" w:rsidRDefault="0015444B" w:rsidP="0015444B">
            <w:pPr>
              <w:jc w:val="both"/>
            </w:pPr>
            <w:r>
              <w:t>Bandera Z: 0 -&gt; Se interpreta como FALSE.</w:t>
            </w:r>
          </w:p>
          <w:p w:rsidR="0015444B" w:rsidRDefault="0015444B" w:rsidP="0015444B">
            <w:pPr>
              <w:jc w:val="both"/>
            </w:pPr>
            <w:r>
              <w:t xml:space="preserve">         1 -&gt; Se interpreta como TRUE</w:t>
            </w:r>
          </w:p>
        </w:tc>
      </w:tr>
      <w:tr w:rsidR="00F92B30" w:rsidTr="00E92914">
        <w:tc>
          <w:tcPr>
            <w:tcW w:w="3227" w:type="dxa"/>
          </w:tcPr>
          <w:p w:rsidR="00F92B30" w:rsidRDefault="00F92B30" w:rsidP="00F92B30">
            <w:pPr>
              <w:jc w:val="both"/>
            </w:pPr>
            <w:r>
              <w:t>Banderas importante</w:t>
            </w:r>
            <w:r w:rsidR="00124066">
              <w:t>s</w:t>
            </w:r>
            <w:r w:rsidR="0035270D">
              <w:t xml:space="preserve">, asociadas al operando. </w:t>
            </w:r>
          </w:p>
        </w:tc>
        <w:tc>
          <w:tcPr>
            <w:tcW w:w="6295" w:type="dxa"/>
          </w:tcPr>
          <w:p w:rsidR="00F92B30" w:rsidRDefault="00902F24" w:rsidP="001F5F19">
            <w:pPr>
              <w:jc w:val="both"/>
            </w:pPr>
            <w:proofErr w:type="spellStart"/>
            <w:r w:rsidRPr="00FA6FDB">
              <w:rPr>
                <w:b/>
              </w:rPr>
              <w:t>logic</w:t>
            </w:r>
            <w:proofErr w:type="spellEnd"/>
            <w:r w:rsidR="00F92B30">
              <w:t xml:space="preserve"> -&gt; Indica </w:t>
            </w:r>
            <w:r>
              <w:t xml:space="preserve">cómo debe interpretarse </w:t>
            </w:r>
            <w:r w:rsidR="00F92B30">
              <w:t>la lógica del valor</w:t>
            </w:r>
            <w:r>
              <w:t xml:space="preserve"> del operando</w:t>
            </w:r>
            <w:r w:rsidR="00FA6FDB">
              <w:t>:</w:t>
            </w:r>
          </w:p>
          <w:p w:rsidR="00902F24" w:rsidRDefault="00902F24" w:rsidP="00B45646">
            <w:pPr>
              <w:pStyle w:val="Prrafodelista"/>
              <w:numPr>
                <w:ilvl w:val="0"/>
                <w:numId w:val="6"/>
              </w:numPr>
              <w:jc w:val="both"/>
            </w:pPr>
            <w:proofErr w:type="spellStart"/>
            <w:r w:rsidRPr="00902F24">
              <w:t>logNormal</w:t>
            </w:r>
            <w:proofErr w:type="spellEnd"/>
            <w:r>
              <w:t>.- Indica que la lógica es normal.</w:t>
            </w:r>
          </w:p>
          <w:p w:rsidR="00902F24" w:rsidRDefault="00902F24" w:rsidP="00B45646">
            <w:pPr>
              <w:pStyle w:val="Prrafodelista"/>
              <w:numPr>
                <w:ilvl w:val="0"/>
                <w:numId w:val="6"/>
              </w:numPr>
              <w:jc w:val="both"/>
            </w:pPr>
            <w:proofErr w:type="spellStart"/>
            <w:r w:rsidRPr="00902F24">
              <w:t>logInverted</w:t>
            </w:r>
            <w:proofErr w:type="spellEnd"/>
            <w:r>
              <w:t>.- Indica</w:t>
            </w:r>
            <w:r w:rsidRPr="00902F24">
              <w:t xml:space="preserve"> </w:t>
            </w:r>
            <w:r>
              <w:t>que la lógica es invertida.</w:t>
            </w:r>
          </w:p>
          <w:p w:rsidR="002E13B9" w:rsidRDefault="002E13B9" w:rsidP="002E13B9">
            <w:pPr>
              <w:jc w:val="both"/>
            </w:pPr>
          </w:p>
        </w:tc>
      </w:tr>
      <w:tr w:rsidR="002E13B9" w:rsidTr="00E92914">
        <w:tc>
          <w:tcPr>
            <w:tcW w:w="3227" w:type="dxa"/>
          </w:tcPr>
          <w:p w:rsidR="002E13B9" w:rsidRDefault="002E13B9" w:rsidP="00F92B30">
            <w:pPr>
              <w:jc w:val="both"/>
            </w:pPr>
            <w:r>
              <w:t>Banderas importantes</w:t>
            </w:r>
            <w:r w:rsidR="0035270D">
              <w:t>, asociadas al compilador.</w:t>
            </w:r>
          </w:p>
        </w:tc>
        <w:tc>
          <w:tcPr>
            <w:tcW w:w="6295" w:type="dxa"/>
          </w:tcPr>
          <w:p w:rsidR="002E13B9" w:rsidRDefault="002E13B9" w:rsidP="002E13B9">
            <w:pPr>
              <w:jc w:val="both"/>
            </w:pPr>
            <w:proofErr w:type="spellStart"/>
            <w:r w:rsidRPr="00E2325D">
              <w:rPr>
                <w:b/>
              </w:rPr>
              <w:t>BooleanFromC</w:t>
            </w:r>
            <w:proofErr w:type="spellEnd"/>
            <w:r>
              <w:t>-&gt;Indica que el resultado de una  expresión booleana, se ha copiado de la bandera C.</w:t>
            </w:r>
          </w:p>
          <w:p w:rsidR="002E13B9" w:rsidRDefault="002E13B9" w:rsidP="002E13B9">
            <w:pPr>
              <w:jc w:val="both"/>
            </w:pPr>
            <w:proofErr w:type="spellStart"/>
            <w:r w:rsidRPr="00E2325D">
              <w:rPr>
                <w:b/>
              </w:rPr>
              <w:t>BooleanFromZ</w:t>
            </w:r>
            <w:proofErr w:type="spellEnd"/>
            <w:r>
              <w:t>-&gt;Indica que el resultado de una  expresión booleana, se ha copiado de la bandera Z.</w:t>
            </w:r>
          </w:p>
          <w:p w:rsidR="0035270D" w:rsidRDefault="0035270D" w:rsidP="002E13B9">
            <w:pPr>
              <w:jc w:val="both"/>
            </w:pPr>
            <w:proofErr w:type="spellStart"/>
            <w:r w:rsidRPr="00E2325D">
              <w:rPr>
                <w:b/>
              </w:rPr>
              <w:t>AcumStatInZ</w:t>
            </w:r>
            <w:proofErr w:type="spellEnd"/>
            <w:r>
              <w:t xml:space="preserve"> -&gt; Indica que la última </w:t>
            </w:r>
            <w:proofErr w:type="spellStart"/>
            <w:r>
              <w:t>subexpresión</w:t>
            </w:r>
            <w:proofErr w:type="spellEnd"/>
            <w:r>
              <w:t xml:space="preserve"> booleana contiene en Z</w:t>
            </w:r>
            <w:r w:rsidR="008A611D">
              <w:t xml:space="preserve"> el estado del acumulador.</w:t>
            </w:r>
          </w:p>
          <w:p w:rsidR="002E13B9" w:rsidRDefault="002E13B9" w:rsidP="001F5F19">
            <w:pPr>
              <w:jc w:val="both"/>
            </w:pPr>
          </w:p>
        </w:tc>
      </w:tr>
      <w:tr w:rsidR="00124066" w:rsidTr="00E92914">
        <w:tc>
          <w:tcPr>
            <w:tcW w:w="3227" w:type="dxa"/>
          </w:tcPr>
          <w:p w:rsidR="00124066" w:rsidRDefault="00124066" w:rsidP="00F92B30">
            <w:pPr>
              <w:jc w:val="both"/>
            </w:pPr>
            <w:r>
              <w:t>Operaciones implementadas</w:t>
            </w:r>
          </w:p>
        </w:tc>
        <w:tc>
          <w:tcPr>
            <w:tcW w:w="6295" w:type="dxa"/>
          </w:tcPr>
          <w:p w:rsidR="00124066" w:rsidRDefault="00124066" w:rsidP="00124066">
            <w:pPr>
              <w:jc w:val="both"/>
            </w:pPr>
            <w:r>
              <w:t>:=, NOT, AND, OR</w:t>
            </w:r>
          </w:p>
        </w:tc>
      </w:tr>
    </w:tbl>
    <w:p w:rsidR="001F5F19" w:rsidRDefault="001F5F19" w:rsidP="001F5F19">
      <w:pPr>
        <w:ind w:firstLine="708"/>
        <w:jc w:val="both"/>
      </w:pPr>
    </w:p>
    <w:p w:rsidR="004B22B4" w:rsidRDefault="004B22B4" w:rsidP="001F5F19">
      <w:pPr>
        <w:ind w:firstLine="708"/>
        <w:jc w:val="both"/>
      </w:pPr>
      <w:r>
        <w:t>Los valores booleanos se manejan en un byte, en lugar de un bit, porque el 6502, carece de instrucciones de acceso a bit. El procesamiento, sin embargo, se maneja en un solo bit (bit 1).</w:t>
      </w:r>
    </w:p>
    <w:p w:rsidR="004B22B4" w:rsidRDefault="004B22B4" w:rsidP="001F5F19">
      <w:pPr>
        <w:ind w:firstLine="708"/>
        <w:jc w:val="both"/>
      </w:pPr>
    </w:p>
    <w:p w:rsidR="00514AD5" w:rsidRDefault="00514AD5" w:rsidP="001F5F19">
      <w:pPr>
        <w:ind w:firstLine="708"/>
        <w:jc w:val="both"/>
      </w:pPr>
      <w:r>
        <w:t>Los valores binario</w:t>
      </w:r>
      <w:r w:rsidR="004B22B4">
        <w:t>s</w:t>
      </w:r>
      <w:r>
        <w:t xml:space="preserve"> ($00 y $02) elegidos para representar al tipo booleano, son aplicables para todos los tipos de operandos. Se elige el valor 2 y no el uno, para facilitar las operaciones con la bandera Z del registro de estado SR. El valor $02, usa el bit 1 de un byte y la bandera Z de SR es el bit 1. Teniendo ambos bits la misma posición, se simplifican algunas operaciones.</w:t>
      </w:r>
    </w:p>
    <w:p w:rsidR="004B22B4" w:rsidRDefault="004B22B4" w:rsidP="001F5F19">
      <w:pPr>
        <w:ind w:firstLine="708"/>
        <w:jc w:val="both"/>
      </w:pPr>
    </w:p>
    <w:p w:rsidR="001F5F19" w:rsidRDefault="008A611D" w:rsidP="001F5F19">
      <w:pPr>
        <w:ind w:firstLine="708"/>
        <w:jc w:val="both"/>
      </w:pPr>
      <w:r>
        <w:t xml:space="preserve">Las banderas </w:t>
      </w:r>
      <w:r w:rsidR="005351E9">
        <w:t>indicadas para el tipo booleano, tienen como objetivo, servir para generar código optimizado.</w:t>
      </w:r>
    </w:p>
    <w:p w:rsidR="005A3404" w:rsidRDefault="005A3404" w:rsidP="001F5F19">
      <w:pPr>
        <w:ind w:firstLine="708"/>
        <w:jc w:val="both"/>
      </w:pPr>
    </w:p>
    <w:p w:rsidR="005A3404" w:rsidRDefault="005A3404" w:rsidP="001F5F19">
      <w:pPr>
        <w:ind w:firstLine="708"/>
        <w:jc w:val="both"/>
      </w:pPr>
      <w:r>
        <w:t xml:space="preserve">La bandera </w:t>
      </w:r>
      <w:proofErr w:type="spellStart"/>
      <w:r>
        <w:t>AcumStatInZ</w:t>
      </w:r>
      <w:proofErr w:type="spellEnd"/>
      <w:r>
        <w:t>, es una bandera pensada para uso genera</w:t>
      </w:r>
      <w:r w:rsidR="00E2325D">
        <w:t>l</w:t>
      </w:r>
      <w:r>
        <w:t xml:space="preserve">. No solo para el tipo booleano. Para más información, revisar la sección </w:t>
      </w:r>
      <w:r>
        <w:fldChar w:fldCharType="begin"/>
      </w:r>
      <w:r>
        <w:instrText xml:space="preserve"> REF _Ref29669357 \r \h </w:instrText>
      </w:r>
      <w:r>
        <w:fldChar w:fldCharType="separate"/>
      </w:r>
      <w:r>
        <w:t>3.2</w:t>
      </w:r>
      <w:r>
        <w:fldChar w:fldCharType="end"/>
      </w:r>
      <w:r w:rsidR="00E2325D">
        <w:t>.</w:t>
      </w:r>
    </w:p>
    <w:p w:rsidR="00E2325D" w:rsidRDefault="00E2325D" w:rsidP="001F5F19">
      <w:pPr>
        <w:ind w:firstLine="708"/>
        <w:jc w:val="both"/>
      </w:pPr>
    </w:p>
    <w:p w:rsidR="00E2325D" w:rsidRDefault="00E2325D" w:rsidP="001F5F19">
      <w:pPr>
        <w:ind w:firstLine="708"/>
        <w:jc w:val="both"/>
      </w:pPr>
      <w:r>
        <w:t>La</w:t>
      </w:r>
      <w:r w:rsidR="00FA6FDB">
        <w:t>s</w:t>
      </w:r>
      <w:r>
        <w:t xml:space="preserve"> bandera</w:t>
      </w:r>
      <w:r w:rsidR="00FA6FDB">
        <w:t>s</w:t>
      </w:r>
      <w:r>
        <w:t xml:space="preserve"> </w:t>
      </w:r>
      <w:proofErr w:type="spellStart"/>
      <w:r>
        <w:t>BooleanFromZ</w:t>
      </w:r>
      <w:proofErr w:type="spellEnd"/>
      <w:r>
        <w:t xml:space="preserve"> y </w:t>
      </w:r>
      <w:proofErr w:type="spellStart"/>
      <w:r>
        <w:t>BooleanFromC</w:t>
      </w:r>
      <w:proofErr w:type="spellEnd"/>
      <w:r>
        <w:t xml:space="preserve">, solo tienen sentido en expresiones. Así, cada vez que se tiene una expresión booleana, se debe revisar el estado de estas variables, para </w:t>
      </w:r>
      <w:r w:rsidR="00250088">
        <w:t>poder optimizar el código</w:t>
      </w:r>
      <w:r>
        <w:t>.</w:t>
      </w:r>
    </w:p>
    <w:p w:rsidR="00250088" w:rsidRDefault="00250088" w:rsidP="001F5F19">
      <w:pPr>
        <w:ind w:firstLine="708"/>
        <w:jc w:val="both"/>
      </w:pPr>
    </w:p>
    <w:p w:rsidR="00250088" w:rsidRDefault="00250088" w:rsidP="001F5F19">
      <w:pPr>
        <w:ind w:firstLine="708"/>
        <w:jc w:val="both"/>
      </w:pPr>
      <w:r>
        <w:t>La bandera “</w:t>
      </w:r>
      <w:proofErr w:type="spellStart"/>
      <w:r>
        <w:t>logic</w:t>
      </w:r>
      <w:proofErr w:type="spellEnd"/>
      <w:r>
        <w:t>”, es obligatoria de revisar para saber cómo interpretar el resultado. Solo es válido en expresiones.</w:t>
      </w:r>
    </w:p>
    <w:p w:rsidR="00FA6FDB" w:rsidRDefault="00FA6FDB" w:rsidP="001F5F19">
      <w:pPr>
        <w:ind w:firstLine="708"/>
        <w:jc w:val="both"/>
      </w:pPr>
    </w:p>
    <w:p w:rsidR="00FA6FDB" w:rsidRDefault="00FA6FDB" w:rsidP="001F5F19">
      <w:pPr>
        <w:ind w:firstLine="708"/>
        <w:jc w:val="both"/>
      </w:pPr>
      <w:r>
        <w:t>La siguiente tabla resume lo expuesto:</w:t>
      </w:r>
    </w:p>
    <w:p w:rsidR="00FA6FDB" w:rsidRDefault="00FA6FDB" w:rsidP="001F5F19">
      <w:pPr>
        <w:ind w:firstLine="708"/>
        <w:jc w:val="both"/>
      </w:pPr>
    </w:p>
    <w:tbl>
      <w:tblPr>
        <w:tblStyle w:val="Tablaconcuadrcula"/>
        <w:tblW w:w="0" w:type="auto"/>
        <w:tblLook w:val="04A0" w:firstRow="1" w:lastRow="0" w:firstColumn="1" w:lastColumn="0" w:noHBand="0" w:noVBand="1"/>
      </w:tblPr>
      <w:tblGrid>
        <w:gridCol w:w="2376"/>
        <w:gridCol w:w="3972"/>
        <w:gridCol w:w="3174"/>
      </w:tblGrid>
      <w:tr w:rsidR="00FA6FDB" w:rsidTr="00FA6FDB">
        <w:tc>
          <w:tcPr>
            <w:tcW w:w="2376" w:type="dxa"/>
          </w:tcPr>
          <w:p w:rsidR="00FA6FDB" w:rsidRPr="00FA6FDB" w:rsidRDefault="00FA6FDB" w:rsidP="00FA6FDB">
            <w:pPr>
              <w:jc w:val="center"/>
              <w:rPr>
                <w:b/>
              </w:rPr>
            </w:pPr>
            <w:r w:rsidRPr="00FA6FDB">
              <w:rPr>
                <w:b/>
              </w:rPr>
              <w:t>BANDERA</w:t>
            </w:r>
          </w:p>
        </w:tc>
        <w:tc>
          <w:tcPr>
            <w:tcW w:w="3972" w:type="dxa"/>
          </w:tcPr>
          <w:p w:rsidR="00FA6FDB" w:rsidRPr="00FA6FDB" w:rsidRDefault="00FA6FDB" w:rsidP="00FA6FDB">
            <w:pPr>
              <w:jc w:val="center"/>
              <w:rPr>
                <w:b/>
              </w:rPr>
            </w:pPr>
            <w:r w:rsidRPr="00FA6FDB">
              <w:rPr>
                <w:b/>
              </w:rPr>
              <w:t>APLICABLE A</w:t>
            </w:r>
          </w:p>
        </w:tc>
        <w:tc>
          <w:tcPr>
            <w:tcW w:w="3174" w:type="dxa"/>
          </w:tcPr>
          <w:p w:rsidR="00FA6FDB" w:rsidRPr="00FA6FDB" w:rsidRDefault="00FA6FDB" w:rsidP="00FA6FDB">
            <w:pPr>
              <w:jc w:val="center"/>
              <w:rPr>
                <w:b/>
              </w:rPr>
            </w:pPr>
            <w:r w:rsidRPr="00FA6FDB">
              <w:rPr>
                <w:b/>
              </w:rPr>
              <w:t>PROCESAMIENTO</w:t>
            </w:r>
          </w:p>
        </w:tc>
      </w:tr>
      <w:tr w:rsidR="00FA6FDB" w:rsidTr="00FA6FDB">
        <w:tc>
          <w:tcPr>
            <w:tcW w:w="2376" w:type="dxa"/>
          </w:tcPr>
          <w:p w:rsidR="00FA6FDB" w:rsidRDefault="00FA6FDB" w:rsidP="001F5F19">
            <w:pPr>
              <w:jc w:val="both"/>
            </w:pPr>
            <w:proofErr w:type="spellStart"/>
            <w:r>
              <w:t>logic</w:t>
            </w:r>
            <w:proofErr w:type="spellEnd"/>
          </w:p>
        </w:tc>
        <w:tc>
          <w:tcPr>
            <w:tcW w:w="3972" w:type="dxa"/>
          </w:tcPr>
          <w:p w:rsidR="00FA6FDB" w:rsidRDefault="00FA6FDB" w:rsidP="00FA6FDB">
            <w:pPr>
              <w:jc w:val="both"/>
            </w:pPr>
            <w:r>
              <w:t>Solo a expresiones booleanas</w:t>
            </w:r>
            <w:r w:rsidR="00514AD5">
              <w:rPr>
                <w:rStyle w:val="Refdenotaalpie"/>
              </w:rPr>
              <w:footnoteReference w:id="2"/>
            </w:r>
          </w:p>
        </w:tc>
        <w:tc>
          <w:tcPr>
            <w:tcW w:w="3174" w:type="dxa"/>
          </w:tcPr>
          <w:p w:rsidR="00FA6FDB" w:rsidRDefault="00FA6FDB" w:rsidP="001F5F19">
            <w:pPr>
              <w:jc w:val="both"/>
            </w:pPr>
            <w:r>
              <w:t>Obligatorio tener en cuenta.</w:t>
            </w:r>
          </w:p>
        </w:tc>
      </w:tr>
      <w:tr w:rsidR="00FA6FDB" w:rsidTr="00FA6FDB">
        <w:tc>
          <w:tcPr>
            <w:tcW w:w="2376" w:type="dxa"/>
          </w:tcPr>
          <w:p w:rsidR="00FA6FDB" w:rsidRDefault="00FA6FDB" w:rsidP="00FA6FDB">
            <w:pPr>
              <w:jc w:val="both"/>
            </w:pPr>
            <w:proofErr w:type="spellStart"/>
            <w:r>
              <w:t>BooleanFromZ</w:t>
            </w:r>
            <w:proofErr w:type="spellEnd"/>
            <w:r>
              <w:t xml:space="preserve">, </w:t>
            </w:r>
            <w:proofErr w:type="spellStart"/>
            <w:r>
              <w:t>BooleanFromC</w:t>
            </w:r>
            <w:proofErr w:type="spellEnd"/>
          </w:p>
        </w:tc>
        <w:tc>
          <w:tcPr>
            <w:tcW w:w="3972" w:type="dxa"/>
          </w:tcPr>
          <w:p w:rsidR="00FA6FDB" w:rsidRDefault="00FA6FDB" w:rsidP="00FA6FDB">
            <w:pPr>
              <w:jc w:val="both"/>
            </w:pPr>
            <w:r>
              <w:t>Solo a expresiones booleanas</w:t>
            </w:r>
          </w:p>
        </w:tc>
        <w:tc>
          <w:tcPr>
            <w:tcW w:w="3174" w:type="dxa"/>
          </w:tcPr>
          <w:p w:rsidR="00FA6FDB" w:rsidRDefault="00FA6FDB" w:rsidP="001F5F19">
            <w:pPr>
              <w:jc w:val="both"/>
            </w:pPr>
            <w:r>
              <w:t>Opcional de procesar.</w:t>
            </w:r>
          </w:p>
        </w:tc>
      </w:tr>
      <w:tr w:rsidR="00FA6FDB" w:rsidTr="00FA6FDB">
        <w:tc>
          <w:tcPr>
            <w:tcW w:w="2376" w:type="dxa"/>
          </w:tcPr>
          <w:p w:rsidR="00FA6FDB" w:rsidRDefault="00FA6FDB" w:rsidP="001F5F19">
            <w:pPr>
              <w:jc w:val="both"/>
            </w:pPr>
            <w:proofErr w:type="spellStart"/>
            <w:r>
              <w:t>AcumStatInZ</w:t>
            </w:r>
            <w:proofErr w:type="spellEnd"/>
          </w:p>
        </w:tc>
        <w:tc>
          <w:tcPr>
            <w:tcW w:w="3972" w:type="dxa"/>
          </w:tcPr>
          <w:p w:rsidR="00FA6FDB" w:rsidRDefault="00FA6FDB" w:rsidP="00FA6FDB">
            <w:pPr>
              <w:jc w:val="both"/>
            </w:pPr>
            <w:r>
              <w:t>Solo a expresiones booleanas</w:t>
            </w:r>
          </w:p>
        </w:tc>
        <w:tc>
          <w:tcPr>
            <w:tcW w:w="3174" w:type="dxa"/>
          </w:tcPr>
          <w:p w:rsidR="00FA6FDB" w:rsidRDefault="00FA6FDB" w:rsidP="001F5F19">
            <w:pPr>
              <w:jc w:val="both"/>
            </w:pPr>
            <w:r>
              <w:t>Opcional de procesar.</w:t>
            </w:r>
          </w:p>
        </w:tc>
      </w:tr>
    </w:tbl>
    <w:p w:rsidR="00FA6FDB" w:rsidRDefault="00FA6FDB" w:rsidP="001F5F19">
      <w:pPr>
        <w:ind w:firstLine="708"/>
        <w:jc w:val="both"/>
      </w:pPr>
    </w:p>
    <w:p w:rsidR="00FA6FDB" w:rsidRDefault="00FA6FDB" w:rsidP="001F5F19">
      <w:pPr>
        <w:ind w:firstLine="708"/>
        <w:jc w:val="both"/>
      </w:pPr>
      <w:r>
        <w:t xml:space="preserve">Para saber cómo se usan manejan las banderas </w:t>
      </w:r>
      <w:proofErr w:type="spellStart"/>
      <w:r>
        <w:t>BooleanFromZ</w:t>
      </w:r>
      <w:proofErr w:type="spellEnd"/>
      <w:r>
        <w:t xml:space="preserve"> y </w:t>
      </w:r>
      <w:proofErr w:type="spellStart"/>
      <w:r>
        <w:t>BooleanFromC</w:t>
      </w:r>
      <w:proofErr w:type="spellEnd"/>
      <w:r>
        <w:t xml:space="preserve"> para optimización, es conveniente revisar el código fuente.</w:t>
      </w:r>
    </w:p>
    <w:p w:rsidR="001F5F19" w:rsidRDefault="001F5F19" w:rsidP="001F5F19">
      <w:pPr>
        <w:ind w:firstLine="708"/>
        <w:jc w:val="both"/>
      </w:pPr>
    </w:p>
    <w:p w:rsidR="005A3404" w:rsidRDefault="005A3404" w:rsidP="005A3404">
      <w:pPr>
        <w:pStyle w:val="Ttulo2"/>
      </w:pPr>
      <w:bookmarkStart w:id="49" w:name="_Ref29669357"/>
      <w:bookmarkStart w:id="50" w:name="_Toc29757904"/>
      <w:bookmarkStart w:id="51" w:name="_Toc70452413"/>
      <w:r>
        <w:t xml:space="preserve">Bandera </w:t>
      </w:r>
      <w:proofErr w:type="spellStart"/>
      <w:r w:rsidRPr="008A611D">
        <w:t>AcumStatInZ</w:t>
      </w:r>
      <w:bookmarkEnd w:id="49"/>
      <w:bookmarkEnd w:id="50"/>
      <w:bookmarkEnd w:id="51"/>
      <w:proofErr w:type="spellEnd"/>
    </w:p>
    <w:p w:rsidR="005A3404" w:rsidRDefault="005A3404" w:rsidP="001F5F19">
      <w:pPr>
        <w:ind w:firstLine="708"/>
        <w:jc w:val="both"/>
      </w:pPr>
    </w:p>
    <w:p w:rsidR="008E08D8" w:rsidRDefault="008A611D" w:rsidP="001F5F19">
      <w:pPr>
        <w:ind w:firstLine="708"/>
        <w:jc w:val="both"/>
      </w:pPr>
      <w:r>
        <w:lastRenderedPageBreak/>
        <w:t xml:space="preserve">La bandera </w:t>
      </w:r>
      <w:proofErr w:type="spellStart"/>
      <w:r w:rsidRPr="008A611D">
        <w:t>AcumStatInZ</w:t>
      </w:r>
      <w:proofErr w:type="spellEnd"/>
      <w:r>
        <w:t>, proporciona información adicional, sobre el código compilado en una ROB o ROU.</w:t>
      </w:r>
      <w:r w:rsidR="008E08D8">
        <w:t xml:space="preserve"> </w:t>
      </w:r>
    </w:p>
    <w:p w:rsidR="008E08D8" w:rsidRDefault="008E08D8" w:rsidP="001F5F19">
      <w:pPr>
        <w:ind w:firstLine="708"/>
        <w:jc w:val="both"/>
      </w:pPr>
    </w:p>
    <w:p w:rsidR="008A611D" w:rsidRDefault="008A611D" w:rsidP="001F5F19">
      <w:pPr>
        <w:ind w:firstLine="708"/>
        <w:jc w:val="both"/>
      </w:pPr>
      <w:r>
        <w:t>Si su valor es TRUE</w:t>
      </w:r>
      <w:r w:rsidR="00902F24">
        <w:t xml:space="preserve"> (su valor por defecto)</w:t>
      </w:r>
      <w:r>
        <w:t>, indica que valor del acumulador está reflejado en la bandera Z del registro SR, esto es por ejemplo, si A=0 entonces Z=</w:t>
      </w:r>
      <w:r w:rsidR="008E08D8">
        <w:t>1</w:t>
      </w:r>
      <w:r>
        <w:t>.</w:t>
      </w:r>
      <w:r w:rsidR="008E08D8">
        <w:t xml:space="preserve"> </w:t>
      </w:r>
      <w:r w:rsidRPr="008A611D">
        <w:t xml:space="preserve">Esto es el caso más común, porque se supone que si se ha puesto un valor en A, con instrucciones como LDA, TXA o PLA, automáticamente se cambia el valor de las banderas del registro de estado. </w:t>
      </w:r>
    </w:p>
    <w:p w:rsidR="008A611D" w:rsidRDefault="008A611D" w:rsidP="001F5F19">
      <w:pPr>
        <w:ind w:firstLine="708"/>
        <w:jc w:val="both"/>
      </w:pPr>
    </w:p>
    <w:p w:rsidR="008A611D" w:rsidRDefault="008A611D" w:rsidP="001F5F19">
      <w:pPr>
        <w:ind w:firstLine="708"/>
        <w:jc w:val="both"/>
      </w:pPr>
      <w:r>
        <w:t xml:space="preserve">Si el valor de </w:t>
      </w:r>
      <w:proofErr w:type="spellStart"/>
      <w:r w:rsidRPr="008A611D">
        <w:t>AcumStatInZ</w:t>
      </w:r>
      <w:proofErr w:type="spellEnd"/>
      <w:r>
        <w:t xml:space="preserve"> es FALSE, significa que el valor de la bandera Z, no necesariamente refleja el valor almacenado en el registro A. Esto puede suceder en muy </w:t>
      </w:r>
      <w:r w:rsidRPr="008A611D">
        <w:t>pocas situaciones, como cuando se ejecuta alguna otra instrucción (que afecta banderas de estado), después de la instrucción que cambia A</w:t>
      </w:r>
      <w:r>
        <w:t>. El siguiente código ilustra el caso:</w:t>
      </w:r>
    </w:p>
    <w:p w:rsidR="008A611D" w:rsidRDefault="008A611D" w:rsidP="001F5F19">
      <w:pPr>
        <w:ind w:firstLine="708"/>
        <w:jc w:val="both"/>
      </w:pPr>
    </w:p>
    <w:p w:rsidR="008A611D" w:rsidRDefault="008A611D" w:rsidP="001F5F19">
      <w:pPr>
        <w:ind w:firstLine="708"/>
        <w:jc w:val="both"/>
      </w:pPr>
      <w:proofErr w:type="gramStart"/>
      <w:r>
        <w:t>;Código</w:t>
      </w:r>
      <w:proofErr w:type="gramEnd"/>
      <w:r>
        <w:t xml:space="preserve"> ejemplo de ROB</w:t>
      </w:r>
    </w:p>
    <w:p w:rsidR="008A611D" w:rsidRDefault="008A611D" w:rsidP="001F5F19">
      <w:pPr>
        <w:ind w:firstLine="708"/>
        <w:jc w:val="both"/>
      </w:pPr>
      <w:r>
        <w:t>...</w:t>
      </w:r>
    </w:p>
    <w:p w:rsidR="008A611D" w:rsidRDefault="008A611D" w:rsidP="001F5F19">
      <w:pPr>
        <w:ind w:firstLine="708"/>
        <w:jc w:val="both"/>
      </w:pPr>
      <w:r>
        <w:t>LDA #1</w:t>
      </w:r>
      <w:r>
        <w:tab/>
      </w:r>
      <w:proofErr w:type="gramStart"/>
      <w:r>
        <w:t>;Después</w:t>
      </w:r>
      <w:proofErr w:type="gramEnd"/>
      <w:r>
        <w:t xml:space="preserve"> de esta instrucción, </w:t>
      </w:r>
      <w:proofErr w:type="spellStart"/>
      <w:r w:rsidRPr="008A611D">
        <w:t>AcumStatInZ</w:t>
      </w:r>
      <w:proofErr w:type="spellEnd"/>
      <w:r>
        <w:t xml:space="preserve"> refleja el valor de A</w:t>
      </w:r>
    </w:p>
    <w:p w:rsidR="008A611D" w:rsidRDefault="008A611D" w:rsidP="001F5F19">
      <w:pPr>
        <w:ind w:firstLine="708"/>
        <w:jc w:val="both"/>
      </w:pPr>
      <w:r>
        <w:t>LDX #0</w:t>
      </w:r>
      <w:r>
        <w:tab/>
      </w:r>
      <w:proofErr w:type="gramStart"/>
      <w:r>
        <w:t>;Después</w:t>
      </w:r>
      <w:proofErr w:type="gramEnd"/>
      <w:r>
        <w:t xml:space="preserve"> de esta instrucción, ya no.</w:t>
      </w:r>
    </w:p>
    <w:p w:rsidR="008A611D" w:rsidRDefault="008A611D" w:rsidP="001F5F19">
      <w:pPr>
        <w:ind w:firstLine="708"/>
        <w:jc w:val="both"/>
      </w:pPr>
      <w:proofErr w:type="gramStart"/>
      <w:r>
        <w:t>;Fin</w:t>
      </w:r>
      <w:proofErr w:type="gramEnd"/>
      <w:r>
        <w:t xml:space="preserve"> de ROB</w:t>
      </w:r>
    </w:p>
    <w:p w:rsidR="00063C84" w:rsidRDefault="00063C84" w:rsidP="001F5F19">
      <w:pPr>
        <w:ind w:firstLine="708"/>
        <w:jc w:val="both"/>
      </w:pPr>
    </w:p>
    <w:p w:rsidR="00385065" w:rsidRDefault="00385065">
      <w:pPr>
        <w:rPr>
          <w:rFonts w:ascii="Arial" w:hAnsi="Arial" w:cs="Arial"/>
          <w:b/>
          <w:bCs/>
          <w:kern w:val="32"/>
          <w:sz w:val="32"/>
          <w:szCs w:val="32"/>
        </w:rPr>
      </w:pPr>
      <w:r>
        <w:br w:type="page"/>
      </w:r>
    </w:p>
    <w:p w:rsidR="00FD2DA6" w:rsidRDefault="00FD2DA6" w:rsidP="00FD2DA6">
      <w:pPr>
        <w:pStyle w:val="Ttulo1"/>
      </w:pPr>
      <w:bookmarkStart w:id="52" w:name="_Toc70452414"/>
      <w:r>
        <w:lastRenderedPageBreak/>
        <w:t>TIPOS ESTRUCTURADOS</w:t>
      </w:r>
      <w:bookmarkEnd w:id="52"/>
    </w:p>
    <w:p w:rsidR="00FD2DA6" w:rsidRDefault="00FD2DA6" w:rsidP="00FD2DA6">
      <w:pPr>
        <w:ind w:firstLine="708"/>
        <w:jc w:val="both"/>
      </w:pPr>
    </w:p>
    <w:p w:rsidR="00385065" w:rsidRDefault="00385065" w:rsidP="00385065">
      <w:pPr>
        <w:ind w:firstLine="708"/>
        <w:jc w:val="both"/>
      </w:pPr>
      <w:r>
        <w:t xml:space="preserve">Como se indicó anteriormente, los tipos estructurados son los tipos que no entran en la categoría </w:t>
      </w:r>
      <w:proofErr w:type="spellStart"/>
      <w:r>
        <w:t>tctAtomic</w:t>
      </w:r>
      <w:proofErr w:type="spellEnd"/>
      <w:r>
        <w:t>. Estos son:</w:t>
      </w:r>
    </w:p>
    <w:p w:rsidR="00385065" w:rsidRDefault="00385065" w:rsidP="00385065">
      <w:pPr>
        <w:ind w:firstLine="708"/>
        <w:jc w:val="both"/>
      </w:pPr>
    </w:p>
    <w:p w:rsidR="00385065" w:rsidRDefault="00385065" w:rsidP="00385065">
      <w:pPr>
        <w:pStyle w:val="Prrafodelista"/>
        <w:numPr>
          <w:ilvl w:val="0"/>
          <w:numId w:val="25"/>
        </w:numPr>
        <w:jc w:val="both"/>
      </w:pPr>
      <w:r>
        <w:t>Punteros (</w:t>
      </w:r>
      <w:proofErr w:type="spellStart"/>
      <w:r>
        <w:t>tctPointer</w:t>
      </w:r>
      <w:proofErr w:type="spellEnd"/>
      <w:r>
        <w:t>).</w:t>
      </w:r>
    </w:p>
    <w:p w:rsidR="00385065" w:rsidRDefault="00385065" w:rsidP="00385065">
      <w:pPr>
        <w:pStyle w:val="Prrafodelista"/>
        <w:numPr>
          <w:ilvl w:val="0"/>
          <w:numId w:val="25"/>
        </w:numPr>
        <w:jc w:val="both"/>
      </w:pPr>
      <w:r>
        <w:t>Arreglos (</w:t>
      </w:r>
      <w:proofErr w:type="spellStart"/>
      <w:r>
        <w:t>tctArray</w:t>
      </w:r>
      <w:proofErr w:type="spellEnd"/>
      <w:r>
        <w:t>).</w:t>
      </w:r>
    </w:p>
    <w:p w:rsidR="00385065" w:rsidRDefault="00385065" w:rsidP="00385065">
      <w:pPr>
        <w:pStyle w:val="Prrafodelista"/>
        <w:numPr>
          <w:ilvl w:val="0"/>
          <w:numId w:val="25"/>
        </w:numPr>
        <w:jc w:val="both"/>
      </w:pPr>
      <w:r>
        <w:t>Objetos (</w:t>
      </w:r>
      <w:proofErr w:type="spellStart"/>
      <w:r>
        <w:t>tctObject</w:t>
      </w:r>
      <w:proofErr w:type="spellEnd"/>
      <w:r>
        <w:t>).</w:t>
      </w:r>
    </w:p>
    <w:p w:rsidR="00385065" w:rsidRDefault="00385065" w:rsidP="00385065">
      <w:pPr>
        <w:jc w:val="both"/>
      </w:pPr>
    </w:p>
    <w:p w:rsidR="00385065" w:rsidRDefault="00385065" w:rsidP="00385065">
      <w:pPr>
        <w:ind w:firstLine="708"/>
        <w:jc w:val="both"/>
      </w:pPr>
    </w:p>
    <w:p w:rsidR="00FD2DA6" w:rsidRDefault="00FD2DA6" w:rsidP="00FD2DA6">
      <w:pPr>
        <w:ind w:firstLine="708"/>
        <w:jc w:val="both"/>
      </w:pPr>
    </w:p>
    <w:p w:rsidR="00FD2DA6" w:rsidRDefault="00FD2DA6" w:rsidP="001F5F19">
      <w:pPr>
        <w:ind w:firstLine="708"/>
        <w:jc w:val="both"/>
      </w:pPr>
    </w:p>
    <w:p w:rsidR="00063C84" w:rsidRDefault="00063C84">
      <w:pPr>
        <w:rPr>
          <w:rFonts w:ascii="Arial" w:hAnsi="Arial" w:cs="Arial"/>
          <w:b/>
          <w:bCs/>
          <w:kern w:val="32"/>
          <w:sz w:val="32"/>
          <w:szCs w:val="32"/>
        </w:rPr>
      </w:pPr>
      <w:r>
        <w:br w:type="page"/>
      </w:r>
    </w:p>
    <w:p w:rsidR="00063C84" w:rsidRDefault="00063C84" w:rsidP="00063C84">
      <w:pPr>
        <w:pStyle w:val="Ttulo1"/>
      </w:pPr>
      <w:bookmarkStart w:id="53" w:name="_Toc70452415"/>
      <w:r>
        <w:lastRenderedPageBreak/>
        <w:t>BLOQUES ESTRUCTURALES</w:t>
      </w:r>
      <w:bookmarkEnd w:id="53"/>
    </w:p>
    <w:p w:rsidR="00063C84" w:rsidRDefault="00063C84" w:rsidP="00063C84">
      <w:pPr>
        <w:ind w:firstLine="708"/>
        <w:jc w:val="both"/>
      </w:pPr>
    </w:p>
    <w:p w:rsidR="00063C84" w:rsidRDefault="00063C84" w:rsidP="00063C84">
      <w:pPr>
        <w:ind w:firstLine="708"/>
        <w:jc w:val="both"/>
      </w:pPr>
      <w:r>
        <w:t>Esta sección describe la forma en que el compilador procesa los bloques estructurales de un programa.</w:t>
      </w:r>
    </w:p>
    <w:p w:rsidR="00FD2DA6" w:rsidRDefault="00FD2DA6" w:rsidP="00063C84">
      <w:pPr>
        <w:ind w:firstLine="708"/>
        <w:jc w:val="both"/>
      </w:pPr>
    </w:p>
    <w:p w:rsidR="00FD2DA6" w:rsidRPr="00FD2DA6" w:rsidRDefault="00FD2DA6" w:rsidP="00063C84">
      <w:pPr>
        <w:ind w:firstLine="708"/>
        <w:jc w:val="both"/>
        <w:rPr>
          <w:highlight w:val="yellow"/>
        </w:rPr>
      </w:pPr>
      <w:r w:rsidRPr="00FD2DA6">
        <w:rPr>
          <w:highlight w:val="yellow"/>
        </w:rPr>
        <w:t>Estos bloques son:</w:t>
      </w:r>
    </w:p>
    <w:p w:rsidR="00FD2DA6" w:rsidRPr="00FD2DA6" w:rsidRDefault="00FD2DA6" w:rsidP="00063C84">
      <w:pPr>
        <w:ind w:firstLine="708"/>
        <w:jc w:val="both"/>
        <w:rPr>
          <w:highlight w:val="yellow"/>
        </w:rPr>
      </w:pPr>
    </w:p>
    <w:p w:rsidR="00FD2DA6" w:rsidRPr="00FD2DA6" w:rsidRDefault="00FD2DA6" w:rsidP="00063C84">
      <w:pPr>
        <w:ind w:firstLine="708"/>
        <w:jc w:val="both"/>
        <w:rPr>
          <w:highlight w:val="yellow"/>
        </w:rPr>
      </w:pPr>
      <w:r w:rsidRPr="00FD2DA6">
        <w:rPr>
          <w:highlight w:val="yellow"/>
        </w:rPr>
        <w:t xml:space="preserve">Programas </w:t>
      </w:r>
    </w:p>
    <w:p w:rsidR="00FD2DA6" w:rsidRPr="00FD2DA6" w:rsidRDefault="00FD2DA6" w:rsidP="00063C84">
      <w:pPr>
        <w:ind w:firstLine="708"/>
        <w:jc w:val="both"/>
        <w:rPr>
          <w:highlight w:val="yellow"/>
        </w:rPr>
      </w:pPr>
      <w:r w:rsidRPr="00FD2DA6">
        <w:rPr>
          <w:highlight w:val="yellow"/>
        </w:rPr>
        <w:t>Declaraciones</w:t>
      </w:r>
    </w:p>
    <w:p w:rsidR="00FD2DA6" w:rsidRPr="00FD2DA6" w:rsidRDefault="00FD2DA6" w:rsidP="00063C84">
      <w:pPr>
        <w:ind w:firstLine="708"/>
        <w:jc w:val="both"/>
        <w:rPr>
          <w:highlight w:val="yellow"/>
        </w:rPr>
      </w:pPr>
      <w:r w:rsidRPr="00FD2DA6">
        <w:rPr>
          <w:highlight w:val="yellow"/>
        </w:rPr>
        <w:t>Cuerpo principal</w:t>
      </w:r>
    </w:p>
    <w:p w:rsidR="00FD2DA6" w:rsidRPr="00FD2DA6" w:rsidRDefault="00FD2DA6" w:rsidP="00063C84">
      <w:pPr>
        <w:ind w:firstLine="708"/>
        <w:jc w:val="both"/>
        <w:rPr>
          <w:highlight w:val="yellow"/>
        </w:rPr>
      </w:pPr>
      <w:r w:rsidRPr="00FD2DA6">
        <w:rPr>
          <w:highlight w:val="yellow"/>
        </w:rPr>
        <w:t>Unidades</w:t>
      </w:r>
    </w:p>
    <w:p w:rsidR="00FD2DA6" w:rsidRPr="00FD2DA6" w:rsidRDefault="00FD2DA6" w:rsidP="00063C84">
      <w:pPr>
        <w:ind w:firstLine="708"/>
        <w:jc w:val="both"/>
        <w:rPr>
          <w:highlight w:val="yellow"/>
        </w:rPr>
      </w:pPr>
      <w:r w:rsidRPr="00FD2DA6">
        <w:rPr>
          <w:highlight w:val="yellow"/>
        </w:rPr>
        <w:t>Sección Interface</w:t>
      </w:r>
    </w:p>
    <w:p w:rsidR="00FD2DA6" w:rsidRPr="00FD2DA6" w:rsidRDefault="00FD2DA6" w:rsidP="00063C84">
      <w:pPr>
        <w:ind w:firstLine="708"/>
        <w:jc w:val="both"/>
        <w:rPr>
          <w:highlight w:val="yellow"/>
        </w:rPr>
      </w:pPr>
      <w:r w:rsidRPr="00FD2DA6">
        <w:rPr>
          <w:highlight w:val="yellow"/>
        </w:rPr>
        <w:t>Sección Implementación</w:t>
      </w:r>
    </w:p>
    <w:p w:rsidR="00FD2DA6" w:rsidRPr="00FD2DA6" w:rsidRDefault="00FD2DA6" w:rsidP="00063C84">
      <w:pPr>
        <w:ind w:firstLine="708"/>
        <w:jc w:val="both"/>
        <w:rPr>
          <w:highlight w:val="yellow"/>
        </w:rPr>
      </w:pPr>
      <w:r w:rsidRPr="00FD2DA6">
        <w:rPr>
          <w:highlight w:val="yellow"/>
        </w:rPr>
        <w:t>Sección de Inicialización</w:t>
      </w:r>
    </w:p>
    <w:p w:rsidR="00FD2DA6" w:rsidRPr="00FD2DA6" w:rsidRDefault="00FD2DA6" w:rsidP="00063C84">
      <w:pPr>
        <w:ind w:firstLine="708"/>
        <w:jc w:val="both"/>
        <w:rPr>
          <w:highlight w:val="yellow"/>
        </w:rPr>
      </w:pPr>
      <w:r w:rsidRPr="00FD2DA6">
        <w:rPr>
          <w:highlight w:val="yellow"/>
        </w:rPr>
        <w:t>Sección de Finalización</w:t>
      </w:r>
    </w:p>
    <w:p w:rsidR="00FD2DA6" w:rsidRPr="00FD2DA6" w:rsidRDefault="00FD2DA6" w:rsidP="00063C84">
      <w:pPr>
        <w:ind w:firstLine="708"/>
        <w:jc w:val="both"/>
        <w:rPr>
          <w:highlight w:val="yellow"/>
        </w:rPr>
      </w:pPr>
    </w:p>
    <w:p w:rsidR="00FD2DA6" w:rsidRPr="00FD2DA6" w:rsidRDefault="00FD2DA6" w:rsidP="00063C84">
      <w:pPr>
        <w:ind w:firstLine="708"/>
        <w:jc w:val="both"/>
        <w:rPr>
          <w:highlight w:val="yellow"/>
        </w:rPr>
      </w:pPr>
      <w:r w:rsidRPr="00FD2DA6">
        <w:rPr>
          <w:highlight w:val="yellow"/>
        </w:rPr>
        <w:t>Un programa</w:t>
      </w:r>
    </w:p>
    <w:p w:rsidR="00FD2DA6" w:rsidRPr="00FD2DA6" w:rsidRDefault="00FD2DA6" w:rsidP="00063C84">
      <w:pPr>
        <w:ind w:firstLine="708"/>
        <w:jc w:val="both"/>
        <w:rPr>
          <w:highlight w:val="yellow"/>
        </w:rPr>
      </w:pPr>
    </w:p>
    <w:p w:rsidR="00FD2DA6" w:rsidRPr="00FD2DA6" w:rsidRDefault="00FD2DA6" w:rsidP="00063C84">
      <w:pPr>
        <w:ind w:firstLine="708"/>
        <w:jc w:val="both"/>
        <w:rPr>
          <w:highlight w:val="yellow"/>
        </w:rPr>
      </w:pPr>
      <w:r w:rsidRPr="00FD2DA6">
        <w:rPr>
          <w:highlight w:val="yellow"/>
        </w:rPr>
        <w:t>Sentencias</w:t>
      </w:r>
    </w:p>
    <w:p w:rsidR="00FD2DA6" w:rsidRPr="00FD2DA6" w:rsidRDefault="00FD2DA6" w:rsidP="00063C84">
      <w:pPr>
        <w:ind w:firstLine="708"/>
        <w:jc w:val="both"/>
        <w:rPr>
          <w:highlight w:val="yellow"/>
        </w:rPr>
      </w:pPr>
    </w:p>
    <w:p w:rsidR="00FD2DA6" w:rsidRPr="00FD2DA6" w:rsidRDefault="00FD2DA6" w:rsidP="00063C84">
      <w:pPr>
        <w:ind w:firstLine="708"/>
        <w:jc w:val="both"/>
        <w:rPr>
          <w:highlight w:val="yellow"/>
        </w:rPr>
      </w:pPr>
      <w:r w:rsidRPr="00FD2DA6">
        <w:rPr>
          <w:highlight w:val="yellow"/>
        </w:rPr>
        <w:t>Las sentencias son de tipo:</w:t>
      </w:r>
    </w:p>
    <w:p w:rsidR="00FD2DA6" w:rsidRPr="00FD2DA6" w:rsidRDefault="00FD2DA6" w:rsidP="00063C84">
      <w:pPr>
        <w:ind w:firstLine="708"/>
        <w:jc w:val="both"/>
        <w:rPr>
          <w:highlight w:val="yellow"/>
        </w:rPr>
      </w:pPr>
    </w:p>
    <w:p w:rsidR="00FD2DA6" w:rsidRPr="00FD2DA6" w:rsidRDefault="00FD2DA6" w:rsidP="00063C84">
      <w:pPr>
        <w:ind w:firstLine="708"/>
        <w:jc w:val="both"/>
        <w:rPr>
          <w:highlight w:val="yellow"/>
        </w:rPr>
      </w:pPr>
      <w:r w:rsidRPr="00FD2DA6">
        <w:rPr>
          <w:highlight w:val="yellow"/>
        </w:rPr>
        <w:t>Sentencias comunes.</w:t>
      </w:r>
    </w:p>
    <w:p w:rsidR="00FD2DA6" w:rsidRDefault="00FD2DA6" w:rsidP="00063C84">
      <w:pPr>
        <w:ind w:firstLine="708"/>
        <w:jc w:val="both"/>
      </w:pPr>
      <w:r w:rsidRPr="00FD2DA6">
        <w:rPr>
          <w:highlight w:val="yellow"/>
        </w:rPr>
        <w:t>Bloques ensamblador</w:t>
      </w:r>
    </w:p>
    <w:p w:rsidR="00063C84" w:rsidRDefault="00063C84">
      <w:pPr>
        <w:rPr>
          <w:rFonts w:ascii="Arial" w:hAnsi="Arial" w:cs="Arial"/>
          <w:b/>
          <w:bCs/>
          <w:kern w:val="32"/>
          <w:sz w:val="32"/>
          <w:szCs w:val="32"/>
        </w:rPr>
      </w:pPr>
      <w:r>
        <w:br w:type="page"/>
      </w:r>
    </w:p>
    <w:p w:rsidR="00063C84" w:rsidRDefault="00063C84" w:rsidP="00063C84">
      <w:pPr>
        <w:pStyle w:val="Ttulo1"/>
      </w:pPr>
      <w:bookmarkStart w:id="54" w:name="_Ref50649156"/>
      <w:bookmarkStart w:id="55" w:name="_Toc70452416"/>
      <w:r>
        <w:lastRenderedPageBreak/>
        <w:t>EXPRESIONES</w:t>
      </w:r>
      <w:bookmarkEnd w:id="54"/>
      <w:bookmarkEnd w:id="55"/>
    </w:p>
    <w:p w:rsidR="00063C84" w:rsidRDefault="00063C84" w:rsidP="00063C84">
      <w:pPr>
        <w:ind w:firstLine="708"/>
        <w:jc w:val="both"/>
      </w:pPr>
    </w:p>
    <w:p w:rsidR="00063C84" w:rsidRDefault="00063C84" w:rsidP="00063C84">
      <w:pPr>
        <w:ind w:firstLine="708"/>
        <w:jc w:val="both"/>
      </w:pPr>
      <w:r>
        <w:t xml:space="preserve">El manejo de expresiones en este compilador, es muy diferente a la forma clásica en que se manejan en Pascal. En esta sección, se explica este manejo particular de las expresiones que se asemeja más a lenguajes modernos </w:t>
      </w:r>
      <w:r w:rsidR="00B865C3">
        <w:t xml:space="preserve">(como Ruby) </w:t>
      </w:r>
      <w:r>
        <w:t>que siguen el paradigma OOP.</w:t>
      </w:r>
    </w:p>
    <w:p w:rsidR="008A611D" w:rsidRDefault="008A611D"/>
    <w:p w:rsidR="00922BBE" w:rsidRDefault="00922BBE" w:rsidP="00922BBE">
      <w:pPr>
        <w:pStyle w:val="Ttulo2"/>
      </w:pPr>
      <w:bookmarkStart w:id="56" w:name="_Toc70452417"/>
      <w:r>
        <w:t>Expresiones Pascal</w:t>
      </w:r>
      <w:bookmarkEnd w:id="56"/>
    </w:p>
    <w:p w:rsidR="00922BBE" w:rsidRDefault="00922BBE" w:rsidP="009618B1">
      <w:pPr>
        <w:jc w:val="both"/>
      </w:pPr>
    </w:p>
    <w:p w:rsidR="00922BBE" w:rsidRDefault="00922BBE" w:rsidP="009618B1">
      <w:pPr>
        <w:jc w:val="both"/>
      </w:pPr>
      <w:r>
        <w:tab/>
        <w:t>Las expresiones en Pascal se manejan como expresiones matemáticas en notación de Infijo, como en los ejemplos siguientes:</w:t>
      </w:r>
    </w:p>
    <w:p w:rsidR="00063C84" w:rsidRDefault="00063C84" w:rsidP="009618B1">
      <w:pPr>
        <w:jc w:val="both"/>
      </w:pPr>
    </w:p>
    <w:p w:rsidR="00922BBE" w:rsidRDefault="00922BBE" w:rsidP="009618B1">
      <w:pPr>
        <w:jc w:val="both"/>
      </w:pPr>
      <w:r>
        <w:tab/>
        <w:t>1 + 2</w:t>
      </w:r>
    </w:p>
    <w:p w:rsidR="00922BBE" w:rsidRDefault="00922BBE" w:rsidP="009618B1">
      <w:pPr>
        <w:jc w:val="both"/>
      </w:pPr>
      <w:r>
        <w:tab/>
      </w:r>
      <w:proofErr w:type="gramStart"/>
      <w:r>
        <w:t>a</w:t>
      </w:r>
      <w:proofErr w:type="gramEnd"/>
      <w:r>
        <w:t xml:space="preserve"> * b + c</w:t>
      </w:r>
    </w:p>
    <w:p w:rsidR="00922BBE" w:rsidRDefault="00922BBE" w:rsidP="009618B1">
      <w:pPr>
        <w:jc w:val="both"/>
      </w:pPr>
      <w:r>
        <w:tab/>
      </w:r>
      <w:r w:rsidR="002529E0">
        <w:t xml:space="preserve">2 - </w:t>
      </w:r>
      <w:r>
        <w:t>(</w:t>
      </w:r>
      <w:r w:rsidR="002529E0">
        <w:t xml:space="preserve">a </w:t>
      </w:r>
      <w:proofErr w:type="spellStart"/>
      <w:r w:rsidR="002529E0">
        <w:t>mod</w:t>
      </w:r>
      <w:proofErr w:type="spellEnd"/>
      <w:r w:rsidR="002529E0">
        <w:t xml:space="preserve"> b</w:t>
      </w:r>
      <w:r>
        <w:t>)</w:t>
      </w:r>
    </w:p>
    <w:p w:rsidR="002529E0" w:rsidRDefault="002529E0" w:rsidP="009618B1">
      <w:pPr>
        <w:jc w:val="both"/>
      </w:pPr>
    </w:p>
    <w:p w:rsidR="002529E0" w:rsidRDefault="002529E0" w:rsidP="009618B1">
      <w:pPr>
        <w:jc w:val="both"/>
      </w:pPr>
      <w:r>
        <w:tab/>
        <w:t>En est</w:t>
      </w:r>
      <w:r w:rsidR="002B6D04">
        <w:t>a</w:t>
      </w:r>
      <w:r>
        <w:t xml:space="preserve"> </w:t>
      </w:r>
      <w:r w:rsidR="002B6D04">
        <w:t>notación</w:t>
      </w:r>
      <w:r>
        <w:t xml:space="preserve"> se diferencian</w:t>
      </w:r>
      <w:r w:rsidR="002B6D04">
        <w:t>,</w:t>
      </w:r>
      <w:r>
        <w:t xml:space="preserve"> claramente</w:t>
      </w:r>
      <w:r w:rsidR="002B6D04">
        <w:t>,</w:t>
      </w:r>
      <w:r>
        <w:t xml:space="preserve"> los operadores de los operandos. </w:t>
      </w:r>
    </w:p>
    <w:p w:rsidR="002B6D04" w:rsidRDefault="002B6D04" w:rsidP="002B6D04">
      <w:pPr>
        <w:ind w:firstLine="708"/>
        <w:jc w:val="both"/>
      </w:pPr>
    </w:p>
    <w:p w:rsidR="002B6D04" w:rsidRDefault="002B6D04" w:rsidP="002B6D04">
      <w:pPr>
        <w:ind w:firstLine="708"/>
        <w:jc w:val="both"/>
      </w:pPr>
      <w:r>
        <w:rPr>
          <w:noProof/>
          <w:lang w:val="es-PE" w:eastAsia="es-PE"/>
        </w:rPr>
        <mc:AlternateContent>
          <mc:Choice Requires="wps">
            <w:drawing>
              <wp:anchor distT="0" distB="0" distL="114300" distR="114300" simplePos="0" relativeHeight="251708416" behindDoc="0" locked="0" layoutInCell="1" allowOverlap="1" wp14:anchorId="3096EA32" wp14:editId="28A35F1A">
                <wp:simplePos x="0" y="0"/>
                <wp:positionH relativeFrom="column">
                  <wp:posOffset>1185545</wp:posOffset>
                </wp:positionH>
                <wp:positionV relativeFrom="paragraph">
                  <wp:posOffset>6985</wp:posOffset>
                </wp:positionV>
                <wp:extent cx="838200" cy="314325"/>
                <wp:effectExtent l="0" t="0" r="0" b="9525"/>
                <wp:wrapNone/>
                <wp:docPr id="846" name="Cuadro de texto 846"/>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rsidR="00565936" w:rsidRDefault="00565936" w:rsidP="002B6D04">
                            <w:r>
                              <w:t>Operador</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096EA32" id="Cuadro de texto 846" o:spid="_x0000_s1092" type="#_x0000_t202" style="position:absolute;left:0;text-align:left;margin-left:93.35pt;margin-top:.55pt;width:66pt;height:24.75pt;z-index:251708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" fillcolor="white [3201]" stroked="f" strokeweight=".5pt">
                <v:textbox>
                  <w:txbxContent>
                    <w:p w:rsidR="00565936" w:rsidRDefault="00565936" w:rsidP="002B6D04">
                      <w:r>
                        <w:t>Operador</w:t>
                      </w:r>
                    </w:p>
                  </w:txbxContent>
                </v:textbox>
              </v:shape>
            </w:pict>
          </mc:Fallback>
        </mc:AlternateContent>
      </w:r>
      <w:r>
        <w:rPr>
          <w:noProof/>
          <w:lang w:val="es-PE" w:eastAsia="es-PE"/>
        </w:rPr>
        <mc:AlternateContent>
          <mc:Choice Requires="wps">
            <w:drawing>
              <wp:anchor distT="0" distB="0" distL="114300" distR="114300" simplePos="0" relativeHeight="251710464" behindDoc="0" locked="0" layoutInCell="1" allowOverlap="1" wp14:anchorId="1E84213E" wp14:editId="4DFC1539">
                <wp:simplePos x="0" y="0"/>
                <wp:positionH relativeFrom="column">
                  <wp:posOffset>99695</wp:posOffset>
                </wp:positionH>
                <wp:positionV relativeFrom="paragraph">
                  <wp:posOffset>6985</wp:posOffset>
                </wp:positionV>
                <wp:extent cx="838200" cy="314325"/>
                <wp:effectExtent l="0" t="0" r="0" b="9525"/>
                <wp:wrapNone/>
                <wp:docPr id="843" name="Cuadro de texto 843"/>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rsidR="00565936" w:rsidRDefault="00565936" w:rsidP="002B6D04">
                            <w:r>
                              <w:t>Operando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E84213E" id="Cuadro de texto 843" o:spid="_x0000_s1093" type="#_x0000_t202" style="position:absolute;left:0;text-align:left;margin-left:7.85pt;margin-top:.55pt;width:66pt;height:24.75pt;z-index:251710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" fillcolor="white [3201]" stroked="f" strokeweight=".5pt">
                <v:textbox>
                  <w:txbxContent>
                    <w:p w:rsidR="00565936" w:rsidRDefault="00565936" w:rsidP="002B6D04">
                      <w:r>
                        <w:t>Operando</w:t>
                      </w:r>
                    </w:p>
                  </w:txbxContent>
                </v:textbox>
              </v:shape>
            </w:pict>
          </mc:Fallback>
        </mc:AlternateContent>
      </w:r>
    </w:p>
    <w:p w:rsidR="002B6D04" w:rsidRDefault="002B6D04" w:rsidP="002B6D04">
      <w:pPr>
        <w:ind w:firstLine="708"/>
        <w:jc w:val="both"/>
      </w:pPr>
      <w:r>
        <w:rPr>
          <w:noProof/>
          <w:lang w:val="es-PE" w:eastAsia="es-PE"/>
        </w:rPr>
        <mc:AlternateContent>
          <mc:Choice Requires="wps">
            <w:drawing>
              <wp:anchor distT="0" distB="0" distL="114300" distR="114300" simplePos="0" relativeHeight="251709440" behindDoc="0" locked="0" layoutInCell="1" allowOverlap="1" wp14:anchorId="5AC71368" wp14:editId="2240659C">
                <wp:simplePos x="0" y="0"/>
                <wp:positionH relativeFrom="column">
                  <wp:posOffset>985520</wp:posOffset>
                </wp:positionH>
                <wp:positionV relativeFrom="paragraph">
                  <wp:posOffset>87630</wp:posOffset>
                </wp:positionV>
                <wp:extent cx="600075" cy="447675"/>
                <wp:effectExtent l="38100" t="0" r="28575" b="47625"/>
                <wp:wrapNone/>
                <wp:docPr id="847" name="Conector recto de flecha 847"/>
                <wp:cNvGraphicFramePr/>
                <a:graphic xmlns:a="http://schemas.openxmlformats.org/drawingml/2006/main">
                  <a:graphicData uri="http://schemas.microsoft.com/office/word/2010/wordprocessingShape">
                    <wps:wsp>
                      <wps:cNvCnPr/>
                      <wps:spPr>
                        <a:xfrm flipH="1">
                          <a:off x="0" y="0"/>
                          <a:ext cx="600075" cy="4476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2D836CB8" id="Conector recto de flecha 847" o:spid="_x0000_s1026" type="#_x0000_t32" style="position:absolute;margin-left:77.6pt;margin-top:6.9pt;width:47.25pt;height:35.25pt;flip:x;z-index:251709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" strokecolor="#4e92d1 [3044]">
                <v:stroke endarrow="block"/>
              </v:shape>
            </w:pict>
          </mc:Fallback>
        </mc:AlternateContent>
      </w:r>
      <w:r>
        <w:rPr>
          <w:noProof/>
          <w:lang w:val="es-PE" w:eastAsia="es-PE"/>
        </w:rPr>
        <mc:AlternateContent>
          <mc:Choice Requires="wps">
            <w:drawing>
              <wp:anchor distT="0" distB="0" distL="114300" distR="114300" simplePos="0" relativeHeight="251707392" behindDoc="0" locked="0" layoutInCell="1" allowOverlap="1" wp14:anchorId="1B86C992" wp14:editId="1CEFACD9">
                <wp:simplePos x="0" y="0"/>
                <wp:positionH relativeFrom="column">
                  <wp:posOffset>594995</wp:posOffset>
                </wp:positionH>
                <wp:positionV relativeFrom="paragraph">
                  <wp:posOffset>87630</wp:posOffset>
                </wp:positionV>
                <wp:extent cx="828675" cy="466725"/>
                <wp:effectExtent l="0" t="0" r="66675" b="47625"/>
                <wp:wrapNone/>
                <wp:docPr id="845" name="Conector recto de flecha 845"/>
                <wp:cNvGraphicFramePr/>
                <a:graphic xmlns:a="http://schemas.openxmlformats.org/drawingml/2006/main">
                  <a:graphicData uri="http://schemas.microsoft.com/office/word/2010/wordprocessingShape">
                    <wps:wsp>
                      <wps:cNvCnPr/>
                      <wps:spPr>
                        <a:xfrm>
                          <a:off x="0" y="0"/>
                          <a:ext cx="828675" cy="46672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27C79618" id="Conector recto de flecha 845" o:spid="_x0000_s1026" type="#_x0000_t32" style="position:absolute;margin-left:46.85pt;margin-top:6.9pt;width:65.25pt;height:36.75pt;z-index:251707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" strokecolor="#4e92d1 [3044]">
                <v:stroke endarrow="block"/>
              </v:shape>
            </w:pict>
          </mc:Fallback>
        </mc:AlternateContent>
      </w:r>
      <w:r>
        <w:rPr>
          <w:noProof/>
          <w:lang w:val="es-PE" w:eastAsia="es-PE"/>
        </w:rPr>
        <mc:AlternateContent>
          <mc:Choice Requires="wps">
            <w:drawing>
              <wp:anchor distT="0" distB="0" distL="114300" distR="114300" simplePos="0" relativeHeight="251698176" behindDoc="0" locked="0" layoutInCell="1" allowOverlap="1" wp14:anchorId="31C6CD43" wp14:editId="32BD414F">
                <wp:simplePos x="0" y="0"/>
                <wp:positionH relativeFrom="column">
                  <wp:posOffset>461645</wp:posOffset>
                </wp:positionH>
                <wp:positionV relativeFrom="paragraph">
                  <wp:posOffset>87630</wp:posOffset>
                </wp:positionV>
                <wp:extent cx="95250" cy="409575"/>
                <wp:effectExtent l="0" t="0" r="57150" b="47625"/>
                <wp:wrapNone/>
                <wp:docPr id="844" name="Conector recto de flecha 844"/>
                <wp:cNvGraphicFramePr/>
                <a:graphic xmlns:a="http://schemas.openxmlformats.org/drawingml/2006/main">
                  <a:graphicData uri="http://schemas.microsoft.com/office/word/2010/wordprocessingShape">
                    <wps:wsp>
                      <wps:cNvCnPr/>
                      <wps:spPr>
                        <a:xfrm>
                          <a:off x="0" y="0"/>
                          <a:ext cx="95250"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238096E2" id="Conector recto de flecha 844" o:spid="_x0000_s1026" type="#_x0000_t32" style="position:absolute;margin-left:36.35pt;margin-top:6.9pt;width:7.5pt;height:32.25pt;z-index:251698176;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" strokecolor="#4e92d1 [3044]">
                <v:stroke endarrow="block"/>
              </v:shape>
            </w:pict>
          </mc:Fallback>
        </mc:AlternateContent>
      </w:r>
    </w:p>
    <w:p w:rsidR="002B6D04" w:rsidRDefault="002B6D04" w:rsidP="002B6D04">
      <w:pPr>
        <w:ind w:firstLine="708"/>
        <w:jc w:val="both"/>
      </w:pPr>
    </w:p>
    <w:p w:rsidR="002B6D04" w:rsidRPr="00C13D38" w:rsidRDefault="002B6D04" w:rsidP="002B6D04">
      <w:pPr>
        <w:ind w:firstLine="708"/>
        <w:jc w:val="both"/>
        <w:rPr>
          <w:sz w:val="56"/>
        </w:rPr>
      </w:pPr>
      <w:r w:rsidRPr="00C13D38">
        <w:rPr>
          <w:sz w:val="56"/>
        </w:rPr>
        <w:t xml:space="preserve">A + B </w:t>
      </w:r>
    </w:p>
    <w:p w:rsidR="002B6D04" w:rsidRDefault="002B6D04" w:rsidP="002B6D04">
      <w:pPr>
        <w:ind w:firstLine="708"/>
        <w:jc w:val="both"/>
      </w:pPr>
    </w:p>
    <w:p w:rsidR="002529E0" w:rsidRDefault="002B6D04" w:rsidP="002B6D04">
      <w:pPr>
        <w:jc w:val="both"/>
      </w:pPr>
      <w:r>
        <w:tab/>
        <w:t>En la implementación de un compilador clásico de Pascal</w:t>
      </w:r>
      <w:r w:rsidR="002529E0">
        <w:t xml:space="preserve">, la generación de código se </w:t>
      </w:r>
      <w:r>
        <w:t xml:space="preserve">centra en </w:t>
      </w:r>
      <w:r w:rsidR="002529E0">
        <w:t>los operadores, considerando los tipos de datos de los operandos, es decir que los operadores son quienes determinan cómo se genera el código.</w:t>
      </w:r>
    </w:p>
    <w:p w:rsidR="002529E0" w:rsidRDefault="002529E0" w:rsidP="009618B1">
      <w:pPr>
        <w:jc w:val="both"/>
      </w:pPr>
      <w:r>
        <w:tab/>
      </w:r>
    </w:p>
    <w:p w:rsidR="002529E0" w:rsidRDefault="002529E0" w:rsidP="002529E0">
      <w:pPr>
        <w:pStyle w:val="Ttulo2"/>
      </w:pPr>
      <w:bookmarkStart w:id="57" w:name="_Ref50707528"/>
      <w:bookmarkStart w:id="58" w:name="_Toc70452418"/>
      <w:r>
        <w:t>Expresiones en P65Pas</w:t>
      </w:r>
      <w:bookmarkEnd w:id="57"/>
      <w:bookmarkEnd w:id="58"/>
    </w:p>
    <w:p w:rsidR="002529E0" w:rsidRDefault="002529E0"/>
    <w:p w:rsidR="00C57E75" w:rsidRDefault="00C57E75" w:rsidP="00C57E75">
      <w:pPr>
        <w:ind w:firstLine="576"/>
      </w:pPr>
      <w:r>
        <w:t>Las expresiones que maneja P65Pas aunque parecen similares al Pascal estándar (y se pueden usar en esa misma forma), internamente se manejan más al estilo de métodos y objetos, del paradigma POO donde los métodos son llamados en la forma:</w:t>
      </w:r>
    </w:p>
    <w:p w:rsidR="00C57E75" w:rsidRDefault="00C57E75" w:rsidP="00C57E75">
      <w:pPr>
        <w:ind w:firstLine="576"/>
      </w:pPr>
    </w:p>
    <w:p w:rsidR="00C57E75" w:rsidRDefault="00C57E75" w:rsidP="00C57E75">
      <w:pPr>
        <w:ind w:firstLine="576"/>
      </w:pPr>
      <w:r>
        <w:t>&lt;</w:t>
      </w:r>
      <w:proofErr w:type="gramStart"/>
      <w:r>
        <w:t>objeto</w:t>
      </w:r>
      <w:proofErr w:type="gramEnd"/>
      <w:r>
        <w:t>&gt;.&lt;método&gt;</w:t>
      </w:r>
    </w:p>
    <w:p w:rsidR="00C57E75" w:rsidRDefault="00C57E75" w:rsidP="00C57E75">
      <w:pPr>
        <w:ind w:firstLine="576"/>
      </w:pPr>
    </w:p>
    <w:p w:rsidR="00C57E75" w:rsidRDefault="00C57E75" w:rsidP="00C57E75">
      <w:pPr>
        <w:ind w:firstLine="576"/>
      </w:pPr>
      <w:r>
        <w:t>Así, cada operador (como +, -, o *) es en realidad una forma corta de llamar al método correspondiente.</w:t>
      </w:r>
    </w:p>
    <w:p w:rsidR="00C57E75" w:rsidRDefault="00C57E75" w:rsidP="00C57E75">
      <w:pPr>
        <w:ind w:firstLine="576"/>
      </w:pPr>
    </w:p>
    <w:p w:rsidR="00C57E75" w:rsidRDefault="00C57E75" w:rsidP="00C57E75">
      <w:pPr>
        <w:ind w:firstLine="576"/>
      </w:pPr>
      <w:r>
        <w:t>Los métodos asociados a los operadores son diversos. Algunos de ellos son:</w:t>
      </w:r>
    </w:p>
    <w:p w:rsidR="00C57E75" w:rsidRDefault="00C57E75" w:rsidP="00C57E75">
      <w:pPr>
        <w:ind w:firstLine="576"/>
      </w:pPr>
    </w:p>
    <w:tbl>
      <w:tblPr>
        <w:tblStyle w:val="Tablaconcuadrcula"/>
        <w:tblW w:w="0" w:type="auto"/>
        <w:tblLook w:val="04A0" w:firstRow="1" w:lastRow="0" w:firstColumn="1" w:lastColumn="0" w:noHBand="0" w:noVBand="1"/>
      </w:tblPr>
      <w:tblGrid>
        <w:gridCol w:w="4761"/>
        <w:gridCol w:w="4761"/>
      </w:tblGrid>
      <w:tr w:rsidR="00C57E75" w:rsidTr="00C57E75">
        <w:tc>
          <w:tcPr>
            <w:tcW w:w="4761" w:type="dxa"/>
          </w:tcPr>
          <w:p w:rsidR="00C57E75" w:rsidRDefault="00C57E75" w:rsidP="00C57E75">
            <w:r>
              <w:t>Operador +</w:t>
            </w:r>
          </w:p>
        </w:tc>
        <w:tc>
          <w:tcPr>
            <w:tcW w:w="4761" w:type="dxa"/>
          </w:tcPr>
          <w:p w:rsidR="00C57E75" w:rsidRDefault="00C57E75" w:rsidP="00C57E75">
            <w:r>
              <w:t>Método _</w:t>
            </w:r>
            <w:proofErr w:type="spellStart"/>
            <w:r>
              <w:t>add</w:t>
            </w:r>
            <w:proofErr w:type="spellEnd"/>
            <w:r>
              <w:t>()</w:t>
            </w:r>
          </w:p>
        </w:tc>
      </w:tr>
      <w:tr w:rsidR="00C57E75" w:rsidTr="00C57E75">
        <w:tc>
          <w:tcPr>
            <w:tcW w:w="4761" w:type="dxa"/>
          </w:tcPr>
          <w:p w:rsidR="00C57E75" w:rsidRDefault="00C57E75" w:rsidP="00C57E75">
            <w:r>
              <w:t>Operador -</w:t>
            </w:r>
          </w:p>
        </w:tc>
        <w:tc>
          <w:tcPr>
            <w:tcW w:w="4761" w:type="dxa"/>
          </w:tcPr>
          <w:p w:rsidR="00C57E75" w:rsidRDefault="00B865C3" w:rsidP="00B865C3">
            <w:r>
              <w:t>Método _sub()</w:t>
            </w:r>
          </w:p>
        </w:tc>
      </w:tr>
      <w:tr w:rsidR="00C57E75" w:rsidTr="00C57E75">
        <w:tc>
          <w:tcPr>
            <w:tcW w:w="4761" w:type="dxa"/>
          </w:tcPr>
          <w:p w:rsidR="00C57E75" w:rsidRDefault="00C57E75" w:rsidP="00C57E75">
            <w:r>
              <w:t>Operador *</w:t>
            </w:r>
          </w:p>
        </w:tc>
        <w:tc>
          <w:tcPr>
            <w:tcW w:w="4761" w:type="dxa"/>
          </w:tcPr>
          <w:p w:rsidR="00C57E75" w:rsidRDefault="00B865C3" w:rsidP="00C57E75">
            <w:r>
              <w:t>Método _</w:t>
            </w:r>
            <w:proofErr w:type="spellStart"/>
            <w:r>
              <w:t>mul</w:t>
            </w:r>
            <w:proofErr w:type="spellEnd"/>
            <w:r>
              <w:t>()</w:t>
            </w:r>
          </w:p>
        </w:tc>
      </w:tr>
      <w:tr w:rsidR="00C57E75" w:rsidTr="00C57E75">
        <w:tc>
          <w:tcPr>
            <w:tcW w:w="4761" w:type="dxa"/>
          </w:tcPr>
          <w:p w:rsidR="00C57E75" w:rsidRDefault="00C57E75" w:rsidP="00C57E75">
            <w:r>
              <w:t xml:space="preserve">Operador </w:t>
            </w:r>
            <w:r w:rsidR="00B865C3">
              <w:t>/</w:t>
            </w:r>
          </w:p>
        </w:tc>
        <w:tc>
          <w:tcPr>
            <w:tcW w:w="4761" w:type="dxa"/>
          </w:tcPr>
          <w:p w:rsidR="00C57E75" w:rsidRDefault="00B865C3" w:rsidP="00C57E75">
            <w:r>
              <w:t>Método _div()</w:t>
            </w:r>
          </w:p>
        </w:tc>
      </w:tr>
      <w:tr w:rsidR="00C57E75" w:rsidTr="00C57E75">
        <w:tc>
          <w:tcPr>
            <w:tcW w:w="4761" w:type="dxa"/>
          </w:tcPr>
          <w:p w:rsidR="00C57E75" w:rsidRDefault="00B865C3" w:rsidP="00C57E75">
            <w:r>
              <w:t>Operador MOD</w:t>
            </w:r>
          </w:p>
        </w:tc>
        <w:tc>
          <w:tcPr>
            <w:tcW w:w="4761" w:type="dxa"/>
          </w:tcPr>
          <w:p w:rsidR="00C57E75" w:rsidRDefault="00B865C3" w:rsidP="00C57E75">
            <w:r>
              <w:t>Método _</w:t>
            </w:r>
            <w:proofErr w:type="spellStart"/>
            <w:r>
              <w:t>mod</w:t>
            </w:r>
            <w:proofErr w:type="spellEnd"/>
            <w:r>
              <w:t>()</w:t>
            </w:r>
          </w:p>
        </w:tc>
      </w:tr>
    </w:tbl>
    <w:p w:rsidR="00C57E75" w:rsidRDefault="00C57E75" w:rsidP="00C57E75">
      <w:pPr>
        <w:ind w:firstLine="576"/>
      </w:pPr>
    </w:p>
    <w:p w:rsidR="00B865C3" w:rsidRDefault="00B865C3" w:rsidP="00B865C3">
      <w:pPr>
        <w:ind w:firstLine="708"/>
        <w:jc w:val="both"/>
      </w:pPr>
      <w:r>
        <w:t>Los nombres de los métodos de las operaciones comunes empiezan con “_”, aunque esto es solo una norma usada para los operadores predefinidos, en realidad puede usarse cualquier nombre cuando se implementa un operador nuevo (No soportado aún, en la versión actual).</w:t>
      </w:r>
    </w:p>
    <w:p w:rsidR="00B865C3" w:rsidRDefault="00B865C3" w:rsidP="00B865C3">
      <w:pPr>
        <w:ind w:firstLine="708"/>
        <w:jc w:val="both"/>
      </w:pPr>
    </w:p>
    <w:p w:rsidR="00B865C3" w:rsidRDefault="00B865C3" w:rsidP="00B865C3">
      <w:pPr>
        <w:ind w:firstLine="708"/>
        <w:jc w:val="both"/>
      </w:pPr>
      <w:r>
        <w:t>El siguiente cuadro muestra la equivalencia entre expresiones Pascal comunes y la notación en objetos que usa este compilador:</w:t>
      </w:r>
    </w:p>
    <w:p w:rsidR="00B865C3" w:rsidRDefault="00B865C3" w:rsidP="00B865C3">
      <w:pPr>
        <w:ind w:firstLine="708"/>
        <w:jc w:val="both"/>
      </w:pPr>
    </w:p>
    <w:tbl>
      <w:tblPr>
        <w:tblStyle w:val="Tabladecuadrcula1clara"/>
        <w:tblW w:w="0" w:type="auto"/>
        <w:tblLook w:val="04A0" w:firstRow="1" w:lastRow="0" w:firstColumn="1" w:lastColumn="0" w:noHBand="0" w:noVBand="1"/>
      </w:tblPr>
      <w:tblGrid>
        <w:gridCol w:w="4761"/>
        <w:gridCol w:w="4761"/>
      </w:tblGrid>
      <w:tr w:rsidR="00B865C3" w:rsidRPr="006657F4" w:rsidTr="00DF182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61" w:type="dxa"/>
          </w:tcPr>
          <w:p w:rsidR="00B865C3" w:rsidRPr="006657F4" w:rsidRDefault="00B865C3" w:rsidP="00DF182A">
            <w:pPr>
              <w:jc w:val="center"/>
              <w:rPr>
                <w:b w:val="0"/>
              </w:rPr>
            </w:pPr>
            <w:r w:rsidRPr="006657F4">
              <w:rPr>
                <w:b w:val="0"/>
              </w:rPr>
              <w:t>Expresión Pascal común</w:t>
            </w:r>
          </w:p>
        </w:tc>
        <w:tc>
          <w:tcPr>
            <w:tcW w:w="4761" w:type="dxa"/>
          </w:tcPr>
          <w:p w:rsidR="00B865C3" w:rsidRPr="006657F4" w:rsidRDefault="00B865C3" w:rsidP="00DF182A">
            <w:pPr>
              <w:jc w:val="center"/>
              <w:cnfStyle w:val="100000000000" w:firstRow="1" w:lastRow="0" w:firstColumn="0" w:lastColumn="0" w:oddVBand="0" w:evenVBand="0" w:oddHBand="0" w:evenHBand="0" w:firstRowFirstColumn="0" w:firstRowLastColumn="0" w:lastRowFirstColumn="0" w:lastRowLastColumn="0"/>
              <w:rPr>
                <w:b w:val="0"/>
              </w:rPr>
            </w:pPr>
            <w:r w:rsidRPr="006657F4">
              <w:rPr>
                <w:b w:val="0"/>
              </w:rPr>
              <w:t>Expresión equivalente en POO</w:t>
            </w:r>
          </w:p>
        </w:tc>
      </w:tr>
      <w:tr w:rsidR="00B865C3" w:rsidRPr="006657F4" w:rsidTr="00DF182A">
        <w:tc>
          <w:tcPr>
            <w:cnfStyle w:val="001000000000" w:firstRow="0" w:lastRow="0" w:firstColumn="1" w:lastColumn="0" w:oddVBand="0" w:evenVBand="0" w:oddHBand="0" w:evenHBand="0" w:firstRowFirstColumn="0" w:firstRowLastColumn="0" w:lastRowFirstColumn="0" w:lastRowLastColumn="0"/>
            <w:tcW w:w="4761" w:type="dxa"/>
          </w:tcPr>
          <w:p w:rsidR="00B865C3" w:rsidRPr="006657F4" w:rsidRDefault="00B865C3" w:rsidP="00DF182A">
            <w:pPr>
              <w:jc w:val="both"/>
              <w:rPr>
                <w:b w:val="0"/>
              </w:rPr>
            </w:pPr>
            <w:r w:rsidRPr="006657F4">
              <w:rPr>
                <w:b w:val="0"/>
              </w:rPr>
              <w:t>variable</w:t>
            </w:r>
          </w:p>
        </w:tc>
        <w:tc>
          <w:tcPr>
            <w:tcW w:w="4761" w:type="dxa"/>
          </w:tcPr>
          <w:p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variable</w:t>
            </w:r>
          </w:p>
        </w:tc>
      </w:tr>
      <w:tr w:rsidR="00B865C3" w:rsidRPr="006657F4" w:rsidTr="00DF182A">
        <w:tc>
          <w:tcPr>
            <w:cnfStyle w:val="001000000000" w:firstRow="0" w:lastRow="0" w:firstColumn="1" w:lastColumn="0" w:oddVBand="0" w:evenVBand="0" w:oddHBand="0" w:evenHBand="0" w:firstRowFirstColumn="0" w:firstRowLastColumn="0" w:lastRowFirstColumn="0" w:lastRowLastColumn="0"/>
            <w:tcW w:w="4761" w:type="dxa"/>
          </w:tcPr>
          <w:p w:rsidR="00B865C3" w:rsidRPr="006657F4" w:rsidRDefault="00B865C3" w:rsidP="00DF182A">
            <w:pPr>
              <w:jc w:val="both"/>
              <w:rPr>
                <w:b w:val="0"/>
              </w:rPr>
            </w:pPr>
            <w:r>
              <w:rPr>
                <w:b w:val="0"/>
              </w:rPr>
              <w:t>a + b</w:t>
            </w:r>
          </w:p>
        </w:tc>
        <w:tc>
          <w:tcPr>
            <w:tcW w:w="4761" w:type="dxa"/>
          </w:tcPr>
          <w:p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w:t>
            </w:r>
          </w:p>
        </w:tc>
      </w:tr>
      <w:tr w:rsidR="00B865C3" w:rsidRPr="006657F4" w:rsidTr="00DF182A">
        <w:tc>
          <w:tcPr>
            <w:cnfStyle w:val="001000000000" w:firstRow="0" w:lastRow="0" w:firstColumn="1" w:lastColumn="0" w:oddVBand="0" w:evenVBand="0" w:oddHBand="0" w:evenHBand="0" w:firstRowFirstColumn="0" w:firstRowLastColumn="0" w:lastRowFirstColumn="0" w:lastRowLastColumn="0"/>
            <w:tcW w:w="4761" w:type="dxa"/>
          </w:tcPr>
          <w:p w:rsidR="00B865C3" w:rsidRPr="006657F4" w:rsidRDefault="00B865C3" w:rsidP="00DF182A">
            <w:pPr>
              <w:jc w:val="both"/>
              <w:rPr>
                <w:b w:val="0"/>
              </w:rPr>
            </w:pPr>
            <w:r>
              <w:rPr>
                <w:b w:val="0"/>
              </w:rPr>
              <w:t>a + b + c</w:t>
            </w:r>
          </w:p>
        </w:tc>
        <w:tc>
          <w:tcPr>
            <w:tcW w:w="4761" w:type="dxa"/>
          </w:tcPr>
          <w:p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(b)._</w:t>
            </w:r>
            <w:proofErr w:type="spellStart"/>
            <w:r>
              <w:t>add</w:t>
            </w:r>
            <w:proofErr w:type="spellEnd"/>
            <w:r>
              <w:t>(c)</w:t>
            </w:r>
          </w:p>
        </w:tc>
      </w:tr>
      <w:tr w:rsidR="00B865C3" w:rsidRPr="006657F4" w:rsidTr="00DF182A">
        <w:tc>
          <w:tcPr>
            <w:cnfStyle w:val="001000000000" w:firstRow="0" w:lastRow="0" w:firstColumn="1" w:lastColumn="0" w:oddVBand="0" w:evenVBand="0" w:oddHBand="0" w:evenHBand="0" w:firstRowFirstColumn="0" w:firstRowLastColumn="0" w:lastRowFirstColumn="0" w:lastRowLastColumn="0"/>
            <w:tcW w:w="4761" w:type="dxa"/>
          </w:tcPr>
          <w:p w:rsidR="00B865C3" w:rsidRPr="006657F4" w:rsidRDefault="00B865C3" w:rsidP="00DF182A">
            <w:pPr>
              <w:jc w:val="both"/>
              <w:rPr>
                <w:b w:val="0"/>
              </w:rPr>
            </w:pPr>
            <w:r>
              <w:rPr>
                <w:b w:val="0"/>
              </w:rPr>
              <w:t>a + b * c</w:t>
            </w:r>
          </w:p>
        </w:tc>
        <w:tc>
          <w:tcPr>
            <w:tcW w:w="4761" w:type="dxa"/>
          </w:tcPr>
          <w:p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(b._</w:t>
            </w:r>
            <w:proofErr w:type="spellStart"/>
            <w:r>
              <w:t>mul</w:t>
            </w:r>
            <w:proofErr w:type="spellEnd"/>
            <w:r>
              <w:t>(c))</w:t>
            </w:r>
          </w:p>
        </w:tc>
      </w:tr>
      <w:tr w:rsidR="00B865C3" w:rsidRPr="006657F4" w:rsidTr="00DF182A">
        <w:tc>
          <w:tcPr>
            <w:cnfStyle w:val="001000000000" w:firstRow="0" w:lastRow="0" w:firstColumn="1" w:lastColumn="0" w:oddVBand="0" w:evenVBand="0" w:oddHBand="0" w:evenHBand="0" w:firstRowFirstColumn="0" w:firstRowLastColumn="0" w:lastRowFirstColumn="0" w:lastRowLastColumn="0"/>
            <w:tcW w:w="4761" w:type="dxa"/>
          </w:tcPr>
          <w:p w:rsidR="00B865C3" w:rsidRPr="006657F4" w:rsidRDefault="00B865C3" w:rsidP="00DF182A">
            <w:pPr>
              <w:jc w:val="both"/>
              <w:rPr>
                <w:b w:val="0"/>
              </w:rPr>
            </w:pPr>
            <w:r>
              <w:rPr>
                <w:b w:val="0"/>
              </w:rPr>
              <w:t xml:space="preserve">a * b + c * d </w:t>
            </w:r>
          </w:p>
        </w:tc>
        <w:tc>
          <w:tcPr>
            <w:tcW w:w="4761" w:type="dxa"/>
          </w:tcPr>
          <w:p w:rsidR="00B865C3" w:rsidRPr="006657F4" w:rsidRDefault="00B865C3" w:rsidP="00B865C3">
            <w:pPr>
              <w:jc w:val="both"/>
              <w:cnfStyle w:val="000000000000" w:firstRow="0" w:lastRow="0" w:firstColumn="0" w:lastColumn="0" w:oddVBand="0" w:evenVBand="0" w:oddHBand="0" w:evenHBand="0" w:firstRowFirstColumn="0" w:firstRowLastColumn="0" w:lastRowFirstColumn="0" w:lastRowLastColumn="0"/>
            </w:pPr>
            <w:r>
              <w:t>a._</w:t>
            </w:r>
            <w:proofErr w:type="spellStart"/>
            <w:r>
              <w:t>mul</w:t>
            </w:r>
            <w:proofErr w:type="spellEnd"/>
            <w:r>
              <w:t>(b)._</w:t>
            </w:r>
            <w:proofErr w:type="spellStart"/>
            <w:r>
              <w:t>add</w:t>
            </w:r>
            <w:proofErr w:type="spellEnd"/>
            <w:r>
              <w:t>(c._</w:t>
            </w:r>
            <w:proofErr w:type="spellStart"/>
            <w:r>
              <w:t>mul</w:t>
            </w:r>
            <w:proofErr w:type="spellEnd"/>
            <w:r>
              <w:t>(d))</w:t>
            </w:r>
          </w:p>
        </w:tc>
      </w:tr>
      <w:tr w:rsidR="00B865C3" w:rsidRPr="006657F4" w:rsidTr="00DF182A">
        <w:tc>
          <w:tcPr>
            <w:cnfStyle w:val="001000000000" w:firstRow="0" w:lastRow="0" w:firstColumn="1" w:lastColumn="0" w:oddVBand="0" w:evenVBand="0" w:oddHBand="0" w:evenHBand="0" w:firstRowFirstColumn="0" w:firstRowLastColumn="0" w:lastRowFirstColumn="0" w:lastRowLastColumn="0"/>
            <w:tcW w:w="4761" w:type="dxa"/>
          </w:tcPr>
          <w:p w:rsidR="00B865C3" w:rsidRPr="006657F4" w:rsidRDefault="00B865C3" w:rsidP="00DF182A">
            <w:pPr>
              <w:jc w:val="both"/>
              <w:rPr>
                <w:b w:val="0"/>
              </w:rPr>
            </w:pPr>
            <w:r>
              <w:rPr>
                <w:b w:val="0"/>
              </w:rPr>
              <w:t>a[</w:t>
            </w:r>
            <w:proofErr w:type="spellStart"/>
            <w:r>
              <w:rPr>
                <w:b w:val="0"/>
              </w:rPr>
              <w:t>indice</w:t>
            </w:r>
            <w:proofErr w:type="spellEnd"/>
            <w:r>
              <w:rPr>
                <w:b w:val="0"/>
              </w:rPr>
              <w:t>]</w:t>
            </w:r>
          </w:p>
        </w:tc>
        <w:tc>
          <w:tcPr>
            <w:tcW w:w="4761" w:type="dxa"/>
          </w:tcPr>
          <w:p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item</w:t>
            </w:r>
            <w:proofErr w:type="spellEnd"/>
            <w:r>
              <w:t>(</w:t>
            </w:r>
            <w:proofErr w:type="spellStart"/>
            <w:r>
              <w:t>indice</w:t>
            </w:r>
            <w:proofErr w:type="spellEnd"/>
            <w:r>
              <w:t>)</w:t>
            </w:r>
          </w:p>
        </w:tc>
      </w:tr>
      <w:tr w:rsidR="00B865C3" w:rsidRPr="006657F4" w:rsidTr="00DF182A">
        <w:tc>
          <w:tcPr>
            <w:cnfStyle w:val="001000000000" w:firstRow="0" w:lastRow="0" w:firstColumn="1" w:lastColumn="0" w:oddVBand="0" w:evenVBand="0" w:oddHBand="0" w:evenHBand="0" w:firstRowFirstColumn="0" w:firstRowLastColumn="0" w:lastRowFirstColumn="0" w:lastRowLastColumn="0"/>
            <w:tcW w:w="4761" w:type="dxa"/>
          </w:tcPr>
          <w:p w:rsidR="00B865C3" w:rsidRPr="006657F4" w:rsidRDefault="00B865C3" w:rsidP="00DF182A">
            <w:pPr>
              <w:jc w:val="both"/>
              <w:rPr>
                <w:b w:val="0"/>
              </w:rPr>
            </w:pPr>
            <w:r>
              <w:rPr>
                <w:b w:val="0"/>
              </w:rPr>
              <w:t>a^</w:t>
            </w:r>
          </w:p>
        </w:tc>
        <w:tc>
          <w:tcPr>
            <w:tcW w:w="4761" w:type="dxa"/>
          </w:tcPr>
          <w:p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ptrto</w:t>
            </w:r>
            <w:proofErr w:type="spellEnd"/>
            <w:r>
              <w:t>()</w:t>
            </w:r>
          </w:p>
        </w:tc>
      </w:tr>
    </w:tbl>
    <w:p w:rsidR="00B865C3" w:rsidRDefault="00B865C3" w:rsidP="00B865C3">
      <w:pPr>
        <w:ind w:firstLine="708"/>
        <w:jc w:val="both"/>
      </w:pPr>
    </w:p>
    <w:p w:rsidR="00B865C3" w:rsidRDefault="00683643" w:rsidP="00B865C3">
      <w:pPr>
        <w:ind w:firstLine="708"/>
        <w:jc w:val="both"/>
      </w:pPr>
      <w:r>
        <w:t>OBSERVACIONES</w:t>
      </w:r>
      <w:r w:rsidR="00B865C3">
        <w:t>:</w:t>
      </w:r>
    </w:p>
    <w:p w:rsidR="00B865C3" w:rsidRDefault="00B865C3" w:rsidP="00B865C3">
      <w:pPr>
        <w:ind w:firstLine="708"/>
        <w:jc w:val="both"/>
      </w:pPr>
    </w:p>
    <w:p w:rsidR="00B865C3" w:rsidRDefault="00B865C3" w:rsidP="00B45646">
      <w:pPr>
        <w:pStyle w:val="Prrafodelista"/>
        <w:numPr>
          <w:ilvl w:val="0"/>
          <w:numId w:val="14"/>
        </w:numPr>
        <w:jc w:val="both"/>
      </w:pPr>
      <w:r>
        <w:t>Los operadores son formas abreviadas de llamar a sus respectivos métodos.</w:t>
      </w:r>
    </w:p>
    <w:p w:rsidR="0048796E" w:rsidRDefault="0048796E" w:rsidP="00B45646">
      <w:pPr>
        <w:pStyle w:val="Prrafodelista"/>
        <w:numPr>
          <w:ilvl w:val="0"/>
          <w:numId w:val="14"/>
        </w:numPr>
        <w:jc w:val="both"/>
      </w:pPr>
      <w:r>
        <w:t>Los métodos</w:t>
      </w:r>
      <w:r w:rsidR="00051DDB">
        <w:t>, asociados a operadores,</w:t>
      </w:r>
      <w:r>
        <w:t xml:space="preserve"> son funciones que siempre devuelven valores</w:t>
      </w:r>
      <w:r w:rsidR="004B4F8B">
        <w:rPr>
          <w:rStyle w:val="Refdenotaalpie"/>
        </w:rPr>
        <w:footnoteReference w:id="3"/>
      </w:r>
      <w:r>
        <w:t xml:space="preserve">. No se pueden usar como </w:t>
      </w:r>
      <w:r w:rsidR="009618B1">
        <w:t xml:space="preserve">destino de las </w:t>
      </w:r>
      <w:r>
        <w:t>asignaciones. Se les puede considerar “</w:t>
      </w:r>
      <w:proofErr w:type="spellStart"/>
      <w:r>
        <w:t>getters</w:t>
      </w:r>
      <w:proofErr w:type="spellEnd"/>
      <w:r>
        <w:t>”.</w:t>
      </w:r>
    </w:p>
    <w:p w:rsidR="004B4F8B" w:rsidRDefault="004B4F8B" w:rsidP="00B45646">
      <w:pPr>
        <w:pStyle w:val="Prrafodelista"/>
        <w:numPr>
          <w:ilvl w:val="0"/>
          <w:numId w:val="14"/>
        </w:numPr>
        <w:jc w:val="both"/>
      </w:pPr>
      <w:r>
        <w:t xml:space="preserve">Los parámetros de los métodos, son </w:t>
      </w:r>
      <w:r w:rsidR="009618B1">
        <w:t xml:space="preserve">solo </w:t>
      </w:r>
      <w:r>
        <w:t>de lectura (parámetros CONST) no se modifican nunca.</w:t>
      </w:r>
    </w:p>
    <w:p w:rsidR="00B865C3" w:rsidRDefault="00B865C3" w:rsidP="00B45646">
      <w:pPr>
        <w:pStyle w:val="Prrafodelista"/>
        <w:numPr>
          <w:ilvl w:val="0"/>
          <w:numId w:val="14"/>
        </w:numPr>
        <w:jc w:val="both"/>
      </w:pPr>
      <w:r>
        <w:t>Las reglas de precedencia de los operadores se respetan al momento de generar sus versiones equivalentes en POO.</w:t>
      </w:r>
    </w:p>
    <w:p w:rsidR="00B865C3" w:rsidRDefault="00051DDB" w:rsidP="00051DDB">
      <w:pPr>
        <w:ind w:firstLine="708"/>
        <w:jc w:val="both"/>
      </w:pPr>
      <w:r>
        <w:lastRenderedPageBreak/>
        <w:t xml:space="preserve">Como los operadores no son más que métodos asociados a tipos de objetos (como </w:t>
      </w:r>
      <w:r w:rsidRPr="00051DDB">
        <w:t>byte</w:t>
      </w:r>
      <w:r>
        <w:t xml:space="preserve"> o </w:t>
      </w:r>
      <w:proofErr w:type="spellStart"/>
      <w:r w:rsidRPr="00051DDB">
        <w:t>char</w:t>
      </w:r>
      <w:proofErr w:type="spellEnd"/>
      <w:r>
        <w:t>). Es posible definir estos operadores a nuevos tipos de objetos, pero n</w:t>
      </w:r>
      <w:r w:rsidR="00B865C3">
        <w:t>o se puede hablar de sobrecarga de operadores en este lenguaje, sino más bien que todos los operadores necesitan definirse para poder usarse.</w:t>
      </w:r>
    </w:p>
    <w:p w:rsidR="00051DDB" w:rsidRDefault="00051DDB" w:rsidP="00051DDB">
      <w:pPr>
        <w:ind w:firstLine="708"/>
        <w:jc w:val="both"/>
      </w:pPr>
    </w:p>
    <w:p w:rsidR="00051DDB" w:rsidRDefault="00051DDB" w:rsidP="00051DDB">
      <w:pPr>
        <w:ind w:firstLine="708"/>
        <w:jc w:val="both"/>
      </w:pPr>
      <w:r>
        <w:t>La creación de nuevos operadores no está implementada completamente en la versión actual del compilador, pero su sintaxis será muy similar a la creación de nuevo métodos dentro de las clases.</w:t>
      </w:r>
    </w:p>
    <w:p w:rsidR="00B865C3" w:rsidRDefault="00B865C3" w:rsidP="00B865C3">
      <w:pPr>
        <w:ind w:firstLine="708"/>
        <w:jc w:val="both"/>
      </w:pPr>
    </w:p>
    <w:p w:rsidR="00B865C3" w:rsidRDefault="00B865C3" w:rsidP="00B865C3">
      <w:pPr>
        <w:ind w:firstLine="708"/>
        <w:jc w:val="both"/>
      </w:pPr>
      <w:r>
        <w:t>El hecho de definir los operadores de esta forma, tiene los siguientes objetivos:</w:t>
      </w:r>
    </w:p>
    <w:p w:rsidR="00B865C3" w:rsidRDefault="00B865C3" w:rsidP="00B865C3">
      <w:pPr>
        <w:ind w:firstLine="708"/>
        <w:jc w:val="both"/>
      </w:pPr>
    </w:p>
    <w:p w:rsidR="00B865C3" w:rsidRDefault="00B865C3" w:rsidP="00B45646">
      <w:pPr>
        <w:pStyle w:val="Prrafodelista"/>
        <w:numPr>
          <w:ilvl w:val="0"/>
          <w:numId w:val="15"/>
        </w:numPr>
        <w:jc w:val="both"/>
      </w:pPr>
      <w:r>
        <w:t>Modernizar al compilador al darle una orientación a objetos desde los fundamentos.</w:t>
      </w:r>
    </w:p>
    <w:p w:rsidR="00B865C3" w:rsidRDefault="00B865C3" w:rsidP="00B45646">
      <w:pPr>
        <w:pStyle w:val="Prrafodelista"/>
        <w:numPr>
          <w:ilvl w:val="0"/>
          <w:numId w:val="15"/>
        </w:numPr>
        <w:jc w:val="both"/>
      </w:pPr>
      <w:r>
        <w:t>Simplificar la implementación del generador de código, de modo que se simplifica la sintaxis.</w:t>
      </w:r>
    </w:p>
    <w:p w:rsidR="00B865C3" w:rsidRDefault="00B865C3" w:rsidP="00B45646">
      <w:pPr>
        <w:pStyle w:val="Prrafodelista"/>
        <w:numPr>
          <w:ilvl w:val="0"/>
          <w:numId w:val="15"/>
        </w:numPr>
        <w:jc w:val="both"/>
      </w:pPr>
      <w:r>
        <w:t>Permitir definir operadores personalizados en cualquier tipo de datos. Esta característica no está implementada aún.</w:t>
      </w:r>
    </w:p>
    <w:p w:rsidR="008D6327" w:rsidRDefault="008D6327" w:rsidP="00B45646">
      <w:pPr>
        <w:pStyle w:val="Prrafodelista"/>
        <w:numPr>
          <w:ilvl w:val="0"/>
          <w:numId w:val="15"/>
        </w:numPr>
        <w:jc w:val="both"/>
      </w:pPr>
      <w:r>
        <w:t>Permitir una implementación más segura del generador de código, ya que se obliga a implementar todos los métodos necesarios. Y en caso de que no se tenga implementado algún método/operador, el compilador simplemente dará el mensaje correspondiente.</w:t>
      </w:r>
    </w:p>
    <w:p w:rsidR="00B865C3" w:rsidRDefault="00B865C3" w:rsidP="00B865C3">
      <w:pPr>
        <w:ind w:firstLine="708"/>
        <w:jc w:val="both"/>
      </w:pPr>
    </w:p>
    <w:p w:rsidR="00B865C3" w:rsidRDefault="00B865C3" w:rsidP="00B865C3">
      <w:pPr>
        <w:ind w:firstLine="708"/>
        <w:jc w:val="both"/>
      </w:pPr>
      <w:r>
        <w:t>La versión equivalente en POO, es como se entienden internamente, las expresiones, de parte del compilador. Pero no es solo una representación interna, sino que es también una forma completamente válida de escribir las expresiones. Por lo tanto no habrá diferencia entre escribir: “</w:t>
      </w:r>
      <w:proofErr w:type="spellStart"/>
      <w:r>
        <w:t>a+b</w:t>
      </w:r>
      <w:proofErr w:type="spellEnd"/>
      <w:r>
        <w:t>” y “a._</w:t>
      </w:r>
      <w:proofErr w:type="spellStart"/>
      <w:proofErr w:type="gramStart"/>
      <w:r>
        <w:t>add</w:t>
      </w:r>
      <w:proofErr w:type="spellEnd"/>
      <w:r>
        <w:t>(</w:t>
      </w:r>
      <w:proofErr w:type="gramEnd"/>
      <w:r>
        <w:t>b)”. Ambas darán el mismo resultado.</w:t>
      </w:r>
      <w:r w:rsidR="008D6327">
        <w:t xml:space="preserve"> La primera forma </w:t>
      </w:r>
      <w:r w:rsidR="00051DDB">
        <w:t xml:space="preserve">se puede considerar </w:t>
      </w:r>
      <w:r w:rsidR="008D6327">
        <w:t>un azúcar sintáctico para mantener la compatibilidad y facilitar la lectura de la expresión.</w:t>
      </w:r>
    </w:p>
    <w:p w:rsidR="00B865C3" w:rsidRDefault="008D6327" w:rsidP="008D6327">
      <w:pPr>
        <w:tabs>
          <w:tab w:val="left" w:pos="4356"/>
        </w:tabs>
        <w:ind w:firstLine="708"/>
        <w:jc w:val="both"/>
      </w:pPr>
      <w:r>
        <w:tab/>
      </w:r>
    </w:p>
    <w:p w:rsidR="00C57E75" w:rsidRDefault="00B865C3" w:rsidP="009618B1">
      <w:pPr>
        <w:ind w:firstLine="576"/>
        <w:jc w:val="both"/>
      </w:pPr>
      <w:r>
        <w:t>Notar que la expresión “a + b” es equivalente a “a._</w:t>
      </w:r>
      <w:proofErr w:type="spellStart"/>
      <w:proofErr w:type="gramStart"/>
      <w:r>
        <w:t>add</w:t>
      </w:r>
      <w:proofErr w:type="spellEnd"/>
      <w:r>
        <w:t>(</w:t>
      </w:r>
      <w:proofErr w:type="gramEnd"/>
      <w:r>
        <w:t>b)” y que el método _</w:t>
      </w:r>
      <w:proofErr w:type="spellStart"/>
      <w:r>
        <w:t>add</w:t>
      </w:r>
      <w:proofErr w:type="spellEnd"/>
      <w:r>
        <w:t>() tiene la capacidad de devolver un resultado.</w:t>
      </w:r>
    </w:p>
    <w:p w:rsidR="00B865C3" w:rsidRDefault="00B865C3" w:rsidP="009618B1">
      <w:pPr>
        <w:ind w:firstLine="576"/>
        <w:jc w:val="both"/>
      </w:pPr>
    </w:p>
    <w:p w:rsidR="00B865C3" w:rsidRDefault="00A55A16" w:rsidP="009618B1">
      <w:pPr>
        <w:ind w:firstLine="576"/>
        <w:jc w:val="both"/>
      </w:pPr>
      <w:r>
        <w:t>A este nivel no se discute la forma en que se almacenarán en memoria los operandos, ya que eso corresponde al trabajo del generador de código.</w:t>
      </w:r>
    </w:p>
    <w:p w:rsidR="00A55A16" w:rsidRDefault="00A55A16" w:rsidP="009618B1">
      <w:pPr>
        <w:ind w:firstLine="576"/>
        <w:jc w:val="both"/>
      </w:pPr>
    </w:p>
    <w:p w:rsidR="00A55A16" w:rsidRDefault="004C024C" w:rsidP="009618B1">
      <w:pPr>
        <w:ind w:firstLine="576"/>
        <w:jc w:val="both"/>
      </w:pPr>
      <w:r>
        <w:t>El operador de asignación “:=”</w:t>
      </w:r>
      <w:r w:rsidR="009618B1">
        <w:t xml:space="preserve"> (y sus asociados como +=, -=) </w:t>
      </w:r>
      <w:r>
        <w:t xml:space="preserve">se considera como un método </w:t>
      </w:r>
      <w:r w:rsidR="009618B1">
        <w:t>más, con baja precedencia</w:t>
      </w:r>
      <w:r>
        <w:t>.</w:t>
      </w:r>
      <w:r w:rsidR="00136D53">
        <w:t xml:space="preserve"> </w:t>
      </w:r>
      <w:r w:rsidR="009618B1">
        <w:t xml:space="preserve">Sin embargo a diferencia de los otros operadores, este no devuelve valores (A diferencia del </w:t>
      </w:r>
      <w:r w:rsidR="00136D53">
        <w:t>lenguaje C</w:t>
      </w:r>
      <w:r w:rsidR="009618B1">
        <w:t>)</w:t>
      </w:r>
      <w:r w:rsidR="00136D53">
        <w:t>.</w:t>
      </w:r>
    </w:p>
    <w:p w:rsidR="002529E0" w:rsidRDefault="002529E0"/>
    <w:p w:rsidR="00E23693" w:rsidRDefault="00E23693" w:rsidP="00E23693">
      <w:pPr>
        <w:jc w:val="both"/>
      </w:pPr>
      <w:r>
        <w:lastRenderedPageBreak/>
        <w:tab/>
        <w:t>Como hemos visto, las expresiones se definen como simples llamadas a métodos. La única condición para que un elemento sintáctico sea considerado como una expresión, sería que devuelva un valor.</w:t>
      </w:r>
    </w:p>
    <w:p w:rsidR="00E23693" w:rsidRDefault="00E23693" w:rsidP="00E23693">
      <w:pPr>
        <w:jc w:val="both"/>
      </w:pPr>
    </w:p>
    <w:p w:rsidR="00E23693" w:rsidRDefault="00E23693" w:rsidP="00E23693">
      <w:pPr>
        <w:jc w:val="both"/>
      </w:pPr>
      <w:r>
        <w:tab/>
        <w:t>Así por ejemplo el siguiente los siguientes ejemplos son expresiones:</w:t>
      </w:r>
    </w:p>
    <w:p w:rsidR="00E23693" w:rsidRDefault="00E23693" w:rsidP="00E23693">
      <w:pPr>
        <w:jc w:val="both"/>
      </w:pPr>
    </w:p>
    <w:p w:rsidR="00E23693" w:rsidRDefault="00E23693" w:rsidP="00E23693">
      <w:pPr>
        <w:shd w:val="clear" w:color="auto" w:fill="D9E2F3" w:themeFill="accent5" w:themeFillTint="33"/>
        <w:spacing w:after="20"/>
        <w:rPr>
          <w:rFonts w:ascii="Courier New" w:hAnsi="Courier New" w:cs="Courier New"/>
          <w:noProof/>
          <w:color w:val="000000"/>
          <w:sz w:val="20"/>
        </w:rPr>
      </w:pPr>
    </w:p>
    <w:p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123</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Literal numérico</w:t>
      </w:r>
    </w:p>
    <w:p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Pr>
          <w:rFonts w:ascii="Courier New" w:hAnsi="Courier New" w:cs="Courier New"/>
          <w:noProof/>
          <w:color w:val="000000"/>
          <w:sz w:val="20"/>
        </w:rPr>
        <w:t>'</w:t>
      </w:r>
      <w:r w:rsidRPr="001B7190">
        <w:rPr>
          <w:rFonts w:ascii="Courier New" w:hAnsi="Courier New" w:cs="Courier New"/>
          <w:noProof/>
          <w:color w:val="000000"/>
          <w:sz w:val="20"/>
        </w:rPr>
        <w:t>a</w:t>
      </w:r>
      <w:r>
        <w:rPr>
          <w:rFonts w:ascii="Courier New" w:hAnsi="Courier New" w:cs="Courier New"/>
          <w:noProof/>
          <w:color w:val="00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 xml:space="preserve">Literal </w:t>
      </w:r>
      <w:r>
        <w:rPr>
          <w:rFonts w:ascii="Courier New" w:hAnsi="Courier New" w:cs="Courier New"/>
          <w:noProof/>
          <w:color w:val="0000FF"/>
          <w:sz w:val="20"/>
        </w:rPr>
        <w:t>carácter</w:t>
      </w:r>
    </w:p>
    <w:p w:rsidR="00E23693" w:rsidRPr="00FD2DA6" w:rsidRDefault="00E23693" w:rsidP="00E23693">
      <w:pPr>
        <w:shd w:val="clear" w:color="auto" w:fill="D9E2F3" w:themeFill="accent5" w:themeFillTint="33"/>
        <w:spacing w:after="20"/>
        <w:rPr>
          <w:rFonts w:ascii="Courier New" w:hAnsi="Courier New" w:cs="Courier New"/>
          <w:noProof/>
          <w:color w:val="0000FF"/>
          <w:sz w:val="20"/>
        </w:rPr>
      </w:pPr>
      <w:r w:rsidRPr="00FD2DA6">
        <w:rPr>
          <w:rFonts w:ascii="Courier New" w:hAnsi="Courier New" w:cs="Courier New"/>
          <w:noProof/>
          <w:color w:val="000000"/>
          <w:sz w:val="20"/>
        </w:rPr>
        <w:tab/>
        <w:t>Objeto1</w:t>
      </w:r>
      <w:r w:rsidRPr="00FD2DA6">
        <w:rPr>
          <w:rFonts w:ascii="Courier New" w:hAnsi="Courier New" w:cs="Courier New"/>
          <w:noProof/>
          <w:color w:val="000000"/>
          <w:sz w:val="20"/>
        </w:rPr>
        <w:tab/>
      </w:r>
      <w:r w:rsidRPr="00FD2DA6">
        <w:rPr>
          <w:rFonts w:ascii="Courier New" w:hAnsi="Courier New" w:cs="Courier New"/>
          <w:b/>
          <w:noProof/>
          <w:color w:val="0000FF"/>
          <w:sz w:val="20"/>
        </w:rPr>
        <w:t>//</w:t>
      </w:r>
      <w:r w:rsidRPr="00FD2DA6">
        <w:rPr>
          <w:rFonts w:ascii="Courier New" w:hAnsi="Courier New" w:cs="Courier New"/>
          <w:noProof/>
          <w:color w:val="0000FF"/>
          <w:sz w:val="20"/>
        </w:rPr>
        <w:t>Variable objeto</w:t>
      </w:r>
    </w:p>
    <w:p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funcion1</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función</w:t>
      </w:r>
    </w:p>
    <w:p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w:t>
      </w:r>
      <w:r>
        <w:rPr>
          <w:rFonts w:ascii="Courier New" w:hAnsi="Courier New" w:cs="Courier New"/>
          <w:noProof/>
          <w:color w:val="000000"/>
          <w:sz w:val="20"/>
        </w:rPr>
        <w:t>atrib</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Pr>
          <w:rFonts w:ascii="Courier New" w:hAnsi="Courier New" w:cs="Courier New"/>
          <w:noProof/>
          <w:color w:val="0000FF"/>
          <w:sz w:val="20"/>
        </w:rPr>
        <w:t>Acceso a un atributo de un objeto.</w:t>
      </w:r>
    </w:p>
    <w:p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a._add</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w:t>
      </w:r>
      <w:r>
        <w:rPr>
          <w:rFonts w:ascii="Courier New" w:hAnsi="Courier New" w:cs="Courier New"/>
          <w:noProof/>
          <w:color w:val="0000FF"/>
          <w:sz w:val="20"/>
        </w:rPr>
        <w:t xml:space="preserve"> que devuelve valor</w:t>
      </w:r>
    </w:p>
    <w:p w:rsidR="00E23693" w:rsidRPr="001B7190" w:rsidRDefault="00E23693" w:rsidP="00E23693">
      <w:pPr>
        <w:shd w:val="clear" w:color="auto" w:fill="D9E2F3" w:themeFill="accent5" w:themeFillTint="33"/>
        <w:spacing w:after="20"/>
        <w:rPr>
          <w:rFonts w:ascii="Courier New" w:hAnsi="Courier New" w:cs="Courier New"/>
          <w:noProof/>
          <w:color w:val="0000FF"/>
          <w:sz w:val="20"/>
        </w:rPr>
      </w:pPr>
    </w:p>
    <w:p w:rsidR="00E23693" w:rsidRDefault="00E23693" w:rsidP="00E23693"/>
    <w:p w:rsidR="00E23693" w:rsidRDefault="00E23693" w:rsidP="00E23693">
      <w:r>
        <w:tab/>
        <w:t>Pero el siguiente código no:</w:t>
      </w:r>
    </w:p>
    <w:p w:rsidR="00E23693" w:rsidRDefault="00E23693" w:rsidP="00E23693"/>
    <w:p w:rsidR="00E23693" w:rsidRDefault="00E23693" w:rsidP="00E23693">
      <w:pPr>
        <w:shd w:val="clear" w:color="auto" w:fill="D9E2F3" w:themeFill="accent5" w:themeFillTint="33"/>
        <w:spacing w:after="20"/>
        <w:rPr>
          <w:rFonts w:ascii="Courier New" w:hAnsi="Courier New" w:cs="Courier New"/>
          <w:noProof/>
          <w:color w:val="000000"/>
          <w:sz w:val="20"/>
        </w:rPr>
      </w:pPr>
    </w:p>
    <w:p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procedimiento1</w:t>
      </w:r>
      <w:r w:rsidRPr="001B7190">
        <w:rPr>
          <w:rFonts w:ascii="Courier New" w:hAnsi="Courier New" w:cs="Courier New"/>
          <w:b/>
          <w:noProof/>
          <w:color w:val="FF0000"/>
          <w:sz w:val="20"/>
        </w:rPr>
        <w:t>()</w:t>
      </w:r>
      <w:r w:rsidR="00E312FA">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procedimiento</w:t>
      </w:r>
    </w:p>
    <w:p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a.metodo</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00E312FA">
        <w:rPr>
          <w:rFonts w:ascii="Courier New" w:hAnsi="Courier New" w:cs="Courier New"/>
          <w:noProof/>
          <w:color w:val="00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 que no devuelve valor</w:t>
      </w:r>
    </w:p>
    <w:p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sidRPr="001B7190">
        <w:rPr>
          <w:rFonts w:ascii="Courier New" w:hAnsi="Courier New" w:cs="Courier New"/>
          <w:b/>
          <w:noProof/>
          <w:color w:val="008000"/>
          <w:sz w:val="20"/>
        </w:rPr>
        <w:t xml:space="preserve">if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0 </w:t>
      </w:r>
      <w:r w:rsidRPr="001B7190">
        <w:rPr>
          <w:rFonts w:ascii="Courier New" w:hAnsi="Courier New" w:cs="Courier New"/>
          <w:b/>
          <w:noProof/>
          <w:color w:val="008000"/>
          <w:sz w:val="20"/>
        </w:rPr>
        <w:t xml:space="preserve">then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1 </w:t>
      </w:r>
      <w:r w:rsidRPr="001B7190">
        <w:rPr>
          <w:rFonts w:ascii="Courier New" w:hAnsi="Courier New" w:cs="Courier New"/>
          <w:b/>
          <w:noProof/>
          <w:color w:val="008000"/>
          <w:sz w:val="20"/>
        </w:rPr>
        <w:t>end</w:t>
      </w:r>
      <w:r w:rsidRPr="001B7190">
        <w:rPr>
          <w:rFonts w:ascii="Courier New" w:hAnsi="Courier New" w:cs="Courier New"/>
          <w:b/>
          <w:noProof/>
          <w:color w:val="FF0000"/>
          <w:sz w:val="20"/>
        </w:rPr>
        <w:t>;</w:t>
      </w:r>
      <w:r w:rsidR="00E312FA">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Estructura condicional</w:t>
      </w:r>
    </w:p>
    <w:p w:rsidR="00E23693" w:rsidRPr="001B7190" w:rsidRDefault="00E23693" w:rsidP="00E23693">
      <w:pPr>
        <w:shd w:val="clear" w:color="auto" w:fill="D9E2F3" w:themeFill="accent5" w:themeFillTint="33"/>
        <w:spacing w:after="20"/>
        <w:rPr>
          <w:rFonts w:ascii="Courier New" w:hAnsi="Courier New" w:cs="Courier New"/>
          <w:noProof/>
          <w:color w:val="0000FF"/>
          <w:sz w:val="20"/>
        </w:rPr>
      </w:pPr>
    </w:p>
    <w:p w:rsidR="00E23693" w:rsidRDefault="00E23693" w:rsidP="00E23693"/>
    <w:p w:rsidR="00E23693" w:rsidRDefault="00CA56B6" w:rsidP="00CA56B6">
      <w:pPr>
        <w:pStyle w:val="Ttulo2"/>
      </w:pPr>
      <w:bookmarkStart w:id="59" w:name="_Toc70452419"/>
      <w:r>
        <w:t>Operadores y precedencia</w:t>
      </w:r>
      <w:bookmarkEnd w:id="59"/>
    </w:p>
    <w:p w:rsidR="00CA56B6" w:rsidRDefault="00CA56B6"/>
    <w:p w:rsidR="00CA56B6" w:rsidRDefault="00CA56B6" w:rsidP="00CA56B6">
      <w:pPr>
        <w:ind w:firstLine="576"/>
        <w:jc w:val="both"/>
      </w:pPr>
      <w:r>
        <w:t>La forma en que se traduce una expresión infijo a una forma POO, considera también la precedencia de los operadores. Es por ello que la expresión:</w:t>
      </w:r>
    </w:p>
    <w:p w:rsidR="00CA56B6" w:rsidRDefault="00CA56B6" w:rsidP="00CA56B6">
      <w:pPr>
        <w:ind w:firstLine="576"/>
        <w:jc w:val="both"/>
      </w:pPr>
    </w:p>
    <w:p w:rsidR="00CA56B6" w:rsidRDefault="00CA56B6" w:rsidP="00CA56B6">
      <w:pPr>
        <w:ind w:firstLine="576"/>
        <w:jc w:val="both"/>
      </w:pPr>
      <w:r>
        <w:t>a + b * c</w:t>
      </w:r>
    </w:p>
    <w:p w:rsidR="00CA56B6" w:rsidRDefault="00CA56B6" w:rsidP="00CA56B6">
      <w:pPr>
        <w:ind w:firstLine="576"/>
        <w:jc w:val="both"/>
      </w:pPr>
    </w:p>
    <w:p w:rsidR="00CA56B6" w:rsidRDefault="00CA56B6" w:rsidP="00CA56B6">
      <w:pPr>
        <w:ind w:firstLine="576"/>
        <w:jc w:val="both"/>
      </w:pPr>
      <w:r>
        <w:t>Se traduce como: “a._</w:t>
      </w:r>
      <w:proofErr w:type="spellStart"/>
      <w:proofErr w:type="gramStart"/>
      <w:r>
        <w:t>add</w:t>
      </w:r>
      <w:proofErr w:type="spellEnd"/>
      <w:r>
        <w:t>(</w:t>
      </w:r>
      <w:proofErr w:type="gramEnd"/>
      <w:r>
        <w:t>b._</w:t>
      </w:r>
      <w:proofErr w:type="spellStart"/>
      <w:r>
        <w:t>mul</w:t>
      </w:r>
      <w:proofErr w:type="spellEnd"/>
      <w:r>
        <w:t>(c))” ya que el operador “*” tiene mayor precedencia que el operador “+”. De otra forma, se traduciría como “a._</w:t>
      </w:r>
      <w:proofErr w:type="spellStart"/>
      <w:proofErr w:type="gramStart"/>
      <w:r>
        <w:t>add</w:t>
      </w:r>
      <w:proofErr w:type="spellEnd"/>
      <w:r>
        <w:t>(</w:t>
      </w:r>
      <w:proofErr w:type="gramEnd"/>
      <w:r>
        <w:t>b)._</w:t>
      </w:r>
      <w:proofErr w:type="spellStart"/>
      <w:r>
        <w:t>mul</w:t>
      </w:r>
      <w:proofErr w:type="spellEnd"/>
      <w:r>
        <w:t>(c)”</w:t>
      </w:r>
    </w:p>
    <w:p w:rsidR="00CA56B6" w:rsidRDefault="00CA56B6" w:rsidP="00CA56B6">
      <w:pPr>
        <w:ind w:firstLine="576"/>
        <w:jc w:val="both"/>
      </w:pPr>
    </w:p>
    <w:p w:rsidR="00CA56B6" w:rsidRDefault="00CA56B6" w:rsidP="00CA56B6">
      <w:pPr>
        <w:ind w:firstLine="576"/>
        <w:jc w:val="both"/>
      </w:pPr>
      <w:r>
        <w:t>La precedencia define la forma como se generarán las llamadas a los métodos asociados a los operadores.</w:t>
      </w:r>
    </w:p>
    <w:p w:rsidR="00CA56B6" w:rsidRDefault="00CA56B6" w:rsidP="00CA56B6">
      <w:pPr>
        <w:ind w:firstLine="576"/>
        <w:jc w:val="both"/>
      </w:pPr>
    </w:p>
    <w:p w:rsidR="00CA56B6" w:rsidRDefault="00CA56B6" w:rsidP="00CA56B6">
      <w:pPr>
        <w:ind w:firstLine="576"/>
        <w:jc w:val="both"/>
      </w:pPr>
      <w:r>
        <w:t>Sabemos que dentro del lenguaje de nuestro compilador podemos (o podremos) crear métodos asociados a operadores. Lo que no podemos crear son nuevos operadores y solo existe un número fijo de ellos. Estos son:</w:t>
      </w:r>
    </w:p>
    <w:p w:rsidR="00CA56B6" w:rsidRDefault="00CA56B6" w:rsidP="00CA56B6">
      <w:pPr>
        <w:ind w:firstLine="576"/>
        <w:jc w:val="both"/>
      </w:pPr>
    </w:p>
    <w:tbl>
      <w:tblPr>
        <w:tblW w:w="0" w:type="auto"/>
        <w:jc w:val="center"/>
        <w:tblBorders>
          <w:top w:val="single" w:sz="8" w:space="0" w:color="5B9BD5"/>
          <w:left w:val="single" w:sz="8" w:space="0" w:color="5B9BD5"/>
          <w:bottom w:val="single" w:sz="8" w:space="0" w:color="5B9BD5"/>
          <w:right w:val="single" w:sz="8" w:space="0" w:color="5B9BD5"/>
        </w:tblBorders>
        <w:tblLook w:val="04A0" w:firstRow="1" w:lastRow="0" w:firstColumn="1" w:lastColumn="0" w:noHBand="0" w:noVBand="1"/>
      </w:tblPr>
      <w:tblGrid>
        <w:gridCol w:w="3936"/>
        <w:gridCol w:w="2301"/>
      </w:tblGrid>
      <w:tr w:rsidR="00CA56B6" w:rsidTr="00CA56B6">
        <w:trPr>
          <w:jc w:val="center"/>
        </w:trPr>
        <w:tc>
          <w:tcPr>
            <w:tcW w:w="3936" w:type="dxa"/>
            <w:shd w:val="clear" w:color="auto" w:fill="5B9BD5"/>
          </w:tcPr>
          <w:p w:rsidR="00CA56B6" w:rsidRPr="00032017" w:rsidRDefault="00CA56B6" w:rsidP="00D3374A">
            <w:pPr>
              <w:jc w:val="center"/>
              <w:rPr>
                <w:b/>
                <w:bCs/>
                <w:color w:val="FFFFFF"/>
              </w:rPr>
            </w:pPr>
            <w:r w:rsidRPr="00032017">
              <w:rPr>
                <w:b/>
                <w:bCs/>
                <w:color w:val="FFFFFF"/>
              </w:rPr>
              <w:t>OPERADORES</w:t>
            </w:r>
          </w:p>
        </w:tc>
        <w:tc>
          <w:tcPr>
            <w:tcW w:w="2301" w:type="dxa"/>
            <w:shd w:val="clear" w:color="auto" w:fill="5B9BD5"/>
          </w:tcPr>
          <w:p w:rsidR="00CA56B6" w:rsidRPr="00032017" w:rsidRDefault="00CA56B6" w:rsidP="00D3374A">
            <w:pPr>
              <w:jc w:val="center"/>
              <w:rPr>
                <w:b/>
                <w:bCs/>
                <w:color w:val="FFFFFF"/>
              </w:rPr>
            </w:pPr>
            <w:r w:rsidRPr="00032017">
              <w:rPr>
                <w:b/>
                <w:bCs/>
                <w:color w:val="FFFFFF"/>
              </w:rPr>
              <w:t>PRECEDENCIA</w:t>
            </w:r>
          </w:p>
        </w:tc>
      </w:tr>
      <w:tr w:rsidR="00CA56B6" w:rsidTr="00CA56B6">
        <w:trPr>
          <w:jc w:val="center"/>
        </w:trPr>
        <w:tc>
          <w:tcPr>
            <w:tcW w:w="3936" w:type="dxa"/>
            <w:tcBorders>
              <w:top w:val="single" w:sz="8" w:space="0" w:color="5B9BD5"/>
              <w:left w:val="single" w:sz="8" w:space="0" w:color="5B9BD5"/>
              <w:bottom w:val="single" w:sz="8" w:space="0" w:color="5B9BD5"/>
            </w:tcBorders>
            <w:shd w:val="clear" w:color="auto" w:fill="auto"/>
          </w:tcPr>
          <w:p w:rsidR="00CA56B6" w:rsidRPr="0067277F" w:rsidRDefault="00D66849" w:rsidP="008E0C2C">
            <w:pPr>
              <w:jc w:val="center"/>
              <w:rPr>
                <w:b/>
                <w:bCs/>
              </w:rPr>
            </w:pPr>
            <w:r>
              <w:rPr>
                <w:b/>
                <w:bCs/>
              </w:rPr>
              <w:t xml:space="preserve">~, </w:t>
            </w:r>
            <w:r w:rsidR="00CA56B6" w:rsidRPr="0067277F">
              <w:rPr>
                <w:b/>
                <w:bCs/>
              </w:rPr>
              <w:t>NOT, signo “</w:t>
            </w:r>
            <w:r w:rsidR="008E0C2C">
              <w:rPr>
                <w:b/>
                <w:bCs/>
              </w:rPr>
              <w:t>+</w:t>
            </w:r>
            <w:r w:rsidR="00CA56B6" w:rsidRPr="0067277F">
              <w:rPr>
                <w:b/>
                <w:bCs/>
              </w:rPr>
              <w:t>“</w:t>
            </w:r>
            <w:r w:rsidR="008E0C2C">
              <w:rPr>
                <w:b/>
                <w:bCs/>
              </w:rPr>
              <w:t>, signo “-”,@, **</w:t>
            </w:r>
          </w:p>
        </w:tc>
        <w:tc>
          <w:tcPr>
            <w:tcW w:w="2301" w:type="dxa"/>
            <w:tcBorders>
              <w:top w:val="single" w:sz="8" w:space="0" w:color="5B9BD5"/>
              <w:bottom w:val="single" w:sz="8" w:space="0" w:color="5B9BD5"/>
              <w:right w:val="single" w:sz="8" w:space="0" w:color="5B9BD5"/>
            </w:tcBorders>
            <w:shd w:val="clear" w:color="auto" w:fill="auto"/>
          </w:tcPr>
          <w:p w:rsidR="00CA56B6" w:rsidRDefault="00CA56B6" w:rsidP="00D3374A">
            <w:pPr>
              <w:jc w:val="center"/>
            </w:pPr>
            <w:r>
              <w:t>6</w:t>
            </w:r>
          </w:p>
        </w:tc>
      </w:tr>
      <w:tr w:rsidR="00CA56B6" w:rsidTr="00CA56B6">
        <w:trPr>
          <w:jc w:val="center"/>
        </w:trPr>
        <w:tc>
          <w:tcPr>
            <w:tcW w:w="3936" w:type="dxa"/>
            <w:shd w:val="clear" w:color="auto" w:fill="auto"/>
          </w:tcPr>
          <w:p w:rsidR="00CA56B6" w:rsidRPr="0067277F" w:rsidRDefault="00CA56B6" w:rsidP="00D3374A">
            <w:pPr>
              <w:jc w:val="center"/>
              <w:rPr>
                <w:b/>
                <w:bCs/>
              </w:rPr>
            </w:pPr>
            <w:r w:rsidRPr="0067277F">
              <w:rPr>
                <w:b/>
                <w:bCs/>
              </w:rPr>
              <w:lastRenderedPageBreak/>
              <w:t xml:space="preserve">*, </w:t>
            </w:r>
            <w:r w:rsidR="008E0C2C">
              <w:rPr>
                <w:b/>
                <w:bCs/>
              </w:rPr>
              <w:t xml:space="preserve">/, </w:t>
            </w:r>
            <w:r w:rsidRPr="0067277F">
              <w:rPr>
                <w:b/>
                <w:bCs/>
              </w:rPr>
              <w:t>DIV, MOD, AND</w:t>
            </w:r>
            <w:r w:rsidR="00D66849">
              <w:rPr>
                <w:b/>
                <w:bCs/>
              </w:rPr>
              <w:t>, SHL, SHR</w:t>
            </w:r>
          </w:p>
        </w:tc>
        <w:tc>
          <w:tcPr>
            <w:tcW w:w="2301" w:type="dxa"/>
            <w:shd w:val="clear" w:color="auto" w:fill="auto"/>
          </w:tcPr>
          <w:p w:rsidR="00CA56B6" w:rsidRDefault="00CA56B6" w:rsidP="00D3374A">
            <w:pPr>
              <w:jc w:val="center"/>
            </w:pPr>
            <w:r>
              <w:t>5</w:t>
            </w:r>
          </w:p>
        </w:tc>
      </w:tr>
      <w:tr w:rsidR="00CA56B6" w:rsidTr="00CA56B6">
        <w:trPr>
          <w:jc w:val="center"/>
        </w:trPr>
        <w:tc>
          <w:tcPr>
            <w:tcW w:w="3936" w:type="dxa"/>
            <w:tcBorders>
              <w:top w:val="single" w:sz="8" w:space="0" w:color="5B9BD5"/>
              <w:left w:val="single" w:sz="8" w:space="0" w:color="5B9BD5"/>
              <w:bottom w:val="single" w:sz="8" w:space="0" w:color="5B9BD5"/>
            </w:tcBorders>
            <w:shd w:val="clear" w:color="auto" w:fill="auto"/>
          </w:tcPr>
          <w:p w:rsidR="00CA56B6" w:rsidRPr="0067277F" w:rsidRDefault="00D66849" w:rsidP="00D66849">
            <w:pPr>
              <w:jc w:val="center"/>
              <w:rPr>
                <w:b/>
                <w:bCs/>
              </w:rPr>
            </w:pPr>
            <w:r>
              <w:rPr>
                <w:b/>
                <w:bCs/>
              </w:rPr>
              <w:t xml:space="preserve">|, !, </w:t>
            </w:r>
            <w:r w:rsidR="00CA56B6" w:rsidRPr="0067277F">
              <w:rPr>
                <w:b/>
                <w:bCs/>
              </w:rPr>
              <w:t>+, -, OR, XOR</w:t>
            </w:r>
          </w:p>
        </w:tc>
        <w:tc>
          <w:tcPr>
            <w:tcW w:w="2301" w:type="dxa"/>
            <w:tcBorders>
              <w:top w:val="single" w:sz="8" w:space="0" w:color="5B9BD5"/>
              <w:bottom w:val="single" w:sz="8" w:space="0" w:color="5B9BD5"/>
              <w:right w:val="single" w:sz="8" w:space="0" w:color="5B9BD5"/>
            </w:tcBorders>
            <w:shd w:val="clear" w:color="auto" w:fill="auto"/>
          </w:tcPr>
          <w:p w:rsidR="00CA56B6" w:rsidRDefault="00CA56B6" w:rsidP="00D3374A">
            <w:pPr>
              <w:jc w:val="center"/>
            </w:pPr>
            <w:r>
              <w:t>4</w:t>
            </w:r>
          </w:p>
        </w:tc>
      </w:tr>
      <w:tr w:rsidR="00CA56B6" w:rsidTr="00CA56B6">
        <w:trPr>
          <w:jc w:val="center"/>
        </w:trPr>
        <w:tc>
          <w:tcPr>
            <w:tcW w:w="3936" w:type="dxa"/>
            <w:shd w:val="clear" w:color="auto" w:fill="auto"/>
          </w:tcPr>
          <w:p w:rsidR="00CA56B6" w:rsidRPr="0067277F" w:rsidRDefault="00CA56B6" w:rsidP="00D3374A">
            <w:pPr>
              <w:jc w:val="center"/>
              <w:rPr>
                <w:b/>
                <w:bCs/>
              </w:rPr>
            </w:pPr>
            <w:r w:rsidRPr="0067277F">
              <w:rPr>
                <w:b/>
                <w:bCs/>
              </w:rPr>
              <w:t>=, &lt;&gt;, &lt;, &lt;=, &gt;, &gt;=</w:t>
            </w:r>
            <w:r w:rsidR="00D66849">
              <w:rPr>
                <w:b/>
                <w:bCs/>
              </w:rPr>
              <w:t>, IN</w:t>
            </w:r>
          </w:p>
        </w:tc>
        <w:tc>
          <w:tcPr>
            <w:tcW w:w="2301" w:type="dxa"/>
            <w:shd w:val="clear" w:color="auto" w:fill="auto"/>
          </w:tcPr>
          <w:p w:rsidR="00CA56B6" w:rsidRDefault="00CA56B6" w:rsidP="00D3374A">
            <w:pPr>
              <w:jc w:val="center"/>
            </w:pPr>
            <w:r>
              <w:t>3</w:t>
            </w:r>
          </w:p>
        </w:tc>
      </w:tr>
      <w:tr w:rsidR="00CA56B6" w:rsidTr="00CA56B6">
        <w:trPr>
          <w:jc w:val="center"/>
        </w:trPr>
        <w:tc>
          <w:tcPr>
            <w:tcW w:w="3936" w:type="dxa"/>
            <w:tcBorders>
              <w:top w:val="single" w:sz="8" w:space="0" w:color="5B9BD5"/>
              <w:left w:val="single" w:sz="8" w:space="0" w:color="5B9BD5"/>
              <w:bottom w:val="single" w:sz="8" w:space="0" w:color="5B9BD5"/>
            </w:tcBorders>
            <w:shd w:val="clear" w:color="auto" w:fill="auto"/>
          </w:tcPr>
          <w:p w:rsidR="00CA56B6" w:rsidRPr="0067277F" w:rsidRDefault="00CA56B6" w:rsidP="00D3374A">
            <w:pPr>
              <w:jc w:val="center"/>
              <w:rPr>
                <w:b/>
                <w:bCs/>
              </w:rPr>
            </w:pPr>
            <w:r w:rsidRPr="0067277F">
              <w:rPr>
                <w:b/>
                <w:bCs/>
              </w:rPr>
              <w:t>:=</w:t>
            </w:r>
            <w:r>
              <w:rPr>
                <w:b/>
                <w:bCs/>
              </w:rPr>
              <w:t>, +=</w:t>
            </w:r>
            <w:r w:rsidR="00D66849">
              <w:rPr>
                <w:b/>
                <w:bCs/>
              </w:rPr>
              <w:t>, -=, *=, /=</w:t>
            </w:r>
          </w:p>
        </w:tc>
        <w:tc>
          <w:tcPr>
            <w:tcW w:w="2301" w:type="dxa"/>
            <w:tcBorders>
              <w:top w:val="single" w:sz="8" w:space="0" w:color="5B9BD5"/>
              <w:bottom w:val="single" w:sz="8" w:space="0" w:color="5B9BD5"/>
              <w:right w:val="single" w:sz="8" w:space="0" w:color="5B9BD5"/>
            </w:tcBorders>
            <w:shd w:val="clear" w:color="auto" w:fill="auto"/>
          </w:tcPr>
          <w:p w:rsidR="00CA56B6" w:rsidRDefault="00CA56B6" w:rsidP="00D3374A">
            <w:pPr>
              <w:jc w:val="center"/>
            </w:pPr>
            <w:r>
              <w:t>2</w:t>
            </w:r>
          </w:p>
        </w:tc>
      </w:tr>
    </w:tbl>
    <w:p w:rsidR="00CA56B6" w:rsidRDefault="00CA56B6" w:rsidP="00CA56B6">
      <w:pPr>
        <w:ind w:firstLine="576"/>
        <w:jc w:val="both"/>
      </w:pPr>
    </w:p>
    <w:p w:rsidR="00CA56B6" w:rsidRDefault="00D66849" w:rsidP="00CA56B6">
      <w:pPr>
        <w:ind w:firstLine="576"/>
        <w:jc w:val="both"/>
      </w:pPr>
      <w:r>
        <w:t>Notar que algunos de estos operadores</w:t>
      </w:r>
      <w:r w:rsidR="00DF4AD4">
        <w:t xml:space="preserve"> (el “~”, el “|” y el “</w:t>
      </w:r>
      <w:proofErr w:type="gramStart"/>
      <w:r w:rsidR="00DF4AD4">
        <w:t>!</w:t>
      </w:r>
      <w:proofErr w:type="gramEnd"/>
      <w:r w:rsidR="00DF4AD4">
        <w:t>”)</w:t>
      </w:r>
      <w:r>
        <w:t xml:space="preserve"> no pertenecen al Pascal estándar (y tampoco los usa este compilador), pero están disponibles por si se quieren implementar para algún tipo de dato.</w:t>
      </w:r>
    </w:p>
    <w:p w:rsidR="0037216C" w:rsidRDefault="0037216C" w:rsidP="00CA56B6">
      <w:pPr>
        <w:ind w:firstLine="576"/>
        <w:jc w:val="both"/>
      </w:pPr>
    </w:p>
    <w:p w:rsidR="0037216C" w:rsidRDefault="0037216C" w:rsidP="00CA56B6">
      <w:pPr>
        <w:ind w:firstLine="576"/>
        <w:jc w:val="both"/>
      </w:pPr>
      <w:r>
        <w:t>Algunos operadores son solo unarios (NOT), y otros pueden funcionar como unarios o binarios (“+” y “-”).</w:t>
      </w:r>
    </w:p>
    <w:p w:rsidR="00112B46" w:rsidRDefault="00112B46" w:rsidP="00CA56B6">
      <w:pPr>
        <w:ind w:firstLine="576"/>
        <w:jc w:val="both"/>
      </w:pPr>
    </w:p>
    <w:p w:rsidR="00112B46" w:rsidRDefault="00112B46" w:rsidP="00CA56B6">
      <w:pPr>
        <w:ind w:firstLine="576"/>
        <w:jc w:val="both"/>
      </w:pPr>
      <w:r>
        <w:t>Una forma de definir un operador personalizado (aún no implementado) sería:</w:t>
      </w:r>
    </w:p>
    <w:p w:rsidR="00112B46" w:rsidRDefault="00112B46" w:rsidP="00CA56B6">
      <w:pPr>
        <w:ind w:firstLine="576"/>
        <w:jc w:val="both"/>
      </w:pPr>
    </w:p>
    <w:p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112B46">
        <w:rPr>
          <w:rFonts w:ascii="Courier New" w:hAnsi="Courier New" w:cs="Courier New"/>
          <w:b/>
          <w:noProof/>
          <w:color w:val="008000"/>
          <w:sz w:val="20"/>
        </w:rPr>
        <w:t xml:space="preserve">type </w:t>
      </w:r>
      <w:r w:rsidRPr="00112B46">
        <w:rPr>
          <w:rFonts w:ascii="Courier New" w:hAnsi="Courier New" w:cs="Courier New"/>
          <w:noProof/>
          <w:color w:val="000000"/>
          <w:sz w:val="20"/>
        </w:rPr>
        <w:t xml:space="preserve">TPunto </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w:t>
      </w:r>
      <w:r w:rsidRPr="00112B46">
        <w:rPr>
          <w:rFonts w:ascii="Courier New" w:hAnsi="Courier New" w:cs="Courier New"/>
          <w:b/>
          <w:noProof/>
          <w:color w:val="008000"/>
          <w:sz w:val="20"/>
        </w:rPr>
        <w:t>object</w:t>
      </w:r>
    </w:p>
    <w:p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112B46">
        <w:rPr>
          <w:rFonts w:ascii="Courier New" w:hAnsi="Courier New" w:cs="Courier New"/>
          <w:noProof/>
          <w:color w:val="000000"/>
          <w:sz w:val="20"/>
        </w:rPr>
        <w:t xml:space="preserve">  x, y</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byte</w:t>
      </w:r>
      <w:r w:rsidRPr="00112B46">
        <w:rPr>
          <w:rFonts w:ascii="Courier New" w:hAnsi="Courier New" w:cs="Courier New"/>
          <w:b/>
          <w:noProof/>
          <w:color w:val="FF0000"/>
          <w:sz w:val="20"/>
        </w:rPr>
        <w:t>;</w:t>
      </w:r>
    </w:p>
    <w:p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112B46">
        <w:rPr>
          <w:rFonts w:ascii="Courier New" w:hAnsi="Courier New" w:cs="Courier New"/>
          <w:noProof/>
          <w:color w:val="000000"/>
          <w:sz w:val="20"/>
        </w:rPr>
        <w:t xml:space="preserve">  </w:t>
      </w:r>
      <w:r w:rsidRPr="00112B46">
        <w:rPr>
          <w:rFonts w:ascii="Courier New" w:hAnsi="Courier New" w:cs="Courier New"/>
          <w:b/>
          <w:noProof/>
          <w:color w:val="008000"/>
          <w:sz w:val="20"/>
        </w:rPr>
        <w:t xml:space="preserve">procedure </w:t>
      </w:r>
      <w:r w:rsidRPr="00112B46">
        <w:rPr>
          <w:rFonts w:ascii="Courier New" w:hAnsi="Courier New" w:cs="Courier New"/>
          <w:noProof/>
          <w:color w:val="000000"/>
          <w:sz w:val="20"/>
        </w:rPr>
        <w:t>sumar</w:t>
      </w:r>
      <w:r w:rsidRPr="00112B46">
        <w:rPr>
          <w:rFonts w:ascii="Courier New" w:hAnsi="Courier New" w:cs="Courier New"/>
          <w:b/>
          <w:noProof/>
          <w:color w:val="FF0000"/>
          <w:sz w:val="20"/>
        </w:rPr>
        <w:t>(</w:t>
      </w:r>
      <w:r w:rsidRPr="00112B46">
        <w:rPr>
          <w:rFonts w:ascii="Courier New" w:hAnsi="Courier New" w:cs="Courier New"/>
          <w:noProof/>
          <w:color w:val="000000"/>
          <w:sz w:val="20"/>
        </w:rPr>
        <w:t>dest</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TPunto</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w:t>
      </w:r>
      <w:r w:rsidRPr="00112B46">
        <w:rPr>
          <w:rFonts w:ascii="Courier New" w:hAnsi="Courier New" w:cs="Courier New"/>
          <w:b/>
          <w:noProof/>
          <w:color w:val="008000"/>
          <w:sz w:val="20"/>
        </w:rPr>
        <w:t xml:space="preserve">operator </w:t>
      </w:r>
      <w:r w:rsidRPr="00112B46">
        <w:rPr>
          <w:rFonts w:ascii="Courier New" w:hAnsi="Courier New" w:cs="Courier New"/>
          <w:b/>
          <w:noProof/>
          <w:color w:val="FF0000"/>
          <w:sz w:val="20"/>
        </w:rPr>
        <w:t>+;</w:t>
      </w:r>
    </w:p>
    <w:p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112B46">
        <w:rPr>
          <w:rFonts w:ascii="Courier New" w:hAnsi="Courier New" w:cs="Courier New"/>
          <w:b/>
          <w:noProof/>
          <w:color w:val="008000"/>
          <w:sz w:val="20"/>
        </w:rPr>
        <w:t>end</w:t>
      </w:r>
      <w:r w:rsidRPr="00112B46">
        <w:rPr>
          <w:rFonts w:ascii="Courier New" w:hAnsi="Courier New" w:cs="Courier New"/>
          <w:b/>
          <w:noProof/>
          <w:color w:val="FF0000"/>
          <w:sz w:val="20"/>
        </w:rPr>
        <w:t>;</w:t>
      </w:r>
    </w:p>
    <w:p w:rsidR="00CA56B6" w:rsidRDefault="00CA56B6" w:rsidP="00CA56B6">
      <w:pPr>
        <w:ind w:firstLine="576"/>
        <w:jc w:val="both"/>
      </w:pPr>
    </w:p>
    <w:p w:rsidR="00CA56B6" w:rsidRDefault="00CA56B6" w:rsidP="00CA56B6">
      <w:pPr>
        <w:ind w:firstLine="576"/>
        <w:jc w:val="both"/>
      </w:pPr>
      <w:r>
        <w:t>A pesar de que se pueden asociar operadores a métodos</w:t>
      </w:r>
      <w:r w:rsidR="00646C54">
        <w:t>, lo que no se puede hacer es</w:t>
      </w:r>
      <w:r w:rsidR="00DF4AD4">
        <w:t>,</w:t>
      </w:r>
      <w:r w:rsidR="00646C54">
        <w:t xml:space="preserve"> cambiar la precedencia. </w:t>
      </w:r>
      <w:r w:rsidR="00112B46">
        <w:t>L</w:t>
      </w:r>
      <w:r w:rsidR="00646C54">
        <w:t>os operadores</w:t>
      </w:r>
      <w:r w:rsidR="00112B46">
        <w:t xml:space="preserve"> mantienen siempre su precedencia. Esto significa que siempre el símbolo “*” tendrá mayor precedencia que “+”, sin importar a qué método esté asociado.</w:t>
      </w:r>
    </w:p>
    <w:p w:rsidR="00CA56B6" w:rsidRDefault="00CA56B6" w:rsidP="00CA56B6">
      <w:pPr>
        <w:ind w:firstLine="576"/>
        <w:jc w:val="both"/>
      </w:pPr>
    </w:p>
    <w:p w:rsidR="00CA56B6" w:rsidRDefault="00112B46" w:rsidP="007E1AD7">
      <w:pPr>
        <w:ind w:firstLine="576"/>
        <w:jc w:val="both"/>
      </w:pPr>
      <w:r>
        <w:t>Inicialmente, en el diseño del compilador, se definió que la precedencia de un operador fuera variable y que se pudiera también definir, pero eso generaba los siguientes problemas:</w:t>
      </w:r>
    </w:p>
    <w:p w:rsidR="00112B46" w:rsidRDefault="00112B46" w:rsidP="007E1AD7">
      <w:pPr>
        <w:ind w:firstLine="576"/>
        <w:jc w:val="both"/>
      </w:pPr>
    </w:p>
    <w:p w:rsidR="007E1AD7" w:rsidRDefault="00112B46" w:rsidP="00112B46">
      <w:pPr>
        <w:pStyle w:val="Prrafodelista"/>
        <w:numPr>
          <w:ilvl w:val="0"/>
          <w:numId w:val="15"/>
        </w:numPr>
      </w:pPr>
      <w:r>
        <w:t>Si se tuviera métodos sobrecargados</w:t>
      </w:r>
      <w:r w:rsidR="007E1AD7">
        <w:t>, existe el peligro de asociarlo al mismo operador con diferente precedencia, como en:</w:t>
      </w:r>
    </w:p>
    <w:p w:rsidR="007E1AD7" w:rsidRDefault="007E1AD7" w:rsidP="007E1AD7">
      <w:pPr>
        <w:pStyle w:val="Prrafodelista"/>
        <w:ind w:left="1068"/>
      </w:pPr>
    </w:p>
    <w:p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b/>
          <w:noProof/>
          <w:color w:val="008000"/>
          <w:sz w:val="20"/>
        </w:rPr>
        <w:t xml:space="preserve">type </w:t>
      </w:r>
      <w:r w:rsidRPr="007E1AD7">
        <w:rPr>
          <w:rFonts w:ascii="Courier New" w:hAnsi="Courier New" w:cs="Courier New"/>
          <w:noProof/>
          <w:color w:val="000000"/>
          <w:sz w:val="20"/>
        </w:rPr>
        <w:t xml:space="preserve">TPunto </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object</w:t>
      </w:r>
    </w:p>
    <w:p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noProof/>
          <w:color w:val="000000"/>
          <w:sz w:val="20"/>
        </w:rPr>
        <w:t xml:space="preserve">  x, y</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byte</w:t>
      </w:r>
      <w:r w:rsidRPr="007E1AD7">
        <w:rPr>
          <w:rFonts w:ascii="Courier New" w:hAnsi="Courier New" w:cs="Courier New"/>
          <w:b/>
          <w:noProof/>
          <w:color w:val="FF0000"/>
          <w:sz w:val="20"/>
        </w:rPr>
        <w:t>;</w:t>
      </w:r>
    </w:p>
    <w:p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2</w:t>
      </w:r>
      <w:r w:rsidRPr="007E1AD7">
        <w:rPr>
          <w:rFonts w:ascii="Courier New" w:hAnsi="Courier New" w:cs="Courier New"/>
          <w:b/>
          <w:noProof/>
          <w:color w:val="FF0000"/>
          <w:sz w:val="20"/>
        </w:rPr>
        <w:t>;</w:t>
      </w:r>
    </w:p>
    <w:p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Pr>
          <w:rFonts w:ascii="Courier New" w:hAnsi="Courier New" w:cs="Courier New"/>
          <w:noProof/>
          <w:color w:val="000000"/>
          <w:sz w:val="20"/>
        </w:rPr>
        <w:t>2</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3</w:t>
      </w:r>
      <w:r w:rsidRPr="007E1AD7">
        <w:rPr>
          <w:rFonts w:ascii="Courier New" w:hAnsi="Courier New" w:cs="Courier New"/>
          <w:b/>
          <w:noProof/>
          <w:color w:val="FF0000"/>
          <w:sz w:val="20"/>
        </w:rPr>
        <w:t>;</w:t>
      </w:r>
    </w:p>
    <w:p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b/>
          <w:noProof/>
          <w:color w:val="008000"/>
          <w:sz w:val="20"/>
        </w:rPr>
        <w:t>end</w:t>
      </w:r>
      <w:r w:rsidRPr="007E1AD7">
        <w:rPr>
          <w:rFonts w:ascii="Courier New" w:hAnsi="Courier New" w:cs="Courier New"/>
          <w:b/>
          <w:noProof/>
          <w:color w:val="FF0000"/>
          <w:sz w:val="20"/>
        </w:rPr>
        <w:t>;</w:t>
      </w:r>
    </w:p>
    <w:p w:rsidR="007E1AD7" w:rsidRDefault="007E1AD7" w:rsidP="007E1AD7">
      <w:pPr>
        <w:ind w:left="708"/>
      </w:pPr>
    </w:p>
    <w:p w:rsidR="00112B46" w:rsidRDefault="007E1AD7" w:rsidP="007E1AD7">
      <w:pPr>
        <w:pStyle w:val="Prrafodelista"/>
        <w:ind w:left="1068"/>
      </w:pPr>
      <w:r>
        <w:t>Entonces habría que agregar una regla de protección adicional (que parece muy restrictiva), de otra forma se complicaría el análisis de expresiones.</w:t>
      </w:r>
    </w:p>
    <w:p w:rsidR="007E1AD7" w:rsidRDefault="007E1AD7" w:rsidP="007E1AD7"/>
    <w:p w:rsidR="007E1AD7" w:rsidRDefault="007E1AD7" w:rsidP="00112B46">
      <w:pPr>
        <w:pStyle w:val="Prrafodelista"/>
        <w:numPr>
          <w:ilvl w:val="0"/>
          <w:numId w:val="15"/>
        </w:numPr>
      </w:pPr>
      <w:r>
        <w:t>Se podría generar ambigüedad cuando un operador unario como NOT actuara sobre una expresión como:</w:t>
      </w:r>
    </w:p>
    <w:p w:rsidR="007E1AD7" w:rsidRDefault="007E1AD7" w:rsidP="007E1AD7">
      <w:pPr>
        <w:pStyle w:val="Prrafodelista"/>
        <w:ind w:left="1068"/>
      </w:pPr>
    </w:p>
    <w:p w:rsidR="00CA56B6" w:rsidRPr="007E1AD7" w:rsidRDefault="007E1AD7" w:rsidP="007E1AD7">
      <w:pPr>
        <w:shd w:val="clear" w:color="auto" w:fill="D9E2F3" w:themeFill="accent5" w:themeFillTint="33"/>
        <w:spacing w:after="20"/>
        <w:ind w:left="1134"/>
        <w:rPr>
          <w:rFonts w:ascii="Courier New" w:hAnsi="Courier New" w:cs="Courier New"/>
          <w:noProof/>
          <w:color w:val="000000"/>
          <w:sz w:val="20"/>
        </w:rPr>
      </w:pPr>
      <w:r w:rsidRPr="007E1AD7">
        <w:rPr>
          <w:rFonts w:ascii="Courier New" w:hAnsi="Courier New" w:cs="Courier New"/>
          <w:b/>
          <w:noProof/>
          <w:color w:val="008000"/>
          <w:sz w:val="20"/>
        </w:rPr>
        <w:lastRenderedPageBreak/>
        <w:t xml:space="preserve">not </w:t>
      </w:r>
      <w:r w:rsidRPr="007E1AD7">
        <w:rPr>
          <w:rFonts w:ascii="Courier New" w:hAnsi="Courier New" w:cs="Courier New"/>
          <w:noProof/>
          <w:color w:val="000000"/>
          <w:sz w:val="20"/>
        </w:rPr>
        <w:t xml:space="preserve">dato1 </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dato2</w:t>
      </w:r>
    </w:p>
    <w:p w:rsidR="007E1AD7" w:rsidRDefault="007E1AD7" w:rsidP="007E1AD7">
      <w:pPr>
        <w:ind w:left="492" w:firstLine="576"/>
      </w:pPr>
    </w:p>
    <w:p w:rsidR="007E1AD7" w:rsidRDefault="007E1AD7" w:rsidP="007E1AD7">
      <w:pPr>
        <w:pStyle w:val="Prrafodelista"/>
        <w:ind w:left="1068"/>
      </w:pPr>
      <w:r>
        <w:t>Ya que habría primero que aplicar NOT a “dato1” para saber la precedencia de ese NOT y luego poder compararla con la precedencia de “+” (que depende de los tipos de “</w:t>
      </w:r>
      <w:proofErr w:type="spellStart"/>
      <w:r>
        <w:t>not</w:t>
      </w:r>
      <w:proofErr w:type="spellEnd"/>
      <w:r>
        <w:t xml:space="preserve"> dato1” y “dato2”), pero puede pasar que la precedencia de “+” de mayor que la del NOT y entonces habría que extender la evaluación a NOT (dato1 + dato2). Para complicar aún más podría pasar que la precedencia de ese NOT sea menor que la del “+” en este nuevo caso.</w:t>
      </w:r>
    </w:p>
    <w:p w:rsidR="007E1AD7" w:rsidRDefault="007E1AD7" w:rsidP="007E1AD7">
      <w:pPr>
        <w:pStyle w:val="Prrafodelista"/>
        <w:ind w:left="1068"/>
      </w:pPr>
    </w:p>
    <w:p w:rsidR="007E1AD7" w:rsidRDefault="007E1AD7" w:rsidP="007E1AD7">
      <w:pPr>
        <w:pStyle w:val="Prrafodelista"/>
        <w:numPr>
          <w:ilvl w:val="0"/>
          <w:numId w:val="15"/>
        </w:numPr>
      </w:pPr>
      <w:r>
        <w:t>Se genera una complicación adicional si se permite que los operadores manejen precedencias diferentes con tipos de datos diferentes, porque no permite una verificación general de las expresiones sino que obligaría a revisar las precedencias de esos operadores personalizados.</w:t>
      </w:r>
    </w:p>
    <w:p w:rsidR="007E1AD7" w:rsidRDefault="007E1AD7" w:rsidP="007E1AD7">
      <w:pPr>
        <w:pStyle w:val="Prrafodelista"/>
        <w:ind w:left="1068"/>
      </w:pPr>
    </w:p>
    <w:p w:rsidR="002529E0" w:rsidRDefault="002529E0" w:rsidP="001B7190">
      <w:pPr>
        <w:pStyle w:val="Ttulo2"/>
      </w:pPr>
      <w:r>
        <w:tab/>
      </w:r>
      <w:bookmarkStart w:id="60" w:name="_Toc70452420"/>
      <w:r w:rsidR="001B7190">
        <w:t>Objetos y Métodos</w:t>
      </w:r>
      <w:bookmarkEnd w:id="60"/>
    </w:p>
    <w:p w:rsidR="001B7190" w:rsidRDefault="006E6E33">
      <w:r>
        <w:rPr>
          <w:noProof/>
          <w:lang w:val="es-PE" w:eastAsia="es-PE"/>
        </w:rPr>
        <mc:AlternateContent>
          <mc:Choice Requires="wps">
            <w:drawing>
              <wp:anchor distT="0" distB="0" distL="114300" distR="114300" simplePos="0" relativeHeight="251621376" behindDoc="0" locked="0" layoutInCell="1" allowOverlap="1" wp14:anchorId="217F2F7F" wp14:editId="274DCCAB">
                <wp:simplePos x="0" y="0"/>
                <wp:positionH relativeFrom="column">
                  <wp:posOffset>0</wp:posOffset>
                </wp:positionH>
                <wp:positionV relativeFrom="paragraph">
                  <wp:posOffset>191135</wp:posOffset>
                </wp:positionV>
                <wp:extent cx="5974080" cy="647700"/>
                <wp:effectExtent l="0" t="0" r="26670" b="19050"/>
                <wp:wrapNone/>
                <wp:docPr id="7" name="Cuadro de texto 7"/>
                <wp:cNvGraphicFramePr/>
                <a:graphic xmlns:a="http://schemas.openxmlformats.org/drawingml/2006/main">
                  <a:graphicData uri="http://schemas.microsoft.com/office/word/2010/wordprocessingShape">
                    <wps:wsp>
                      <wps:cNvSpPr txBox="1"/>
                      <wps:spPr>
                        <a:xfrm>
                          <a:off x="0" y="0"/>
                          <a:ext cx="5974080" cy="6477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rsidR="00565936" w:rsidRDefault="00565936" w:rsidP="006E6E33">
                            <w:r>
                              <w:t>Así como las expresiones clásicas se componen de operandos y operadores, las expresiones en P65Pas, se componen de objetos y métodos.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217F2F7F" id="Cuadro de texto 7" o:spid="_x0000_s1094" type="#_x0000_t202" style="position:absolute;margin-left:0;margin-top:15.05pt;width:470.4pt;height:51pt;z-index:25162137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" fillcolor="white [3201]" strokeweight=".5pt">
                <v:textbox>
                  <w:txbxContent>
                    <w:p w:rsidR="00565936" w:rsidRDefault="00565936" w:rsidP="006E6E33">
                      <w:r>
                        <w:t>Así como las expresiones clásicas se componen de operandos y operadores, las expresiones en P65Pas, se componen de objetos y métodos.</w:t>
                      </w:r>
                    </w:p>
                  </w:txbxContent>
                </v:textbox>
              </v:shape>
            </w:pict>
          </mc:Fallback>
        </mc:AlternateContent>
      </w:r>
    </w:p>
    <w:p w:rsidR="006E6E33" w:rsidRDefault="006E6E33"/>
    <w:p w:rsidR="006E6E33" w:rsidRDefault="006E6E33" w:rsidP="00E23693">
      <w:pPr>
        <w:ind w:firstLine="708"/>
        <w:jc w:val="both"/>
      </w:pPr>
    </w:p>
    <w:p w:rsidR="006E6E33" w:rsidRDefault="006E6E33" w:rsidP="00E23693">
      <w:pPr>
        <w:ind w:firstLine="708"/>
        <w:jc w:val="both"/>
      </w:pPr>
    </w:p>
    <w:p w:rsidR="006E6E33" w:rsidRDefault="006E6E33" w:rsidP="00E23693">
      <w:pPr>
        <w:ind w:firstLine="708"/>
        <w:jc w:val="both"/>
      </w:pPr>
    </w:p>
    <w:p w:rsidR="00844312" w:rsidRDefault="00E23693" w:rsidP="00E23693">
      <w:pPr>
        <w:ind w:firstLine="708"/>
        <w:jc w:val="both"/>
      </w:pPr>
      <w:r>
        <w:t>Hemos visto que las expresiones en P65Pas se</w:t>
      </w:r>
      <w:r w:rsidR="00F4475C">
        <w:t xml:space="preserve"> componen </w:t>
      </w:r>
      <w:r>
        <w:t xml:space="preserve">de </w:t>
      </w:r>
      <w:r w:rsidR="00CF01C0">
        <w:t xml:space="preserve">objetos y métodos. </w:t>
      </w:r>
      <w:r>
        <w:t xml:space="preserve"> </w:t>
      </w:r>
    </w:p>
    <w:p w:rsidR="00DF182A" w:rsidRDefault="00DF182A"/>
    <w:tbl>
      <w:tblPr>
        <w:tblStyle w:val="Tablaconcuadrcula"/>
        <w:tblW w:w="0" w:type="auto"/>
        <w:tblLook w:val="04A0" w:firstRow="1" w:lastRow="0" w:firstColumn="1" w:lastColumn="0" w:noHBand="0" w:noVBand="1"/>
      </w:tblPr>
      <w:tblGrid>
        <w:gridCol w:w="1384"/>
        <w:gridCol w:w="8138"/>
      </w:tblGrid>
      <w:tr w:rsidR="00DF182A" w:rsidTr="00FE0A3A">
        <w:tc>
          <w:tcPr>
            <w:tcW w:w="1384" w:type="dxa"/>
          </w:tcPr>
          <w:p w:rsidR="00DF182A" w:rsidRDefault="00DF182A" w:rsidP="00DF182A">
            <w:pPr>
              <w:ind w:left="284"/>
            </w:pPr>
            <w:r>
              <w:t xml:space="preserve">Objetos </w:t>
            </w:r>
          </w:p>
          <w:p w:rsidR="00DF182A" w:rsidRDefault="00DF182A" w:rsidP="00DF182A">
            <w:pPr>
              <w:ind w:left="284"/>
            </w:pPr>
          </w:p>
        </w:tc>
        <w:tc>
          <w:tcPr>
            <w:tcW w:w="8138" w:type="dxa"/>
          </w:tcPr>
          <w:p w:rsidR="00DF182A" w:rsidRDefault="00DF182A" w:rsidP="00DF182A">
            <w:pPr>
              <w:ind w:left="284"/>
            </w:pPr>
            <w:r>
              <w:t>No reciben parámetros.</w:t>
            </w:r>
          </w:p>
          <w:p w:rsidR="002B3333" w:rsidRDefault="002B3333" w:rsidP="00B45646">
            <w:pPr>
              <w:pStyle w:val="Prrafodelista"/>
              <w:numPr>
                <w:ilvl w:val="0"/>
                <w:numId w:val="16"/>
              </w:numPr>
            </w:pPr>
            <w:r>
              <w:t>Pueden estar asociados a un objeto que tiene un tipo de dato Tc.</w:t>
            </w:r>
          </w:p>
          <w:p w:rsidR="00C6047A" w:rsidRDefault="00C6047A" w:rsidP="00B45646">
            <w:pPr>
              <w:pStyle w:val="Prrafodelista"/>
              <w:numPr>
                <w:ilvl w:val="0"/>
                <w:numId w:val="16"/>
              </w:numPr>
            </w:pPr>
            <w:r>
              <w:t xml:space="preserve">Retornan un tipo de dato </w:t>
            </w:r>
            <w:proofErr w:type="spellStart"/>
            <w:proofErr w:type="gramStart"/>
            <w:r w:rsidR="00590C4F">
              <w:t>To</w:t>
            </w:r>
            <w:proofErr w:type="spellEnd"/>
            <w:r>
              <w:t>(</w:t>
            </w:r>
            <w:proofErr w:type="gramEnd"/>
            <w:r>
              <w:t>tipo básico o estructurado).</w:t>
            </w:r>
          </w:p>
        </w:tc>
      </w:tr>
      <w:tr w:rsidR="00DF182A" w:rsidTr="00FE0A3A">
        <w:tc>
          <w:tcPr>
            <w:tcW w:w="1384" w:type="dxa"/>
          </w:tcPr>
          <w:p w:rsidR="00DF182A" w:rsidRDefault="00DF182A" w:rsidP="00DF182A">
            <w:pPr>
              <w:ind w:left="284"/>
            </w:pPr>
            <w:r>
              <w:t xml:space="preserve">Métodos </w:t>
            </w:r>
          </w:p>
          <w:p w:rsidR="00DF182A" w:rsidRDefault="00DF182A" w:rsidP="00DF182A">
            <w:pPr>
              <w:ind w:left="284"/>
            </w:pPr>
          </w:p>
        </w:tc>
        <w:tc>
          <w:tcPr>
            <w:tcW w:w="8138" w:type="dxa"/>
          </w:tcPr>
          <w:p w:rsidR="00590C4F" w:rsidRDefault="00FE0A3A" w:rsidP="00DF182A">
            <w:pPr>
              <w:ind w:left="284"/>
            </w:pPr>
            <w:r>
              <w:t xml:space="preserve">Deben </w:t>
            </w:r>
            <w:r w:rsidR="00DF182A">
              <w:t>dev</w:t>
            </w:r>
            <w:r>
              <w:t>o</w:t>
            </w:r>
            <w:r w:rsidR="00DF182A">
              <w:t>lve</w:t>
            </w:r>
            <w:r>
              <w:t>r</w:t>
            </w:r>
            <w:r w:rsidR="00DF182A">
              <w:t xml:space="preserve"> un valor de un tipo específico. </w:t>
            </w:r>
          </w:p>
          <w:p w:rsidR="00DF182A" w:rsidRDefault="00DF182A" w:rsidP="00B45646">
            <w:pPr>
              <w:pStyle w:val="Prrafodelista"/>
              <w:numPr>
                <w:ilvl w:val="0"/>
                <w:numId w:val="16"/>
              </w:numPr>
            </w:pPr>
            <w:r>
              <w:t>Están asociados a un objeto</w:t>
            </w:r>
            <w:r w:rsidR="00590C4F">
              <w:t xml:space="preserve"> que tiene un tipo de dato Tc</w:t>
            </w:r>
            <w:r>
              <w:t>.</w:t>
            </w:r>
          </w:p>
          <w:p w:rsidR="00C6047A" w:rsidRDefault="00C6047A" w:rsidP="00B45646">
            <w:pPr>
              <w:pStyle w:val="Prrafodelista"/>
              <w:numPr>
                <w:ilvl w:val="0"/>
                <w:numId w:val="16"/>
              </w:numPr>
            </w:pPr>
            <w:r>
              <w:t>Reciben un tipo de dato</w:t>
            </w:r>
            <w:r w:rsidR="00590C4F">
              <w:t xml:space="preserve"> </w:t>
            </w:r>
            <w:proofErr w:type="gramStart"/>
            <w:r w:rsidR="00590C4F">
              <w:t>Ti(</w:t>
            </w:r>
            <w:proofErr w:type="gramEnd"/>
            <w:r w:rsidR="00590C4F">
              <w:t>parámetro)</w:t>
            </w:r>
            <w:r>
              <w:t>.</w:t>
            </w:r>
          </w:p>
          <w:p w:rsidR="00C6047A" w:rsidRDefault="00C6047A" w:rsidP="00B45646">
            <w:pPr>
              <w:pStyle w:val="Prrafodelista"/>
              <w:numPr>
                <w:ilvl w:val="0"/>
                <w:numId w:val="16"/>
              </w:numPr>
            </w:pPr>
            <w:r>
              <w:t>Retornan un tipo de dato</w:t>
            </w:r>
            <w:r w:rsidR="00590C4F">
              <w:t xml:space="preserve"> </w:t>
            </w:r>
            <w:proofErr w:type="spellStart"/>
            <w:proofErr w:type="gramStart"/>
            <w:r w:rsidR="00590C4F">
              <w:t>To</w:t>
            </w:r>
            <w:proofErr w:type="spellEnd"/>
            <w:r w:rsidR="00590C4F">
              <w:t>(</w:t>
            </w:r>
            <w:proofErr w:type="gramEnd"/>
            <w:r w:rsidR="00590C4F">
              <w:t>resultado)</w:t>
            </w:r>
            <w:r>
              <w:t>.</w:t>
            </w:r>
          </w:p>
        </w:tc>
      </w:tr>
    </w:tbl>
    <w:p w:rsidR="00DF182A" w:rsidRDefault="00DF182A"/>
    <w:p w:rsidR="00CF01C0" w:rsidRDefault="00BA11B3" w:rsidP="00BA11B3">
      <w:pPr>
        <w:ind w:firstLine="708"/>
      </w:pPr>
      <w:r>
        <w:t>L</w:t>
      </w:r>
      <w:r w:rsidR="00CF01C0">
        <w:t>os tipos usados en esta descripción son:</w:t>
      </w:r>
    </w:p>
    <w:p w:rsidR="00CF01C0" w:rsidRDefault="00CF01C0"/>
    <w:p w:rsidR="00590C4F" w:rsidRDefault="00590C4F">
      <w:r>
        <w:t>Ti -&gt; Representa el tipo que recibe el elemento.</w:t>
      </w:r>
    </w:p>
    <w:p w:rsidR="00590C4F" w:rsidRDefault="00590C4F">
      <w:proofErr w:type="spellStart"/>
      <w:r>
        <w:t>To</w:t>
      </w:r>
      <w:proofErr w:type="spellEnd"/>
      <w:r>
        <w:t xml:space="preserve"> -&gt; Representa al tipo que retorna el elemento.</w:t>
      </w:r>
    </w:p>
    <w:p w:rsidR="00590C4F" w:rsidRDefault="00590C4F">
      <w:r>
        <w:t>Tc -&gt; Representa al tipo al que está asociado el elemento.</w:t>
      </w:r>
    </w:p>
    <w:p w:rsidR="00590C4F" w:rsidRDefault="00590C4F"/>
    <w:p w:rsidR="00CF01C0" w:rsidRDefault="00CF01C0" w:rsidP="00BA11B3">
      <w:pPr>
        <w:ind w:firstLine="644"/>
      </w:pPr>
      <w:r>
        <w:t>Notar que Ti, puede tratarse de cero o varios tipos, dependiendo de la cantidad de parámetros que recibe y al operador que emule:</w:t>
      </w:r>
    </w:p>
    <w:p w:rsidR="00CF01C0" w:rsidRDefault="00CF01C0"/>
    <w:p w:rsidR="00CF01C0" w:rsidRDefault="00CF01C0" w:rsidP="00B45646">
      <w:pPr>
        <w:pStyle w:val="Prrafodelista"/>
        <w:numPr>
          <w:ilvl w:val="0"/>
          <w:numId w:val="17"/>
        </w:numPr>
      </w:pPr>
      <w:r>
        <w:t>Ti inexistente -&gt; En operadores unarios, como: “x++” o x._</w:t>
      </w:r>
      <w:proofErr w:type="spellStart"/>
      <w:r>
        <w:t>plusplus</w:t>
      </w:r>
      <w:proofErr w:type="spellEnd"/>
      <w:r>
        <w:t>()</w:t>
      </w:r>
    </w:p>
    <w:p w:rsidR="00CF01C0" w:rsidRDefault="00CF01C0" w:rsidP="00B45646">
      <w:pPr>
        <w:pStyle w:val="Prrafodelista"/>
        <w:numPr>
          <w:ilvl w:val="0"/>
          <w:numId w:val="17"/>
        </w:numPr>
      </w:pPr>
      <w:r>
        <w:t>Ti con tipo único -&gt; En operadores binarios, como: “x + y” o x._</w:t>
      </w:r>
      <w:proofErr w:type="spellStart"/>
      <w:r>
        <w:t>add</w:t>
      </w:r>
      <w:proofErr w:type="spellEnd"/>
      <w:r>
        <w:t>(y)</w:t>
      </w:r>
    </w:p>
    <w:p w:rsidR="00CF01C0" w:rsidRDefault="00CF01C0" w:rsidP="00B45646">
      <w:pPr>
        <w:pStyle w:val="Prrafodelista"/>
        <w:numPr>
          <w:ilvl w:val="0"/>
          <w:numId w:val="17"/>
        </w:numPr>
      </w:pPr>
      <w:r>
        <w:t xml:space="preserve">Ti con dos tipos -&gt; Operadores ternarios, como </w:t>
      </w:r>
      <w:r w:rsidR="005F335F">
        <w:t>“true?1:0” o _</w:t>
      </w:r>
      <w:proofErr w:type="spellStart"/>
      <w:r w:rsidR="005F335F">
        <w:t>iff</w:t>
      </w:r>
      <w:proofErr w:type="spellEnd"/>
      <w:r w:rsidR="005F335F">
        <w:t>(true,1,0)</w:t>
      </w:r>
      <w:r w:rsidR="005F335F">
        <w:rPr>
          <w:rStyle w:val="Refdenotaalpie"/>
        </w:rPr>
        <w:footnoteReference w:id="4"/>
      </w:r>
    </w:p>
    <w:p w:rsidR="005F335F" w:rsidRDefault="005F335F" w:rsidP="00B45646">
      <w:pPr>
        <w:pStyle w:val="Prrafodelista"/>
        <w:numPr>
          <w:ilvl w:val="0"/>
          <w:numId w:val="17"/>
        </w:numPr>
      </w:pPr>
      <w:r>
        <w:t xml:space="preserve">Ti con múltiples tipos -&gt; Sin </w:t>
      </w:r>
      <w:r w:rsidR="008D6327">
        <w:t>aplicación</w:t>
      </w:r>
      <w:r>
        <w:t xml:space="preserve"> en operadores.</w:t>
      </w:r>
    </w:p>
    <w:p w:rsidR="00CF01C0" w:rsidRDefault="00CF01C0"/>
    <w:p w:rsidR="00CF01C0" w:rsidRDefault="00014417">
      <w:r>
        <w:t>Para completar nuestra definición de objetos</w:t>
      </w:r>
      <w:r w:rsidR="00703997">
        <w:t xml:space="preserve"> y métodos</w:t>
      </w:r>
      <w:r>
        <w:t>, resumimos en la siguiente  tabla:</w:t>
      </w:r>
    </w:p>
    <w:p w:rsidR="00014417" w:rsidRDefault="00014417"/>
    <w:tbl>
      <w:tblPr>
        <w:tblStyle w:val="Tablaconcuadrcula"/>
        <w:tblW w:w="0" w:type="auto"/>
        <w:tblLook w:val="04A0" w:firstRow="1" w:lastRow="0" w:firstColumn="1" w:lastColumn="0" w:noHBand="0" w:noVBand="1"/>
      </w:tblPr>
      <w:tblGrid>
        <w:gridCol w:w="1384"/>
        <w:gridCol w:w="1985"/>
        <w:gridCol w:w="1842"/>
        <w:gridCol w:w="2127"/>
        <w:gridCol w:w="2241"/>
      </w:tblGrid>
      <w:tr w:rsidR="00703997" w:rsidRPr="00703997" w:rsidTr="009A41DF">
        <w:tc>
          <w:tcPr>
            <w:tcW w:w="1384" w:type="dxa"/>
            <w:shd w:val="clear" w:color="auto" w:fill="2F5496" w:themeFill="accent5" w:themeFillShade="BF"/>
          </w:tcPr>
          <w:p w:rsidR="00703997" w:rsidRPr="00703997" w:rsidRDefault="00703997">
            <w:pPr>
              <w:rPr>
                <w:b/>
              </w:rPr>
            </w:pPr>
          </w:p>
        </w:tc>
        <w:tc>
          <w:tcPr>
            <w:tcW w:w="3827" w:type="dxa"/>
            <w:gridSpan w:val="2"/>
            <w:shd w:val="clear" w:color="auto" w:fill="2F5496" w:themeFill="accent5" w:themeFillShade="BF"/>
          </w:tcPr>
          <w:p w:rsidR="00703997" w:rsidRPr="00703997" w:rsidRDefault="00703997" w:rsidP="00703997">
            <w:pPr>
              <w:jc w:val="center"/>
              <w:rPr>
                <w:b/>
              </w:rPr>
            </w:pPr>
            <w:r w:rsidRPr="00703997">
              <w:rPr>
                <w:b/>
              </w:rPr>
              <w:t>OBJETO</w:t>
            </w:r>
          </w:p>
        </w:tc>
        <w:tc>
          <w:tcPr>
            <w:tcW w:w="4368" w:type="dxa"/>
            <w:gridSpan w:val="2"/>
            <w:shd w:val="clear" w:color="auto" w:fill="2F5496" w:themeFill="accent5" w:themeFillShade="BF"/>
          </w:tcPr>
          <w:p w:rsidR="00703997" w:rsidRPr="00703997" w:rsidRDefault="00703997" w:rsidP="00703997">
            <w:pPr>
              <w:jc w:val="center"/>
              <w:rPr>
                <w:b/>
              </w:rPr>
            </w:pPr>
            <w:r w:rsidRPr="00703997">
              <w:rPr>
                <w:b/>
              </w:rPr>
              <w:t>MÉTODO</w:t>
            </w:r>
          </w:p>
        </w:tc>
      </w:tr>
      <w:tr w:rsidR="00703997" w:rsidRPr="00703997" w:rsidTr="009A41DF">
        <w:tc>
          <w:tcPr>
            <w:tcW w:w="1384" w:type="dxa"/>
            <w:shd w:val="clear" w:color="auto" w:fill="2F5496" w:themeFill="accent5" w:themeFillShade="BF"/>
          </w:tcPr>
          <w:p w:rsidR="00703997" w:rsidRPr="00703997" w:rsidRDefault="00703997" w:rsidP="00703997">
            <w:pPr>
              <w:jc w:val="center"/>
              <w:rPr>
                <w:b/>
              </w:rPr>
            </w:pPr>
          </w:p>
        </w:tc>
        <w:tc>
          <w:tcPr>
            <w:tcW w:w="1985" w:type="dxa"/>
            <w:shd w:val="clear" w:color="auto" w:fill="2F5496" w:themeFill="accent5" w:themeFillShade="BF"/>
          </w:tcPr>
          <w:p w:rsidR="00703997" w:rsidRPr="00703997" w:rsidRDefault="00703997" w:rsidP="00703997">
            <w:pPr>
              <w:jc w:val="center"/>
              <w:rPr>
                <w:b/>
              </w:rPr>
            </w:pPr>
            <w:r w:rsidRPr="00703997">
              <w:rPr>
                <w:b/>
              </w:rPr>
              <w:t>Tipo Simple u Objeto</w:t>
            </w:r>
          </w:p>
        </w:tc>
        <w:tc>
          <w:tcPr>
            <w:tcW w:w="1842" w:type="dxa"/>
            <w:shd w:val="clear" w:color="auto" w:fill="2F5496" w:themeFill="accent5" w:themeFillShade="BF"/>
          </w:tcPr>
          <w:p w:rsidR="00703997" w:rsidRPr="00703997" w:rsidRDefault="00703997" w:rsidP="00703997">
            <w:pPr>
              <w:jc w:val="center"/>
              <w:rPr>
                <w:b/>
              </w:rPr>
            </w:pPr>
            <w:r w:rsidRPr="00703997">
              <w:rPr>
                <w:b/>
              </w:rPr>
              <w:t>Atributo</w:t>
            </w:r>
          </w:p>
        </w:tc>
        <w:tc>
          <w:tcPr>
            <w:tcW w:w="2127" w:type="dxa"/>
            <w:shd w:val="clear" w:color="auto" w:fill="2F5496" w:themeFill="accent5" w:themeFillShade="BF"/>
          </w:tcPr>
          <w:p w:rsidR="00703997" w:rsidRPr="00703997" w:rsidRDefault="00703997" w:rsidP="00703997">
            <w:pPr>
              <w:jc w:val="center"/>
              <w:rPr>
                <w:b/>
              </w:rPr>
            </w:pPr>
            <w:r w:rsidRPr="00703997">
              <w:rPr>
                <w:b/>
              </w:rPr>
              <w:t>Operador Unario</w:t>
            </w:r>
          </w:p>
        </w:tc>
        <w:tc>
          <w:tcPr>
            <w:tcW w:w="2241" w:type="dxa"/>
            <w:shd w:val="clear" w:color="auto" w:fill="2F5496" w:themeFill="accent5" w:themeFillShade="BF"/>
          </w:tcPr>
          <w:p w:rsidR="00703997" w:rsidRPr="00703997" w:rsidRDefault="00703997" w:rsidP="00703997">
            <w:pPr>
              <w:jc w:val="center"/>
              <w:rPr>
                <w:b/>
              </w:rPr>
            </w:pPr>
            <w:r w:rsidRPr="00703997">
              <w:rPr>
                <w:b/>
              </w:rPr>
              <w:t>Operador Binario</w:t>
            </w:r>
          </w:p>
        </w:tc>
      </w:tr>
      <w:tr w:rsidR="00703997" w:rsidTr="009A41DF">
        <w:tc>
          <w:tcPr>
            <w:tcW w:w="1384" w:type="dxa"/>
          </w:tcPr>
          <w:p w:rsidR="00703997" w:rsidRDefault="00703997" w:rsidP="00A80ED4">
            <w:r>
              <w:t>Ejemplo</w:t>
            </w:r>
          </w:p>
        </w:tc>
        <w:tc>
          <w:tcPr>
            <w:tcW w:w="1985" w:type="dxa"/>
          </w:tcPr>
          <w:p w:rsidR="00703997" w:rsidRDefault="00703997" w:rsidP="00A80ED4">
            <w:proofErr w:type="spellStart"/>
            <w:r>
              <w:t>var_byte</w:t>
            </w:r>
            <w:proofErr w:type="spellEnd"/>
          </w:p>
        </w:tc>
        <w:tc>
          <w:tcPr>
            <w:tcW w:w="1842" w:type="dxa"/>
          </w:tcPr>
          <w:p w:rsidR="00703997" w:rsidRDefault="00703997" w:rsidP="00A80ED4">
            <w:proofErr w:type="spellStart"/>
            <w:r>
              <w:t>Objeto.att_byte</w:t>
            </w:r>
            <w:proofErr w:type="spellEnd"/>
          </w:p>
        </w:tc>
        <w:tc>
          <w:tcPr>
            <w:tcW w:w="2127" w:type="dxa"/>
          </w:tcPr>
          <w:p w:rsidR="00703997" w:rsidRDefault="00703997" w:rsidP="00A80ED4">
            <w:r>
              <w:t>a++</w:t>
            </w:r>
          </w:p>
        </w:tc>
        <w:tc>
          <w:tcPr>
            <w:tcW w:w="2241" w:type="dxa"/>
          </w:tcPr>
          <w:p w:rsidR="00703997" w:rsidRDefault="00703997" w:rsidP="00A80ED4">
            <w:r>
              <w:t>a + b</w:t>
            </w:r>
          </w:p>
        </w:tc>
      </w:tr>
      <w:tr w:rsidR="00703997" w:rsidTr="009A41DF">
        <w:tc>
          <w:tcPr>
            <w:tcW w:w="1384" w:type="dxa"/>
          </w:tcPr>
          <w:p w:rsidR="00703997" w:rsidRDefault="00703997" w:rsidP="00A80ED4">
            <w:r>
              <w:t>Notación OOP</w:t>
            </w:r>
          </w:p>
        </w:tc>
        <w:tc>
          <w:tcPr>
            <w:tcW w:w="1985" w:type="dxa"/>
          </w:tcPr>
          <w:p w:rsidR="00703997" w:rsidRDefault="00703997" w:rsidP="00A80ED4">
            <w:proofErr w:type="spellStart"/>
            <w:r>
              <w:t>var_byte</w:t>
            </w:r>
            <w:proofErr w:type="spellEnd"/>
          </w:p>
        </w:tc>
        <w:tc>
          <w:tcPr>
            <w:tcW w:w="1842" w:type="dxa"/>
          </w:tcPr>
          <w:p w:rsidR="00703997" w:rsidRDefault="00703997" w:rsidP="00A80ED4">
            <w:proofErr w:type="spellStart"/>
            <w:r>
              <w:t>Objeto.att_byte</w:t>
            </w:r>
            <w:proofErr w:type="spellEnd"/>
          </w:p>
        </w:tc>
        <w:tc>
          <w:tcPr>
            <w:tcW w:w="2127" w:type="dxa"/>
          </w:tcPr>
          <w:p w:rsidR="00703997" w:rsidRDefault="00703997" w:rsidP="00703997">
            <w:r>
              <w:t>a._</w:t>
            </w:r>
            <w:proofErr w:type="spellStart"/>
            <w:r>
              <w:t>plusplus</w:t>
            </w:r>
            <w:proofErr w:type="spellEnd"/>
          </w:p>
        </w:tc>
        <w:tc>
          <w:tcPr>
            <w:tcW w:w="2241" w:type="dxa"/>
          </w:tcPr>
          <w:p w:rsidR="00703997" w:rsidRDefault="00703997" w:rsidP="00A80ED4">
            <w:r>
              <w:t>a._</w:t>
            </w:r>
            <w:proofErr w:type="spellStart"/>
            <w:r>
              <w:t>add</w:t>
            </w:r>
            <w:proofErr w:type="spellEnd"/>
            <w:r>
              <w:t>(b)</w:t>
            </w:r>
          </w:p>
        </w:tc>
      </w:tr>
      <w:tr w:rsidR="00703997" w:rsidTr="009A41DF">
        <w:tc>
          <w:tcPr>
            <w:tcW w:w="1384" w:type="dxa"/>
          </w:tcPr>
          <w:p w:rsidR="00703997" w:rsidRDefault="00703997" w:rsidP="00A80ED4">
            <w:r>
              <w:t>Tipo Tc</w:t>
            </w:r>
          </w:p>
        </w:tc>
        <w:tc>
          <w:tcPr>
            <w:tcW w:w="1985" w:type="dxa"/>
          </w:tcPr>
          <w:p w:rsidR="00703997" w:rsidRDefault="00703997" w:rsidP="00A80ED4">
            <w:r>
              <w:t>&lt;No existe&gt;</w:t>
            </w:r>
          </w:p>
        </w:tc>
        <w:tc>
          <w:tcPr>
            <w:tcW w:w="1842" w:type="dxa"/>
          </w:tcPr>
          <w:p w:rsidR="00703997" w:rsidRDefault="00703997" w:rsidP="00A80ED4">
            <w:r>
              <w:t>El tipo de “Objeto”</w:t>
            </w:r>
          </w:p>
        </w:tc>
        <w:tc>
          <w:tcPr>
            <w:tcW w:w="2127" w:type="dxa"/>
          </w:tcPr>
          <w:p w:rsidR="00703997" w:rsidRDefault="00703997" w:rsidP="00703997">
            <w:r>
              <w:t>El tipo de “a”</w:t>
            </w:r>
          </w:p>
        </w:tc>
        <w:tc>
          <w:tcPr>
            <w:tcW w:w="2241" w:type="dxa"/>
          </w:tcPr>
          <w:p w:rsidR="00703997" w:rsidRDefault="00703997" w:rsidP="00A80ED4">
            <w:r>
              <w:t>El tipo de “a”</w:t>
            </w:r>
          </w:p>
        </w:tc>
      </w:tr>
      <w:tr w:rsidR="00703997" w:rsidTr="009A41DF">
        <w:tc>
          <w:tcPr>
            <w:tcW w:w="1384" w:type="dxa"/>
          </w:tcPr>
          <w:p w:rsidR="00703997" w:rsidRDefault="00703997">
            <w:r>
              <w:t>Tipo Ti</w:t>
            </w:r>
          </w:p>
        </w:tc>
        <w:tc>
          <w:tcPr>
            <w:tcW w:w="1985" w:type="dxa"/>
          </w:tcPr>
          <w:p w:rsidR="00703997" w:rsidRDefault="00703997">
            <w:r>
              <w:t>&lt;No existe&gt;</w:t>
            </w:r>
          </w:p>
        </w:tc>
        <w:tc>
          <w:tcPr>
            <w:tcW w:w="1842" w:type="dxa"/>
          </w:tcPr>
          <w:p w:rsidR="00703997" w:rsidRDefault="00703997">
            <w:r>
              <w:t>&lt;No existe&gt;</w:t>
            </w:r>
          </w:p>
        </w:tc>
        <w:tc>
          <w:tcPr>
            <w:tcW w:w="2127" w:type="dxa"/>
          </w:tcPr>
          <w:p w:rsidR="00703997" w:rsidRDefault="00703997">
            <w:r>
              <w:t>&lt;No existe&gt;</w:t>
            </w:r>
          </w:p>
        </w:tc>
        <w:tc>
          <w:tcPr>
            <w:tcW w:w="2241" w:type="dxa"/>
          </w:tcPr>
          <w:p w:rsidR="00703997" w:rsidRDefault="00703997">
            <w:r>
              <w:t>El tipo de “b”</w:t>
            </w:r>
          </w:p>
        </w:tc>
      </w:tr>
      <w:tr w:rsidR="00703997" w:rsidTr="009A41DF">
        <w:tc>
          <w:tcPr>
            <w:tcW w:w="1384" w:type="dxa"/>
          </w:tcPr>
          <w:p w:rsidR="00703997" w:rsidRDefault="00703997">
            <w:r>
              <w:t xml:space="preserve">Tipo </w:t>
            </w:r>
            <w:proofErr w:type="spellStart"/>
            <w:r>
              <w:t>To</w:t>
            </w:r>
            <w:proofErr w:type="spellEnd"/>
          </w:p>
        </w:tc>
        <w:tc>
          <w:tcPr>
            <w:tcW w:w="1985" w:type="dxa"/>
          </w:tcPr>
          <w:p w:rsidR="00703997" w:rsidRDefault="00703997">
            <w:r>
              <w:t>El mismo de la variable.</w:t>
            </w:r>
          </w:p>
        </w:tc>
        <w:tc>
          <w:tcPr>
            <w:tcW w:w="1842" w:type="dxa"/>
          </w:tcPr>
          <w:p w:rsidR="00703997" w:rsidRDefault="00703997">
            <w:r>
              <w:t>El tipo del atributo</w:t>
            </w:r>
          </w:p>
        </w:tc>
        <w:tc>
          <w:tcPr>
            <w:tcW w:w="2127" w:type="dxa"/>
          </w:tcPr>
          <w:p w:rsidR="00703997" w:rsidRDefault="00703997">
            <w:r>
              <w:t>El tipo que devuelve _</w:t>
            </w:r>
            <w:proofErr w:type="spellStart"/>
            <w:r>
              <w:t>plusplus</w:t>
            </w:r>
            <w:proofErr w:type="spellEnd"/>
            <w:r>
              <w:t>()</w:t>
            </w:r>
          </w:p>
        </w:tc>
        <w:tc>
          <w:tcPr>
            <w:tcW w:w="2241" w:type="dxa"/>
          </w:tcPr>
          <w:p w:rsidR="00703997" w:rsidRDefault="00703997" w:rsidP="00703997">
            <w:r>
              <w:t>El tipo que devuelve _</w:t>
            </w:r>
            <w:proofErr w:type="spellStart"/>
            <w:r>
              <w:t>add</w:t>
            </w:r>
            <w:proofErr w:type="spellEnd"/>
            <w:r>
              <w:t>()</w:t>
            </w:r>
          </w:p>
        </w:tc>
      </w:tr>
      <w:tr w:rsidR="00703997" w:rsidTr="009A41DF">
        <w:tc>
          <w:tcPr>
            <w:tcW w:w="1384" w:type="dxa"/>
          </w:tcPr>
          <w:p w:rsidR="00703997" w:rsidRDefault="009A41DF" w:rsidP="009A41DF">
            <w:r>
              <w:t>Notación por tipos</w:t>
            </w:r>
          </w:p>
        </w:tc>
        <w:tc>
          <w:tcPr>
            <w:tcW w:w="1985" w:type="dxa"/>
          </w:tcPr>
          <w:p w:rsidR="00703997" w:rsidRDefault="009A41DF">
            <w:proofErr w:type="spellStart"/>
            <w:r>
              <w:t>To</w:t>
            </w:r>
            <w:proofErr w:type="spellEnd"/>
          </w:p>
        </w:tc>
        <w:tc>
          <w:tcPr>
            <w:tcW w:w="1842" w:type="dxa"/>
          </w:tcPr>
          <w:p w:rsidR="00703997" w:rsidRDefault="009A41DF">
            <w:proofErr w:type="spellStart"/>
            <w:r>
              <w:t>Tc.To</w:t>
            </w:r>
            <w:proofErr w:type="spellEnd"/>
          </w:p>
        </w:tc>
        <w:tc>
          <w:tcPr>
            <w:tcW w:w="2127" w:type="dxa"/>
          </w:tcPr>
          <w:p w:rsidR="00703997" w:rsidRDefault="009A41DF">
            <w:proofErr w:type="spellStart"/>
            <w:r>
              <w:t>Tc.metodo</w:t>
            </w:r>
            <w:proofErr w:type="spellEnd"/>
            <w:r>
              <w:t>():</w:t>
            </w:r>
            <w:proofErr w:type="spellStart"/>
            <w:r>
              <w:t>To</w:t>
            </w:r>
            <w:proofErr w:type="spellEnd"/>
          </w:p>
        </w:tc>
        <w:tc>
          <w:tcPr>
            <w:tcW w:w="2241" w:type="dxa"/>
          </w:tcPr>
          <w:p w:rsidR="00703997" w:rsidRDefault="009A41DF">
            <w:proofErr w:type="spellStart"/>
            <w:r>
              <w:t>Tc.metodo</w:t>
            </w:r>
            <w:proofErr w:type="spellEnd"/>
            <w:r>
              <w:t>(Ti):</w:t>
            </w:r>
            <w:proofErr w:type="spellStart"/>
            <w:r>
              <w:t>To</w:t>
            </w:r>
            <w:proofErr w:type="spellEnd"/>
          </w:p>
        </w:tc>
      </w:tr>
      <w:tr w:rsidR="009A41DF" w:rsidTr="009A41DF">
        <w:tc>
          <w:tcPr>
            <w:tcW w:w="1384" w:type="dxa"/>
          </w:tcPr>
          <w:p w:rsidR="009A41DF" w:rsidRDefault="006622FA">
            <w:r>
              <w:t>Diagrama en árbol</w:t>
            </w:r>
          </w:p>
        </w:tc>
        <w:tc>
          <w:tcPr>
            <w:tcW w:w="1985" w:type="dxa"/>
          </w:tcPr>
          <w:p w:rsidR="009A41DF" w:rsidRDefault="006622FA">
            <w:r>
              <w:rPr>
                <w:noProof/>
                <w:lang w:val="es-PE" w:eastAsia="es-PE"/>
              </w:rPr>
              <mc:AlternateContent>
                <mc:Choice Requires="wps">
                  <w:drawing>
                    <wp:anchor distT="0" distB="0" distL="114300" distR="114300" simplePos="0" relativeHeight="251620352" behindDoc="0" locked="0" layoutInCell="1" allowOverlap="1" wp14:anchorId="6EB17211" wp14:editId="2871EDFD">
                      <wp:simplePos x="0" y="0"/>
                      <wp:positionH relativeFrom="column">
                        <wp:posOffset>346710</wp:posOffset>
                      </wp:positionH>
                      <wp:positionV relativeFrom="paragraph">
                        <wp:posOffset>139065</wp:posOffset>
                      </wp:positionV>
                      <wp:extent cx="335280" cy="342900"/>
                      <wp:effectExtent l="0" t="0" r="26670" b="19050"/>
                      <wp:wrapNone/>
                      <wp:docPr id="13" name="Elipse 13"/>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565936" w:rsidRDefault="00565936"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EB17211" id="Elipse 13" o:spid="_x0000_s1095" style="position:absolute;margin-left:27.3pt;margin-top:10.95pt;width:26.4pt;height:27pt;z-index:251620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" fillcolor="#5b9bd5 [3204]" strokecolor="#1f4d78 [1604]" strokeweight="2pt">
                      <v:textbox inset="0,0,0,0">
                        <w:txbxContent>
                          <w:p w:rsidR="00565936" w:rsidRDefault="00565936" w:rsidP="006622FA">
                            <w:pPr>
                              <w:jc w:val="center"/>
                            </w:pPr>
                            <w:proofErr w:type="spellStart"/>
                            <w:r>
                              <w:t>To</w:t>
                            </w:r>
                            <w:proofErr w:type="spellEnd"/>
                          </w:p>
                        </w:txbxContent>
                      </v:textbox>
                    </v:oval>
                  </w:pict>
                </mc:Fallback>
              </mc:AlternateContent>
            </w:r>
          </w:p>
          <w:p w:rsidR="006622FA" w:rsidRDefault="006622FA"/>
          <w:p w:rsidR="006622FA" w:rsidRDefault="006622FA"/>
          <w:p w:rsidR="006622FA" w:rsidRDefault="006622FA"/>
          <w:p w:rsidR="006622FA" w:rsidRDefault="006622FA"/>
        </w:tc>
        <w:tc>
          <w:tcPr>
            <w:tcW w:w="1842" w:type="dxa"/>
          </w:tcPr>
          <w:p w:rsidR="009A41DF" w:rsidRDefault="006622FA">
            <w:r>
              <w:rPr>
                <w:noProof/>
                <w:lang w:val="es-PE" w:eastAsia="es-PE"/>
              </w:rPr>
              <mc:AlternateContent>
                <mc:Choice Requires="wps">
                  <w:drawing>
                    <wp:anchor distT="0" distB="0" distL="114300" distR="114300" simplePos="0" relativeHeight="251626496" behindDoc="0" locked="0" layoutInCell="1" allowOverlap="1" wp14:anchorId="35C3C778" wp14:editId="32C82827">
                      <wp:simplePos x="0" y="0"/>
                      <wp:positionH relativeFrom="column">
                        <wp:posOffset>434975</wp:posOffset>
                      </wp:positionH>
                      <wp:positionV relativeFrom="paragraph">
                        <wp:posOffset>116205</wp:posOffset>
                      </wp:positionV>
                      <wp:extent cx="335280" cy="342900"/>
                      <wp:effectExtent l="0" t="0" r="26670" b="19050"/>
                      <wp:wrapNone/>
                      <wp:docPr id="25" name="Elipse 25"/>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565936" w:rsidRDefault="00565936"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5C3C778" id="Elipse 25" o:spid="_x0000_s1096" style="position:absolute;margin-left:34.25pt;margin-top:9.15pt;width:26.4pt;height:27pt;z-index:25162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" fillcolor="#5b9bd5 [3204]" strokecolor="#1f4d78 [1604]" strokeweight="2pt">
                      <v:textbox inset="0,0,0,0">
                        <w:txbxContent>
                          <w:p w:rsidR="00565936" w:rsidRDefault="00565936" w:rsidP="006622FA">
                            <w:pPr>
                              <w:jc w:val="center"/>
                            </w:pPr>
                            <w:proofErr w:type="spellStart"/>
                            <w:r>
                              <w:t>To</w:t>
                            </w:r>
                            <w:proofErr w:type="spellEnd"/>
                          </w:p>
                        </w:txbxContent>
                      </v:textbox>
                    </v:oval>
                  </w:pict>
                </mc:Fallback>
              </mc:AlternateContent>
            </w:r>
            <w:r>
              <w:rPr>
                <w:noProof/>
                <w:lang w:val="es-PE" w:eastAsia="es-PE"/>
              </w:rPr>
              <mc:AlternateContent>
                <mc:Choice Requires="wps">
                  <w:drawing>
                    <wp:anchor distT="0" distB="0" distL="114300" distR="114300" simplePos="0" relativeHeight="251636736" behindDoc="0" locked="0" layoutInCell="1" allowOverlap="1" wp14:anchorId="43B926AD" wp14:editId="310D91C4">
                      <wp:simplePos x="0" y="0"/>
                      <wp:positionH relativeFrom="column">
                        <wp:posOffset>221615</wp:posOffset>
                      </wp:positionH>
                      <wp:positionV relativeFrom="paragraph">
                        <wp:posOffset>390525</wp:posOffset>
                      </wp:positionV>
                      <wp:extent cx="289560" cy="320040"/>
                      <wp:effectExtent l="0" t="0" r="34290" b="22860"/>
                      <wp:wrapNone/>
                      <wp:docPr id="30" name="Conector recto 3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0A389BAC" id="Conector recto 30" o:spid="_x0000_s1026" style="position:absolute;flip:x;z-index:251636736;visibility:visible;mso-wrap-style:square;mso-wrap-distance-left:9pt;mso-wrap-distance-top:0;mso-wrap-distance-right:9pt;mso-wrap-distance-bottom:0;mso-position-horizontal:absolute;mso-position-horizontal-relative:text;mso-position-vertical:absolute;mso-position-vertical-relative:text" from="17.45pt,30.75pt" to="40.25pt,5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627520" behindDoc="0" locked="0" layoutInCell="1" allowOverlap="1" wp14:anchorId="709DDAA7" wp14:editId="72DA1953">
                      <wp:simplePos x="0" y="0"/>
                      <wp:positionH relativeFrom="column">
                        <wp:posOffset>31115</wp:posOffset>
                      </wp:positionH>
                      <wp:positionV relativeFrom="paragraph">
                        <wp:posOffset>565785</wp:posOffset>
                      </wp:positionV>
                      <wp:extent cx="335280" cy="342900"/>
                      <wp:effectExtent l="0" t="0" r="26670" b="19050"/>
                      <wp:wrapNone/>
                      <wp:docPr id="26" name="Elipse 2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565936" w:rsidRDefault="00565936"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709DDAA7" id="Elipse 26" o:spid="_x0000_s1097" style="position:absolute;margin-left:2.45pt;margin-top:44.55pt;width:26.4pt;height:27pt;z-index:251627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" fillcolor="#5b9bd5 [3204]" strokecolor="#1f4d78 [1604]" strokeweight="2pt">
                      <v:textbox inset="0,0,0,0">
                        <w:txbxContent>
                          <w:p w:rsidR="00565936" w:rsidRDefault="00565936" w:rsidP="006622FA">
                            <w:pPr>
                              <w:jc w:val="center"/>
                            </w:pPr>
                            <w:r>
                              <w:t>Tc</w:t>
                            </w:r>
                          </w:p>
                        </w:txbxContent>
                      </v:textbox>
                    </v:oval>
                  </w:pict>
                </mc:Fallback>
              </mc:AlternateContent>
            </w:r>
          </w:p>
        </w:tc>
        <w:tc>
          <w:tcPr>
            <w:tcW w:w="2127" w:type="dxa"/>
          </w:tcPr>
          <w:p w:rsidR="009A41DF" w:rsidRDefault="006622FA">
            <w:r>
              <w:rPr>
                <w:noProof/>
                <w:lang w:val="es-PE" w:eastAsia="es-PE"/>
              </w:rPr>
              <mc:AlternateContent>
                <mc:Choice Requires="wps">
                  <w:drawing>
                    <wp:anchor distT="0" distB="0" distL="114300" distR="114300" simplePos="0" relativeHeight="251651072" behindDoc="0" locked="0" layoutInCell="1" allowOverlap="1" wp14:anchorId="340A6B48" wp14:editId="0EC272D0">
                      <wp:simplePos x="0" y="0"/>
                      <wp:positionH relativeFrom="column">
                        <wp:posOffset>385445</wp:posOffset>
                      </wp:positionH>
                      <wp:positionV relativeFrom="paragraph">
                        <wp:posOffset>367665</wp:posOffset>
                      </wp:positionV>
                      <wp:extent cx="289560" cy="320040"/>
                      <wp:effectExtent l="0" t="0" r="34290" b="22860"/>
                      <wp:wrapNone/>
                      <wp:docPr id="290" name="Conector recto 29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532ABC27" id="Conector recto 290" o:spid="_x0000_s1026" style="position:absolute;flip:x;z-index:251651072;visibility:visible;mso-wrap-style:square;mso-wrap-distance-left:9pt;mso-wrap-distance-top:0;mso-wrap-distance-right:9pt;mso-wrap-distance-bottom:0;mso-position-horizontal:absolute;mso-position-horizontal-relative:text;mso-position-vertical:absolute;mso-position-vertical-relative:text" from="30.35pt,28.95pt" to="53.15pt,54.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649024" behindDoc="0" locked="0" layoutInCell="1" allowOverlap="1" wp14:anchorId="54BB5E3E" wp14:editId="331B51B5">
                      <wp:simplePos x="0" y="0"/>
                      <wp:positionH relativeFrom="column">
                        <wp:posOffset>156845</wp:posOffset>
                      </wp:positionH>
                      <wp:positionV relativeFrom="paragraph">
                        <wp:posOffset>558165</wp:posOffset>
                      </wp:positionV>
                      <wp:extent cx="335280" cy="342900"/>
                      <wp:effectExtent l="0" t="0" r="26670" b="19050"/>
                      <wp:wrapNone/>
                      <wp:docPr id="289" name="Elipse 289"/>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565936" w:rsidRDefault="00565936"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54BB5E3E" id="Elipse 289" o:spid="_x0000_s1098" style="position:absolute;margin-left:12.35pt;margin-top:43.95pt;width:26.4pt;height:27pt;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" fillcolor="#5b9bd5 [3204]" strokecolor="#1f4d78 [1604]" strokeweight="2pt">
                      <v:textbox inset="0,0,0,0">
                        <w:txbxContent>
                          <w:p w:rsidR="00565936" w:rsidRDefault="00565936"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41856" behindDoc="0" locked="0" layoutInCell="1" allowOverlap="1" wp14:anchorId="3A1A56C9" wp14:editId="1F80222E">
                      <wp:simplePos x="0" y="0"/>
                      <wp:positionH relativeFrom="column">
                        <wp:posOffset>560705</wp:posOffset>
                      </wp:positionH>
                      <wp:positionV relativeFrom="paragraph">
                        <wp:posOffset>108585</wp:posOffset>
                      </wp:positionV>
                      <wp:extent cx="335280" cy="342900"/>
                      <wp:effectExtent l="0" t="0" r="26670" b="19050"/>
                      <wp:wrapNone/>
                      <wp:docPr id="31" name="Elipse 3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565936" w:rsidRDefault="00565936"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A1A56C9" id="Elipse 31" o:spid="_x0000_s1099" style="position:absolute;margin-left:44.15pt;margin-top:8.55pt;width:26.4pt;height:27pt;z-index:251641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" fillcolor="#5b9bd5 [3204]" strokecolor="#1f4d78 [1604]" strokeweight="2pt">
                      <v:textbox inset="0,0,0,0">
                        <w:txbxContent>
                          <w:p w:rsidR="00565936" w:rsidRDefault="00565936" w:rsidP="006622FA">
                            <w:pPr>
                              <w:jc w:val="center"/>
                            </w:pPr>
                            <w:proofErr w:type="spellStart"/>
                            <w:r>
                              <w:t>To</w:t>
                            </w:r>
                            <w:proofErr w:type="spellEnd"/>
                          </w:p>
                        </w:txbxContent>
                      </v:textbox>
                    </v:oval>
                  </w:pict>
                </mc:Fallback>
              </mc:AlternateContent>
            </w:r>
          </w:p>
        </w:tc>
        <w:tc>
          <w:tcPr>
            <w:tcW w:w="2241" w:type="dxa"/>
          </w:tcPr>
          <w:p w:rsidR="009A41DF" w:rsidRDefault="006622FA">
            <w:r>
              <w:rPr>
                <w:noProof/>
                <w:lang w:val="es-PE" w:eastAsia="es-PE"/>
              </w:rPr>
              <mc:AlternateContent>
                <mc:Choice Requires="wps">
                  <w:drawing>
                    <wp:anchor distT="0" distB="0" distL="114300" distR="114300" simplePos="0" relativeHeight="251681792" behindDoc="0" locked="0" layoutInCell="1" allowOverlap="1" wp14:anchorId="11AC0B4A" wp14:editId="1039E1CA">
                      <wp:simplePos x="0" y="0"/>
                      <wp:positionH relativeFrom="column">
                        <wp:posOffset>833120</wp:posOffset>
                      </wp:positionH>
                      <wp:positionV relativeFrom="paragraph">
                        <wp:posOffset>558165</wp:posOffset>
                      </wp:positionV>
                      <wp:extent cx="335280" cy="342900"/>
                      <wp:effectExtent l="0" t="0" r="26670" b="19050"/>
                      <wp:wrapNone/>
                      <wp:docPr id="294" name="Elipse 294"/>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565936" w:rsidRDefault="00565936" w:rsidP="006622FA">
                                  <w:pPr>
                                    <w:jc w:val="center"/>
                                  </w:pPr>
                                  <w:r>
                                    <w:t>Ti</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1AC0B4A" id="Elipse 294" o:spid="_x0000_s1100" style="position:absolute;margin-left:65.6pt;margin-top:43.95pt;width:26.4pt;height:27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" fillcolor="#5b9bd5 [3204]" strokecolor="#1f4d78 [1604]" strokeweight="2pt">
                      <v:textbox inset="0,0,0,0">
                        <w:txbxContent>
                          <w:p w:rsidR="00565936" w:rsidRDefault="00565936" w:rsidP="006622FA">
                            <w:pPr>
                              <w:jc w:val="center"/>
                            </w:pPr>
                            <w:r>
                              <w:t>Ti</w:t>
                            </w:r>
                          </w:p>
                        </w:txbxContent>
                      </v:textbox>
                    </v:oval>
                  </w:pict>
                </mc:Fallback>
              </mc:AlternateContent>
            </w:r>
            <w:r>
              <w:rPr>
                <w:noProof/>
                <w:lang w:val="es-PE" w:eastAsia="es-PE"/>
              </w:rPr>
              <mc:AlternateContent>
                <mc:Choice Requires="wps">
                  <w:drawing>
                    <wp:anchor distT="0" distB="0" distL="114300" distR="114300" simplePos="0" relativeHeight="251615232" behindDoc="0" locked="0" layoutInCell="1" allowOverlap="1" wp14:anchorId="1797B5F0" wp14:editId="322B6A77">
                      <wp:simplePos x="0" y="0"/>
                      <wp:positionH relativeFrom="column">
                        <wp:posOffset>590550</wp:posOffset>
                      </wp:positionH>
                      <wp:positionV relativeFrom="paragraph">
                        <wp:posOffset>208280</wp:posOffset>
                      </wp:positionV>
                      <wp:extent cx="478790" cy="578485"/>
                      <wp:effectExtent l="0" t="0" r="35560" b="31115"/>
                      <wp:wrapNone/>
                      <wp:docPr id="295" name="Conector recto 295"/>
                      <wp:cNvGraphicFramePr/>
                      <a:graphic xmlns:a="http://schemas.openxmlformats.org/drawingml/2006/main">
                        <a:graphicData uri="http://schemas.microsoft.com/office/word/2010/wordprocessingShape">
                          <wps:wsp>
                            <wps:cNvCnPr/>
                            <wps:spPr>
                              <a:xfrm>
                                <a:off x="0" y="0"/>
                                <a:ext cx="478790" cy="578485"/>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3BDEC3EE" id="Conector recto 295" o:spid="_x0000_s1026" style="position:absolute;z-index:251615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46.5pt,16.4pt" to="84.2pt,61.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" strokecolor="#4e92d1 [3044]" strokeweight="1pt"/>
                  </w:pict>
                </mc:Fallback>
              </mc:AlternateContent>
            </w:r>
            <w:r>
              <w:rPr>
                <w:noProof/>
                <w:lang w:val="es-PE" w:eastAsia="es-PE"/>
              </w:rPr>
              <mc:AlternateContent>
                <mc:Choice Requires="wps">
                  <w:drawing>
                    <wp:anchor distT="0" distB="0" distL="114300" distR="114300" simplePos="0" relativeHeight="251667456" behindDoc="0" locked="0" layoutInCell="1" allowOverlap="1" wp14:anchorId="46A02C80" wp14:editId="09D7F91A">
                      <wp:simplePos x="0" y="0"/>
                      <wp:positionH relativeFrom="column">
                        <wp:posOffset>490220</wp:posOffset>
                      </wp:positionH>
                      <wp:positionV relativeFrom="paragraph">
                        <wp:posOffset>100965</wp:posOffset>
                      </wp:positionV>
                      <wp:extent cx="335280" cy="342900"/>
                      <wp:effectExtent l="0" t="0" r="26670" b="19050"/>
                      <wp:wrapNone/>
                      <wp:docPr id="291" name="Elipse 29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565936" w:rsidRDefault="00565936"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46A02C80" id="Elipse 291" o:spid="_x0000_s1101" style="position:absolute;margin-left:38.6pt;margin-top:7.95pt;width:26.4pt;height:27pt;z-index:251667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" fillcolor="#5b9bd5 [3204]" strokecolor="#1f4d78 [1604]" strokeweight="2pt">
                      <v:textbox inset="0,0,0,0">
                        <w:txbxContent>
                          <w:p w:rsidR="00565936" w:rsidRDefault="00565936" w:rsidP="006622FA">
                            <w:pPr>
                              <w:jc w:val="center"/>
                            </w:pPr>
                            <w:proofErr w:type="spellStart"/>
                            <w:r>
                              <w:t>To</w:t>
                            </w:r>
                            <w:proofErr w:type="spellEnd"/>
                          </w:p>
                        </w:txbxContent>
                      </v:textbox>
                    </v:oval>
                  </w:pict>
                </mc:Fallback>
              </mc:AlternateContent>
            </w:r>
            <w:r>
              <w:rPr>
                <w:noProof/>
                <w:lang w:val="es-PE" w:eastAsia="es-PE"/>
              </w:rPr>
              <mc:AlternateContent>
                <mc:Choice Requires="wps">
                  <w:drawing>
                    <wp:anchor distT="0" distB="0" distL="114300" distR="114300" simplePos="0" relativeHeight="251673600" behindDoc="0" locked="0" layoutInCell="1" allowOverlap="1" wp14:anchorId="3D7C22AD" wp14:editId="5E4B2495">
                      <wp:simplePos x="0" y="0"/>
                      <wp:positionH relativeFrom="column">
                        <wp:posOffset>86360</wp:posOffset>
                      </wp:positionH>
                      <wp:positionV relativeFrom="paragraph">
                        <wp:posOffset>550545</wp:posOffset>
                      </wp:positionV>
                      <wp:extent cx="335280" cy="342900"/>
                      <wp:effectExtent l="0" t="0" r="26670" b="19050"/>
                      <wp:wrapNone/>
                      <wp:docPr id="292" name="Elipse 292"/>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565936" w:rsidRDefault="00565936"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D7C22AD" id="Elipse 292" o:spid="_x0000_s1102" style="position:absolute;margin-left:6.8pt;margin-top:43.35pt;width:26.4pt;height:27pt;z-index:251673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" fillcolor="#5b9bd5 [3204]" strokecolor="#1f4d78 [1604]" strokeweight="2pt">
                      <v:textbox inset="0,0,0,0">
                        <w:txbxContent>
                          <w:p w:rsidR="00565936" w:rsidRDefault="00565936"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78720" behindDoc="0" locked="0" layoutInCell="1" allowOverlap="1" wp14:anchorId="03C74AE3" wp14:editId="0F90A961">
                      <wp:simplePos x="0" y="0"/>
                      <wp:positionH relativeFrom="column">
                        <wp:posOffset>314960</wp:posOffset>
                      </wp:positionH>
                      <wp:positionV relativeFrom="paragraph">
                        <wp:posOffset>360045</wp:posOffset>
                      </wp:positionV>
                      <wp:extent cx="289560" cy="320040"/>
                      <wp:effectExtent l="0" t="0" r="34290" b="22860"/>
                      <wp:wrapNone/>
                      <wp:docPr id="293" name="Conector recto 293"/>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3FDA5F48" id="Conector recto 293" o:spid="_x0000_s1026" style="position:absolute;flip:x;z-index:251678720;visibility:visible;mso-wrap-style:square;mso-wrap-distance-left:9pt;mso-wrap-distance-top:0;mso-wrap-distance-right:9pt;mso-wrap-distance-bottom:0;mso-position-horizontal:absolute;mso-position-horizontal-relative:text;mso-position-vertical:absolute;mso-position-vertical-relative:text" from="24.8pt,28.35pt" to="47.6pt,53.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" strokecolor="#4e92d1 [3044]" strokeweight="1pt"/>
                  </w:pict>
                </mc:Fallback>
              </mc:AlternateContent>
            </w:r>
          </w:p>
        </w:tc>
      </w:tr>
    </w:tbl>
    <w:p w:rsidR="00014417" w:rsidRDefault="00014417"/>
    <w:p w:rsidR="00014417" w:rsidRDefault="00E45163" w:rsidP="00386D0E">
      <w:pPr>
        <w:jc w:val="both"/>
      </w:pPr>
      <w:r>
        <w:tab/>
        <w:t>Se puede identificar que los casos “OBJETO-atributo” y “MÉTODO-Operador Unario”, son similares desde el punto de vista de los tipos. Sin embargo encontraremos diferencias determinantes cuando se analicen desde el punto de vista del generador de Código.</w:t>
      </w:r>
    </w:p>
    <w:p w:rsidR="00FE0A3A" w:rsidRDefault="00FE0A3A" w:rsidP="00386D0E">
      <w:pPr>
        <w:jc w:val="both"/>
      </w:pPr>
    </w:p>
    <w:p w:rsidR="00590C4F" w:rsidRDefault="00E45163" w:rsidP="00386D0E">
      <w:pPr>
        <w:jc w:val="both"/>
      </w:pPr>
      <w:r>
        <w:tab/>
        <w:t xml:space="preserve">Los diagramas en árbol nos servirán para el llenado del árbol </w:t>
      </w:r>
      <w:r w:rsidR="00BA11B3">
        <w:t>de sintaxis</w:t>
      </w:r>
      <w:r w:rsidR="00AE1EB1">
        <w:t xml:space="preserve">, como se indica en la sección </w:t>
      </w:r>
      <w:r w:rsidR="00AE1EB1">
        <w:fldChar w:fldCharType="begin"/>
      </w:r>
      <w:r w:rsidR="00AE1EB1">
        <w:instrText xml:space="preserve"> REF _Ref50582331 \r \h </w:instrText>
      </w:r>
      <w:r w:rsidR="00386D0E">
        <w:instrText xml:space="preserve"> \* MERGEFORMAT </w:instrText>
      </w:r>
      <w:r w:rsidR="00AE1EB1">
        <w:fldChar w:fldCharType="separate"/>
      </w:r>
      <w:r w:rsidR="00386D0E">
        <w:t>8.2.1</w:t>
      </w:r>
      <w:r w:rsidR="00AE1EB1">
        <w:fldChar w:fldCharType="end"/>
      </w:r>
      <w:r w:rsidR="00BA11B3">
        <w:t>.</w:t>
      </w:r>
    </w:p>
    <w:p w:rsidR="00DF182A" w:rsidRDefault="00DF182A" w:rsidP="00386D0E">
      <w:pPr>
        <w:jc w:val="both"/>
      </w:pPr>
    </w:p>
    <w:p w:rsidR="008D6327" w:rsidRDefault="008D6327" w:rsidP="008D6327">
      <w:pPr>
        <w:pStyle w:val="Ttulo2"/>
      </w:pPr>
      <w:r>
        <w:lastRenderedPageBreak/>
        <w:tab/>
      </w:r>
      <w:bookmarkStart w:id="61" w:name="_Toc70452421"/>
      <w:r>
        <w:t>Operadores especiales</w:t>
      </w:r>
      <w:bookmarkEnd w:id="61"/>
    </w:p>
    <w:p w:rsidR="008D6327" w:rsidRPr="008D6327" w:rsidRDefault="008D6327" w:rsidP="008D6327"/>
    <w:p w:rsidR="008D6327" w:rsidRDefault="004F0D55" w:rsidP="004F0D55">
      <w:pPr>
        <w:ind w:firstLine="576"/>
      </w:pPr>
      <w:r>
        <w:t>Existen algunos operadores especiales que podrían no serlo a primera vista, pero que se tratan también como métodos de un objeto.</w:t>
      </w:r>
    </w:p>
    <w:p w:rsidR="004F0D55" w:rsidRDefault="004F0D55" w:rsidP="004F0D55">
      <w:pPr>
        <w:ind w:firstLine="576"/>
      </w:pPr>
    </w:p>
    <w:p w:rsidR="004F0D55" w:rsidRDefault="004F0D55" w:rsidP="004F0D55">
      <w:pPr>
        <w:ind w:firstLine="576"/>
      </w:pPr>
      <w:r>
        <w:t>Estos son:</w:t>
      </w:r>
    </w:p>
    <w:p w:rsidR="004F0D55" w:rsidRDefault="004F0D55" w:rsidP="004F0D55">
      <w:pPr>
        <w:ind w:firstLine="576"/>
      </w:pPr>
    </w:p>
    <w:tbl>
      <w:tblPr>
        <w:tblStyle w:val="Tabladecuadrcula1clara"/>
        <w:tblW w:w="0" w:type="auto"/>
        <w:tblLook w:val="04A0" w:firstRow="1" w:lastRow="0" w:firstColumn="1" w:lastColumn="0" w:noHBand="0" w:noVBand="1"/>
      </w:tblPr>
      <w:tblGrid>
        <w:gridCol w:w="2518"/>
        <w:gridCol w:w="2977"/>
        <w:gridCol w:w="4027"/>
      </w:tblGrid>
      <w:tr w:rsidR="004F0D55" w:rsidTr="00386D0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tcPr>
          <w:p w:rsidR="004F0D55" w:rsidRDefault="00452652" w:rsidP="008D6327">
            <w:r>
              <w:t>OPERADOR</w:t>
            </w:r>
          </w:p>
        </w:tc>
        <w:tc>
          <w:tcPr>
            <w:tcW w:w="2977" w:type="dxa"/>
          </w:tcPr>
          <w:p w:rsidR="004F0D55" w:rsidRDefault="00452652" w:rsidP="008D6327">
            <w:pPr>
              <w:cnfStyle w:val="100000000000" w:firstRow="1" w:lastRow="0" w:firstColumn="0" w:lastColumn="0" w:oddVBand="0" w:evenVBand="0" w:oddHBand="0" w:evenHBand="0" w:firstRowFirstColumn="0" w:firstRowLastColumn="0" w:lastRowFirstColumn="0" w:lastRowLastColumn="0"/>
            </w:pPr>
            <w:r>
              <w:t>EJEMPLO</w:t>
            </w:r>
          </w:p>
        </w:tc>
        <w:tc>
          <w:tcPr>
            <w:tcW w:w="4027" w:type="dxa"/>
          </w:tcPr>
          <w:p w:rsidR="004F0D55" w:rsidRDefault="00452652" w:rsidP="008D6327">
            <w:pPr>
              <w:cnfStyle w:val="100000000000" w:firstRow="1" w:lastRow="0" w:firstColumn="0" w:lastColumn="0" w:oddVBand="0" w:evenVBand="0" w:oddHBand="0" w:evenHBand="0" w:firstRowFirstColumn="0" w:firstRowLastColumn="0" w:lastRowFirstColumn="0" w:lastRowLastColumn="0"/>
            </w:pPr>
            <w:r>
              <w:t>VERSIÓN POO</w:t>
            </w:r>
          </w:p>
        </w:tc>
      </w:tr>
      <w:tr w:rsidR="004F0D55" w:rsidTr="00386D0E">
        <w:tc>
          <w:tcPr>
            <w:cnfStyle w:val="001000000000" w:firstRow="0" w:lastRow="0" w:firstColumn="1" w:lastColumn="0" w:oddVBand="0" w:evenVBand="0" w:oddHBand="0" w:evenHBand="0" w:firstRowFirstColumn="0" w:firstRowLastColumn="0" w:lastRowFirstColumn="0" w:lastRowLastColumn="0"/>
            <w:tcW w:w="2518" w:type="dxa"/>
          </w:tcPr>
          <w:p w:rsidR="004F0D55" w:rsidRDefault="004F0D55" w:rsidP="008D6327">
            <w:proofErr w:type="spellStart"/>
            <w:r>
              <w:t>Indice</w:t>
            </w:r>
            <w:proofErr w:type="spellEnd"/>
            <w:r>
              <w:t xml:space="preserve"> de arreglo</w:t>
            </w:r>
          </w:p>
        </w:tc>
        <w:tc>
          <w:tcPr>
            <w:tcW w:w="2977" w:type="dxa"/>
          </w:tcPr>
          <w:p w:rsidR="004F0D55" w:rsidRDefault="00452652" w:rsidP="00452652">
            <w:pPr>
              <w:cnfStyle w:val="000000000000" w:firstRow="0" w:lastRow="0" w:firstColumn="0" w:lastColumn="0" w:oddVBand="0" w:evenVBand="0" w:oddHBand="0" w:evenHBand="0" w:firstRowFirstColumn="0" w:firstRowLastColumn="0" w:lastRowFirstColumn="0" w:lastRowLastColumn="0"/>
            </w:pPr>
            <w:r>
              <w:t>a[índice]</w:t>
            </w:r>
          </w:p>
          <w:p w:rsidR="00386D0E" w:rsidRDefault="00386D0E" w:rsidP="00452652">
            <w:pPr>
              <w:cnfStyle w:val="000000000000" w:firstRow="0" w:lastRow="0" w:firstColumn="0" w:lastColumn="0" w:oddVBand="0" w:evenVBand="0" w:oddHBand="0" w:evenHBand="0" w:firstRowFirstColumn="0" w:firstRowLastColumn="0" w:lastRowFirstColumn="0" w:lastRowLastColumn="0"/>
            </w:pPr>
            <w:r>
              <w:t>a[índice] := valor;</w:t>
            </w:r>
          </w:p>
        </w:tc>
        <w:tc>
          <w:tcPr>
            <w:tcW w:w="4027" w:type="dxa"/>
          </w:tcPr>
          <w:p w:rsidR="00386D0E" w:rsidRDefault="00452652" w:rsidP="00386D0E">
            <w:pPr>
              <w:cnfStyle w:val="000000000000" w:firstRow="0" w:lastRow="0" w:firstColumn="0" w:lastColumn="0" w:oddVBand="0" w:evenVBand="0" w:oddHBand="0" w:evenHBand="0" w:firstRowFirstColumn="0" w:firstRowLastColumn="0" w:lastRowFirstColumn="0" w:lastRowLastColumn="0"/>
            </w:pPr>
            <w:r>
              <w:t>a._</w:t>
            </w:r>
            <w:proofErr w:type="spellStart"/>
            <w:r w:rsidR="006814AA">
              <w:t>get</w:t>
            </w:r>
            <w:r>
              <w:t>item</w:t>
            </w:r>
            <w:proofErr w:type="spellEnd"/>
            <w:r>
              <w:t>(índice)</w:t>
            </w:r>
          </w:p>
          <w:p w:rsidR="004F0D55" w:rsidRDefault="00386D0E" w:rsidP="00386D0E">
            <w:pPr>
              <w:cnfStyle w:val="000000000000" w:firstRow="0" w:lastRow="0" w:firstColumn="0" w:lastColumn="0" w:oddVBand="0" w:evenVBand="0" w:oddHBand="0" w:evenHBand="0" w:firstRowFirstColumn="0" w:firstRowLastColumn="0" w:lastRowFirstColumn="0" w:lastRowLastColumn="0"/>
            </w:pPr>
            <w:r>
              <w:t>a._</w:t>
            </w:r>
            <w:proofErr w:type="spellStart"/>
            <w:r>
              <w:t>setitem</w:t>
            </w:r>
            <w:proofErr w:type="spellEnd"/>
            <w:r>
              <w:t xml:space="preserve">(índice, valor) </w:t>
            </w:r>
          </w:p>
        </w:tc>
      </w:tr>
      <w:tr w:rsidR="004F0D55" w:rsidTr="00386D0E">
        <w:tc>
          <w:tcPr>
            <w:cnfStyle w:val="001000000000" w:firstRow="0" w:lastRow="0" w:firstColumn="1" w:lastColumn="0" w:oddVBand="0" w:evenVBand="0" w:oddHBand="0" w:evenHBand="0" w:firstRowFirstColumn="0" w:firstRowLastColumn="0" w:lastRowFirstColumn="0" w:lastRowLastColumn="0"/>
            <w:tcW w:w="2518" w:type="dxa"/>
          </w:tcPr>
          <w:p w:rsidR="004F0D55" w:rsidRDefault="00452652" w:rsidP="008D6327">
            <w:r>
              <w:t>Puntero</w:t>
            </w:r>
          </w:p>
        </w:tc>
        <w:tc>
          <w:tcPr>
            <w:tcW w:w="2977" w:type="dxa"/>
          </w:tcPr>
          <w:p w:rsidR="004F0D55" w:rsidRDefault="00452652" w:rsidP="00452652">
            <w:pPr>
              <w:cnfStyle w:val="000000000000" w:firstRow="0" w:lastRow="0" w:firstColumn="0" w:lastColumn="0" w:oddVBand="0" w:evenVBand="0" w:oddHBand="0" w:evenHBand="0" w:firstRowFirstColumn="0" w:firstRowLastColumn="0" w:lastRowFirstColumn="0" w:lastRowLastColumn="0"/>
            </w:pPr>
            <w:r>
              <w:t>a^</w:t>
            </w:r>
          </w:p>
          <w:p w:rsidR="00386D0E" w:rsidRDefault="00386D0E" w:rsidP="00452652">
            <w:pPr>
              <w:cnfStyle w:val="000000000000" w:firstRow="0" w:lastRow="0" w:firstColumn="0" w:lastColumn="0" w:oddVBand="0" w:evenVBand="0" w:oddHBand="0" w:evenHBand="0" w:firstRowFirstColumn="0" w:firstRowLastColumn="0" w:lastRowFirstColumn="0" w:lastRowLastColumn="0"/>
            </w:pPr>
            <w:r>
              <w:t>a^ := valor;</w:t>
            </w:r>
          </w:p>
        </w:tc>
        <w:tc>
          <w:tcPr>
            <w:tcW w:w="4027" w:type="dxa"/>
          </w:tcPr>
          <w:p w:rsidR="004F0D55" w:rsidRDefault="00452652" w:rsidP="006814AA">
            <w:pPr>
              <w:cnfStyle w:val="000000000000" w:firstRow="0" w:lastRow="0" w:firstColumn="0" w:lastColumn="0" w:oddVBand="0" w:evenVBand="0" w:oddHBand="0" w:evenHBand="0" w:firstRowFirstColumn="0" w:firstRowLastColumn="0" w:lastRowFirstColumn="0" w:lastRowLastColumn="0"/>
            </w:pPr>
            <w:r>
              <w:t>a._</w:t>
            </w:r>
            <w:proofErr w:type="spellStart"/>
            <w:r w:rsidR="006814AA">
              <w:t>get</w:t>
            </w:r>
            <w:r>
              <w:t>ptr</w:t>
            </w:r>
            <w:proofErr w:type="spellEnd"/>
            <w:r>
              <w:t>()</w:t>
            </w:r>
            <w:r w:rsidR="00386D0E">
              <w:t xml:space="preserve"> </w:t>
            </w:r>
          </w:p>
          <w:p w:rsidR="00386D0E" w:rsidRDefault="00386D0E" w:rsidP="006814AA">
            <w:pPr>
              <w:cnfStyle w:val="000000000000" w:firstRow="0" w:lastRow="0" w:firstColumn="0" w:lastColumn="0" w:oddVBand="0" w:evenVBand="0" w:oddHBand="0" w:evenHBand="0" w:firstRowFirstColumn="0" w:firstRowLastColumn="0" w:lastRowFirstColumn="0" w:lastRowLastColumn="0"/>
            </w:pPr>
            <w:proofErr w:type="spellStart"/>
            <w:r>
              <w:t>a_setptr</w:t>
            </w:r>
            <w:proofErr w:type="spellEnd"/>
            <w:r>
              <w:t>(valor)</w:t>
            </w:r>
          </w:p>
        </w:tc>
      </w:tr>
    </w:tbl>
    <w:p w:rsidR="008D6327" w:rsidRDefault="008D6327" w:rsidP="008D6327"/>
    <w:p w:rsidR="0048796E" w:rsidRDefault="0048796E" w:rsidP="006814AA">
      <w:pPr>
        <w:ind w:firstLine="708"/>
      </w:pPr>
      <w:r>
        <w:t xml:space="preserve">El </w:t>
      </w:r>
      <w:r w:rsidR="00683643">
        <w:t xml:space="preserve">índice de un arreglo se considera un </w:t>
      </w:r>
      <w:r>
        <w:t>operador</w:t>
      </w:r>
      <w:r w:rsidR="00683643">
        <w:t>, para uniformizar y simplificar la forma de trabajo del compilador.</w:t>
      </w:r>
      <w:r w:rsidR="006814AA">
        <w:t xml:space="preserve"> En este caso, e</w:t>
      </w:r>
      <w:r w:rsidR="006814AA" w:rsidRPr="006814AA">
        <w:t xml:space="preserve">l parámetro entre corchetes </w:t>
      </w:r>
      <w:r w:rsidR="006814AA">
        <w:t xml:space="preserve">se comporta como el </w:t>
      </w:r>
      <w:r w:rsidR="006814AA" w:rsidRPr="006814AA">
        <w:t>segundo operando.</w:t>
      </w:r>
    </w:p>
    <w:p w:rsidR="00683643" w:rsidRDefault="00683643" w:rsidP="0048796E">
      <w:pPr>
        <w:ind w:firstLine="432"/>
      </w:pPr>
    </w:p>
    <w:p w:rsidR="006814AA" w:rsidRDefault="006814AA" w:rsidP="006814AA">
      <w:pPr>
        <w:ind w:firstLine="708"/>
      </w:pPr>
      <w:r>
        <w:t xml:space="preserve">Los métodos asociados a estos operadores se comportan como los descritos en la sección </w:t>
      </w:r>
      <w:r>
        <w:fldChar w:fldCharType="begin"/>
      </w:r>
      <w:r>
        <w:instrText xml:space="preserve"> REF _Ref50707528 \r \h </w:instrText>
      </w:r>
      <w:r>
        <w:fldChar w:fldCharType="separate"/>
      </w:r>
      <w:r>
        <w:t>7.2</w:t>
      </w:r>
      <w:r>
        <w:fldChar w:fldCharType="end"/>
      </w:r>
      <w:r>
        <w:t>, s</w:t>
      </w:r>
      <w:r w:rsidR="00683643">
        <w:t xml:space="preserve">in embargo, lo que hace especial a este operador, </w:t>
      </w:r>
      <w:r>
        <w:t>es que:</w:t>
      </w:r>
      <w:r w:rsidR="00683643">
        <w:t xml:space="preserve"> </w:t>
      </w:r>
    </w:p>
    <w:p w:rsidR="006814AA" w:rsidRDefault="006814AA" w:rsidP="006814AA">
      <w:pPr>
        <w:ind w:firstLine="708"/>
      </w:pPr>
    </w:p>
    <w:p w:rsidR="00683643" w:rsidRDefault="006814AA" w:rsidP="00B45646">
      <w:pPr>
        <w:pStyle w:val="Prrafodelista"/>
        <w:numPr>
          <w:ilvl w:val="0"/>
          <w:numId w:val="19"/>
        </w:numPr>
      </w:pPr>
      <w:r>
        <w:t>U</w:t>
      </w:r>
      <w:r w:rsidR="00683643">
        <w:t>sa dos caracteres separados ‘[’ y ‘]’</w:t>
      </w:r>
      <w:r>
        <w:t>.</w:t>
      </w:r>
    </w:p>
    <w:p w:rsidR="00683643" w:rsidRDefault="006814AA" w:rsidP="00B45646">
      <w:pPr>
        <w:pStyle w:val="Prrafodelista"/>
        <w:numPr>
          <w:ilvl w:val="0"/>
          <w:numId w:val="19"/>
        </w:numPr>
      </w:pPr>
      <w:r>
        <w:t>Por lo general d</w:t>
      </w:r>
      <w:r w:rsidR="00683643">
        <w:t>evuelven referencias a variables</w:t>
      </w:r>
      <w:r>
        <w:rPr>
          <w:rStyle w:val="Refdenotaalpie"/>
        </w:rPr>
        <w:footnoteReference w:id="5"/>
      </w:r>
      <w:r w:rsidR="00683643">
        <w:t>, es decir que se pueden leer/escribir. Los operadores como + o -, devuelven el resultado de expresiones, que solo se pueden leer.</w:t>
      </w:r>
    </w:p>
    <w:p w:rsidR="00683643" w:rsidRDefault="00683643" w:rsidP="00B45646">
      <w:pPr>
        <w:pStyle w:val="Prrafodelista"/>
        <w:numPr>
          <w:ilvl w:val="0"/>
          <w:numId w:val="19"/>
        </w:numPr>
      </w:pPr>
      <w:r>
        <w:t>Se usa tanto para lectura, como para escritura, en la misma forma.</w:t>
      </w:r>
      <w:r w:rsidR="006814AA">
        <w:t xml:space="preserve"> Es decir que se lee con a[i] y se escribe en a[i].</w:t>
      </w:r>
    </w:p>
    <w:p w:rsidR="0048796E" w:rsidRDefault="0048796E" w:rsidP="0048796E">
      <w:pPr>
        <w:ind w:firstLine="432"/>
      </w:pPr>
    </w:p>
    <w:p w:rsidR="006814AA" w:rsidRDefault="006814AA" w:rsidP="0048796E">
      <w:pPr>
        <w:ind w:firstLine="432"/>
      </w:pPr>
      <w:r>
        <w:t>La diferencia C, es la más problemática, por eso es que cuando se convierte el operador a método, se crean dos versiones</w:t>
      </w:r>
      <w:r w:rsidR="004B4F8B">
        <w:t xml:space="preserve"> (</w:t>
      </w:r>
      <w:proofErr w:type="spellStart"/>
      <w:r w:rsidR="004B4F8B">
        <w:t>getter</w:t>
      </w:r>
      <w:proofErr w:type="spellEnd"/>
      <w:r w:rsidR="004B4F8B">
        <w:t xml:space="preserve"> y setter)</w:t>
      </w:r>
      <w:r>
        <w:t xml:space="preserve"> dependiendo de si se usa para lectura o escritura:</w:t>
      </w:r>
    </w:p>
    <w:p w:rsidR="006814AA" w:rsidRDefault="006814AA" w:rsidP="0048796E">
      <w:pPr>
        <w:ind w:firstLine="432"/>
      </w:pPr>
    </w:p>
    <w:p w:rsidR="006814AA" w:rsidRDefault="006814AA" w:rsidP="0048796E">
      <w:pPr>
        <w:ind w:firstLine="432"/>
      </w:pPr>
      <w:r>
        <w:t>_</w:t>
      </w:r>
      <w:proofErr w:type="spellStart"/>
      <w:proofErr w:type="gramStart"/>
      <w:r>
        <w:t>get</w:t>
      </w:r>
      <w:r w:rsidR="004B4F8B">
        <w:t>I</w:t>
      </w:r>
      <w:r>
        <w:t>tem</w:t>
      </w:r>
      <w:proofErr w:type="spellEnd"/>
      <w:r>
        <w:t>(</w:t>
      </w:r>
      <w:proofErr w:type="spellStart"/>
      <w:proofErr w:type="gramEnd"/>
      <w:r>
        <w:t>index</w:t>
      </w:r>
      <w:proofErr w:type="spellEnd"/>
      <w:r>
        <w:t>)</w:t>
      </w:r>
    </w:p>
    <w:p w:rsidR="006814AA" w:rsidRDefault="006814AA" w:rsidP="0048796E">
      <w:pPr>
        <w:ind w:firstLine="432"/>
      </w:pPr>
      <w:r>
        <w:t>_</w:t>
      </w:r>
      <w:proofErr w:type="spellStart"/>
      <w:proofErr w:type="gramStart"/>
      <w:r>
        <w:t>se</w:t>
      </w:r>
      <w:r w:rsidR="004B4F8B">
        <w:t>tI</w:t>
      </w:r>
      <w:r>
        <w:t>tem</w:t>
      </w:r>
      <w:proofErr w:type="spellEnd"/>
      <w:r>
        <w:t>(</w:t>
      </w:r>
      <w:proofErr w:type="spellStart"/>
      <w:proofErr w:type="gramEnd"/>
      <w:r>
        <w:t>index</w:t>
      </w:r>
      <w:proofErr w:type="spellEnd"/>
      <w:r>
        <w:t xml:space="preserve">, </w:t>
      </w:r>
      <w:proofErr w:type="spellStart"/>
      <w:r>
        <w:t>value</w:t>
      </w:r>
      <w:proofErr w:type="spellEnd"/>
      <w:r>
        <w:t>)</w:t>
      </w:r>
    </w:p>
    <w:p w:rsidR="006814AA" w:rsidRDefault="006814AA" w:rsidP="0048796E">
      <w:pPr>
        <w:ind w:firstLine="432"/>
      </w:pPr>
    </w:p>
    <w:p w:rsidR="004B4F8B" w:rsidRDefault="004B4F8B" w:rsidP="0048796E">
      <w:pPr>
        <w:ind w:firstLine="432"/>
      </w:pPr>
      <w:r>
        <w:t>Así aunque la expresión a[i], pueda aparecer de la misma forma tanto, cuando se lee, como cuando se escribe; el compilador generará la llamada a apropiada al método de acuerdo a su uso.</w:t>
      </w:r>
    </w:p>
    <w:p w:rsidR="004B4F8B" w:rsidRDefault="004B4F8B" w:rsidP="0048796E">
      <w:pPr>
        <w:ind w:firstLine="432"/>
      </w:pPr>
    </w:p>
    <w:p w:rsidR="004B4F8B" w:rsidRDefault="004B4F8B" w:rsidP="0048796E">
      <w:pPr>
        <w:ind w:firstLine="432"/>
      </w:pPr>
      <w:r>
        <w:lastRenderedPageBreak/>
        <w:t xml:space="preserve">Para información sobre el uso de </w:t>
      </w:r>
      <w:proofErr w:type="spellStart"/>
      <w:r>
        <w:t>getter</w:t>
      </w:r>
      <w:proofErr w:type="spellEnd"/>
      <w:r>
        <w:t xml:space="preserve"> o setter en expresiones, ver la sección</w:t>
      </w:r>
      <w:r w:rsidR="00E728E7">
        <w:t xml:space="preserve"> </w:t>
      </w:r>
      <w:r w:rsidR="00E728E7">
        <w:fldChar w:fldCharType="begin"/>
      </w:r>
      <w:r w:rsidR="00E728E7">
        <w:instrText xml:space="preserve"> REF _Ref50708360 \r \h </w:instrText>
      </w:r>
      <w:r w:rsidR="00E728E7">
        <w:fldChar w:fldCharType="separate"/>
      </w:r>
      <w:r w:rsidR="00E728E7">
        <w:t>7.8</w:t>
      </w:r>
      <w:r w:rsidR="00E728E7">
        <w:fldChar w:fldCharType="end"/>
      </w:r>
      <w:r w:rsidR="00E728E7">
        <w:t>.</w:t>
      </w:r>
      <w:r>
        <w:t xml:space="preserve"> </w:t>
      </w:r>
    </w:p>
    <w:p w:rsidR="004B4F8B" w:rsidRDefault="004B4F8B" w:rsidP="0048796E">
      <w:pPr>
        <w:ind w:firstLine="432"/>
      </w:pPr>
    </w:p>
    <w:p w:rsidR="009F6062" w:rsidRDefault="0048796E" w:rsidP="006B2A82">
      <w:pPr>
        <w:ind w:firstLine="432"/>
      </w:pPr>
      <w:r>
        <w:t>E</w:t>
      </w:r>
      <w:r w:rsidR="006B2A82">
        <w:t xml:space="preserve">l </w:t>
      </w:r>
      <w:r w:rsidR="00437BC7">
        <w:t xml:space="preserve">caso del </w:t>
      </w:r>
      <w:r w:rsidR="006B2A82">
        <w:t xml:space="preserve">operador Puntero, </w:t>
      </w:r>
      <w:r w:rsidR="00437BC7">
        <w:t xml:space="preserve">es muy similar al de los arreglos, con la diferencia de que se trataría como un operador </w:t>
      </w:r>
      <w:r w:rsidR="002754C2">
        <w:t>unario.</w:t>
      </w:r>
    </w:p>
    <w:p w:rsidR="006B2A82" w:rsidRDefault="006B2A82" w:rsidP="006B2A82">
      <w:pPr>
        <w:ind w:firstLine="432"/>
      </w:pPr>
    </w:p>
    <w:p w:rsidR="006B2A82" w:rsidRDefault="006B2A82" w:rsidP="006B2A82">
      <w:pPr>
        <w:ind w:firstLine="432"/>
      </w:pPr>
      <w:r>
        <w:t>Consideremos la definición la siguiente variable:</w:t>
      </w:r>
    </w:p>
    <w:p w:rsidR="0047128E" w:rsidRDefault="0047128E" w:rsidP="006B2A82">
      <w:pPr>
        <w:shd w:val="clear" w:color="auto" w:fill="D9E2F3" w:themeFill="accent5" w:themeFillTint="33"/>
        <w:spacing w:after="20"/>
        <w:ind w:firstLine="432"/>
        <w:rPr>
          <w:rFonts w:ascii="Courier New" w:hAnsi="Courier New" w:cs="Courier New"/>
          <w:b/>
          <w:noProof/>
          <w:color w:val="008000"/>
          <w:sz w:val="20"/>
        </w:rPr>
      </w:pPr>
    </w:p>
    <w:p w:rsidR="006B2A82" w:rsidRDefault="006B2A82" w:rsidP="006B2A82">
      <w:pPr>
        <w:shd w:val="clear" w:color="auto" w:fill="D9E2F3" w:themeFill="accent5" w:themeFillTint="33"/>
        <w:spacing w:after="20"/>
        <w:ind w:firstLine="432"/>
        <w:rPr>
          <w:rFonts w:ascii="Courier New" w:hAnsi="Courier New" w:cs="Courier New"/>
          <w:b/>
          <w:noProof/>
          <w:color w:val="FF0000"/>
          <w:sz w:val="20"/>
        </w:rPr>
      </w:pPr>
      <w:r w:rsidRPr="006B2A82">
        <w:rPr>
          <w:rFonts w:ascii="Courier New" w:hAnsi="Courier New" w:cs="Courier New"/>
          <w:b/>
          <w:noProof/>
          <w:color w:val="008000"/>
          <w:sz w:val="20"/>
        </w:rPr>
        <w:t xml:space="preserve">var </w:t>
      </w:r>
      <w:r w:rsidRPr="006B2A82">
        <w:rPr>
          <w:rFonts w:ascii="Courier New" w:hAnsi="Courier New" w:cs="Courier New"/>
          <w:noProof/>
          <w:color w:val="000000"/>
          <w:sz w:val="20"/>
        </w:rPr>
        <w:t>ptr</w:t>
      </w:r>
      <w:r w:rsidRPr="006B2A82">
        <w:rPr>
          <w:rFonts w:ascii="Courier New" w:hAnsi="Courier New" w:cs="Courier New"/>
          <w:b/>
          <w:noProof/>
          <w:color w:val="FF0000"/>
          <w:sz w:val="20"/>
        </w:rPr>
        <w:t>:</w:t>
      </w:r>
      <w:r w:rsidRPr="006B2A82">
        <w:rPr>
          <w:rFonts w:ascii="Courier New" w:hAnsi="Courier New" w:cs="Courier New"/>
          <w:noProof/>
          <w:color w:val="000000"/>
          <w:sz w:val="20"/>
        </w:rPr>
        <w:t xml:space="preserve"> ^byte</w:t>
      </w:r>
      <w:r w:rsidRPr="006B2A82">
        <w:rPr>
          <w:rFonts w:ascii="Courier New" w:hAnsi="Courier New" w:cs="Courier New"/>
          <w:b/>
          <w:noProof/>
          <w:color w:val="FF0000"/>
          <w:sz w:val="20"/>
        </w:rPr>
        <w:t>;</w:t>
      </w:r>
    </w:p>
    <w:p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rsidR="006B2A82" w:rsidRDefault="006B2A82" w:rsidP="006B2A82">
      <w:pPr>
        <w:ind w:firstLine="432"/>
      </w:pPr>
      <w:r>
        <w:t>Cuando se use la expresión:</w:t>
      </w:r>
    </w:p>
    <w:p w:rsidR="0047128E" w:rsidRDefault="0047128E" w:rsidP="006B2A82">
      <w:pPr>
        <w:shd w:val="clear" w:color="auto" w:fill="D9E2F3" w:themeFill="accent5" w:themeFillTint="33"/>
        <w:spacing w:after="20"/>
        <w:ind w:firstLine="432"/>
        <w:rPr>
          <w:rFonts w:ascii="Courier New" w:hAnsi="Courier New" w:cs="Courier New"/>
          <w:noProof/>
          <w:color w:val="000000"/>
          <w:sz w:val="20"/>
        </w:rPr>
      </w:pPr>
    </w:p>
    <w:p w:rsidR="006B2A82" w:rsidRDefault="006B2A82" w:rsidP="006B2A82">
      <w:pPr>
        <w:shd w:val="clear" w:color="auto" w:fill="D9E2F3" w:themeFill="accent5" w:themeFillTint="33"/>
        <w:spacing w:after="20"/>
        <w:ind w:firstLine="432"/>
        <w:rPr>
          <w:rFonts w:ascii="Courier New" w:hAnsi="Courier New" w:cs="Courier New"/>
          <w:noProof/>
          <w:color w:val="000000"/>
          <w:sz w:val="20"/>
        </w:rPr>
      </w:pPr>
      <w:r w:rsidRPr="006B2A82">
        <w:rPr>
          <w:rFonts w:ascii="Courier New" w:hAnsi="Courier New" w:cs="Courier New"/>
          <w:noProof/>
          <w:color w:val="000000"/>
          <w:sz w:val="20"/>
        </w:rPr>
        <w:t>ptr^</w:t>
      </w:r>
    </w:p>
    <w:p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rsidR="006B2A82" w:rsidRDefault="006B2A82" w:rsidP="006B2A82">
      <w:pPr>
        <w:ind w:firstLine="432"/>
      </w:pPr>
      <w:r>
        <w:t>Se tendrá que:</w:t>
      </w:r>
    </w:p>
    <w:p w:rsidR="006B2A82" w:rsidRDefault="006B2A82" w:rsidP="006B2A82">
      <w:pPr>
        <w:ind w:firstLine="432"/>
      </w:pPr>
    </w:p>
    <w:p w:rsidR="006B2A82" w:rsidRDefault="006B2A82" w:rsidP="00B45646">
      <w:pPr>
        <w:pStyle w:val="Prrafodelista"/>
        <w:numPr>
          <w:ilvl w:val="0"/>
          <w:numId w:val="18"/>
        </w:numPr>
      </w:pPr>
      <w:r>
        <w:t xml:space="preserve">Tc es ^byte </w:t>
      </w:r>
    </w:p>
    <w:p w:rsidR="006B2A82" w:rsidRDefault="006B2A82" w:rsidP="00B45646">
      <w:pPr>
        <w:pStyle w:val="Prrafodelista"/>
        <w:numPr>
          <w:ilvl w:val="0"/>
          <w:numId w:val="18"/>
        </w:numPr>
      </w:pPr>
      <w:r>
        <w:t>Ti no se usa, y</w:t>
      </w:r>
    </w:p>
    <w:p w:rsidR="006B2A82" w:rsidRDefault="006B2A82" w:rsidP="00B45646">
      <w:pPr>
        <w:pStyle w:val="Prrafodelista"/>
        <w:numPr>
          <w:ilvl w:val="0"/>
          <w:numId w:val="18"/>
        </w:numPr>
      </w:pPr>
      <w:proofErr w:type="spellStart"/>
      <w:r>
        <w:t>To</w:t>
      </w:r>
      <w:proofErr w:type="spellEnd"/>
      <w:r>
        <w:t xml:space="preserve"> es byte.</w:t>
      </w:r>
    </w:p>
    <w:p w:rsidR="006B2A82" w:rsidRDefault="006B2A82" w:rsidP="006B2A82">
      <w:pPr>
        <w:ind w:firstLine="432"/>
      </w:pPr>
    </w:p>
    <w:p w:rsidR="002754C2" w:rsidRDefault="002754C2" w:rsidP="006B2A82">
      <w:pPr>
        <w:ind w:firstLine="432"/>
      </w:pPr>
      <w:r>
        <w:t>El reemplazo se hace también considerando un “</w:t>
      </w:r>
      <w:proofErr w:type="spellStart"/>
      <w:r>
        <w:t>getter</w:t>
      </w:r>
      <w:proofErr w:type="spellEnd"/>
      <w:r>
        <w:t>” y un “setter”:</w:t>
      </w:r>
    </w:p>
    <w:p w:rsidR="002754C2" w:rsidRDefault="002754C2" w:rsidP="006B2A82">
      <w:pPr>
        <w:ind w:firstLine="432"/>
      </w:pPr>
    </w:p>
    <w:p w:rsidR="002754C2" w:rsidRDefault="002754C2" w:rsidP="002754C2">
      <w:pPr>
        <w:ind w:firstLine="432"/>
      </w:pPr>
      <w:r>
        <w:t>_</w:t>
      </w:r>
      <w:proofErr w:type="spellStart"/>
      <w:proofErr w:type="gramStart"/>
      <w:r>
        <w:t>getPtr</w:t>
      </w:r>
      <w:proofErr w:type="spellEnd"/>
      <w:r>
        <w:t>()</w:t>
      </w:r>
      <w:proofErr w:type="gramEnd"/>
    </w:p>
    <w:p w:rsidR="002754C2" w:rsidRDefault="002754C2" w:rsidP="002754C2">
      <w:pPr>
        <w:ind w:firstLine="432"/>
      </w:pPr>
      <w:r>
        <w:t>_</w:t>
      </w:r>
      <w:proofErr w:type="spellStart"/>
      <w:proofErr w:type="gramStart"/>
      <w:r>
        <w:t>setPtr</w:t>
      </w:r>
      <w:proofErr w:type="spellEnd"/>
      <w:r>
        <w:t>(</w:t>
      </w:r>
      <w:proofErr w:type="spellStart"/>
      <w:proofErr w:type="gramEnd"/>
      <w:r>
        <w:t>value</w:t>
      </w:r>
      <w:proofErr w:type="spellEnd"/>
      <w:r>
        <w:t>)</w:t>
      </w:r>
    </w:p>
    <w:p w:rsidR="002754C2" w:rsidRDefault="002754C2" w:rsidP="006B2A82">
      <w:pPr>
        <w:ind w:firstLine="432"/>
      </w:pPr>
    </w:p>
    <w:p w:rsidR="002754C2" w:rsidRDefault="002754C2" w:rsidP="006B2A82">
      <w:pPr>
        <w:ind w:firstLine="432"/>
      </w:pPr>
      <w:r>
        <w:t>Nuevamente, el uso de uno u otro método dependerá del uso de la expresión dentro de una sentencia.</w:t>
      </w:r>
    </w:p>
    <w:p w:rsidR="002754C2" w:rsidRDefault="002754C2" w:rsidP="006B2A82">
      <w:pPr>
        <w:ind w:firstLine="432"/>
      </w:pPr>
    </w:p>
    <w:p w:rsidR="00FE2A3C" w:rsidRDefault="00FE2A3C" w:rsidP="00FE2A3C">
      <w:pPr>
        <w:pStyle w:val="Ttulo2"/>
      </w:pPr>
      <w:bookmarkStart w:id="62" w:name="_Toc70452422"/>
      <w:r>
        <w:t>Funciones en las expresiones</w:t>
      </w:r>
      <w:bookmarkEnd w:id="62"/>
    </w:p>
    <w:p w:rsidR="00FE2A3C" w:rsidRPr="008D6327" w:rsidRDefault="00FE2A3C" w:rsidP="00FE2A3C"/>
    <w:p w:rsidR="00FE2A3C" w:rsidRDefault="00B43CA0" w:rsidP="00FE2A3C">
      <w:pPr>
        <w:ind w:firstLine="576"/>
      </w:pPr>
      <w:r>
        <w:t>En la definición de expresiones, se consideraron el caso de los métodos de objetos, de la forma:</w:t>
      </w:r>
    </w:p>
    <w:p w:rsidR="00B43CA0" w:rsidRDefault="00B43CA0" w:rsidP="00FE2A3C">
      <w:pPr>
        <w:ind w:firstLine="576"/>
      </w:pPr>
    </w:p>
    <w:p w:rsidR="00B43CA0" w:rsidRPr="00B43CA0" w:rsidRDefault="00B43CA0" w:rsidP="00FE2A3C">
      <w:pPr>
        <w:ind w:firstLine="576"/>
        <w:rPr>
          <w:rFonts w:ascii="Courier New" w:hAnsi="Courier New" w:cs="Courier New"/>
          <w:sz w:val="20"/>
        </w:rPr>
      </w:pPr>
      <w:proofErr w:type="spellStart"/>
      <w:proofErr w:type="gramStart"/>
      <w:r w:rsidRPr="00B43CA0">
        <w:rPr>
          <w:rFonts w:ascii="Courier New" w:hAnsi="Courier New" w:cs="Courier New"/>
          <w:sz w:val="20"/>
        </w:rPr>
        <w:t>objeto.metodo</w:t>
      </w:r>
      <w:proofErr w:type="spellEnd"/>
      <w:r w:rsidRPr="00B43CA0">
        <w:rPr>
          <w:rFonts w:ascii="Courier New" w:hAnsi="Courier New" w:cs="Courier New"/>
          <w:sz w:val="20"/>
        </w:rPr>
        <w:t>(</w:t>
      </w:r>
      <w:proofErr w:type="gramEnd"/>
      <w:r w:rsidRPr="00B43CA0">
        <w:rPr>
          <w:rFonts w:ascii="Courier New" w:hAnsi="Courier New" w:cs="Courier New"/>
          <w:sz w:val="20"/>
        </w:rPr>
        <w:t>&lt;parámetros&gt;)</w:t>
      </w:r>
    </w:p>
    <w:p w:rsidR="00B43CA0" w:rsidRDefault="00B43CA0" w:rsidP="00FE2A3C">
      <w:pPr>
        <w:ind w:firstLine="576"/>
      </w:pPr>
    </w:p>
    <w:p w:rsidR="00B43CA0" w:rsidRDefault="00B43CA0" w:rsidP="00FE2A3C">
      <w:pPr>
        <w:ind w:firstLine="576"/>
      </w:pPr>
      <w:r>
        <w:t>Pero no se discutió el caso de las simples llamadas a funciones como el caso:</w:t>
      </w:r>
    </w:p>
    <w:p w:rsidR="00B43CA0" w:rsidRDefault="00B43CA0" w:rsidP="00FE2A3C">
      <w:pPr>
        <w:ind w:firstLine="576"/>
      </w:pPr>
    </w:p>
    <w:p w:rsidR="00B43CA0" w:rsidRPr="00B43CA0" w:rsidRDefault="00B43CA0" w:rsidP="00FE2A3C">
      <w:pPr>
        <w:ind w:firstLine="576"/>
        <w:rPr>
          <w:rFonts w:ascii="Courier New" w:hAnsi="Courier New" w:cs="Courier New"/>
          <w:sz w:val="20"/>
        </w:rPr>
      </w:pPr>
      <w:proofErr w:type="spellStart"/>
      <w:r w:rsidRPr="00B43CA0">
        <w:rPr>
          <w:rFonts w:ascii="Courier New" w:hAnsi="Courier New" w:cs="Courier New"/>
          <w:sz w:val="20"/>
        </w:rPr>
        <w:t>mi_</w:t>
      </w:r>
      <w:proofErr w:type="gramStart"/>
      <w:r w:rsidRPr="00B43CA0">
        <w:rPr>
          <w:rFonts w:ascii="Courier New" w:hAnsi="Courier New" w:cs="Courier New"/>
          <w:sz w:val="20"/>
        </w:rPr>
        <w:t>funcion</w:t>
      </w:r>
      <w:proofErr w:type="spellEnd"/>
      <w:r w:rsidRPr="00B43CA0">
        <w:rPr>
          <w:rFonts w:ascii="Courier New" w:hAnsi="Courier New" w:cs="Courier New"/>
          <w:sz w:val="20"/>
        </w:rPr>
        <w:t>(</w:t>
      </w:r>
      <w:proofErr w:type="gramEnd"/>
      <w:r w:rsidRPr="00B43CA0">
        <w:rPr>
          <w:rFonts w:ascii="Courier New" w:hAnsi="Courier New" w:cs="Courier New"/>
          <w:sz w:val="20"/>
        </w:rPr>
        <w:t xml:space="preserve">1) </w:t>
      </w:r>
    </w:p>
    <w:p w:rsidR="00FE2A3C" w:rsidRDefault="00FE2A3C" w:rsidP="00FE2A3C">
      <w:pPr>
        <w:ind w:firstLine="576"/>
      </w:pPr>
    </w:p>
    <w:p w:rsidR="00FE2A3C" w:rsidRDefault="00B43CA0" w:rsidP="00FE2A3C">
      <w:pPr>
        <w:ind w:firstLine="576"/>
      </w:pPr>
      <w:r>
        <w:t>Este caso, es particular porque no se trata de un método asociado a un objeto o clase, sino que es una función independiente.</w:t>
      </w:r>
      <w:r w:rsidR="0047128E">
        <w:t xml:space="preserve"> </w:t>
      </w:r>
    </w:p>
    <w:p w:rsidR="00B43CA0" w:rsidRDefault="00B43CA0" w:rsidP="00FE2A3C">
      <w:pPr>
        <w:ind w:firstLine="576"/>
      </w:pPr>
    </w:p>
    <w:p w:rsidR="0057524A" w:rsidRDefault="0047128E" w:rsidP="00FE2A3C">
      <w:pPr>
        <w:ind w:firstLine="576"/>
      </w:pPr>
      <w:r>
        <w:lastRenderedPageBreak/>
        <w:t xml:space="preserve">Como la función no está asociada a ninguna </w:t>
      </w:r>
      <w:proofErr w:type="gramStart"/>
      <w:r>
        <w:t>clases</w:t>
      </w:r>
      <w:proofErr w:type="gramEnd"/>
      <w:r>
        <w:t xml:space="preserve">; </w:t>
      </w:r>
      <w:r w:rsidR="0057524A">
        <w:t xml:space="preserve">su correspondiente </w:t>
      </w:r>
      <w:r>
        <w:t xml:space="preserve">en </w:t>
      </w:r>
      <w:r w:rsidR="0057524A">
        <w:t>diagrama sería:</w:t>
      </w:r>
    </w:p>
    <w:p w:rsidR="0057524A" w:rsidRDefault="0057524A" w:rsidP="00FE2A3C">
      <w:pPr>
        <w:ind w:firstLine="576"/>
      </w:pPr>
    </w:p>
    <w:p w:rsidR="00DC6209" w:rsidRDefault="00DC6209" w:rsidP="00FE2A3C">
      <w:pPr>
        <w:ind w:firstLine="576"/>
      </w:pPr>
      <w:r>
        <w:rPr>
          <w:noProof/>
          <w:lang w:val="es-PE" w:eastAsia="es-PE"/>
        </w:rPr>
        <mc:AlternateContent>
          <mc:Choice Requires="wpc">
            <w:drawing>
              <wp:inline distT="0" distB="0" distL="0" distR="0" wp14:anchorId="3BBEA995" wp14:editId="1C7C8D93">
                <wp:extent cx="2606040" cy="1082041"/>
                <wp:effectExtent l="0" t="0" r="0" b="0"/>
                <wp:docPr id="107" name="Lienzo 1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99" name="Elipse 9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565936" w:rsidRDefault="00565936" w:rsidP="00DC6209">
                              <w:pPr>
                                <w:pStyle w:val="NormalWeb"/>
                                <w:spacing w:before="0" w:beforeAutospacing="0" w:after="0" w:afterAutospacing="0"/>
                                <w:jc w:val="center"/>
                              </w:pPr>
                              <w:r>
                                <w:rPr>
                                  <w:rFonts w:ascii="TheSansCorrespondence" w:eastAsia="MS Mincho" w:hAnsi="TheSansCorrespondence"/>
                                  <w:lang w:val="es-ES"/>
                                </w:rPr>
                                <w:t>.</w:t>
                              </w:r>
                              <w:proofErr w:type="spellStart"/>
                              <w:r>
                                <w:rPr>
                                  <w:rFonts w:ascii="TheSansCorrespondence" w:eastAsia="MS Mincho" w:hAnsi="TheSansCorrespondence"/>
                                  <w:lang w:val="es-ES"/>
                                </w:rPr>
                                <w:t>mi_func</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s:wsp>
                        <wps:cNvPr id="103" name="Elipse 103"/>
                        <wps:cNvSpPr/>
                        <wps:spPr>
                          <a:xfrm>
                            <a:off x="1763100" y="599097"/>
                            <a:ext cx="423840" cy="40674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565936" w:rsidRDefault="00565936" w:rsidP="00DC6209">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04" name="Conector recto 104"/>
                        <wps:cNvCnPr/>
                        <wps:spPr>
                          <a:xfrm>
                            <a:off x="1722120" y="32004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3BBEA995" id="Lienzo 107" o:spid="_x0000_s1103"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">
                <v:shape id="_x0000_s1104" type="#_x0000_t75" style="position:absolute;width:26060;height:10820;visibility:visible;mso-wrap-style:square">
                  <v:fill o:detectmouseclick="t"/>
                  <v:path o:connecttype="none"/>
                </v:shape>
                <v:oval id="Elipse 99" o:spid="_x0000_s1105" style="position:absolute;left:9525;top:352;width:9601;height:391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7QKWcMA&#10;AADbAAAADwAAAGRycy9kb3ducmV2LnhtbESPT4vCMBTE78J+h/AW9iJrag/+qUYRd0U9qnvp7dk8&#10;22LzUpqsVj+9EQSPw8z8hpnOW1OJCzWutKyg34tAEGdWl5wr+DusvkcgnEfWWFkmBTdyMJ99dKaY&#10;aHvlHV32PhcBwi5BBYX3dSKlywoy6Hq2Jg7eyTYGfZBNLnWD1wA3lYyjaCANlhwWCqxpWVB23v8b&#10;BdvF6ofXcXq8Wx//1q5LaTrsKvX12S4mIDy1/h1+tTdawXgMzy/hB8jZ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O7QKWcMAAADbAAAADwAAAAAAAAAAAAAAAACYAgAAZHJzL2Rv&#10;d25yZXYueG1sUEsFBgAAAAAEAAQA9QAAAIgDAAAAAA==&#10;" fillcolor="#5b9bd5 [3204]" strokecolor="#1f4d78 [1604]" strokeweight="2pt">
                  <v:textbox inset="0,0,0,0">
                    <w:txbxContent>
                      <w:p w:rsidR="00565936" w:rsidRDefault="00565936" w:rsidP="00DC6209">
                        <w:pPr>
                          <w:pStyle w:val="NormalWeb"/>
                          <w:spacing w:before="0" w:beforeAutospacing="0" w:after="0" w:afterAutospacing="0"/>
                          <w:jc w:val="center"/>
                        </w:pPr>
                        <w:r>
                          <w:rPr>
                            <w:rFonts w:ascii="TheSansCorrespondence" w:eastAsia="MS Mincho" w:hAnsi="TheSansCorrespondence"/>
                            <w:lang w:val="es-ES"/>
                          </w:rPr>
                          <w:t>.</w:t>
                        </w:r>
                        <w:proofErr w:type="spellStart"/>
                        <w:r>
                          <w:rPr>
                            <w:rFonts w:ascii="TheSansCorrespondence" w:eastAsia="MS Mincho" w:hAnsi="TheSansCorrespondence"/>
                            <w:lang w:val="es-ES"/>
                          </w:rPr>
                          <w:t>mi_func</w:t>
                        </w:r>
                        <w:proofErr w:type="spellEnd"/>
                      </w:p>
                    </w:txbxContent>
                  </v:textbox>
                </v:oval>
                <v:oval id="Elipse 103" o:spid="_x0000_s1106" style="position:absolute;left:17631;top:5990;width:4238;height:4068;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b078MMA&#10;AADcAAAADwAAAGRycy9kb3ducmV2LnhtbERPTWvCQBC9C/0PyxS8BN0YoZXUVcQaqsfaXnKbZqdJ&#10;aHY2ZLdJ6q93hYK3ebzPWW9H04ieOldbVrCYxyCIC6trLhV8fmSzFQjnkTU2lknBHznYbh4ma0y1&#10;Hfid+rMvRQhhl6KCyvs2ldIVFRl0c9sSB+7bdgZ9gF0pdYdDCDeNTOL4SRqsOTRU2NK+ouLn/GsU&#10;nHbZK78l+dfF+uTQuojy/DlSavo47l5AeBr9XfzvPuowP17C7Zlwgdxc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Db078MMAAADcAAAADwAAAAAAAAAAAAAAAACYAgAAZHJzL2Rv&#10;d25yZXYueG1sUEsFBgAAAAAEAAQA9QAAAIgDAAAAAA==&#10;" fillcolor="#5b9bd5 [3204]" strokecolor="#1f4d78 [1604]" strokeweight="2pt">
                  <v:textbox inset="0,0,0,0">
                    <w:txbxContent>
                      <w:p w:rsidR="00565936" w:rsidRDefault="00565936" w:rsidP="00DC6209">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04" o:spid="_x0000_s1107" style="position:absolute;visibility:visible;mso-wrap-style:square" from="17221,3200" to="19002,629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kSSpA8MAAADcAAAADwAAAGRycy9kb3ducmV2LnhtbERPTWvCQBC9F/oflhF6azaWUmx0DSJU&#10;PCmNFT2O2TEbzM6G7Dam/nq3UOhtHu9zZvlgG9FT52vHCsZJCoK4dLrmSsHX7uN5AsIHZI2NY1Lw&#10;Qx7y+ePDDDPtrvxJfREqEUPYZ6jAhNBmUvrSkEWfuJY4cmfXWQwRdpXUHV5juG3kS5q+SYs1xwaD&#10;LS0NlZfi2yooC1kX75vDZLM6rbZmeXPr/fao1NNoWExBBBrCv/jPvdZxfvoKv8/EC+T8Dg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JEkqQPDAAAA3AAAAA8AAAAAAAAAAAAA&#10;AAAAoQIAAGRycy9kb3ducmV2LnhtbFBLBQYAAAAABAAEAPkAAACRAwAAAAA=&#10;" strokecolor="#4e92d1 [3044]" strokeweight="1pt"/>
                <w10:anchorlock/>
              </v:group>
            </w:pict>
          </mc:Fallback>
        </mc:AlternateContent>
      </w:r>
    </w:p>
    <w:p w:rsidR="0057524A" w:rsidRDefault="0057524A" w:rsidP="00FE2A3C">
      <w:pPr>
        <w:ind w:firstLine="576"/>
      </w:pPr>
    </w:p>
    <w:p w:rsidR="0057524A" w:rsidRDefault="0047128E" w:rsidP="00FE2A3C">
      <w:pPr>
        <w:ind w:firstLine="576"/>
      </w:pPr>
      <w:r>
        <w:t xml:space="preserve">Lo mismo se cumple para </w:t>
      </w:r>
      <w:r w:rsidR="00DC6209">
        <w:t>el caso de funciones definidas en unidades</w:t>
      </w:r>
      <w:r>
        <w:t xml:space="preserve"> (que no sean métodos de objetos)</w:t>
      </w:r>
      <w:r w:rsidR="00DC6209">
        <w:t>. Así la función “</w:t>
      </w:r>
      <w:proofErr w:type="gramStart"/>
      <w:r w:rsidR="00DC6209">
        <w:t>func2(</w:t>
      </w:r>
      <w:proofErr w:type="gramEnd"/>
      <w:r w:rsidR="00DC6209">
        <w:t>1, 2)” definida en la unidad “</w:t>
      </w:r>
      <w:proofErr w:type="spellStart"/>
      <w:r w:rsidR="00DC6209">
        <w:t>Utils</w:t>
      </w:r>
      <w:proofErr w:type="spellEnd"/>
      <w:r w:rsidR="00DC6209">
        <w:t xml:space="preserve">” se definiría como </w:t>
      </w:r>
      <w:r w:rsidR="007D4592">
        <w:t>:</w:t>
      </w:r>
    </w:p>
    <w:p w:rsidR="00DC6209" w:rsidRDefault="00DC6209" w:rsidP="00FE2A3C">
      <w:pPr>
        <w:ind w:firstLine="576"/>
      </w:pPr>
    </w:p>
    <w:p w:rsidR="00DC6209" w:rsidRPr="00B43CA0" w:rsidRDefault="00DC6209" w:rsidP="00DC6209">
      <w:pPr>
        <w:ind w:firstLine="576"/>
        <w:rPr>
          <w:rFonts w:ascii="Courier New" w:hAnsi="Courier New" w:cs="Courier New"/>
          <w:sz w:val="20"/>
        </w:rPr>
      </w:pPr>
      <w:proofErr w:type="gramStart"/>
      <w:r w:rsidRPr="00B43CA0">
        <w:rPr>
          <w:rFonts w:ascii="Courier New" w:hAnsi="Courier New" w:cs="Courier New"/>
          <w:sz w:val="20"/>
        </w:rPr>
        <w:t>func</w:t>
      </w:r>
      <w:r>
        <w:rPr>
          <w:rFonts w:ascii="Courier New" w:hAnsi="Courier New" w:cs="Courier New"/>
          <w:sz w:val="20"/>
        </w:rPr>
        <w:t>2</w:t>
      </w:r>
      <w:r w:rsidRPr="00B43CA0">
        <w:rPr>
          <w:rFonts w:ascii="Courier New" w:hAnsi="Courier New" w:cs="Courier New"/>
          <w:sz w:val="20"/>
        </w:rPr>
        <w:t>(</w:t>
      </w:r>
      <w:proofErr w:type="gramEnd"/>
      <w:r w:rsidRPr="00B43CA0">
        <w:rPr>
          <w:rFonts w:ascii="Courier New" w:hAnsi="Courier New" w:cs="Courier New"/>
          <w:sz w:val="20"/>
        </w:rPr>
        <w:t>1</w:t>
      </w:r>
      <w:r>
        <w:rPr>
          <w:rFonts w:ascii="Courier New" w:hAnsi="Courier New" w:cs="Courier New"/>
          <w:sz w:val="20"/>
        </w:rPr>
        <w:t>, 2</w:t>
      </w:r>
      <w:r w:rsidRPr="00B43CA0">
        <w:rPr>
          <w:rFonts w:ascii="Courier New" w:hAnsi="Courier New" w:cs="Courier New"/>
          <w:sz w:val="20"/>
        </w:rPr>
        <w:t xml:space="preserve">) </w:t>
      </w:r>
    </w:p>
    <w:p w:rsidR="00DC6209" w:rsidRDefault="00DC6209" w:rsidP="00FE2A3C">
      <w:pPr>
        <w:ind w:firstLine="576"/>
      </w:pPr>
    </w:p>
    <w:p w:rsidR="004F6A02" w:rsidRDefault="004F6A02" w:rsidP="00FE2A3C">
      <w:pPr>
        <w:ind w:firstLine="576"/>
      </w:pPr>
      <w:r>
        <w:t>Y su diagrama de expresión sería.</w:t>
      </w:r>
    </w:p>
    <w:p w:rsidR="0057524A" w:rsidRDefault="0057524A" w:rsidP="00FE2A3C">
      <w:pPr>
        <w:ind w:firstLine="576"/>
      </w:pPr>
    </w:p>
    <w:p w:rsidR="004F6A02" w:rsidRDefault="004F6A02" w:rsidP="00FE2A3C">
      <w:pPr>
        <w:ind w:firstLine="576"/>
      </w:pPr>
      <w:r>
        <w:rPr>
          <w:noProof/>
          <w:lang w:val="es-PE" w:eastAsia="es-PE"/>
        </w:rPr>
        <mc:AlternateContent>
          <mc:Choice Requires="wpc">
            <w:drawing>
              <wp:inline distT="0" distB="0" distL="0" distR="0" wp14:anchorId="71500F13" wp14:editId="275F4177">
                <wp:extent cx="2606040" cy="1082041"/>
                <wp:effectExtent l="0" t="0" r="0" b="0"/>
                <wp:docPr id="113" name="Lienzo 11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09" name="Elipse 10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565936" w:rsidRDefault="00565936" w:rsidP="004F6A02">
                              <w:pPr>
                                <w:pStyle w:val="NormalWeb"/>
                                <w:spacing w:before="0" w:beforeAutospacing="0" w:after="0" w:afterAutospacing="0"/>
                                <w:jc w:val="center"/>
                              </w:pPr>
                              <w:r>
                                <w:rPr>
                                  <w:rFonts w:ascii="TheSansCorrespondence" w:eastAsia="MS Mincho" w:hAnsi="TheSansCorrespondence"/>
                                  <w:lang w:val="es-ES"/>
                                </w:rPr>
                                <w:t>func2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1" name="Elipse 111"/>
                        <wps:cNvSpPr/>
                        <wps:spPr>
                          <a:xfrm>
                            <a:off x="101634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565936" w:rsidRDefault="00565936" w:rsidP="004F6A02">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2" name="Conector recto 112"/>
                        <wps:cNvCnPr>
                          <a:endCxn id="111" idx="0"/>
                        </wps:cNvCnPr>
                        <wps:spPr>
                          <a:xfrm flipH="1">
                            <a:off x="1200290" y="320040"/>
                            <a:ext cx="316090" cy="24857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80" name="Elipse 180"/>
                        <wps:cNvSpPr/>
                        <wps:spPr>
                          <a:xfrm>
                            <a:off x="210600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565936" w:rsidRDefault="00565936" w:rsidP="004F6A02">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81" name="Conector recto 181"/>
                        <wps:cNvCnPr>
                          <a:stCxn id="109" idx="5"/>
                          <a:endCxn id="180" idx="1"/>
                        </wps:cNvCnPr>
                        <wps:spPr>
                          <a:xfrm>
                            <a:off x="1772014" y="369386"/>
                            <a:ext cx="387864" cy="254333"/>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71500F13" id="Lienzo 113" o:spid="_x0000_s1108"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">
                <v:shape id="_x0000_s1109" type="#_x0000_t75" style="position:absolute;width:26060;height:10820;visibility:visible;mso-wrap-style:square">
                  <v:fill o:detectmouseclick="t"/>
                  <v:path o:connecttype="none"/>
                </v:shape>
                <v:oval id="Elipse 109" o:spid="_x0000_s1110" style="position:absolute;left:9525;top:352;width:9601;height:391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" fillcolor="#5b9bd5 [3204]" strokecolor="#1f4d78 [1604]" strokeweight="2pt">
                  <v:textbox inset="0,0,0,0">
                    <w:txbxContent>
                      <w:p w:rsidR="00565936" w:rsidRDefault="00565936" w:rsidP="004F6A02">
                        <w:pPr>
                          <w:pStyle w:val="NormalWeb"/>
                          <w:spacing w:before="0" w:beforeAutospacing="0" w:after="0" w:afterAutospacing="0"/>
                          <w:jc w:val="center"/>
                        </w:pPr>
                        <w:r>
                          <w:rPr>
                            <w:rFonts w:ascii="TheSansCorrespondence" w:eastAsia="MS Mincho" w:hAnsi="TheSansCorrespondence"/>
                            <w:lang w:val="es-ES"/>
                          </w:rPr>
                          <w:t>func2</w:t>
                        </w:r>
                      </w:p>
                    </w:txbxContent>
                  </v:textbox>
                </v:oval>
                <v:oval id="Elipse 111" o:spid="_x0000_s1111" style="position:absolute;left:10163;top:5686;width:3679;height:3762;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qWwcMA&#10;AADcAAAADwAAAGRycy9kb3ducmV2LnhtbERPTW+CQBC9N/E/bKZJL0QXONgGXY2xNbXHYi/cRnYE&#10;UnaWsFug/nq3SRNv8/I+Z72dTCsG6l1jWUGyiEEQl1Y3XCn4Oh3mLyCcR9bYWiYFv+Rgu5k9rDHT&#10;duRPGnJfiRDCLkMFtfddJqUrazLoFrYjDtzF9gZ9gH0ldY9jCDetTON4KQ02HBpq7GhfU/md/xgF&#10;H7vDK7+nxflqffrWuYiK4jlS6ulx2q1AeJr8XfzvPuowP0ng75lwgdzc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F/qWwcMAAADcAAAADwAAAAAAAAAAAAAAAACYAgAAZHJzL2Rv&#10;d25yZXYueG1sUEsFBgAAAAAEAAQA9QAAAIgDAAAAAA==&#10;" fillcolor="#5b9bd5 [3204]" strokecolor="#1f4d78 [1604]" strokeweight="2pt">
                  <v:textbox inset="0,0,0,0">
                    <w:txbxContent>
                      <w:p w:rsidR="00565936" w:rsidRDefault="00565936" w:rsidP="004F6A02">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12" o:spid="_x0000_s1112" style="position:absolute;flip:x;visibility:visible;mso-wrap-style:square" from="12002,3200" to="15163,5686"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" strokecolor="#4e92d1 [3044]" strokeweight="1pt"/>
                <v:oval id="Elipse 180" o:spid="_x0000_s1113" style="position:absolute;left:21060;top:5686;width:3679;height:3762;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" fillcolor="#5b9bd5 [3204]" strokecolor="#1f4d78 [1604]" strokeweight="2pt">
                  <v:textbox inset="0,0,0,0">
                    <w:txbxContent>
                      <w:p w:rsidR="00565936" w:rsidRDefault="00565936" w:rsidP="004F6A02">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181" o:spid="_x0000_s1114" style="position:absolute;visibility:visible;mso-wrap-style:square" from="17720,3693" to="21598,6237"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7IAJwcMAAADcAAAADwAAAGRycy9kb3ducmV2LnhtbERPTWvCQBC9C/0PyxS8mY09lJi6iggV&#10;T0qjYo9jdswGs7Mhu9XYX98tCN7m8T5nOu9tI67U+dqxgnGSgiAuna65UrDffY4yED4ga2wck4I7&#10;eZjPXgZTzLW78Rddi1CJGMI+RwUmhDaX0peGLPrEtcSRO7vOYoiwq6Tu8BbDbSPf0vRdWqw5Nhhs&#10;aWmovBQ/VkFZyLqYbI7ZZnVabc3y160P22+lhq/94gNEoD48xQ/3Wsf52Rj+n4kXyNkf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OyACcHDAAAA3AAAAA8AAAAAAAAAAAAA&#10;AAAAoQIAAGRycy9kb3ducmV2LnhtbFBLBQYAAAAABAAEAPkAAACRAwAAAAA=&#10;" strokecolor="#4e92d1 [3044]" strokeweight="1pt"/>
                <w10:anchorlock/>
              </v:group>
            </w:pict>
          </mc:Fallback>
        </mc:AlternateContent>
      </w:r>
    </w:p>
    <w:p w:rsidR="00FE2A3C" w:rsidRDefault="00FE2A3C" w:rsidP="006B2A82">
      <w:pPr>
        <w:ind w:firstLine="432"/>
      </w:pPr>
    </w:p>
    <w:p w:rsidR="006B2A82" w:rsidRDefault="006B2A82" w:rsidP="006B2A82">
      <w:pPr>
        <w:pStyle w:val="Ttulo2"/>
      </w:pPr>
      <w:bookmarkStart w:id="63" w:name="_Ref50649645"/>
      <w:bookmarkStart w:id="64" w:name="_Toc70452423"/>
      <w:r>
        <w:t>Diagramas en árbol</w:t>
      </w:r>
      <w:bookmarkEnd w:id="63"/>
      <w:bookmarkEnd w:id="64"/>
    </w:p>
    <w:p w:rsidR="006B2A82" w:rsidRDefault="006B2A82" w:rsidP="006B2A82">
      <w:pPr>
        <w:ind w:firstLine="432"/>
      </w:pPr>
    </w:p>
    <w:p w:rsidR="006B2A82" w:rsidRDefault="006B2A82" w:rsidP="00A01B94">
      <w:pPr>
        <w:ind w:firstLine="576"/>
      </w:pPr>
      <w:r>
        <w:t>De acuerdo a lo visto en las secciones anteriores, es posible construir un diagrama del árbol de expresiones, para todas las expresiones.</w:t>
      </w:r>
    </w:p>
    <w:p w:rsidR="006B2A82" w:rsidRDefault="006B2A82" w:rsidP="006B2A82">
      <w:pPr>
        <w:ind w:firstLine="432"/>
      </w:pPr>
    </w:p>
    <w:p w:rsidR="006B2A82" w:rsidRDefault="006B2A82" w:rsidP="00A01B94">
      <w:pPr>
        <w:ind w:firstLine="576"/>
      </w:pPr>
      <w:r>
        <w:t xml:space="preserve">A continuación mostramos el árbol de expresiones de diversas expresiones Pascal: </w:t>
      </w:r>
    </w:p>
    <w:p w:rsidR="006B2A82" w:rsidRDefault="006B2A82" w:rsidP="006B2A82">
      <w:pPr>
        <w:ind w:firstLine="432"/>
      </w:pPr>
    </w:p>
    <w:tbl>
      <w:tblPr>
        <w:tblStyle w:val="Tabladecuadrcula1clara"/>
        <w:tblW w:w="0" w:type="auto"/>
        <w:tblLook w:val="04A0" w:firstRow="1" w:lastRow="0" w:firstColumn="1" w:lastColumn="0" w:noHBand="0" w:noVBand="1"/>
      </w:tblPr>
      <w:tblGrid>
        <w:gridCol w:w="3794"/>
        <w:gridCol w:w="5728"/>
      </w:tblGrid>
      <w:tr w:rsidR="006B2A82" w:rsidTr="00FB7B5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94" w:type="dxa"/>
          </w:tcPr>
          <w:p w:rsidR="006B2A82" w:rsidRDefault="006B2A82" w:rsidP="00FB7B58">
            <w:pPr>
              <w:jc w:val="center"/>
            </w:pPr>
            <w:r>
              <w:t>EXPRESIONES</w:t>
            </w:r>
          </w:p>
        </w:tc>
        <w:tc>
          <w:tcPr>
            <w:tcW w:w="5728" w:type="dxa"/>
          </w:tcPr>
          <w:p w:rsidR="006B2A82" w:rsidRDefault="006B2A82" w:rsidP="00FB7B58">
            <w:pPr>
              <w:jc w:val="center"/>
              <w:cnfStyle w:val="100000000000" w:firstRow="1" w:lastRow="0" w:firstColumn="0" w:lastColumn="0" w:oddVBand="0" w:evenVBand="0" w:oddHBand="0" w:evenHBand="0" w:firstRowFirstColumn="0" w:firstRowLastColumn="0" w:lastRowFirstColumn="0" w:lastRowLastColumn="0"/>
            </w:pPr>
            <w:r>
              <w:t>ÁRBOL DE EXPRESIONES</w:t>
            </w:r>
          </w:p>
        </w:tc>
      </w:tr>
      <w:tr w:rsidR="006B2A82" w:rsidTr="00FB7B58">
        <w:tc>
          <w:tcPr>
            <w:cnfStyle w:val="001000000000" w:firstRow="0" w:lastRow="0" w:firstColumn="1" w:lastColumn="0" w:oddVBand="0" w:evenVBand="0" w:oddHBand="0" w:evenHBand="0" w:firstRowFirstColumn="0" w:firstRowLastColumn="0" w:lastRowFirstColumn="0" w:lastRowLastColumn="0"/>
            <w:tcW w:w="3794" w:type="dxa"/>
          </w:tcPr>
          <w:p w:rsidR="006B2A82" w:rsidRDefault="006B2A82" w:rsidP="006B2A82">
            <w:r>
              <w:t>1</w:t>
            </w:r>
          </w:p>
        </w:tc>
        <w:tc>
          <w:tcPr>
            <w:tcW w:w="5728" w:type="dxa"/>
          </w:tcPr>
          <w:p w:rsidR="006B2A82" w:rsidRDefault="006B2A82"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s">
                  <w:drawing>
                    <wp:anchor distT="0" distB="0" distL="114300" distR="114300" simplePos="0" relativeHeight="251682816" behindDoc="0" locked="0" layoutInCell="1" allowOverlap="1" wp14:anchorId="0C5F4BEC" wp14:editId="3EF06078">
                      <wp:simplePos x="0" y="0"/>
                      <wp:positionH relativeFrom="column">
                        <wp:posOffset>1181100</wp:posOffset>
                      </wp:positionH>
                      <wp:positionV relativeFrom="paragraph">
                        <wp:posOffset>78105</wp:posOffset>
                      </wp:positionV>
                      <wp:extent cx="335280" cy="342900"/>
                      <wp:effectExtent l="0" t="0" r="26670" b="19050"/>
                      <wp:wrapNone/>
                      <wp:docPr id="296" name="Elipse 29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565936" w:rsidRDefault="00565936" w:rsidP="006B2A82">
                                  <w:pPr>
                                    <w:jc w:val="center"/>
                                  </w:pPr>
                                  <w:r>
                                    <w:t>1</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0C5F4BEC" id="Elipse 296" o:spid="_x0000_s1115" style="position:absolute;margin-left:93pt;margin-top:6.15pt;width:26.4pt;height:27pt;z-index:251682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" fillcolor="#5b9bd5 [3204]" strokecolor="#1f4d78 [1604]" strokeweight="2pt">
                      <v:textbox inset="0,0,0,0">
                        <w:txbxContent>
                          <w:p w:rsidR="00565936" w:rsidRDefault="00565936" w:rsidP="006B2A82">
                            <w:pPr>
                              <w:jc w:val="center"/>
                            </w:pPr>
                            <w:r>
                              <w:t>1</w:t>
                            </w:r>
                          </w:p>
                        </w:txbxContent>
                      </v:textbox>
                    </v:oval>
                  </w:pict>
                </mc:Fallback>
              </mc:AlternateContent>
            </w:r>
          </w:p>
          <w:p w:rsidR="006B2A82" w:rsidRDefault="006B2A82" w:rsidP="006B2A82">
            <w:pPr>
              <w:cnfStyle w:val="000000000000" w:firstRow="0" w:lastRow="0" w:firstColumn="0" w:lastColumn="0" w:oddVBand="0" w:evenVBand="0" w:oddHBand="0" w:evenHBand="0" w:firstRowFirstColumn="0" w:firstRowLastColumn="0" w:lastRowFirstColumn="0" w:lastRowLastColumn="0"/>
            </w:pPr>
          </w:p>
          <w:p w:rsidR="006B2A82" w:rsidRDefault="006B2A82" w:rsidP="006B2A82">
            <w:pPr>
              <w:cnfStyle w:val="000000000000" w:firstRow="0" w:lastRow="0" w:firstColumn="0" w:lastColumn="0" w:oddVBand="0" w:evenVBand="0" w:oddHBand="0" w:evenHBand="0" w:firstRowFirstColumn="0" w:firstRowLastColumn="0" w:lastRowFirstColumn="0" w:lastRowLastColumn="0"/>
            </w:pPr>
          </w:p>
        </w:tc>
      </w:tr>
      <w:tr w:rsidR="006B2A82" w:rsidTr="00FB7B58">
        <w:tc>
          <w:tcPr>
            <w:cnfStyle w:val="001000000000" w:firstRow="0" w:lastRow="0" w:firstColumn="1" w:lastColumn="0" w:oddVBand="0" w:evenVBand="0" w:oddHBand="0" w:evenHBand="0" w:firstRowFirstColumn="0" w:firstRowLastColumn="0" w:lastRowFirstColumn="0" w:lastRowLastColumn="0"/>
            <w:tcW w:w="3794" w:type="dxa"/>
          </w:tcPr>
          <w:p w:rsidR="006B2A82" w:rsidRDefault="006B2A82" w:rsidP="006B2A82">
            <w:r>
              <w:t>1+2</w:t>
            </w:r>
          </w:p>
        </w:tc>
        <w:tc>
          <w:tcPr>
            <w:tcW w:w="5728" w:type="dxa"/>
          </w:tcPr>
          <w:p w:rsidR="006B2A82" w:rsidRDefault="00AE466D"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26B1BD3A" wp14:editId="0BB5278D">
                      <wp:extent cx="2164080" cy="1097280"/>
                      <wp:effectExtent l="0" t="0" r="0" b="0"/>
                      <wp:docPr id="807" name="Lienzo 8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19" name="Conector recto 119"/>
                              <wps:cNvCnPr/>
                              <wps:spPr>
                                <a:xfrm>
                                  <a:off x="1564980" y="44656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0" name="Elipse 120"/>
                              <wps:cNvSpPr/>
                              <wps:spPr>
                                <a:xfrm>
                                  <a:off x="914400" y="63720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565936" w:rsidRDefault="00565936" w:rsidP="00AE466D">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1" name="Conector recto 121"/>
                              <wps:cNvCnPr/>
                              <wps:spPr>
                                <a:xfrm flipH="1">
                                  <a:off x="1143000" y="44670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7" name="Elipse 127"/>
                              <wps:cNvSpPr/>
                              <wps:spPr>
                                <a:xfrm>
                                  <a:off x="1676400" y="652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565936" w:rsidRDefault="00565936" w:rsidP="00AE466D">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06" name="Elipse 806"/>
                              <wps:cNvSpPr/>
                              <wps:spPr>
                                <a:xfrm>
                                  <a:off x="1275420" y="17238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565936" w:rsidRDefault="00565936" w:rsidP="00AE466D">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26B1BD3A" id="Lienzo 807" o:spid="_x0000_s1116" editas="canvas" style="width:170.4pt;height:86.4pt;mso-position-horizontal-relative:char;mso-position-vertical-relative:line" coordsize="21640,1097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">
                      <v:shape id="_x0000_s1117" type="#_x0000_t75" style="position:absolute;width:21640;height:10972;visibility:visible;mso-wrap-style:square">
                        <v:fill o:detectmouseclick="t"/>
                        <v:path o:connecttype="none"/>
                      </v:shape>
                      <v:line id="Conector recto 119" o:spid="_x0000_s1118" style="position:absolute;visibility:visible;mso-wrap-style:square" from="15649,4465" to="18973,873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vyQQMMAAADcAAAADwAAAGRycy9kb3ducmV2LnhtbERPTWvCQBC9F/oflin0ppv0UDS6SglU&#10;PEWMSnscs9NsaHY2ZLcx+uvdQqG3ebzPWa5H24qBet84VpBOExDEldMN1wqOh/fJDIQPyBpbx6Tg&#10;Sh7Wq8eHJWbaXXhPQxlqEUPYZ6jAhNBlUvrKkEU/dR1x5L5cbzFE2NdS93iJ4baVL0nyKi02HBsM&#10;dpQbqr7LH6ugKmVTzouPWbE5b3Ymv7ntafep1PPT+LYAEWgM/+I/91bH+ekcfp+JF8jVHQ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Pr8kEDDAAAA3AAAAA8AAAAAAAAAAAAA&#10;AAAAoQIAAGRycy9kb3ducmV2LnhtbFBLBQYAAAAABAAEAPkAAACRAwAAAAA=&#10;" strokecolor="#4e92d1 [3044]" strokeweight="1pt"/>
                      <v:oval id="Elipse 120" o:spid="_x0000_s1119" style="position:absolute;left:9144;top:6372;width:3352;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" fillcolor="#5b9bd5 [3204]" strokecolor="#1f4d78 [1604]" strokeweight="2pt">
                        <v:textbox inset="0,0,0,0">
                          <w:txbxContent>
                            <w:p w:rsidR="00565936" w:rsidRDefault="00565936" w:rsidP="00AE466D">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21" o:spid="_x0000_s1120" style="position:absolute;flip:x;visibility:visible;mso-wrap-style:square" from="11430,4467" to="14325,7667"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" strokecolor="#4e92d1 [3044]" strokeweight="1pt"/>
                      <v:oval id="Elipse 127" o:spid="_x0000_s1121" style="position:absolute;left:16764;top:6524;width:3352;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TNhk8EA&#10;AADcAAAADwAAAGRycy9kb3ducmV2LnhtbERPTYvCMBC9L/gfwgheRNPtQaUaRVxFPa7rpbexGdti&#10;MylN1OqvN4Kwt3m8z5ktWlOJGzWutKzgexiBIM6sLjlXcPzbDCYgnEfWWFkmBQ9ysJh3vmaYaHvn&#10;X7odfC5CCLsEFRTe14mULivIoBvamjhwZ9sY9AE2udQN3kO4qWQcRSNpsOTQUGBNq4Kyy+FqFOyX&#10;mx/exunpaX28rl2f0nTcV6rXbZdTEJ5a/y/+uHc6zI/H8H4mXCDnL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DkzYZPBAAAA3AAAAA8AAAAAAAAAAAAAAAAAmAIAAGRycy9kb3du&#10;cmV2LnhtbFBLBQYAAAAABAAEAPUAAACGAwAAAAA=&#10;" fillcolor="#5b9bd5 [3204]" strokecolor="#1f4d78 [1604]" strokeweight="2pt">
                        <v:textbox inset="0,0,0,0">
                          <w:txbxContent>
                            <w:p w:rsidR="00565936" w:rsidRDefault="00565936" w:rsidP="00AE466D">
                              <w:pPr>
                                <w:pStyle w:val="NormalWeb"/>
                                <w:spacing w:before="0" w:beforeAutospacing="0" w:after="0" w:afterAutospacing="0"/>
                                <w:jc w:val="center"/>
                              </w:pPr>
                              <w:r>
                                <w:rPr>
                                  <w:rFonts w:ascii="TheSansCorrespondence" w:eastAsia="MS Mincho" w:hAnsi="TheSansCorrespondence"/>
                                  <w:lang w:val="es-ES"/>
                                </w:rPr>
                                <w:t>2</w:t>
                              </w:r>
                            </w:p>
                          </w:txbxContent>
                        </v:textbox>
                      </v:oval>
                      <v:oval id="Elipse 806" o:spid="_x0000_s1122" style="position:absolute;left:12754;top:1723;width:4800;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TXOxsQA&#10;AADcAAAADwAAAGRycy9kb3ducmV2LnhtbESPQYvCMBSE7wv+h/AEL6KpPbilGkV0RT2ueunt2Tzb&#10;YvNSmqx299cbYcHjMDPfMPNlZ2pxp9ZVlhVMxhEI4tzqigsF59N2lIBwHlljbZkU/JKD5aL3McdU&#10;2wd/0/3oCxEg7FJUUHrfpFK6vCSDbmwb4uBdbWvQB9kWUrf4CHBTyziKptJgxWGhxIbWJeW3449R&#10;cFhtN7yLs8uf9fFX44aUZZ9DpQb9bjUD4anz7/B/e68VJNEUXmfCEZCLJ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F01zsbEAAAA3AAAAA8AAAAAAAAAAAAAAAAAmAIAAGRycy9k&#10;b3ducmV2LnhtbFBLBQYAAAAABAAEAPUAAACJAwAAAAA=&#10;" fillcolor="#5b9bd5 [3204]" strokecolor="#1f4d78 [1604]" strokeweight="2pt">
                        <v:textbox inset="0,0,0,0">
                          <w:txbxContent>
                            <w:p w:rsidR="00565936" w:rsidRDefault="00565936" w:rsidP="00AE466D">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anchorlock/>
                    </v:group>
                  </w:pict>
                </mc:Fallback>
              </mc:AlternateContent>
            </w:r>
          </w:p>
        </w:tc>
      </w:tr>
      <w:tr w:rsidR="006B2A82" w:rsidTr="00FB7B58">
        <w:tc>
          <w:tcPr>
            <w:cnfStyle w:val="001000000000" w:firstRow="0" w:lastRow="0" w:firstColumn="1" w:lastColumn="0" w:oddVBand="0" w:evenVBand="0" w:oddHBand="0" w:evenHBand="0" w:firstRowFirstColumn="0" w:firstRowLastColumn="0" w:lastRowFirstColumn="0" w:lastRowLastColumn="0"/>
            <w:tcW w:w="3794" w:type="dxa"/>
          </w:tcPr>
          <w:p w:rsidR="006B2A82" w:rsidRDefault="006B2A82" w:rsidP="006B2A82">
            <w:r w:rsidRPr="00496910">
              <w:rPr>
                <w:rFonts w:ascii="Courier New" w:hAnsi="Courier New" w:cs="Courier New"/>
                <w:color w:val="222222"/>
                <w:szCs w:val="20"/>
                <w:shd w:val="clear" w:color="auto" w:fill="FFFFFF"/>
              </w:rPr>
              <w:lastRenderedPageBreak/>
              <w:t>1 + 2 + 3</w:t>
            </w:r>
          </w:p>
        </w:tc>
        <w:tc>
          <w:tcPr>
            <w:tcW w:w="5728" w:type="dxa"/>
          </w:tcPr>
          <w:p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FBAF8A8" wp14:editId="02E213DC">
                      <wp:extent cx="2842260" cy="1524635"/>
                      <wp:effectExtent l="0" t="0" r="0" b="0"/>
                      <wp:docPr id="73" name="Lienzo 7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64" name="Conector recto 64"/>
                              <wps:cNvCnPr/>
                              <wps:spPr>
                                <a:xfrm>
                                  <a:off x="112776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5" name="Elipse 65"/>
                              <wps:cNvSpPr/>
                              <wps:spPr>
                                <a:xfrm>
                                  <a:off x="47718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565936" w:rsidRDefault="00565936"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6" name="Conector recto 66"/>
                              <wps:cNvCnPr/>
                              <wps:spPr>
                                <a:xfrm flipH="1">
                                  <a:off x="70578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7" name="Elipse 67"/>
                              <wps:cNvSpPr/>
                              <wps:spPr>
                                <a:xfrm>
                                  <a:off x="123918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565936" w:rsidRDefault="00565936"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8" name="Elipse 68"/>
                              <wps:cNvSpPr/>
                              <wps:spPr>
                                <a:xfrm>
                                  <a:off x="17040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565936" w:rsidRDefault="00565936"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9" name="Conector recto 69"/>
                              <wps:cNvCnPr/>
                              <wps:spPr>
                                <a:xfrm flipH="1">
                                  <a:off x="116298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0" name="Conector recto 70"/>
                              <wps:cNvCnPr/>
                              <wps:spPr>
                                <a:xfrm>
                                  <a:off x="155448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1" name="Elipse 71"/>
                              <wps:cNvSpPr/>
                              <wps:spPr>
                                <a:xfrm>
                                  <a:off x="131826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565936" w:rsidRDefault="00565936"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s:wsp>
                              <wps:cNvPr id="72" name="Elipse 72"/>
                              <wps:cNvSpPr/>
                              <wps:spPr>
                                <a:xfrm>
                                  <a:off x="83820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565936" w:rsidRDefault="00565936"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FBAF8A8" id="Lienzo 73" o:spid="_x0000_s1123" editas="canvas" style="width:223.8pt;height:120.05pt;mso-position-horizontal-relative:char;mso-position-vertical-relative:line" coordsize="28422,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">
                      <v:shape id="_x0000_s1124" type="#_x0000_t75" style="position:absolute;width:28422;height:15246;visibility:visible;mso-wrap-style:square">
                        <v:fill o:detectmouseclick="t"/>
                        <v:path o:connecttype="none"/>
                      </v:shape>
                      <v:line id="Conector recto 64" o:spid="_x0000_s1125" style="position:absolute;visibility:visible;mso-wrap-style:square" from="11277,8428" to="14601,1269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caEG4sQAAADbAAAADwAAAGRycy9kb3ducmV2LnhtbESPQWsCMRSE70L/Q3gFbzXbIqKrUYpQ&#10;8aS4Knp8bl43Szcvyybq6q83QsHjMDPfMJNZaytxocaXjhV89hIQxLnTJRcKdtufjyEIH5A1Vo5J&#10;wY08zKZvnQmm2l15Q5csFCJC2KeowIRQp1L63JBF33M1cfR+XWMxRNkUUjd4jXBbya8kGUiLJccF&#10;gzXNDeV/2dkqyDNZZqPVYbhanBZrM7+75X59VKr73n6PQQRqwyv8315qBYM+PL/EHyCnD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BxoQbixAAAANsAAAAPAAAAAAAAAAAA&#10;AAAAAKECAABkcnMvZG93bnJldi54bWxQSwUGAAAAAAQABAD5AAAAkgMAAAAA&#10;" strokecolor="#4e92d1 [3044]" strokeweight="1pt"/>
                      <v:oval id="Elipse 65" o:spid="_x0000_s1126" style="position:absolute;left:4771;top:10334;width:3353;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yxwe8MA&#10;AADbAAAADwAAAGRycy9kb3ducmV2LnhtbESPT4vCMBTE7wt+h/AEL7KmFlaXahTxD6tHdS+9vW2e&#10;bbF5KU3U6qc3grDHYWZ+w0znranElRpXWlYwHEQgiDOrS84V/B43n98gnEfWWFkmBXdyMJ91PqaY&#10;aHvjPV0PPhcBwi5BBYX3dSKlywoy6Aa2Jg7eyTYGfZBNLnWDtwA3lYyjaCQNlhwWCqxpWVB2PlyM&#10;gt1is+KfOP17WB+va9enNB33lep128UEhKfW/4ff7a1WMPqC15fwA+TsC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jyxwe8MAAADbAAAADwAAAAAAAAAAAAAAAACYAgAAZHJzL2Rv&#10;d25yZXYueG1sUEsFBgAAAAAEAAQA9QAAAIgDAAAAAA==&#10;" fillcolor="#5b9bd5 [3204]" strokecolor="#1f4d78 [1604]" strokeweight="2pt">
                        <v:textbox inset="0,0,0,0">
                          <w:txbxContent>
                            <w:p w:rsidR="00565936" w:rsidRDefault="00565936"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66" o:spid="_x0000_s1127" style="position:absolute;flip:x;visibility:visible;mso-wrap-style:square" from="7057,8429" to="9953,116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" strokecolor="#4e92d1 [3044]" strokeweight="1pt"/>
                      <v:oval id="Elipse 67" o:spid="_x0000_s1128" style="position:absolute;left:12391;top:10486;width:3353;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LJLl8MA&#10;AADbAAAADwAAAGRycy9kb3ducmV2LnhtbESPT4vCMBTE74LfITzBi6ypPahUo4h/cD2qe+nt2bxt&#10;yzYvpYla99MbQfA4zMxvmPmyNZW4UeNKywpGwwgEcWZ1ybmCn/PuawrCeWSNlWVS8CAHy0W3M8dE&#10;2zsf6XbyuQgQdgkqKLyvEyldVpBBN7Q1cfB+bWPQB9nkUjd4D3BTyTiKxtJgyWGhwJrWBWV/p6tR&#10;cFjtNryP08u/9fG2dgNK08lAqX6vXc1AeGr9J/xuf2sF4wm8voQfIBd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ELJLl8MAAADbAAAADwAAAAAAAAAAAAAAAACYAgAAZHJzL2Rv&#10;d25yZXYueG1sUEsFBgAAAAAEAAQA9QAAAIgDAAAAAA==&#10;" fillcolor="#5b9bd5 [3204]" strokecolor="#1f4d78 [1604]" strokeweight="2pt">
                        <v:textbox inset="0,0,0,0">
                          <w:txbxContent>
                            <w:p w:rsidR="00565936" w:rsidRDefault="00565936"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oval id="Elipse 68" o:spid="_x0000_s1129" style="position:absolute;left:17040;top:5839;width:3352;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S3f5cEA&#10;AADbAAAADwAAAGRycy9kb3ducmV2LnhtbERPPW/CMBDdK/EfrENiQeA0A0UBE0WUiHYssGQ74iOJ&#10;iM9RbELaX18PlTo+ve9tOppWDNS7xrKC12UEgri0uuFKweWcL9YgnEfW2FomBd/kIN1NXraYaPvk&#10;LxpOvhIhhF2CCmrvu0RKV9Zk0C1tRxy4m+0N+gD7SuoenyHctDKOopU02HBoqLGjfU3l/fQwCj6z&#10;/J2PcXH9sT4+dG5ORfE2V2o2HbMNCE+j/xf/uT+0glUYG76EHyB3v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GEt3+XBAAAA2wAAAA8AAAAAAAAAAAAAAAAAmAIAAGRycy9kb3du&#10;cmV2LnhtbFBLBQYAAAAABAAEAPUAAACGAwAAAAA=&#10;" fillcolor="#5b9bd5 [3204]" strokecolor="#1f4d78 [1604]" strokeweight="2pt">
                        <v:textbox inset="0,0,0,0">
                          <w:txbxContent>
                            <w:p w:rsidR="00565936" w:rsidRDefault="00565936"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line id="Conector recto 69" o:spid="_x0000_s1130" style="position:absolute;flip:x;visibility:visible;mso-wrap-style:square" from="11629,3019" to="14525,621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aAj57sIAAADbAAAADwAAAGRycy9kb3ducmV2LnhtbESPQWvCQBSE74L/YXlCb81GoamJriIG&#10;sYdeqvkBj+wzCWbfhuxqkn/fLRQ8DjPzDbPdj6YVT+pdY1nBMopBEJdWN1wpKK6n9zUI55E1tpZJ&#10;wUQO9rv5bIuZtgP/0PPiKxEg7DJUUHvfZVK6siaDLrIdcfButjfog+wrqXscAty0chXHiTTYcFio&#10;saNjTeX98jAKzuN37ijJi4anc/pxXHmbf6ZKvS3GwwaEp9G/wv/tL60gSeHvS/gBcvcL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aAj57sIAAADbAAAADwAAAAAAAAAAAAAA&#10;AAChAgAAZHJzL2Rvd25yZXYueG1sUEsFBgAAAAAEAAQA+QAAAJADAAAAAA==&#10;" strokecolor="#4e92d1 [3044]" strokeweight="1pt"/>
                      <v:line id="Conector recto 70" o:spid="_x0000_s1131" style="position:absolute;visibility:visible;mso-wrap-style:square" from="15544,3397" to="17531,63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i0OWPMEAAADbAAAADwAAAGRycy9kb3ducmV2LnhtbERPTYvCMBC9L/gfwgje1lQPu1qNIoLi&#10;SbEqehybsSk2k9Jkte6vN4eFPT7e93Te2ko8qPGlYwWDfgKCOHe65ELB8bD6HIHwAVlj5ZgUvMjD&#10;fNb5mGKq3ZP39MhCIWII+xQVmBDqVEqfG7Lo+64mjtzNNRZDhE0hdYPPGG4rOUySL2mx5NhgsKal&#10;ofye/VgFeSbLbLw9j7br63pnlr9uc9pdlOp128UERKA2/Iv/3But4Duuj1/iD5CzNwA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CLQ5Y8wQAAANsAAAAPAAAAAAAAAAAAAAAA&#10;AKECAABkcnMvZG93bnJldi54bWxQSwUGAAAAAAQABAD5AAAAjwMAAAAA&#10;" strokecolor="#4e92d1 [3044]" strokeweight="1pt"/>
                      <v:oval id="Elipse 71" o:spid="_x0000_s1132" style="position:absolute;left:13182;top:352;width:4801;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" fillcolor="#5b9bd5 [3204]" strokecolor="#1f4d78 [1604]" strokeweight="2pt">
                        <v:textbox inset="0,0,0,0">
                          <w:txbxContent>
                            <w:p w:rsidR="00565936" w:rsidRDefault="00565936"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v:oval id="Elipse 72" o:spid="_x0000_s1133" style="position:absolute;left:8382;top:5686;width:4800;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Rx+0sQA&#10;AADbAAAADwAAAGRycy9kb3ducmV2LnhtbESPQWvCQBSE7wX/w/IEL6Kb5lAlZiNiFdtjUy+5PbPP&#10;JJh9G7KrSfvru4VCj8PMfMOk29G04kG9aywreF5GIIhLqxuuFJw/j4s1COeRNbaWScEXOdhmk6cU&#10;E20H/qBH7isRIOwSVFB73yVSurImg25pO+LgXW1v0AfZV1L3OAS4aWUcRS/SYMNhocaO9jWVt/xu&#10;FLzvjq98iovLt/XxoXNzKorVXKnZdNxtQHga/X/4r/2mFaxi+P0SfoDMfg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IUcftLEAAAA2wAAAA8AAAAAAAAAAAAAAAAAmAIAAGRycy9k&#10;b3ducmV2LnhtbFBLBQYAAAAABAAEAPUAAACJAwAAAAA=&#10;" fillcolor="#5b9bd5 [3204]" strokecolor="#1f4d78 [1604]" strokeweight="2pt">
                        <v:textbox inset="0,0,0,0">
                          <w:txbxContent>
                            <w:p w:rsidR="00565936" w:rsidRDefault="00565936"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anchorlock/>
                    </v:group>
                  </w:pict>
                </mc:Fallback>
              </mc:AlternateContent>
            </w:r>
          </w:p>
        </w:tc>
      </w:tr>
      <w:tr w:rsidR="006B2A82" w:rsidTr="00FB7B58">
        <w:tc>
          <w:tcPr>
            <w:cnfStyle w:val="001000000000" w:firstRow="0" w:lastRow="0" w:firstColumn="1" w:lastColumn="0" w:oddVBand="0" w:evenVBand="0" w:oddHBand="0" w:evenHBand="0" w:firstRowFirstColumn="0" w:firstRowLastColumn="0" w:lastRowFirstColumn="0" w:lastRowLastColumn="0"/>
            <w:tcW w:w="3794" w:type="dxa"/>
          </w:tcPr>
          <w:p w:rsidR="006B2A82" w:rsidRPr="00496910" w:rsidRDefault="00496910" w:rsidP="006B2A82">
            <w:pPr>
              <w:rPr>
                <w:b w:val="0"/>
              </w:rPr>
            </w:pPr>
            <w:r w:rsidRPr="00496910">
              <w:rPr>
                <w:rFonts w:ascii="Courier New" w:hAnsi="Courier New" w:cs="Courier New"/>
                <w:color w:val="222222"/>
                <w:szCs w:val="20"/>
                <w:shd w:val="clear" w:color="auto" w:fill="FFFFFF"/>
              </w:rPr>
              <w:t>1 + 2 * 3</w:t>
            </w:r>
          </w:p>
        </w:tc>
        <w:tc>
          <w:tcPr>
            <w:tcW w:w="5728" w:type="dxa"/>
          </w:tcPr>
          <w:p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62095B2" wp14:editId="1B1B9F0B">
                      <wp:extent cx="2606040" cy="1524889"/>
                      <wp:effectExtent l="0" t="0" r="0" b="0"/>
                      <wp:docPr id="319" name="Lienzo 31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312" name="Conector recto 312"/>
                              <wps:cNvCnPr/>
                              <wps:spPr>
                                <a:xfrm>
                                  <a:off x="167928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3" name="Elipse 313"/>
                              <wps:cNvSpPr/>
                              <wps:spPr>
                                <a:xfrm>
                                  <a:off x="102870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565936" w:rsidRDefault="00565936"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4" name="Conector recto 314"/>
                              <wps:cNvCnPr/>
                              <wps:spPr>
                                <a:xfrm flipH="1">
                                  <a:off x="125730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5" name="Elipse 315"/>
                              <wps:cNvSpPr/>
                              <wps:spPr>
                                <a:xfrm>
                                  <a:off x="179070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565936" w:rsidRDefault="00565936"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6" name="Elipse 316"/>
                              <wps:cNvSpPr/>
                              <wps:spPr>
                                <a:xfrm>
                                  <a:off x="6858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565936" w:rsidRDefault="00565936"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7" name="Conector recto 317"/>
                              <wps:cNvCnPr/>
                              <wps:spPr>
                                <a:xfrm flipH="1">
                                  <a:off x="86580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8" name="Conector recto 318"/>
                              <wps:cNvCnPr/>
                              <wps:spPr>
                                <a:xfrm>
                                  <a:off x="138684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00" name="Elipse 100"/>
                              <wps:cNvSpPr/>
                              <wps:spPr>
                                <a:xfrm>
                                  <a:off x="102108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565936" w:rsidRDefault="00565936"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s:wsp>
                              <wps:cNvPr id="101" name="Elipse 101"/>
                              <wps:cNvSpPr/>
                              <wps:spPr>
                                <a:xfrm>
                                  <a:off x="138972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565936" w:rsidRDefault="00565936"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mul</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62095B2" id="Lienzo 319" o:spid="_x0000_s1134" editas="canvas" style="width:205.2pt;height:120.05pt;mso-position-horizontal-relative:char;mso-position-vertical-relative:line" coordsize="26060,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">
                      <v:shape id="_x0000_s1135" type="#_x0000_t75" style="position:absolute;width:26060;height:15246;visibility:visible;mso-wrap-style:square">
                        <v:fill o:detectmouseclick="t"/>
                        <v:path o:connecttype="none"/>
                      </v:shape>
                      <v:line id="Conector recto 312" o:spid="_x0000_s1136" style="position:absolute;visibility:visible;mso-wrap-style:square" from="16792,8428" to="20116,1269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Zxs0MUAAADcAAAADwAAAGRycy9kb3ducmV2LnhtbESPQWsCMRSE7wX/Q3iCt5pVQexqFBEU&#10;T0rXih6fm+dmcfOybKKu/fVNodDjMDPfMLNFayvxoMaXjhUM+gkI4tzpkgsFX4f1+wSED8gaK8ek&#10;4EUeFvPO2wxT7Z78SY8sFCJC2KeowIRQp1L63JBF33c1cfSurrEYomwKqRt8Rrit5DBJxtJiyXHB&#10;YE0rQ/ktu1sFeSbL7GN3muw2l83erL7d9rg/K9XrtsspiEBt+A//tbdawWgwhN8z8QjI+Q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WZxs0MUAAADcAAAADwAAAAAAAAAA&#10;AAAAAAChAgAAZHJzL2Rvd25yZXYueG1sUEsFBgAAAAAEAAQA+QAAAJMDAAAAAA==&#10;" strokecolor="#4e92d1 [3044]" strokeweight="1pt"/>
                      <v:oval id="Elipse 313" o:spid="_x0000_s1137" style="position:absolute;left:10287;top:10334;width:3352;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aDDzMUA&#10;AADcAAAADwAAAGRycy9kb3ducmV2LnhtbESPQWvCQBSE74L/YXmCF6kbI7QldRNEG6zH2l5ye82+&#10;JqHZtyG7NdFf3xUKHoeZ+YbZZKNpxZl611hWsFpGIIhLqxuuFHx+5A/PIJxH1thaJgUXcpCl08kG&#10;E20HfqfzyVciQNglqKD2vkukdGVNBt3SdsTB+7a9QR9kX0nd4xDgppVxFD1Kgw2HhRo72tVU/px+&#10;jYLjNt/zIS6+rtbHr51bUFE8LZSaz8btCwhPo7+H/9tvWsF6tYbbmXAEZPoH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loMPMxQAAANwAAAAPAAAAAAAAAAAAAAAAAJgCAABkcnMv&#10;ZG93bnJldi54bWxQSwUGAAAAAAQABAD1AAAAigMAAAAA&#10;" fillcolor="#5b9bd5 [3204]" strokecolor="#1f4d78 [1604]" strokeweight="2pt">
                        <v:textbox inset="0,0,0,0">
                          <w:txbxContent>
                            <w:p w:rsidR="00565936" w:rsidRDefault="00565936"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314" o:spid="_x0000_s1138" style="position:absolute;flip:x;visibility:visible;mso-wrap-style:square" from="12573,8429" to="15468,116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rg4aHMEAAADcAAAADwAAAGRycy9kb3ducmV2LnhtbESPzarCMBSE94LvEI7gTlP1+leNIhbR&#10;hRt/HuDQHNtic1KaqPXtzQXB5TAz3zDLdWNK8aTaFZYVDPoRCOLU6oIzBdfLrjcD4TyyxtIyKXiT&#10;g/Wq3VpirO2LT/Q8+0wECLsYFeTeV7GULs3JoOvbijh4N1sb9EHWmdQ1vgLclHIYRRNpsOCwkGNF&#10;25zS+/lhFOybY+JoklwLfu/n4+3Q22Q6V6rbaTYLEJ4a/wt/2wetYDT4g/8z4QjI1Qc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CuDhocwQAAANwAAAAPAAAAAAAAAAAAAAAA&#10;AKECAABkcnMvZG93bnJldi54bWxQSwUGAAAAAAQABAD5AAAAjwMAAAAA&#10;" strokecolor="#4e92d1 [3044]" strokeweight="1pt"/>
                      <v:oval id="Elipse 315" o:spid="_x0000_s1139" style="position:absolute;left:17907;top:10486;width:3352;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QX+I8UA&#10;AADcAAAADwAAAGRycy9kb3ducmV2LnhtbESPT2vCQBTE7wW/w/IEL6IbI1WJriL+wfZY9ZLbM/tM&#10;gtm3Ibtq2k/vFgo9DjPzG2axak0lHtS40rKC0TACQZxZXXKu4HzaD2YgnEfWWFkmBd/kYLXsvC0w&#10;0fbJX/Q4+lwECLsEFRTe14mULivIoBvamjh4V9sY9EE2udQNPgPcVDKOook0WHJYKLCmTUHZ7Xg3&#10;Cj7X+y0f4vTyY328q12f0nTaV6rXbddzEJ5a/x/+a39oBePRO/yeCUdALl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FBf4jxQAAANwAAAAPAAAAAAAAAAAAAAAAAJgCAABkcnMv&#10;ZG93bnJldi54bWxQSwUGAAAAAAQABAD1AAAAigMAAAAA&#10;" fillcolor="#5b9bd5 [3204]" strokecolor="#1f4d78 [1604]" strokeweight="2pt">
                        <v:textbox inset="0,0,0,0">
                          <w:txbxContent>
                            <w:p w:rsidR="00565936" w:rsidRDefault="00565936"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oval id="Elipse 316" o:spid="_x0000_s1140" style="position:absolute;left:6858;top:5839;width:3352;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ddgVMUA&#10;AADcAAAADwAAAGRycy9kb3ducmV2LnhtbESPQWvCQBSE7wX/w/KEXqRuTMGW6CaIGtoeq15ye2Zf&#10;k9Ds25BdTeqvdwuFHoeZ+YZZZ6NpxZV611hWsJhHIIhLqxuuFJyO+dMrCOeRNbaWScEPOcjSycMa&#10;E20H/qTrwVciQNglqKD2vkukdGVNBt3cdsTB+7K9QR9kX0nd4xDgppVxFC2lwYbDQo0dbWsqvw8X&#10;o+Bjk+/4LS7ON+vjfedmVBQvM6Uep+NmBcLT6P/Df+13reB5sYTfM+EIyPQO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112BUxQAAANwAAAAPAAAAAAAAAAAAAAAAAJgCAABkcnMv&#10;ZG93bnJldi54bWxQSwUGAAAAAAQABAD1AAAAigMAAAAA&#10;" fillcolor="#5b9bd5 [3204]" strokecolor="#1f4d78 [1604]" strokeweight="2pt">
                        <v:textbox inset="0,0,0,0">
                          <w:txbxContent>
                            <w:p w:rsidR="00565936" w:rsidRDefault="00565936"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317" o:spid="_x0000_s1141" style="position:absolute;flip:x;visibility:visible;mso-wrap-style:square" from="8658,3019" to="11553,621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" strokecolor="#4e92d1 [3044]" strokeweight="1pt"/>
                      <v:line id="Conector recto 318" o:spid="_x0000_s1142" style="position:absolute;visibility:visible;mso-wrap-style:square" from="13868,3397" to="15854,63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OHRbOsMAAADcAAAADwAAAGRycy9kb3ducmV2LnhtbERPz2vCMBS+D/wfwhN2m6kOhlajSMHS&#10;k7LqmMe35q0pNi+lyWy3v345DHb8+H5vdqNtxZ163zhWMJ8lIIgrpxuuFVzOh6clCB+QNbaOScE3&#10;edhtJw8bTLUb+JXuZahFDGGfogITQpdK6StDFv3MdcSR+3S9xRBhX0vd4xDDbSsXSfIiLTYcGwx2&#10;lBmqbuWXVVCVsilXx/flMf/ITyb7ccXb6arU43Tcr0EEGsO/+M9daAXP87g2nolHQG5/AQ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Dh0WzrDAAAA3AAAAA8AAAAAAAAAAAAA&#10;AAAAoQIAAGRycy9kb3ducmV2LnhtbFBLBQYAAAAABAAEAPkAAACRAwAAAAA=&#10;" strokecolor="#4e92d1 [3044]" strokeweight="1pt"/>
                      <v:oval id="Elipse 100" o:spid="_x0000_s1143" style="position:absolute;left:10210;top:352;width:4801;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lh8QA&#10;AADcAAAADwAAAGRycy9kb3ducmV2LnhtbESPMW/CQAyF90r9DydXYkHlQgaKAgdCLagwFrpkMzmT&#10;ROR8Ue6AlF+PB6Rutt7ze5/ny9416kpdqD0bGI8SUMSFtzWXBn4Pm/cpqBCRLTaeycAfBVguXl/m&#10;mFl/4x+67mOpJIRDhgaqGNtM61BU5DCMfEss2sl3DqOsXalthzcJd41Ok2SiHdYsDRW29FlRcd5f&#10;nIHdavPF32l+vPuYrtswpDz/GBozeOtXM1CR+vhvfl5vreAngi/PyAR68Q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P1vpYfEAAAA3AAAAA8AAAAAAAAAAAAAAAAAmAIAAGRycy9k&#10;b3ducmV2LnhtbFBLBQYAAAAABAAEAPUAAACJAwAAAAA=&#10;" fillcolor="#5b9bd5 [3204]" strokecolor="#1f4d78 [1604]" strokeweight="2pt">
                        <v:textbox inset="0,0,0,0">
                          <w:txbxContent>
                            <w:p w:rsidR="00565936" w:rsidRDefault="00565936"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v:oval id="Elipse 101" o:spid="_x0000_s1144" style="position:absolute;left:13897;top:5686;width:4800;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iMAHMIA&#10;AADcAAAADwAAAGRycy9kb3ducmV2LnhtbERPPW/CMBDdK/EfrENiQeCQgaIQByFa1HYsZcl2xEcc&#10;EZ+j2EDaX48rVep2T+/z8s1gW3Gj3jeOFSzmCQjiyumGawXHr/1sBcIHZI2tY1LwTR42xegpx0y7&#10;O3/S7RBqEUPYZ6jAhNBlUvrKkEU/dx1x5M6utxgi7Gupe7zHcNvKNEmW0mLDscFgRztD1eVwtQo+&#10;tvsXfkvL048L6Wvnp1SWz1OlJuNhuwYRaAj/4j/3u47zkwX8PhMvkMUD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SIwAcwgAAANwAAAAPAAAAAAAAAAAAAAAAAJgCAABkcnMvZG93&#10;bnJldi54bWxQSwUGAAAAAAQABAD1AAAAhwMAAAAA&#10;" fillcolor="#5b9bd5 [3204]" strokecolor="#1f4d78 [1604]" strokeweight="2pt">
                        <v:textbox inset="0,0,0,0">
                          <w:txbxContent>
                            <w:p w:rsidR="00565936" w:rsidRDefault="00565936"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mul</w:t>
                              </w:r>
                              <w:proofErr w:type="spellEnd"/>
                            </w:p>
                          </w:txbxContent>
                        </v:textbox>
                      </v:oval>
                      <w10:anchorlock/>
                    </v:group>
                  </w:pict>
                </mc:Fallback>
              </mc:AlternateContent>
            </w:r>
          </w:p>
        </w:tc>
      </w:tr>
      <w:tr w:rsidR="006B2A82" w:rsidTr="00FB7B58">
        <w:tc>
          <w:tcPr>
            <w:cnfStyle w:val="001000000000" w:firstRow="0" w:lastRow="0" w:firstColumn="1" w:lastColumn="0" w:oddVBand="0" w:evenVBand="0" w:oddHBand="0" w:evenHBand="0" w:firstRowFirstColumn="0" w:firstRowLastColumn="0" w:lastRowFirstColumn="0" w:lastRowLastColumn="0"/>
            <w:tcW w:w="3794" w:type="dxa"/>
          </w:tcPr>
          <w:p w:rsidR="006B2A82" w:rsidRPr="00496910" w:rsidRDefault="00496910" w:rsidP="006B2A82">
            <w:pPr>
              <w:rPr>
                <w:rFonts w:ascii="Courier New" w:hAnsi="Courier New" w:cs="Courier New"/>
              </w:rPr>
            </w:pPr>
            <w:r w:rsidRPr="00496910">
              <w:rPr>
                <w:rFonts w:ascii="Courier New" w:hAnsi="Courier New" w:cs="Courier New"/>
                <w:bCs w:val="0"/>
                <w:color w:val="222222"/>
                <w:szCs w:val="27"/>
                <w:shd w:val="clear" w:color="auto" w:fill="FFFFFF"/>
              </w:rPr>
              <w:t>(</w:t>
            </w:r>
            <w:proofErr w:type="spellStart"/>
            <w:r w:rsidRPr="00496910">
              <w:rPr>
                <w:rFonts w:ascii="Courier New" w:hAnsi="Courier New" w:cs="Courier New"/>
                <w:bCs w:val="0"/>
                <w:color w:val="222222"/>
                <w:szCs w:val="27"/>
                <w:shd w:val="clear" w:color="auto" w:fill="FFFFFF"/>
              </w:rPr>
              <w:t>a+b</w:t>
            </w:r>
            <w:proofErr w:type="spellEnd"/>
            <w:r w:rsidRPr="00496910">
              <w:rPr>
                <w:rFonts w:ascii="Courier New" w:hAnsi="Courier New" w:cs="Courier New"/>
                <w:bCs w:val="0"/>
                <w:color w:val="222222"/>
                <w:szCs w:val="27"/>
                <w:shd w:val="clear" w:color="auto" w:fill="FFFFFF"/>
              </w:rPr>
              <w:t>)-(c-d)</w:t>
            </w:r>
          </w:p>
        </w:tc>
        <w:tc>
          <w:tcPr>
            <w:tcW w:w="5728" w:type="dxa"/>
          </w:tcPr>
          <w:p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0DB11728" wp14:editId="5DD208CF">
                      <wp:extent cx="3151994" cy="1844040"/>
                      <wp:effectExtent l="0" t="0" r="0" b="0"/>
                      <wp:docPr id="89" name="Lienzo 8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4" name="Conector recto 74"/>
                              <wps:cNvCnPr/>
                              <wps:spPr>
                                <a:xfrm>
                                  <a:off x="213648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5" name="Elipse 75"/>
                              <wps:cNvSpPr/>
                              <wps:spPr>
                                <a:xfrm>
                                  <a:off x="148590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565936" w:rsidRDefault="00565936" w:rsidP="00496910">
                                    <w:pPr>
                                      <w:pStyle w:val="NormalWeb"/>
                                      <w:spacing w:before="0" w:beforeAutospacing="0" w:after="0" w:afterAutospacing="0"/>
                                      <w:jc w:val="center"/>
                                    </w:pPr>
                                    <w:proofErr w:type="gramStart"/>
                                    <w:r>
                                      <w:rPr>
                                        <w:rFonts w:ascii="TheSansCorrespondence" w:eastAsia="MS Mincho" w:hAnsi="TheSansCorrespondence"/>
                                        <w:lang w:val="es-ES"/>
                                      </w:rPr>
                                      <w:t>c</w:t>
                                    </w:r>
                                    <w:proofErr w:type="gramEnd"/>
                                  </w:p>
                                </w:txbxContent>
                              </wps:txbx>
                              <wps:bodyPr rot="0" spcFirstLastPara="0" vert="horz" wrap="square" lIns="0" tIns="0" rIns="0" bIns="0" numCol="1" spcCol="0" rtlCol="0" fromWordArt="0" anchor="ctr" anchorCtr="0" forceAA="0" compatLnSpc="1">
                                <a:prstTxWarp prst="textNoShape">
                                  <a:avLst/>
                                </a:prstTxWarp>
                                <a:noAutofit/>
                              </wps:bodyPr>
                            </wps:wsp>
                            <wps:wsp>
                              <wps:cNvPr id="82" name="Conector recto 82"/>
                              <wps:cNvCnPr/>
                              <wps:spPr>
                                <a:xfrm flipH="1">
                                  <a:off x="171450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3" name="Elipse 83"/>
                              <wps:cNvSpPr/>
                              <wps:spPr>
                                <a:xfrm>
                                  <a:off x="227076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565936" w:rsidRDefault="00565936" w:rsidP="00496910">
                                    <w:pPr>
                                      <w:pStyle w:val="NormalWeb"/>
                                      <w:spacing w:before="0" w:beforeAutospacing="0" w:after="0" w:afterAutospacing="0"/>
                                      <w:jc w:val="center"/>
                                    </w:pPr>
                                    <w:proofErr w:type="gramStart"/>
                                    <w:r>
                                      <w:rPr>
                                        <w:rFonts w:ascii="TheSansCorrespondence" w:eastAsia="MS Mincho" w:hAnsi="TheSansCorrespondence"/>
                                        <w:lang w:val="es-ES"/>
                                      </w:rPr>
                                      <w:t>d</w:t>
                                    </w:r>
                                    <w:proofErr w:type="gramEnd"/>
                                  </w:p>
                                </w:txbxContent>
                              </wps:txbx>
                              <wps:bodyPr rot="0" spcFirstLastPara="0" vert="horz" wrap="square" lIns="0" tIns="0" rIns="0" bIns="0" numCol="1" spcCol="0" rtlCol="0" fromWordArt="0" anchor="ctr" anchorCtr="0" forceAA="0" compatLnSpc="1">
                                <a:prstTxWarp prst="textNoShape">
                                  <a:avLst/>
                                </a:prstTxWarp>
                                <a:noAutofit/>
                              </wps:bodyPr>
                            </wps:wsp>
                            <wps:wsp>
                              <wps:cNvPr id="85" name="Conector recto 85"/>
                              <wps:cNvCnPr/>
                              <wps:spPr>
                                <a:xfrm flipH="1">
                                  <a:off x="884934" y="27432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6" name="Conector recto 86"/>
                              <wps:cNvCnPr>
                                <a:stCxn id="87" idx="5"/>
                              </wps:cNvCnPr>
                              <wps:spPr>
                                <a:xfrm>
                                  <a:off x="1552456" y="335523"/>
                                  <a:ext cx="436313" cy="38075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7" name="Elipse 87"/>
                              <wps:cNvSpPr/>
                              <wps:spPr>
                                <a:xfrm>
                                  <a:off x="1142949" y="4284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565936" w:rsidRDefault="00565936"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8" name="Elipse 88"/>
                              <wps:cNvSpPr/>
                              <wps:spPr>
                                <a:xfrm>
                                  <a:off x="180120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565936" w:rsidRDefault="00565936"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2" name="Conector recto 122"/>
                              <wps:cNvCnPr/>
                              <wps:spPr>
                                <a:xfrm>
                                  <a:off x="84870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3" name="Elipse 123"/>
                              <wps:cNvSpPr/>
                              <wps:spPr>
                                <a:xfrm>
                                  <a:off x="19812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565936" w:rsidRDefault="00565936" w:rsidP="00496910">
                                    <w:pPr>
                                      <w:pStyle w:val="NormalWeb"/>
                                      <w:spacing w:before="0" w:beforeAutospacing="0" w:after="0" w:afterAutospacing="0"/>
                                      <w:jc w:val="center"/>
                                    </w:pPr>
                                    <w:proofErr w:type="gramStart"/>
                                    <w:r>
                                      <w:rPr>
                                        <w:rFonts w:ascii="TheSansCorrespondence" w:eastAsia="MS Mincho" w:hAnsi="TheSansCorrespondence"/>
                                        <w:lang w:val="es-ES"/>
                                      </w:rPr>
                                      <w:t>a</w:t>
                                    </w:r>
                                    <w:proofErr w:type="gramEnd"/>
                                  </w:p>
                                </w:txbxContent>
                              </wps:txbx>
                              <wps:bodyPr rot="0" spcFirstLastPara="0" vert="horz" wrap="square" lIns="0" tIns="0" rIns="0" bIns="0" numCol="1" spcCol="0" rtlCol="0" fromWordArt="0" anchor="ctr" anchorCtr="0" forceAA="0" compatLnSpc="1">
                                <a:prstTxWarp prst="textNoShape">
                                  <a:avLst/>
                                </a:prstTxWarp>
                                <a:noAutofit/>
                              </wps:bodyPr>
                            </wps:wsp>
                            <wps:wsp>
                              <wps:cNvPr id="124" name="Conector recto 124"/>
                              <wps:cNvCnPr/>
                              <wps:spPr>
                                <a:xfrm flipH="1">
                                  <a:off x="42672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5" name="Elipse 125"/>
                              <wps:cNvSpPr/>
                              <wps:spPr>
                                <a:xfrm>
                                  <a:off x="96012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565936" w:rsidRDefault="00565936" w:rsidP="00496910">
                                    <w:pPr>
                                      <w:pStyle w:val="NormalWeb"/>
                                      <w:spacing w:before="0" w:beforeAutospacing="0" w:after="0" w:afterAutospacing="0"/>
                                      <w:jc w:val="center"/>
                                    </w:pPr>
                                    <w:proofErr w:type="gramStart"/>
                                    <w:r>
                                      <w:rPr>
                                        <w:rFonts w:ascii="TheSansCorrespondence" w:eastAsia="MS Mincho" w:hAnsi="TheSansCorrespondence"/>
                                        <w:lang w:val="es-ES"/>
                                      </w:rPr>
                                      <w:t>b</w:t>
                                    </w:r>
                                    <w:proofErr w:type="gramEnd"/>
                                  </w:p>
                                </w:txbxContent>
                              </wps:txbx>
                              <wps:bodyPr rot="0" spcFirstLastPara="0" vert="horz" wrap="square" lIns="0" tIns="0" rIns="0" bIns="0" numCol="1" spcCol="0" rtlCol="0" fromWordArt="0" anchor="ctr" anchorCtr="0" forceAA="0" compatLnSpc="1">
                                <a:prstTxWarp prst="textNoShape">
                                  <a:avLst/>
                                </a:prstTxWarp>
                                <a:noAutofit/>
                              </wps:bodyPr>
                            </wps:wsp>
                            <wps:wsp>
                              <wps:cNvPr id="126" name="Elipse 126"/>
                              <wps:cNvSpPr/>
                              <wps:spPr>
                                <a:xfrm>
                                  <a:off x="56676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565936" w:rsidRDefault="00565936"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0DB11728" id="Lienzo 89" o:spid="_x0000_s1145"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">
                      <v:shape id="_x0000_s1146" type="#_x0000_t75" style="position:absolute;width:31515;height:18440;visibility:visible;mso-wrap-style:square">
                        <v:fill o:detectmouseclick="t"/>
                        <v:path o:connecttype="none"/>
                      </v:shape>
                      <v:line id="Conector recto 74" o:spid="_x0000_s1147" style="position:absolute;visibility:visible;mso-wrap-style:square" from="21364,9494" to="24688,13761"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9HiQP8QAAADbAAAADwAAAGRycy9kb3ducmV2LnhtbESPQWsCMRSE7wX/Q3iCt5q1SKurUUSo&#10;eFK6Knp8bp6bxc3Lskl1219vhEKPw8x8w0znra3EjRpfOlYw6CcgiHOnSy4U7HefryMQPiBrrByT&#10;gh/yMJ91XqaYanfnL7ploRARwj5FBSaEOpXS54Ys+r6riaN3cY3FEGVTSN3gPcJtJd+S5F1aLDku&#10;GKxpaSi/Zt9WQZ7JMhtvjqPN6rzamuWvWx+2J6V63XYxARGoDf/hv/ZaK/gYwvNL/AFy9g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D0eJA/xAAAANsAAAAPAAAAAAAAAAAA&#10;AAAAAKECAABkcnMvZG93bnJldi54bWxQSwUGAAAAAAQABAD5AAAAkgMAAAAA&#10;" strokecolor="#4e92d1 [3044]" strokeweight="1pt"/>
                      <v:oval id="Elipse 75" o:spid="_x0000_s1148" style="position:absolute;left:14859;top:11401;width:3352;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vXmpsMA&#10;AADbAAAADwAAAGRycy9kb3ducmV2LnhtbESPT4vCMBTE7wt+h/AEL7KmFnZdqlHEP6we1b309rZ5&#10;tsXmpTRRq5/eCILHYWZ+w0xmranEhRpXWlYwHEQgiDOrS84V/B3Wnz8gnEfWWFkmBTdyMJt2PiaY&#10;aHvlHV32PhcBwi5BBYX3dSKlywoy6Aa2Jg7e0TYGfZBNLnWD1wA3lYyj6FsaLDksFFjToqDstD8b&#10;Bdv5esm/cfp/tz5e1a5PaTrqK9XrtvMxCE+tf4df7Y1WMPqC55fwA+T0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CvXmpsMAAADbAAAADwAAAAAAAAAAAAAAAACYAgAAZHJzL2Rv&#10;d25yZXYueG1sUEsFBgAAAAAEAAQA9QAAAIgDAAAAAA==&#10;" fillcolor="#5b9bd5 [3204]" strokecolor="#1f4d78 [1604]" strokeweight="2pt">
                        <v:textbox inset="0,0,0,0">
                          <w:txbxContent>
                            <w:p w:rsidR="00565936" w:rsidRDefault="00565936" w:rsidP="00496910">
                              <w:pPr>
                                <w:pStyle w:val="NormalWeb"/>
                                <w:spacing w:before="0" w:beforeAutospacing="0" w:after="0" w:afterAutospacing="0"/>
                                <w:jc w:val="center"/>
                              </w:pPr>
                              <w:proofErr w:type="gramStart"/>
                              <w:r>
                                <w:rPr>
                                  <w:rFonts w:ascii="TheSansCorrespondence" w:eastAsia="MS Mincho" w:hAnsi="TheSansCorrespondence"/>
                                  <w:lang w:val="es-ES"/>
                                </w:rPr>
                                <w:t>c</w:t>
                              </w:r>
                              <w:proofErr w:type="gramEnd"/>
                            </w:p>
                          </w:txbxContent>
                        </v:textbox>
                      </v:oval>
                      <v:line id="Conector recto 82" o:spid="_x0000_s1149" style="position:absolute;flip:x;visibility:visible;mso-wrap-style:square" from="17145,9496" to="20040,12696"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" strokecolor="#4e92d1 [3044]" strokeweight="1pt"/>
                      <v:oval id="Elipse 83" o:spid="_x0000_s1150" style="position:absolute;left:22707;top:11553;width:3353;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4WrbsMA&#10;AADbAAAADwAAAGRycy9kb3ducmV2LnhtbESPQYvCMBSE78L+h/AW9iJragWVahRxV9Sjupfens2z&#10;LTYvpclq9dcbQfA4zMw3zHTemkpcqHGlZQX9XgSCOLO65FzB32H1PQbhPLLGyjIpuJGD+eyjM8VE&#10;2yvv6LL3uQgQdgkqKLyvEyldVpBB17M1cfBOtjHog2xyqRu8BripZBxFQ2mw5LBQYE3LgrLz/t8o&#10;2C5WP7yO0+Pd+vi3dl1K01FXqa/PdjEB4an17/CrvdEKxgN4fgk/QM4e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34WrbsMAAADbAAAADwAAAAAAAAAAAAAAAACYAgAAZHJzL2Rv&#10;d25yZXYueG1sUEsFBgAAAAAEAAQA9QAAAIgDAAAAAA==&#10;" fillcolor="#5b9bd5 [3204]" strokecolor="#1f4d78 [1604]" strokeweight="2pt">
                        <v:textbox inset="0,0,0,0">
                          <w:txbxContent>
                            <w:p w:rsidR="00565936" w:rsidRDefault="00565936" w:rsidP="00496910">
                              <w:pPr>
                                <w:pStyle w:val="NormalWeb"/>
                                <w:spacing w:before="0" w:beforeAutospacing="0" w:after="0" w:afterAutospacing="0"/>
                                <w:jc w:val="center"/>
                              </w:pPr>
                              <w:proofErr w:type="gramStart"/>
                              <w:r>
                                <w:rPr>
                                  <w:rFonts w:ascii="TheSansCorrespondence" w:eastAsia="MS Mincho" w:hAnsi="TheSansCorrespondence"/>
                                  <w:lang w:val="es-ES"/>
                                </w:rPr>
                                <w:t>d</w:t>
                              </w:r>
                              <w:proofErr w:type="gramEnd"/>
                            </w:p>
                          </w:txbxContent>
                        </v:textbox>
                      </v:oval>
                      <v:line id="Conector recto 85" o:spid="_x0000_s1151" style="position:absolute;flip:x;visibility:visible;mso-wrap-style:square" from="8849,2743" to="12877,725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" strokecolor="#4e92d1 [3044]" strokeweight="1pt"/>
                      <v:line id="Conector recto 86" o:spid="_x0000_s1152" style="position:absolute;visibility:visible;mso-wrap-style:square" from="15524,3355" to="19887,716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XjPb9MQAAADbAAAADwAAAGRycy9kb3ducmV2LnhtbESPQWvCQBSE7wX/w/KE3nSjB4nRNZSA&#10;4klpqujxNfuaDc2+DdlV0/76bqHQ4zAz3zDrfLCtuFPvG8cKZtMEBHHldMO1gtPbdpKC8AFZY+uY&#10;FHyRh3wzelpjpt2DX+lehlpECPsMFZgQukxKXxmy6KeuI47eh+sthij7WuoeHxFuWzlPkoW02HBc&#10;MNhRYaj6LG9WQVXKplweLulh9747muLb7c/Hq1LP4+FlBSLQEP7Df+29VpAu4PdL/AFy8wM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BeM9v0xAAAANsAAAAPAAAAAAAAAAAA&#10;AAAAAKECAABkcnMvZG93bnJldi54bWxQSwUGAAAAAAQABAD5AAAAkgMAAAAA&#10;" strokecolor="#4e92d1 [3044]" strokeweight="1pt"/>
                      <v:oval id="Elipse 87" o:spid="_x0000_s1153" style="position:absolute;left:11429;top:428;width:4801;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L6tbcIA&#10;AADbAAAADwAAAGRycy9kb3ducmV2LnhtbESPQYvCMBSE7wv+h/AEL6Lp9qBSjSKuontc9dLbs3m2&#10;xealNFGrv34jCB6HmfmGmS1aU4kbNa60rOB7GIEgzqwuOVdwPGwGExDOI2usLJOCBzlYzDtfM0y0&#10;vfMf3fY+FwHCLkEFhfd1IqXLCjLohrYmDt7ZNgZ9kE0udYP3ADeVjKNoJA2WHBYKrGlVUHbZX42C&#10;3+Xmh7dxenpaH69r16c0HfeV6nXb5RSEp9Z/wu/2TiuYjOH1JfwAOf8H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gvq1twgAAANsAAAAPAAAAAAAAAAAAAAAAAJgCAABkcnMvZG93&#10;bnJldi54bWxQSwUGAAAAAAQABAD1AAAAhwMAAAAA&#10;" fillcolor="#5b9bd5 [3204]" strokecolor="#1f4d78 [1604]" strokeweight="2pt">
                        <v:textbox inset="0,0,0,0">
                          <w:txbxContent>
                            <w:p w:rsidR="00565936" w:rsidRDefault="00565936"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oval id="Elipse 88" o:spid="_x0000_s1154" style="position:absolute;left:18012;top:6753;width:4800;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" fillcolor="#5b9bd5 [3204]" strokecolor="#1f4d78 [1604]" strokeweight="2pt">
                        <v:textbox inset="0,0,0,0">
                          <w:txbxContent>
                            <w:p w:rsidR="00565936" w:rsidRDefault="00565936"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line id="Conector recto 122" o:spid="_x0000_s1155" style="position:absolute;visibility:visible;mso-wrap-style:square" from="8487,9494" to="11811,13761"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OjTIjMMAAADcAAAADwAAAGRycy9kb3ducmV2LnhtbERPTWvCQBC9C/6HZYTemo05FBtdQwko&#10;npSmih6n2Wk2NDsbsltN++u7hYK3ebzPWRWj7cSVBt86VjBPUhDEtdMtNwqOb5vHBQgfkDV2jknB&#10;N3ko1tPJCnPtbvxK1yo0Ioawz1GBCaHPpfS1IYs+cT1x5D7cYDFEODRSD3iL4baTWZo+SYstxwaD&#10;PZWG6s/qyyqoK9lWz/vzYr993x5M+eN2p8NFqYfZ+LIEEWgMd/G/e6fj/CyDv2fiBXL9Cw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Do0yIzDAAAA3AAAAA8AAAAAAAAAAAAA&#10;AAAAoQIAAGRycy9kb3ducmV2LnhtbFBLBQYAAAAABAAEAPkAAACRAwAAAAA=&#10;" strokecolor="#4e92d1 [3044]" strokeweight="1pt"/>
                      <v:oval id="Elipse 123" o:spid="_x0000_s1156" style="position:absolute;left:1981;top:11401;width:3353;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ghnkMIA&#10;AADcAAAADwAAAGRycy9kb3ducmV2LnhtbERPS4vCMBC+C/sfwix4EU2toNI1ivhAPerupbfZZrYt&#10;20xKE7X6640geJuP7zmzRWsqcaHGlZYVDAcRCOLM6pJzBT/f2/4UhPPIGivLpOBGDhbzj84ME22v&#10;fKTLyecihLBLUEHhfZ1I6bKCDLqBrYkD92cbgz7AJpe6wWsIN5WMo2gsDZYcGgqsaVVQ9n86GwWH&#10;5XbNuzj9vVsfb2rXozSd9JTqfrbLLxCeWv8Wv9x7HebHI3g+Ey6Q8wc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GCGeQwgAAANwAAAAPAAAAAAAAAAAAAAAAAJgCAABkcnMvZG93&#10;bnJldi54bWxQSwUGAAAAAAQABAD1AAAAhwMAAAAA&#10;" fillcolor="#5b9bd5 [3204]" strokecolor="#1f4d78 [1604]" strokeweight="2pt">
                        <v:textbox inset="0,0,0,0">
                          <w:txbxContent>
                            <w:p w:rsidR="00565936" w:rsidRDefault="00565936" w:rsidP="00496910">
                              <w:pPr>
                                <w:pStyle w:val="NormalWeb"/>
                                <w:spacing w:before="0" w:beforeAutospacing="0" w:after="0" w:afterAutospacing="0"/>
                                <w:jc w:val="center"/>
                              </w:pPr>
                              <w:proofErr w:type="gramStart"/>
                              <w:r>
                                <w:rPr>
                                  <w:rFonts w:ascii="TheSansCorrespondence" w:eastAsia="MS Mincho" w:hAnsi="TheSansCorrespondence"/>
                                  <w:lang w:val="es-ES"/>
                                </w:rPr>
                                <w:t>a</w:t>
                              </w:r>
                              <w:proofErr w:type="gramEnd"/>
                            </w:p>
                          </w:txbxContent>
                        </v:textbox>
                      </v:oval>
                      <v:line id="Conector recto 124" o:spid="_x0000_s1157" style="position:absolute;flip:x;visibility:visible;mso-wrap-style:square" from="4267,9496" to="7162,12696"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zaa+QMEAAADcAAAADwAAAGRycy9kb3ducmV2LnhtbERPzWrCQBC+C32HZQredNNgY42uIgZJ&#10;D160PsCQHZPQ7GzIriZ5e7dQ8DYf3+9sdoNpxIM6V1tW8DGPQBAXVtdcKrj+HGdfIJxH1thYJgUj&#10;Odht3yYbTLXt+UyPiy9FCGGXooLK+zaV0hUVGXRz2xIH7mY7gz7ArpS6wz6Em0bGUZRIgzWHhgpb&#10;OlRU/F7uRkE+nDJHSXatecxXn4fY22y5Umr6PuzXIDwN/iX+d3/rMD9ewN8z4QK5fQI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DNpr5AwQAAANwAAAAPAAAAAAAAAAAAAAAA&#10;AKECAABkcnMvZG93bnJldi54bWxQSwUGAAAAAAQABAD5AAAAjwMAAAAA&#10;" strokecolor="#4e92d1 [3044]" strokeweight="1pt"/>
                      <v:oval id="Elipse 125" o:spid="_x0000_s1158" style="position:absolute;left:9601;top:11553;width:3353;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q1af8IA&#10;AADcAAAADwAAAGRycy9kb3ducmV2LnhtbERPS4vCMBC+C/sfwix4EU0t+KBrFPGBetTdS2+zzWxb&#10;tpmUJmr11xtB8DYf33Nmi9ZU4kKNKy0rGA4iEMSZ1SXnCn6+t/0pCOeRNVaWScGNHCzmH50ZJtpe&#10;+UiXk89FCGGXoILC+zqR0mUFGXQDWxMH7s82Bn2ATS51g9cQbioZR9FYGiw5NBRY06qg7P90NgoO&#10;y+2ad3H6e7c+3tSuR2k66SnV/WyXXyA8tf4tfrn3OsyPR/B8Jlwg5w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mrVp/wgAAANwAAAAPAAAAAAAAAAAAAAAAAJgCAABkcnMvZG93&#10;bnJldi54bWxQSwUGAAAAAAQABAD1AAAAhwMAAAAA&#10;" fillcolor="#5b9bd5 [3204]" strokecolor="#1f4d78 [1604]" strokeweight="2pt">
                        <v:textbox inset="0,0,0,0">
                          <w:txbxContent>
                            <w:p w:rsidR="00565936" w:rsidRDefault="00565936" w:rsidP="00496910">
                              <w:pPr>
                                <w:pStyle w:val="NormalWeb"/>
                                <w:spacing w:before="0" w:beforeAutospacing="0" w:after="0" w:afterAutospacing="0"/>
                                <w:jc w:val="center"/>
                              </w:pPr>
                              <w:proofErr w:type="gramStart"/>
                              <w:r>
                                <w:rPr>
                                  <w:rFonts w:ascii="TheSansCorrespondence" w:eastAsia="MS Mincho" w:hAnsi="TheSansCorrespondence"/>
                                  <w:lang w:val="es-ES"/>
                                </w:rPr>
                                <w:t>b</w:t>
                              </w:r>
                              <w:proofErr w:type="gramEnd"/>
                            </w:p>
                          </w:txbxContent>
                        </v:textbox>
                      </v:oval>
                      <v:oval id="Elipse 126" o:spid="_x0000_s1159" style="position:absolute;left:5667;top:6753;width:4801;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n/ECMEA&#10;AADcAAAADwAAAGRycy9kb3ducmV2LnhtbERPTYvCMBC9L/gfwgheRNPtwZVqFHEV9bjqpbexGdti&#10;MylN1OqvN8KCt3m8z5nOW1OJGzWutKzgexiBIM6sLjlXcDysB2MQziNrrCyTggc5mM86X1NMtL3z&#10;H932PhchhF2CCgrv60RKlxVk0A1tTRy4s20M+gCbXOoG7yHcVDKOopE0WHJoKLCmZUHZZX81CnaL&#10;9S9v4vT0tD5e1a5PafrTV6rXbRcTEJ5a/xH/u7c6zI9H8H4mXCBnL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FZ/xAjBAAAA3AAAAA8AAAAAAAAAAAAAAAAAmAIAAGRycy9kb3du&#10;cmV2LnhtbFBLBQYAAAAABAAEAPUAAACGAwAAAAA=&#10;" fillcolor="#5b9bd5 [3204]" strokecolor="#1f4d78 [1604]" strokeweight="2pt">
                        <v:textbox inset="0,0,0,0">
                          <w:txbxContent>
                            <w:p w:rsidR="00565936" w:rsidRDefault="00565936"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anchorlock/>
                    </v:group>
                  </w:pict>
                </mc:Fallback>
              </mc:AlternateContent>
            </w:r>
          </w:p>
        </w:tc>
      </w:tr>
      <w:tr w:rsidR="00425D66" w:rsidTr="00FB7B58">
        <w:tc>
          <w:tcPr>
            <w:cnfStyle w:val="001000000000" w:firstRow="0" w:lastRow="0" w:firstColumn="1" w:lastColumn="0" w:oddVBand="0" w:evenVBand="0" w:oddHBand="0" w:evenHBand="0" w:firstRowFirstColumn="0" w:firstRowLastColumn="0" w:lastRowFirstColumn="0" w:lastRowLastColumn="0"/>
            <w:tcW w:w="3794" w:type="dxa"/>
          </w:tcPr>
          <w:p w:rsidR="00425D66" w:rsidRDefault="00425D66" w:rsidP="00A80ED4">
            <w:r>
              <w:rPr>
                <w:rFonts w:ascii="Courier New" w:hAnsi="Courier New" w:cs="Courier New"/>
                <w:bCs w:val="0"/>
                <w:color w:val="222222"/>
                <w:szCs w:val="27"/>
                <w:shd w:val="clear" w:color="auto" w:fill="FFFFFF"/>
              </w:rPr>
              <w:t>x &gt; 0</w:t>
            </w:r>
          </w:p>
        </w:tc>
        <w:tc>
          <w:tcPr>
            <w:tcW w:w="5728" w:type="dxa"/>
          </w:tcPr>
          <w:p w:rsidR="00425D66" w:rsidRDefault="00425D66"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5DA8DEA4" wp14:editId="32721391">
                      <wp:extent cx="2606040" cy="1082041"/>
                      <wp:effectExtent l="0" t="0" r="0" b="0"/>
                      <wp:docPr id="797" name="Lienzo 7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2" name="Elipse 792"/>
                              <wps:cNvSpPr/>
                              <wps:spPr>
                                <a:xfrm>
                                  <a:off x="146778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565936" w:rsidRDefault="00565936"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3" name="Conector recto 793"/>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4" name="Conector recto 794"/>
                              <wps:cNvCnPr/>
                              <wps:spPr>
                                <a:xfrm>
                                  <a:off x="131826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5" name="Elipse 79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565936" w:rsidRDefault="00565936" w:rsidP="00425D66">
                                    <w:pPr>
                                      <w:pStyle w:val="NormalWeb"/>
                                      <w:spacing w:before="0" w:beforeAutospacing="0" w:after="0" w:afterAutospacing="0"/>
                                      <w:jc w:val="center"/>
                                    </w:pPr>
                                    <w:r>
                                      <w:rPr>
                                        <w:rFonts w:ascii="TheSansCorrespondence" w:eastAsia="MS Mincho" w:hAnsi="TheSansCorrespondence"/>
                                        <w:lang w:val="es-ES"/>
                                      </w:rPr>
                                      <w:t>_gr</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6" name="Elipse 7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565936" w:rsidRDefault="00565936" w:rsidP="00425D66">
                                    <w:pPr>
                                      <w:pStyle w:val="NormalWeb"/>
                                      <w:spacing w:before="0" w:beforeAutospacing="0" w:after="0" w:afterAutospacing="0"/>
                                      <w:jc w:val="center"/>
                                    </w:pPr>
                                    <w:proofErr w:type="gramStart"/>
                                    <w:r>
                                      <w:rPr>
                                        <w:rFonts w:ascii="TheSansCorrespondence" w:eastAsia="MS Mincho" w:hAnsi="TheSansCorrespondence"/>
                                        <w:lang w:val="es-ES"/>
                                      </w:rPr>
                                      <w:t>x</w:t>
                                    </w:r>
                                    <w:proofErr w:type="gram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5DA8DEA4" id="Lienzo 797" o:spid="_x0000_s1160"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">
                      <v:shape id="_x0000_s1161" type="#_x0000_t75" style="position:absolute;width:26060;height:10820;visibility:visible;mso-wrap-style:square">
                        <v:fill o:detectmouseclick="t"/>
                        <v:path o:connecttype="none"/>
                      </v:shape>
                      <v:oval id="Elipse 792" o:spid="_x0000_s1162" style="position:absolute;left:14677;top:5839;width:3353;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" fillcolor="#5b9bd5 [3204]" strokecolor="#1f4d78 [1604]" strokeweight="2pt">
                        <v:textbox inset="0,0,0,0">
                          <w:txbxContent>
                            <w:p w:rsidR="00565936" w:rsidRDefault="00565936"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line id="Conector recto 793" o:spid="_x0000_s1163" style="position:absolute;flip:x;visibility:visible;mso-wrap-style:square" from="9267,3019" to="12163,621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V7stK8EAAADcAAAADwAAAGRycy9kb3ducmV2LnhtbESPzarCMBSE94LvEI7gTlOVq7YaRSyi&#10;Czf+PMChObbF5qQ0UevbmwuCy2FmvmGW69ZU4kmNKy0rGA0jEMSZ1SXnCq6X3WAOwnlkjZVlUvAm&#10;B+tVt7PERNsXn+h59rkIEHYJKii8rxMpXVaQQTe0NXHwbrYx6INscqkbfAW4qeQ4iqbSYMlhocCa&#10;tgVl9/PDKNi3x9TRNL2W/N7Hf9uxt+ksVqrfazcLEJ5a/wt/2wetYBZP4P9MOAJy9QE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BXuy0rwQAAANwAAAAPAAAAAAAAAAAAAAAA&#10;AKECAABkcnMvZG93bnJldi54bWxQSwUGAAAAAAQABAD5AAAAjwMAAAAA&#10;" strokecolor="#4e92d1 [3044]" strokeweight="1pt"/>
                      <v:line id="Conector recto 794" o:spid="_x0000_s1164" style="position:absolute;visibility:visible;mso-wrap-style:square" from="13182,3397" to="15168,63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z2X+fMUAAADcAAAADwAAAGRycy9kb3ducmV2LnhtbESPQWsCMRSE7wX/Q3hCbzWrlKpbo4ig&#10;eFJcFT2+bp6bxc3Lskl121/fFASPw8x8w0xmra3EjRpfOlbQ7yUgiHOnSy4UHPbLtxEIH5A1Vo5J&#10;wQ95mE07LxNMtbvzjm5ZKESEsE9RgQmhTqX0uSGLvudq4uhdXGMxRNkUUjd4j3BbyUGSfEiLJccF&#10;gzUtDOXX7NsqyDNZZuPNabRZfa22ZvHr1sftWanXbjv/BBGoDc/wo73WCobjd/g/E4+AnP4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z2X+fMUAAADcAAAADwAAAAAAAAAA&#10;AAAAAAChAgAAZHJzL2Rvd25yZXYueG1sUEsFBgAAAAAEAAQA+QAAAJMDAAAAAA==&#10;" strokecolor="#4e92d1 [3044]" strokeweight="1pt"/>
                      <v:oval id="Elipse 795" o:spid="_x0000_s1165" style="position:absolute;left:10820;top:352;width:4801;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1lRYMUA&#10;AADcAAAADwAAAGRycy9kb3ducmV2LnhtbESPQWvCQBSE7wX/w/KEXkQ3DbRq6iZIq9QejV5ye82+&#10;JqHZtyG7atpf7wpCj8PMfMOsssG04ky9aywreJpFIIhLqxuuFBwP2+kChPPIGlvLpOCXHGTp6GGF&#10;ibYX3tM595UIEHYJKqi97xIpXVmTQTezHXHwvm1v0AfZV1L3eAlw08o4il6kwYbDQo0dvdVU/uQn&#10;o+BzvX3nj7j4+rM+3nRuQkUxnyj1OB7WryA8Df4/fG/vtIL58hluZ8IRkOkV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zWVFgxQAAANwAAAAPAAAAAAAAAAAAAAAAAJgCAABkcnMv&#10;ZG93bnJldi54bWxQSwUGAAAAAAQABAD1AAAAigMAAAAA&#10;" fillcolor="#5b9bd5 [3204]" strokecolor="#1f4d78 [1604]" strokeweight="2pt">
                        <v:textbox inset="0,0,0,0">
                          <w:txbxContent>
                            <w:p w:rsidR="00565936" w:rsidRDefault="00565936" w:rsidP="00425D66">
                              <w:pPr>
                                <w:pStyle w:val="NormalWeb"/>
                                <w:spacing w:before="0" w:beforeAutospacing="0" w:after="0" w:afterAutospacing="0"/>
                                <w:jc w:val="center"/>
                              </w:pPr>
                              <w:r>
                                <w:rPr>
                                  <w:rFonts w:ascii="TheSansCorrespondence" w:eastAsia="MS Mincho" w:hAnsi="TheSansCorrespondence"/>
                                  <w:lang w:val="es-ES"/>
                                </w:rPr>
                                <w:t>_gr</w:t>
                              </w:r>
                            </w:p>
                          </w:txbxContent>
                        </v:textbox>
                      </v:oval>
                      <v:oval id="Elipse 796" o:spid="_x0000_s1166" style="position:absolute;left:7591;top:5839;width:3353;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4vPF8UA&#10;AADcAAAADwAAAGRycy9kb3ducmV2LnhtbESPS2/CMBCE70j8B2uRuKDikAPQgEGIh6BHHpfclnib&#10;RI3XUWwg9NfXSJU4jmbmG8182ZpK3KlxpWUFo2EEgjizuuRcweW8+5iCcB5ZY2WZFDzJwXLR7cwx&#10;0fbBR7qffC4ChF2CCgrv60RKlxVk0A1tTRy8b9sY9EE2udQNPgLcVDKOorE0WHJYKLCmdUHZz+lm&#10;FHytdhvex+n11/p4W7sBpelkoFS/165mIDy1/h3+bx+0gsnnGF5nwhGQiz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Di88XxQAAANwAAAAPAAAAAAAAAAAAAAAAAJgCAABkcnMv&#10;ZG93bnJldi54bWxQSwUGAAAAAAQABAD1AAAAigMAAAAA&#10;" fillcolor="#5b9bd5 [3204]" strokecolor="#1f4d78 [1604]" strokeweight="2pt">
                        <v:textbox inset="0,0,0,0">
                          <w:txbxContent>
                            <w:p w:rsidR="00565936" w:rsidRDefault="00565936" w:rsidP="00425D66">
                              <w:pPr>
                                <w:pStyle w:val="NormalWeb"/>
                                <w:spacing w:before="0" w:beforeAutospacing="0" w:after="0" w:afterAutospacing="0"/>
                                <w:jc w:val="center"/>
                              </w:pPr>
                              <w:proofErr w:type="gramStart"/>
                              <w:r>
                                <w:rPr>
                                  <w:rFonts w:ascii="TheSansCorrespondence" w:eastAsia="MS Mincho" w:hAnsi="TheSansCorrespondence"/>
                                  <w:lang w:val="es-ES"/>
                                </w:rPr>
                                <w:t>x</w:t>
                              </w:r>
                              <w:proofErr w:type="gramEnd"/>
                            </w:p>
                          </w:txbxContent>
                        </v:textbox>
                      </v:oval>
                      <w10:anchorlock/>
                    </v:group>
                  </w:pict>
                </mc:Fallback>
              </mc:AlternateContent>
            </w:r>
          </w:p>
        </w:tc>
      </w:tr>
      <w:tr w:rsidR="00FB7B58" w:rsidTr="00A80ED4">
        <w:tc>
          <w:tcPr>
            <w:cnfStyle w:val="001000000000" w:firstRow="0" w:lastRow="0" w:firstColumn="1" w:lastColumn="0" w:oddVBand="0" w:evenVBand="0" w:oddHBand="0" w:evenHBand="0" w:firstRowFirstColumn="0" w:firstRowLastColumn="0" w:lastRowFirstColumn="0" w:lastRowLastColumn="0"/>
            <w:tcW w:w="3794" w:type="dxa"/>
          </w:tcPr>
          <w:p w:rsidR="00FB7B58" w:rsidRDefault="00FB7B58" w:rsidP="00A80ED4">
            <w:proofErr w:type="spellStart"/>
            <w:r>
              <w:t>p.x</w:t>
            </w:r>
            <w:proofErr w:type="spellEnd"/>
          </w:p>
        </w:tc>
        <w:tc>
          <w:tcPr>
            <w:tcW w:w="5728" w:type="dxa"/>
          </w:tcPr>
          <w:p w:rsidR="00FB7B58" w:rsidRDefault="00FB7B58"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5D658148" wp14:editId="1A1D9EAB">
                      <wp:extent cx="2606040" cy="1082041"/>
                      <wp:effectExtent l="0" t="0" r="0" b="0"/>
                      <wp:docPr id="97" name="Lienzo 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8" name="Conector recto 798"/>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9" name="Elipse 799"/>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565936" w:rsidRDefault="00565936" w:rsidP="00FB7B58">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96" name="Elipse 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565936" w:rsidRDefault="00565936" w:rsidP="00FB7B58">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5D658148" id="Lienzo 97" o:spid="_x0000_s1167"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">
                      <v:shape id="_x0000_s1168" type="#_x0000_t75" style="position:absolute;width:26060;height:10820;visibility:visible;mso-wrap-style:square">
                        <v:fill o:detectmouseclick="t"/>
                        <v:path o:connecttype="none"/>
                      </v:shape>
                      <v:line id="Conector recto 798" o:spid="_x0000_s1169" style="position:absolute;flip:x;visibility:visible;mso-wrap-style:square" from="9267,3019" to="12163,621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" strokecolor="#4e92d1 [3044]" strokeweight="1pt"/>
                      <v:oval id="Elipse 799" o:spid="_x0000_s1170" style="position:absolute;left:10820;top:352;width:4801;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hRbZcUA&#10;AADcAAAADwAAAGRycy9kb3ducmV2LnhtbESPQWvCQBSE7wX/w/IKvYhuzKE20VWCVlqPTXvJ7Zl9&#10;JqHZtyG7jam/3i0IPQ4z8w2z3o6mFQP1rrGsYDGPQBCXVjdcKfj6PMxeQDiPrLG1TAp+ycF2M3lY&#10;Y6rthT9oyH0lAoRdigpq77tUSlfWZNDNbUccvLPtDfog+0rqHi8BbloZR9GzNNhwWKixo11N5Xf+&#10;YxQcs8Oe3+LidLU+fu3clIpiOVXq6XHMViA8jf4/fG+/awXLJIG/M+EIyM0N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yFFtlxQAAANwAAAAPAAAAAAAAAAAAAAAAAJgCAABkcnMv&#10;ZG93bnJldi54bWxQSwUGAAAAAAQABAD1AAAAigMAAAAA&#10;" fillcolor="#5b9bd5 [3204]" strokecolor="#1f4d78 [1604]" strokeweight="2pt">
                        <v:textbox inset="0,0,0,0">
                          <w:txbxContent>
                            <w:p w:rsidR="00565936" w:rsidRDefault="00565936" w:rsidP="00FB7B58">
                              <w:pPr>
                                <w:pStyle w:val="NormalWeb"/>
                                <w:spacing w:before="0" w:beforeAutospacing="0" w:after="0" w:afterAutospacing="0"/>
                                <w:jc w:val="center"/>
                              </w:pPr>
                              <w:r>
                                <w:rPr>
                                  <w:rFonts w:ascii="TheSansCorrespondence" w:eastAsia="MS Mincho" w:hAnsi="TheSansCorrespondence"/>
                                  <w:lang w:val="es-ES"/>
                                </w:rPr>
                                <w:t>.x</w:t>
                              </w:r>
                            </w:p>
                          </w:txbxContent>
                        </v:textbox>
                      </v:oval>
                      <v:oval id="Elipse 96" o:spid="_x0000_s1171" style="position:absolute;left:7591;top:5839;width:3353;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iueK8MA&#10;AADbAAAADwAAAGRycy9kb3ducmV2LnhtbESPT4vCMBTE74LfITzBi6ypPbhuNYr4h9Wjupfe3jbP&#10;tti8lCZq3U9vhAWPw8z8hpktWlOJGzWutKxgNIxAEGdWl5wr+DltPyYgnEfWWFkmBQ9ysJh3OzNM&#10;tL3zgW5Hn4sAYZeggsL7OpHSZQUZdENbEwfvbBuDPsgml7rBe4CbSsZRNJYGSw4LBda0Kii7HK9G&#10;wX65XfN3nP7+WR9vajegNP0cKNXvtcspCE+tf4f/2zut4GsMry/hB8j5E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SiueK8MAAADbAAAADwAAAAAAAAAAAAAAAACYAgAAZHJzL2Rv&#10;d25yZXYueG1sUEsFBgAAAAAEAAQA9QAAAIgDAAAAAA==&#10;" fillcolor="#5b9bd5 [3204]" strokecolor="#1f4d78 [1604]" strokeweight="2pt">
                        <v:textbox inset="0,0,0,0">
                          <w:txbxContent>
                            <w:p w:rsidR="00565936" w:rsidRDefault="00565936" w:rsidP="00FB7B58">
                              <w:pPr>
                                <w:pStyle w:val="NormalWeb"/>
                                <w:spacing w:before="0" w:beforeAutospacing="0" w:after="0" w:afterAutospacing="0"/>
                                <w:jc w:val="center"/>
                              </w:pPr>
                              <w:r>
                                <w:rPr>
                                  <w:rFonts w:ascii="TheSansCorrespondence" w:eastAsia="MS Mincho" w:hAnsi="TheSansCorrespondence"/>
                                  <w:lang w:val="es-ES"/>
                                </w:rPr>
                                <w:t>p</w:t>
                              </w:r>
                            </w:p>
                          </w:txbxContent>
                        </v:textbox>
                      </v:oval>
                      <w10:anchorlock/>
                    </v:group>
                  </w:pict>
                </mc:Fallback>
              </mc:AlternateContent>
            </w:r>
          </w:p>
        </w:tc>
      </w:tr>
      <w:tr w:rsidR="006B2A82" w:rsidTr="00FB7B58">
        <w:tc>
          <w:tcPr>
            <w:cnfStyle w:val="001000000000" w:firstRow="0" w:lastRow="0" w:firstColumn="1" w:lastColumn="0" w:oddVBand="0" w:evenVBand="0" w:oddHBand="0" w:evenHBand="0" w:firstRowFirstColumn="0" w:firstRowLastColumn="0" w:lastRowFirstColumn="0" w:lastRowLastColumn="0"/>
            <w:tcW w:w="3794" w:type="dxa"/>
          </w:tcPr>
          <w:p w:rsidR="006B2A82" w:rsidRDefault="00FB7B58" w:rsidP="006B2A82">
            <w:r>
              <w:t>min(a, b)</w:t>
            </w:r>
          </w:p>
        </w:tc>
        <w:tc>
          <w:tcPr>
            <w:tcW w:w="5728" w:type="dxa"/>
          </w:tcPr>
          <w:p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7D5CD518" wp14:editId="6D67E4CA">
                      <wp:extent cx="2606040" cy="1082041"/>
                      <wp:effectExtent l="0" t="0" r="0" b="0"/>
                      <wp:docPr id="777" name="Lienzo 77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75" name="Elipse 77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565936" w:rsidRDefault="00565936" w:rsidP="00425D66">
                                    <w:pPr>
                                      <w:pStyle w:val="NormalWeb"/>
                                      <w:spacing w:before="0" w:beforeAutospacing="0" w:after="0" w:afterAutospacing="0"/>
                                      <w:jc w:val="center"/>
                                    </w:pPr>
                                    <w:r>
                                      <w:rPr>
                                        <w:rFonts w:ascii="TheSansCorrespondence" w:eastAsia="MS Mincho" w:hAnsi="TheSansCorrespondence"/>
                                        <w:lang w:val="es-ES"/>
                                      </w:rPr>
                                      <w:t>.min</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2" name="Elipse 162"/>
                              <wps:cNvSpPr/>
                              <wps:spPr>
                                <a:xfrm>
                                  <a:off x="1374479"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565936" w:rsidRDefault="00565936" w:rsidP="00FB7B58">
                                    <w:pPr>
                                      <w:pStyle w:val="NormalWeb"/>
                                      <w:spacing w:before="0" w:beforeAutospacing="0" w:after="0" w:afterAutospacing="0"/>
                                      <w:jc w:val="center"/>
                                    </w:pPr>
                                    <w:proofErr w:type="gramStart"/>
                                    <w:r>
                                      <w:rPr>
                                        <w:rFonts w:ascii="TheSansCorrespondence" w:eastAsia="MS Mincho" w:hAnsi="TheSansCorrespondence"/>
                                        <w:lang w:val="es-ES"/>
                                      </w:rPr>
                                      <w:t>a</w:t>
                                    </w:r>
                                    <w:proofErr w:type="gramEnd"/>
                                  </w:p>
                                </w:txbxContent>
                              </wps:txbx>
                              <wps:bodyPr rot="0" spcFirstLastPara="0" vert="horz" wrap="square" lIns="0" tIns="0" rIns="0" bIns="0" numCol="1" spcCol="0" rtlCol="0" fromWordArt="0" anchor="ctr" anchorCtr="0" forceAA="0" compatLnSpc="1">
                                <a:prstTxWarp prst="textNoShape">
                                  <a:avLst/>
                                </a:prstTxWarp>
                                <a:noAutofit/>
                              </wps:bodyPr>
                            </wps:wsp>
                            <wps:wsp>
                              <wps:cNvPr id="163" name="Conector recto 163"/>
                              <wps:cNvCnPr/>
                              <wps:spPr>
                                <a:xfrm>
                                  <a:off x="1348740" y="28956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64" name="Elipse 164"/>
                              <wps:cNvSpPr/>
                              <wps:spPr>
                                <a:xfrm>
                                  <a:off x="1921804"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565936" w:rsidRDefault="00565936" w:rsidP="00FB7B58">
                                    <w:pPr>
                                      <w:pStyle w:val="NormalWeb"/>
                                      <w:spacing w:before="0" w:beforeAutospacing="0" w:after="0" w:afterAutospacing="0"/>
                                      <w:jc w:val="center"/>
                                    </w:pPr>
                                    <w:proofErr w:type="gramStart"/>
                                    <w:r>
                                      <w:rPr>
                                        <w:rFonts w:ascii="TheSansCorrespondence" w:eastAsia="MS Mincho" w:hAnsi="TheSansCorrespondence"/>
                                        <w:lang w:val="es-ES"/>
                                      </w:rPr>
                                      <w:t>b</w:t>
                                    </w:r>
                                    <w:proofErr w:type="gramEnd"/>
                                  </w:p>
                                </w:txbxContent>
                              </wps:txbx>
                              <wps:bodyPr rot="0" spcFirstLastPara="0" vert="horz" wrap="square" lIns="0" tIns="0" rIns="0" bIns="0" numCol="1" spcCol="0" rtlCol="0" fromWordArt="0" anchor="ctr" anchorCtr="0" forceAA="0" compatLnSpc="1">
                                <a:prstTxWarp prst="textNoShape">
                                  <a:avLst/>
                                </a:prstTxWarp>
                                <a:noAutofit/>
                              </wps:bodyPr>
                            </wps:wsp>
                            <wps:wsp>
                              <wps:cNvPr id="165" name="Conector recto 165"/>
                              <wps:cNvCnPr/>
                              <wps:spPr>
                                <a:xfrm>
                                  <a:off x="1432560" y="198120"/>
                                  <a:ext cx="553380" cy="390185"/>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7D5CD518" id="Lienzo 777" o:spid="_x0000_s1172"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">
                      <v:shape id="_x0000_s1173" type="#_x0000_t75" style="position:absolute;width:26060;height:10820;visibility:visible;mso-wrap-style:square">
                        <v:fill o:detectmouseclick="t"/>
                        <v:path o:connecttype="none"/>
                      </v:shape>
                      <v:oval id="Elipse 775" o:spid="_x0000_s1174" style="position:absolute;left:10820;top:352;width:4801;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1W3msUA&#10;AADcAAAADwAAAGRycy9kb3ducmV2LnhtbESPQWvCQBSE7wX/w/IEL6IbAzYldRNEK7bH2l5ye2Zf&#10;k2D2bchuNfrr3ULB4zAz3zCrfDCtOFPvGssKFvMIBHFpdcOVgu+v3ewFhPPIGlvLpOBKDvJs9LTC&#10;VNsLf9L54CsRIOxSVFB736VSurImg25uO+Lg/djeoA+yr6Tu8RLgppVxFD1Lgw2HhRo72tRUng6/&#10;RsHHerflfVwcb9bHb52bUlEkU6Um42H9CsLT4B/h//a7VpAkS/g7E46AzO4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DVbeaxQAAANwAAAAPAAAAAAAAAAAAAAAAAJgCAABkcnMv&#10;ZG93bnJldi54bWxQSwUGAAAAAAQABAD1AAAAigMAAAAA&#10;" fillcolor="#5b9bd5 [3204]" strokecolor="#1f4d78 [1604]" strokeweight="2pt">
                        <v:textbox inset="0,0,0,0">
                          <w:txbxContent>
                            <w:p w:rsidR="00565936" w:rsidRDefault="00565936" w:rsidP="00425D66">
                              <w:pPr>
                                <w:pStyle w:val="NormalWeb"/>
                                <w:spacing w:before="0" w:beforeAutospacing="0" w:after="0" w:afterAutospacing="0"/>
                                <w:jc w:val="center"/>
                              </w:pPr>
                              <w:r>
                                <w:rPr>
                                  <w:rFonts w:ascii="TheSansCorrespondence" w:eastAsia="MS Mincho" w:hAnsi="TheSansCorrespondence"/>
                                  <w:lang w:val="es-ES"/>
                                </w:rPr>
                                <w:t>.min</w:t>
                              </w:r>
                            </w:p>
                          </w:txbxContent>
                        </v:textbox>
                      </v:oval>
                      <v:oval id="Elipse 162" o:spid="_x0000_s1175" style="position:absolute;left:13744;top:5381;width:3871;height:3887;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y57y8EA&#10;AADcAAAADwAAAGRycy9kb3ducmV2LnhtbERPTYvCMBC9L/gfwgheRNPtwZVqFHEV9bjqpbexGdti&#10;MylN1OqvN8KCt3m8z5nOW1OJGzWutKzgexiBIM6sLjlXcDysB2MQziNrrCyTggc5mM86X1NMtL3z&#10;H932PhchhF2CCgrv60RKlxVk0A1tTRy4s20M+gCbXOoG7yHcVDKOopE0WHJoKLCmZUHZZX81CnaL&#10;9S9v4vT0tD5e1a5PafrTV6rXbRcTEJ5a/xH/u7c6zB/F8H4mXCBnL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L8ue8vBAAAA3AAAAA8AAAAAAAAAAAAAAAAAmAIAAGRycy9kb3du&#10;cmV2LnhtbFBLBQYAAAAABAAEAPUAAACGAwAAAAA=&#10;" fillcolor="#5b9bd5 [3204]" strokecolor="#1f4d78 [1604]" strokeweight="2pt">
                        <v:textbox inset="0,0,0,0">
                          <w:txbxContent>
                            <w:p w:rsidR="00565936" w:rsidRDefault="00565936" w:rsidP="00FB7B58">
                              <w:pPr>
                                <w:pStyle w:val="NormalWeb"/>
                                <w:spacing w:before="0" w:beforeAutospacing="0" w:after="0" w:afterAutospacing="0"/>
                                <w:jc w:val="center"/>
                              </w:pPr>
                              <w:proofErr w:type="gramStart"/>
                              <w:r>
                                <w:rPr>
                                  <w:rFonts w:ascii="TheSansCorrespondence" w:eastAsia="MS Mincho" w:hAnsi="TheSansCorrespondence"/>
                                  <w:lang w:val="es-ES"/>
                                </w:rPr>
                                <w:t>a</w:t>
                              </w:r>
                              <w:proofErr w:type="gramEnd"/>
                            </w:p>
                          </w:txbxContent>
                        </v:textbox>
                      </v:oval>
                      <v:line id="Conector recto 163" o:spid="_x0000_s1176" style="position:absolute;visibility:visible;mso-wrap-style:square" from="13487,2895" to="15268,5991"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xLU18IAAADcAAAADwAAAGRycy9kb3ducmV2LnhtbERPTYvCMBC9L/gfwgje1lQF0WoUERRP&#10;ynZX9Dg2Y1NsJqWJWvfXbxYW9jaP9znzZWsr8aDGl44VDPoJCOLc6ZILBV+fm/cJCB+QNVaOScGL&#10;PCwXnbc5pto9+YMeWShEDGGfogITQp1K6XNDFn3f1cSRu7rGYoiwKaRu8BnDbSWHSTKWFkuODQZr&#10;WhvKb9ndKsgzWWbT/Wmy3162B7P+drvj4axUr9uuZiACteFf/Ofe6Th/PILfZ+IFcvED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wxLU18IAAADcAAAADwAAAAAAAAAAAAAA&#10;AAChAgAAZHJzL2Rvd25yZXYueG1sUEsFBgAAAAAEAAQA+QAAAJADAAAAAA==&#10;" strokecolor="#4e92d1 [3044]" strokeweight="1pt"/>
                      <v:oval id="Elipse 164" o:spid="_x0000_s1177" style="position:absolute;left:19218;top:5381;width:3870;height:3887;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4tGJMIA&#10;AADcAAAADwAAAGRycy9kb3ducmV2LnhtbERPS4vCMBC+L/gfwgheZE0tiy7VKOKD1aO6l95mm7Et&#10;NpPSRK3+eiMIe5uP7znTeWsqcaXGlZYVDAcRCOLM6pJzBb/Hzec3COeRNVaWScGdHMxnnY8pJtre&#10;eE/Xg89FCGGXoILC+zqR0mUFGXQDWxMH7mQbgz7AJpe6wVsIN5WMo2gkDZYcGgqsaVlQdj5cjILd&#10;YrPinzj9e1gfr2vXpzQd95XqddvFBISn1v+L3+6tDvNHX/B6JlwgZ0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fi0YkwgAAANwAAAAPAAAAAAAAAAAAAAAAAJgCAABkcnMvZG93&#10;bnJldi54bWxQSwUGAAAAAAQABAD1AAAAhwMAAAAA&#10;" fillcolor="#5b9bd5 [3204]" strokecolor="#1f4d78 [1604]" strokeweight="2pt">
                        <v:textbox inset="0,0,0,0">
                          <w:txbxContent>
                            <w:p w:rsidR="00565936" w:rsidRDefault="00565936" w:rsidP="00FB7B58">
                              <w:pPr>
                                <w:pStyle w:val="NormalWeb"/>
                                <w:spacing w:before="0" w:beforeAutospacing="0" w:after="0" w:afterAutospacing="0"/>
                                <w:jc w:val="center"/>
                              </w:pPr>
                              <w:proofErr w:type="gramStart"/>
                              <w:r>
                                <w:rPr>
                                  <w:rFonts w:ascii="TheSansCorrespondence" w:eastAsia="MS Mincho" w:hAnsi="TheSansCorrespondence"/>
                                  <w:lang w:val="es-ES"/>
                                </w:rPr>
                                <w:t>b</w:t>
                              </w:r>
                              <w:proofErr w:type="gramEnd"/>
                            </w:p>
                          </w:txbxContent>
                        </v:textbox>
                      </v:oval>
                      <v:line id="Conector recto 165" o:spid="_x0000_s1178" style="position:absolute;visibility:visible;mso-wrap-style:square" from="14325,1981" to="19859,588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I7fpOMIAAADcAAAADwAAAGRycy9kb3ducmV2LnhtbERPTYvCMBC9L/gfwgje1lRB0WoUERRP&#10;ynZX9Dg2Y1NsJqWJWvfXbxYW9jaP9znzZWsr8aDGl44VDPoJCOLc6ZILBV+fm/cJCB+QNVaOScGL&#10;PCwXnbc5pto9+YMeWShEDGGfogITQp1K6XNDFn3f1cSRu7rGYoiwKaRu8BnDbSWHSTKWFkuODQZr&#10;WhvKb9ndKsgzWWbT/Wmy3162B7P+drvj4axUr9uuZiACteFf/Ofe6Th/PILfZ+IFcvED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I7fpOMIAAADcAAAADwAAAAAAAAAAAAAA&#10;AAChAgAAZHJzL2Rvd25yZXYueG1sUEsFBgAAAAAEAAQA+QAAAJADAAAAAA==&#10;" strokecolor="#4e92d1 [3044]" strokeweight="1pt"/>
                      <w10:anchorlock/>
                    </v:group>
                  </w:pict>
                </mc:Fallback>
              </mc:AlternateContent>
            </w:r>
          </w:p>
        </w:tc>
      </w:tr>
      <w:tr w:rsidR="006B2A82" w:rsidTr="00FB7B58">
        <w:tc>
          <w:tcPr>
            <w:cnfStyle w:val="001000000000" w:firstRow="0" w:lastRow="0" w:firstColumn="1" w:lastColumn="0" w:oddVBand="0" w:evenVBand="0" w:oddHBand="0" w:evenHBand="0" w:firstRowFirstColumn="0" w:firstRowLastColumn="0" w:lastRowFirstColumn="0" w:lastRowLastColumn="0"/>
            <w:tcW w:w="3794" w:type="dxa"/>
          </w:tcPr>
          <w:p w:rsidR="006B2A82" w:rsidRDefault="00425D66" w:rsidP="00425D66">
            <w:r>
              <w:rPr>
                <w:rFonts w:ascii="Courier New" w:hAnsi="Courier New" w:cs="Courier New"/>
                <w:bCs w:val="0"/>
                <w:color w:val="222222"/>
                <w:szCs w:val="27"/>
                <w:shd w:val="clear" w:color="auto" w:fill="FFFFFF"/>
              </w:rPr>
              <w:lastRenderedPageBreak/>
              <w:t>p</w:t>
            </w:r>
            <w:r w:rsidRPr="00425D66">
              <w:rPr>
                <w:rFonts w:ascii="Courier New" w:hAnsi="Courier New" w:cs="Courier New"/>
                <w:color w:val="222222"/>
                <w:szCs w:val="27"/>
                <w:shd w:val="clear" w:color="auto" w:fill="FFFFFF"/>
              </w:rPr>
              <w:t xml:space="preserve">[0].x </w:t>
            </w:r>
          </w:p>
        </w:tc>
        <w:tc>
          <w:tcPr>
            <w:tcW w:w="5728" w:type="dxa"/>
          </w:tcPr>
          <w:p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45C108F3" wp14:editId="19813DF4">
                      <wp:extent cx="3151994" cy="1844040"/>
                      <wp:effectExtent l="0" t="0" r="0" b="0"/>
                      <wp:docPr id="791" name="Lienzo 791"/>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82" name="Conector recto 782"/>
                              <wps:cNvCnPr/>
                              <wps:spPr>
                                <a:xfrm flipH="1">
                                  <a:off x="1212594" y="35814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4" name="Elipse 784"/>
                              <wps:cNvSpPr/>
                              <wps:spPr>
                                <a:xfrm>
                                  <a:off x="1470609" y="12666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565936" w:rsidRDefault="00565936"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6" name="Conector recto 786"/>
                              <wps:cNvCnPr/>
                              <wps:spPr>
                                <a:xfrm>
                                  <a:off x="1176360" y="10333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7" name="Elipse 787"/>
                              <wps:cNvSpPr/>
                              <wps:spPr>
                                <a:xfrm>
                                  <a:off x="525780" y="12239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565936" w:rsidRDefault="00565936" w:rsidP="00425D66">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8" name="Conector recto 788"/>
                              <wps:cNvCnPr/>
                              <wps:spPr>
                                <a:xfrm flipH="1">
                                  <a:off x="754380" y="10334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9" name="Elipse 789"/>
                              <wps:cNvSpPr/>
                              <wps:spPr>
                                <a:xfrm>
                                  <a:off x="1287780" y="12391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565936" w:rsidRDefault="00565936"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0" name="Elipse 790"/>
                              <wps:cNvSpPr/>
                              <wps:spPr>
                                <a:xfrm>
                                  <a:off x="810336" y="759120"/>
                                  <a:ext cx="576275"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565936" w:rsidRDefault="00565936" w:rsidP="00425D66">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item</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45C108F3" id="Lienzo 791" o:spid="_x0000_s1179"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">
                      <v:shape id="_x0000_s1180" type="#_x0000_t75" style="position:absolute;width:31515;height:18440;visibility:visible;mso-wrap-style:square">
                        <v:fill o:detectmouseclick="t"/>
                        <v:path o:connecttype="none"/>
                      </v:shape>
                      <v:line id="Conector recto 782" o:spid="_x0000_s1181" style="position:absolute;flip:x;visibility:visible;mso-wrap-style:square" from="12125,3581" to="16154,809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" strokecolor="#4e92d1 [3044]" strokeweight="1pt"/>
                      <v:oval id="Elipse 784" o:spid="_x0000_s1182" style="position:absolute;left:14706;top:1266;width:4800;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cxiJsUA&#10;AADcAAAADwAAAGRycy9kb3ducmV2LnhtbESPQWvCQBSE7wX/w/IKvYhuDKWG6CpBK63Hpr3k9sw+&#10;k9Ds25DdxtRf7xaEHoeZ+YZZb0fTioF611hWsJhHIIhLqxuuFHx9HmYJCOeRNbaWScEvOdhuJg9r&#10;TLW98AcNua9EgLBLUUHtfZdK6cqaDLq57YiDd7a9QR9kX0nd4yXATSvjKHqRBhsOCzV2tKup/M5/&#10;jIJjdtjzW1ycrtbHr52bUlEsp0o9PY7ZCoSn0f+H7+13rWCZPMPfmXAE5OYG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ZzGImxQAAANwAAAAPAAAAAAAAAAAAAAAAAJgCAABkcnMv&#10;ZG93bnJldi54bWxQSwUGAAAAAAQABAD1AAAAigMAAAAA&#10;" fillcolor="#5b9bd5 [3204]" strokecolor="#1f4d78 [1604]" strokeweight="2pt">
                        <v:textbox inset="0,0,0,0">
                          <w:txbxContent>
                            <w:p w:rsidR="00565936" w:rsidRDefault="00565936" w:rsidP="00425D66">
                              <w:pPr>
                                <w:pStyle w:val="NormalWeb"/>
                                <w:spacing w:before="0" w:beforeAutospacing="0" w:after="0" w:afterAutospacing="0"/>
                                <w:jc w:val="center"/>
                              </w:pPr>
                              <w:r>
                                <w:rPr>
                                  <w:rFonts w:ascii="TheSansCorrespondence" w:eastAsia="MS Mincho" w:hAnsi="TheSansCorrespondence"/>
                                  <w:lang w:val="es-ES"/>
                                </w:rPr>
                                <w:t>.x</w:t>
                              </w:r>
                            </w:p>
                          </w:txbxContent>
                        </v:textbox>
                      </v:oval>
                      <v:line id="Conector recto 786" o:spid="_x0000_s1183" style="position:absolute;visibility:visible;mso-wrap-style:square" from="11763,10333" to="15087,1459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1SJTTcYAAADcAAAADwAAAGRycy9kb3ducmV2LnhtbESPQWvCQBSE70L/w/IK3nSjB01TV5GA&#10;wZPStKU9vmZfs6HZtyG7auyv7xYEj8PMfMOsNoNtxZl63zhWMJsmIIgrpxuuFby97iYpCB+QNbaO&#10;ScGVPGzWD6MVZtpd+IXOZahFhLDPUIEJocuk9JUhi37qOuLofbveYoiyr6Xu8RLhtpXzJFlIiw3H&#10;BYMd5Yaqn/JkFVSlbMqnw0d6KL6Ko8l/3f79+KnU+HHYPoMINIR7+NbeawXLdAH/Z+IRkOs/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NUiU03GAAAA3AAAAA8AAAAAAAAA&#10;AAAAAAAAoQIAAGRycy9kb3ducmV2LnhtbFBLBQYAAAAABAAEAPkAAACUAwAAAAA=&#10;" strokecolor="#4e92d1 [3044]" strokeweight="1pt"/>
                      <v:oval id="Elipse 787" o:spid="_x0000_s1184" style="position:absolute;left:5257;top:12239;width:3353;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R78UcUA&#10;AADcAAAADwAAAGRycy9kb3ducmV2LnhtbESPQWvCQBSE70L/w/IKvUizMYcmRFeRWml7NO0lt9fs&#10;MwnNvg3ZrYn++q4geBxm5htmtZlMJ040uNaygkUUgyCurG65VvD9tX/OQDiPrLGzTArO5GCzfpit&#10;MNd25AOdCl+LAGGXo4LG+z6X0lUNGXSR7YmDd7SDQR/kUEs94BjgppNJHL9Igy2HhQZ7em2o+i3+&#10;jILP7X7H70n5c7E+eevdnMoynSv19DhtlyA8Tf4evrU/tII0S+F6JhwBuf4H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pHvxRxQAAANwAAAAPAAAAAAAAAAAAAAAAAJgCAABkcnMv&#10;ZG93bnJldi54bWxQSwUGAAAAAAQABAD1AAAAigMAAAAA&#10;" fillcolor="#5b9bd5 [3204]" strokecolor="#1f4d78 [1604]" strokeweight="2pt">
                        <v:textbox inset="0,0,0,0">
                          <w:txbxContent>
                            <w:p w:rsidR="00565936" w:rsidRDefault="00565936" w:rsidP="00425D66">
                              <w:pPr>
                                <w:pStyle w:val="NormalWeb"/>
                                <w:spacing w:before="0" w:beforeAutospacing="0" w:after="0" w:afterAutospacing="0"/>
                                <w:jc w:val="center"/>
                              </w:pPr>
                              <w:r>
                                <w:rPr>
                                  <w:rFonts w:ascii="TheSansCorrespondence" w:eastAsia="MS Mincho" w:hAnsi="TheSansCorrespondence"/>
                                  <w:lang w:val="es-ES"/>
                                </w:rPr>
                                <w:t>p</w:t>
                              </w:r>
                            </w:p>
                          </w:txbxContent>
                        </v:textbox>
                      </v:oval>
                      <v:line id="Conector recto 788" o:spid="_x0000_s1185" style="position:absolute;flip:x;visibility:visible;mso-wrap-style:square" from="7543,10334" to="10439,1353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" strokecolor="#4e92d1 [3044]" strokeweight="1pt"/>
                      <v:oval id="Elipse 789" o:spid="_x0000_s1186" style="position:absolute;left:12877;top:12391;width:3353;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" fillcolor="#5b9bd5 [3204]" strokecolor="#1f4d78 [1604]" strokeweight="2pt">
                        <v:textbox inset="0,0,0,0">
                          <w:txbxContent>
                            <w:p w:rsidR="00565936" w:rsidRDefault="00565936"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oval id="Elipse 790" o:spid="_x0000_s1187" style="position:absolute;left:8103;top:7591;width:5763;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y7y+MIA&#10;AADcAAAADwAAAGRycy9kb3ducmV2LnhtbERPPW/CMBDdK/EfrEPqEhGnGUhJYxBqiwpjA0u2a3xN&#10;osbnKHYh5dfjAanj0/suNpPpxZlG11lW8BQnIIhrqztuFJyOu8UzCOeRNfaWScEfOdisZw8F5tpe&#10;+JPOpW9ECGGXo4LW+yGX0tUtGXSxHYgD921Hgz7AsZF6xEsIN71Mk2QpDXYcGloc6LWl+qf8NQoO&#10;290bf6TV19X69H1wEVVVFin1OJ+2LyA8Tf5ffHfvtYJsFeaHM+EIyPUN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jLvL4wgAAANwAAAAPAAAAAAAAAAAAAAAAAJgCAABkcnMvZG93&#10;bnJldi54bWxQSwUGAAAAAAQABAD1AAAAhwMAAAAA&#10;" fillcolor="#5b9bd5 [3204]" strokecolor="#1f4d78 [1604]" strokeweight="2pt">
                        <v:textbox inset="0,0,0,0">
                          <w:txbxContent>
                            <w:p w:rsidR="00565936" w:rsidRDefault="00565936" w:rsidP="00425D66">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item</w:t>
                              </w:r>
                              <w:proofErr w:type="spellEnd"/>
                            </w:p>
                          </w:txbxContent>
                        </v:textbox>
                      </v:oval>
                      <w10:anchorlock/>
                    </v:group>
                  </w:pict>
                </mc:Fallback>
              </mc:AlternateContent>
            </w:r>
          </w:p>
        </w:tc>
      </w:tr>
    </w:tbl>
    <w:p w:rsidR="00A80ED4" w:rsidRDefault="00A80ED4" w:rsidP="006B2A82">
      <w:pPr>
        <w:ind w:firstLine="432"/>
      </w:pPr>
    </w:p>
    <w:p w:rsidR="00A01B94" w:rsidRDefault="00A01B94" w:rsidP="00E929C4">
      <w:pPr>
        <w:ind w:firstLine="708"/>
        <w:jc w:val="both"/>
      </w:pPr>
      <w:r>
        <w:t>Notar que todas las expresiones, por muy complejas que sean, parten siempre de un solo nodo raíz, que puede ser un:</w:t>
      </w:r>
    </w:p>
    <w:p w:rsidR="00A01B94" w:rsidRDefault="00A01B94" w:rsidP="006B2A82">
      <w:pPr>
        <w:ind w:firstLine="432"/>
      </w:pPr>
    </w:p>
    <w:p w:rsidR="00A01B94" w:rsidRDefault="00A01B94" w:rsidP="00A01B94">
      <w:pPr>
        <w:pStyle w:val="Prrafodelista"/>
        <w:numPr>
          <w:ilvl w:val="0"/>
          <w:numId w:val="15"/>
        </w:numPr>
      </w:pPr>
      <w:r>
        <w:t>Objeto o variable/constante simple.</w:t>
      </w:r>
    </w:p>
    <w:p w:rsidR="00A01B94" w:rsidRDefault="00A01B94" w:rsidP="00A01B94">
      <w:pPr>
        <w:pStyle w:val="Prrafodelista"/>
        <w:numPr>
          <w:ilvl w:val="0"/>
          <w:numId w:val="15"/>
        </w:numPr>
      </w:pPr>
      <w:r>
        <w:t>Método o función/procedimiento simple.</w:t>
      </w:r>
    </w:p>
    <w:p w:rsidR="00A01B94" w:rsidRDefault="00A01B94" w:rsidP="006B2A82">
      <w:pPr>
        <w:ind w:firstLine="432"/>
      </w:pPr>
    </w:p>
    <w:p w:rsidR="00D66E66" w:rsidRDefault="00D66E66" w:rsidP="00E929C4">
      <w:pPr>
        <w:ind w:firstLine="708"/>
        <w:jc w:val="both"/>
      </w:pPr>
      <w:r>
        <w:t xml:space="preserve">Otro detalle a resaltar es el hecho de que la única diferencia entre función/procedimiento y método, es que este último, recibe como primer parámetro </w:t>
      </w:r>
      <w:r w:rsidR="009C0E52">
        <w:t>a</w:t>
      </w:r>
      <w:r>
        <w:t>l objeto que sirve de base al método.</w:t>
      </w:r>
    </w:p>
    <w:p w:rsidR="003024F5" w:rsidRDefault="003024F5" w:rsidP="00D66E66">
      <w:pPr>
        <w:ind w:left="276" w:firstLine="432"/>
        <w:jc w:val="both"/>
      </w:pPr>
    </w:p>
    <w:p w:rsidR="003024F5" w:rsidRDefault="003024F5" w:rsidP="003024F5">
      <w:pPr>
        <w:ind w:firstLine="708"/>
        <w:jc w:val="both"/>
      </w:pPr>
      <w:r>
        <w:t>Las representaciones en árbol mostradas en la tabla anterior, no son solo representaciones</w:t>
      </w:r>
      <w:r w:rsidR="009C0E52">
        <w:t xml:space="preserve"> gráficas</w:t>
      </w:r>
      <w:r>
        <w:t>, sino que realmente se crean así en el árbol de sintaxis.</w:t>
      </w:r>
    </w:p>
    <w:p w:rsidR="009C0E52" w:rsidRDefault="009C0E52" w:rsidP="00D66E66">
      <w:pPr>
        <w:ind w:left="276" w:firstLine="432"/>
        <w:jc w:val="both"/>
      </w:pPr>
    </w:p>
    <w:p w:rsidR="00A80ED4" w:rsidRDefault="00A80ED4" w:rsidP="00A80ED4">
      <w:pPr>
        <w:pStyle w:val="Ttulo2"/>
      </w:pPr>
      <w:bookmarkStart w:id="65" w:name="_Ref50711031"/>
      <w:bookmarkStart w:id="66" w:name="_Toc70452424"/>
      <w:r>
        <w:t>Operandos y expresiones</w:t>
      </w:r>
      <w:bookmarkEnd w:id="65"/>
      <w:bookmarkEnd w:id="66"/>
    </w:p>
    <w:p w:rsidR="00A80ED4" w:rsidRDefault="00A80ED4" w:rsidP="00A80ED4">
      <w:pPr>
        <w:ind w:firstLine="432"/>
      </w:pPr>
    </w:p>
    <w:p w:rsidR="00A80ED4" w:rsidRDefault="00A80ED4" w:rsidP="00C0525D">
      <w:pPr>
        <w:ind w:firstLine="576"/>
        <w:jc w:val="both"/>
      </w:pPr>
      <w:r>
        <w:t xml:space="preserve">Sintácticamente, se definen los operandos como aquellas expresiones que solo </w:t>
      </w:r>
      <w:r w:rsidR="0048796E">
        <w:t xml:space="preserve">están unidas por </w:t>
      </w:r>
      <w:r>
        <w:t>los operadores “.”, “[]” o “^”. Su notación en BNF sería:</w:t>
      </w:r>
    </w:p>
    <w:p w:rsidR="00A80ED4" w:rsidRDefault="00A80ED4" w:rsidP="00C0525D">
      <w:pPr>
        <w:ind w:firstLine="432"/>
        <w:jc w:val="both"/>
      </w:pPr>
    </w:p>
    <w:p w:rsidR="004F6430" w:rsidRDefault="004F6430" w:rsidP="004F6430">
      <w:pPr>
        <w:ind w:firstLine="432"/>
      </w:pPr>
      <w:proofErr w:type="spellStart"/>
      <w:proofErr w:type="gramStart"/>
      <w:r>
        <w:t>operand</w:t>
      </w:r>
      <w:proofErr w:type="spellEnd"/>
      <w:proofErr w:type="gramEnd"/>
      <w:r>
        <w:t xml:space="preserve"> ::= </w:t>
      </w:r>
      <w:proofErr w:type="spellStart"/>
      <w:r>
        <w:t>identifier</w:t>
      </w:r>
      <w:proofErr w:type="spellEnd"/>
      <w:r>
        <w:t xml:space="preserve"> { "." </w:t>
      </w:r>
      <w:proofErr w:type="spellStart"/>
      <w:r>
        <w:t>identifier</w:t>
      </w:r>
      <w:proofErr w:type="spellEnd"/>
      <w:r>
        <w:t xml:space="preserve"> | </w:t>
      </w:r>
    </w:p>
    <w:p w:rsidR="004F6430" w:rsidRDefault="004F6430" w:rsidP="004F6430">
      <w:pPr>
        <w:ind w:firstLine="432"/>
      </w:pPr>
      <w:r>
        <w:t xml:space="preserve">      "[" </w:t>
      </w:r>
      <w:proofErr w:type="spellStart"/>
      <w:r>
        <w:t>expression</w:t>
      </w:r>
      <w:proofErr w:type="spellEnd"/>
      <w:r>
        <w:t xml:space="preserve"> { "," </w:t>
      </w:r>
      <w:proofErr w:type="spellStart"/>
      <w:proofErr w:type="gramStart"/>
      <w:r>
        <w:t>expression</w:t>
      </w:r>
      <w:proofErr w:type="spellEnd"/>
      <w:r>
        <w:t xml:space="preserve"> }</w:t>
      </w:r>
      <w:proofErr w:type="gramEnd"/>
      <w:r>
        <w:t xml:space="preserve"> "]" | </w:t>
      </w:r>
    </w:p>
    <w:p w:rsidR="00A80ED4" w:rsidRDefault="004F6430" w:rsidP="004F6430">
      <w:pPr>
        <w:ind w:firstLine="432"/>
      </w:pPr>
      <w:r>
        <w:t xml:space="preserve">      "^" }</w:t>
      </w:r>
    </w:p>
    <w:p w:rsidR="00A80ED4" w:rsidRDefault="00A80ED4" w:rsidP="006B2A82">
      <w:pPr>
        <w:ind w:firstLine="432"/>
      </w:pPr>
    </w:p>
    <w:p w:rsidR="004F6430" w:rsidRDefault="004F6430" w:rsidP="006B2A82">
      <w:pPr>
        <w:ind w:firstLine="432"/>
      </w:pPr>
      <w:r>
        <w:rPr>
          <w:noProof/>
          <w:lang w:val="es-PE" w:eastAsia="es-PE"/>
        </w:rPr>
        <w:drawing>
          <wp:inline distT="0" distB="0" distL="0" distR="0" wp14:anchorId="0E326DCB" wp14:editId="3FAAC868">
            <wp:extent cx="3726180" cy="1181100"/>
            <wp:effectExtent l="0" t="0" r="7620" b="0"/>
            <wp:docPr id="114" name="Imagen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rsidR="004F6430" w:rsidRDefault="004F6430" w:rsidP="006B2A82">
      <w:pPr>
        <w:ind w:firstLine="432"/>
      </w:pPr>
    </w:p>
    <w:p w:rsidR="0048796E" w:rsidRDefault="0048796E" w:rsidP="00C0525D">
      <w:pPr>
        <w:ind w:firstLine="432"/>
        <w:jc w:val="both"/>
      </w:pPr>
      <w:r>
        <w:t xml:space="preserve">Esta definición, en Pascal estándar, correspondería a lo que se denomina “variable”. Sin embargo, en nuestra versión de Pascal, que sigue la notación OOP, </w:t>
      </w:r>
      <w:r>
        <w:lastRenderedPageBreak/>
        <w:t>podría representar a una constante o a una función (método); por ello es que llamamos simplemente “Operando” a este elemento de sintaxis.</w:t>
      </w:r>
    </w:p>
    <w:p w:rsidR="0048796E" w:rsidRDefault="0048796E" w:rsidP="00C0525D">
      <w:pPr>
        <w:ind w:firstLine="432"/>
        <w:jc w:val="both"/>
      </w:pPr>
    </w:p>
    <w:p w:rsidR="004F6430" w:rsidRDefault="004F6430" w:rsidP="00C0525D">
      <w:pPr>
        <w:ind w:firstLine="432"/>
        <w:jc w:val="both"/>
      </w:pPr>
      <w:r>
        <w:t>Las expresiones se definirían como:</w:t>
      </w:r>
    </w:p>
    <w:p w:rsidR="004F6430" w:rsidRDefault="004F6430" w:rsidP="006B2A82">
      <w:pPr>
        <w:ind w:firstLine="432"/>
      </w:pPr>
    </w:p>
    <w:p w:rsidR="00072E8F" w:rsidRDefault="00072E8F" w:rsidP="00072E8F">
      <w:pPr>
        <w:ind w:firstLine="432"/>
      </w:pPr>
      <w:proofErr w:type="spellStart"/>
      <w:proofErr w:type="gramStart"/>
      <w:r>
        <w:t>expression</w:t>
      </w:r>
      <w:proofErr w:type="spellEnd"/>
      <w:proofErr w:type="gramEnd"/>
      <w:r>
        <w:t xml:space="preserve"> = [</w:t>
      </w:r>
      <w:proofErr w:type="spellStart"/>
      <w:r>
        <w:t>pre_operator</w:t>
      </w:r>
      <w:proofErr w:type="spellEnd"/>
      <w:r>
        <w:t xml:space="preserve">] </w:t>
      </w:r>
      <w:proofErr w:type="spellStart"/>
      <w:r>
        <w:t>operand</w:t>
      </w:r>
      <w:proofErr w:type="spellEnd"/>
      <w:r>
        <w:t xml:space="preserve"> [</w:t>
      </w:r>
      <w:proofErr w:type="spellStart"/>
      <w:r>
        <w:t>post_operator</w:t>
      </w:r>
      <w:proofErr w:type="spellEnd"/>
      <w:r>
        <w:t xml:space="preserve">] </w:t>
      </w:r>
    </w:p>
    <w:p w:rsidR="00072E8F" w:rsidRDefault="00072E8F" w:rsidP="00072E8F">
      <w:pPr>
        <w:ind w:firstLine="708"/>
      </w:pPr>
      <w:proofErr w:type="gramStart"/>
      <w:r>
        <w:t xml:space="preserve">{ </w:t>
      </w:r>
      <w:proofErr w:type="spellStart"/>
      <w:r>
        <w:t>binary</w:t>
      </w:r>
      <w:proofErr w:type="gramEnd"/>
      <w:r>
        <w:t>_operator</w:t>
      </w:r>
      <w:proofErr w:type="spellEnd"/>
      <w:r>
        <w:t xml:space="preserve"> [</w:t>
      </w:r>
      <w:proofErr w:type="spellStart"/>
      <w:r>
        <w:t>pre_operator</w:t>
      </w:r>
      <w:proofErr w:type="spellEnd"/>
      <w:r>
        <w:t xml:space="preserve">] </w:t>
      </w:r>
      <w:proofErr w:type="spellStart"/>
      <w:r>
        <w:t>operand</w:t>
      </w:r>
      <w:proofErr w:type="spellEnd"/>
      <w:r>
        <w:t xml:space="preserve"> [</w:t>
      </w:r>
      <w:proofErr w:type="spellStart"/>
      <w:r>
        <w:t>post_operator</w:t>
      </w:r>
      <w:proofErr w:type="spellEnd"/>
      <w:r>
        <w:t>]}</w:t>
      </w:r>
    </w:p>
    <w:p w:rsidR="00072E8F" w:rsidRDefault="00072E8F" w:rsidP="00072E8F">
      <w:pPr>
        <w:ind w:firstLine="708"/>
      </w:pPr>
    </w:p>
    <w:p w:rsidR="001F5F19" w:rsidRDefault="00072E8F" w:rsidP="00072E8F">
      <w:pPr>
        <w:ind w:firstLine="708"/>
        <w:rPr>
          <w:rFonts w:ascii="Arial" w:hAnsi="Arial" w:cs="Arial"/>
          <w:b/>
          <w:bCs/>
          <w:kern w:val="32"/>
          <w:sz w:val="32"/>
          <w:szCs w:val="32"/>
        </w:rPr>
      </w:pPr>
      <w:r>
        <w:rPr>
          <w:noProof/>
          <w:lang w:val="es-PE" w:eastAsia="es-PE"/>
        </w:rPr>
        <w:drawing>
          <wp:inline distT="0" distB="0" distL="0" distR="0" wp14:anchorId="15D71873" wp14:editId="77D19F02">
            <wp:extent cx="4213860" cy="571500"/>
            <wp:effectExtent l="0" t="0" r="0" b="0"/>
            <wp:docPr id="116" name="Imagen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rsidR="00BE67D2" w:rsidRDefault="00BE67D2" w:rsidP="00BE67D2">
      <w:pPr>
        <w:ind w:firstLine="432"/>
      </w:pPr>
    </w:p>
    <w:p w:rsidR="004B4F8B" w:rsidRDefault="004B4F8B" w:rsidP="00BE67D2">
      <w:pPr>
        <w:ind w:firstLine="432"/>
      </w:pPr>
    </w:p>
    <w:p w:rsidR="00664384" w:rsidRDefault="00664384" w:rsidP="00C0525D">
      <w:pPr>
        <w:ind w:firstLine="576"/>
        <w:jc w:val="both"/>
      </w:pPr>
      <w:r>
        <w:t xml:space="preserve">Las expresiones </w:t>
      </w:r>
      <w:r w:rsidR="00C0525D">
        <w:t xml:space="preserve">se pueden entender como </w:t>
      </w:r>
      <w:r>
        <w:t>un concepto más amplio al de operandos, así que los engloba. Esto implica que todos los operandos son a la vez expresiones, pero lo contrario</w:t>
      </w:r>
      <w:r w:rsidR="00C0525D">
        <w:t xml:space="preserve"> no es necesariamente cierto</w:t>
      </w:r>
      <w:r>
        <w:t>.</w:t>
      </w:r>
    </w:p>
    <w:p w:rsidR="00072E8F" w:rsidRDefault="00072E8F" w:rsidP="00C0525D">
      <w:pPr>
        <w:ind w:firstLine="576"/>
        <w:jc w:val="both"/>
      </w:pPr>
    </w:p>
    <w:p w:rsidR="00E312FA" w:rsidRDefault="00E312FA" w:rsidP="00C0525D">
      <w:pPr>
        <w:ind w:firstLine="576"/>
        <w:jc w:val="both"/>
      </w:pPr>
      <w:r>
        <w:t xml:space="preserve">Al estudiar el procesamiento de las expresiones, veremos que algunos operandos se manejan también como expresiones (ya que se interpretan a los símbolos [], ^ como si fueran operadores asociadas a un método). En este caso, se les asigna una precedencia alta </w:t>
      </w:r>
      <w:r w:rsidR="00A73900">
        <w:t>a estos operadores y el concepto de operando, pasa a ser el de una expresión creada con operadores con precedencia mayor a una definida.</w:t>
      </w:r>
    </w:p>
    <w:p w:rsidR="004B4F8B" w:rsidRDefault="004B4F8B" w:rsidP="00C0525D">
      <w:pPr>
        <w:ind w:firstLine="432"/>
        <w:jc w:val="both"/>
      </w:pPr>
    </w:p>
    <w:p w:rsidR="004B4F8B" w:rsidRDefault="004B4F8B" w:rsidP="004B4F8B">
      <w:pPr>
        <w:pStyle w:val="Ttulo2"/>
      </w:pPr>
      <w:bookmarkStart w:id="67" w:name="_Ref50708360"/>
      <w:bookmarkStart w:id="68" w:name="_Toc70452425"/>
      <w:r>
        <w:t>Asignaciones</w:t>
      </w:r>
      <w:bookmarkEnd w:id="67"/>
      <w:bookmarkEnd w:id="68"/>
      <w:r>
        <w:t xml:space="preserve"> </w:t>
      </w:r>
    </w:p>
    <w:p w:rsidR="004B4F8B" w:rsidRDefault="004B4F8B" w:rsidP="004B4F8B">
      <w:pPr>
        <w:ind w:firstLine="432"/>
      </w:pPr>
    </w:p>
    <w:p w:rsidR="004B4F8B" w:rsidRDefault="004B4F8B" w:rsidP="00C0525D">
      <w:pPr>
        <w:ind w:firstLine="708"/>
        <w:jc w:val="both"/>
      </w:pPr>
      <w:r>
        <w:t>Como se indicó anteriormente, las asignaciones son operaciones especiales dentro del lenguaje</w:t>
      </w:r>
      <w:r w:rsidR="00C0525D">
        <w:t>, pero a nivel semántico, se consideran como la llamada a un simple método</w:t>
      </w:r>
      <w:r>
        <w:t xml:space="preserve">. </w:t>
      </w:r>
    </w:p>
    <w:p w:rsidR="004B4F8B" w:rsidRDefault="004B4F8B" w:rsidP="00C0525D">
      <w:pPr>
        <w:ind w:firstLine="432"/>
        <w:jc w:val="both"/>
      </w:pPr>
    </w:p>
    <w:p w:rsidR="00E728E7" w:rsidRDefault="00E728E7" w:rsidP="00C0525D">
      <w:pPr>
        <w:ind w:firstLine="708"/>
        <w:jc w:val="both"/>
      </w:pPr>
      <w:r>
        <w:t>En la gramática BNF, las asignaciones, dentro del compilador, se definen como:</w:t>
      </w:r>
    </w:p>
    <w:p w:rsidR="00E728E7" w:rsidRDefault="00E728E7" w:rsidP="00C0525D">
      <w:pPr>
        <w:ind w:firstLine="432"/>
        <w:jc w:val="both"/>
      </w:pPr>
    </w:p>
    <w:p w:rsidR="00E728E7" w:rsidRDefault="00E728E7" w:rsidP="00BE67D2">
      <w:pPr>
        <w:ind w:firstLine="432"/>
      </w:pPr>
      <w:proofErr w:type="spellStart"/>
      <w:proofErr w:type="gramStart"/>
      <w:r w:rsidRPr="00E728E7">
        <w:t>assignment</w:t>
      </w:r>
      <w:proofErr w:type="spellEnd"/>
      <w:proofErr w:type="gramEnd"/>
      <w:r w:rsidRPr="00E728E7">
        <w:t xml:space="preserve"> = </w:t>
      </w:r>
      <w:proofErr w:type="spellStart"/>
      <w:r w:rsidRPr="00E728E7">
        <w:t>operand</w:t>
      </w:r>
      <w:proofErr w:type="spellEnd"/>
      <w:r w:rsidRPr="00E728E7">
        <w:t xml:space="preserve"> ":=" </w:t>
      </w:r>
      <w:proofErr w:type="spellStart"/>
      <w:r w:rsidRPr="00E728E7">
        <w:t>expression</w:t>
      </w:r>
      <w:proofErr w:type="spellEnd"/>
      <w:r w:rsidRPr="00E728E7">
        <w:t xml:space="preserve"> </w:t>
      </w:r>
      <w:r>
        <w:t xml:space="preserve"> </w:t>
      </w:r>
    </w:p>
    <w:p w:rsidR="00E728E7" w:rsidRPr="00BE67D2" w:rsidRDefault="00E728E7" w:rsidP="00BE67D2">
      <w:pPr>
        <w:ind w:firstLine="432"/>
      </w:pPr>
    </w:p>
    <w:p w:rsidR="00BE67D2" w:rsidRDefault="00E728E7" w:rsidP="00E728E7">
      <w:pPr>
        <w:rPr>
          <w:rFonts w:ascii="Arial" w:hAnsi="Arial" w:cs="Arial"/>
          <w:b/>
          <w:bCs/>
          <w:kern w:val="32"/>
          <w:sz w:val="32"/>
          <w:szCs w:val="32"/>
        </w:rPr>
      </w:pPr>
      <w:r>
        <w:rPr>
          <w:rFonts w:ascii="Arial" w:hAnsi="Arial" w:cs="Arial"/>
          <w:b/>
          <w:bCs/>
          <w:kern w:val="32"/>
          <w:sz w:val="32"/>
          <w:szCs w:val="32"/>
        </w:rPr>
        <w:tab/>
      </w:r>
      <w:r>
        <w:rPr>
          <w:rFonts w:ascii="Arial" w:hAnsi="Arial" w:cs="Arial"/>
          <w:b/>
          <w:bCs/>
          <w:noProof/>
          <w:kern w:val="32"/>
          <w:sz w:val="32"/>
          <w:szCs w:val="32"/>
          <w:lang w:val="es-PE" w:eastAsia="es-PE"/>
        </w:rPr>
        <w:drawing>
          <wp:inline distT="0" distB="0" distL="0" distR="0" wp14:anchorId="3FCE0883" wp14:editId="5E295BEF">
            <wp:extent cx="2573075" cy="373380"/>
            <wp:effectExtent l="0" t="0" r="0" b="7620"/>
            <wp:docPr id="117" name="Imagen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2574162" cy="373538"/>
                    </a:xfrm>
                    <a:prstGeom prst="rect">
                      <a:avLst/>
                    </a:prstGeom>
                    <a:noFill/>
                    <a:ln>
                      <a:noFill/>
                    </a:ln>
                  </pic:spPr>
                </pic:pic>
              </a:graphicData>
            </a:graphic>
          </wp:inline>
        </w:drawing>
      </w:r>
    </w:p>
    <w:p w:rsidR="002754C2" w:rsidRDefault="002754C2" w:rsidP="00E728E7">
      <w:pPr>
        <w:rPr>
          <w:rFonts w:ascii="Arial" w:hAnsi="Arial" w:cs="Arial"/>
          <w:b/>
          <w:bCs/>
          <w:kern w:val="32"/>
          <w:sz w:val="32"/>
          <w:szCs w:val="32"/>
        </w:rPr>
      </w:pPr>
    </w:p>
    <w:p w:rsidR="00E728E7" w:rsidRDefault="00E728E7" w:rsidP="00C0525D">
      <w:pPr>
        <w:ind w:firstLine="708"/>
        <w:jc w:val="both"/>
      </w:pPr>
      <w:r>
        <w:t>El término “</w:t>
      </w:r>
      <w:proofErr w:type="spellStart"/>
      <w:r>
        <w:t>operand</w:t>
      </w:r>
      <w:proofErr w:type="spellEnd"/>
      <w:r>
        <w:t>”</w:t>
      </w:r>
      <w:r w:rsidR="008E3A21">
        <w:t xml:space="preserve">, definido en la sección </w:t>
      </w:r>
      <w:r w:rsidR="008E3A21">
        <w:fldChar w:fldCharType="begin"/>
      </w:r>
      <w:r w:rsidR="008E3A21">
        <w:instrText xml:space="preserve"> REF _Ref50711031 \r \h </w:instrText>
      </w:r>
      <w:r w:rsidR="00C0525D">
        <w:instrText xml:space="preserve"> \* MERGEFORMAT </w:instrText>
      </w:r>
      <w:r w:rsidR="008E3A21">
        <w:fldChar w:fldCharType="separate"/>
      </w:r>
      <w:r w:rsidR="00C0525D">
        <w:t>7.7</w:t>
      </w:r>
      <w:r w:rsidR="008E3A21">
        <w:fldChar w:fldCharType="end"/>
      </w:r>
      <w:r w:rsidR="008E3A21">
        <w:t>, debe devolver una expresión que sea escribible, es decir una variable. Cualquier otro tipo de elemento será inválido y generará un error en tiempo de compilación.</w:t>
      </w:r>
    </w:p>
    <w:p w:rsidR="00537911" w:rsidRDefault="00537911" w:rsidP="00C0525D">
      <w:pPr>
        <w:ind w:firstLine="432"/>
        <w:jc w:val="both"/>
      </w:pPr>
    </w:p>
    <w:p w:rsidR="00606FE5" w:rsidRDefault="00606FE5" w:rsidP="00C0525D">
      <w:pPr>
        <w:ind w:firstLine="432"/>
        <w:jc w:val="both"/>
      </w:pPr>
      <w:r>
        <w:t>Las condiciones que deberían cumplirse, para que una asignación sea válida son:</w:t>
      </w:r>
    </w:p>
    <w:p w:rsidR="00606FE5" w:rsidRDefault="00606FE5" w:rsidP="00C0525D">
      <w:pPr>
        <w:ind w:firstLine="432"/>
        <w:jc w:val="both"/>
      </w:pPr>
    </w:p>
    <w:p w:rsidR="00606FE5" w:rsidRDefault="00606FE5" w:rsidP="00B45646">
      <w:pPr>
        <w:pStyle w:val="Prrafodelista"/>
        <w:numPr>
          <w:ilvl w:val="0"/>
          <w:numId w:val="20"/>
        </w:numPr>
      </w:pPr>
      <w:r>
        <w:t>El operando del lado izquierdo debe ser de tipo Variable (no confundir con el tipo de dato).</w:t>
      </w:r>
      <w:r w:rsidR="00664384">
        <w:t xml:space="preserve"> Esto implica que se tiene una forma de escribir información en él o se tiene un método </w:t>
      </w:r>
      <w:proofErr w:type="gramStart"/>
      <w:r w:rsidR="00664384">
        <w:t>setter(</w:t>
      </w:r>
      <w:proofErr w:type="gramEnd"/>
      <w:r w:rsidR="00664384">
        <w:t>).</w:t>
      </w:r>
    </w:p>
    <w:p w:rsidR="00606FE5" w:rsidRDefault="00606FE5" w:rsidP="00B45646">
      <w:pPr>
        <w:pStyle w:val="Prrafodelista"/>
        <w:numPr>
          <w:ilvl w:val="0"/>
          <w:numId w:val="20"/>
        </w:numPr>
      </w:pPr>
      <w:r>
        <w:t>Tanto el operando como la expresión deben ser del mismo tipo de dato.</w:t>
      </w:r>
    </w:p>
    <w:p w:rsidR="008E3A21" w:rsidRDefault="008E3A21" w:rsidP="00E728E7">
      <w:pPr>
        <w:ind w:firstLine="432"/>
      </w:pPr>
    </w:p>
    <w:p w:rsidR="008E3A21" w:rsidRDefault="00664384" w:rsidP="00664384">
      <w:pPr>
        <w:ind w:firstLine="708"/>
      </w:pPr>
      <w:r>
        <w:t>El operando, a donde se asigna la variable, puede ser bastante complejo. Algo como:</w:t>
      </w:r>
    </w:p>
    <w:p w:rsidR="00664384" w:rsidRDefault="00664384" w:rsidP="00E728E7">
      <w:pPr>
        <w:ind w:firstLine="432"/>
      </w:pPr>
    </w:p>
    <w:p w:rsidR="00664384" w:rsidRDefault="00664384" w:rsidP="00B45646">
      <w:pPr>
        <w:pStyle w:val="Prrafodelista"/>
        <w:numPr>
          <w:ilvl w:val="0"/>
          <w:numId w:val="21"/>
        </w:numPr>
      </w:pPr>
      <w:r>
        <w:t>variable</w:t>
      </w:r>
    </w:p>
    <w:p w:rsidR="00664384" w:rsidRPr="00E728E7" w:rsidRDefault="00664384" w:rsidP="00B45646">
      <w:pPr>
        <w:pStyle w:val="Prrafodelista"/>
        <w:numPr>
          <w:ilvl w:val="0"/>
          <w:numId w:val="21"/>
        </w:numPr>
      </w:pPr>
      <w:proofErr w:type="spellStart"/>
      <w:r>
        <w:t>objeto.atributo</w:t>
      </w:r>
      <w:proofErr w:type="spellEnd"/>
    </w:p>
    <w:p w:rsidR="00664384" w:rsidRPr="00E728E7" w:rsidRDefault="00664384" w:rsidP="00B45646">
      <w:pPr>
        <w:pStyle w:val="Prrafodelista"/>
        <w:numPr>
          <w:ilvl w:val="0"/>
          <w:numId w:val="21"/>
        </w:numPr>
      </w:pPr>
      <w:proofErr w:type="spellStart"/>
      <w:r>
        <w:t>objeto.atributo</w:t>
      </w:r>
      <w:proofErr w:type="spellEnd"/>
      <w:r>
        <w:t>^</w:t>
      </w:r>
    </w:p>
    <w:p w:rsidR="00664384" w:rsidRPr="00E728E7" w:rsidRDefault="00664384" w:rsidP="00B45646">
      <w:pPr>
        <w:pStyle w:val="Prrafodelista"/>
        <w:numPr>
          <w:ilvl w:val="0"/>
          <w:numId w:val="21"/>
        </w:numPr>
      </w:pPr>
      <w:proofErr w:type="spellStart"/>
      <w:r>
        <w:t>objeto.atributo</w:t>
      </w:r>
      <w:proofErr w:type="spellEnd"/>
      <w:r>
        <w:t>^[</w:t>
      </w:r>
      <w:r w:rsidR="006C7E53">
        <w:t>i</w:t>
      </w:r>
      <w:r>
        <w:t>]</w:t>
      </w:r>
    </w:p>
    <w:p w:rsidR="00E728E7" w:rsidRDefault="00E728E7" w:rsidP="00E728E7">
      <w:pPr>
        <w:rPr>
          <w:rFonts w:ascii="Arial" w:hAnsi="Arial" w:cs="Arial"/>
          <w:b/>
          <w:bCs/>
          <w:kern w:val="32"/>
          <w:sz w:val="32"/>
          <w:szCs w:val="32"/>
        </w:rPr>
      </w:pPr>
    </w:p>
    <w:p w:rsidR="00E728E7" w:rsidRDefault="00664384" w:rsidP="00664384">
      <w:pPr>
        <w:ind w:firstLine="708"/>
      </w:pPr>
      <w:r w:rsidRPr="00664384">
        <w:t xml:space="preserve">Casos simples como acceso a variables comunes, no requieren </w:t>
      </w:r>
      <w:r>
        <w:t>el uso de “</w:t>
      </w:r>
      <w:proofErr w:type="spellStart"/>
      <w:r>
        <w:t>setters</w:t>
      </w:r>
      <w:proofErr w:type="spellEnd"/>
      <w:r>
        <w:t xml:space="preserve">”. </w:t>
      </w:r>
      <w:r w:rsidR="00A56F65">
        <w:t>La operación de escritura la hace el compilador, de forma tan sencilla como es copiar bytes.</w:t>
      </w:r>
    </w:p>
    <w:p w:rsidR="00A56F65" w:rsidRDefault="00A56F65" w:rsidP="00664384">
      <w:pPr>
        <w:ind w:firstLine="708"/>
      </w:pPr>
    </w:p>
    <w:p w:rsidR="00A56F65" w:rsidRDefault="00A56F65" w:rsidP="00A56F65">
      <w:pPr>
        <w:ind w:firstLine="708"/>
      </w:pPr>
      <w:r>
        <w:t>Cuando el operando es especial, como puntero o arreglo, se hace uso de los “</w:t>
      </w:r>
      <w:proofErr w:type="spellStart"/>
      <w:r>
        <w:t>setters</w:t>
      </w:r>
      <w:proofErr w:type="spellEnd"/>
      <w:r>
        <w:t>”.</w:t>
      </w:r>
    </w:p>
    <w:p w:rsidR="00A56F65" w:rsidRDefault="00A56F65" w:rsidP="00A56F65">
      <w:pPr>
        <w:ind w:firstLine="708"/>
      </w:pPr>
    </w:p>
    <w:p w:rsidR="00A56F65" w:rsidRDefault="00A56F65" w:rsidP="00A56F65">
      <w:pPr>
        <w:ind w:firstLine="708"/>
      </w:pPr>
      <w:r>
        <w:t>Considerar que los “</w:t>
      </w:r>
      <w:proofErr w:type="spellStart"/>
      <w:r>
        <w:t>setters</w:t>
      </w:r>
      <w:proofErr w:type="spellEnd"/>
      <w:r>
        <w:t>” solo son usados en la parte final del operando a asignar.</w:t>
      </w:r>
      <w:r w:rsidR="006C7E53">
        <w:t xml:space="preserve"> Así si el operando es:</w:t>
      </w:r>
    </w:p>
    <w:p w:rsidR="006C7E53" w:rsidRDefault="006C7E53" w:rsidP="00A56F65">
      <w:pPr>
        <w:ind w:firstLine="708"/>
      </w:pPr>
    </w:p>
    <w:p w:rsidR="006C7E53" w:rsidRPr="00B94C8A" w:rsidRDefault="006C7E53" w:rsidP="00A56F65">
      <w:pPr>
        <w:ind w:firstLine="708"/>
        <w:rPr>
          <w:rFonts w:ascii="Courier New" w:hAnsi="Courier New" w:cs="Courier New"/>
        </w:rPr>
      </w:pPr>
      <w:proofErr w:type="spellStart"/>
      <w:r w:rsidRPr="00B94C8A">
        <w:rPr>
          <w:rFonts w:ascii="Courier New" w:hAnsi="Courier New" w:cs="Courier New"/>
        </w:rPr>
        <w:t>objeto.atributo</w:t>
      </w:r>
      <w:proofErr w:type="spellEnd"/>
      <w:r w:rsidRPr="00B94C8A">
        <w:rPr>
          <w:rFonts w:ascii="Courier New" w:hAnsi="Courier New" w:cs="Courier New"/>
        </w:rPr>
        <w:t>[i].atributo[j</w:t>
      </w:r>
      <w:proofErr w:type="gramStart"/>
      <w:r w:rsidRPr="00B94C8A">
        <w:rPr>
          <w:rFonts w:ascii="Courier New" w:hAnsi="Courier New" w:cs="Courier New"/>
        </w:rPr>
        <w:t>] :</w:t>
      </w:r>
      <w:proofErr w:type="gramEnd"/>
      <w:r w:rsidRPr="00B94C8A">
        <w:rPr>
          <w:rFonts w:ascii="Courier New" w:hAnsi="Courier New" w:cs="Courier New"/>
        </w:rPr>
        <w:t>=</w:t>
      </w:r>
    </w:p>
    <w:p w:rsidR="006C7E53" w:rsidRDefault="006C7E53" w:rsidP="00A56F65">
      <w:pPr>
        <w:ind w:firstLine="708"/>
      </w:pPr>
    </w:p>
    <w:p w:rsidR="006C7E53" w:rsidRDefault="006C7E53" w:rsidP="00A56F65">
      <w:pPr>
        <w:ind w:firstLine="708"/>
      </w:pPr>
      <w:r>
        <w:t>Las llamadas a los métodos-operando son:</w:t>
      </w:r>
    </w:p>
    <w:p w:rsidR="006C7E53" w:rsidRDefault="006C7E53" w:rsidP="00A56F65">
      <w:pPr>
        <w:ind w:firstLine="708"/>
      </w:pPr>
    </w:p>
    <w:p w:rsidR="006C7E53" w:rsidRPr="00B94C8A" w:rsidRDefault="006C7E53" w:rsidP="006C7E53">
      <w:pPr>
        <w:ind w:firstLine="708"/>
        <w:rPr>
          <w:rFonts w:ascii="Courier New" w:hAnsi="Courier New" w:cs="Courier New"/>
        </w:rPr>
      </w:pPr>
      <w:r w:rsidRPr="00B94C8A">
        <w:rPr>
          <w:rFonts w:ascii="Courier New" w:hAnsi="Courier New" w:cs="Courier New"/>
        </w:rPr>
        <w:t>objeto.atributo</w:t>
      </w:r>
      <w:r w:rsidRPr="00B94C8A">
        <w:rPr>
          <w:rFonts w:ascii="Courier New" w:hAnsi="Courier New" w:cs="Courier New"/>
          <w:b/>
          <w:color w:val="0070C0"/>
        </w:rPr>
        <w:t>._</w:t>
      </w:r>
      <w:proofErr w:type="spellStart"/>
      <w:proofErr w:type="gramStart"/>
      <w:r w:rsidRPr="00B94C8A">
        <w:rPr>
          <w:rFonts w:ascii="Courier New" w:hAnsi="Courier New" w:cs="Courier New"/>
          <w:b/>
          <w:color w:val="0070C0"/>
        </w:rPr>
        <w:t>getitem</w:t>
      </w:r>
      <w:proofErr w:type="spellEnd"/>
      <w:r w:rsidRPr="00B94C8A">
        <w:rPr>
          <w:rFonts w:ascii="Courier New" w:hAnsi="Courier New" w:cs="Courier New"/>
          <w:b/>
          <w:color w:val="0070C0"/>
        </w:rPr>
        <w:t>(</w:t>
      </w:r>
      <w:proofErr w:type="gramEnd"/>
      <w:r w:rsidRPr="00B94C8A">
        <w:rPr>
          <w:rFonts w:ascii="Courier New" w:hAnsi="Courier New" w:cs="Courier New"/>
          <w:b/>
          <w:color w:val="0070C0"/>
        </w:rPr>
        <w:t>i)</w:t>
      </w:r>
      <w:r w:rsidRPr="00B94C8A">
        <w:rPr>
          <w:rFonts w:ascii="Courier New" w:hAnsi="Courier New" w:cs="Courier New"/>
        </w:rPr>
        <w:t>.atributo</w:t>
      </w:r>
      <w:r w:rsidRPr="00B94C8A">
        <w:rPr>
          <w:rFonts w:ascii="Courier New" w:hAnsi="Courier New" w:cs="Courier New"/>
          <w:b/>
          <w:color w:val="FF0000"/>
        </w:rPr>
        <w:t>._</w:t>
      </w:r>
      <w:proofErr w:type="spellStart"/>
      <w:r w:rsidRPr="00B94C8A">
        <w:rPr>
          <w:rFonts w:ascii="Courier New" w:hAnsi="Courier New" w:cs="Courier New"/>
          <w:b/>
          <w:color w:val="FF0000"/>
        </w:rPr>
        <w:t>setite</w:t>
      </w:r>
      <w:r w:rsidR="004A6710">
        <w:rPr>
          <w:rFonts w:ascii="Courier New" w:hAnsi="Courier New" w:cs="Courier New"/>
          <w:b/>
          <w:color w:val="FF0000"/>
        </w:rPr>
        <w:t>m</w:t>
      </w:r>
      <w:proofErr w:type="spellEnd"/>
      <w:r w:rsidRPr="00B94C8A">
        <w:rPr>
          <w:rFonts w:ascii="Courier New" w:hAnsi="Courier New" w:cs="Courier New"/>
          <w:b/>
          <w:color w:val="FF0000"/>
        </w:rPr>
        <w:t>(j)</w:t>
      </w:r>
      <w:r w:rsidRPr="00B94C8A">
        <w:rPr>
          <w:rFonts w:ascii="Courier New" w:hAnsi="Courier New" w:cs="Courier New"/>
        </w:rPr>
        <w:t xml:space="preserve"> </w:t>
      </w:r>
    </w:p>
    <w:p w:rsidR="006C7E53" w:rsidRPr="00664384" w:rsidRDefault="006C7E53" w:rsidP="00A56F65">
      <w:pPr>
        <w:ind w:firstLine="708"/>
      </w:pPr>
    </w:p>
    <w:p w:rsidR="00A56F65" w:rsidRPr="00664384" w:rsidRDefault="004A6710" w:rsidP="00664384">
      <w:pPr>
        <w:ind w:firstLine="708"/>
      </w:pPr>
      <w:r>
        <w:t>En la expresión que va al lado derecho de la asignación, siempre se usan los “</w:t>
      </w:r>
      <w:proofErr w:type="spellStart"/>
      <w:r>
        <w:t>getters</w:t>
      </w:r>
      <w:proofErr w:type="spellEnd"/>
      <w:r>
        <w:t>”.</w:t>
      </w:r>
    </w:p>
    <w:p w:rsidR="004B4F8B" w:rsidRDefault="004B4F8B">
      <w:pPr>
        <w:rPr>
          <w:rFonts w:ascii="Arial" w:hAnsi="Arial" w:cs="Arial"/>
          <w:b/>
          <w:bCs/>
          <w:kern w:val="32"/>
          <w:sz w:val="32"/>
          <w:szCs w:val="32"/>
        </w:rPr>
      </w:pPr>
      <w:bookmarkStart w:id="69" w:name="_Toc522888776"/>
      <w:bookmarkEnd w:id="11"/>
      <w:bookmarkEnd w:id="12"/>
      <w:r>
        <w:br w:type="page"/>
      </w:r>
    </w:p>
    <w:p w:rsidR="00DB0C97" w:rsidRDefault="00DB0C97" w:rsidP="00DB0C97">
      <w:pPr>
        <w:pStyle w:val="Ttulo1"/>
      </w:pPr>
      <w:bookmarkStart w:id="70" w:name="_Toc70452426"/>
      <w:r>
        <w:lastRenderedPageBreak/>
        <w:t>FUNCIONES Y PROCEDIMIENTOS</w:t>
      </w:r>
      <w:bookmarkEnd w:id="70"/>
    </w:p>
    <w:p w:rsidR="00DB0C97" w:rsidRDefault="00DB0C97" w:rsidP="00DB0C97">
      <w:pPr>
        <w:ind w:firstLine="708"/>
        <w:jc w:val="both"/>
      </w:pPr>
    </w:p>
    <w:p w:rsidR="00DB0C97" w:rsidRDefault="00DB0C97" w:rsidP="00DB0C97">
      <w:pPr>
        <w:ind w:firstLine="708"/>
        <w:jc w:val="both"/>
      </w:pPr>
      <w:r>
        <w:t>Sabemos bien que Pascal diferencia Procedimientos de Funciones, pero para simplificación cuando digamos “funciones”, nos estaremos refiriendo tanto a las funciones como a los procedimientos</w:t>
      </w:r>
      <w:r w:rsidR="004F3DD5">
        <w:t xml:space="preserve"> o inclusive a métodos de objetos</w:t>
      </w:r>
      <w:r>
        <w:t>.</w:t>
      </w:r>
    </w:p>
    <w:p w:rsidR="00DB0C97" w:rsidRDefault="00DB0C97" w:rsidP="00DB0C97">
      <w:pPr>
        <w:ind w:firstLine="708"/>
        <w:jc w:val="both"/>
      </w:pPr>
    </w:p>
    <w:p w:rsidR="00DB0C97" w:rsidRDefault="00DB0C97" w:rsidP="00DB0C97">
      <w:pPr>
        <w:ind w:firstLine="708"/>
        <w:jc w:val="both"/>
      </w:pPr>
      <w:r>
        <w:t>Considerando que P65Pas tiene también soporte para objetos, el término “función” podría representar también a un método.</w:t>
      </w:r>
    </w:p>
    <w:p w:rsidR="00DB0C97" w:rsidRDefault="00DB0C97" w:rsidP="00DB0C97">
      <w:pPr>
        <w:ind w:firstLine="708"/>
        <w:jc w:val="both"/>
      </w:pPr>
    </w:p>
    <w:p w:rsidR="00DB0C97" w:rsidRDefault="00DB0C97" w:rsidP="00DB0C97">
      <w:pPr>
        <w:pStyle w:val="Ttulo2"/>
      </w:pPr>
      <w:bookmarkStart w:id="71" w:name="_Toc53432799"/>
      <w:bookmarkStart w:id="72" w:name="_Ref494383637"/>
      <w:bookmarkStart w:id="73" w:name="_Toc70452427"/>
      <w:r>
        <w:t>Procedimientos y funciones</w:t>
      </w:r>
      <w:bookmarkEnd w:id="71"/>
      <w:bookmarkEnd w:id="73"/>
    </w:p>
    <w:p w:rsidR="00DB0C97" w:rsidRDefault="00DB0C97" w:rsidP="00DB0C97">
      <w:pPr>
        <w:ind w:firstLine="708"/>
        <w:jc w:val="both"/>
      </w:pPr>
    </w:p>
    <w:p w:rsidR="00DB0C97" w:rsidRDefault="00DB0C97" w:rsidP="00DB0C97">
      <w:pPr>
        <w:ind w:firstLine="708"/>
        <w:jc w:val="both"/>
      </w:pPr>
      <w:r>
        <w:t xml:space="preserve">Internamente, dentro de P65Pas, todos los procedimientos, se consideran funciones. La única diferencia, está </w:t>
      </w:r>
      <w:r w:rsidR="00AD5CA8">
        <w:t xml:space="preserve">si </w:t>
      </w:r>
      <w:r>
        <w:t>devuelven</w:t>
      </w:r>
      <w:r w:rsidR="00AD5CA8">
        <w:t xml:space="preserve"> alguna información</w:t>
      </w:r>
      <w:r>
        <w:t xml:space="preserve">. </w:t>
      </w:r>
    </w:p>
    <w:p w:rsidR="00DB0C97" w:rsidRDefault="00DB0C97" w:rsidP="00DB0C97">
      <w:pPr>
        <w:ind w:firstLine="708"/>
        <w:jc w:val="both"/>
      </w:pPr>
    </w:p>
    <w:p w:rsidR="00DB0C97" w:rsidRDefault="00DB0C97" w:rsidP="00DB0C97">
      <w:pPr>
        <w:ind w:firstLine="708"/>
        <w:jc w:val="both"/>
      </w:pPr>
      <w:r>
        <w:t>La sintaxis de los procedimientos en P65Pas, es similar a la que se maneja en Modula-2:</w:t>
      </w:r>
    </w:p>
    <w:p w:rsidR="00DB0C97" w:rsidRDefault="00DB0C97" w:rsidP="00DB0C97">
      <w:pPr>
        <w:ind w:firstLine="708"/>
        <w:jc w:val="both"/>
      </w:pPr>
    </w:p>
    <w:p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SoloProc</w:t>
      </w:r>
      <w:r w:rsidRPr="002E13B9">
        <w:rPr>
          <w:rFonts w:ascii="Courier New" w:hAnsi="Courier New" w:cs="Courier New"/>
          <w:b/>
          <w:noProof/>
          <w:color w:val="FF0000"/>
          <w:sz w:val="20"/>
          <w:lang w:val="en-US"/>
        </w:rPr>
        <w:t>;</w:t>
      </w:r>
    </w:p>
    <w:p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begin </w:t>
      </w:r>
    </w:p>
    <w:p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p>
    <w:p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rsidR="00DB0C97" w:rsidRPr="002E13B9" w:rsidRDefault="00DB0C97" w:rsidP="00DB0C97">
      <w:pPr>
        <w:shd w:val="clear" w:color="auto" w:fill="DEEAF6"/>
        <w:spacing w:after="20"/>
        <w:jc w:val="both"/>
        <w:rPr>
          <w:rFonts w:ascii="Courier New" w:hAnsi="Courier New" w:cs="Courier New"/>
          <w:noProof/>
          <w:color w:val="000000"/>
          <w:sz w:val="20"/>
          <w:lang w:val="en-US"/>
        </w:rPr>
      </w:pPr>
    </w:p>
    <w:p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Funcion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rsidR="00DB0C97" w:rsidRPr="002E13B9" w:rsidRDefault="00DB0C97" w:rsidP="00DB0C97">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p>
    <w:p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rsidR="00DB0C97" w:rsidRPr="002E13B9" w:rsidRDefault="00DB0C97" w:rsidP="00DB0C97">
      <w:pPr>
        <w:ind w:firstLine="708"/>
        <w:jc w:val="both"/>
        <w:rPr>
          <w:lang w:val="en-US"/>
        </w:rPr>
      </w:pPr>
    </w:p>
    <w:p w:rsidR="00DB0C97" w:rsidRDefault="00DB0C97" w:rsidP="00DB0C97">
      <w:pPr>
        <w:ind w:firstLine="708"/>
        <w:jc w:val="both"/>
      </w:pPr>
      <w:r>
        <w:t>Cuando se quiere que un procedimiento trabaje como función, solamente se especifica el tipo que debe devolver, y se debe incluir la instrucción “</w:t>
      </w:r>
      <w:proofErr w:type="spellStart"/>
      <w:r>
        <w:t>exit</w:t>
      </w:r>
      <w:proofErr w:type="spellEnd"/>
      <w:r>
        <w:t>”, con el valor a devolver, pasado como parámetro.</w:t>
      </w:r>
    </w:p>
    <w:p w:rsidR="00DB0C97" w:rsidRDefault="00DB0C97" w:rsidP="00DB0C97">
      <w:pPr>
        <w:ind w:firstLine="708"/>
        <w:jc w:val="both"/>
      </w:pPr>
    </w:p>
    <w:p w:rsidR="00DB0C97" w:rsidRDefault="00DB0C97" w:rsidP="00DB0C97">
      <w:pPr>
        <w:ind w:firstLine="708"/>
        <w:jc w:val="both"/>
      </w:pPr>
      <w:r>
        <w:t xml:space="preserve">Cuando se trabaja el procedimiento, solamente como procedimiento, el tipo asignado es </w:t>
      </w:r>
      <w:proofErr w:type="spellStart"/>
      <w:r>
        <w:t>typNull</w:t>
      </w:r>
      <w:proofErr w:type="spellEnd"/>
      <w:r>
        <w:t>, que es un tipo usado para indicar que no hay tipo. Sería el equivalente al VOID, del lenguaje C.</w:t>
      </w:r>
    </w:p>
    <w:p w:rsidR="00DB0C97" w:rsidRDefault="00DB0C97" w:rsidP="00DB0C97">
      <w:pPr>
        <w:ind w:firstLine="708"/>
        <w:jc w:val="both"/>
      </w:pPr>
    </w:p>
    <w:p w:rsidR="00DB0C97" w:rsidRDefault="00DB0C97" w:rsidP="00DB0C97">
      <w:pPr>
        <w:ind w:firstLine="708"/>
        <w:jc w:val="both"/>
      </w:pPr>
      <w:r>
        <w:t xml:space="preserve">Cuando se usa el procedimiento, como función, se le asigna el tipo indicado en la declaración. Esto se hace en </w:t>
      </w:r>
      <w:proofErr w:type="spellStart"/>
      <w:proofErr w:type="gramStart"/>
      <w:r w:rsidRPr="00ED057F">
        <w:t>TCompiler.CompileProcHeader</w:t>
      </w:r>
      <w:proofErr w:type="spellEnd"/>
      <w:r w:rsidRPr="00ED057F">
        <w:t>(</w:t>
      </w:r>
      <w:proofErr w:type="gramEnd"/>
      <w:r>
        <w:t>), para funciones definidas por el usuario.</w:t>
      </w:r>
    </w:p>
    <w:p w:rsidR="00DB0C97" w:rsidRDefault="00DB0C97" w:rsidP="00DB0C97">
      <w:pPr>
        <w:ind w:firstLine="708"/>
        <w:jc w:val="both"/>
      </w:pPr>
    </w:p>
    <w:p w:rsidR="00DB0C97" w:rsidRDefault="00DB0C97" w:rsidP="00DB0C97">
      <w:pPr>
        <w:pStyle w:val="Ttulo2"/>
      </w:pPr>
      <w:bookmarkStart w:id="74" w:name="_Toc53432800"/>
      <w:bookmarkStart w:id="75" w:name="_Toc70452428"/>
      <w:r>
        <w:lastRenderedPageBreak/>
        <w:t>Representación de funciones</w:t>
      </w:r>
      <w:bookmarkEnd w:id="74"/>
      <w:bookmarkEnd w:id="75"/>
    </w:p>
    <w:p w:rsidR="00DB0C97" w:rsidRDefault="00DB0C97" w:rsidP="00DB0C97"/>
    <w:p w:rsidR="00DB0C97" w:rsidRDefault="00DB0C97" w:rsidP="00DB0C97">
      <w:pPr>
        <w:ind w:firstLine="708"/>
        <w:jc w:val="both"/>
      </w:pPr>
      <w:r>
        <w:t>Dentro del compilador, las funciones se representan como instancias de tres posibles clases:</w:t>
      </w:r>
    </w:p>
    <w:p w:rsidR="00DB0C97" w:rsidRDefault="00DB0C97" w:rsidP="00DB0C97">
      <w:pPr>
        <w:ind w:left="708"/>
      </w:pPr>
    </w:p>
    <w:p w:rsidR="00DB0C97" w:rsidRPr="006A20F3" w:rsidRDefault="004079C6" w:rsidP="00DB0C97">
      <w:pPr>
        <w:pStyle w:val="Prrafodelista"/>
        <w:numPr>
          <w:ilvl w:val="0"/>
          <w:numId w:val="31"/>
        </w:numPr>
      </w:pPr>
      <w:proofErr w:type="spellStart"/>
      <w:r>
        <w:t>TEleFunBase</w:t>
      </w:r>
      <w:proofErr w:type="spellEnd"/>
    </w:p>
    <w:p w:rsidR="00DB0C97" w:rsidRDefault="004079C6" w:rsidP="00DB0C97">
      <w:pPr>
        <w:pStyle w:val="Prrafodelista"/>
        <w:numPr>
          <w:ilvl w:val="0"/>
          <w:numId w:val="31"/>
        </w:numPr>
        <w:jc w:val="both"/>
      </w:pPr>
      <w:proofErr w:type="spellStart"/>
      <w:r>
        <w:t>TEleFunDec</w:t>
      </w:r>
      <w:proofErr w:type="spellEnd"/>
    </w:p>
    <w:p w:rsidR="00DB0C97" w:rsidRDefault="0050740A" w:rsidP="00DB0C97">
      <w:pPr>
        <w:pStyle w:val="Prrafodelista"/>
        <w:numPr>
          <w:ilvl w:val="0"/>
          <w:numId w:val="31"/>
        </w:numPr>
        <w:jc w:val="both"/>
      </w:pPr>
      <w:proofErr w:type="spellStart"/>
      <w:r>
        <w:t>TEleFun</w:t>
      </w:r>
      <w:proofErr w:type="spellEnd"/>
    </w:p>
    <w:p w:rsidR="00DB0C97" w:rsidRDefault="00DB0C97" w:rsidP="00DB0C97">
      <w:pPr>
        <w:ind w:firstLine="708"/>
        <w:jc w:val="both"/>
      </w:pPr>
    </w:p>
    <w:p w:rsidR="00DB0C97" w:rsidRDefault="00DB0C97" w:rsidP="00DB0C97">
      <w:pPr>
        <w:ind w:firstLine="708"/>
        <w:jc w:val="both"/>
      </w:pPr>
      <w:r>
        <w:t xml:space="preserve">Todas estas clases son elementos (derivan de la clase </w:t>
      </w:r>
      <w:proofErr w:type="spellStart"/>
      <w:r w:rsidRPr="006A20F3">
        <w:t>TxpElement</w:t>
      </w:r>
      <w:proofErr w:type="spellEnd"/>
      <w:r>
        <w:t>) especializados para representar tanto a la declaración de las funciones como a la implementación (en los casos en que existan ambos).</w:t>
      </w:r>
    </w:p>
    <w:p w:rsidR="00DB0C97" w:rsidRDefault="00DB0C97" w:rsidP="00DB0C97">
      <w:pPr>
        <w:ind w:firstLine="708"/>
        <w:jc w:val="both"/>
      </w:pPr>
    </w:p>
    <w:p w:rsidR="00DB0C97" w:rsidRDefault="00DB0C97" w:rsidP="00DB0C97">
      <w:pPr>
        <w:ind w:firstLine="708"/>
        <w:jc w:val="both"/>
      </w:pPr>
      <w:r>
        <w:t>La relación entre las clases anteriores se muestra en el siguiente diagrama de clases:</w:t>
      </w:r>
    </w:p>
    <w:p w:rsidR="00DB0C97" w:rsidRDefault="00DB0C97" w:rsidP="00DB0C97">
      <w:pPr>
        <w:ind w:firstLine="708"/>
        <w:jc w:val="both"/>
      </w:pPr>
      <w:r>
        <w:rPr>
          <w:noProof/>
          <w:lang w:val="es-PE" w:eastAsia="es-PE"/>
        </w:rPr>
        <mc:AlternateContent>
          <mc:Choice Requires="wpc">
            <w:drawing>
              <wp:inline distT="0" distB="0" distL="0" distR="0" wp14:anchorId="73B8D190" wp14:editId="144C772D">
                <wp:extent cx="5486400" cy="3436620"/>
                <wp:effectExtent l="0" t="0" r="0" b="0"/>
                <wp:docPr id="130" name="Lienzo 130"/>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77" name="Grupo 77"/>
                        <wpg:cNvGrpSpPr/>
                        <wpg:grpSpPr>
                          <a:xfrm>
                            <a:off x="1706880" y="129540"/>
                            <a:ext cx="1630680" cy="449580"/>
                            <a:chOff x="586740" y="449580"/>
                            <a:chExt cx="1630680" cy="449580"/>
                          </a:xfrm>
                        </wpg:grpSpPr>
                        <wps:wsp>
                          <wps:cNvPr id="78" name="Proceso 7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565936" w:rsidRPr="00BB4695" w:rsidRDefault="00565936" w:rsidP="00DB0C97">
                                <w:pPr>
                                  <w:jc w:val="center"/>
                                  <w:rPr>
                                    <w:color w:val="000000" w:themeColor="text1"/>
                                  </w:rPr>
                                </w:pPr>
                                <w:proofErr w:type="spellStart"/>
                                <w:r w:rsidRPr="006A20F3">
                                  <w:rPr>
                                    <w:color w:val="000000" w:themeColor="text1"/>
                                  </w:rPr>
                                  <w:t>TxpElement</w:t>
                                </w:r>
                                <w:proofErr w:type="spellEnd"/>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79" name="Proceso 79"/>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80" name="Grupo 80"/>
                        <wpg:cNvGrpSpPr/>
                        <wpg:grpSpPr>
                          <a:xfrm>
                            <a:off x="2419056" y="586740"/>
                            <a:ext cx="207645" cy="481007"/>
                            <a:chOff x="2354580" y="617220"/>
                            <a:chExt cx="207645" cy="481007"/>
                          </a:xfrm>
                        </wpg:grpSpPr>
                        <wps:wsp>
                          <wps:cNvPr id="81" name="Triángulo isósceles 81"/>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4" name="Conector recto 84"/>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90" name="Grupo 90"/>
                        <wpg:cNvGrpSpPr/>
                        <wpg:grpSpPr>
                          <a:xfrm>
                            <a:off x="1715723" y="1034612"/>
                            <a:ext cx="1630680" cy="449580"/>
                            <a:chOff x="0" y="0"/>
                            <a:chExt cx="1630680" cy="449580"/>
                          </a:xfrm>
                        </wpg:grpSpPr>
                        <wps:wsp>
                          <wps:cNvPr id="91" name="Proceso 9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565936" w:rsidRDefault="00565936" w:rsidP="00C25406">
                                <w:pPr>
                                  <w:jc w:val="center"/>
                                </w:pPr>
                                <w:proofErr w:type="spellStart"/>
                                <w:r>
                                  <w:rPr>
                                    <w:color w:val="000000"/>
                                    <w:lang w:eastAsia="es-PE"/>
                                  </w:rPr>
                                  <w:t>TEleProgFrame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92" name="Proceso 92"/>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93" name="Grupo 93"/>
                        <wpg:cNvGrpSpPr/>
                        <wpg:grpSpPr>
                          <a:xfrm>
                            <a:off x="2427558" y="1491812"/>
                            <a:ext cx="207645" cy="480695"/>
                            <a:chOff x="711835" y="457200"/>
                            <a:chExt cx="207645" cy="481007"/>
                          </a:xfrm>
                        </wpg:grpSpPr>
                        <wps:wsp>
                          <wps:cNvPr id="94" name="Triángulo isósceles 94"/>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95" name="Conector recto 9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05" name="Grupo 105"/>
                        <wpg:cNvGrpSpPr/>
                        <wpg:grpSpPr>
                          <a:xfrm rot="18900000">
                            <a:off x="2691764" y="2376366"/>
                            <a:ext cx="208800" cy="482400"/>
                            <a:chOff x="711835" y="457200"/>
                            <a:chExt cx="207645" cy="481007"/>
                          </a:xfrm>
                        </wpg:grpSpPr>
                        <wps:wsp>
                          <wps:cNvPr id="106" name="Triángulo isósceles 106"/>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15" name="Conector recto 11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18" name="Grupo 118"/>
                        <wpg:cNvGrpSpPr/>
                        <wpg:grpSpPr>
                          <a:xfrm rot="2700000">
                            <a:off x="2165984" y="2376366"/>
                            <a:ext cx="208800" cy="482400"/>
                            <a:chOff x="711835" y="457200"/>
                            <a:chExt cx="207645" cy="481007"/>
                          </a:xfrm>
                        </wpg:grpSpPr>
                        <wps:wsp>
                          <wps:cNvPr id="768" name="Triángulo isósceles 768"/>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774" name="Conector recto 77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776" name="Grupo 776"/>
                        <wpg:cNvGrpSpPr/>
                        <wpg:grpSpPr>
                          <a:xfrm>
                            <a:off x="2860997" y="2787847"/>
                            <a:ext cx="1315985" cy="449580"/>
                            <a:chOff x="0" y="0"/>
                            <a:chExt cx="1630680" cy="449580"/>
                          </a:xfrm>
                        </wpg:grpSpPr>
                        <wps:wsp>
                          <wps:cNvPr id="778" name="Proceso 77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565936" w:rsidRPr="00BB3E4D" w:rsidRDefault="00565936" w:rsidP="00DB0C97">
                                <w:pPr>
                                  <w:jc w:val="center"/>
                                  <w:rPr>
                                    <w:color w:val="000000" w:themeColor="text1"/>
                                  </w:rPr>
                                </w:pPr>
                                <w:proofErr w:type="spellStart"/>
                                <w:r>
                                  <w:rPr>
                                    <w:color w:val="000000" w:themeColor="text1"/>
                                  </w:rPr>
                                  <w:t>TEleFunc</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79" name="Proceso 77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0" name="Grupo 780"/>
                        <wpg:cNvGrpSpPr/>
                        <wpg:grpSpPr>
                          <a:xfrm>
                            <a:off x="929639" y="2787847"/>
                            <a:ext cx="1315985" cy="449580"/>
                            <a:chOff x="0" y="0"/>
                            <a:chExt cx="1630680" cy="449580"/>
                          </a:xfrm>
                        </wpg:grpSpPr>
                        <wps:wsp>
                          <wps:cNvPr id="781" name="Proceso 78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565936" w:rsidRPr="00BB3E4D" w:rsidRDefault="00565936" w:rsidP="00DB0C97">
                                <w:pPr>
                                  <w:jc w:val="center"/>
                                  <w:rPr>
                                    <w:color w:val="000000" w:themeColor="text1"/>
                                  </w:rPr>
                                </w:pPr>
                                <w:proofErr w:type="spellStart"/>
                                <w:r w:rsidRPr="00BB3E4D">
                                  <w:rPr>
                                    <w:color w:val="000000" w:themeColor="text1"/>
                                  </w:rPr>
                                  <w:t>TEleFunDec</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83" name="Proceso 78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5" name="Grupo 785"/>
                        <wpg:cNvGrpSpPr/>
                        <wpg:grpSpPr>
                          <a:xfrm>
                            <a:off x="1714500" y="1963080"/>
                            <a:ext cx="1630680" cy="449580"/>
                            <a:chOff x="0" y="0"/>
                            <a:chExt cx="1630680" cy="449580"/>
                          </a:xfrm>
                        </wpg:grpSpPr>
                        <wps:wsp>
                          <wps:cNvPr id="128" name="Proceso 12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565936" w:rsidRDefault="00565936" w:rsidP="00DB0C97">
                                <w:pPr>
                                  <w:pStyle w:val="NormalWeb"/>
                                  <w:spacing w:before="0" w:beforeAutospacing="0" w:after="0" w:afterAutospacing="0"/>
                                  <w:jc w:val="center"/>
                                </w:pPr>
                                <w:proofErr w:type="spellStart"/>
                                <w:r>
                                  <w:rPr>
                                    <w:rFonts w:ascii="TheSansCorrespondence" w:eastAsia="MS Mincho" w:hAnsi="TheSansCorrespondence"/>
                                    <w:color w:val="000000"/>
                                    <w:lang w:val="es-ES"/>
                                  </w:rPr>
                                  <w:t>TEleFunBase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29" name="Proceso 12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73B8D190" id="Lienzo 130" o:spid="_x0000_s1188" editas="canvas" style="width:6in;height:270.6pt;mso-position-horizontal-relative:char;mso-position-vertical-relative:line" coordsize="54864,3436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">
                <v:shape id="_x0000_s1189" type="#_x0000_t75" style="position:absolute;width:54864;height:34366;visibility:visible;mso-wrap-style:square">
                  <v:fill o:detectmouseclick="t"/>
                  <v:path o:connecttype="none"/>
                </v:shape>
                <v:group id="Grupo 77" o:spid="_x0000_s1190" style="position:absolute;left:17068;top:1295;width:16307;height:4496" coordorigin="5867,4495" coordsize="16306,449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vwu/zsQAAADbAAAA&#10;DwAAAAAAAAAAAAAAAACqAgAAZHJzL2Rvd25yZXYueG1sUEsFBgAAAAAEAAQA+gAAAJsDAAAAAA==&#10;">
                  <v:shape id="Proceso 78" o:spid="_x0000_s1191" type="#_x0000_t109" style="position:absolute;left:5867;top:4495;width:16307;height:2591;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2exA8EA&#10;AADbAAAADwAAAGRycy9kb3ducmV2LnhtbERPy4rCMBTdC/MP4QruNK2LGekYRRwKbgZ8Lbq8NHfa&#10;2uamNLGtfr1ZDLg8nPd6O5pG9NS5yrKCeBGBIM6trrhQcL2k8xUI55E1NpZJwYMcbDcfkzUm2g58&#10;ov7sCxFC2CWooPS+TaR0eUkG3cK2xIH7s51BH2BXSN3hEMJNI5dR9CkNVhwaSmxpX1Jen+9Ggc2e&#10;P8OjOWbpr77c6rhO+8MxVmo2HXffIDyN/i3+dx+0gq8wNnwJP0BuXg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NNnsQPBAAAA2wAAAA8AAAAAAAAAAAAAAAAAmAIAAGRycy9kb3du&#10;cmV2LnhtbFBLBQYAAAAABAAEAPUAAACGAwAAAAA=&#10;" fillcolor="white [3212]" strokecolor="black [3213]" strokeweight=".5pt">
                    <v:textbox inset="2mm,1mm,2mm,1mm">
                      <w:txbxContent>
                        <w:p w:rsidR="00565936" w:rsidRPr="00BB4695" w:rsidRDefault="00565936" w:rsidP="00DB0C97">
                          <w:pPr>
                            <w:jc w:val="center"/>
                            <w:rPr>
                              <w:color w:val="000000" w:themeColor="text1"/>
                            </w:rPr>
                          </w:pPr>
                          <w:proofErr w:type="spellStart"/>
                          <w:r w:rsidRPr="006A20F3">
                            <w:rPr>
                              <w:color w:val="000000" w:themeColor="text1"/>
                            </w:rPr>
                            <w:t>TxpElement</w:t>
                          </w:r>
                          <w:proofErr w:type="spellEnd"/>
                        </w:p>
                      </w:txbxContent>
                    </v:textbox>
                  </v:shape>
                  <v:shape id="Proceso 79" o:spid="_x0000_s1192" type="#_x0000_t109" style="position:absolute;left:5867;top:7086;width:16307;height:190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VY8m8AA&#10;AADbAAAADwAAAGRycy9kb3ducmV2LnhtbESPQWvCQBSE7wX/w/IEb3UTDzaJWUWEFq+m7f2RfU1C&#10;sm/D7mriv3cFocdhZr5hysNsBnEj5zvLCtJ1AoK4trrjRsHP9+d7BsIHZI2DZVJwJw+H/eKtxELb&#10;iS90q0IjIoR9gQraEMZCSl+3ZNCv7UgcvT/rDIYoXSO1wynCzSA3SbKVBjuOCy2OdGqp7qurUbDV&#10;qeZjwHveZ27zlU/p9XdIlVot5+MORKA5/Idf7bNW8JHD80v8AXL/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3VY8m8AAAADbAAAADwAAAAAAAAAAAAAAAACYAgAAZHJzL2Rvd25y&#10;ZXYueG1sUEsFBgAAAAAEAAQA9QAAAIUDAAAAAA==&#10;" fillcolor="white [3212]" strokecolor="black [3213]" strokeweight=".5pt"/>
                </v:group>
                <v:group id="Grupo 80" o:spid="_x0000_s1193" style="position:absolute;left:24190;top:5867;width:2077;height:4810" coordorigin="23545,6172" coordsize="2076,481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AU3V53CAAAA2wAAAA8A&#10;AAAAAAAAAAAAAAAAqgIAAGRycy9kb3ducmV2LnhtbFBLBQYAAAAABAAEAPoAAACZAwAAAAA=&#10;">
                  <v:shape id="Triángulo isósceles 81" o:spid="_x0000_s1194" type="#_x0000_t5" style="position:absolute;left:23545;top:6172;width:2077;height:1543;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" fillcolor="white [3212]" strokecolor="black [3213]" strokeweight=".5pt"/>
                  <v:line id="Conector recto 84" o:spid="_x0000_s1195" style="position:absolute;visibility:visible;mso-wrap-style:square" from="24622,7705" to="24622,1098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iXoWvMQAAADbAAAADwAAAGRycy9kb3ducmV2LnhtbESPT2vCQBTE7wW/w/IEb3WjWCPRVYIg&#10;9M+pVvH6yD6TaPZt2N3G1E/vFgo9DjO/GWa16U0jOnK+tqxgMk5AEBdW11wqOHztnhcgfEDW2Fgm&#10;BT/kYbMePK0w0/bGn9TtQyliCfsMFVQhtJmUvqjIoB/bljh6Z+sMhihdKbXDWyw3jZwmyVwarDku&#10;VNjStqLiuv82ChbF+8Xlaf42eTm26b2bfsx3p1Sp0bDPlyAC9eE//Ee/6sjN4PdL/AFy/Q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CJeha8xAAAANsAAAAPAAAAAAAAAAAA&#10;AAAAAKECAABkcnMvZG93bnJldi54bWxQSwUGAAAAAAQABAD5AAAAkgMAAAAA&#10;" strokecolor="black [3213]"/>
                </v:group>
                <v:group id="Grupo 90" o:spid="_x0000_s1196" style="position:absolute;left:17157;top:10346;width:16307;height:4495" coordsize="16306,449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A7sFAwwAAANsAAAAP&#10;AAAAAAAAAAAAAAAAAKoCAABkcnMvZG93bnJldi54bWxQSwUGAAAAAAQABAD6AAAAmgMAAAAA&#10;">
                  <v:shape id="Proceso 91" o:spid="_x0000_s1197" type="#_x0000_t109" style="position:absolute;width:16306;height:259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lH+ZMQA&#10;AADbAAAADwAAAGRycy9kb3ducmV2LnhtbESPT4vCMBTE78J+h/AW9qZp97BoNYq4FLwI/jt4fDRv&#10;226bl9LEtvrpjSB4HGbmN8xiNZhadNS60rKCeBKBIM6sLjlXcD6l4ykI55E11pZJwY0crJYfowUm&#10;2vZ8oO7ocxEg7BJUUHjfJFK6rCCDbmIb4uD92dagD7LNpW6xD3BTy+8o+pEGSw4LBTa0KSirjlej&#10;wF7uv/2t3l/SnT79V3GVdtt9rNTX57Ceg/A0+Hf41d5qBbMYnl/CD5DLB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PJR/mTEAAAA2wAAAA8AAAAAAAAAAAAAAAAAmAIAAGRycy9k&#10;b3ducmV2LnhtbFBLBQYAAAAABAAEAPUAAACJAwAAAAA=&#10;" fillcolor="white [3212]" strokecolor="black [3213]" strokeweight=".5pt">
                    <v:textbox inset="2mm,1mm,2mm,1mm">
                      <w:txbxContent>
                        <w:p w:rsidR="00565936" w:rsidRDefault="00565936" w:rsidP="00C25406">
                          <w:pPr>
                            <w:jc w:val="center"/>
                          </w:pPr>
                          <w:proofErr w:type="spellStart"/>
                          <w:r>
                            <w:rPr>
                              <w:color w:val="000000"/>
                              <w:lang w:eastAsia="es-PE"/>
                            </w:rPr>
                            <w:t>TEleProgFrame</w:t>
                          </w:r>
                          <w:proofErr w:type="spellEnd"/>
                        </w:p>
                      </w:txbxContent>
                    </v:textbox>
                  </v:shape>
                  <v:shape id="Proceso 92" o:spid="_x0000_s1198" type="#_x0000_t109" style="position:absolute;top:2590;width:16306;height:190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5IEMAA&#10;AADbAAAADwAAAGRycy9kb3ducmV2LnhtbESPQWuDQBSE74X8h+UFemtWPUg0rhICLb3WtveH+6Ki&#10;+1Z2N9H8+26h0OMwM98wVbOZWdzJ+dGygvSQgCDurB65V/D1+fpyBOEDssbZMil4kIem3j1VWGq7&#10;8gfd29CLCGFfooIhhKWU0ncDGfQHuxBH72qdwRCl66V2uEa4mWWWJLk0OHJcGHChy0Dd1N6Mglyn&#10;ms8BH8V0dNlbsaa37zlV6nm/nU8gAm3hP/zXftcKigx+v8QfIOsf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Y/5IEMAAAADbAAAADwAAAAAAAAAAAAAAAACYAgAAZHJzL2Rvd25y&#10;ZXYueG1sUEsFBgAAAAAEAAQA9QAAAIUDAAAAAA==&#10;" fillcolor="white [3212]" strokecolor="black [3213]" strokeweight=".5pt"/>
                </v:group>
                <v:group id="Grupo 93" o:spid="_x0000_s1199" style="position:absolute;left:24275;top:14918;width:2077;height:4807" coordorigin="7118,4572" coordsize="2076,481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cDxfN8QAAADbAAAA&#10;DwAAAAAAAAAAAAAAAACqAgAAZHJzL2Rvd25yZXYueG1sUEsFBgAAAAAEAAQA+gAAAJsDAAAAAA==&#10;">
                  <v:shape id="Triángulo isósceles 94" o:spid="_x0000_s1200" type="#_x0000_t5" style="position:absolute;left:7118;top:4572;width:2076;height:1543;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Iqj778A&#10;AADbAAAADwAAAGRycy9kb3ducmV2LnhtbESPS4vCMBSF94L/IVzBnU0VEe0YRRTRhRsfs780d9qO&#10;zU1pUlv/vREEl4fz+DjLdWdK8aDaFZYVjKMYBHFqdcGZgtt1P5qDcB5ZY2mZFDzJwXrV7y0x0bbl&#10;Mz0uPhNhhF2CCnLvq0RKl+Zk0EW2Ig7en60N+iDrTOoa2zBuSjmJ45k0WHAg5FjRNqf0fmmMAjye&#10;Nqh3299JeeCWm/8mYBqlhoNu8wPCU+e/4U/7qBUspvD+En6AXL0A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BQiqPvvwAAANsAAAAPAAAAAAAAAAAAAAAAAJgCAABkcnMvZG93bnJl&#10;di54bWxQSwUGAAAAAAQABAD1AAAAhAMAAAAA&#10;" fillcolor="white [3212]" strokecolor="black [3213]" strokeweight=".5pt"/>
                  <v:line id="Conector recto 95" o:spid="_x0000_s1201" style="position:absolute;visibility:visible;mso-wrap-style:square" from="8194,6105" to="8194,938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Y+8l+sUAAADbAAAADwAAAGRycy9kb3ducmV2LnhtbESPQWvCQBSE7wX/w/KE3upGQWOjqwRB&#10;sPZU2+L1kX0m0ezbsLvG2F/fLRQ8DjPzDbNc96YRHTlfW1YwHiUgiAuray4VfH1uX+YgfEDW2Fgm&#10;BXfysF4NnpaYaXvjD+oOoRQRwj5DBVUIbSalLyoy6Ee2JY7eyTqDIUpXSu3wFuGmkZMkmUmDNceF&#10;ClvaVFRcDlejYF7szy5P87fx9LtNf7rJ+2x7TJV6Hvb5AkSgPjzC/+2dVvA6hb8v8QfI1S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Y+8l+sUAAADbAAAADwAAAAAAAAAA&#10;AAAAAAChAgAAZHJzL2Rvd25yZXYueG1sUEsFBgAAAAAEAAQA+QAAAJMDAAAAAA==&#10;" strokecolor="black [3213]"/>
                </v:group>
                <v:group id="Grupo 105" o:spid="_x0000_s1202" style="position:absolute;left:26917;top:23763;width:2088;height:4824;rotation:-45" coordorigin="7118,4572" coordsize="2076,481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2pxicwwAAANwAAAAP&#10;AAAAAAAAAAAAAAAAAKoCAABkcnMvZG93bnJldi54bWxQSwUGAAAAAAQABAD6AAAAmgMAAAAA&#10;">
                  <v:shape id="Triángulo isósceles 106" o:spid="_x0000_s1203" type="#_x0000_t5" style="position:absolute;left:7118;top:4572;width:2076;height:1543;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" fillcolor="white [3212]" strokecolor="black [3213]" strokeweight=".5pt"/>
                  <v:line id="Conector recto 115" o:spid="_x0000_s1204" style="position:absolute;visibility:visible;mso-wrap-style:square" from="8194,6105" to="8194,938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Do45PcMAAADcAAAADwAAAGRycy9kb3ducmV2LnhtbERPTWvCQBC9C/6HZYTe6iaCRqKrBEGw&#10;7alq6XXIjkna7GzY3cbor+8WCt7m8T5nvR1MK3pyvrGsIJ0mIIhLqxuuFJxP++clCB+QNbaWScGN&#10;PGw349Eac22v/E79MVQihrDPUUEdQpdL6cuaDPqp7Ygjd7HOYIjQVVI7vMZw08pZkiykwYZjQ40d&#10;7Woqv48/RsGyfP1yRVa8pPOPLrv3s7fF/jNT6mkyFCsQgYbwEP+7DzrOT+fw90y8QG5+AQ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A6OOT3DAAAA3AAAAA8AAAAAAAAAAAAA&#10;AAAAoQIAAGRycy9kb3ducmV2LnhtbFBLBQYAAAAABAAEAPkAAACRAwAAAAA=&#10;" strokecolor="black [3213]"/>
                </v:group>
                <v:group id="Grupo 118" o:spid="_x0000_s1205" style="position:absolute;left:21659;top:23763;width:2088;height:4824;rotation:45" coordorigin="7118,4572" coordsize="2076,481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FgYQJDFAAAA3AAA&#10;AA8AAAAAAAAAAAAAAAAAqgIAAGRycy9kb3ducmV2LnhtbFBLBQYAAAAABAAEAPoAAACcAwAAAAA=&#10;">
                  <v:shape id="Triángulo isósceles 768" o:spid="_x0000_s1206" type="#_x0000_t5" style="position:absolute;left:7118;top:4572;width:2076;height:1543;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" fillcolor="white [3212]" strokecolor="black [3213]" strokeweight=".5pt"/>
                  <v:line id="Conector recto 774" o:spid="_x0000_s1207" style="position:absolute;visibility:visible;mso-wrap-style:square" from="8194,6105" to="8194,938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Cla7/sYAAADcAAAADwAAAGRycy9kb3ducmV2LnhtbESPQWsCMRSE74X+h/AKvdWs0hpZjbIU&#10;hLaetIrXx+a5u3bzsiTpuu2vbwShx2FmvmEWq8G2oicfGscaxqMMBHHpTMOVhv3n+mkGIkRkg61j&#10;0vBDAVbL+7sF5sZdeEv9LlYiQTjkqKGOsculDGVNFsPIdcTJOzlvMSbpK2k8XhLctnKSZVNpseG0&#10;UGNHrzWVX7tvq2FWfpx9oYr38cuhU7/9ZDNdH5XWjw9DMQcRaYj/4Vv7zWhQ6hmuZ9IRkMs/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ApWu/7GAAAA3AAAAA8AAAAAAAAA&#10;AAAAAAAAoQIAAGRycy9kb3ducmV2LnhtbFBLBQYAAAAABAAEAPkAAACUAwAAAAA=&#10;" strokecolor="black [3213]"/>
                </v:group>
                <v:group id="Grupo 776" o:spid="_x0000_s1208" style="position:absolute;left:28609;top:27878;width:13160;height:4496" coordsize="16306,449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FLBY2xgAAANwA&#10;AAAPAAAAAAAAAAAAAAAAAKoCAABkcnMvZG93bnJldi54bWxQSwUGAAAAAAQABAD6AAAAnQMAAAAA&#10;">
                  <v:shape id="Proceso 778" o:spid="_x0000_s1209" type="#_x0000_t109" style="position:absolute;width:16306;height:259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QmevMMA&#10;AADcAAAADwAAAGRycy9kb3ducmV2LnhtbERPPWvDMBDdC/kP4gLZGtkZkuJGCaXBkKWQ2h0yHtbF&#10;cmydjKXaTn99NRQ6Pt73/jjbTow0+MaxgnSdgCCunG64VvBV5s8vIHxA1tg5JgUP8nA8LJ72mGk3&#10;8SeNRahFDGGfoQITQp9J6StDFv3a9cSRu7nBYohwqKUecIrhtpObJNlKiw3HBoM9vRuq2uLbKnDX&#10;n9P06C7X/EOX9zZt8/F8SZVaLee3VxCB5vAv/nOftYLdLq6NZ+IRkId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cQmevMMAAADcAAAADwAAAAAAAAAAAAAAAACYAgAAZHJzL2Rv&#10;d25yZXYueG1sUEsFBgAAAAAEAAQA9QAAAIgDAAAAAA==&#10;" fillcolor="white [3212]" strokecolor="black [3213]" strokeweight=".5pt">
                    <v:textbox inset="2mm,1mm,2mm,1mm">
                      <w:txbxContent>
                        <w:p w:rsidR="00565936" w:rsidRPr="00BB3E4D" w:rsidRDefault="00565936" w:rsidP="00DB0C97">
                          <w:pPr>
                            <w:jc w:val="center"/>
                            <w:rPr>
                              <w:color w:val="000000" w:themeColor="text1"/>
                            </w:rPr>
                          </w:pPr>
                          <w:proofErr w:type="spellStart"/>
                          <w:r>
                            <w:rPr>
                              <w:color w:val="000000" w:themeColor="text1"/>
                            </w:rPr>
                            <w:t>TEleFunc</w:t>
                          </w:r>
                          <w:proofErr w:type="spellEnd"/>
                        </w:p>
                      </w:txbxContent>
                    </v:textbox>
                  </v:shape>
                  <v:shape id="Proceso 779" o:spid="_x0000_s1210" type="#_x0000_t109" style="position:absolute;top:2590;width:16306;height:190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TyNHcEA&#10;AADcAAAADwAAAGRycy9kb3ducmV2LnhtbESPQWuEMBSE74X+h/AKvdXoHnbVbhQptPRa270/zKvK&#10;mhdJsur++6awsMdhZr5hjvVmJrGQ86NlBVmSgiDurB65V/Dz/f6Sg/ABWeNkmRRcyUNdPT4csdR2&#10;5S9a2tCLCGFfooIhhLmU0ncDGfSJnYmj92udwRCl66V2uEa4meQuTffS4MhxYcCZ3gbqzu3FKNjr&#10;THMT8Fqcc7f7KNbscpoypZ6ftuYVRKAt3MO39qdWcDgU8H8mHgFZ/Q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K08jR3BAAAA3AAAAA8AAAAAAAAAAAAAAAAAmAIAAGRycy9kb3du&#10;cmV2LnhtbFBLBQYAAAAABAAEAPUAAACGAwAAAAA=&#10;" fillcolor="white [3212]" strokecolor="black [3213]" strokeweight=".5pt"/>
                </v:group>
                <v:group id="Grupo 780" o:spid="_x0000_s1211" style="position:absolute;left:9296;top:27878;width:13160;height:4496" coordsize="16306,449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JBcW/7CAAAA3AAAAA8A&#10;AAAAAAAAAAAAAAAAqgIAAGRycy9kb3ducmV2LnhtbFBLBQYAAAAABAAEAPoAAACZAwAAAAA=&#10;">
                  <v:shape id="Proceso 781" o:spid="_x0000_s1212" type="#_x0000_t109" style="position:absolute;width:16306;height:259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eZHBsQA&#10;AADcAAAADwAAAGRycy9kb3ducmV2LnhtbESPQYvCMBSE7wv+h/AEb2vaPbhSjSJKwYvgqgePj+bZ&#10;1jYvpcm21V+/WRA8DjPzDbNcD6YWHbWutKwgnkYgiDOrS84VXM7p5xyE88gaa8uk4EEO1qvRxxIT&#10;bXv+oe7kcxEg7BJUUHjfJFK6rCCDbmob4uDdbGvQB9nmUrfYB7ip5VcUzaTBksNCgQ1tC8qq069R&#10;YK/PXf+oj9f0oM/3Kq7Sbn+MlZqMh80ChKfBv8Ov9l4r+J7H8H8mHAG5+g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NXmRwbEAAAA3AAAAA8AAAAAAAAAAAAAAAAAmAIAAGRycy9k&#10;b3ducmV2LnhtbFBLBQYAAAAABAAEAPUAAACJAwAAAAA=&#10;" fillcolor="white [3212]" strokecolor="black [3213]" strokeweight=".5pt">
                    <v:textbox inset="2mm,1mm,2mm,1mm">
                      <w:txbxContent>
                        <w:p w:rsidR="00565936" w:rsidRPr="00BB3E4D" w:rsidRDefault="00565936" w:rsidP="00DB0C97">
                          <w:pPr>
                            <w:jc w:val="center"/>
                            <w:rPr>
                              <w:color w:val="000000" w:themeColor="text1"/>
                            </w:rPr>
                          </w:pPr>
                          <w:proofErr w:type="spellStart"/>
                          <w:r w:rsidRPr="00BB3E4D">
                            <w:rPr>
                              <w:color w:val="000000" w:themeColor="text1"/>
                            </w:rPr>
                            <w:t>TEleFunDec</w:t>
                          </w:r>
                          <w:proofErr w:type="spellEnd"/>
                        </w:p>
                      </w:txbxContent>
                    </v:textbox>
                  </v:shape>
                  <v:shape id="Proceso 783" o:spid="_x0000_s1213" type="#_x0000_t109" style="position:absolute;top:2590;width:16306;height:190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HK0MEA&#10;AADcAAAADwAAAGRycy9kb3ducmV2LnhtbESPS2vDMBCE74X8B7GF3hrZLiSOGyWYQEuuzeO+WBvb&#10;xFoZSX7k30eFQo/DzHzDbPez6cRIzreWFaTLBARxZXXLtYLL+es9B+EDssbOMil4kIf9bvGyxULb&#10;iX9oPIVaRAj7AhU0IfSFlL5qyKBf2p44ejfrDIYoXS21wynCTSezJFlJgy3HhQZ7OjRU3U+DUbDS&#10;qeYy4GNzz132vZnS4dqlSr29zuUniEBz+A//tY9awTr/gN8z8QjI3R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PkBytDBAAAA3AAAAA8AAAAAAAAAAAAAAAAAmAIAAGRycy9kb3du&#10;cmV2LnhtbFBLBQYAAAAABAAEAPUAAACGAwAAAAA=&#10;" fillcolor="white [3212]" strokecolor="black [3213]" strokeweight=".5pt"/>
                </v:group>
                <v:group id="Grupo 785" o:spid="_x0000_s1214" style="position:absolute;left:17145;top:19630;width:16306;height:4496" coordsize="16306,449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IAr+GbFAAAA3AAA&#10;AA8AAAAAAAAAAAAAAAAAqgIAAGRycy9kb3ducmV2LnhtbFBLBQYAAAAABAAEAPoAAACcAwAAAAA=&#10;">
                  <v:shape id="Proceso 128" o:spid="_x0000_s1215" type="#_x0000_t109" style="position:absolute;width:16306;height:259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PFzWcUA&#10;AADcAAAADwAAAGRycy9kb3ducmV2LnhtbESPMWvDQAyF90D/w6FCt+TsDKU4uZjSYvBSSJMMGYVP&#10;tV37dMZ3tZ3++mooZJN4T+992ueL69VEY2g9G0g3CSjiytuWawOXc7F+ARUissXeMxm4UYD88LDa&#10;Y2b9zJ80nWKtJIRDhgaaGIdM61A15DBs/EAs2pcfHUZZx1rbEWcJd73eJsmzdtiyNDQ40FtDVXf6&#10;cQb89fd9vvXHa/Fhz99d2hVTeUyNeXpcXnegIi3xbv6/Lq3gb4VWnpEJ9OEP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U8XNZxQAAANwAAAAPAAAAAAAAAAAAAAAAAJgCAABkcnMv&#10;ZG93bnJldi54bWxQSwUGAAAAAAQABAD1AAAAigMAAAAA&#10;" fillcolor="white [3212]" strokecolor="black [3213]" strokeweight=".5pt">
                    <v:textbox inset="2mm,1mm,2mm,1mm">
                      <w:txbxContent>
                        <w:p w:rsidR="00565936" w:rsidRDefault="00565936" w:rsidP="00DB0C97">
                          <w:pPr>
                            <w:pStyle w:val="NormalWeb"/>
                            <w:spacing w:before="0" w:beforeAutospacing="0" w:after="0" w:afterAutospacing="0"/>
                            <w:jc w:val="center"/>
                          </w:pPr>
                          <w:proofErr w:type="spellStart"/>
                          <w:r>
                            <w:rPr>
                              <w:rFonts w:ascii="TheSansCorrespondence" w:eastAsia="MS Mincho" w:hAnsi="TheSansCorrespondence"/>
                              <w:color w:val="000000"/>
                              <w:lang w:val="es-ES"/>
                            </w:rPr>
                            <w:t>TEleFunBase</w:t>
                          </w:r>
                          <w:proofErr w:type="spellEnd"/>
                        </w:p>
                      </w:txbxContent>
                    </v:textbox>
                  </v:shape>
                  <v:shape id="Proceso 129" o:spid="_x0000_s1216" type="#_x0000_t109" style="position:absolute;top:2590;width:16306;height:190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" fillcolor="white [3212]" strokecolor="black [3213]" strokeweight=".5pt"/>
                </v:group>
                <w10:anchorlock/>
              </v:group>
            </w:pict>
          </mc:Fallback>
        </mc:AlternateContent>
      </w:r>
    </w:p>
    <w:p w:rsidR="00DB0C97" w:rsidRDefault="00DB0C97" w:rsidP="00DB0C97">
      <w:pPr>
        <w:ind w:firstLine="708"/>
        <w:jc w:val="both"/>
      </w:pPr>
      <w:r>
        <w:t xml:space="preserve">La clase </w:t>
      </w:r>
      <w:proofErr w:type="spellStart"/>
      <w:r w:rsidR="004079C6">
        <w:t>TEleFunDec</w:t>
      </w:r>
      <w:proofErr w:type="spellEnd"/>
      <w:r>
        <w:t xml:space="preserve"> representa a las declaraciones de las funciones. Contempla dos casos:</w:t>
      </w:r>
    </w:p>
    <w:p w:rsidR="00DB0C97" w:rsidRDefault="00DB0C97" w:rsidP="00DB0C97">
      <w:pPr>
        <w:ind w:firstLine="708"/>
        <w:jc w:val="both"/>
      </w:pPr>
    </w:p>
    <w:p w:rsidR="00DB0C97" w:rsidRDefault="00DB0C97" w:rsidP="00DB0C97">
      <w:pPr>
        <w:pStyle w:val="Prrafodelista"/>
        <w:numPr>
          <w:ilvl w:val="0"/>
          <w:numId w:val="32"/>
        </w:numPr>
        <w:jc w:val="both"/>
      </w:pPr>
      <w:r>
        <w:t>Declaraciones en la sección INTERFACE de las unidades.</w:t>
      </w:r>
    </w:p>
    <w:p w:rsidR="00DB0C97" w:rsidRDefault="00DB0C97" w:rsidP="00DB0C97">
      <w:pPr>
        <w:pStyle w:val="Prrafodelista"/>
        <w:numPr>
          <w:ilvl w:val="0"/>
          <w:numId w:val="32"/>
        </w:numPr>
        <w:jc w:val="both"/>
      </w:pPr>
      <w:r>
        <w:t xml:space="preserve">Declaraciones FORWARD. </w:t>
      </w:r>
    </w:p>
    <w:p w:rsidR="00DB0C97" w:rsidRDefault="00DB0C97" w:rsidP="00DB0C97">
      <w:pPr>
        <w:ind w:firstLine="708"/>
        <w:jc w:val="both"/>
      </w:pPr>
    </w:p>
    <w:p w:rsidR="00DB0C97" w:rsidRDefault="00DB0C97" w:rsidP="00DB0C97">
      <w:pPr>
        <w:ind w:firstLine="708"/>
        <w:jc w:val="both"/>
      </w:pPr>
      <w:r>
        <w:t xml:space="preserve">La clase </w:t>
      </w:r>
      <w:proofErr w:type="spellStart"/>
      <w:r w:rsidR="0050740A">
        <w:t>TEleFun</w:t>
      </w:r>
      <w:proofErr w:type="spellEnd"/>
      <w:r>
        <w:t xml:space="preserve"> representa a la implementación de las funciones. Contempla los casos:</w:t>
      </w:r>
    </w:p>
    <w:p w:rsidR="00DB0C97" w:rsidRDefault="00DB0C97" w:rsidP="00DB0C97">
      <w:pPr>
        <w:ind w:firstLine="708"/>
        <w:jc w:val="both"/>
      </w:pPr>
    </w:p>
    <w:p w:rsidR="00DB0C97" w:rsidRDefault="00DB0C97" w:rsidP="00DB0C97">
      <w:pPr>
        <w:pStyle w:val="Prrafodelista"/>
        <w:numPr>
          <w:ilvl w:val="0"/>
          <w:numId w:val="33"/>
        </w:numPr>
        <w:jc w:val="both"/>
      </w:pPr>
      <w:r>
        <w:t>Implementación en la sección IMPLEMENTATION de las unidades.</w:t>
      </w:r>
    </w:p>
    <w:p w:rsidR="00DB0C97" w:rsidRDefault="00DB0C97" w:rsidP="00DB0C97">
      <w:pPr>
        <w:pStyle w:val="Prrafodelista"/>
        <w:numPr>
          <w:ilvl w:val="0"/>
          <w:numId w:val="33"/>
        </w:numPr>
        <w:jc w:val="both"/>
      </w:pPr>
      <w:r>
        <w:lastRenderedPageBreak/>
        <w:t xml:space="preserve">Implementación de las funciones FORWARD. </w:t>
      </w:r>
    </w:p>
    <w:p w:rsidR="00DB0C97" w:rsidRDefault="00DB0C97" w:rsidP="00DB0C97">
      <w:pPr>
        <w:pStyle w:val="Prrafodelista"/>
        <w:numPr>
          <w:ilvl w:val="0"/>
          <w:numId w:val="33"/>
        </w:numPr>
        <w:jc w:val="both"/>
      </w:pPr>
      <w:r>
        <w:t>Implementación de funciones que no tengan una declaración previa.</w:t>
      </w:r>
    </w:p>
    <w:p w:rsidR="00D6448F" w:rsidRDefault="00D6448F" w:rsidP="00D6448F">
      <w:pPr>
        <w:pStyle w:val="Prrafodelista"/>
        <w:jc w:val="both"/>
      </w:pPr>
    </w:p>
    <w:p w:rsidR="00DB0C97" w:rsidRDefault="00DB0C97" w:rsidP="00DB0C97">
      <w:pPr>
        <w:ind w:firstLine="708"/>
        <w:jc w:val="both"/>
      </w:pPr>
      <w:r>
        <w:t xml:space="preserve">Las clases </w:t>
      </w:r>
      <w:proofErr w:type="spellStart"/>
      <w:r w:rsidR="004079C6">
        <w:t>TEleFunDec</w:t>
      </w:r>
      <w:proofErr w:type="spellEnd"/>
      <w:r>
        <w:t xml:space="preserve"> y </w:t>
      </w:r>
      <w:proofErr w:type="spellStart"/>
      <w:r w:rsidR="0050740A">
        <w:t>TEleFun</w:t>
      </w:r>
      <w:proofErr w:type="spellEnd"/>
      <w:r>
        <w:t xml:space="preserve"> derivan del ancestro común </w:t>
      </w:r>
      <w:proofErr w:type="spellStart"/>
      <w:r w:rsidR="004079C6">
        <w:t>TEleFunBase</w:t>
      </w:r>
      <w:proofErr w:type="spellEnd"/>
      <w:r>
        <w:t xml:space="preserve"> que sirve para las referencias polimórficas de las funciones. Se definen como clases diferentes para:</w:t>
      </w:r>
    </w:p>
    <w:p w:rsidR="00DB0C97" w:rsidRDefault="00DB0C97" w:rsidP="00DB0C97">
      <w:pPr>
        <w:ind w:firstLine="708"/>
        <w:jc w:val="both"/>
      </w:pPr>
    </w:p>
    <w:p w:rsidR="00DB0C97" w:rsidRDefault="00DB0C97" w:rsidP="00DB0C97">
      <w:pPr>
        <w:pStyle w:val="Prrafodelista"/>
        <w:numPr>
          <w:ilvl w:val="0"/>
          <w:numId w:val="34"/>
        </w:numPr>
        <w:jc w:val="both"/>
      </w:pPr>
      <w:r>
        <w:t>Poder diferenciar las declaraciones de las implementaciones y mantener así la posición que ocupan (declaraciones e implementaciones) en el árbol de sintaxis, ya que la correcta ubicación de estos elementos es necesaria para resolver de forma apropiada a los identificadores.</w:t>
      </w:r>
    </w:p>
    <w:p w:rsidR="00DB0C97" w:rsidRDefault="00DB0C97" w:rsidP="00DB0C97">
      <w:pPr>
        <w:pStyle w:val="Prrafodelista"/>
        <w:numPr>
          <w:ilvl w:val="0"/>
          <w:numId w:val="34"/>
        </w:numPr>
        <w:jc w:val="both"/>
      </w:pPr>
      <w:r>
        <w:t>Poder comprobar si una declaración de función, incluye su implementación, o de otra forma generar un error.</w:t>
      </w:r>
    </w:p>
    <w:p w:rsidR="00DB0C97" w:rsidRDefault="00DB0C97" w:rsidP="00DB0C97">
      <w:pPr>
        <w:ind w:firstLine="708"/>
        <w:jc w:val="both"/>
      </w:pPr>
    </w:p>
    <w:p w:rsidR="00DB0C97" w:rsidRDefault="00DB0C97" w:rsidP="00DB0C97">
      <w:pPr>
        <w:ind w:firstLine="708"/>
        <w:jc w:val="both"/>
      </w:pPr>
      <w:r>
        <w:t xml:space="preserve">Sin embargo ambas clases comparten mucho de sus campos y solo se especializa a </w:t>
      </w:r>
      <w:proofErr w:type="spellStart"/>
      <w:r w:rsidR="0050740A">
        <w:t>TEleFun</w:t>
      </w:r>
      <w:proofErr w:type="spellEnd"/>
      <w:r>
        <w:t xml:space="preserve">, con algunos campos dedicados a su modelamiento. La clase </w:t>
      </w:r>
      <w:proofErr w:type="spellStart"/>
      <w:r w:rsidR="004079C6">
        <w:t>TEleFunDec</w:t>
      </w:r>
      <w:proofErr w:type="spellEnd"/>
      <w:r>
        <w:t>, evidencia su principal utilidad de identificación, porque solo tiene un campo dedicado:</w:t>
      </w:r>
    </w:p>
    <w:p w:rsidR="00DB0C97" w:rsidRDefault="00DB0C97" w:rsidP="00DB0C97">
      <w:pPr>
        <w:ind w:firstLine="708"/>
        <w:jc w:val="both"/>
      </w:pPr>
    </w:p>
    <w:p w:rsidR="00DB0C97" w:rsidRPr="00D93533" w:rsidRDefault="00DB0C97" w:rsidP="00DB0C97">
      <w:pPr>
        <w:shd w:val="clear" w:color="auto" w:fill="D9E2F3" w:themeFill="accent5" w:themeFillTint="33"/>
        <w:spacing w:after="20"/>
        <w:jc w:val="both"/>
        <w:rPr>
          <w:rFonts w:ascii="Courier New" w:hAnsi="Courier New" w:cs="Courier New"/>
          <w:noProof/>
          <w:color w:val="000000"/>
          <w:sz w:val="20"/>
        </w:rPr>
      </w:pPr>
      <w:r w:rsidRPr="00D93533">
        <w:rPr>
          <w:rFonts w:ascii="Courier New" w:hAnsi="Courier New" w:cs="Courier New"/>
          <w:noProof/>
          <w:color w:val="000000"/>
          <w:sz w:val="20"/>
        </w:rPr>
        <w:t xml:space="preserve">  </w:t>
      </w:r>
      <w:r w:rsidR="004079C6">
        <w:rPr>
          <w:rFonts w:ascii="Courier New" w:hAnsi="Courier New" w:cs="Courier New"/>
          <w:noProof/>
          <w:color w:val="000000"/>
          <w:sz w:val="20"/>
        </w:rPr>
        <w:t>TEleFunDec</w:t>
      </w:r>
      <w:r w:rsidRPr="00D93533">
        <w:rPr>
          <w:rFonts w:ascii="Courier New" w:hAnsi="Courier New" w:cs="Courier New"/>
          <w:noProof/>
          <w:color w:val="000000"/>
          <w:sz w:val="20"/>
        </w:rPr>
        <w:t xml:space="preserve"> </w:t>
      </w:r>
      <w:r w:rsidRPr="00D93533">
        <w:rPr>
          <w:rFonts w:ascii="Courier New" w:hAnsi="Courier New" w:cs="Courier New"/>
          <w:b/>
          <w:noProof/>
          <w:color w:val="FF0000"/>
          <w:sz w:val="20"/>
        </w:rPr>
        <w:t>=</w:t>
      </w:r>
      <w:r w:rsidRPr="00D93533">
        <w:rPr>
          <w:rFonts w:ascii="Courier New" w:hAnsi="Courier New" w:cs="Courier New"/>
          <w:noProof/>
          <w:color w:val="000000"/>
          <w:sz w:val="20"/>
        </w:rPr>
        <w:t xml:space="preserve"> </w:t>
      </w:r>
      <w:r w:rsidRPr="00D93533">
        <w:rPr>
          <w:rFonts w:ascii="Courier New" w:hAnsi="Courier New" w:cs="Courier New"/>
          <w:b/>
          <w:noProof/>
          <w:color w:val="008000"/>
          <w:sz w:val="20"/>
        </w:rPr>
        <w:t>class</w:t>
      </w:r>
      <w:r w:rsidRPr="00D93533">
        <w:rPr>
          <w:rFonts w:ascii="Courier New" w:hAnsi="Courier New" w:cs="Courier New"/>
          <w:b/>
          <w:noProof/>
          <w:color w:val="FF0000"/>
          <w:sz w:val="20"/>
        </w:rPr>
        <w:t>(</w:t>
      </w:r>
      <w:r w:rsidR="004079C6">
        <w:rPr>
          <w:rFonts w:ascii="Courier New" w:hAnsi="Courier New" w:cs="Courier New"/>
          <w:noProof/>
          <w:color w:val="000000"/>
          <w:sz w:val="20"/>
        </w:rPr>
        <w:t>TEleFunBase</w:t>
      </w:r>
      <w:r w:rsidRPr="00D93533">
        <w:rPr>
          <w:rFonts w:ascii="Courier New" w:hAnsi="Courier New" w:cs="Courier New"/>
          <w:b/>
          <w:noProof/>
          <w:color w:val="FF0000"/>
          <w:sz w:val="20"/>
        </w:rPr>
        <w:t>)</w:t>
      </w:r>
    </w:p>
    <w:p w:rsidR="00DB0C97" w:rsidRPr="00D93533" w:rsidRDefault="00DB0C97" w:rsidP="00DB0C97">
      <w:pPr>
        <w:shd w:val="clear" w:color="auto" w:fill="D9E2F3" w:themeFill="accent5" w:themeFillTint="33"/>
        <w:spacing w:after="20"/>
        <w:jc w:val="both"/>
        <w:rPr>
          <w:rFonts w:ascii="Courier New" w:hAnsi="Courier New" w:cs="Courier New"/>
          <w:noProof/>
          <w:color w:val="000000"/>
          <w:sz w:val="20"/>
        </w:rPr>
      </w:pPr>
      <w:r w:rsidRPr="00D93533">
        <w:rPr>
          <w:rFonts w:ascii="Courier New" w:hAnsi="Courier New" w:cs="Courier New"/>
          <w:noProof/>
          <w:color w:val="000000"/>
          <w:sz w:val="20"/>
        </w:rPr>
        <w:t xml:space="preserve">  </w:t>
      </w:r>
      <w:r w:rsidRPr="00D93533">
        <w:rPr>
          <w:rFonts w:ascii="Courier New" w:hAnsi="Courier New" w:cs="Courier New"/>
          <w:b/>
          <w:noProof/>
          <w:color w:val="008000"/>
          <w:sz w:val="20"/>
        </w:rPr>
        <w:t>public</w:t>
      </w:r>
    </w:p>
    <w:p w:rsidR="00DB0C97" w:rsidRPr="00D93533" w:rsidRDefault="00DB0C97" w:rsidP="00DB0C97">
      <w:pPr>
        <w:shd w:val="clear" w:color="auto" w:fill="D9E2F3" w:themeFill="accent5" w:themeFillTint="33"/>
        <w:spacing w:after="20"/>
        <w:jc w:val="both"/>
        <w:rPr>
          <w:rFonts w:ascii="Courier New" w:hAnsi="Courier New" w:cs="Courier New"/>
          <w:noProof/>
          <w:color w:val="0000FF"/>
          <w:sz w:val="20"/>
        </w:rPr>
      </w:pPr>
      <w:r w:rsidRPr="00D93533">
        <w:rPr>
          <w:rFonts w:ascii="Courier New" w:hAnsi="Courier New" w:cs="Courier New"/>
          <w:noProof/>
          <w:color w:val="000000"/>
          <w:sz w:val="20"/>
        </w:rPr>
        <w:t xml:space="preserve">    implem    </w:t>
      </w:r>
      <w:r w:rsidRPr="00D93533">
        <w:rPr>
          <w:rFonts w:ascii="Courier New" w:hAnsi="Courier New" w:cs="Courier New"/>
          <w:b/>
          <w:noProof/>
          <w:color w:val="FF0000"/>
          <w:sz w:val="20"/>
        </w:rPr>
        <w:t>:</w:t>
      </w:r>
      <w:r w:rsidRPr="00D93533">
        <w:rPr>
          <w:rFonts w:ascii="Courier New" w:hAnsi="Courier New" w:cs="Courier New"/>
          <w:noProof/>
          <w:color w:val="000000"/>
          <w:sz w:val="20"/>
        </w:rPr>
        <w:t xml:space="preserve"> </w:t>
      </w:r>
      <w:r w:rsidR="0050740A">
        <w:rPr>
          <w:rFonts w:ascii="Courier New" w:hAnsi="Courier New" w:cs="Courier New"/>
          <w:noProof/>
          <w:color w:val="000000"/>
          <w:sz w:val="20"/>
        </w:rPr>
        <w:t>TEleFun</w:t>
      </w:r>
      <w:r w:rsidRPr="00D93533">
        <w:rPr>
          <w:rFonts w:ascii="Courier New" w:hAnsi="Courier New" w:cs="Courier New"/>
          <w:b/>
          <w:noProof/>
          <w:color w:val="FF0000"/>
          <w:sz w:val="20"/>
        </w:rPr>
        <w:t>;</w:t>
      </w:r>
      <w:r w:rsidRPr="00D93533">
        <w:rPr>
          <w:rFonts w:ascii="Courier New" w:hAnsi="Courier New" w:cs="Courier New"/>
          <w:noProof/>
          <w:color w:val="000000"/>
          <w:sz w:val="20"/>
        </w:rPr>
        <w:t xml:space="preserve">    </w:t>
      </w:r>
      <w:r w:rsidRPr="00D93533">
        <w:rPr>
          <w:rFonts w:ascii="Courier New" w:hAnsi="Courier New" w:cs="Courier New"/>
          <w:b/>
          <w:noProof/>
          <w:color w:val="0000FF"/>
          <w:sz w:val="20"/>
        </w:rPr>
        <w:t>//</w:t>
      </w:r>
      <w:r w:rsidRPr="00D93533">
        <w:rPr>
          <w:rFonts w:ascii="Courier New" w:hAnsi="Courier New" w:cs="Courier New"/>
          <w:noProof/>
          <w:color w:val="0000FF"/>
          <w:sz w:val="20"/>
        </w:rPr>
        <w:t>Reference to implementation</w:t>
      </w:r>
      <w:r w:rsidRPr="00D93533">
        <w:rPr>
          <w:rFonts w:ascii="Courier New" w:hAnsi="Courier New" w:cs="Courier New"/>
          <w:b/>
          <w:noProof/>
          <w:color w:val="0000FF"/>
          <w:sz w:val="20"/>
        </w:rPr>
        <w:t xml:space="preserve"> </w:t>
      </w:r>
      <w:r w:rsidRPr="00D93533">
        <w:rPr>
          <w:rFonts w:ascii="Courier New" w:hAnsi="Courier New" w:cs="Courier New"/>
          <w:noProof/>
          <w:color w:val="0000FF"/>
          <w:sz w:val="20"/>
        </w:rPr>
        <w:t>element.</w:t>
      </w:r>
    </w:p>
    <w:p w:rsidR="00DB0C97" w:rsidRPr="00D93533" w:rsidRDefault="00DB0C97" w:rsidP="00DB0C97">
      <w:pPr>
        <w:shd w:val="clear" w:color="auto" w:fill="D9E2F3" w:themeFill="accent5" w:themeFillTint="33"/>
        <w:spacing w:after="20"/>
        <w:jc w:val="both"/>
        <w:rPr>
          <w:rFonts w:ascii="Courier New" w:hAnsi="Courier New" w:cs="Courier New"/>
          <w:noProof/>
          <w:color w:val="0000FF"/>
          <w:sz w:val="20"/>
        </w:rPr>
      </w:pPr>
      <w:r w:rsidRPr="00D93533">
        <w:rPr>
          <w:rFonts w:ascii="Courier New" w:hAnsi="Courier New" w:cs="Courier New"/>
          <w:noProof/>
          <w:color w:val="000000"/>
          <w:sz w:val="20"/>
        </w:rPr>
        <w:t xml:space="preserve">  </w:t>
      </w:r>
      <w:r w:rsidRPr="00D93533">
        <w:rPr>
          <w:rFonts w:ascii="Courier New" w:hAnsi="Courier New" w:cs="Courier New"/>
          <w:b/>
          <w:noProof/>
          <w:color w:val="008000"/>
          <w:sz w:val="20"/>
        </w:rPr>
        <w:t xml:space="preserve">public </w:t>
      </w:r>
      <w:r w:rsidRPr="00D93533">
        <w:rPr>
          <w:rFonts w:ascii="Courier New" w:hAnsi="Courier New" w:cs="Courier New"/>
          <w:b/>
          <w:noProof/>
          <w:color w:val="0000FF"/>
          <w:sz w:val="20"/>
        </w:rPr>
        <w:t>//</w:t>
      </w:r>
      <w:r w:rsidRPr="00D93533">
        <w:rPr>
          <w:rFonts w:ascii="Courier New" w:hAnsi="Courier New" w:cs="Courier New"/>
          <w:noProof/>
          <w:color w:val="0000FF"/>
          <w:sz w:val="20"/>
        </w:rPr>
        <w:t>Initialization</w:t>
      </w:r>
    </w:p>
    <w:p w:rsidR="00DB0C97" w:rsidRPr="00D93533" w:rsidRDefault="00DB0C97" w:rsidP="00DB0C97">
      <w:pPr>
        <w:shd w:val="clear" w:color="auto" w:fill="D9E2F3" w:themeFill="accent5" w:themeFillTint="33"/>
        <w:spacing w:after="20"/>
        <w:jc w:val="both"/>
        <w:rPr>
          <w:rFonts w:ascii="Courier New" w:hAnsi="Courier New" w:cs="Courier New"/>
          <w:noProof/>
          <w:color w:val="000000"/>
          <w:sz w:val="20"/>
        </w:rPr>
      </w:pPr>
      <w:r w:rsidRPr="00D93533">
        <w:rPr>
          <w:rFonts w:ascii="Courier New" w:hAnsi="Courier New" w:cs="Courier New"/>
          <w:noProof/>
          <w:color w:val="000000"/>
          <w:sz w:val="20"/>
        </w:rPr>
        <w:t xml:space="preserve">    </w:t>
      </w:r>
      <w:r w:rsidRPr="00D93533">
        <w:rPr>
          <w:rFonts w:ascii="Courier New" w:hAnsi="Courier New" w:cs="Courier New"/>
          <w:b/>
          <w:noProof/>
          <w:color w:val="008000"/>
          <w:sz w:val="20"/>
        </w:rPr>
        <w:t xml:space="preserve">constructor </w:t>
      </w:r>
      <w:r w:rsidRPr="00D93533">
        <w:rPr>
          <w:rFonts w:ascii="Courier New" w:hAnsi="Courier New" w:cs="Courier New"/>
          <w:noProof/>
          <w:color w:val="000000"/>
          <w:sz w:val="20"/>
        </w:rPr>
        <w:t>Create</w:t>
      </w:r>
      <w:r w:rsidRPr="00D93533">
        <w:rPr>
          <w:rFonts w:ascii="Courier New" w:hAnsi="Courier New" w:cs="Courier New"/>
          <w:b/>
          <w:noProof/>
          <w:color w:val="FF0000"/>
          <w:sz w:val="20"/>
        </w:rPr>
        <w:t>;</w:t>
      </w:r>
      <w:r w:rsidRPr="00D93533">
        <w:rPr>
          <w:rFonts w:ascii="Courier New" w:hAnsi="Courier New" w:cs="Courier New"/>
          <w:noProof/>
          <w:color w:val="000000"/>
          <w:sz w:val="20"/>
        </w:rPr>
        <w:t xml:space="preserve"> </w:t>
      </w:r>
      <w:r w:rsidRPr="00D93533">
        <w:rPr>
          <w:rFonts w:ascii="Courier New" w:hAnsi="Courier New" w:cs="Courier New"/>
          <w:b/>
          <w:noProof/>
          <w:color w:val="008000"/>
          <w:sz w:val="20"/>
        </w:rPr>
        <w:t>override</w:t>
      </w:r>
      <w:r w:rsidRPr="00D93533">
        <w:rPr>
          <w:rFonts w:ascii="Courier New" w:hAnsi="Courier New" w:cs="Courier New"/>
          <w:b/>
          <w:noProof/>
          <w:color w:val="FF0000"/>
          <w:sz w:val="20"/>
        </w:rPr>
        <w:t>;</w:t>
      </w:r>
    </w:p>
    <w:p w:rsidR="00DB0C97" w:rsidRPr="00D93533" w:rsidRDefault="00DB0C97" w:rsidP="00DB0C97">
      <w:pPr>
        <w:shd w:val="clear" w:color="auto" w:fill="D9E2F3" w:themeFill="accent5" w:themeFillTint="33"/>
        <w:spacing w:after="20"/>
        <w:jc w:val="both"/>
        <w:rPr>
          <w:rFonts w:ascii="Courier New" w:hAnsi="Courier New" w:cs="Courier New"/>
          <w:noProof/>
          <w:color w:val="000000"/>
          <w:sz w:val="20"/>
        </w:rPr>
      </w:pPr>
      <w:r w:rsidRPr="00D93533">
        <w:rPr>
          <w:rFonts w:ascii="Courier New" w:hAnsi="Courier New" w:cs="Courier New"/>
          <w:noProof/>
          <w:color w:val="000000"/>
          <w:sz w:val="20"/>
        </w:rPr>
        <w:t xml:space="preserve">  </w:t>
      </w:r>
      <w:r w:rsidRPr="00D93533">
        <w:rPr>
          <w:rFonts w:ascii="Courier New" w:hAnsi="Courier New" w:cs="Courier New"/>
          <w:b/>
          <w:noProof/>
          <w:color w:val="008000"/>
          <w:sz w:val="20"/>
        </w:rPr>
        <w:t>end</w:t>
      </w:r>
      <w:r w:rsidRPr="00D93533">
        <w:rPr>
          <w:rFonts w:ascii="Courier New" w:hAnsi="Courier New" w:cs="Courier New"/>
          <w:b/>
          <w:noProof/>
          <w:color w:val="FF0000"/>
          <w:sz w:val="20"/>
        </w:rPr>
        <w:t>;</w:t>
      </w:r>
    </w:p>
    <w:p w:rsidR="00DB0C97" w:rsidRDefault="00DB0C97" w:rsidP="00DB0C97">
      <w:pPr>
        <w:ind w:firstLine="708"/>
        <w:jc w:val="both"/>
      </w:pPr>
    </w:p>
    <w:p w:rsidR="00DB0C97" w:rsidRDefault="00DB0C97" w:rsidP="00DB0C97">
      <w:pPr>
        <w:ind w:firstLine="708"/>
        <w:jc w:val="both"/>
      </w:pPr>
      <w:r>
        <w:t xml:space="preserve">Se deduce entonces que el trabajo fuerte de las funciones se hace con la clase </w:t>
      </w:r>
      <w:proofErr w:type="spellStart"/>
      <w:r w:rsidR="0050740A">
        <w:t>TEleFun</w:t>
      </w:r>
      <w:proofErr w:type="spellEnd"/>
      <w:r>
        <w:t>.</w:t>
      </w:r>
    </w:p>
    <w:p w:rsidR="00DB0C97" w:rsidRDefault="00DB0C97" w:rsidP="00DB0C97">
      <w:pPr>
        <w:ind w:firstLine="708"/>
        <w:jc w:val="both"/>
      </w:pPr>
    </w:p>
    <w:p w:rsidR="00DB0C97" w:rsidRDefault="00DB0C97" w:rsidP="00DB0C97">
      <w:pPr>
        <w:ind w:firstLine="708"/>
        <w:jc w:val="both"/>
      </w:pPr>
      <w:r>
        <w:t xml:space="preserve">Las referencias que deban apuntar tanto a declaraciones como a implementaciones se manejan como referencias a </w:t>
      </w:r>
      <w:proofErr w:type="spellStart"/>
      <w:r w:rsidR="004079C6">
        <w:t>TEleFunBase</w:t>
      </w:r>
      <w:proofErr w:type="spellEnd"/>
      <w:r>
        <w:t>.</w:t>
      </w:r>
    </w:p>
    <w:p w:rsidR="00DB0C97" w:rsidRDefault="00DB0C97" w:rsidP="00DB0C97">
      <w:pPr>
        <w:ind w:firstLine="708"/>
        <w:jc w:val="both"/>
      </w:pPr>
    </w:p>
    <w:p w:rsidR="00D6448F" w:rsidRDefault="00D6448F" w:rsidP="000602FF">
      <w:pPr>
        <w:pStyle w:val="Ttulo2"/>
      </w:pPr>
      <w:bookmarkStart w:id="76" w:name="_Toc70452429"/>
      <w:r>
        <w:t xml:space="preserve">El problema de las llamadas a </w:t>
      </w:r>
      <w:r w:rsidR="000602FF">
        <w:t>declaración/ implementación</w:t>
      </w:r>
      <w:bookmarkEnd w:id="76"/>
    </w:p>
    <w:p w:rsidR="00D6448F" w:rsidRDefault="00D6448F" w:rsidP="00DB0C97">
      <w:pPr>
        <w:ind w:firstLine="708"/>
        <w:jc w:val="both"/>
      </w:pPr>
    </w:p>
    <w:p w:rsidR="000602FF" w:rsidRDefault="00D6448F" w:rsidP="00DB0C97">
      <w:pPr>
        <w:ind w:firstLine="708"/>
        <w:jc w:val="both"/>
      </w:pPr>
      <w:r>
        <w:t xml:space="preserve">El tener separadas la declaración e implementación de las funciones, genera una dificultad adicional, referida al control de llamadas o referencias (Ver Sección </w:t>
      </w:r>
      <w:r>
        <w:fldChar w:fldCharType="begin"/>
      </w:r>
      <w:r>
        <w:instrText xml:space="preserve"> REF _Ref53589090 \r \h </w:instrText>
      </w:r>
      <w:r>
        <w:fldChar w:fldCharType="separate"/>
      </w:r>
      <w:r>
        <w:t>9.7</w:t>
      </w:r>
      <w:r>
        <w:fldChar w:fldCharType="end"/>
      </w:r>
      <w:r>
        <w:t xml:space="preserve">). </w:t>
      </w:r>
    </w:p>
    <w:p w:rsidR="000602FF" w:rsidRDefault="000602FF" w:rsidP="00DB0C97">
      <w:pPr>
        <w:ind w:firstLine="708"/>
        <w:jc w:val="both"/>
      </w:pPr>
    </w:p>
    <w:p w:rsidR="00D6448F" w:rsidRDefault="00D6448F" w:rsidP="00DB0C97">
      <w:pPr>
        <w:ind w:firstLine="708"/>
        <w:jc w:val="both"/>
      </w:pPr>
      <w:r>
        <w:t xml:space="preserve">La dificultad se origina por cuanto algunas referencias a funciones se resuelven con la declaración y otras con la implementación (Para información sobre resolución de nombres, ver la sección </w:t>
      </w:r>
      <w:r>
        <w:fldChar w:fldCharType="begin"/>
      </w:r>
      <w:r>
        <w:instrText xml:space="preserve"> REF _Ref482130449 \r \h </w:instrText>
      </w:r>
      <w:r>
        <w:fldChar w:fldCharType="separate"/>
      </w:r>
      <w:r>
        <w:t>9.5</w:t>
      </w:r>
      <w:r>
        <w:fldChar w:fldCharType="end"/>
      </w:r>
      <w:r>
        <w:t>), y llevar el control de las llamadas implicaría la acumulación de diversas llamadas, a la misma función, en dos elementos distintos.</w:t>
      </w:r>
    </w:p>
    <w:p w:rsidR="00D6448F" w:rsidRDefault="00D6448F" w:rsidP="00DB0C97">
      <w:pPr>
        <w:ind w:firstLine="708"/>
        <w:jc w:val="both"/>
      </w:pPr>
    </w:p>
    <w:p w:rsidR="00D6448F" w:rsidRDefault="00D6448F" w:rsidP="00DB0C97">
      <w:pPr>
        <w:ind w:firstLine="708"/>
        <w:jc w:val="both"/>
      </w:pPr>
      <w:r>
        <w:t>Si se decide acumular todas las llamadas en la declaración, se presentan los siguientes problemas:</w:t>
      </w:r>
    </w:p>
    <w:p w:rsidR="00D6448F" w:rsidRDefault="00D6448F" w:rsidP="00DB0C97">
      <w:pPr>
        <w:ind w:firstLine="708"/>
        <w:jc w:val="both"/>
      </w:pPr>
    </w:p>
    <w:p w:rsidR="00D6448F" w:rsidRDefault="00D6448F" w:rsidP="00D6448F">
      <w:pPr>
        <w:pStyle w:val="Prrafodelista"/>
        <w:numPr>
          <w:ilvl w:val="0"/>
          <w:numId w:val="35"/>
        </w:numPr>
        <w:jc w:val="both"/>
      </w:pPr>
      <w:r>
        <w:t>No todas las funciones tienen declaración</w:t>
      </w:r>
    </w:p>
    <w:p w:rsidR="00D6448F" w:rsidRDefault="00D6448F" w:rsidP="00D6448F">
      <w:pPr>
        <w:pStyle w:val="Prrafodelista"/>
        <w:numPr>
          <w:ilvl w:val="0"/>
          <w:numId w:val="35"/>
        </w:numPr>
        <w:jc w:val="both"/>
      </w:pPr>
      <w:r>
        <w:t>Se estaría yendo en contra de la filosofía de acumular toda la información en la implementación y dejar la declaración solo como referencia.</w:t>
      </w:r>
    </w:p>
    <w:p w:rsidR="00D6448F" w:rsidRDefault="00D6448F" w:rsidP="00DB0C97">
      <w:pPr>
        <w:ind w:firstLine="708"/>
        <w:jc w:val="both"/>
      </w:pPr>
    </w:p>
    <w:p w:rsidR="000602FF" w:rsidRDefault="000602FF" w:rsidP="00DB0C97">
      <w:pPr>
        <w:ind w:firstLine="708"/>
        <w:jc w:val="both"/>
      </w:pPr>
      <w:r>
        <w:t>Por otra parte, si se decide acumular todas las llamadas en la implementación, se tendrían el siguiente problema:</w:t>
      </w:r>
    </w:p>
    <w:p w:rsidR="000602FF" w:rsidRDefault="000602FF" w:rsidP="00DB0C97">
      <w:pPr>
        <w:ind w:firstLine="708"/>
        <w:jc w:val="both"/>
      </w:pPr>
    </w:p>
    <w:p w:rsidR="000602FF" w:rsidRDefault="000602FF" w:rsidP="000602FF">
      <w:pPr>
        <w:pStyle w:val="Prrafodelista"/>
        <w:numPr>
          <w:ilvl w:val="0"/>
          <w:numId w:val="36"/>
        </w:numPr>
        <w:jc w:val="both"/>
      </w:pPr>
      <w:r>
        <w:t>No todas las declaraciones van a tener implementación, cuando se les referencie, pues la implementación podría venir después.</w:t>
      </w:r>
    </w:p>
    <w:p w:rsidR="000602FF" w:rsidRDefault="000602FF" w:rsidP="00DB0C97">
      <w:pPr>
        <w:ind w:firstLine="708"/>
        <w:jc w:val="both"/>
      </w:pPr>
    </w:p>
    <w:p w:rsidR="00D6448F" w:rsidRDefault="00D6448F" w:rsidP="00DB0C97">
      <w:pPr>
        <w:ind w:firstLine="708"/>
        <w:jc w:val="both"/>
      </w:pPr>
      <w:r>
        <w:t>Para subsanar este problema, simplemente se agregan las llamadas a la declaración</w:t>
      </w:r>
      <w:r w:rsidR="000602FF">
        <w:t>, cuando solo esta exista, y a la implementación, cuando esta exista. Al momento de encontrar la implementación de una declaración, se mueven las llamadas a la implementación y a partir de ese momento se acumularán todas las llamadas en la implementación.</w:t>
      </w:r>
    </w:p>
    <w:p w:rsidR="00D6448F" w:rsidRDefault="00D6448F" w:rsidP="00DB0C97">
      <w:pPr>
        <w:ind w:firstLine="708"/>
        <w:jc w:val="both"/>
      </w:pPr>
    </w:p>
    <w:p w:rsidR="00DB0C97" w:rsidRDefault="00DB0C97" w:rsidP="00DB0C97">
      <w:pPr>
        <w:pStyle w:val="Ttulo2"/>
      </w:pPr>
      <w:bookmarkStart w:id="77" w:name="_Toc53432801"/>
      <w:bookmarkStart w:id="78" w:name="_Toc70452430"/>
      <w:r>
        <w:t>Funciones como métodos de objetos.</w:t>
      </w:r>
      <w:bookmarkEnd w:id="77"/>
      <w:bookmarkEnd w:id="78"/>
    </w:p>
    <w:p w:rsidR="00DB0C97" w:rsidRDefault="00DB0C97" w:rsidP="00DB0C97">
      <w:pPr>
        <w:ind w:firstLine="708"/>
        <w:jc w:val="both"/>
      </w:pPr>
    </w:p>
    <w:p w:rsidR="00DB0C97" w:rsidRDefault="00DB0C97" w:rsidP="00DB0C97">
      <w:pPr>
        <w:ind w:firstLine="708"/>
        <w:jc w:val="both"/>
      </w:pPr>
      <w:r>
        <w:t xml:space="preserve">P65Pas tiene un soporte sencillo para la declaración de objetos que pueden incluir también a </w:t>
      </w:r>
      <w:proofErr w:type="gramStart"/>
      <w:r>
        <w:t>funciones</w:t>
      </w:r>
      <w:proofErr w:type="gramEnd"/>
      <w:r>
        <w:t xml:space="preserve"> miembro o métodos, como en el siguiente ejemplo:</w:t>
      </w:r>
    </w:p>
    <w:p w:rsidR="00DB0C97" w:rsidRDefault="00DB0C97" w:rsidP="00DB0C97">
      <w:pPr>
        <w:ind w:firstLine="708"/>
        <w:jc w:val="both"/>
      </w:pPr>
    </w:p>
    <w:p w:rsidR="00DB0C97" w:rsidRPr="00D23D59" w:rsidRDefault="00DB0C97" w:rsidP="00DB0C97">
      <w:pPr>
        <w:shd w:val="clear" w:color="auto" w:fill="D9E2F3" w:themeFill="accent5" w:themeFillTint="33"/>
        <w:spacing w:after="20"/>
        <w:jc w:val="both"/>
        <w:rPr>
          <w:rFonts w:ascii="Courier New" w:hAnsi="Courier New" w:cs="Courier New"/>
          <w:noProof/>
          <w:color w:val="000000"/>
          <w:sz w:val="20"/>
        </w:rPr>
      </w:pPr>
      <w:r w:rsidRPr="00D23D59">
        <w:rPr>
          <w:rFonts w:ascii="Courier New" w:hAnsi="Courier New" w:cs="Courier New"/>
          <w:b/>
          <w:noProof/>
          <w:color w:val="008000"/>
          <w:sz w:val="20"/>
        </w:rPr>
        <w:t xml:space="preserve">type </w:t>
      </w:r>
      <w:r w:rsidRPr="00D23D59">
        <w:rPr>
          <w:rFonts w:ascii="Courier New" w:hAnsi="Courier New" w:cs="Courier New"/>
          <w:noProof/>
          <w:color w:val="000000"/>
          <w:sz w:val="20"/>
        </w:rPr>
        <w:t xml:space="preserve">TPunto </w:t>
      </w:r>
      <w:r w:rsidRPr="00D23D59">
        <w:rPr>
          <w:rFonts w:ascii="Courier New" w:hAnsi="Courier New" w:cs="Courier New"/>
          <w:b/>
          <w:noProof/>
          <w:color w:val="FF0000"/>
          <w:sz w:val="20"/>
        </w:rPr>
        <w:t>=</w:t>
      </w:r>
      <w:r w:rsidRPr="00D23D59">
        <w:rPr>
          <w:rFonts w:ascii="Courier New" w:hAnsi="Courier New" w:cs="Courier New"/>
          <w:noProof/>
          <w:color w:val="000000"/>
          <w:sz w:val="20"/>
        </w:rPr>
        <w:t xml:space="preserve"> </w:t>
      </w:r>
      <w:r w:rsidRPr="00D23D59">
        <w:rPr>
          <w:rFonts w:ascii="Courier New" w:hAnsi="Courier New" w:cs="Courier New"/>
          <w:b/>
          <w:noProof/>
          <w:color w:val="008000"/>
          <w:sz w:val="20"/>
        </w:rPr>
        <w:t>object</w:t>
      </w:r>
    </w:p>
    <w:p w:rsidR="00DB0C97" w:rsidRPr="00D23D59" w:rsidRDefault="00DB0C97" w:rsidP="00DB0C97">
      <w:pPr>
        <w:shd w:val="clear" w:color="auto" w:fill="D9E2F3" w:themeFill="accent5" w:themeFillTint="33"/>
        <w:spacing w:after="20"/>
        <w:jc w:val="both"/>
        <w:rPr>
          <w:rFonts w:ascii="Courier New" w:hAnsi="Courier New" w:cs="Courier New"/>
          <w:noProof/>
          <w:color w:val="000000"/>
          <w:sz w:val="20"/>
        </w:rPr>
      </w:pPr>
      <w:r w:rsidRPr="00D23D59">
        <w:rPr>
          <w:rFonts w:ascii="Courier New" w:hAnsi="Courier New" w:cs="Courier New"/>
          <w:noProof/>
          <w:color w:val="000000"/>
          <w:sz w:val="20"/>
        </w:rPr>
        <w:t xml:space="preserve">  x, y</w:t>
      </w:r>
      <w:r w:rsidRPr="00D23D59">
        <w:rPr>
          <w:rFonts w:ascii="Courier New" w:hAnsi="Courier New" w:cs="Courier New"/>
          <w:b/>
          <w:noProof/>
          <w:color w:val="FF0000"/>
          <w:sz w:val="20"/>
        </w:rPr>
        <w:t>:</w:t>
      </w:r>
      <w:r w:rsidRPr="00D23D59">
        <w:rPr>
          <w:rFonts w:ascii="Courier New" w:hAnsi="Courier New" w:cs="Courier New"/>
          <w:noProof/>
          <w:color w:val="000000"/>
          <w:sz w:val="20"/>
        </w:rPr>
        <w:t xml:space="preserve"> byte</w:t>
      </w:r>
      <w:r w:rsidRPr="00D23D59">
        <w:rPr>
          <w:rFonts w:ascii="Courier New" w:hAnsi="Courier New" w:cs="Courier New"/>
          <w:b/>
          <w:noProof/>
          <w:color w:val="FF0000"/>
          <w:sz w:val="20"/>
        </w:rPr>
        <w:t>;</w:t>
      </w:r>
    </w:p>
    <w:p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sidRPr="00A76B94">
        <w:rPr>
          <w:rFonts w:ascii="Courier New" w:hAnsi="Courier New" w:cs="Courier New"/>
          <w:noProof/>
          <w:color w:val="000000"/>
          <w:sz w:val="20"/>
        </w:rPr>
        <w:t xml:space="preserve">  </w:t>
      </w:r>
      <w:r w:rsidRPr="00A76B94">
        <w:rPr>
          <w:rFonts w:ascii="Courier New" w:hAnsi="Courier New" w:cs="Courier New"/>
          <w:b/>
          <w:noProof/>
          <w:color w:val="008000"/>
          <w:sz w:val="20"/>
        </w:rPr>
        <w:t xml:space="preserve">procedure </w:t>
      </w:r>
      <w:r w:rsidRPr="00A76B94">
        <w:rPr>
          <w:rFonts w:ascii="Courier New" w:hAnsi="Courier New" w:cs="Courier New"/>
          <w:noProof/>
          <w:color w:val="000000"/>
          <w:sz w:val="20"/>
        </w:rPr>
        <w:t>draw</w:t>
      </w:r>
      <w:r w:rsidRPr="00A76B94">
        <w:rPr>
          <w:rFonts w:ascii="Courier New" w:hAnsi="Courier New" w:cs="Courier New"/>
          <w:b/>
          <w:noProof/>
          <w:color w:val="FF0000"/>
          <w:sz w:val="20"/>
        </w:rPr>
        <w:t>(</w:t>
      </w:r>
      <w:r w:rsidRPr="00A76B94">
        <w:rPr>
          <w:rFonts w:ascii="Courier New" w:hAnsi="Courier New" w:cs="Courier New"/>
          <w:noProof/>
          <w:color w:val="000000"/>
          <w:sz w:val="20"/>
        </w:rPr>
        <w:t>color</w:t>
      </w:r>
      <w:r w:rsidRPr="00A76B94">
        <w:rPr>
          <w:rFonts w:ascii="Courier New" w:hAnsi="Courier New" w:cs="Courier New"/>
          <w:b/>
          <w:noProof/>
          <w:color w:val="FF0000"/>
          <w:sz w:val="20"/>
        </w:rPr>
        <w:t>:</w:t>
      </w:r>
      <w:r w:rsidRPr="00A76B94">
        <w:rPr>
          <w:rFonts w:ascii="Courier New" w:hAnsi="Courier New" w:cs="Courier New"/>
          <w:noProof/>
          <w:color w:val="000000"/>
          <w:sz w:val="20"/>
        </w:rPr>
        <w:t xml:space="preserve"> byte</w:t>
      </w:r>
      <w:r w:rsidRPr="00A76B94">
        <w:rPr>
          <w:rFonts w:ascii="Courier New" w:hAnsi="Courier New" w:cs="Courier New"/>
          <w:b/>
          <w:noProof/>
          <w:color w:val="FF0000"/>
          <w:sz w:val="20"/>
        </w:rPr>
        <w:t>);</w:t>
      </w:r>
    </w:p>
    <w:p w:rsidR="00DB0C97" w:rsidRPr="00D23D59" w:rsidRDefault="00DB0C97" w:rsidP="00DB0C97">
      <w:pPr>
        <w:shd w:val="clear" w:color="auto" w:fill="D9E2F3" w:themeFill="accent5" w:themeFillTint="33"/>
        <w:spacing w:after="20"/>
        <w:jc w:val="both"/>
        <w:rPr>
          <w:rFonts w:ascii="Courier New" w:hAnsi="Courier New" w:cs="Courier New"/>
          <w:noProof/>
          <w:color w:val="000000"/>
          <w:sz w:val="20"/>
        </w:rPr>
      </w:pPr>
      <w:r w:rsidRPr="00D23D59">
        <w:rPr>
          <w:rFonts w:ascii="Courier New" w:hAnsi="Courier New" w:cs="Courier New"/>
          <w:b/>
          <w:noProof/>
          <w:color w:val="008000"/>
          <w:sz w:val="20"/>
        </w:rPr>
        <w:t>end</w:t>
      </w:r>
      <w:r w:rsidRPr="00D23D59">
        <w:rPr>
          <w:rFonts w:ascii="Courier New" w:hAnsi="Courier New" w:cs="Courier New"/>
          <w:b/>
          <w:noProof/>
          <w:color w:val="FF0000"/>
          <w:sz w:val="20"/>
        </w:rPr>
        <w:t>;</w:t>
      </w:r>
    </w:p>
    <w:p w:rsidR="00DB0C97" w:rsidRDefault="00DB0C97" w:rsidP="00DB0C97">
      <w:pPr>
        <w:ind w:firstLine="708"/>
        <w:jc w:val="both"/>
      </w:pPr>
    </w:p>
    <w:p w:rsidR="00DB0C97" w:rsidRDefault="00DB0C97" w:rsidP="00DB0C97">
      <w:pPr>
        <w:ind w:firstLine="708"/>
        <w:jc w:val="both"/>
      </w:pPr>
      <w:r>
        <w:t xml:space="preserve">Los métodos se representan, dentro del compilador, como simples declaraciones de funciones con un parámetro adicional, de forma similar a como se maneja en </w:t>
      </w:r>
      <w:proofErr w:type="spellStart"/>
      <w:r>
        <w:t>Python</w:t>
      </w:r>
      <w:proofErr w:type="spellEnd"/>
      <w:r>
        <w:t>.</w:t>
      </w:r>
    </w:p>
    <w:p w:rsidR="00DB0C97" w:rsidRDefault="00DB0C97" w:rsidP="00DB0C97">
      <w:pPr>
        <w:ind w:firstLine="708"/>
        <w:jc w:val="both"/>
      </w:pPr>
    </w:p>
    <w:p w:rsidR="00DB0C97" w:rsidRDefault="00DB0C97" w:rsidP="00DB0C97">
      <w:pPr>
        <w:ind w:firstLine="708"/>
        <w:jc w:val="both"/>
      </w:pPr>
      <w:r>
        <w:t xml:space="preserve">Así, en el caso anterior, el método </w:t>
      </w:r>
      <w:proofErr w:type="spellStart"/>
      <w:proofErr w:type="gramStart"/>
      <w:r>
        <w:t>draw</w:t>
      </w:r>
      <w:proofErr w:type="spellEnd"/>
      <w:r>
        <w:t>(</w:t>
      </w:r>
      <w:proofErr w:type="gramEnd"/>
      <w:r>
        <w:t>), se guardaría internamente como una función con la siguiente declaración:</w:t>
      </w:r>
    </w:p>
    <w:p w:rsidR="00DB0C97" w:rsidRDefault="00DB0C97" w:rsidP="00DB0C97">
      <w:pPr>
        <w:ind w:firstLine="708"/>
        <w:jc w:val="both"/>
      </w:pPr>
    </w:p>
    <w:p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A76B94">
        <w:rPr>
          <w:rFonts w:ascii="Courier New" w:hAnsi="Courier New" w:cs="Courier New"/>
          <w:b/>
          <w:noProof/>
          <w:color w:val="008000"/>
          <w:sz w:val="20"/>
        </w:rPr>
        <w:t xml:space="preserve">procedure </w:t>
      </w:r>
      <w:r w:rsidRPr="00A76B94">
        <w:rPr>
          <w:rFonts w:ascii="Courier New" w:hAnsi="Courier New" w:cs="Courier New"/>
          <w:noProof/>
          <w:color w:val="000000"/>
          <w:sz w:val="20"/>
        </w:rPr>
        <w:t>draw</w:t>
      </w:r>
      <w:r w:rsidRPr="00A76B94">
        <w:rPr>
          <w:rFonts w:ascii="Courier New" w:hAnsi="Courier New" w:cs="Courier New"/>
          <w:b/>
          <w:noProof/>
          <w:color w:val="FF0000"/>
          <w:sz w:val="20"/>
        </w:rPr>
        <w:t>(</w:t>
      </w:r>
      <w:r w:rsidRPr="00A76B94">
        <w:rPr>
          <w:rFonts w:ascii="Courier New" w:hAnsi="Courier New" w:cs="Courier New"/>
          <w:noProof/>
          <w:color w:val="000000"/>
          <w:sz w:val="20"/>
        </w:rPr>
        <w:t>p</w:t>
      </w:r>
      <w:r w:rsidRPr="00A76B94">
        <w:rPr>
          <w:rFonts w:ascii="Courier New" w:hAnsi="Courier New" w:cs="Courier New"/>
          <w:b/>
          <w:noProof/>
          <w:color w:val="FF0000"/>
          <w:sz w:val="20"/>
        </w:rPr>
        <w:t>:</w:t>
      </w:r>
      <w:r w:rsidRPr="00A76B94">
        <w:rPr>
          <w:rFonts w:ascii="Courier New" w:hAnsi="Courier New" w:cs="Courier New"/>
          <w:noProof/>
          <w:color w:val="000000"/>
          <w:sz w:val="20"/>
        </w:rPr>
        <w:t xml:space="preserve"> TPunto</w:t>
      </w:r>
      <w:r w:rsidRPr="00A76B94">
        <w:rPr>
          <w:rFonts w:ascii="Courier New" w:hAnsi="Courier New" w:cs="Courier New"/>
          <w:b/>
          <w:noProof/>
          <w:color w:val="FF0000"/>
          <w:sz w:val="20"/>
        </w:rPr>
        <w:t>;</w:t>
      </w:r>
      <w:r w:rsidRPr="00A76B94">
        <w:rPr>
          <w:rFonts w:ascii="Courier New" w:hAnsi="Courier New" w:cs="Courier New"/>
          <w:noProof/>
          <w:color w:val="000000"/>
          <w:sz w:val="20"/>
        </w:rPr>
        <w:t xml:space="preserve"> color</w:t>
      </w:r>
      <w:r w:rsidRPr="00A76B94">
        <w:rPr>
          <w:rFonts w:ascii="Courier New" w:hAnsi="Courier New" w:cs="Courier New"/>
          <w:b/>
          <w:noProof/>
          <w:color w:val="FF0000"/>
          <w:sz w:val="20"/>
        </w:rPr>
        <w:t>:</w:t>
      </w:r>
      <w:r w:rsidRPr="00A76B94">
        <w:rPr>
          <w:rFonts w:ascii="Courier New" w:hAnsi="Courier New" w:cs="Courier New"/>
          <w:noProof/>
          <w:color w:val="000000"/>
          <w:sz w:val="20"/>
        </w:rPr>
        <w:t xml:space="preserve"> byte</w:t>
      </w:r>
      <w:r w:rsidRPr="00A76B94">
        <w:rPr>
          <w:rFonts w:ascii="Courier New" w:hAnsi="Courier New" w:cs="Courier New"/>
          <w:b/>
          <w:noProof/>
          <w:color w:val="FF0000"/>
          <w:sz w:val="20"/>
        </w:rPr>
        <w:t>);</w:t>
      </w:r>
    </w:p>
    <w:p w:rsidR="00DB0C97" w:rsidRDefault="00DB0C97" w:rsidP="00DB0C97">
      <w:pPr>
        <w:ind w:firstLine="708"/>
        <w:jc w:val="both"/>
      </w:pPr>
    </w:p>
    <w:p w:rsidR="00DB0C97" w:rsidRDefault="00DB0C97" w:rsidP="00DB0C97">
      <w:pPr>
        <w:ind w:firstLine="708"/>
        <w:jc w:val="both"/>
      </w:pPr>
      <w:r>
        <w:t>Pero la llamada a esta función se podrá hacer solo en la forma común:</w:t>
      </w:r>
    </w:p>
    <w:p w:rsidR="00DB0C97" w:rsidRDefault="00DB0C97" w:rsidP="00DB0C97">
      <w:pPr>
        <w:ind w:firstLine="708"/>
        <w:jc w:val="both"/>
      </w:pPr>
    </w:p>
    <w:p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punto.draw</w:t>
      </w:r>
      <w:r w:rsidRPr="00A76B94">
        <w:rPr>
          <w:rFonts w:ascii="Courier New" w:hAnsi="Courier New" w:cs="Courier New"/>
          <w:b/>
          <w:noProof/>
          <w:color w:val="FF0000"/>
          <w:sz w:val="20"/>
        </w:rPr>
        <w:t>(</w:t>
      </w:r>
      <w:r w:rsidRPr="00A76B94">
        <w:rPr>
          <w:rFonts w:ascii="Courier New" w:hAnsi="Courier New" w:cs="Courier New"/>
          <w:noProof/>
          <w:color w:val="000000"/>
          <w:sz w:val="20"/>
        </w:rPr>
        <w:t>0</w:t>
      </w:r>
      <w:r w:rsidRPr="00A76B94">
        <w:rPr>
          <w:rFonts w:ascii="Courier New" w:hAnsi="Courier New" w:cs="Courier New"/>
          <w:b/>
          <w:noProof/>
          <w:color w:val="FF0000"/>
          <w:sz w:val="20"/>
        </w:rPr>
        <w:t>);</w:t>
      </w:r>
    </w:p>
    <w:p w:rsidR="00DB0C97" w:rsidRDefault="00DB0C97" w:rsidP="00DB0C97">
      <w:pPr>
        <w:ind w:firstLine="708"/>
        <w:jc w:val="both"/>
      </w:pPr>
    </w:p>
    <w:p w:rsidR="00DB0C97" w:rsidRDefault="00DB0C97" w:rsidP="00DB0C97">
      <w:pPr>
        <w:ind w:firstLine="708"/>
        <w:jc w:val="both"/>
      </w:pPr>
      <w:r>
        <w:t>Y no en la forma:</w:t>
      </w:r>
    </w:p>
    <w:p w:rsidR="00DB0C97" w:rsidRDefault="00DB0C97" w:rsidP="00DB0C97">
      <w:pPr>
        <w:ind w:firstLine="708"/>
        <w:jc w:val="both"/>
      </w:pPr>
    </w:p>
    <w:p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draw</w:t>
      </w:r>
      <w:r w:rsidRPr="00A76B94">
        <w:rPr>
          <w:rFonts w:ascii="Courier New" w:hAnsi="Courier New" w:cs="Courier New"/>
          <w:b/>
          <w:noProof/>
          <w:color w:val="FF0000"/>
          <w:sz w:val="20"/>
        </w:rPr>
        <w:t>(</w:t>
      </w:r>
      <w:r w:rsidRPr="00A76B94">
        <w:rPr>
          <w:rFonts w:ascii="Courier New" w:hAnsi="Courier New" w:cs="Courier New"/>
          <w:noProof/>
          <w:color w:val="000000"/>
          <w:sz w:val="20"/>
        </w:rPr>
        <w:t>punto, 0</w:t>
      </w:r>
      <w:r w:rsidRPr="00A76B94">
        <w:rPr>
          <w:rFonts w:ascii="Courier New" w:hAnsi="Courier New" w:cs="Courier New"/>
          <w:b/>
          <w:noProof/>
          <w:color w:val="FF0000"/>
          <w:sz w:val="20"/>
        </w:rPr>
        <w:t>);</w:t>
      </w:r>
    </w:p>
    <w:p w:rsidR="00DB0C97" w:rsidRDefault="00DB0C97" w:rsidP="00DB0C97">
      <w:pPr>
        <w:ind w:firstLine="708"/>
        <w:jc w:val="both"/>
      </w:pPr>
    </w:p>
    <w:p w:rsidR="00DB0C97" w:rsidRDefault="00DB0C97" w:rsidP="00DB0C97">
      <w:pPr>
        <w:ind w:firstLine="708"/>
        <w:jc w:val="both"/>
      </w:pPr>
      <w:r w:rsidRPr="00A76B94">
        <w:rPr>
          <w:highlight w:val="yellow"/>
        </w:rPr>
        <w:t xml:space="preserve">La creación de estas funciones está encargada </w:t>
      </w:r>
      <w:proofErr w:type="gramStart"/>
      <w:r w:rsidRPr="00A76B94">
        <w:rPr>
          <w:highlight w:val="yellow"/>
        </w:rPr>
        <w:t>a …</w:t>
      </w:r>
      <w:proofErr w:type="gramEnd"/>
    </w:p>
    <w:p w:rsidR="00DB0C97" w:rsidRDefault="00DB0C97" w:rsidP="00DB0C97">
      <w:pPr>
        <w:ind w:firstLine="708"/>
        <w:jc w:val="both"/>
      </w:pPr>
    </w:p>
    <w:p w:rsidR="00DB0C97" w:rsidRDefault="00DB0C97" w:rsidP="00DB0C97">
      <w:pPr>
        <w:pStyle w:val="Ttulo2"/>
      </w:pPr>
      <w:bookmarkStart w:id="79" w:name="_Toc53432802"/>
      <w:bookmarkStart w:id="80" w:name="_Toc70452431"/>
      <w:r>
        <w:t>Funciones de Usuario y del sistema</w:t>
      </w:r>
      <w:bookmarkEnd w:id="79"/>
      <w:bookmarkEnd w:id="80"/>
    </w:p>
    <w:p w:rsidR="00DB0C97" w:rsidRDefault="00DB0C97" w:rsidP="00DB0C97">
      <w:pPr>
        <w:ind w:firstLine="708"/>
        <w:jc w:val="both"/>
      </w:pPr>
    </w:p>
    <w:p w:rsidR="00DB0C97" w:rsidRDefault="00DB0C97" w:rsidP="00DB0C97">
      <w:pPr>
        <w:ind w:firstLine="708"/>
        <w:jc w:val="both"/>
      </w:pPr>
      <w:r>
        <w:t>Considerando la forma en que están declaradas las funciones y procedimientos, se pueden clasificar en dos tipos:</w:t>
      </w:r>
    </w:p>
    <w:p w:rsidR="00DB0C97" w:rsidRDefault="00DB0C97" w:rsidP="00DB0C97">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61"/>
        <w:gridCol w:w="4961"/>
      </w:tblGrid>
      <w:tr w:rsidR="00DB0C97" w:rsidRPr="00A30852" w:rsidTr="00B26C5D">
        <w:tc>
          <w:tcPr>
            <w:tcW w:w="4361" w:type="dxa"/>
            <w:shd w:val="clear" w:color="auto" w:fill="auto"/>
          </w:tcPr>
          <w:p w:rsidR="00DB0C97" w:rsidRPr="00A30852" w:rsidRDefault="00DB0C97" w:rsidP="00B26C5D">
            <w:pPr>
              <w:jc w:val="center"/>
              <w:rPr>
                <w:b/>
                <w:sz w:val="22"/>
              </w:rPr>
            </w:pPr>
            <w:r w:rsidRPr="00A30852">
              <w:rPr>
                <w:b/>
                <w:sz w:val="22"/>
              </w:rPr>
              <w:t>FUNCIONES DE SISTEMA</w:t>
            </w:r>
          </w:p>
        </w:tc>
        <w:tc>
          <w:tcPr>
            <w:tcW w:w="4961" w:type="dxa"/>
            <w:shd w:val="clear" w:color="auto" w:fill="auto"/>
          </w:tcPr>
          <w:p w:rsidR="00DB0C97" w:rsidRPr="00A30852" w:rsidRDefault="00DB0C97" w:rsidP="00B26C5D">
            <w:pPr>
              <w:jc w:val="center"/>
              <w:rPr>
                <w:b/>
                <w:sz w:val="22"/>
              </w:rPr>
            </w:pPr>
            <w:r w:rsidRPr="00A30852">
              <w:rPr>
                <w:b/>
                <w:sz w:val="22"/>
              </w:rPr>
              <w:t>FUNCIONES DEFIN. POR EL USUARIO</w:t>
            </w:r>
          </w:p>
        </w:tc>
      </w:tr>
      <w:tr w:rsidR="00DB0C97" w:rsidRPr="00A30852" w:rsidTr="00B26C5D">
        <w:tc>
          <w:tcPr>
            <w:tcW w:w="4361" w:type="dxa"/>
            <w:shd w:val="clear" w:color="auto" w:fill="auto"/>
          </w:tcPr>
          <w:p w:rsidR="00DB0C97" w:rsidRPr="00A30852" w:rsidRDefault="00DB0C97" w:rsidP="00B26C5D">
            <w:pPr>
              <w:rPr>
                <w:sz w:val="22"/>
              </w:rPr>
            </w:pPr>
            <w:r>
              <w:rPr>
                <w:sz w:val="22"/>
              </w:rPr>
              <w:t>Están declaradas internamente.</w:t>
            </w:r>
            <w:r w:rsidRPr="00A30852">
              <w:rPr>
                <w:sz w:val="22"/>
              </w:rPr>
              <w:t xml:space="preserve"> </w:t>
            </w:r>
          </w:p>
        </w:tc>
        <w:tc>
          <w:tcPr>
            <w:tcW w:w="4961" w:type="dxa"/>
            <w:shd w:val="clear" w:color="auto" w:fill="auto"/>
          </w:tcPr>
          <w:p w:rsidR="00DB0C97" w:rsidRPr="00A30852" w:rsidRDefault="00DB0C97" w:rsidP="00B26C5D">
            <w:pPr>
              <w:rPr>
                <w:sz w:val="22"/>
              </w:rPr>
            </w:pPr>
            <w:r w:rsidRPr="00A30852">
              <w:rPr>
                <w:sz w:val="22"/>
              </w:rPr>
              <w:t>Necesitan ser declaradas por el usuario.</w:t>
            </w:r>
          </w:p>
        </w:tc>
      </w:tr>
      <w:tr w:rsidR="00DB0C97" w:rsidRPr="00A30852" w:rsidTr="00B26C5D">
        <w:tc>
          <w:tcPr>
            <w:tcW w:w="4361" w:type="dxa"/>
            <w:shd w:val="clear" w:color="auto" w:fill="auto"/>
          </w:tcPr>
          <w:p w:rsidR="00DB0C97" w:rsidRPr="00A30852" w:rsidRDefault="00DB0C97" w:rsidP="00B26C5D">
            <w:pPr>
              <w:jc w:val="both"/>
              <w:rPr>
                <w:sz w:val="22"/>
              </w:rPr>
            </w:pPr>
            <w:r w:rsidRPr="00A30852">
              <w:rPr>
                <w:sz w:val="22"/>
              </w:rPr>
              <w:t>Son accesibles siempre desde cualquier parte del código.</w:t>
            </w:r>
          </w:p>
        </w:tc>
        <w:tc>
          <w:tcPr>
            <w:tcW w:w="4961" w:type="dxa"/>
            <w:shd w:val="clear" w:color="auto" w:fill="auto"/>
          </w:tcPr>
          <w:p w:rsidR="00DB0C97" w:rsidRPr="00A30852" w:rsidRDefault="00DB0C97" w:rsidP="00B26C5D">
            <w:pPr>
              <w:jc w:val="both"/>
              <w:rPr>
                <w:sz w:val="22"/>
              </w:rPr>
            </w:pPr>
            <w:r w:rsidRPr="00A30852">
              <w:rPr>
                <w:sz w:val="22"/>
              </w:rPr>
              <w:t>Son accesibles, de acuerdo a las reglas de alcance.</w:t>
            </w:r>
          </w:p>
        </w:tc>
      </w:tr>
    </w:tbl>
    <w:p w:rsidR="00DB0C97" w:rsidRDefault="00DB0C97" w:rsidP="00DB0C97">
      <w:pPr>
        <w:ind w:firstLine="708"/>
        <w:jc w:val="both"/>
      </w:pPr>
    </w:p>
    <w:p w:rsidR="00DB0C97" w:rsidRDefault="00DB0C97" w:rsidP="00DB0C97">
      <w:pPr>
        <w:pStyle w:val="Ttulo3"/>
      </w:pPr>
      <w:bookmarkStart w:id="81" w:name="_Toc53432803"/>
      <w:bookmarkStart w:id="82" w:name="_Toc70452432"/>
      <w:r>
        <w:t>Funciones del Sistema</w:t>
      </w:r>
      <w:bookmarkEnd w:id="81"/>
      <w:bookmarkEnd w:id="82"/>
    </w:p>
    <w:p w:rsidR="00DB0C97" w:rsidRDefault="00DB0C97" w:rsidP="00DB0C97">
      <w:pPr>
        <w:ind w:firstLine="708"/>
        <w:jc w:val="both"/>
      </w:pPr>
    </w:p>
    <w:p w:rsidR="00DB0C97" w:rsidRDefault="00DB0C97" w:rsidP="00DB0C97">
      <w:pPr>
        <w:ind w:firstLine="708"/>
        <w:jc w:val="both"/>
      </w:pPr>
      <w:r>
        <w:t>Las funciones del sistema, están declaradas en la unidad “</w:t>
      </w:r>
      <w:proofErr w:type="spellStart"/>
      <w:r>
        <w:t>System</w:t>
      </w:r>
      <w:proofErr w:type="spellEnd"/>
      <w:r>
        <w:t xml:space="preserve">”, por lo que no necesitan declararse. Algunas de estas funciones son </w:t>
      </w:r>
      <w:proofErr w:type="spellStart"/>
      <w:proofErr w:type="gramStart"/>
      <w:r>
        <w:t>inc</w:t>
      </w:r>
      <w:proofErr w:type="spellEnd"/>
      <w:r>
        <w:t>(</w:t>
      </w:r>
      <w:proofErr w:type="gramEnd"/>
      <w:r>
        <w:t xml:space="preserve">), </w:t>
      </w:r>
      <w:proofErr w:type="spellStart"/>
      <w:r>
        <w:t>word</w:t>
      </w:r>
      <w:proofErr w:type="spellEnd"/>
      <w:r>
        <w:t xml:space="preserve">(), </w:t>
      </w:r>
      <w:proofErr w:type="spellStart"/>
      <w:r>
        <w:t>chr</w:t>
      </w:r>
      <w:proofErr w:type="spellEnd"/>
      <w:r>
        <w:t>(), etc.</w:t>
      </w:r>
    </w:p>
    <w:p w:rsidR="00DB0C97" w:rsidRDefault="00DB0C97" w:rsidP="00DB0C97">
      <w:pPr>
        <w:ind w:firstLine="708"/>
        <w:jc w:val="both"/>
      </w:pPr>
    </w:p>
    <w:p w:rsidR="00DB0C97" w:rsidRDefault="00DB0C97" w:rsidP="00DB0C97">
      <w:pPr>
        <w:ind w:firstLine="708"/>
        <w:jc w:val="both"/>
      </w:pPr>
      <w:r>
        <w:t>Las funciones del sistema, se acceden a través de un identificador o un operador, en el código fuente, como si se trataran de cualquier función.</w:t>
      </w:r>
    </w:p>
    <w:p w:rsidR="00DB0C97" w:rsidRDefault="00DB0C97" w:rsidP="00DB0C97">
      <w:pPr>
        <w:ind w:firstLine="708"/>
        <w:jc w:val="both"/>
      </w:pPr>
    </w:p>
    <w:p w:rsidR="00DB0C97" w:rsidRDefault="00AD5CA8" w:rsidP="00DB0C97">
      <w:pPr>
        <w:ind w:firstLine="708"/>
        <w:jc w:val="both"/>
      </w:pPr>
      <w:r>
        <w:t>S</w:t>
      </w:r>
      <w:r w:rsidR="00DB0C97" w:rsidRPr="00AD5CA8">
        <w:t xml:space="preserve">e crean usando el método </w:t>
      </w:r>
      <w:proofErr w:type="spellStart"/>
      <w:proofErr w:type="gramStart"/>
      <w:r w:rsidR="00DB0C97" w:rsidRPr="00AD5CA8">
        <w:t>T</w:t>
      </w:r>
      <w:r w:rsidRPr="00AD5CA8">
        <w:t>GenCod</w:t>
      </w:r>
      <w:r w:rsidR="00DB0C97" w:rsidRPr="00AD5CA8">
        <w:t>.</w:t>
      </w:r>
      <w:r w:rsidRPr="00AD5CA8">
        <w:t>CreateSystemFunction</w:t>
      </w:r>
      <w:proofErr w:type="spellEnd"/>
      <w:r w:rsidR="00DB0C97" w:rsidRPr="00AD5CA8">
        <w:t>(</w:t>
      </w:r>
      <w:proofErr w:type="gramEnd"/>
      <w:r w:rsidR="00DB0C97" w:rsidRPr="00AD5CA8">
        <w:t>)</w:t>
      </w:r>
      <w:r>
        <w:t xml:space="preserve"> y todas estas funciones se crean en </w:t>
      </w:r>
      <w:proofErr w:type="spellStart"/>
      <w:r w:rsidRPr="00AD5CA8">
        <w:t>TGenCod.CreateSystemElements</w:t>
      </w:r>
      <w:proofErr w:type="spellEnd"/>
      <w:r>
        <w:t>()</w:t>
      </w:r>
      <w:r w:rsidR="00DB0C97" w:rsidRPr="00AD5CA8">
        <w:t>.</w:t>
      </w:r>
      <w:r w:rsidR="00DB0C97">
        <w:t xml:space="preserve"> </w:t>
      </w:r>
    </w:p>
    <w:p w:rsidR="00DB0C97" w:rsidRDefault="00DB0C97" w:rsidP="00DB0C97">
      <w:pPr>
        <w:ind w:firstLine="708"/>
        <w:jc w:val="both"/>
      </w:pPr>
    </w:p>
    <w:p w:rsidR="00DB0C97" w:rsidRDefault="00DB0C97" w:rsidP="00DB0C97">
      <w:pPr>
        <w:ind w:firstLine="708"/>
        <w:jc w:val="both"/>
      </w:pPr>
      <w:r>
        <w:t xml:space="preserve">Como ejemplo </w:t>
      </w:r>
      <w:r w:rsidR="00AD5CA8">
        <w:t>veamos la creación de la función de sistema</w:t>
      </w:r>
      <w:r>
        <w:t xml:space="preserve"> </w:t>
      </w:r>
      <w:proofErr w:type="spellStart"/>
      <w:proofErr w:type="gramStart"/>
      <w:r>
        <w:t>Inc</w:t>
      </w:r>
      <w:proofErr w:type="spellEnd"/>
      <w:r>
        <w:t>(</w:t>
      </w:r>
      <w:proofErr w:type="gramEnd"/>
      <w:r>
        <w:t>), que incrementa el valor de una variable.</w:t>
      </w:r>
    </w:p>
    <w:p w:rsidR="00DB0C97" w:rsidRDefault="00DB0C97" w:rsidP="00DB0C97">
      <w:pPr>
        <w:ind w:firstLine="708"/>
        <w:jc w:val="both"/>
      </w:pPr>
    </w:p>
    <w:p w:rsidR="00AD5CA8" w:rsidRPr="00AD5CA8" w:rsidRDefault="00AD5CA8" w:rsidP="00AD5CA8">
      <w:pPr>
        <w:shd w:val="clear" w:color="auto" w:fill="D9E2F3" w:themeFill="accent5" w:themeFillTint="33"/>
        <w:spacing w:after="20"/>
        <w:jc w:val="both"/>
        <w:rPr>
          <w:rFonts w:ascii="Courier New" w:hAnsi="Courier New" w:cs="Courier New"/>
          <w:noProof/>
          <w:color w:val="0000FF"/>
          <w:sz w:val="20"/>
        </w:rPr>
      </w:pPr>
      <w:r w:rsidRPr="00AD5CA8">
        <w:rPr>
          <w:rFonts w:ascii="Courier New" w:hAnsi="Courier New" w:cs="Courier New"/>
          <w:noProof/>
          <w:color w:val="000000"/>
          <w:sz w:val="20"/>
        </w:rPr>
        <w:t xml:space="preserve">  </w:t>
      </w:r>
      <w:r w:rsidRPr="00AD5CA8">
        <w:rPr>
          <w:rFonts w:ascii="Courier New" w:hAnsi="Courier New" w:cs="Courier New"/>
          <w:b/>
          <w:noProof/>
          <w:color w:val="0000FF"/>
          <w:sz w:val="20"/>
        </w:rPr>
        <w:t>//</w:t>
      </w:r>
      <w:r w:rsidRPr="00AD5CA8">
        <w:rPr>
          <w:rFonts w:ascii="Courier New" w:hAnsi="Courier New" w:cs="Courier New"/>
          <w:noProof/>
          <w:color w:val="0000FF"/>
          <w:sz w:val="20"/>
        </w:rPr>
        <w:t>Create system function</w:t>
      </w:r>
      <w:r w:rsidRPr="00AD5CA8">
        <w:rPr>
          <w:rFonts w:ascii="Courier New" w:hAnsi="Courier New" w:cs="Courier New"/>
          <w:b/>
          <w:noProof/>
          <w:color w:val="0000FF"/>
          <w:sz w:val="20"/>
        </w:rPr>
        <w:t xml:space="preserve"> </w:t>
      </w:r>
      <w:r w:rsidRPr="00AD5CA8">
        <w:rPr>
          <w:rFonts w:ascii="Courier New" w:hAnsi="Courier New" w:cs="Courier New"/>
          <w:noProof/>
          <w:color w:val="0000FF"/>
          <w:sz w:val="20"/>
        </w:rPr>
        <w:t>"inc"</w:t>
      </w:r>
    </w:p>
    <w:p w:rsidR="00AD5CA8" w:rsidRPr="00AD5CA8" w:rsidRDefault="00AD5CA8" w:rsidP="00AD5CA8">
      <w:pPr>
        <w:shd w:val="clear" w:color="auto" w:fill="D9E2F3" w:themeFill="accent5" w:themeFillTint="33"/>
        <w:spacing w:after="20"/>
        <w:jc w:val="both"/>
        <w:rPr>
          <w:rFonts w:ascii="Courier New" w:hAnsi="Courier New" w:cs="Courier New"/>
          <w:noProof/>
          <w:color w:val="0000FF"/>
          <w:sz w:val="20"/>
        </w:rPr>
      </w:pPr>
      <w:r w:rsidRPr="00AD5CA8">
        <w:rPr>
          <w:rFonts w:ascii="Courier New" w:hAnsi="Courier New" w:cs="Courier New"/>
          <w:noProof/>
          <w:color w:val="000000"/>
          <w:sz w:val="20"/>
        </w:rPr>
        <w:t xml:space="preserve">  setlength</w:t>
      </w:r>
      <w:r w:rsidRPr="00AD5CA8">
        <w:rPr>
          <w:rFonts w:ascii="Courier New" w:hAnsi="Courier New" w:cs="Courier New"/>
          <w:b/>
          <w:noProof/>
          <w:color w:val="FF0000"/>
          <w:sz w:val="20"/>
        </w:rPr>
        <w:t>(</w:t>
      </w:r>
      <w:r w:rsidRPr="00AD5CA8">
        <w:rPr>
          <w:rFonts w:ascii="Courier New" w:hAnsi="Courier New" w:cs="Courier New"/>
          <w:noProof/>
          <w:color w:val="000000"/>
          <w:sz w:val="20"/>
        </w:rPr>
        <w:t>pars, 0</w:t>
      </w:r>
      <w:r w:rsidRPr="00AD5CA8">
        <w:rPr>
          <w:rFonts w:ascii="Courier New" w:hAnsi="Courier New" w:cs="Courier New"/>
          <w:b/>
          <w:noProof/>
          <w:color w:val="FF0000"/>
          <w:sz w:val="20"/>
        </w:rPr>
        <w:t>);</w:t>
      </w:r>
      <w:r w:rsidRPr="00AD5CA8">
        <w:rPr>
          <w:rFonts w:ascii="Courier New" w:hAnsi="Courier New" w:cs="Courier New"/>
          <w:noProof/>
          <w:color w:val="000000"/>
          <w:sz w:val="20"/>
        </w:rPr>
        <w:t xml:space="preserve">  </w:t>
      </w:r>
      <w:r w:rsidRPr="00AD5CA8">
        <w:rPr>
          <w:rFonts w:ascii="Courier New" w:hAnsi="Courier New" w:cs="Courier New"/>
          <w:b/>
          <w:noProof/>
          <w:color w:val="0000FF"/>
          <w:sz w:val="20"/>
        </w:rPr>
        <w:t>//</w:t>
      </w:r>
      <w:r w:rsidRPr="00AD5CA8">
        <w:rPr>
          <w:rFonts w:ascii="Courier New" w:hAnsi="Courier New" w:cs="Courier New"/>
          <w:noProof/>
          <w:color w:val="0000FF"/>
          <w:sz w:val="20"/>
        </w:rPr>
        <w:t>Reset parameters</w:t>
      </w:r>
    </w:p>
    <w:p w:rsidR="00AD5CA8" w:rsidRPr="00AD5CA8" w:rsidRDefault="00AD5CA8" w:rsidP="00AD5CA8">
      <w:pPr>
        <w:shd w:val="clear" w:color="auto" w:fill="D9E2F3" w:themeFill="accent5" w:themeFillTint="33"/>
        <w:spacing w:after="20"/>
        <w:jc w:val="both"/>
        <w:rPr>
          <w:rFonts w:ascii="Courier New" w:hAnsi="Courier New" w:cs="Courier New"/>
          <w:noProof/>
          <w:color w:val="0000FF"/>
          <w:sz w:val="20"/>
        </w:rPr>
      </w:pPr>
      <w:r w:rsidRPr="00AD5CA8">
        <w:rPr>
          <w:rFonts w:ascii="Courier New" w:hAnsi="Courier New" w:cs="Courier New"/>
          <w:noProof/>
          <w:color w:val="000000"/>
          <w:sz w:val="20"/>
        </w:rPr>
        <w:t xml:space="preserve">  AddParam</w:t>
      </w:r>
      <w:r w:rsidRPr="00AD5CA8">
        <w:rPr>
          <w:rFonts w:ascii="Courier New" w:hAnsi="Courier New" w:cs="Courier New"/>
          <w:b/>
          <w:noProof/>
          <w:color w:val="FF0000"/>
          <w:sz w:val="20"/>
        </w:rPr>
        <w:t>(</w:t>
      </w:r>
      <w:r w:rsidRPr="00AD5CA8">
        <w:rPr>
          <w:rFonts w:ascii="Courier New" w:hAnsi="Courier New" w:cs="Courier New"/>
          <w:noProof/>
          <w:color w:val="000000"/>
          <w:sz w:val="20"/>
        </w:rPr>
        <w:t xml:space="preserve">pars, </w:t>
      </w:r>
      <w:r w:rsidRPr="00AD5CA8">
        <w:rPr>
          <w:rFonts w:ascii="Courier New" w:hAnsi="Courier New" w:cs="Courier New"/>
          <w:noProof/>
          <w:color w:val="800080"/>
          <w:sz w:val="20"/>
        </w:rPr>
        <w:t>'n'</w:t>
      </w:r>
      <w:r w:rsidRPr="00AD5CA8">
        <w:rPr>
          <w:rFonts w:ascii="Courier New" w:hAnsi="Courier New" w:cs="Courier New"/>
          <w:noProof/>
          <w:color w:val="000000"/>
          <w:sz w:val="20"/>
        </w:rPr>
        <w:t>, srcPosNull, typNull, decNone</w:t>
      </w:r>
      <w:r w:rsidRPr="00AD5CA8">
        <w:rPr>
          <w:rFonts w:ascii="Courier New" w:hAnsi="Courier New" w:cs="Courier New"/>
          <w:b/>
          <w:noProof/>
          <w:color w:val="FF0000"/>
          <w:sz w:val="20"/>
        </w:rPr>
        <w:t>);</w:t>
      </w:r>
      <w:r w:rsidRPr="00AD5CA8">
        <w:rPr>
          <w:rFonts w:ascii="Courier New" w:hAnsi="Courier New" w:cs="Courier New"/>
          <w:noProof/>
          <w:color w:val="000000"/>
          <w:sz w:val="20"/>
        </w:rPr>
        <w:t xml:space="preserve"> </w:t>
      </w:r>
      <w:r w:rsidRPr="00AD5CA8">
        <w:rPr>
          <w:rFonts w:ascii="Courier New" w:hAnsi="Courier New" w:cs="Courier New"/>
          <w:b/>
          <w:noProof/>
          <w:color w:val="0000FF"/>
          <w:sz w:val="20"/>
        </w:rPr>
        <w:t>//</w:t>
      </w:r>
      <w:r w:rsidRPr="00AD5CA8">
        <w:rPr>
          <w:rFonts w:ascii="Courier New" w:hAnsi="Courier New" w:cs="Courier New"/>
          <w:noProof/>
          <w:color w:val="0000FF"/>
          <w:sz w:val="20"/>
        </w:rPr>
        <w:t xml:space="preserve"> NULL, allows any type.</w:t>
      </w:r>
    </w:p>
    <w:p w:rsidR="00AD5CA8" w:rsidRPr="00AD5CA8" w:rsidRDefault="00AD5CA8" w:rsidP="00AD5CA8">
      <w:pPr>
        <w:shd w:val="clear" w:color="auto" w:fill="D9E2F3" w:themeFill="accent5" w:themeFillTint="33"/>
        <w:spacing w:after="20"/>
        <w:jc w:val="both"/>
        <w:rPr>
          <w:rFonts w:ascii="Courier New" w:hAnsi="Courier New" w:cs="Courier New"/>
          <w:noProof/>
          <w:color w:val="000000"/>
          <w:sz w:val="20"/>
        </w:rPr>
      </w:pPr>
      <w:r w:rsidRPr="00AD5CA8">
        <w:rPr>
          <w:rFonts w:ascii="Courier New" w:hAnsi="Courier New" w:cs="Courier New"/>
          <w:noProof/>
          <w:color w:val="000000"/>
          <w:sz w:val="20"/>
        </w:rPr>
        <w:t xml:space="preserve">  f </w:t>
      </w:r>
      <w:r w:rsidRPr="00AD5CA8">
        <w:rPr>
          <w:rFonts w:ascii="Courier New" w:hAnsi="Courier New" w:cs="Courier New"/>
          <w:b/>
          <w:noProof/>
          <w:color w:val="FF0000"/>
          <w:sz w:val="20"/>
        </w:rPr>
        <w:t>:=</w:t>
      </w:r>
      <w:r w:rsidRPr="00AD5CA8">
        <w:rPr>
          <w:rFonts w:ascii="Courier New" w:hAnsi="Courier New" w:cs="Courier New"/>
          <w:noProof/>
          <w:color w:val="000000"/>
          <w:sz w:val="20"/>
        </w:rPr>
        <w:t xml:space="preserve"> CreateSystemFunction</w:t>
      </w:r>
      <w:r w:rsidRPr="00AD5CA8">
        <w:rPr>
          <w:rFonts w:ascii="Courier New" w:hAnsi="Courier New" w:cs="Courier New"/>
          <w:b/>
          <w:noProof/>
          <w:color w:val="FF0000"/>
          <w:sz w:val="20"/>
        </w:rPr>
        <w:t>(</w:t>
      </w:r>
      <w:r w:rsidRPr="00AD5CA8">
        <w:rPr>
          <w:rFonts w:ascii="Courier New" w:hAnsi="Courier New" w:cs="Courier New"/>
          <w:noProof/>
          <w:color w:val="800080"/>
          <w:sz w:val="20"/>
        </w:rPr>
        <w:t>'inc'</w:t>
      </w:r>
      <w:r w:rsidRPr="00AD5CA8">
        <w:rPr>
          <w:rFonts w:ascii="Courier New" w:hAnsi="Courier New" w:cs="Courier New"/>
          <w:noProof/>
          <w:color w:val="000000"/>
          <w:sz w:val="20"/>
        </w:rPr>
        <w:t>, typNull, srcPosNull, pars, @fun_Inc</w:t>
      </w:r>
      <w:r w:rsidRPr="00AD5CA8">
        <w:rPr>
          <w:rFonts w:ascii="Courier New" w:hAnsi="Courier New" w:cs="Courier New"/>
          <w:b/>
          <w:noProof/>
          <w:color w:val="FF0000"/>
          <w:sz w:val="20"/>
        </w:rPr>
        <w:t>);</w:t>
      </w:r>
    </w:p>
    <w:p w:rsidR="00AD5CA8" w:rsidRPr="00AD5CA8" w:rsidRDefault="00AD5CA8" w:rsidP="00AD5CA8">
      <w:pPr>
        <w:shd w:val="clear" w:color="auto" w:fill="D9E2F3" w:themeFill="accent5" w:themeFillTint="33"/>
        <w:spacing w:after="20"/>
        <w:jc w:val="both"/>
        <w:rPr>
          <w:rFonts w:ascii="Courier New" w:hAnsi="Courier New" w:cs="Courier New"/>
          <w:noProof/>
          <w:color w:val="000000"/>
          <w:sz w:val="20"/>
        </w:rPr>
      </w:pPr>
      <w:r w:rsidRPr="00AD5CA8">
        <w:rPr>
          <w:rFonts w:ascii="Courier New" w:hAnsi="Courier New" w:cs="Courier New"/>
          <w:noProof/>
          <w:color w:val="000000"/>
          <w:sz w:val="20"/>
        </w:rPr>
        <w:t xml:space="preserve">  AddCallerToFromBody</w:t>
      </w:r>
      <w:r w:rsidRPr="00AD5CA8">
        <w:rPr>
          <w:rFonts w:ascii="Courier New" w:hAnsi="Courier New" w:cs="Courier New"/>
          <w:b/>
          <w:noProof/>
          <w:color w:val="FF0000"/>
          <w:sz w:val="20"/>
        </w:rPr>
        <w:t>(</w:t>
      </w:r>
      <w:r w:rsidRPr="00AD5CA8">
        <w:rPr>
          <w:rFonts w:ascii="Courier New" w:hAnsi="Courier New" w:cs="Courier New"/>
          <w:noProof/>
          <w:color w:val="000000"/>
          <w:sz w:val="20"/>
        </w:rPr>
        <w:t>H, f.BodyNode</w:t>
      </w:r>
      <w:r w:rsidRPr="00AD5CA8">
        <w:rPr>
          <w:rFonts w:ascii="Courier New" w:hAnsi="Courier New" w:cs="Courier New"/>
          <w:b/>
          <w:noProof/>
          <w:color w:val="FF0000"/>
          <w:sz w:val="20"/>
        </w:rPr>
        <w:t>);</w:t>
      </w:r>
    </w:p>
    <w:p w:rsidR="00AD5CA8" w:rsidRDefault="00AD5CA8" w:rsidP="00DB0C97">
      <w:pPr>
        <w:ind w:firstLine="708"/>
        <w:jc w:val="both"/>
        <w:rPr>
          <w:lang w:val="en-US"/>
        </w:rPr>
      </w:pPr>
    </w:p>
    <w:p w:rsidR="00F73CB2" w:rsidRDefault="00F73CB2" w:rsidP="00DB0C97">
      <w:pPr>
        <w:ind w:firstLine="708"/>
        <w:jc w:val="both"/>
      </w:pPr>
      <w:r w:rsidRPr="00F73CB2">
        <w:t xml:space="preserve">La definición de parámetros servirá </w:t>
      </w:r>
      <w:r>
        <w:t xml:space="preserve">para que se haga la validación al momento de realizar el análisis semántico y se llene el árbol de sintaxis. Aquí solo se crea un parámetro, de nombre “n”. </w:t>
      </w:r>
    </w:p>
    <w:p w:rsidR="00F73CB2" w:rsidRDefault="00F73CB2" w:rsidP="00DB0C97">
      <w:pPr>
        <w:ind w:firstLine="708"/>
        <w:jc w:val="both"/>
      </w:pPr>
    </w:p>
    <w:p w:rsidR="00F73CB2" w:rsidRDefault="00F73CB2" w:rsidP="00DB0C97">
      <w:pPr>
        <w:ind w:firstLine="708"/>
        <w:jc w:val="both"/>
      </w:pPr>
      <w:proofErr w:type="spellStart"/>
      <w:proofErr w:type="gramStart"/>
      <w:r>
        <w:lastRenderedPageBreak/>
        <w:t>AddParam</w:t>
      </w:r>
      <w:proofErr w:type="spellEnd"/>
      <w:r>
        <w:t>(</w:t>
      </w:r>
      <w:proofErr w:type="gramEnd"/>
      <w:r>
        <w:t xml:space="preserve">) define al parámetro a usar, incluyendo su nombre y tipo. El tipo usado en este ejemplo, </w:t>
      </w:r>
      <w:proofErr w:type="spellStart"/>
      <w:r>
        <w:t>tyNull</w:t>
      </w:r>
      <w:proofErr w:type="spellEnd"/>
      <w:r>
        <w:t>, indica que esta función puede recibir cualquier tipo de dato en el parámetro. Esto significa que el analizador semántico permitirá cualquier expresión válida como parámetro</w:t>
      </w:r>
      <w:r w:rsidR="00A97040">
        <w:t xml:space="preserve"> (normalmente haría una validación previa)</w:t>
      </w:r>
      <w:r>
        <w:t xml:space="preserve">. Corresponderá a la rutina </w:t>
      </w:r>
      <w:proofErr w:type="spellStart"/>
      <w:r>
        <w:t>fun_</w:t>
      </w:r>
      <w:proofErr w:type="gramStart"/>
      <w:r>
        <w:t>Inc</w:t>
      </w:r>
      <w:proofErr w:type="spellEnd"/>
      <w:r>
        <w:t>(</w:t>
      </w:r>
      <w:proofErr w:type="gramEnd"/>
      <w:r>
        <w:t>) determinar los errores que se puedan generar de este libertinaje.</w:t>
      </w:r>
    </w:p>
    <w:p w:rsidR="00F73CB2" w:rsidRPr="00F73CB2" w:rsidRDefault="00F73CB2" w:rsidP="00DB0C97">
      <w:pPr>
        <w:ind w:firstLine="708"/>
        <w:jc w:val="both"/>
      </w:pPr>
    </w:p>
    <w:p w:rsidR="00DB0C97" w:rsidRDefault="00AD5CA8" w:rsidP="00DB0C97">
      <w:pPr>
        <w:ind w:firstLine="708"/>
        <w:jc w:val="both"/>
      </w:pPr>
      <w:r>
        <w:t xml:space="preserve">La rutina </w:t>
      </w:r>
      <w:proofErr w:type="spellStart"/>
      <w:r w:rsidR="00DB0C97">
        <w:t>fun_</w:t>
      </w:r>
      <w:proofErr w:type="gramStart"/>
      <w:r>
        <w:t>I</w:t>
      </w:r>
      <w:r w:rsidR="00DB0C97">
        <w:t>nc</w:t>
      </w:r>
      <w:proofErr w:type="spellEnd"/>
      <w:r w:rsidR="00DB0C97">
        <w:t>(</w:t>
      </w:r>
      <w:proofErr w:type="gramEnd"/>
      <w:r w:rsidR="00DB0C97">
        <w:t>)</w:t>
      </w:r>
      <w:r>
        <w:t xml:space="preserve"> </w:t>
      </w:r>
      <w:r w:rsidR="00DB0C97">
        <w:t xml:space="preserve">es </w:t>
      </w:r>
      <w:r>
        <w:t>será usada para la generación de código</w:t>
      </w:r>
      <w:r w:rsidR="00F73CB2">
        <w:t xml:space="preserve"> cuando se llegue a esta fase</w:t>
      </w:r>
      <w:r w:rsidR="00A97040">
        <w:t xml:space="preserve">, de acuerdo a </w:t>
      </w:r>
      <w:r w:rsidR="00F73CB2">
        <w:t xml:space="preserve">las reglas </w:t>
      </w:r>
      <w:r w:rsidR="00A97040">
        <w:t>predefinidas</w:t>
      </w:r>
      <w:r w:rsidR="00F73CB2">
        <w:t>. Para mayor información sobre la generación de código en funciones de sistema, revisar el documento “</w:t>
      </w:r>
      <w:r w:rsidR="00B3610C" w:rsidRPr="00B3610C">
        <w:t>Documentación – Optimización y Síntesis</w:t>
      </w:r>
      <w:r w:rsidR="00F73CB2">
        <w:t>”</w:t>
      </w:r>
      <w:r w:rsidR="00A97040">
        <w:t>.</w:t>
      </w:r>
    </w:p>
    <w:p w:rsidR="00F73CB2" w:rsidRDefault="00F73CB2" w:rsidP="00DB0C97">
      <w:pPr>
        <w:ind w:firstLine="708"/>
        <w:jc w:val="both"/>
      </w:pPr>
    </w:p>
    <w:p w:rsidR="00DB0C97" w:rsidRPr="00B26C5D" w:rsidRDefault="00DB0C97" w:rsidP="00DB0C97">
      <w:pPr>
        <w:ind w:firstLine="708"/>
        <w:jc w:val="both"/>
        <w:rPr>
          <w:highlight w:val="yellow"/>
        </w:rPr>
      </w:pPr>
      <w:r w:rsidRPr="00B26C5D">
        <w:rPr>
          <w:highlight w:val="yellow"/>
        </w:rPr>
        <w:t xml:space="preserve">Ahora, la implementación de la función, tampoco tiene que hacerse en </w:t>
      </w:r>
      <w:proofErr w:type="spellStart"/>
      <w:r w:rsidRPr="00B26C5D">
        <w:rPr>
          <w:highlight w:val="yellow"/>
        </w:rPr>
        <w:t>fun_</w:t>
      </w:r>
      <w:proofErr w:type="gramStart"/>
      <w:r w:rsidRPr="00B26C5D">
        <w:rPr>
          <w:highlight w:val="yellow"/>
        </w:rPr>
        <w:t>Inc</w:t>
      </w:r>
      <w:proofErr w:type="spellEnd"/>
      <w:r w:rsidRPr="00B26C5D">
        <w:rPr>
          <w:highlight w:val="yellow"/>
        </w:rPr>
        <w:t>(</w:t>
      </w:r>
      <w:proofErr w:type="gramEnd"/>
      <w:r w:rsidRPr="00B26C5D">
        <w:rPr>
          <w:highlight w:val="yellow"/>
        </w:rPr>
        <w:t xml:space="preserve">), como es este caso, que se puede considerar INLINE. La implementación puede incluir solo una llamada a una subrutina que será la que hará la implementación de la función. Este es el caso de la función del sistema </w:t>
      </w:r>
      <w:proofErr w:type="spellStart"/>
      <w:r w:rsidRPr="00B26C5D">
        <w:rPr>
          <w:highlight w:val="yellow"/>
        </w:rPr>
        <w:t>delay_</w:t>
      </w:r>
      <w:proofErr w:type="gramStart"/>
      <w:r w:rsidRPr="00B26C5D">
        <w:rPr>
          <w:highlight w:val="yellow"/>
        </w:rPr>
        <w:t>ms</w:t>
      </w:r>
      <w:proofErr w:type="spellEnd"/>
      <w:r w:rsidRPr="00B26C5D">
        <w:rPr>
          <w:highlight w:val="yellow"/>
        </w:rPr>
        <w:t>(</w:t>
      </w:r>
      <w:proofErr w:type="gramEnd"/>
      <w:r w:rsidRPr="00B26C5D">
        <w:rPr>
          <w:highlight w:val="yellow"/>
        </w:rPr>
        <w:t>).</w:t>
      </w:r>
    </w:p>
    <w:p w:rsidR="00DB0C97" w:rsidRPr="00B26C5D" w:rsidRDefault="00DB0C97" w:rsidP="00DB0C97">
      <w:pPr>
        <w:ind w:firstLine="708"/>
        <w:jc w:val="both"/>
        <w:rPr>
          <w:highlight w:val="yellow"/>
        </w:rPr>
      </w:pPr>
    </w:p>
    <w:p w:rsidR="00DB0C97" w:rsidRPr="00B26C5D" w:rsidRDefault="00DB0C97" w:rsidP="00DB0C97">
      <w:pPr>
        <w:ind w:firstLine="708"/>
        <w:jc w:val="both"/>
        <w:rPr>
          <w:highlight w:val="yellow"/>
        </w:rPr>
      </w:pPr>
      <w:r w:rsidRPr="00B26C5D">
        <w:rPr>
          <w:highlight w:val="yellow"/>
        </w:rPr>
        <w:t>Para las funciones del sistema, se usan dos campos para su codificación:</w:t>
      </w:r>
    </w:p>
    <w:p w:rsidR="00DB0C97" w:rsidRPr="00B26C5D" w:rsidRDefault="00DB0C97" w:rsidP="00DB0C97">
      <w:pPr>
        <w:ind w:firstLine="708"/>
        <w:jc w:val="both"/>
        <w:rPr>
          <w:highlight w:val="yellow"/>
        </w:rPr>
      </w:pPr>
    </w:p>
    <w:p w:rsidR="00DB0C97" w:rsidRPr="00B26C5D" w:rsidRDefault="00DB0C97" w:rsidP="00DB0C97">
      <w:pPr>
        <w:shd w:val="clear" w:color="auto" w:fill="DEEAF6"/>
        <w:spacing w:after="20"/>
        <w:jc w:val="both"/>
        <w:rPr>
          <w:rFonts w:ascii="Courier New" w:hAnsi="Courier New" w:cs="Courier New"/>
          <w:noProof/>
          <w:color w:val="000000"/>
          <w:sz w:val="20"/>
          <w:highlight w:val="yellow"/>
          <w:lang w:val="en-US"/>
        </w:rPr>
      </w:pPr>
      <w:r w:rsidRPr="00B26C5D">
        <w:rPr>
          <w:rFonts w:ascii="Courier New" w:hAnsi="Courier New" w:cs="Courier New"/>
          <w:noProof/>
          <w:color w:val="000000"/>
          <w:sz w:val="20"/>
          <w:highlight w:val="yellow"/>
        </w:rPr>
        <w:t xml:space="preserve">  </w:t>
      </w:r>
      <w:r w:rsidR="0050740A">
        <w:rPr>
          <w:rFonts w:ascii="Courier New" w:hAnsi="Courier New" w:cs="Courier New"/>
          <w:noProof/>
          <w:color w:val="000000"/>
          <w:sz w:val="20"/>
          <w:highlight w:val="yellow"/>
          <w:lang w:val="en-US"/>
        </w:rPr>
        <w:t>TEleFun</w:t>
      </w:r>
      <w:r w:rsidRPr="00B26C5D">
        <w:rPr>
          <w:rFonts w:ascii="Courier New" w:hAnsi="Courier New" w:cs="Courier New"/>
          <w:noProof/>
          <w:color w:val="000000"/>
          <w:sz w:val="20"/>
          <w:highlight w:val="yellow"/>
          <w:lang w:val="en-US"/>
        </w:rPr>
        <w:t xml:space="preserve"> </w:t>
      </w:r>
      <w:r w:rsidRPr="00B26C5D">
        <w:rPr>
          <w:rFonts w:ascii="Courier New" w:hAnsi="Courier New" w:cs="Courier New"/>
          <w:b/>
          <w:noProof/>
          <w:color w:val="FF0000"/>
          <w:sz w:val="20"/>
          <w:highlight w:val="yellow"/>
          <w:lang w:val="en-US"/>
        </w:rPr>
        <w:t>=</w:t>
      </w:r>
      <w:r w:rsidRPr="00B26C5D">
        <w:rPr>
          <w:rFonts w:ascii="Courier New" w:hAnsi="Courier New" w:cs="Courier New"/>
          <w:noProof/>
          <w:color w:val="000000"/>
          <w:sz w:val="20"/>
          <w:highlight w:val="yellow"/>
          <w:lang w:val="en-US"/>
        </w:rPr>
        <w:t xml:space="preserve"> </w:t>
      </w:r>
      <w:r w:rsidRPr="00B26C5D">
        <w:rPr>
          <w:rFonts w:ascii="Courier New" w:hAnsi="Courier New" w:cs="Courier New"/>
          <w:b/>
          <w:noProof/>
          <w:color w:val="008000"/>
          <w:sz w:val="20"/>
          <w:highlight w:val="yellow"/>
          <w:lang w:val="en-US"/>
        </w:rPr>
        <w:t>class</w:t>
      </w:r>
      <w:r w:rsidRPr="00B26C5D">
        <w:rPr>
          <w:rFonts w:ascii="Courier New" w:hAnsi="Courier New" w:cs="Courier New"/>
          <w:b/>
          <w:noProof/>
          <w:color w:val="FF0000"/>
          <w:sz w:val="20"/>
          <w:highlight w:val="yellow"/>
          <w:lang w:val="en-US"/>
        </w:rPr>
        <w:t>(</w:t>
      </w:r>
      <w:r w:rsidRPr="00B26C5D">
        <w:rPr>
          <w:rFonts w:ascii="Courier New" w:hAnsi="Courier New" w:cs="Courier New"/>
          <w:noProof/>
          <w:color w:val="000000"/>
          <w:sz w:val="20"/>
          <w:highlight w:val="yellow"/>
          <w:lang w:val="en-US"/>
        </w:rPr>
        <w:t>TxpElement</w:t>
      </w:r>
      <w:r w:rsidRPr="00B26C5D">
        <w:rPr>
          <w:rFonts w:ascii="Courier New" w:hAnsi="Courier New" w:cs="Courier New"/>
          <w:b/>
          <w:noProof/>
          <w:color w:val="FF0000"/>
          <w:sz w:val="20"/>
          <w:highlight w:val="yellow"/>
          <w:lang w:val="en-US"/>
        </w:rPr>
        <w:t>)</w:t>
      </w:r>
    </w:p>
    <w:p w:rsidR="00DB0C97" w:rsidRPr="00B26C5D" w:rsidRDefault="00DB0C97" w:rsidP="00DB0C97">
      <w:pPr>
        <w:shd w:val="clear" w:color="auto" w:fill="DEEAF6"/>
        <w:spacing w:after="20"/>
        <w:jc w:val="both"/>
        <w:rPr>
          <w:rFonts w:ascii="Courier New" w:hAnsi="Courier New" w:cs="Courier New"/>
          <w:noProof/>
          <w:color w:val="000000"/>
          <w:sz w:val="20"/>
          <w:highlight w:val="yellow"/>
          <w:lang w:val="en-US"/>
        </w:rPr>
      </w:pPr>
      <w:r w:rsidRPr="00B26C5D">
        <w:rPr>
          <w:rFonts w:ascii="Courier New" w:hAnsi="Courier New" w:cs="Courier New"/>
          <w:noProof/>
          <w:color w:val="000000"/>
          <w:sz w:val="20"/>
          <w:highlight w:val="yellow"/>
          <w:lang w:val="en-US"/>
        </w:rPr>
        <w:t xml:space="preserve">  </w:t>
      </w:r>
      <w:r w:rsidRPr="00B26C5D">
        <w:rPr>
          <w:rFonts w:ascii="Courier New" w:hAnsi="Courier New" w:cs="Courier New"/>
          <w:b/>
          <w:noProof/>
          <w:color w:val="008000"/>
          <w:sz w:val="20"/>
          <w:highlight w:val="yellow"/>
          <w:lang w:val="en-US"/>
        </w:rPr>
        <w:t>public</w:t>
      </w:r>
    </w:p>
    <w:p w:rsidR="00DB0C97" w:rsidRPr="00B26C5D" w:rsidRDefault="00DB0C97" w:rsidP="00DB0C97">
      <w:pPr>
        <w:shd w:val="clear" w:color="auto" w:fill="DEEAF6"/>
        <w:spacing w:after="20"/>
        <w:jc w:val="both"/>
        <w:rPr>
          <w:rFonts w:ascii="Courier New" w:hAnsi="Courier New" w:cs="Courier New"/>
          <w:noProof/>
          <w:color w:val="000000"/>
          <w:sz w:val="20"/>
          <w:highlight w:val="yellow"/>
          <w:lang w:val="en-US"/>
        </w:rPr>
      </w:pPr>
      <w:r w:rsidRPr="00B26C5D">
        <w:rPr>
          <w:rFonts w:ascii="Courier New" w:hAnsi="Courier New" w:cs="Courier New"/>
          <w:noProof/>
          <w:color w:val="000000"/>
          <w:sz w:val="20"/>
          <w:highlight w:val="yellow"/>
          <w:lang w:val="en-US"/>
        </w:rPr>
        <w:t xml:space="preserve">    ...</w:t>
      </w:r>
    </w:p>
    <w:p w:rsidR="00DB0C97" w:rsidRPr="00B26C5D" w:rsidRDefault="00DB0C97" w:rsidP="00DB0C97">
      <w:pPr>
        <w:shd w:val="clear" w:color="auto" w:fill="DEEAF6"/>
        <w:spacing w:after="20"/>
        <w:jc w:val="both"/>
        <w:rPr>
          <w:rFonts w:ascii="Courier New" w:hAnsi="Courier New" w:cs="Courier New"/>
          <w:noProof/>
          <w:color w:val="000000"/>
          <w:sz w:val="20"/>
          <w:highlight w:val="yellow"/>
          <w:lang w:val="en-US"/>
        </w:rPr>
      </w:pPr>
      <w:r w:rsidRPr="00B26C5D">
        <w:rPr>
          <w:rFonts w:ascii="Courier New" w:hAnsi="Courier New" w:cs="Courier New"/>
          <w:noProof/>
          <w:color w:val="000000"/>
          <w:sz w:val="20"/>
          <w:highlight w:val="yellow"/>
          <w:lang w:val="en-US"/>
        </w:rPr>
        <w:t xml:space="preserve">    procCall</w:t>
      </w:r>
      <w:r w:rsidRPr="00B26C5D">
        <w:rPr>
          <w:rFonts w:ascii="Courier New" w:hAnsi="Courier New" w:cs="Courier New"/>
          <w:b/>
          <w:noProof/>
          <w:color w:val="FF0000"/>
          <w:sz w:val="20"/>
          <w:highlight w:val="yellow"/>
          <w:lang w:val="en-US"/>
        </w:rPr>
        <w:t>:</w:t>
      </w:r>
      <w:r w:rsidRPr="00B26C5D">
        <w:rPr>
          <w:rFonts w:ascii="Courier New" w:hAnsi="Courier New" w:cs="Courier New"/>
          <w:noProof/>
          <w:color w:val="000000"/>
          <w:sz w:val="20"/>
          <w:highlight w:val="yellow"/>
          <w:lang w:val="en-US"/>
        </w:rPr>
        <w:t xml:space="preserve"> TProcExecFunction</w:t>
      </w:r>
      <w:r w:rsidRPr="00B26C5D">
        <w:rPr>
          <w:rFonts w:ascii="Courier New" w:hAnsi="Courier New" w:cs="Courier New"/>
          <w:b/>
          <w:noProof/>
          <w:color w:val="FF0000"/>
          <w:sz w:val="20"/>
          <w:highlight w:val="yellow"/>
          <w:lang w:val="en-US"/>
        </w:rPr>
        <w:t>;</w:t>
      </w:r>
    </w:p>
    <w:p w:rsidR="00DB0C97" w:rsidRPr="00B26C5D" w:rsidRDefault="00DB0C97" w:rsidP="00DB0C97">
      <w:pPr>
        <w:shd w:val="clear" w:color="auto" w:fill="DEEAF6"/>
        <w:spacing w:after="20"/>
        <w:jc w:val="both"/>
        <w:rPr>
          <w:rFonts w:ascii="Courier New" w:hAnsi="Courier New" w:cs="Courier New"/>
          <w:noProof/>
          <w:color w:val="000000"/>
          <w:sz w:val="20"/>
          <w:highlight w:val="yellow"/>
        </w:rPr>
      </w:pPr>
      <w:r w:rsidRPr="00B26C5D">
        <w:rPr>
          <w:rFonts w:ascii="Courier New" w:hAnsi="Courier New" w:cs="Courier New"/>
          <w:noProof/>
          <w:color w:val="000000"/>
          <w:sz w:val="20"/>
          <w:highlight w:val="yellow"/>
          <w:lang w:val="en-US"/>
        </w:rPr>
        <w:t xml:space="preserve">    </w:t>
      </w:r>
      <w:r w:rsidRPr="00B26C5D">
        <w:rPr>
          <w:rFonts w:ascii="Courier New" w:hAnsi="Courier New" w:cs="Courier New"/>
          <w:noProof/>
          <w:color w:val="000000"/>
          <w:sz w:val="20"/>
          <w:highlight w:val="yellow"/>
        </w:rPr>
        <w:t>compile</w:t>
      </w:r>
      <w:r w:rsidRPr="00B26C5D">
        <w:rPr>
          <w:rFonts w:ascii="Courier New" w:hAnsi="Courier New" w:cs="Courier New"/>
          <w:b/>
          <w:noProof/>
          <w:color w:val="FF0000"/>
          <w:sz w:val="20"/>
          <w:highlight w:val="yellow"/>
        </w:rPr>
        <w:t>:</w:t>
      </w:r>
      <w:r w:rsidRPr="00B26C5D">
        <w:rPr>
          <w:rFonts w:ascii="Courier New" w:hAnsi="Courier New" w:cs="Courier New"/>
          <w:noProof/>
          <w:color w:val="000000"/>
          <w:sz w:val="20"/>
          <w:highlight w:val="yellow"/>
        </w:rPr>
        <w:t xml:space="preserve"> TProcExecFunction</w:t>
      </w:r>
      <w:r w:rsidRPr="00B26C5D">
        <w:rPr>
          <w:rFonts w:ascii="Courier New" w:hAnsi="Courier New" w:cs="Courier New"/>
          <w:b/>
          <w:noProof/>
          <w:color w:val="FF0000"/>
          <w:sz w:val="20"/>
          <w:highlight w:val="yellow"/>
        </w:rPr>
        <w:t>;</w:t>
      </w:r>
      <w:r w:rsidRPr="00B26C5D">
        <w:rPr>
          <w:rFonts w:ascii="Courier New" w:hAnsi="Courier New" w:cs="Courier New"/>
          <w:noProof/>
          <w:color w:val="000000"/>
          <w:sz w:val="20"/>
          <w:highlight w:val="yellow"/>
        </w:rPr>
        <w:t xml:space="preserve"> </w:t>
      </w:r>
    </w:p>
    <w:p w:rsidR="00DB0C97" w:rsidRPr="00B26C5D" w:rsidRDefault="00DB0C97" w:rsidP="00DB0C97">
      <w:pPr>
        <w:shd w:val="clear" w:color="auto" w:fill="DEEAF6"/>
        <w:spacing w:after="20"/>
        <w:jc w:val="both"/>
        <w:rPr>
          <w:rFonts w:ascii="Courier New" w:hAnsi="Courier New" w:cs="Courier New"/>
          <w:noProof/>
          <w:color w:val="000000"/>
          <w:sz w:val="20"/>
          <w:highlight w:val="yellow"/>
        </w:rPr>
      </w:pPr>
      <w:r w:rsidRPr="00B26C5D">
        <w:rPr>
          <w:rFonts w:ascii="Courier New" w:hAnsi="Courier New" w:cs="Courier New"/>
          <w:noProof/>
          <w:color w:val="000000"/>
          <w:sz w:val="20"/>
          <w:highlight w:val="yellow"/>
        </w:rPr>
        <w:t xml:space="preserve">    ...</w:t>
      </w:r>
    </w:p>
    <w:p w:rsidR="00DB0C97" w:rsidRPr="00B26C5D" w:rsidRDefault="00DB0C97" w:rsidP="00DB0C97">
      <w:pPr>
        <w:shd w:val="clear" w:color="auto" w:fill="DEEAF6"/>
        <w:spacing w:after="20"/>
        <w:jc w:val="both"/>
        <w:rPr>
          <w:rFonts w:ascii="Courier New" w:hAnsi="Courier New" w:cs="Courier New"/>
          <w:noProof/>
          <w:color w:val="000000"/>
          <w:sz w:val="20"/>
          <w:highlight w:val="yellow"/>
        </w:rPr>
      </w:pPr>
      <w:r w:rsidRPr="00B26C5D">
        <w:rPr>
          <w:rFonts w:ascii="Courier New" w:hAnsi="Courier New" w:cs="Courier New"/>
          <w:noProof/>
          <w:color w:val="000000"/>
          <w:sz w:val="20"/>
          <w:highlight w:val="yellow"/>
        </w:rPr>
        <w:t xml:space="preserve">  </w:t>
      </w:r>
      <w:r w:rsidRPr="00B26C5D">
        <w:rPr>
          <w:rFonts w:ascii="Courier New" w:hAnsi="Courier New" w:cs="Courier New"/>
          <w:b/>
          <w:noProof/>
          <w:color w:val="008000"/>
          <w:sz w:val="20"/>
          <w:highlight w:val="yellow"/>
        </w:rPr>
        <w:t>end</w:t>
      </w:r>
      <w:r w:rsidRPr="00B26C5D">
        <w:rPr>
          <w:rFonts w:ascii="Courier New" w:hAnsi="Courier New" w:cs="Courier New"/>
          <w:b/>
          <w:noProof/>
          <w:color w:val="FF0000"/>
          <w:sz w:val="20"/>
          <w:highlight w:val="yellow"/>
        </w:rPr>
        <w:t>;</w:t>
      </w:r>
    </w:p>
    <w:p w:rsidR="00DB0C97" w:rsidRPr="00B26C5D" w:rsidRDefault="00DB0C97" w:rsidP="00DB0C97">
      <w:pPr>
        <w:ind w:firstLine="708"/>
        <w:jc w:val="both"/>
        <w:rPr>
          <w:highlight w:val="yellow"/>
        </w:rPr>
      </w:pPr>
    </w:p>
    <w:p w:rsidR="00DB0C97" w:rsidRPr="00B26C5D" w:rsidRDefault="00DB0C97" w:rsidP="00DB0C97">
      <w:pPr>
        <w:ind w:firstLine="708"/>
        <w:jc w:val="both"/>
        <w:rPr>
          <w:highlight w:val="yellow"/>
        </w:rPr>
      </w:pPr>
      <w:r w:rsidRPr="00B26C5D">
        <w:rPr>
          <w:highlight w:val="yellow"/>
        </w:rPr>
        <w:t>“</w:t>
      </w:r>
      <w:proofErr w:type="spellStart"/>
      <w:r w:rsidRPr="00B26C5D">
        <w:rPr>
          <w:highlight w:val="yellow"/>
        </w:rPr>
        <w:t>procCall</w:t>
      </w:r>
      <w:proofErr w:type="spellEnd"/>
      <w:r w:rsidRPr="00B26C5D">
        <w:rPr>
          <w:highlight w:val="yellow"/>
        </w:rPr>
        <w:t>”, se llama para codificar la llamada a la subrutina (CALL) o para incluir el código INLINE que implementa la función del sistema.</w:t>
      </w:r>
    </w:p>
    <w:p w:rsidR="00DB0C97" w:rsidRPr="00B26C5D" w:rsidRDefault="00DB0C97" w:rsidP="00DB0C97">
      <w:pPr>
        <w:ind w:firstLine="708"/>
        <w:jc w:val="both"/>
        <w:rPr>
          <w:highlight w:val="yellow"/>
        </w:rPr>
      </w:pPr>
    </w:p>
    <w:p w:rsidR="00DB0C97" w:rsidRPr="00B26C5D" w:rsidRDefault="00DB0C97" w:rsidP="00DB0C97">
      <w:pPr>
        <w:ind w:firstLine="708"/>
        <w:jc w:val="both"/>
        <w:rPr>
          <w:highlight w:val="yellow"/>
        </w:rPr>
      </w:pPr>
      <w:r w:rsidRPr="00B26C5D">
        <w:rPr>
          <w:highlight w:val="yellow"/>
        </w:rPr>
        <w:t>Cuando la función del sistema, no es INLINE, se implementa también “compile”, que es la rutina que crea el código de la subrutina.</w:t>
      </w:r>
    </w:p>
    <w:p w:rsidR="00DB0C97" w:rsidRPr="00B26C5D" w:rsidRDefault="00DB0C97" w:rsidP="00DB0C97">
      <w:pPr>
        <w:ind w:firstLine="708"/>
        <w:jc w:val="both"/>
        <w:rPr>
          <w:highlight w:val="yellow"/>
        </w:rPr>
      </w:pPr>
    </w:p>
    <w:p w:rsidR="00DB0C97" w:rsidRDefault="00DB0C97" w:rsidP="00DB0C97">
      <w:pPr>
        <w:ind w:firstLine="708"/>
        <w:jc w:val="both"/>
      </w:pPr>
      <w:r w:rsidRPr="00B26C5D">
        <w:rPr>
          <w:highlight w:val="yellow"/>
        </w:rPr>
        <w:t xml:space="preserve">Todas las implementaciones de las funciones del sistema (que sean usadas), se crean primero (Ver </w:t>
      </w:r>
      <w:proofErr w:type="spellStart"/>
      <w:r w:rsidRPr="00B26C5D">
        <w:rPr>
          <w:highlight w:val="yellow"/>
        </w:rPr>
        <w:t>TCompiler.CompileLinkProgram</w:t>
      </w:r>
      <w:proofErr w:type="spellEnd"/>
      <w:r w:rsidRPr="00B26C5D">
        <w:rPr>
          <w:highlight w:val="yellow"/>
        </w:rPr>
        <w:t>), antes de codificar cualquier rutina del programa, de modo que ocupan siempre las primeras posiciones en la memoria Flash/EPROM, y están siempre disponibles.</w:t>
      </w:r>
    </w:p>
    <w:p w:rsidR="00DB0C97" w:rsidRDefault="00DB0C97" w:rsidP="00DB0C97">
      <w:pPr>
        <w:ind w:firstLine="708"/>
        <w:jc w:val="both"/>
      </w:pPr>
    </w:p>
    <w:p w:rsidR="00DB0C97" w:rsidRDefault="00DB0C97" w:rsidP="00DB0C97">
      <w:pPr>
        <w:ind w:firstLine="708"/>
        <w:jc w:val="both"/>
      </w:pPr>
    </w:p>
    <w:p w:rsidR="00DB0C97" w:rsidRDefault="00DB0C97" w:rsidP="00DB0C97">
      <w:pPr>
        <w:ind w:firstLine="708"/>
        <w:jc w:val="both"/>
      </w:pPr>
    </w:p>
    <w:p w:rsidR="00DB0C97" w:rsidRDefault="00DB0C97" w:rsidP="00DB0C97">
      <w:pPr>
        <w:pStyle w:val="Ttulo3"/>
      </w:pPr>
      <w:bookmarkStart w:id="83" w:name="_Toc53432804"/>
      <w:bookmarkStart w:id="84" w:name="_Toc70452433"/>
      <w:r>
        <w:t>Funciones del Usuario</w:t>
      </w:r>
      <w:bookmarkEnd w:id="72"/>
      <w:bookmarkEnd w:id="83"/>
      <w:bookmarkEnd w:id="84"/>
    </w:p>
    <w:p w:rsidR="00DB0C97" w:rsidRDefault="00DB0C97" w:rsidP="00DB0C97">
      <w:pPr>
        <w:ind w:firstLine="708"/>
        <w:jc w:val="both"/>
      </w:pPr>
    </w:p>
    <w:p w:rsidR="00DB0C97" w:rsidRDefault="00DB0C97" w:rsidP="00DB0C97">
      <w:pPr>
        <w:ind w:firstLine="708"/>
        <w:jc w:val="both"/>
      </w:pPr>
      <w:r>
        <w:lastRenderedPageBreak/>
        <w:t>El programador puede crear sus propias procedimientos o funciones, usando la sintaxis típica de Pascal:</w:t>
      </w:r>
    </w:p>
    <w:p w:rsidR="00DB0C97" w:rsidRDefault="00DB0C97" w:rsidP="00DB0C97">
      <w:pPr>
        <w:ind w:firstLine="708"/>
        <w:jc w:val="both"/>
      </w:pPr>
    </w:p>
    <w:p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MiProc</w:t>
      </w:r>
      <w:r w:rsidRPr="002E13B9">
        <w:rPr>
          <w:rFonts w:ascii="Courier New" w:hAnsi="Courier New" w:cs="Courier New"/>
          <w:b/>
          <w:noProof/>
          <w:color w:val="FF0000"/>
          <w:sz w:val="20"/>
          <w:lang w:val="en-US"/>
        </w:rPr>
        <w:t>;</w:t>
      </w:r>
    </w:p>
    <w:p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rsidR="00DB0C97" w:rsidRPr="002E13B9" w:rsidRDefault="00DB0C97" w:rsidP="00DB0C97">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Hacer algo</w:t>
      </w:r>
    </w:p>
    <w:p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rsidR="00DB0C97" w:rsidRPr="002E13B9" w:rsidRDefault="00DB0C97" w:rsidP="00DB0C97">
      <w:pPr>
        <w:ind w:firstLine="708"/>
        <w:jc w:val="both"/>
        <w:rPr>
          <w:lang w:val="en-US"/>
        </w:rPr>
      </w:pPr>
    </w:p>
    <w:p w:rsidR="00DB0C97" w:rsidRDefault="00DB0C97" w:rsidP="00DB0C97">
      <w:pPr>
        <w:ind w:firstLine="708"/>
        <w:jc w:val="both"/>
      </w:pPr>
      <w:r>
        <w:t xml:space="preserve">La rutina encargada de procesar estas declaraciones es </w:t>
      </w:r>
      <w:proofErr w:type="spellStart"/>
      <w:proofErr w:type="gramStart"/>
      <w:r w:rsidR="00AC47EF" w:rsidRPr="00AC47EF">
        <w:t>TCompMain.</w:t>
      </w:r>
      <w:r w:rsidRPr="009D5116">
        <w:t>CompileProcDeclar</w:t>
      </w:r>
      <w:proofErr w:type="spellEnd"/>
      <w:r w:rsidRPr="009D5116">
        <w:t>(</w:t>
      </w:r>
      <w:proofErr w:type="gramEnd"/>
      <w:r>
        <w:t xml:space="preserve">), que es una rutina bastante elaborada y </w:t>
      </w:r>
      <w:r w:rsidR="00AC47EF">
        <w:t xml:space="preserve">se soporta en </w:t>
      </w:r>
      <w:r>
        <w:t>otras rutinas especializadas.</w:t>
      </w:r>
    </w:p>
    <w:p w:rsidR="00AC47EF" w:rsidRDefault="00AC47EF" w:rsidP="00DB0C97">
      <w:pPr>
        <w:ind w:firstLine="708"/>
        <w:jc w:val="both"/>
      </w:pPr>
    </w:p>
    <w:p w:rsidR="00DB0C97" w:rsidRDefault="00DB0C97" w:rsidP="00DB0C97">
      <w:pPr>
        <w:ind w:firstLine="708"/>
        <w:jc w:val="both"/>
      </w:pPr>
      <w:r>
        <w:t xml:space="preserve">La misión de </w:t>
      </w:r>
      <w:proofErr w:type="spellStart"/>
      <w:proofErr w:type="gramStart"/>
      <w:r w:rsidRPr="009D5116">
        <w:t>CompileProcDeclar</w:t>
      </w:r>
      <w:proofErr w:type="spellEnd"/>
      <w:r w:rsidRPr="009D5116">
        <w:t>(</w:t>
      </w:r>
      <w:proofErr w:type="gramEnd"/>
      <w:r>
        <w:t>), es reconocer toda la sintaxis de declaración de procedimientos, detectar errores, y llenar el árbol de sintaxis, con información sobre el procedimiento.</w:t>
      </w:r>
    </w:p>
    <w:p w:rsidR="00DB0C97" w:rsidRDefault="00DB0C97" w:rsidP="00DB0C97">
      <w:pPr>
        <w:ind w:firstLine="708"/>
        <w:jc w:val="both"/>
      </w:pPr>
    </w:p>
    <w:p w:rsidR="00DB0C97" w:rsidRDefault="00AC47EF" w:rsidP="00DB0C97">
      <w:pPr>
        <w:ind w:firstLine="708"/>
        <w:jc w:val="both"/>
      </w:pPr>
      <w:r>
        <w:t>Todos las funciones se analizan sintáctica y semánticamente, y se incluyen en el árbol de sintaxis, pero la compilación a código binario, dependerá de si</w:t>
      </w:r>
      <w:r w:rsidR="00DB0C97">
        <w:t xml:space="preserve"> dich</w:t>
      </w:r>
      <w:r>
        <w:t>a</w:t>
      </w:r>
      <w:r w:rsidR="00DB0C97">
        <w:t xml:space="preserve"> </w:t>
      </w:r>
      <w:r>
        <w:t xml:space="preserve">función </w:t>
      </w:r>
      <w:r w:rsidR="00DB0C97">
        <w:t>es usad</w:t>
      </w:r>
      <w:r>
        <w:t>a</w:t>
      </w:r>
      <w:r w:rsidR="00DB0C97">
        <w:t xml:space="preserve"> o no, dentro del programa.</w:t>
      </w:r>
    </w:p>
    <w:p w:rsidR="00DB0C97" w:rsidRDefault="00DB0C97" w:rsidP="00DB0C97">
      <w:pPr>
        <w:ind w:firstLine="708"/>
        <w:jc w:val="both"/>
      </w:pPr>
    </w:p>
    <w:p w:rsidR="00DB0C97" w:rsidRDefault="00DB0C97" w:rsidP="00DB0C97">
      <w:pPr>
        <w:ind w:firstLine="708"/>
        <w:jc w:val="both"/>
      </w:pPr>
    </w:p>
    <w:p w:rsidR="00DB0C97" w:rsidRDefault="00DB0C97" w:rsidP="00DB0C97">
      <w:pPr>
        <w:pStyle w:val="Ttulo2"/>
      </w:pPr>
      <w:bookmarkStart w:id="85" w:name="_Toc53432805"/>
      <w:bookmarkStart w:id="86" w:name="_Toc70452434"/>
      <w:r>
        <w:t xml:space="preserve">Funciones </w:t>
      </w:r>
      <w:r w:rsidR="00EC5E31">
        <w:t>Normales</w:t>
      </w:r>
      <w:r>
        <w:t xml:space="preserve"> y </w:t>
      </w:r>
      <w:r w:rsidR="00EC5E31">
        <w:t>F</w:t>
      </w:r>
      <w:r>
        <w:t xml:space="preserve">unciones </w:t>
      </w:r>
      <w:proofErr w:type="spellStart"/>
      <w:r>
        <w:t>Inline</w:t>
      </w:r>
      <w:bookmarkEnd w:id="85"/>
      <w:bookmarkEnd w:id="86"/>
      <w:proofErr w:type="spellEnd"/>
    </w:p>
    <w:p w:rsidR="00DB0C97" w:rsidRDefault="00DB0C97" w:rsidP="00DB0C97">
      <w:pPr>
        <w:ind w:firstLine="708"/>
        <w:jc w:val="both"/>
      </w:pPr>
    </w:p>
    <w:p w:rsidR="00DB0C97" w:rsidRDefault="00DB0C97" w:rsidP="00DB0C97">
      <w:pPr>
        <w:ind w:firstLine="708"/>
        <w:jc w:val="both"/>
      </w:pPr>
      <w:r>
        <w:t>Considerando la forma en que se implementa la llamada a las funciones y procedimientos, se pueden clasificar en dos tipos:</w:t>
      </w:r>
    </w:p>
    <w:p w:rsidR="00DB0C97" w:rsidRPr="00866F91" w:rsidRDefault="00DB0C97" w:rsidP="00DB0C97">
      <w:pPr>
        <w:ind w:firstLine="708"/>
        <w:jc w:val="both"/>
        <w:rPr>
          <w:highlight w:val="yellow"/>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61"/>
        <w:gridCol w:w="4961"/>
      </w:tblGrid>
      <w:tr w:rsidR="00DB0C97" w:rsidRPr="00866F91" w:rsidTr="00B26C5D">
        <w:tc>
          <w:tcPr>
            <w:tcW w:w="4361" w:type="dxa"/>
            <w:shd w:val="clear" w:color="auto" w:fill="auto"/>
          </w:tcPr>
          <w:p w:rsidR="00DB0C97" w:rsidRPr="008A28FC" w:rsidRDefault="00DB0C97" w:rsidP="00EC5E31">
            <w:pPr>
              <w:jc w:val="center"/>
              <w:rPr>
                <w:b/>
                <w:sz w:val="22"/>
              </w:rPr>
            </w:pPr>
            <w:r w:rsidRPr="008A28FC">
              <w:rPr>
                <w:b/>
                <w:sz w:val="22"/>
              </w:rPr>
              <w:t xml:space="preserve">FUNCIONES </w:t>
            </w:r>
            <w:r w:rsidR="00EC5E31">
              <w:rPr>
                <w:b/>
                <w:sz w:val="22"/>
              </w:rPr>
              <w:t>NORMALES</w:t>
            </w:r>
          </w:p>
        </w:tc>
        <w:tc>
          <w:tcPr>
            <w:tcW w:w="4961" w:type="dxa"/>
            <w:shd w:val="clear" w:color="auto" w:fill="auto"/>
          </w:tcPr>
          <w:p w:rsidR="00DB0C97" w:rsidRPr="008A28FC" w:rsidRDefault="00DB0C97" w:rsidP="00B26C5D">
            <w:pPr>
              <w:jc w:val="center"/>
              <w:rPr>
                <w:b/>
                <w:sz w:val="22"/>
              </w:rPr>
            </w:pPr>
            <w:r w:rsidRPr="008A28FC">
              <w:rPr>
                <w:b/>
                <w:sz w:val="22"/>
              </w:rPr>
              <w:t>FUNCIONES INLINE</w:t>
            </w:r>
          </w:p>
        </w:tc>
      </w:tr>
      <w:tr w:rsidR="00DB0C97" w:rsidRPr="00866F91" w:rsidTr="00B26C5D">
        <w:tc>
          <w:tcPr>
            <w:tcW w:w="4361" w:type="dxa"/>
            <w:shd w:val="clear" w:color="auto" w:fill="auto"/>
          </w:tcPr>
          <w:p w:rsidR="00DB0C97" w:rsidRPr="008A28FC" w:rsidRDefault="00DB0C97" w:rsidP="00B26C5D">
            <w:pPr>
              <w:rPr>
                <w:sz w:val="22"/>
              </w:rPr>
            </w:pPr>
            <w:r>
              <w:rPr>
                <w:sz w:val="22"/>
              </w:rPr>
              <w:t>La llamada implica primero la asignación de los parámetros a variables globales.</w:t>
            </w:r>
          </w:p>
        </w:tc>
        <w:tc>
          <w:tcPr>
            <w:tcW w:w="4961" w:type="dxa"/>
            <w:shd w:val="clear" w:color="auto" w:fill="auto"/>
          </w:tcPr>
          <w:p w:rsidR="00DB0C97" w:rsidRPr="008A28FC" w:rsidRDefault="00DB0C97" w:rsidP="00B26C5D">
            <w:pPr>
              <w:rPr>
                <w:sz w:val="22"/>
              </w:rPr>
            </w:pPr>
            <w:r>
              <w:rPr>
                <w:sz w:val="22"/>
              </w:rPr>
              <w:t>La llamada puede usar directamente a los parámetros sin necesidad de usar variables.</w:t>
            </w:r>
          </w:p>
        </w:tc>
      </w:tr>
      <w:tr w:rsidR="00DB0C97" w:rsidRPr="00A30852" w:rsidTr="00B26C5D">
        <w:tc>
          <w:tcPr>
            <w:tcW w:w="4361" w:type="dxa"/>
            <w:shd w:val="clear" w:color="auto" w:fill="auto"/>
          </w:tcPr>
          <w:p w:rsidR="00DB0C97" w:rsidRPr="008A28FC" w:rsidRDefault="00DB0C97" w:rsidP="00B26C5D">
            <w:pPr>
              <w:jc w:val="both"/>
              <w:rPr>
                <w:sz w:val="22"/>
              </w:rPr>
            </w:pPr>
            <w:r>
              <w:rPr>
                <w:sz w:val="22"/>
              </w:rPr>
              <w:t>La función existe como una subrutina y se llama con un JSR.</w:t>
            </w:r>
          </w:p>
        </w:tc>
        <w:tc>
          <w:tcPr>
            <w:tcW w:w="4961" w:type="dxa"/>
            <w:shd w:val="clear" w:color="auto" w:fill="auto"/>
          </w:tcPr>
          <w:p w:rsidR="00DB0C97" w:rsidRPr="008A28FC" w:rsidRDefault="00DB0C97" w:rsidP="00B26C5D">
            <w:pPr>
              <w:jc w:val="both"/>
              <w:rPr>
                <w:sz w:val="22"/>
              </w:rPr>
            </w:pPr>
            <w:r>
              <w:rPr>
                <w:sz w:val="22"/>
              </w:rPr>
              <w:t xml:space="preserve">El código de la función se crea al momento de implementar una llamada y no incluye llamada a una subrutina </w:t>
            </w:r>
            <w:proofErr w:type="gramStart"/>
            <w:r>
              <w:rPr>
                <w:sz w:val="22"/>
              </w:rPr>
              <w:t>especifica</w:t>
            </w:r>
            <w:proofErr w:type="gramEnd"/>
            <w:r>
              <w:rPr>
                <w:sz w:val="22"/>
              </w:rPr>
              <w:t>.</w:t>
            </w:r>
          </w:p>
        </w:tc>
      </w:tr>
    </w:tbl>
    <w:p w:rsidR="00DB0C97" w:rsidRDefault="00DB0C97" w:rsidP="00DB0C97">
      <w:pPr>
        <w:ind w:firstLine="708"/>
        <w:jc w:val="both"/>
      </w:pPr>
    </w:p>
    <w:p w:rsidR="00DB0C97" w:rsidRDefault="00EC5E31" w:rsidP="00DB0C97">
      <w:pPr>
        <w:ind w:firstLine="708"/>
        <w:jc w:val="both"/>
      </w:pPr>
      <w:r>
        <w:t>La codificación y llamada de Funciones Normales y Funciones INLINE, se detalla en el documento “</w:t>
      </w:r>
      <w:r w:rsidR="00B3610C" w:rsidRPr="00B3610C">
        <w:t>Documentación – Optimización y Síntesis</w:t>
      </w:r>
      <w:r>
        <w:t>”.</w:t>
      </w:r>
    </w:p>
    <w:p w:rsidR="00DB0C97" w:rsidRDefault="00DB0C97" w:rsidP="00DB0C97">
      <w:pPr>
        <w:rPr>
          <w:rFonts w:ascii="Arial" w:hAnsi="Arial" w:cs="Arial"/>
          <w:b/>
          <w:bCs/>
          <w:i/>
          <w:iCs/>
          <w:sz w:val="28"/>
          <w:szCs w:val="28"/>
        </w:rPr>
      </w:pPr>
    </w:p>
    <w:p w:rsidR="00DB0C97" w:rsidRDefault="00DB0C97" w:rsidP="00DB0C97">
      <w:pPr>
        <w:pStyle w:val="Ttulo2"/>
      </w:pPr>
      <w:bookmarkStart w:id="87" w:name="_Toc53432808"/>
      <w:bookmarkStart w:id="88" w:name="_Toc70452435"/>
      <w:r>
        <w:t>Implementación de funciones para los operadores</w:t>
      </w:r>
      <w:bookmarkEnd w:id="87"/>
      <w:bookmarkEnd w:id="88"/>
    </w:p>
    <w:p w:rsidR="00DB0C97" w:rsidRDefault="00DB0C97" w:rsidP="00DB0C97">
      <w:pPr>
        <w:ind w:firstLine="708"/>
        <w:jc w:val="both"/>
      </w:pPr>
    </w:p>
    <w:p w:rsidR="00CA0ABA" w:rsidRDefault="00CA0ABA" w:rsidP="00DB0C97">
      <w:pPr>
        <w:ind w:firstLine="708"/>
        <w:jc w:val="both"/>
      </w:pPr>
      <w:r>
        <w:t xml:space="preserve">Como se indicó en la Sección </w:t>
      </w:r>
      <w:r>
        <w:fldChar w:fldCharType="begin"/>
      </w:r>
      <w:r>
        <w:instrText xml:space="preserve"> REF _Ref50707528 \h </w:instrText>
      </w:r>
      <w:r>
        <w:fldChar w:fldCharType="separate"/>
      </w:r>
      <w:r>
        <w:t>Expresiones en P65Pas</w:t>
      </w:r>
      <w:r>
        <w:fldChar w:fldCharType="end"/>
      </w:r>
      <w:r>
        <w:t xml:space="preserve">, los operadores comunes como + o – son solo un azúcar sintáctico para </w:t>
      </w:r>
      <w:r w:rsidR="00D710A5">
        <w:t xml:space="preserve">llamadas a métodos definidos en diversos tipos de datos, como byte o </w:t>
      </w:r>
      <w:proofErr w:type="spellStart"/>
      <w:r w:rsidR="00D710A5">
        <w:t>word</w:t>
      </w:r>
      <w:proofErr w:type="spellEnd"/>
      <w:r w:rsidR="00D710A5">
        <w:t>.</w:t>
      </w:r>
    </w:p>
    <w:p w:rsidR="00D710A5" w:rsidRDefault="00D710A5" w:rsidP="00DB0C97">
      <w:pPr>
        <w:ind w:firstLine="708"/>
        <w:jc w:val="both"/>
      </w:pPr>
    </w:p>
    <w:p w:rsidR="00D710A5" w:rsidRDefault="00D710A5" w:rsidP="00DB0C97">
      <w:pPr>
        <w:ind w:firstLine="708"/>
        <w:jc w:val="both"/>
      </w:pPr>
      <w:r>
        <w:t xml:space="preserve">La definición de estos métodos se hace en </w:t>
      </w:r>
      <w:proofErr w:type="spellStart"/>
      <w:proofErr w:type="gramStart"/>
      <w:r w:rsidRPr="00D710A5">
        <w:t>TGenCod.CreateSystemElements</w:t>
      </w:r>
      <w:proofErr w:type="spellEnd"/>
      <w:r>
        <w:t>(</w:t>
      </w:r>
      <w:proofErr w:type="gramEnd"/>
      <w:r>
        <w:t>):</w:t>
      </w:r>
    </w:p>
    <w:p w:rsidR="00D710A5" w:rsidRDefault="00D710A5" w:rsidP="00DB0C97">
      <w:pPr>
        <w:ind w:firstLine="708"/>
        <w:jc w:val="both"/>
      </w:pPr>
    </w:p>
    <w:p w:rsidR="00D710A5" w:rsidRPr="00D710A5" w:rsidRDefault="00D710A5" w:rsidP="00D710A5">
      <w:pPr>
        <w:shd w:val="clear" w:color="auto" w:fill="D9E2F3" w:themeFill="accent5" w:themeFillTint="33"/>
        <w:spacing w:after="20"/>
        <w:jc w:val="both"/>
        <w:rPr>
          <w:rFonts w:ascii="Courier New" w:hAnsi="Courier New" w:cs="Courier New"/>
          <w:noProof/>
          <w:color w:val="000000"/>
          <w:sz w:val="20"/>
        </w:rPr>
      </w:pPr>
      <w:r w:rsidRPr="00D710A5">
        <w:rPr>
          <w:rFonts w:ascii="Courier New" w:hAnsi="Courier New" w:cs="Courier New"/>
          <w:b/>
          <w:noProof/>
          <w:color w:val="008000"/>
          <w:sz w:val="20"/>
        </w:rPr>
        <w:t xml:space="preserve">procedure </w:t>
      </w:r>
      <w:r w:rsidRPr="00D710A5">
        <w:rPr>
          <w:rFonts w:ascii="Courier New" w:hAnsi="Courier New" w:cs="Courier New"/>
          <w:noProof/>
          <w:color w:val="000000"/>
          <w:sz w:val="20"/>
        </w:rPr>
        <w:t>TGenCod.CreateSystemElements</w:t>
      </w:r>
      <w:r w:rsidRPr="00D710A5">
        <w:rPr>
          <w:rFonts w:ascii="Courier New" w:hAnsi="Courier New" w:cs="Courier New"/>
          <w:b/>
          <w:noProof/>
          <w:color w:val="FF0000"/>
          <w:sz w:val="20"/>
        </w:rPr>
        <w:t>;</w:t>
      </w:r>
    </w:p>
    <w:p w:rsidR="00D710A5" w:rsidRPr="00D710A5" w:rsidRDefault="00D710A5" w:rsidP="00D710A5">
      <w:pPr>
        <w:shd w:val="clear" w:color="auto" w:fill="D9E2F3" w:themeFill="accent5" w:themeFillTint="33"/>
        <w:spacing w:after="20"/>
        <w:jc w:val="both"/>
        <w:rPr>
          <w:rFonts w:ascii="Courier New" w:hAnsi="Courier New" w:cs="Courier New"/>
          <w:noProof/>
          <w:color w:val="000000"/>
          <w:sz w:val="20"/>
        </w:rPr>
      </w:pPr>
      <w:r w:rsidRPr="00D710A5">
        <w:rPr>
          <w:rFonts w:ascii="Courier New" w:hAnsi="Courier New" w:cs="Courier New"/>
          <w:noProof/>
          <w:color w:val="000000"/>
          <w:sz w:val="20"/>
        </w:rPr>
        <w:t>...</w:t>
      </w:r>
    </w:p>
    <w:p w:rsidR="00D710A5" w:rsidRPr="00D710A5" w:rsidRDefault="00D710A5" w:rsidP="00D710A5">
      <w:pPr>
        <w:shd w:val="clear" w:color="auto" w:fill="D9E2F3" w:themeFill="accent5" w:themeFillTint="33"/>
        <w:spacing w:after="20"/>
        <w:jc w:val="both"/>
        <w:rPr>
          <w:rFonts w:ascii="Courier New" w:hAnsi="Courier New" w:cs="Courier New"/>
          <w:noProof/>
          <w:color w:val="0000FF"/>
          <w:sz w:val="20"/>
        </w:rPr>
      </w:pPr>
      <w:r w:rsidRPr="00D710A5">
        <w:rPr>
          <w:rFonts w:ascii="Courier New" w:hAnsi="Courier New" w:cs="Courier New"/>
          <w:noProof/>
          <w:color w:val="000000"/>
          <w:sz w:val="20"/>
        </w:rPr>
        <w:t xml:space="preserve">  </w:t>
      </w:r>
      <w:r w:rsidRPr="00D710A5">
        <w:rPr>
          <w:rFonts w:ascii="Courier New" w:hAnsi="Courier New" w:cs="Courier New"/>
          <w:b/>
          <w:noProof/>
          <w:color w:val="0000FF"/>
          <w:sz w:val="20"/>
        </w:rPr>
        <w:t>///////////////</w:t>
      </w:r>
      <w:r w:rsidRPr="00D710A5">
        <w:rPr>
          <w:rFonts w:ascii="Courier New" w:hAnsi="Courier New" w:cs="Courier New"/>
          <w:noProof/>
          <w:color w:val="0000FF"/>
          <w:sz w:val="20"/>
        </w:rPr>
        <w:t xml:space="preserve"> Byte </w:t>
      </w:r>
      <w:r w:rsidRPr="00D710A5">
        <w:rPr>
          <w:rFonts w:ascii="Courier New" w:hAnsi="Courier New" w:cs="Courier New"/>
          <w:b/>
          <w:noProof/>
          <w:color w:val="0000FF"/>
          <w:sz w:val="20"/>
        </w:rPr>
        <w:t>type ////////////////////</w:t>
      </w:r>
    </w:p>
    <w:p w:rsidR="00D710A5" w:rsidRPr="00D710A5" w:rsidRDefault="00D710A5" w:rsidP="00D710A5">
      <w:pPr>
        <w:shd w:val="clear" w:color="auto" w:fill="D9E2F3" w:themeFill="accent5" w:themeFillTint="33"/>
        <w:spacing w:after="20"/>
        <w:jc w:val="both"/>
        <w:rPr>
          <w:rFonts w:ascii="Courier New" w:hAnsi="Courier New" w:cs="Courier New"/>
          <w:noProof/>
          <w:color w:val="0000FF"/>
          <w:sz w:val="20"/>
        </w:rPr>
      </w:pPr>
      <w:r w:rsidRPr="00D710A5">
        <w:rPr>
          <w:rFonts w:ascii="Courier New" w:hAnsi="Courier New" w:cs="Courier New"/>
          <w:noProof/>
          <w:color w:val="000000"/>
          <w:sz w:val="20"/>
        </w:rPr>
        <w:t xml:space="preserve">  </w:t>
      </w:r>
      <w:r w:rsidRPr="00D710A5">
        <w:rPr>
          <w:rFonts w:ascii="Courier New" w:hAnsi="Courier New" w:cs="Courier New"/>
          <w:b/>
          <w:noProof/>
          <w:color w:val="0000FF"/>
          <w:sz w:val="20"/>
        </w:rPr>
        <w:t>//</w:t>
      </w:r>
      <w:r w:rsidRPr="00D710A5">
        <w:rPr>
          <w:rFonts w:ascii="Courier New" w:hAnsi="Courier New" w:cs="Courier New"/>
          <w:noProof/>
          <w:color w:val="0000FF"/>
          <w:sz w:val="20"/>
        </w:rPr>
        <w:t>Methods</w:t>
      </w:r>
      <w:r w:rsidRPr="00D710A5">
        <w:rPr>
          <w:rFonts w:ascii="Courier New" w:hAnsi="Courier New" w:cs="Courier New"/>
          <w:b/>
          <w:noProof/>
          <w:color w:val="0000FF"/>
          <w:sz w:val="20"/>
        </w:rPr>
        <w:t>-</w:t>
      </w:r>
      <w:r w:rsidRPr="00D710A5">
        <w:rPr>
          <w:rFonts w:ascii="Courier New" w:hAnsi="Courier New" w:cs="Courier New"/>
          <w:noProof/>
          <w:color w:val="0000FF"/>
          <w:sz w:val="20"/>
        </w:rPr>
        <w:t>Operators</w:t>
      </w:r>
    </w:p>
    <w:p w:rsidR="00D710A5" w:rsidRPr="00D710A5" w:rsidRDefault="00D710A5" w:rsidP="00D710A5">
      <w:pPr>
        <w:shd w:val="clear" w:color="auto" w:fill="D9E2F3" w:themeFill="accent5" w:themeFillTint="33"/>
        <w:spacing w:after="20"/>
        <w:jc w:val="both"/>
        <w:rPr>
          <w:rFonts w:ascii="Courier New" w:hAnsi="Courier New" w:cs="Courier New"/>
          <w:noProof/>
          <w:color w:val="000000"/>
          <w:sz w:val="20"/>
        </w:rPr>
      </w:pPr>
      <w:r w:rsidRPr="00D710A5">
        <w:rPr>
          <w:rFonts w:ascii="Courier New" w:hAnsi="Courier New" w:cs="Courier New"/>
          <w:noProof/>
          <w:color w:val="000000"/>
          <w:sz w:val="20"/>
        </w:rPr>
        <w:t xml:space="preserve">  TreeElems.OpenElement</w:t>
      </w:r>
      <w:r w:rsidRPr="00D710A5">
        <w:rPr>
          <w:rFonts w:ascii="Courier New" w:hAnsi="Courier New" w:cs="Courier New"/>
          <w:b/>
          <w:noProof/>
          <w:color w:val="FF0000"/>
          <w:sz w:val="20"/>
        </w:rPr>
        <w:t>(</w:t>
      </w:r>
      <w:r w:rsidRPr="00D710A5">
        <w:rPr>
          <w:rFonts w:ascii="Courier New" w:hAnsi="Courier New" w:cs="Courier New"/>
          <w:noProof/>
          <w:color w:val="000000"/>
          <w:sz w:val="20"/>
        </w:rPr>
        <w:t>typByte</w:t>
      </w:r>
      <w:r w:rsidRPr="00D710A5">
        <w:rPr>
          <w:rFonts w:ascii="Courier New" w:hAnsi="Courier New" w:cs="Courier New"/>
          <w:b/>
          <w:noProof/>
          <w:color w:val="FF0000"/>
          <w:sz w:val="20"/>
        </w:rPr>
        <w:t>);</w:t>
      </w:r>
    </w:p>
    <w:p w:rsidR="00D710A5" w:rsidRPr="00D710A5" w:rsidRDefault="00D710A5" w:rsidP="00D710A5">
      <w:pPr>
        <w:shd w:val="clear" w:color="auto" w:fill="D9E2F3" w:themeFill="accent5" w:themeFillTint="33"/>
        <w:spacing w:after="20"/>
        <w:jc w:val="both"/>
        <w:rPr>
          <w:rFonts w:ascii="Courier New" w:hAnsi="Courier New" w:cs="Courier New"/>
          <w:noProof/>
          <w:color w:val="000000"/>
          <w:sz w:val="20"/>
        </w:rPr>
      </w:pPr>
      <w:r w:rsidRPr="00D710A5">
        <w:rPr>
          <w:rFonts w:ascii="Courier New" w:hAnsi="Courier New" w:cs="Courier New"/>
          <w:noProof/>
          <w:color w:val="000000"/>
          <w:sz w:val="20"/>
        </w:rPr>
        <w:t xml:space="preserve">  CreateBOMethod</w:t>
      </w:r>
      <w:r w:rsidRPr="00D710A5">
        <w:rPr>
          <w:rFonts w:ascii="Courier New" w:hAnsi="Courier New" w:cs="Courier New"/>
          <w:b/>
          <w:noProof/>
          <w:color w:val="FF0000"/>
          <w:sz w:val="20"/>
        </w:rPr>
        <w:t>(</w:t>
      </w:r>
      <w:r w:rsidRPr="00D710A5">
        <w:rPr>
          <w:rFonts w:ascii="Courier New" w:hAnsi="Courier New" w:cs="Courier New"/>
          <w:noProof/>
          <w:color w:val="000000"/>
          <w:sz w:val="20"/>
        </w:rPr>
        <w:t xml:space="preserve">typByte, </w:t>
      </w:r>
      <w:r w:rsidRPr="00D710A5">
        <w:rPr>
          <w:rFonts w:ascii="Courier New" w:hAnsi="Courier New" w:cs="Courier New"/>
          <w:noProof/>
          <w:color w:val="800080"/>
          <w:sz w:val="20"/>
        </w:rPr>
        <w:t>'</w:t>
      </w:r>
      <w:r w:rsidRPr="00D710A5">
        <w:rPr>
          <w:rFonts w:ascii="Courier New" w:hAnsi="Courier New" w:cs="Courier New"/>
          <w:b/>
          <w:noProof/>
          <w:color w:val="800080"/>
          <w:sz w:val="20"/>
        </w:rPr>
        <w:t>:=</w:t>
      </w:r>
      <w:r w:rsidRPr="00D710A5">
        <w:rPr>
          <w:rFonts w:ascii="Courier New" w:hAnsi="Courier New" w:cs="Courier New"/>
          <w:noProof/>
          <w:color w:val="800080"/>
          <w:sz w:val="20"/>
        </w:rPr>
        <w:t>'</w:t>
      </w:r>
      <w:r w:rsidRPr="00D710A5">
        <w:rPr>
          <w:rFonts w:ascii="Courier New" w:hAnsi="Courier New" w:cs="Courier New"/>
          <w:noProof/>
          <w:color w:val="000000"/>
          <w:sz w:val="20"/>
        </w:rPr>
        <w:t xml:space="preserve">, 2, </w:t>
      </w:r>
      <w:r w:rsidRPr="00D710A5">
        <w:rPr>
          <w:rFonts w:ascii="Courier New" w:hAnsi="Courier New" w:cs="Courier New"/>
          <w:noProof/>
          <w:color w:val="800080"/>
          <w:sz w:val="20"/>
        </w:rPr>
        <w:t>'_set'</w:t>
      </w:r>
      <w:r w:rsidRPr="00D710A5">
        <w:rPr>
          <w:rFonts w:ascii="Courier New" w:hAnsi="Courier New" w:cs="Courier New"/>
          <w:noProof/>
          <w:color w:val="000000"/>
          <w:sz w:val="20"/>
        </w:rPr>
        <w:t>, typByte, typNull, @ROB_byte_asig_byte</w:t>
      </w:r>
      <w:r w:rsidRPr="00D710A5">
        <w:rPr>
          <w:rFonts w:ascii="Courier New" w:hAnsi="Courier New" w:cs="Courier New"/>
          <w:b/>
          <w:noProof/>
          <w:color w:val="FF0000"/>
          <w:sz w:val="20"/>
        </w:rPr>
        <w:t>);</w:t>
      </w:r>
    </w:p>
    <w:p w:rsidR="00D710A5" w:rsidRPr="00D710A5" w:rsidRDefault="00D710A5" w:rsidP="00D710A5">
      <w:pPr>
        <w:shd w:val="clear" w:color="auto" w:fill="D9E2F3" w:themeFill="accent5" w:themeFillTint="33"/>
        <w:spacing w:after="20"/>
        <w:jc w:val="both"/>
        <w:rPr>
          <w:rFonts w:ascii="Courier New" w:hAnsi="Courier New" w:cs="Courier New"/>
          <w:noProof/>
          <w:color w:val="000000"/>
          <w:sz w:val="20"/>
        </w:rPr>
      </w:pPr>
      <w:r w:rsidRPr="00D710A5">
        <w:rPr>
          <w:rFonts w:ascii="Courier New" w:hAnsi="Courier New" w:cs="Courier New"/>
          <w:noProof/>
          <w:color w:val="000000"/>
          <w:sz w:val="20"/>
        </w:rPr>
        <w:t xml:space="preserve">  CreateBOMethod</w:t>
      </w:r>
      <w:r w:rsidRPr="00D710A5">
        <w:rPr>
          <w:rFonts w:ascii="Courier New" w:hAnsi="Courier New" w:cs="Courier New"/>
          <w:b/>
          <w:noProof/>
          <w:color w:val="FF0000"/>
          <w:sz w:val="20"/>
        </w:rPr>
        <w:t>(</w:t>
      </w:r>
      <w:r w:rsidRPr="00D710A5">
        <w:rPr>
          <w:rFonts w:ascii="Courier New" w:hAnsi="Courier New" w:cs="Courier New"/>
          <w:noProof/>
          <w:color w:val="000000"/>
          <w:sz w:val="20"/>
        </w:rPr>
        <w:t xml:space="preserve">typByte, </w:t>
      </w:r>
      <w:r w:rsidRPr="00D710A5">
        <w:rPr>
          <w:rFonts w:ascii="Courier New" w:hAnsi="Courier New" w:cs="Courier New"/>
          <w:noProof/>
          <w:color w:val="800080"/>
          <w:sz w:val="20"/>
        </w:rPr>
        <w:t>'</w:t>
      </w:r>
      <w:r w:rsidRPr="00D710A5">
        <w:rPr>
          <w:rFonts w:ascii="Courier New" w:hAnsi="Courier New" w:cs="Courier New"/>
          <w:b/>
          <w:noProof/>
          <w:color w:val="800080"/>
          <w:sz w:val="20"/>
        </w:rPr>
        <w:t>+=</w:t>
      </w:r>
      <w:r w:rsidRPr="00D710A5">
        <w:rPr>
          <w:rFonts w:ascii="Courier New" w:hAnsi="Courier New" w:cs="Courier New"/>
          <w:noProof/>
          <w:color w:val="800080"/>
          <w:sz w:val="20"/>
        </w:rPr>
        <w:t>'</w:t>
      </w:r>
      <w:r w:rsidRPr="00D710A5">
        <w:rPr>
          <w:rFonts w:ascii="Courier New" w:hAnsi="Courier New" w:cs="Courier New"/>
          <w:noProof/>
          <w:color w:val="000000"/>
          <w:sz w:val="20"/>
        </w:rPr>
        <w:t xml:space="preserve">, 2, </w:t>
      </w:r>
      <w:r w:rsidRPr="00D710A5">
        <w:rPr>
          <w:rFonts w:ascii="Courier New" w:hAnsi="Courier New" w:cs="Courier New"/>
          <w:noProof/>
          <w:color w:val="800080"/>
          <w:sz w:val="20"/>
        </w:rPr>
        <w:t>'_aadd'</w:t>
      </w:r>
      <w:r w:rsidRPr="00D710A5">
        <w:rPr>
          <w:rFonts w:ascii="Courier New" w:hAnsi="Courier New" w:cs="Courier New"/>
          <w:noProof/>
          <w:color w:val="000000"/>
          <w:sz w:val="20"/>
        </w:rPr>
        <w:t>,typByte, typNull, @ROB_byte_aadd_byte</w:t>
      </w:r>
      <w:r w:rsidRPr="00D710A5">
        <w:rPr>
          <w:rFonts w:ascii="Courier New" w:hAnsi="Courier New" w:cs="Courier New"/>
          <w:b/>
          <w:noProof/>
          <w:color w:val="FF0000"/>
          <w:sz w:val="20"/>
        </w:rPr>
        <w:t>);</w:t>
      </w:r>
    </w:p>
    <w:p w:rsidR="00D710A5" w:rsidRPr="00D710A5" w:rsidRDefault="00D710A5" w:rsidP="00D710A5">
      <w:pPr>
        <w:shd w:val="clear" w:color="auto" w:fill="D9E2F3" w:themeFill="accent5" w:themeFillTint="33"/>
        <w:spacing w:after="20"/>
        <w:jc w:val="both"/>
        <w:rPr>
          <w:rFonts w:ascii="Courier New" w:hAnsi="Courier New" w:cs="Courier New"/>
          <w:noProof/>
          <w:color w:val="000000"/>
          <w:sz w:val="20"/>
        </w:rPr>
      </w:pPr>
      <w:r w:rsidRPr="00D710A5">
        <w:rPr>
          <w:rFonts w:ascii="Courier New" w:hAnsi="Courier New" w:cs="Courier New"/>
          <w:noProof/>
          <w:color w:val="000000"/>
          <w:sz w:val="20"/>
        </w:rPr>
        <w:t xml:space="preserve">  CreateBOMethod</w:t>
      </w:r>
      <w:r w:rsidRPr="00D710A5">
        <w:rPr>
          <w:rFonts w:ascii="Courier New" w:hAnsi="Courier New" w:cs="Courier New"/>
          <w:b/>
          <w:noProof/>
          <w:color w:val="FF0000"/>
          <w:sz w:val="20"/>
        </w:rPr>
        <w:t>(</w:t>
      </w:r>
      <w:r w:rsidRPr="00D710A5">
        <w:rPr>
          <w:rFonts w:ascii="Courier New" w:hAnsi="Courier New" w:cs="Courier New"/>
          <w:noProof/>
          <w:color w:val="000000"/>
          <w:sz w:val="20"/>
        </w:rPr>
        <w:t xml:space="preserve">typByte, </w:t>
      </w:r>
      <w:r w:rsidRPr="00D710A5">
        <w:rPr>
          <w:rFonts w:ascii="Courier New" w:hAnsi="Courier New" w:cs="Courier New"/>
          <w:noProof/>
          <w:color w:val="800080"/>
          <w:sz w:val="20"/>
        </w:rPr>
        <w:t>'</w:t>
      </w:r>
      <w:r w:rsidRPr="00D710A5">
        <w:rPr>
          <w:rFonts w:ascii="Courier New" w:hAnsi="Courier New" w:cs="Courier New"/>
          <w:b/>
          <w:noProof/>
          <w:color w:val="800080"/>
          <w:sz w:val="20"/>
        </w:rPr>
        <w:t>-=</w:t>
      </w:r>
      <w:r w:rsidRPr="00D710A5">
        <w:rPr>
          <w:rFonts w:ascii="Courier New" w:hAnsi="Courier New" w:cs="Courier New"/>
          <w:noProof/>
          <w:color w:val="800080"/>
          <w:sz w:val="20"/>
        </w:rPr>
        <w:t>'</w:t>
      </w:r>
      <w:r w:rsidRPr="00D710A5">
        <w:rPr>
          <w:rFonts w:ascii="Courier New" w:hAnsi="Courier New" w:cs="Courier New"/>
          <w:noProof/>
          <w:color w:val="000000"/>
          <w:sz w:val="20"/>
        </w:rPr>
        <w:t xml:space="preserve">, 2, </w:t>
      </w:r>
      <w:r w:rsidRPr="00D710A5">
        <w:rPr>
          <w:rFonts w:ascii="Courier New" w:hAnsi="Courier New" w:cs="Courier New"/>
          <w:noProof/>
          <w:color w:val="800080"/>
          <w:sz w:val="20"/>
        </w:rPr>
        <w:t>'_asub'</w:t>
      </w:r>
      <w:r w:rsidRPr="00D710A5">
        <w:rPr>
          <w:rFonts w:ascii="Courier New" w:hAnsi="Courier New" w:cs="Courier New"/>
          <w:noProof/>
          <w:color w:val="000000"/>
          <w:sz w:val="20"/>
        </w:rPr>
        <w:t>,typByte, typNull, @ROB_byte_asub_byte</w:t>
      </w:r>
      <w:r w:rsidRPr="00D710A5">
        <w:rPr>
          <w:rFonts w:ascii="Courier New" w:hAnsi="Courier New" w:cs="Courier New"/>
          <w:b/>
          <w:noProof/>
          <w:color w:val="FF0000"/>
          <w:sz w:val="20"/>
        </w:rPr>
        <w:t>);</w:t>
      </w:r>
    </w:p>
    <w:p w:rsidR="00D710A5" w:rsidRPr="00D710A5" w:rsidRDefault="00D710A5" w:rsidP="00D710A5">
      <w:pPr>
        <w:shd w:val="clear" w:color="auto" w:fill="D9E2F3" w:themeFill="accent5" w:themeFillTint="33"/>
        <w:spacing w:after="20"/>
        <w:jc w:val="both"/>
        <w:rPr>
          <w:rFonts w:ascii="Courier New" w:hAnsi="Courier New" w:cs="Courier New"/>
          <w:noProof/>
          <w:color w:val="000000"/>
          <w:sz w:val="20"/>
        </w:rPr>
      </w:pPr>
      <w:r w:rsidRPr="00D710A5">
        <w:rPr>
          <w:rFonts w:ascii="Courier New" w:hAnsi="Courier New" w:cs="Courier New"/>
          <w:noProof/>
          <w:color w:val="000000"/>
          <w:sz w:val="20"/>
        </w:rPr>
        <w:t xml:space="preserve">  CreateBOMethod</w:t>
      </w:r>
      <w:r w:rsidRPr="00D710A5">
        <w:rPr>
          <w:rFonts w:ascii="Courier New" w:hAnsi="Courier New" w:cs="Courier New"/>
          <w:b/>
          <w:noProof/>
          <w:color w:val="FF0000"/>
          <w:sz w:val="20"/>
        </w:rPr>
        <w:t>(</w:t>
      </w:r>
      <w:r w:rsidRPr="00D710A5">
        <w:rPr>
          <w:rFonts w:ascii="Courier New" w:hAnsi="Courier New" w:cs="Courier New"/>
          <w:noProof/>
          <w:color w:val="000000"/>
          <w:sz w:val="20"/>
        </w:rPr>
        <w:t xml:space="preserve">typByte, </w:t>
      </w:r>
      <w:r w:rsidRPr="00D710A5">
        <w:rPr>
          <w:rFonts w:ascii="Courier New" w:hAnsi="Courier New" w:cs="Courier New"/>
          <w:noProof/>
          <w:color w:val="800080"/>
          <w:sz w:val="20"/>
        </w:rPr>
        <w:t>'</w:t>
      </w:r>
      <w:r w:rsidRPr="00D710A5">
        <w:rPr>
          <w:rFonts w:ascii="Courier New" w:hAnsi="Courier New" w:cs="Courier New"/>
          <w:b/>
          <w:noProof/>
          <w:color w:val="800080"/>
          <w:sz w:val="20"/>
        </w:rPr>
        <w:t>+</w:t>
      </w:r>
      <w:r w:rsidRPr="00D710A5">
        <w:rPr>
          <w:rFonts w:ascii="Courier New" w:hAnsi="Courier New" w:cs="Courier New"/>
          <w:noProof/>
          <w:color w:val="800080"/>
          <w:sz w:val="20"/>
        </w:rPr>
        <w:t>'</w:t>
      </w:r>
      <w:r w:rsidRPr="00D710A5">
        <w:rPr>
          <w:rFonts w:ascii="Courier New" w:hAnsi="Courier New" w:cs="Courier New"/>
          <w:noProof/>
          <w:color w:val="000000"/>
          <w:sz w:val="20"/>
        </w:rPr>
        <w:t xml:space="preserve"> , 4, </w:t>
      </w:r>
      <w:r w:rsidRPr="00D710A5">
        <w:rPr>
          <w:rFonts w:ascii="Courier New" w:hAnsi="Courier New" w:cs="Courier New"/>
          <w:noProof/>
          <w:color w:val="800080"/>
          <w:sz w:val="20"/>
        </w:rPr>
        <w:t>'_add'</w:t>
      </w:r>
      <w:r w:rsidRPr="00D710A5">
        <w:rPr>
          <w:rFonts w:ascii="Courier New" w:hAnsi="Courier New" w:cs="Courier New"/>
          <w:noProof/>
          <w:color w:val="000000"/>
          <w:sz w:val="20"/>
        </w:rPr>
        <w:t>, typByte, typByte, @ROB_byte_add_byte</w:t>
      </w:r>
      <w:r w:rsidRPr="00D710A5">
        <w:rPr>
          <w:rFonts w:ascii="Courier New" w:hAnsi="Courier New" w:cs="Courier New"/>
          <w:b/>
          <w:noProof/>
          <w:color w:val="FF0000"/>
          <w:sz w:val="20"/>
        </w:rPr>
        <w:t>);</w:t>
      </w:r>
    </w:p>
    <w:p w:rsidR="00D710A5" w:rsidRPr="00D710A5" w:rsidRDefault="00D710A5" w:rsidP="00D710A5">
      <w:pPr>
        <w:shd w:val="clear" w:color="auto" w:fill="D9E2F3" w:themeFill="accent5" w:themeFillTint="33"/>
        <w:spacing w:after="20"/>
        <w:jc w:val="both"/>
        <w:rPr>
          <w:rFonts w:ascii="Courier New" w:hAnsi="Courier New" w:cs="Courier New"/>
          <w:noProof/>
          <w:color w:val="000000"/>
          <w:sz w:val="20"/>
        </w:rPr>
      </w:pPr>
      <w:r w:rsidRPr="00D710A5">
        <w:rPr>
          <w:rFonts w:ascii="Courier New" w:hAnsi="Courier New" w:cs="Courier New"/>
          <w:noProof/>
          <w:color w:val="000000"/>
          <w:sz w:val="20"/>
        </w:rPr>
        <w:t xml:space="preserve">  CreateBOMethod</w:t>
      </w:r>
      <w:r w:rsidRPr="00D710A5">
        <w:rPr>
          <w:rFonts w:ascii="Courier New" w:hAnsi="Courier New" w:cs="Courier New"/>
          <w:b/>
          <w:noProof/>
          <w:color w:val="FF0000"/>
          <w:sz w:val="20"/>
        </w:rPr>
        <w:t>(</w:t>
      </w:r>
      <w:r w:rsidRPr="00D710A5">
        <w:rPr>
          <w:rFonts w:ascii="Courier New" w:hAnsi="Courier New" w:cs="Courier New"/>
          <w:noProof/>
          <w:color w:val="000000"/>
          <w:sz w:val="20"/>
        </w:rPr>
        <w:t xml:space="preserve">typByte, </w:t>
      </w:r>
      <w:r w:rsidRPr="00D710A5">
        <w:rPr>
          <w:rFonts w:ascii="Courier New" w:hAnsi="Courier New" w:cs="Courier New"/>
          <w:noProof/>
          <w:color w:val="800080"/>
          <w:sz w:val="20"/>
        </w:rPr>
        <w:t>'</w:t>
      </w:r>
      <w:r w:rsidRPr="00D710A5">
        <w:rPr>
          <w:rFonts w:ascii="Courier New" w:hAnsi="Courier New" w:cs="Courier New"/>
          <w:b/>
          <w:noProof/>
          <w:color w:val="800080"/>
          <w:sz w:val="20"/>
        </w:rPr>
        <w:t>+</w:t>
      </w:r>
      <w:r w:rsidRPr="00D710A5">
        <w:rPr>
          <w:rFonts w:ascii="Courier New" w:hAnsi="Courier New" w:cs="Courier New"/>
          <w:noProof/>
          <w:color w:val="800080"/>
          <w:sz w:val="20"/>
        </w:rPr>
        <w:t>'</w:t>
      </w:r>
      <w:r w:rsidRPr="00D710A5">
        <w:rPr>
          <w:rFonts w:ascii="Courier New" w:hAnsi="Courier New" w:cs="Courier New"/>
          <w:noProof/>
          <w:color w:val="000000"/>
          <w:sz w:val="20"/>
        </w:rPr>
        <w:t xml:space="preserve"> , 4, </w:t>
      </w:r>
      <w:r w:rsidRPr="00D710A5">
        <w:rPr>
          <w:rFonts w:ascii="Courier New" w:hAnsi="Courier New" w:cs="Courier New"/>
          <w:noProof/>
          <w:color w:val="800080"/>
          <w:sz w:val="20"/>
        </w:rPr>
        <w:t>'_add'</w:t>
      </w:r>
      <w:r w:rsidRPr="00D710A5">
        <w:rPr>
          <w:rFonts w:ascii="Courier New" w:hAnsi="Courier New" w:cs="Courier New"/>
          <w:noProof/>
          <w:color w:val="000000"/>
          <w:sz w:val="20"/>
        </w:rPr>
        <w:t>, typWord, typWord, @ROB_byte_add_word</w:t>
      </w:r>
      <w:r w:rsidRPr="00D710A5">
        <w:rPr>
          <w:rFonts w:ascii="Courier New" w:hAnsi="Courier New" w:cs="Courier New"/>
          <w:b/>
          <w:noProof/>
          <w:color w:val="FF0000"/>
          <w:sz w:val="20"/>
        </w:rPr>
        <w:t>);</w:t>
      </w:r>
    </w:p>
    <w:p w:rsidR="00D710A5" w:rsidRPr="00D710A5" w:rsidRDefault="00D710A5" w:rsidP="00D710A5">
      <w:pPr>
        <w:shd w:val="clear" w:color="auto" w:fill="D9E2F3" w:themeFill="accent5" w:themeFillTint="33"/>
        <w:spacing w:after="20"/>
        <w:jc w:val="both"/>
        <w:rPr>
          <w:rFonts w:ascii="Courier New" w:hAnsi="Courier New" w:cs="Courier New"/>
          <w:noProof/>
          <w:color w:val="000000"/>
          <w:sz w:val="20"/>
        </w:rPr>
      </w:pPr>
      <w:r w:rsidRPr="00D710A5">
        <w:rPr>
          <w:rFonts w:ascii="Courier New" w:hAnsi="Courier New" w:cs="Courier New"/>
          <w:noProof/>
          <w:color w:val="000000"/>
          <w:sz w:val="20"/>
        </w:rPr>
        <w:t xml:space="preserve">  CreateBOMethod</w:t>
      </w:r>
      <w:r w:rsidRPr="00D710A5">
        <w:rPr>
          <w:rFonts w:ascii="Courier New" w:hAnsi="Courier New" w:cs="Courier New"/>
          <w:b/>
          <w:noProof/>
          <w:color w:val="FF0000"/>
          <w:sz w:val="20"/>
        </w:rPr>
        <w:t>(</w:t>
      </w:r>
      <w:r w:rsidRPr="00D710A5">
        <w:rPr>
          <w:rFonts w:ascii="Courier New" w:hAnsi="Courier New" w:cs="Courier New"/>
          <w:noProof/>
          <w:color w:val="000000"/>
          <w:sz w:val="20"/>
        </w:rPr>
        <w:t xml:space="preserve">typByte, </w:t>
      </w:r>
      <w:r w:rsidRPr="00D710A5">
        <w:rPr>
          <w:rFonts w:ascii="Courier New" w:hAnsi="Courier New" w:cs="Courier New"/>
          <w:noProof/>
          <w:color w:val="800080"/>
          <w:sz w:val="20"/>
        </w:rPr>
        <w:t>'</w:t>
      </w:r>
      <w:r w:rsidRPr="00D710A5">
        <w:rPr>
          <w:rFonts w:ascii="Courier New" w:hAnsi="Courier New" w:cs="Courier New"/>
          <w:b/>
          <w:noProof/>
          <w:color w:val="800080"/>
          <w:sz w:val="20"/>
        </w:rPr>
        <w:t>-</w:t>
      </w:r>
      <w:r w:rsidRPr="00D710A5">
        <w:rPr>
          <w:rFonts w:ascii="Courier New" w:hAnsi="Courier New" w:cs="Courier New"/>
          <w:noProof/>
          <w:color w:val="800080"/>
          <w:sz w:val="20"/>
        </w:rPr>
        <w:t>'</w:t>
      </w:r>
      <w:r w:rsidRPr="00D710A5">
        <w:rPr>
          <w:rFonts w:ascii="Courier New" w:hAnsi="Courier New" w:cs="Courier New"/>
          <w:noProof/>
          <w:color w:val="000000"/>
          <w:sz w:val="20"/>
        </w:rPr>
        <w:t xml:space="preserve"> , 4, </w:t>
      </w:r>
      <w:r w:rsidRPr="00D710A5">
        <w:rPr>
          <w:rFonts w:ascii="Courier New" w:hAnsi="Courier New" w:cs="Courier New"/>
          <w:noProof/>
          <w:color w:val="800080"/>
          <w:sz w:val="20"/>
        </w:rPr>
        <w:t>'_sub'</w:t>
      </w:r>
      <w:r w:rsidRPr="00D710A5">
        <w:rPr>
          <w:rFonts w:ascii="Courier New" w:hAnsi="Courier New" w:cs="Courier New"/>
          <w:noProof/>
          <w:color w:val="000000"/>
          <w:sz w:val="20"/>
        </w:rPr>
        <w:t>, typByte, typByte, @ROB_byte_sub_byte</w:t>
      </w:r>
      <w:r w:rsidRPr="00D710A5">
        <w:rPr>
          <w:rFonts w:ascii="Courier New" w:hAnsi="Courier New" w:cs="Courier New"/>
          <w:b/>
          <w:noProof/>
          <w:color w:val="FF0000"/>
          <w:sz w:val="20"/>
        </w:rPr>
        <w:t>);</w:t>
      </w:r>
    </w:p>
    <w:p w:rsidR="00D710A5" w:rsidRPr="00D710A5" w:rsidRDefault="00D710A5" w:rsidP="00D710A5">
      <w:pPr>
        <w:shd w:val="clear" w:color="auto" w:fill="D9E2F3" w:themeFill="accent5" w:themeFillTint="33"/>
        <w:spacing w:after="20"/>
        <w:jc w:val="both"/>
        <w:rPr>
          <w:rFonts w:ascii="Courier New" w:hAnsi="Courier New" w:cs="Courier New"/>
          <w:noProof/>
          <w:color w:val="000000"/>
          <w:sz w:val="20"/>
        </w:rPr>
      </w:pPr>
      <w:r w:rsidRPr="00D710A5">
        <w:rPr>
          <w:rFonts w:ascii="Courier New" w:hAnsi="Courier New" w:cs="Courier New"/>
          <w:noProof/>
          <w:color w:val="000000"/>
          <w:sz w:val="20"/>
        </w:rPr>
        <w:t>...</w:t>
      </w:r>
    </w:p>
    <w:p w:rsidR="00D710A5" w:rsidRDefault="00D710A5" w:rsidP="00D710A5">
      <w:pPr>
        <w:ind w:firstLine="708"/>
        <w:jc w:val="both"/>
      </w:pPr>
      <w:r>
        <w:t xml:space="preserve"> </w:t>
      </w:r>
    </w:p>
    <w:p w:rsidR="00B33E88" w:rsidRDefault="00B33E88" w:rsidP="00DB0C97">
      <w:pPr>
        <w:ind w:firstLine="708"/>
        <w:jc w:val="both"/>
      </w:pPr>
      <w:r>
        <w:t xml:space="preserve">La creación de estos métodos está encargado a la rutina </w:t>
      </w:r>
      <w:proofErr w:type="spellStart"/>
      <w:proofErr w:type="gramStart"/>
      <w:r w:rsidRPr="00B33E88">
        <w:t>CreateBOMethod</w:t>
      </w:r>
      <w:proofErr w:type="spellEnd"/>
      <w:r>
        <w:t>(</w:t>
      </w:r>
      <w:proofErr w:type="gramEnd"/>
      <w:r>
        <w:t xml:space="preserve">) que permite crear una nueva función, asociada a un tipo y asociarla a un operador, con una precedencia determinada. Internamente llama a </w:t>
      </w:r>
      <w:proofErr w:type="spellStart"/>
      <w:proofErr w:type="gramStart"/>
      <w:r w:rsidRPr="00B33E88">
        <w:t>AddFunctionUNI</w:t>
      </w:r>
      <w:proofErr w:type="spellEnd"/>
      <w:r>
        <w:t>(</w:t>
      </w:r>
      <w:proofErr w:type="gramEnd"/>
      <w:r>
        <w:t>) como cuando se crea una función definida por el usuario. El código se diseñó de esta forma para poder implementar, a futuro, la creación de operadores personalizados.</w:t>
      </w:r>
    </w:p>
    <w:p w:rsidR="00B33E88" w:rsidRDefault="00B33E88" w:rsidP="00DB0C97">
      <w:pPr>
        <w:ind w:firstLine="708"/>
        <w:jc w:val="both"/>
      </w:pPr>
    </w:p>
    <w:p w:rsidR="00CA0ABA" w:rsidRDefault="00B33E88" w:rsidP="00DB0C97">
      <w:pPr>
        <w:ind w:firstLine="708"/>
        <w:jc w:val="both"/>
      </w:pPr>
      <w:r>
        <w:t xml:space="preserve">Todos estos métodos-operadores se crean dentro de la unidad </w:t>
      </w:r>
      <w:proofErr w:type="spellStart"/>
      <w:r>
        <w:t>System</w:t>
      </w:r>
      <w:proofErr w:type="spellEnd"/>
      <w:r>
        <w:t>, así que se podrían ver con el Explorador de Código de la IDE:</w:t>
      </w:r>
    </w:p>
    <w:p w:rsidR="00B33E88" w:rsidRDefault="00B33E88" w:rsidP="00DB0C97">
      <w:pPr>
        <w:ind w:firstLine="708"/>
        <w:jc w:val="both"/>
      </w:pPr>
    </w:p>
    <w:p w:rsidR="00B33E88" w:rsidRDefault="00B33E88" w:rsidP="00DB0C97">
      <w:pPr>
        <w:ind w:firstLine="708"/>
        <w:jc w:val="both"/>
      </w:pPr>
      <w:r>
        <w:rPr>
          <w:noProof/>
          <w:lang w:val="es-PE" w:eastAsia="es-PE"/>
        </w:rPr>
        <w:drawing>
          <wp:inline distT="0" distB="0" distL="0" distR="0" wp14:anchorId="5484C88C" wp14:editId="050E7C7A">
            <wp:extent cx="1958340" cy="2225040"/>
            <wp:effectExtent l="0" t="0" r="3810" b="3810"/>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1958340" cy="2225040"/>
                    </a:xfrm>
                    <a:prstGeom prst="rect">
                      <a:avLst/>
                    </a:prstGeom>
                    <a:noFill/>
                    <a:ln>
                      <a:noFill/>
                    </a:ln>
                  </pic:spPr>
                </pic:pic>
              </a:graphicData>
            </a:graphic>
          </wp:inline>
        </w:drawing>
      </w:r>
    </w:p>
    <w:p w:rsidR="00B33E88" w:rsidRDefault="00B33E88" w:rsidP="00DB0C97">
      <w:pPr>
        <w:ind w:firstLine="708"/>
        <w:jc w:val="both"/>
      </w:pPr>
    </w:p>
    <w:p w:rsidR="00B33E88" w:rsidRDefault="00B33E88" w:rsidP="00DB0C97">
      <w:pPr>
        <w:ind w:firstLine="708"/>
        <w:jc w:val="both"/>
      </w:pPr>
      <w:r>
        <w:t xml:space="preserve">Casi todos los métodos-operadores se definen como funciones INLINE. Solo algunos crean </w:t>
      </w:r>
      <w:r w:rsidR="00EC5E31">
        <w:t>F</w:t>
      </w:r>
      <w:r>
        <w:t xml:space="preserve">unciones </w:t>
      </w:r>
      <w:r w:rsidR="00EC5E31">
        <w:t>Normales</w:t>
      </w:r>
      <w:r>
        <w:t xml:space="preserve">. </w:t>
      </w:r>
    </w:p>
    <w:p w:rsidR="00B33E88" w:rsidRDefault="00B33E88" w:rsidP="00DB0C97">
      <w:pPr>
        <w:ind w:firstLine="708"/>
        <w:jc w:val="both"/>
      </w:pPr>
    </w:p>
    <w:p w:rsidR="00B33E88" w:rsidRPr="00B33E88" w:rsidRDefault="00B33E88" w:rsidP="00B33E88">
      <w:pPr>
        <w:ind w:firstLine="708"/>
        <w:jc w:val="both"/>
      </w:pPr>
      <w:r w:rsidRPr="00B33E88">
        <w:lastRenderedPageBreak/>
        <w:t xml:space="preserve">Por ejemplo el código para la implementación de sumas y restas de Word, es tan pequeño, que usar una subrutina para esto, implicaría gastar más memoria en ter el código de llamada, y las instrucciones CALL y RETURN. Sin contar que se perdería ciclos de reloj y un nivel </w:t>
      </w:r>
      <w:r>
        <w:t>en</w:t>
      </w:r>
      <w:r w:rsidRPr="00B33E88">
        <w:t xml:space="preserve"> la pila de llamadas.</w:t>
      </w:r>
    </w:p>
    <w:p w:rsidR="00B33E88" w:rsidRDefault="00B33E88" w:rsidP="00DB0C97">
      <w:pPr>
        <w:ind w:firstLine="708"/>
        <w:jc w:val="both"/>
      </w:pPr>
    </w:p>
    <w:p w:rsidR="008B44AA" w:rsidRDefault="008B44AA" w:rsidP="00DB0C97">
      <w:pPr>
        <w:ind w:firstLine="708"/>
        <w:jc w:val="both"/>
      </w:pPr>
      <w:r>
        <w:t xml:space="preserve">Las funciones del sistema que se implementan como </w:t>
      </w:r>
      <w:r w:rsidR="00EC5E31">
        <w:t>Funciones</w:t>
      </w:r>
      <w:r>
        <w:t xml:space="preserve"> </w:t>
      </w:r>
      <w:r w:rsidR="00EC5E31">
        <w:rPr>
          <w:highlight w:val="yellow"/>
        </w:rPr>
        <w:t>Normales</w:t>
      </w:r>
      <w:r w:rsidRPr="008B44AA">
        <w:rPr>
          <w:highlight w:val="yellow"/>
        </w:rPr>
        <w:t>, son</w:t>
      </w:r>
    </w:p>
    <w:p w:rsidR="008B44AA" w:rsidRDefault="008B44AA" w:rsidP="00DB0C97">
      <w:pPr>
        <w:ind w:firstLine="708"/>
        <w:jc w:val="both"/>
      </w:pPr>
    </w:p>
    <w:p w:rsidR="008B44AA" w:rsidRDefault="008B44AA" w:rsidP="00DB0C97">
      <w:pPr>
        <w:ind w:firstLine="708"/>
        <w:jc w:val="both"/>
      </w:pPr>
    </w:p>
    <w:p w:rsidR="008B44AA" w:rsidRDefault="008B44AA" w:rsidP="00DB0C97">
      <w:pPr>
        <w:ind w:firstLine="708"/>
        <w:jc w:val="both"/>
      </w:pPr>
    </w:p>
    <w:p w:rsidR="008B44AA" w:rsidRDefault="008B44AA" w:rsidP="00DB0C97">
      <w:pPr>
        <w:ind w:firstLine="708"/>
        <w:jc w:val="both"/>
      </w:pPr>
    </w:p>
    <w:p w:rsidR="00DB0C97" w:rsidRPr="00B33E88" w:rsidRDefault="00DB0C97" w:rsidP="00DB0C97">
      <w:pPr>
        <w:ind w:firstLine="708"/>
        <w:jc w:val="both"/>
      </w:pPr>
      <w:r w:rsidRPr="00B33E88">
        <w:t>En general se espera que las subrutinas implementadas:</w:t>
      </w:r>
    </w:p>
    <w:p w:rsidR="00DB0C97" w:rsidRPr="00B33E88" w:rsidRDefault="00DB0C97" w:rsidP="00DB0C97">
      <w:pPr>
        <w:ind w:firstLine="708"/>
        <w:jc w:val="both"/>
      </w:pPr>
      <w:bookmarkStart w:id="89" w:name="_GoBack"/>
      <w:bookmarkEnd w:id="89"/>
    </w:p>
    <w:p w:rsidR="00DB0C97" w:rsidRPr="00B33E88" w:rsidRDefault="00DB0C97" w:rsidP="00DB0C97">
      <w:pPr>
        <w:numPr>
          <w:ilvl w:val="0"/>
          <w:numId w:val="30"/>
        </w:numPr>
        <w:jc w:val="both"/>
      </w:pPr>
      <w:r w:rsidRPr="00B33E88">
        <w:t>Sean lo más pequeñas y eficientes posibles. Si se pueden manejar dos versiones optimizadas en espacio y velocidad, sería mejor.</w:t>
      </w:r>
    </w:p>
    <w:p w:rsidR="00DB0C97" w:rsidRPr="00B33E88" w:rsidRDefault="00DB0C97" w:rsidP="00DB0C97">
      <w:pPr>
        <w:numPr>
          <w:ilvl w:val="0"/>
          <w:numId w:val="30"/>
        </w:numPr>
        <w:jc w:val="both"/>
      </w:pPr>
      <w:r w:rsidRPr="00B33E88">
        <w:t xml:space="preserve">Utilicen la mínima cantidad de registros posibles. De preferencia no deberían usar registros auxiliares, sino solo los registros de trabajo disponibles. Pero si hubiera necesidad de más registros, se debe preferir usar </w:t>
      </w:r>
      <w:r w:rsidRPr="00A07FAD">
        <w:rPr>
          <w:highlight w:val="yellow"/>
        </w:rPr>
        <w:t>registros de trabajo, antes que registros auxiliares.</w:t>
      </w:r>
    </w:p>
    <w:p w:rsidR="00DB0C97" w:rsidRPr="00B33E88" w:rsidRDefault="00DB0C97" w:rsidP="00DB0C97">
      <w:pPr>
        <w:numPr>
          <w:ilvl w:val="0"/>
          <w:numId w:val="30"/>
        </w:numPr>
        <w:jc w:val="both"/>
      </w:pPr>
      <w:r w:rsidRPr="00B33E88">
        <w:t>Que puedan integrar la mayor cantidad de operaciones en un solo código. Por ejemplo, si se implementa una rutina que haga división y residuo en un solo código, ayudará en la optimización.</w:t>
      </w:r>
    </w:p>
    <w:p w:rsidR="00DB0C97" w:rsidRPr="00B33E88" w:rsidRDefault="00DB0C97" w:rsidP="00DB0C97">
      <w:pPr>
        <w:numPr>
          <w:ilvl w:val="0"/>
          <w:numId w:val="30"/>
        </w:numPr>
        <w:jc w:val="both"/>
      </w:pPr>
      <w:r w:rsidRPr="00B33E88">
        <w:t>Que devuelvan valores que respetando el estándar de valores devueltos. Por ejemplo, si las rutina</w:t>
      </w:r>
      <w:r w:rsidR="00A07FAD">
        <w:t>s</w:t>
      </w:r>
      <w:r w:rsidRPr="00B33E88">
        <w:t xml:space="preserve"> va</w:t>
      </w:r>
      <w:r w:rsidR="00A07FAD">
        <w:t>n</w:t>
      </w:r>
      <w:r w:rsidRPr="00B33E88">
        <w:t xml:space="preserve"> a devolver un valor Word, deberían devolver su resultado, directamente, en los registros H y W (evitando tener que agregar instrucciones de copia de valores).</w:t>
      </w:r>
    </w:p>
    <w:p w:rsidR="00DB0C97" w:rsidRPr="00B33E88" w:rsidRDefault="00DB0C97" w:rsidP="00DB0C97">
      <w:pPr>
        <w:numPr>
          <w:ilvl w:val="0"/>
          <w:numId w:val="30"/>
        </w:numPr>
        <w:jc w:val="both"/>
      </w:pPr>
      <w:r w:rsidRPr="00B33E88">
        <w:t>Los parámetros de entrada sean también registros de trabajo: W de forma obligatoria, y H, o E o U, en ese orden de prioridad.</w:t>
      </w:r>
    </w:p>
    <w:p w:rsidR="00DB0C97" w:rsidRDefault="00DB0C97" w:rsidP="00DB0C97">
      <w:pPr>
        <w:ind w:firstLine="708"/>
        <w:jc w:val="both"/>
      </w:pPr>
      <w:r>
        <w:t xml:space="preserve"> </w:t>
      </w:r>
    </w:p>
    <w:p w:rsidR="0088231F" w:rsidRDefault="00DB0C97" w:rsidP="00DB0C97">
      <w:pPr>
        <w:pStyle w:val="Ttulo1"/>
      </w:pPr>
      <w:r>
        <w:br w:type="page"/>
      </w:r>
      <w:bookmarkStart w:id="90" w:name="_Toc70452436"/>
      <w:r w:rsidR="0088231F">
        <w:lastRenderedPageBreak/>
        <w:t>ÁRBOL DE SINTAXIS</w:t>
      </w:r>
      <w:bookmarkEnd w:id="69"/>
      <w:bookmarkEnd w:id="90"/>
    </w:p>
    <w:p w:rsidR="0088231F" w:rsidRDefault="0088231F" w:rsidP="0088231F"/>
    <w:p w:rsidR="000F3007" w:rsidRDefault="000F3007" w:rsidP="000F3007">
      <w:pPr>
        <w:pStyle w:val="Ttulo2"/>
      </w:pPr>
      <w:bookmarkStart w:id="91" w:name="_Toc70452437"/>
      <w:r>
        <w:t>Fundamentos</w:t>
      </w:r>
      <w:bookmarkEnd w:id="91"/>
      <w:r>
        <w:t xml:space="preserve"> </w:t>
      </w:r>
    </w:p>
    <w:p w:rsidR="000F3007" w:rsidRPr="001614F8" w:rsidRDefault="000F3007" w:rsidP="000F3007">
      <w:pPr>
        <w:ind w:left="708"/>
      </w:pPr>
    </w:p>
    <w:p w:rsidR="0088231F" w:rsidRDefault="0088231F" w:rsidP="0088231F">
      <w:pPr>
        <w:ind w:firstLine="708"/>
        <w:jc w:val="both"/>
      </w:pPr>
      <w:r>
        <w:t>P65Pas, como la mayoría de compiladores, utilizan una estructura de datos interna, llamada árbol de sintaxis, como soporte para la compilación</w:t>
      </w:r>
      <w:r>
        <w:rPr>
          <w:rStyle w:val="Refdenotaalpie"/>
        </w:rPr>
        <w:footnoteReference w:id="6"/>
      </w:r>
      <w:r w:rsidR="00952211">
        <w:t xml:space="preserve"> y generación de código</w:t>
      </w:r>
      <w:r>
        <w:t>.</w:t>
      </w:r>
      <w:r w:rsidR="00952211">
        <w:t>´</w:t>
      </w:r>
    </w:p>
    <w:p w:rsidR="00952211" w:rsidRDefault="00952211" w:rsidP="0088231F">
      <w:pPr>
        <w:ind w:firstLine="708"/>
        <w:jc w:val="both"/>
      </w:pPr>
    </w:p>
    <w:p w:rsidR="00952211" w:rsidRDefault="00952211" w:rsidP="0088231F">
      <w:pPr>
        <w:ind w:firstLine="708"/>
        <w:jc w:val="both"/>
      </w:pPr>
      <w:r>
        <w:t>Este árbol de sintaxis debe ser considerado un AST o árbol de sintaxis abstracta, porque no representa estrictamente al código fuente, sino a una versión más digerida que facilite la tarea de generación de código</w:t>
      </w:r>
      <w:r w:rsidR="0075051E">
        <w:t>.</w:t>
      </w:r>
    </w:p>
    <w:p w:rsidR="00952211" w:rsidRDefault="00952211" w:rsidP="0088231F">
      <w:pPr>
        <w:ind w:firstLine="708"/>
        <w:jc w:val="both"/>
      </w:pPr>
    </w:p>
    <w:p w:rsidR="00952211" w:rsidRDefault="00952211" w:rsidP="0088231F">
      <w:pPr>
        <w:ind w:firstLine="708"/>
        <w:jc w:val="both"/>
      </w:pPr>
      <w:r>
        <w:t>Como en el diseño clásico de compiladores, el árbol de sintaxis se ubica entre el compilador y el generador de código:</w:t>
      </w:r>
    </w:p>
    <w:p w:rsidR="00952211" w:rsidRDefault="00952211" w:rsidP="0088231F">
      <w:pPr>
        <w:ind w:firstLine="708"/>
        <w:jc w:val="both"/>
      </w:pPr>
    </w:p>
    <w:p w:rsidR="00952211" w:rsidRDefault="00952211" w:rsidP="0088231F">
      <w:pPr>
        <w:ind w:firstLine="708"/>
        <w:jc w:val="both"/>
      </w:pPr>
      <w:r>
        <w:rPr>
          <w:noProof/>
          <w:lang w:val="es-PE" w:eastAsia="es-PE"/>
        </w:rPr>
        <w:drawing>
          <wp:inline distT="0" distB="0" distL="0" distR="0" wp14:anchorId="6839FD02" wp14:editId="13AC26B9">
            <wp:extent cx="4511040" cy="1249680"/>
            <wp:effectExtent l="38100" t="0" r="60960" b="0"/>
            <wp:docPr id="6" name="Diagrama 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35" r:lo="rId36" r:qs="rId37" r:cs="rId38"/>
              </a:graphicData>
            </a:graphic>
          </wp:inline>
        </w:drawing>
      </w:r>
    </w:p>
    <w:p w:rsidR="0088231F" w:rsidRDefault="0088231F" w:rsidP="0088231F">
      <w:pPr>
        <w:ind w:firstLine="708"/>
        <w:jc w:val="both"/>
      </w:pPr>
    </w:p>
    <w:p w:rsidR="0088231F" w:rsidRDefault="0088231F" w:rsidP="0088231F">
      <w:pPr>
        <w:ind w:firstLine="708"/>
        <w:jc w:val="both"/>
      </w:pPr>
      <w:r>
        <w:t xml:space="preserve">Este contenedor, efectivamente, tiene la estructura de un árbol y permite representar los diversos </w:t>
      </w:r>
      <w:r w:rsidR="00BF1B50">
        <w:t xml:space="preserve">elementos sintácticos </w:t>
      </w:r>
      <w:r>
        <w:t xml:space="preserve">(variables, constantes, procedimientos, tipos, </w:t>
      </w:r>
      <w:r w:rsidR="0075051E">
        <w:t>sentencias</w:t>
      </w:r>
      <w:proofErr w:type="gramStart"/>
      <w:r w:rsidR="0075051E">
        <w:t xml:space="preserve">, </w:t>
      </w:r>
      <w:r>
        <w:t>…</w:t>
      </w:r>
      <w:proofErr w:type="gramEnd"/>
      <w:r>
        <w:t>) de la sintaxis del lenguaje de programación usado.</w:t>
      </w:r>
    </w:p>
    <w:p w:rsidR="0088231F" w:rsidRDefault="0088231F" w:rsidP="0088231F">
      <w:pPr>
        <w:ind w:firstLine="708"/>
        <w:jc w:val="both"/>
      </w:pPr>
    </w:p>
    <w:p w:rsidR="0088231F" w:rsidRDefault="0088231F" w:rsidP="0088231F">
      <w:pPr>
        <w:ind w:firstLine="708"/>
        <w:jc w:val="both"/>
      </w:pPr>
      <w:r>
        <w:t>Las funciones del árbol de sintaxis son:</w:t>
      </w:r>
    </w:p>
    <w:p w:rsidR="0088231F" w:rsidRDefault="0088231F" w:rsidP="0088231F">
      <w:pPr>
        <w:ind w:firstLine="708"/>
        <w:jc w:val="both"/>
      </w:pPr>
    </w:p>
    <w:p w:rsidR="0088231F" w:rsidRDefault="0088231F" w:rsidP="00B45646">
      <w:pPr>
        <w:numPr>
          <w:ilvl w:val="0"/>
          <w:numId w:val="8"/>
        </w:numPr>
        <w:jc w:val="both"/>
      </w:pPr>
      <w:r>
        <w:t>Servir como contenedor principal de los elementos sintácticos del programa.</w:t>
      </w:r>
    </w:p>
    <w:p w:rsidR="0088231F" w:rsidRDefault="0088231F" w:rsidP="00B45646">
      <w:pPr>
        <w:numPr>
          <w:ilvl w:val="0"/>
          <w:numId w:val="8"/>
        </w:numPr>
        <w:jc w:val="both"/>
      </w:pPr>
      <w:r>
        <w:t>Verificar la duplicidad de nombres, en los bloques de declaración.</w:t>
      </w:r>
    </w:p>
    <w:p w:rsidR="0088231F" w:rsidRDefault="0088231F" w:rsidP="00B45646">
      <w:pPr>
        <w:numPr>
          <w:ilvl w:val="0"/>
          <w:numId w:val="8"/>
        </w:numPr>
        <w:jc w:val="both"/>
      </w:pPr>
      <w:r>
        <w:t>Resolver nombres, en los bloques de código.</w:t>
      </w:r>
      <w:r w:rsidR="00952211">
        <w:t xml:space="preserve"> Modela espacios de nombres.</w:t>
      </w:r>
    </w:p>
    <w:p w:rsidR="00952211" w:rsidRDefault="00952211" w:rsidP="00B45646">
      <w:pPr>
        <w:numPr>
          <w:ilvl w:val="0"/>
          <w:numId w:val="8"/>
        </w:numPr>
        <w:jc w:val="both"/>
      </w:pPr>
      <w:r>
        <w:t>Servir como fuente para el proceso de generación de código.</w:t>
      </w:r>
      <w:r w:rsidR="00153273">
        <w:t xml:space="preserve"> De esta forma se separa mejor las partes del compilador y se facilita la optimización de código.</w:t>
      </w:r>
    </w:p>
    <w:p w:rsidR="0088231F" w:rsidRDefault="0088231F" w:rsidP="0088231F">
      <w:pPr>
        <w:ind w:firstLine="708"/>
        <w:jc w:val="both"/>
      </w:pPr>
    </w:p>
    <w:p w:rsidR="0088231F" w:rsidRDefault="0088231F" w:rsidP="0088231F">
      <w:pPr>
        <w:ind w:firstLine="708"/>
        <w:jc w:val="both"/>
      </w:pPr>
      <w:r>
        <w:lastRenderedPageBreak/>
        <w:t xml:space="preserve">Conforme el compilador va explorando el código, fuente, va creando el árbol de sintaxis o árbol de elementos. El árbol de elementos es un objeto de la clase </w:t>
      </w:r>
      <w:proofErr w:type="spellStart"/>
      <w:r w:rsidRPr="00BC584C">
        <w:t>TXpTreeElements</w:t>
      </w:r>
      <w:proofErr w:type="spellEnd"/>
      <w:r>
        <w:t>, que se encuentra definida en la unidad “</w:t>
      </w:r>
      <w:proofErr w:type="spellStart"/>
      <w:r>
        <w:t>Xpres</w:t>
      </w:r>
      <w:r w:rsidR="00BF1B50">
        <w:t>AST</w:t>
      </w:r>
      <w:proofErr w:type="spellEnd"/>
      <w:r>
        <w:t>”. Se compone de un nodo raíz, que representa al programa principal, aunque más apropiadamente se debe decir que representa el espacio de trabajo principal.</w:t>
      </w:r>
    </w:p>
    <w:p w:rsidR="0088231F" w:rsidRDefault="0088231F" w:rsidP="0088231F">
      <w:pPr>
        <w:ind w:firstLine="708"/>
        <w:jc w:val="both"/>
      </w:pPr>
    </w:p>
    <w:p w:rsidR="0088231F" w:rsidRDefault="0088231F" w:rsidP="0088231F">
      <w:pPr>
        <w:ind w:firstLine="708"/>
        <w:jc w:val="both"/>
      </w:pPr>
      <w:r>
        <w:t>El árbol de elementos no es solo una estructura para almacenar a los diversos elementos del programa, sino que sirve a la vez, como una representación de los espacios de nombres (</w:t>
      </w:r>
      <w:proofErr w:type="spellStart"/>
      <w:r>
        <w:t>Namespace</w:t>
      </w:r>
      <w:proofErr w:type="spellEnd"/>
      <w:r>
        <w:t xml:space="preserve">) de todo el código fuente, de modo que </w:t>
      </w:r>
      <w:r w:rsidR="00D619CA">
        <w:t xml:space="preserve">sirve </w:t>
      </w:r>
      <w:r>
        <w:t xml:space="preserve">para resolver nombres (Ver sección </w:t>
      </w:r>
      <w:r>
        <w:fldChar w:fldCharType="begin"/>
      </w:r>
      <w:r>
        <w:instrText xml:space="preserve"> REF _Ref482130449 \r \h </w:instrText>
      </w:r>
      <w:r>
        <w:fldChar w:fldCharType="separate"/>
      </w:r>
      <w:r w:rsidR="00D619CA">
        <w:t>10.5</w:t>
      </w:r>
      <w:r>
        <w:fldChar w:fldCharType="end"/>
      </w:r>
      <w:r>
        <w:t>).</w:t>
      </w:r>
    </w:p>
    <w:p w:rsidR="0088231F" w:rsidRDefault="0088231F" w:rsidP="0088231F">
      <w:pPr>
        <w:ind w:firstLine="708"/>
        <w:jc w:val="both"/>
      </w:pPr>
    </w:p>
    <w:p w:rsidR="0088231F" w:rsidRDefault="0088231F" w:rsidP="0088231F">
      <w:pPr>
        <w:ind w:firstLine="708"/>
        <w:jc w:val="both"/>
      </w:pPr>
      <w:r>
        <w:t>Una representación gráfica el árbol de sintaxis, lo tenemos en la IDE de P65Pas, en el panel nombrado como “Explorador de código”:</w:t>
      </w:r>
    </w:p>
    <w:p w:rsidR="0088231F" w:rsidRDefault="0088231F" w:rsidP="0088231F">
      <w:pPr>
        <w:ind w:firstLine="708"/>
        <w:jc w:val="both"/>
      </w:pPr>
    </w:p>
    <w:p w:rsidR="0088231F" w:rsidRDefault="0088231F" w:rsidP="0088231F">
      <w:pPr>
        <w:ind w:firstLine="708"/>
        <w:jc w:val="both"/>
      </w:pPr>
      <w:r>
        <w:rPr>
          <w:noProof/>
          <w:lang w:val="es-PE" w:eastAsia="es-PE"/>
        </w:rPr>
        <w:drawing>
          <wp:inline distT="0" distB="0" distL="0" distR="0" wp14:anchorId="4E563763" wp14:editId="5C97A2EF">
            <wp:extent cx="4648200" cy="2876550"/>
            <wp:effectExtent l="0" t="0" r="0" b="0"/>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4648200" cy="2876550"/>
                    </a:xfrm>
                    <a:prstGeom prst="rect">
                      <a:avLst/>
                    </a:prstGeom>
                    <a:noFill/>
                    <a:ln>
                      <a:noFill/>
                    </a:ln>
                  </pic:spPr>
                </pic:pic>
              </a:graphicData>
            </a:graphic>
          </wp:inline>
        </w:drawing>
      </w:r>
    </w:p>
    <w:p w:rsidR="0088231F" w:rsidRDefault="0088231F" w:rsidP="0088231F">
      <w:pPr>
        <w:ind w:firstLine="708"/>
        <w:jc w:val="both"/>
      </w:pPr>
    </w:p>
    <w:p w:rsidR="0088231F" w:rsidRDefault="0088231F" w:rsidP="0088231F">
      <w:pPr>
        <w:ind w:firstLine="708"/>
        <w:jc w:val="both"/>
      </w:pPr>
    </w:p>
    <w:p w:rsidR="0088231F" w:rsidRDefault="0088231F" w:rsidP="0088231F">
      <w:pPr>
        <w:ind w:firstLine="708"/>
        <w:jc w:val="both"/>
      </w:pPr>
      <w:r>
        <w:t xml:space="preserve">Las funciones </w:t>
      </w:r>
      <w:r w:rsidR="00BF1B50">
        <w:t xml:space="preserve">y variables </w:t>
      </w:r>
      <w:r>
        <w:t xml:space="preserve">del sistema, </w:t>
      </w:r>
      <w:r w:rsidR="00BF1B50">
        <w:t xml:space="preserve">también </w:t>
      </w:r>
      <w:r>
        <w:t>se crean dentro del árbol de sintaxis</w:t>
      </w:r>
      <w:r w:rsidR="009C0E52">
        <w:t>, así también como las sentencias o las expresiones</w:t>
      </w:r>
      <w:r>
        <w:t>.</w:t>
      </w:r>
    </w:p>
    <w:p w:rsidR="009C0E52" w:rsidRDefault="009C0E52" w:rsidP="0088231F">
      <w:pPr>
        <w:ind w:firstLine="708"/>
        <w:jc w:val="both"/>
      </w:pPr>
    </w:p>
    <w:p w:rsidR="009C0E52" w:rsidRDefault="009C0E52" w:rsidP="0088231F">
      <w:pPr>
        <w:ind w:firstLine="708"/>
        <w:jc w:val="both"/>
      </w:pPr>
      <w:r>
        <w:t xml:space="preserve">El árbol de sintaxis almacena a todos los elementos de la sintaxis, que sean necesarios para la generación de código. Los comentarios o los espacios en blanco, no tienen representación dentro del árbol de sintaxis. </w:t>
      </w:r>
    </w:p>
    <w:p w:rsidR="009C0E52" w:rsidRDefault="009C0E52" w:rsidP="0088231F">
      <w:pPr>
        <w:ind w:firstLine="708"/>
        <w:jc w:val="both"/>
      </w:pPr>
    </w:p>
    <w:p w:rsidR="0088231F" w:rsidRDefault="0088231F" w:rsidP="0088231F">
      <w:pPr>
        <w:pStyle w:val="Ttulo2"/>
      </w:pPr>
      <w:bookmarkStart w:id="92" w:name="_Toc522888777"/>
      <w:bookmarkStart w:id="93" w:name="_Toc70452438"/>
      <w:r>
        <w:t>Elementos</w:t>
      </w:r>
      <w:bookmarkEnd w:id="92"/>
      <w:r w:rsidR="00952211">
        <w:t xml:space="preserve"> de Sintaxis</w:t>
      </w:r>
      <w:bookmarkEnd w:id="93"/>
      <w:r w:rsidR="00952211">
        <w:t xml:space="preserve"> </w:t>
      </w:r>
    </w:p>
    <w:p w:rsidR="0088231F" w:rsidRDefault="0088231F" w:rsidP="0088231F">
      <w:pPr>
        <w:ind w:firstLine="708"/>
        <w:jc w:val="both"/>
      </w:pPr>
    </w:p>
    <w:p w:rsidR="0088231F" w:rsidRDefault="00952211" w:rsidP="0088231F">
      <w:pPr>
        <w:ind w:firstLine="708"/>
        <w:jc w:val="both"/>
      </w:pPr>
      <w:r>
        <w:lastRenderedPageBreak/>
        <w:t xml:space="preserve">El compilador </w:t>
      </w:r>
      <w:r w:rsidR="0088231F">
        <w:t xml:space="preserve">modela a las </w:t>
      </w:r>
      <w:r w:rsidR="00BF1B50">
        <w:t xml:space="preserve">expresiones, </w:t>
      </w:r>
      <w:r w:rsidR="0088231F">
        <w:t>variables, constantes</w:t>
      </w:r>
      <w:r w:rsidR="00BF1B50">
        <w:t>,</w:t>
      </w:r>
      <w:r w:rsidR="0088231F">
        <w:t xml:space="preserve"> procedimientos</w:t>
      </w:r>
      <w:r w:rsidR="00BF1B50">
        <w:t xml:space="preserve">, etc., </w:t>
      </w:r>
      <w:r w:rsidR="0088231F">
        <w:t>como objeto de tipo “elementos” y es así como se les identifica dentro del código fuente del compilador.</w:t>
      </w:r>
    </w:p>
    <w:p w:rsidR="0088231F" w:rsidRDefault="0088231F" w:rsidP="0088231F">
      <w:pPr>
        <w:ind w:firstLine="708"/>
        <w:jc w:val="both"/>
      </w:pPr>
    </w:p>
    <w:p w:rsidR="0088231F" w:rsidRDefault="0088231F" w:rsidP="0088231F">
      <w:pPr>
        <w:ind w:firstLine="708"/>
        <w:jc w:val="both"/>
      </w:pPr>
      <w:r>
        <w:t xml:space="preserve">Los elementos, son objetos que derivan de la clase </w:t>
      </w:r>
      <w:proofErr w:type="spellStart"/>
      <w:r w:rsidRPr="00447C36">
        <w:t>TxpElement</w:t>
      </w:r>
      <w:proofErr w:type="spellEnd"/>
      <w:r>
        <w:t xml:space="preserve">, declarada en la unidad </w:t>
      </w:r>
      <w:r w:rsidR="00BF1B50" w:rsidRPr="00BF1B50">
        <w:t>XpresElemP65</w:t>
      </w:r>
      <w:r>
        <w:t>:</w:t>
      </w:r>
    </w:p>
    <w:p w:rsidR="0088231F" w:rsidRDefault="0088231F" w:rsidP="0088231F">
      <w:pPr>
        <w:ind w:firstLine="708"/>
        <w:jc w:val="both"/>
      </w:pPr>
    </w:p>
    <w:p w:rsidR="00BF1B50" w:rsidRPr="00BF1B50" w:rsidRDefault="00BF1B50" w:rsidP="00BF1B50">
      <w:pPr>
        <w:ind w:firstLine="708"/>
        <w:jc w:val="both"/>
        <w:rPr>
          <w:rFonts w:ascii="Courier New" w:hAnsi="Courier New" w:cs="Courier New"/>
          <w:noProof/>
          <w:color w:val="000000"/>
          <w:sz w:val="20"/>
        </w:rPr>
      </w:pPr>
    </w:p>
    <w:p w:rsidR="00BF1B50" w:rsidRPr="00BF1B50" w:rsidRDefault="00BF1B50" w:rsidP="00BF1B50">
      <w:pPr>
        <w:shd w:val="clear" w:color="auto" w:fill="D9E2F3" w:themeFill="accent5" w:themeFillTint="33"/>
        <w:spacing w:after="20"/>
        <w:jc w:val="both"/>
        <w:rPr>
          <w:rFonts w:ascii="Courier New" w:hAnsi="Courier New" w:cs="Courier New"/>
          <w:noProof/>
          <w:color w:val="000000"/>
          <w:sz w:val="20"/>
        </w:rPr>
      </w:pPr>
      <w:r w:rsidRPr="00BF1B50">
        <w:rPr>
          <w:rFonts w:ascii="Courier New" w:hAnsi="Courier New" w:cs="Courier New"/>
          <w:noProof/>
          <w:color w:val="000000"/>
          <w:sz w:val="20"/>
        </w:rPr>
        <w:t xml:space="preserve">  { TxpElement }</w:t>
      </w:r>
    </w:p>
    <w:p w:rsidR="00BF1B50" w:rsidRPr="00BF1B50" w:rsidRDefault="00BF1B50" w:rsidP="00BF1B50">
      <w:pPr>
        <w:shd w:val="clear" w:color="auto" w:fill="D9E2F3" w:themeFill="accent5" w:themeFillTint="33"/>
        <w:spacing w:after="20"/>
        <w:jc w:val="both"/>
        <w:rPr>
          <w:rFonts w:ascii="Courier New" w:hAnsi="Courier New" w:cs="Courier New"/>
          <w:noProof/>
          <w:color w:val="0000FF"/>
          <w:sz w:val="20"/>
        </w:rPr>
      </w:pPr>
      <w:r w:rsidRPr="00BF1B50">
        <w:rPr>
          <w:rFonts w:ascii="Courier New" w:hAnsi="Courier New" w:cs="Courier New"/>
          <w:noProof/>
          <w:color w:val="000000"/>
          <w:sz w:val="20"/>
        </w:rPr>
        <w:t xml:space="preserve">  </w:t>
      </w:r>
      <w:r w:rsidRPr="00BF1B50">
        <w:rPr>
          <w:rFonts w:ascii="Courier New" w:hAnsi="Courier New" w:cs="Courier New"/>
          <w:b/>
          <w:noProof/>
          <w:color w:val="0000FF"/>
          <w:sz w:val="20"/>
        </w:rPr>
        <w:t>//</w:t>
      </w:r>
      <w:r w:rsidRPr="00BF1B50">
        <w:rPr>
          <w:rFonts w:ascii="Courier New" w:hAnsi="Courier New" w:cs="Courier New"/>
          <w:noProof/>
          <w:color w:val="0000FF"/>
          <w:sz w:val="20"/>
        </w:rPr>
        <w:t>Base class for</w:t>
      </w:r>
      <w:r w:rsidRPr="00BF1B50">
        <w:rPr>
          <w:rFonts w:ascii="Courier New" w:hAnsi="Courier New" w:cs="Courier New"/>
          <w:b/>
          <w:noProof/>
          <w:color w:val="0000FF"/>
          <w:sz w:val="20"/>
        </w:rPr>
        <w:t xml:space="preserve"> </w:t>
      </w:r>
      <w:r w:rsidRPr="00BF1B50">
        <w:rPr>
          <w:rFonts w:ascii="Courier New" w:hAnsi="Courier New" w:cs="Courier New"/>
          <w:noProof/>
          <w:color w:val="0000FF"/>
          <w:sz w:val="20"/>
        </w:rPr>
        <w:t>all syntactic elements</w:t>
      </w:r>
    </w:p>
    <w:p w:rsidR="00BF1B50" w:rsidRPr="00BF1B50" w:rsidRDefault="00BF1B50" w:rsidP="00BF1B50">
      <w:pPr>
        <w:shd w:val="clear" w:color="auto" w:fill="D9E2F3" w:themeFill="accent5" w:themeFillTint="33"/>
        <w:spacing w:after="20"/>
        <w:jc w:val="both"/>
        <w:rPr>
          <w:rFonts w:ascii="Courier New" w:hAnsi="Courier New" w:cs="Courier New"/>
          <w:noProof/>
          <w:color w:val="000000"/>
          <w:sz w:val="20"/>
        </w:rPr>
      </w:pPr>
      <w:r w:rsidRPr="00BF1B50">
        <w:rPr>
          <w:rFonts w:ascii="Courier New" w:hAnsi="Courier New" w:cs="Courier New"/>
          <w:noProof/>
          <w:color w:val="000000"/>
          <w:sz w:val="20"/>
        </w:rPr>
        <w:t xml:space="preserve">  TxpElement </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w:t>
      </w:r>
      <w:r w:rsidRPr="00BF1B50">
        <w:rPr>
          <w:rFonts w:ascii="Courier New" w:hAnsi="Courier New" w:cs="Courier New"/>
          <w:b/>
          <w:noProof/>
          <w:color w:val="008000"/>
          <w:sz w:val="20"/>
        </w:rPr>
        <w:t>class</w:t>
      </w:r>
    </w:p>
    <w:p w:rsidR="00BF1B50" w:rsidRPr="00BF1B50" w:rsidRDefault="00BF1B50" w:rsidP="00BF1B50">
      <w:pPr>
        <w:shd w:val="clear" w:color="auto" w:fill="D9E2F3" w:themeFill="accent5" w:themeFillTint="33"/>
        <w:spacing w:after="20"/>
        <w:jc w:val="both"/>
        <w:rPr>
          <w:rFonts w:ascii="Courier New" w:hAnsi="Courier New" w:cs="Courier New"/>
          <w:noProof/>
          <w:color w:val="000000"/>
          <w:sz w:val="20"/>
        </w:rPr>
      </w:pPr>
      <w:r w:rsidRPr="00BF1B50">
        <w:rPr>
          <w:rFonts w:ascii="Courier New" w:hAnsi="Courier New" w:cs="Courier New"/>
          <w:noProof/>
          <w:color w:val="000000"/>
          <w:sz w:val="20"/>
        </w:rPr>
        <w:t xml:space="preserve">  </w:t>
      </w:r>
      <w:r w:rsidRPr="00BF1B50">
        <w:rPr>
          <w:rFonts w:ascii="Courier New" w:hAnsi="Courier New" w:cs="Courier New"/>
          <w:b/>
          <w:noProof/>
          <w:color w:val="008000"/>
          <w:sz w:val="20"/>
        </w:rPr>
        <w:t>private</w:t>
      </w:r>
    </w:p>
    <w:p w:rsidR="00BF1B50" w:rsidRPr="00BF1B50" w:rsidRDefault="00BF1B50" w:rsidP="00BF1B50">
      <w:pPr>
        <w:shd w:val="clear" w:color="auto" w:fill="D9E2F3" w:themeFill="accent5" w:themeFillTint="33"/>
        <w:spacing w:after="20"/>
        <w:jc w:val="both"/>
        <w:rPr>
          <w:rFonts w:ascii="Courier New" w:hAnsi="Courier New" w:cs="Courier New"/>
          <w:noProof/>
          <w:color w:val="0000FF"/>
          <w:sz w:val="20"/>
        </w:rPr>
      </w:pPr>
      <w:r w:rsidRPr="00BF1B50">
        <w:rPr>
          <w:rFonts w:ascii="Courier New" w:hAnsi="Courier New" w:cs="Courier New"/>
          <w:noProof/>
          <w:color w:val="000000"/>
          <w:sz w:val="20"/>
        </w:rPr>
        <w:t xml:space="preserve">    Fname    </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w:t>
      </w:r>
      <w:r w:rsidRPr="00BF1B50">
        <w:rPr>
          <w:rFonts w:ascii="Courier New" w:hAnsi="Courier New" w:cs="Courier New"/>
          <w:b/>
          <w:noProof/>
          <w:color w:val="008000"/>
          <w:sz w:val="20"/>
        </w:rPr>
        <w:t>string</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w:t>
      </w:r>
      <w:r w:rsidRPr="00BF1B50">
        <w:rPr>
          <w:rFonts w:ascii="Courier New" w:hAnsi="Courier New" w:cs="Courier New"/>
          <w:b/>
          <w:noProof/>
          <w:color w:val="0000FF"/>
          <w:sz w:val="20"/>
        </w:rPr>
        <w:t>//</w:t>
      </w:r>
      <w:r w:rsidRPr="00BF1B50">
        <w:rPr>
          <w:rFonts w:ascii="Courier New" w:hAnsi="Courier New" w:cs="Courier New"/>
          <w:noProof/>
          <w:color w:val="0000FF"/>
          <w:sz w:val="20"/>
        </w:rPr>
        <w:t>Element name</w:t>
      </w:r>
    </w:p>
    <w:p w:rsidR="00BF1B50" w:rsidRPr="00BF1B50" w:rsidRDefault="00BF1B50" w:rsidP="00BF1B50">
      <w:pPr>
        <w:shd w:val="clear" w:color="auto" w:fill="D9E2F3" w:themeFill="accent5" w:themeFillTint="33"/>
        <w:spacing w:after="20"/>
        <w:jc w:val="both"/>
        <w:rPr>
          <w:rFonts w:ascii="Courier New" w:hAnsi="Courier New" w:cs="Courier New"/>
          <w:noProof/>
          <w:color w:val="0000FF"/>
          <w:sz w:val="20"/>
        </w:rPr>
      </w:pPr>
      <w:r w:rsidRPr="00BF1B50">
        <w:rPr>
          <w:rFonts w:ascii="Courier New" w:hAnsi="Courier New" w:cs="Courier New"/>
          <w:noProof/>
          <w:color w:val="000000"/>
          <w:sz w:val="20"/>
        </w:rPr>
        <w:t xml:space="preserve">    Funame   </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w:t>
      </w:r>
      <w:r w:rsidRPr="00BF1B50">
        <w:rPr>
          <w:rFonts w:ascii="Courier New" w:hAnsi="Courier New" w:cs="Courier New"/>
          <w:b/>
          <w:noProof/>
          <w:color w:val="008000"/>
          <w:sz w:val="20"/>
        </w:rPr>
        <w:t>string</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w:t>
      </w:r>
      <w:r w:rsidRPr="00BF1B50">
        <w:rPr>
          <w:rFonts w:ascii="Courier New" w:hAnsi="Courier New" w:cs="Courier New"/>
          <w:b/>
          <w:noProof/>
          <w:color w:val="0000FF"/>
          <w:sz w:val="20"/>
        </w:rPr>
        <w:t>//</w:t>
      </w:r>
      <w:r w:rsidRPr="00BF1B50">
        <w:rPr>
          <w:rFonts w:ascii="Courier New" w:hAnsi="Courier New" w:cs="Courier New"/>
          <w:noProof/>
          <w:color w:val="0000FF"/>
          <w:sz w:val="20"/>
        </w:rPr>
        <w:t>Upper case</w:t>
      </w:r>
      <w:r w:rsidRPr="00BF1B50">
        <w:rPr>
          <w:rFonts w:ascii="Courier New" w:hAnsi="Courier New" w:cs="Courier New"/>
          <w:b/>
          <w:noProof/>
          <w:color w:val="0000FF"/>
          <w:sz w:val="20"/>
        </w:rPr>
        <w:t xml:space="preserve"> </w:t>
      </w:r>
      <w:r w:rsidRPr="00BF1B50">
        <w:rPr>
          <w:rFonts w:ascii="Courier New" w:hAnsi="Courier New" w:cs="Courier New"/>
          <w:noProof/>
          <w:color w:val="0000FF"/>
          <w:sz w:val="20"/>
        </w:rPr>
        <w:t xml:space="preserve">name. Used </w:t>
      </w:r>
      <w:r w:rsidRPr="00BF1B50">
        <w:rPr>
          <w:rFonts w:ascii="Courier New" w:hAnsi="Courier New" w:cs="Courier New"/>
          <w:b/>
          <w:noProof/>
          <w:color w:val="0000FF"/>
          <w:sz w:val="20"/>
        </w:rPr>
        <w:t xml:space="preserve">to </w:t>
      </w:r>
      <w:r w:rsidRPr="00BF1B50">
        <w:rPr>
          <w:rFonts w:ascii="Courier New" w:hAnsi="Courier New" w:cs="Courier New"/>
          <w:noProof/>
          <w:color w:val="0000FF"/>
          <w:sz w:val="20"/>
        </w:rPr>
        <w:t>acelerate searchings.</w:t>
      </w:r>
    </w:p>
    <w:p w:rsidR="00BF1B50" w:rsidRPr="00BF1B50" w:rsidRDefault="00BF1B50" w:rsidP="00BF1B50">
      <w:pPr>
        <w:shd w:val="clear" w:color="auto" w:fill="D9E2F3" w:themeFill="accent5" w:themeFillTint="33"/>
        <w:spacing w:after="20"/>
        <w:jc w:val="both"/>
        <w:rPr>
          <w:rFonts w:ascii="Courier New" w:hAnsi="Courier New" w:cs="Courier New"/>
          <w:noProof/>
          <w:color w:val="000000"/>
          <w:sz w:val="20"/>
        </w:rPr>
      </w:pPr>
      <w:r w:rsidRPr="00BF1B50">
        <w:rPr>
          <w:rFonts w:ascii="Courier New" w:hAnsi="Courier New" w:cs="Courier New"/>
          <w:noProof/>
          <w:color w:val="000000"/>
          <w:sz w:val="20"/>
        </w:rPr>
        <w:t xml:space="preserve">    </w:t>
      </w:r>
      <w:r w:rsidRPr="00BF1B50">
        <w:rPr>
          <w:rFonts w:ascii="Courier New" w:hAnsi="Courier New" w:cs="Courier New"/>
          <w:b/>
          <w:noProof/>
          <w:color w:val="008000"/>
          <w:sz w:val="20"/>
        </w:rPr>
        <w:t xml:space="preserve">procedure </w:t>
      </w:r>
      <w:r w:rsidRPr="00BF1B50">
        <w:rPr>
          <w:rFonts w:ascii="Courier New" w:hAnsi="Courier New" w:cs="Courier New"/>
          <w:noProof/>
          <w:color w:val="000000"/>
          <w:sz w:val="20"/>
        </w:rPr>
        <w:t>Setname</w:t>
      </w:r>
      <w:r w:rsidRPr="00BF1B50">
        <w:rPr>
          <w:rFonts w:ascii="Courier New" w:hAnsi="Courier New" w:cs="Courier New"/>
          <w:b/>
          <w:noProof/>
          <w:color w:val="FF0000"/>
          <w:sz w:val="20"/>
        </w:rPr>
        <w:t>(</w:t>
      </w:r>
      <w:r w:rsidRPr="00BF1B50">
        <w:rPr>
          <w:rFonts w:ascii="Courier New" w:hAnsi="Courier New" w:cs="Courier New"/>
          <w:noProof/>
          <w:color w:val="000000"/>
          <w:sz w:val="20"/>
        </w:rPr>
        <w:t>AValue</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w:t>
      </w:r>
      <w:r w:rsidRPr="00BF1B50">
        <w:rPr>
          <w:rFonts w:ascii="Courier New" w:hAnsi="Courier New" w:cs="Courier New"/>
          <w:b/>
          <w:noProof/>
          <w:color w:val="008000"/>
          <w:sz w:val="20"/>
        </w:rPr>
        <w:t>string</w:t>
      </w:r>
      <w:r w:rsidRPr="00BF1B50">
        <w:rPr>
          <w:rFonts w:ascii="Courier New" w:hAnsi="Courier New" w:cs="Courier New"/>
          <w:b/>
          <w:noProof/>
          <w:color w:val="FF0000"/>
          <w:sz w:val="20"/>
        </w:rPr>
        <w:t>);</w:t>
      </w:r>
    </w:p>
    <w:p w:rsidR="00BF1B50" w:rsidRPr="00BF1B50" w:rsidRDefault="00BF1B50" w:rsidP="00BF1B50">
      <w:pPr>
        <w:shd w:val="clear" w:color="auto" w:fill="D9E2F3" w:themeFill="accent5" w:themeFillTint="33"/>
        <w:spacing w:after="20"/>
        <w:jc w:val="both"/>
        <w:rPr>
          <w:rFonts w:ascii="Courier New" w:hAnsi="Courier New" w:cs="Courier New"/>
          <w:noProof/>
          <w:color w:val="0000FF"/>
          <w:sz w:val="20"/>
        </w:rPr>
      </w:pPr>
      <w:r w:rsidRPr="00BF1B50">
        <w:rPr>
          <w:rFonts w:ascii="Courier New" w:hAnsi="Courier New" w:cs="Courier New"/>
          <w:noProof/>
          <w:color w:val="000000"/>
          <w:sz w:val="20"/>
        </w:rPr>
        <w:t xml:space="preserve">  </w:t>
      </w:r>
      <w:r w:rsidRPr="00BF1B50">
        <w:rPr>
          <w:rFonts w:ascii="Courier New" w:hAnsi="Courier New" w:cs="Courier New"/>
          <w:b/>
          <w:noProof/>
          <w:color w:val="008000"/>
          <w:sz w:val="20"/>
        </w:rPr>
        <w:t xml:space="preserve">public  </w:t>
      </w:r>
      <w:r w:rsidRPr="00BF1B50">
        <w:rPr>
          <w:rFonts w:ascii="Courier New" w:hAnsi="Courier New" w:cs="Courier New"/>
          <w:b/>
          <w:noProof/>
          <w:color w:val="0000FF"/>
          <w:sz w:val="20"/>
        </w:rPr>
        <w:t>//</w:t>
      </w:r>
      <w:r w:rsidRPr="00BF1B50">
        <w:rPr>
          <w:rFonts w:ascii="Courier New" w:hAnsi="Courier New" w:cs="Courier New"/>
          <w:noProof/>
          <w:color w:val="0000FF"/>
          <w:sz w:val="20"/>
        </w:rPr>
        <w:t>Gestion de llamadas al elemento</w:t>
      </w:r>
    </w:p>
    <w:p w:rsidR="00BF1B50" w:rsidRPr="00BF1B50" w:rsidRDefault="00BF1B50" w:rsidP="00BF1B50">
      <w:pPr>
        <w:shd w:val="clear" w:color="auto" w:fill="D9E2F3" w:themeFill="accent5" w:themeFillTint="33"/>
        <w:spacing w:after="20"/>
        <w:jc w:val="both"/>
        <w:rPr>
          <w:rFonts w:ascii="Courier New" w:hAnsi="Courier New" w:cs="Courier New"/>
          <w:noProof/>
          <w:color w:val="000000"/>
          <w:sz w:val="20"/>
        </w:rPr>
      </w:pPr>
      <w:r w:rsidRPr="00BF1B50">
        <w:rPr>
          <w:rFonts w:ascii="Courier New" w:hAnsi="Courier New" w:cs="Courier New"/>
          <w:noProof/>
          <w:color w:val="000000"/>
          <w:sz w:val="20"/>
        </w:rPr>
        <w:t xml:space="preserve">    lstCallers</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TxpListCallers</w:t>
      </w:r>
      <w:r w:rsidRPr="00BF1B50">
        <w:rPr>
          <w:rFonts w:ascii="Courier New" w:hAnsi="Courier New" w:cs="Courier New"/>
          <w:b/>
          <w:noProof/>
          <w:color w:val="FF0000"/>
          <w:sz w:val="20"/>
        </w:rPr>
        <w:t>;</w:t>
      </w:r>
    </w:p>
    <w:p w:rsidR="00BF1B50" w:rsidRPr="00BF1B50" w:rsidRDefault="00BF1B50" w:rsidP="00BF1B50">
      <w:pPr>
        <w:shd w:val="clear" w:color="auto" w:fill="D9E2F3" w:themeFill="accent5" w:themeFillTint="33"/>
        <w:spacing w:after="20"/>
        <w:jc w:val="both"/>
        <w:rPr>
          <w:rFonts w:ascii="Courier New" w:hAnsi="Courier New" w:cs="Courier New"/>
          <w:noProof/>
          <w:color w:val="0000FF"/>
          <w:sz w:val="20"/>
        </w:rPr>
      </w:pPr>
      <w:r w:rsidRPr="00BF1B50">
        <w:rPr>
          <w:rFonts w:ascii="Courier New" w:hAnsi="Courier New" w:cs="Courier New"/>
          <w:noProof/>
          <w:color w:val="000000"/>
          <w:sz w:val="20"/>
        </w:rPr>
        <w:t xml:space="preserve">    </w:t>
      </w:r>
      <w:r w:rsidRPr="00BF1B50">
        <w:rPr>
          <w:rFonts w:ascii="Courier New" w:hAnsi="Courier New" w:cs="Courier New"/>
          <w:b/>
          <w:noProof/>
          <w:color w:val="008000"/>
          <w:sz w:val="20"/>
        </w:rPr>
        <w:t xml:space="preserve">function </w:t>
      </w:r>
      <w:r w:rsidRPr="00BF1B50">
        <w:rPr>
          <w:rFonts w:ascii="Courier New" w:hAnsi="Courier New" w:cs="Courier New"/>
          <w:noProof/>
          <w:color w:val="000000"/>
          <w:sz w:val="20"/>
        </w:rPr>
        <w:t>nCalled</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integer</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w:t>
      </w:r>
      <w:r w:rsidRPr="00BF1B50">
        <w:rPr>
          <w:rFonts w:ascii="Courier New" w:hAnsi="Courier New" w:cs="Courier New"/>
          <w:b/>
          <w:noProof/>
          <w:color w:val="008000"/>
          <w:sz w:val="20"/>
        </w:rPr>
        <w:t>virtual</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w:t>
      </w:r>
    </w:p>
    <w:p w:rsidR="00BF1B50" w:rsidRPr="00BF1B50" w:rsidRDefault="00BF1B50" w:rsidP="00BF1B50">
      <w:pPr>
        <w:shd w:val="clear" w:color="auto" w:fill="D9E2F3" w:themeFill="accent5" w:themeFillTint="33"/>
        <w:spacing w:after="20"/>
        <w:jc w:val="both"/>
        <w:rPr>
          <w:rFonts w:ascii="Courier New" w:hAnsi="Courier New" w:cs="Courier New"/>
          <w:noProof/>
          <w:color w:val="0000FF"/>
          <w:sz w:val="20"/>
        </w:rPr>
      </w:pPr>
      <w:r w:rsidRPr="00BF1B50">
        <w:rPr>
          <w:rFonts w:ascii="Courier New" w:hAnsi="Courier New" w:cs="Courier New"/>
          <w:noProof/>
          <w:color w:val="000000"/>
          <w:sz w:val="20"/>
        </w:rPr>
        <w:t xml:space="preserve">    </w:t>
      </w:r>
      <w:r w:rsidRPr="00BF1B50">
        <w:rPr>
          <w:rFonts w:ascii="Courier New" w:hAnsi="Courier New" w:cs="Courier New"/>
          <w:b/>
          <w:noProof/>
          <w:color w:val="008000"/>
          <w:sz w:val="20"/>
        </w:rPr>
        <w:t xml:space="preserve">function </w:t>
      </w:r>
      <w:r w:rsidRPr="00BF1B50">
        <w:rPr>
          <w:rFonts w:ascii="Courier New" w:hAnsi="Courier New" w:cs="Courier New"/>
          <w:noProof/>
          <w:color w:val="000000"/>
          <w:sz w:val="20"/>
        </w:rPr>
        <w:t>IsCalledBy</w:t>
      </w:r>
      <w:r w:rsidRPr="00BF1B50">
        <w:rPr>
          <w:rFonts w:ascii="Courier New" w:hAnsi="Courier New" w:cs="Courier New"/>
          <w:b/>
          <w:noProof/>
          <w:color w:val="FF0000"/>
          <w:sz w:val="20"/>
        </w:rPr>
        <w:t>(</w:t>
      </w:r>
      <w:r w:rsidRPr="00BF1B50">
        <w:rPr>
          <w:rFonts w:ascii="Courier New" w:hAnsi="Courier New" w:cs="Courier New"/>
          <w:noProof/>
          <w:color w:val="000000"/>
          <w:sz w:val="20"/>
        </w:rPr>
        <w:t>callElem</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TxpElement</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boolean</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w:t>
      </w:r>
    </w:p>
    <w:p w:rsidR="00BF1B50" w:rsidRPr="00BF1B50" w:rsidRDefault="00BF1B50" w:rsidP="00BF1B50">
      <w:pPr>
        <w:shd w:val="clear" w:color="auto" w:fill="D9E2F3" w:themeFill="accent5" w:themeFillTint="33"/>
        <w:spacing w:after="20"/>
        <w:jc w:val="both"/>
        <w:rPr>
          <w:rFonts w:ascii="Courier New" w:hAnsi="Courier New" w:cs="Courier New"/>
          <w:noProof/>
          <w:color w:val="0000FF"/>
          <w:sz w:val="20"/>
        </w:rPr>
      </w:pPr>
      <w:r w:rsidRPr="00BF1B50">
        <w:rPr>
          <w:rFonts w:ascii="Courier New" w:hAnsi="Courier New" w:cs="Courier New"/>
          <w:noProof/>
          <w:color w:val="000000"/>
          <w:sz w:val="20"/>
        </w:rPr>
        <w:t xml:space="preserve">    </w:t>
      </w:r>
      <w:r w:rsidRPr="00BF1B50">
        <w:rPr>
          <w:rFonts w:ascii="Courier New" w:hAnsi="Courier New" w:cs="Courier New"/>
          <w:b/>
          <w:noProof/>
          <w:color w:val="008000"/>
          <w:sz w:val="20"/>
        </w:rPr>
        <w:t xml:space="preserve">function </w:t>
      </w:r>
      <w:r w:rsidRPr="00BF1B50">
        <w:rPr>
          <w:rFonts w:ascii="Courier New" w:hAnsi="Courier New" w:cs="Courier New"/>
          <w:noProof/>
          <w:color w:val="000000"/>
          <w:sz w:val="20"/>
        </w:rPr>
        <w:t>IsCalledByChildOf</w:t>
      </w:r>
      <w:r w:rsidRPr="00BF1B50">
        <w:rPr>
          <w:rFonts w:ascii="Courier New" w:hAnsi="Courier New" w:cs="Courier New"/>
          <w:b/>
          <w:noProof/>
          <w:color w:val="FF0000"/>
          <w:sz w:val="20"/>
        </w:rPr>
        <w:t>(</w:t>
      </w:r>
      <w:r w:rsidRPr="00BF1B50">
        <w:rPr>
          <w:rFonts w:ascii="Courier New" w:hAnsi="Courier New" w:cs="Courier New"/>
          <w:noProof/>
          <w:color w:val="000000"/>
          <w:sz w:val="20"/>
        </w:rPr>
        <w:t>callElem</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TxpElement</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boolean</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w:t>
      </w:r>
    </w:p>
    <w:p w:rsidR="00BF1B50" w:rsidRPr="00BF1B50" w:rsidRDefault="00BF1B50" w:rsidP="00BF1B50">
      <w:pPr>
        <w:shd w:val="clear" w:color="auto" w:fill="D9E2F3" w:themeFill="accent5" w:themeFillTint="33"/>
        <w:spacing w:after="20"/>
        <w:jc w:val="both"/>
        <w:rPr>
          <w:rFonts w:ascii="Courier New" w:hAnsi="Courier New" w:cs="Courier New"/>
          <w:noProof/>
          <w:color w:val="000000"/>
          <w:sz w:val="20"/>
        </w:rPr>
      </w:pPr>
      <w:r w:rsidRPr="00BF1B50">
        <w:rPr>
          <w:rFonts w:ascii="Courier New" w:hAnsi="Courier New" w:cs="Courier New"/>
          <w:noProof/>
          <w:color w:val="000000"/>
          <w:sz w:val="20"/>
        </w:rPr>
        <w:t xml:space="preserve">    </w:t>
      </w:r>
      <w:r w:rsidRPr="00BF1B50">
        <w:rPr>
          <w:rFonts w:ascii="Courier New" w:hAnsi="Courier New" w:cs="Courier New"/>
          <w:b/>
          <w:noProof/>
          <w:color w:val="008000"/>
          <w:sz w:val="20"/>
        </w:rPr>
        <w:t xml:space="preserve">function </w:t>
      </w:r>
      <w:r w:rsidRPr="00BF1B50">
        <w:rPr>
          <w:rFonts w:ascii="Courier New" w:hAnsi="Courier New" w:cs="Courier New"/>
          <w:noProof/>
          <w:color w:val="000000"/>
          <w:sz w:val="20"/>
        </w:rPr>
        <w:t>IsCalledAt</w:t>
      </w:r>
      <w:r w:rsidRPr="00BF1B50">
        <w:rPr>
          <w:rFonts w:ascii="Courier New" w:hAnsi="Courier New" w:cs="Courier New"/>
          <w:b/>
          <w:noProof/>
          <w:color w:val="FF0000"/>
          <w:sz w:val="20"/>
        </w:rPr>
        <w:t>(</w:t>
      </w:r>
      <w:r w:rsidRPr="00BF1B50">
        <w:rPr>
          <w:rFonts w:ascii="Courier New" w:hAnsi="Courier New" w:cs="Courier New"/>
          <w:noProof/>
          <w:color w:val="000000"/>
          <w:sz w:val="20"/>
        </w:rPr>
        <w:t>callPos</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TSrcPos</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boolean</w:t>
      </w:r>
      <w:r w:rsidRPr="00BF1B50">
        <w:rPr>
          <w:rFonts w:ascii="Courier New" w:hAnsi="Courier New" w:cs="Courier New"/>
          <w:b/>
          <w:noProof/>
          <w:color w:val="FF0000"/>
          <w:sz w:val="20"/>
        </w:rPr>
        <w:t>;</w:t>
      </w:r>
    </w:p>
    <w:p w:rsidR="00BF1B50" w:rsidRPr="00BF1B50" w:rsidRDefault="00BF1B50" w:rsidP="00BF1B50">
      <w:pPr>
        <w:shd w:val="clear" w:color="auto" w:fill="D9E2F3" w:themeFill="accent5" w:themeFillTint="33"/>
        <w:spacing w:after="20"/>
        <w:jc w:val="both"/>
        <w:rPr>
          <w:rFonts w:ascii="Courier New" w:hAnsi="Courier New" w:cs="Courier New"/>
          <w:noProof/>
          <w:color w:val="000000"/>
          <w:sz w:val="20"/>
        </w:rPr>
      </w:pPr>
      <w:r w:rsidRPr="00BF1B50">
        <w:rPr>
          <w:rFonts w:ascii="Courier New" w:hAnsi="Courier New" w:cs="Courier New"/>
          <w:noProof/>
          <w:color w:val="000000"/>
          <w:sz w:val="20"/>
        </w:rPr>
        <w:t xml:space="preserve">    </w:t>
      </w:r>
      <w:r w:rsidRPr="00BF1B50">
        <w:rPr>
          <w:rFonts w:ascii="Courier New" w:hAnsi="Courier New" w:cs="Courier New"/>
          <w:b/>
          <w:noProof/>
          <w:color w:val="008000"/>
          <w:sz w:val="20"/>
        </w:rPr>
        <w:t xml:space="preserve">function </w:t>
      </w:r>
      <w:r w:rsidRPr="00BF1B50">
        <w:rPr>
          <w:rFonts w:ascii="Courier New" w:hAnsi="Courier New" w:cs="Courier New"/>
          <w:noProof/>
          <w:color w:val="000000"/>
          <w:sz w:val="20"/>
        </w:rPr>
        <w:t>IsDeclaredAt</w:t>
      </w:r>
      <w:r w:rsidRPr="00BF1B50">
        <w:rPr>
          <w:rFonts w:ascii="Courier New" w:hAnsi="Courier New" w:cs="Courier New"/>
          <w:b/>
          <w:noProof/>
          <w:color w:val="FF0000"/>
          <w:sz w:val="20"/>
        </w:rPr>
        <w:t>(</w:t>
      </w:r>
      <w:r w:rsidRPr="00BF1B50">
        <w:rPr>
          <w:rFonts w:ascii="Courier New" w:hAnsi="Courier New" w:cs="Courier New"/>
          <w:noProof/>
          <w:color w:val="000000"/>
          <w:sz w:val="20"/>
        </w:rPr>
        <w:t>decPos</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TSrcPos</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boolean</w:t>
      </w:r>
      <w:r w:rsidRPr="00BF1B50">
        <w:rPr>
          <w:rFonts w:ascii="Courier New" w:hAnsi="Courier New" w:cs="Courier New"/>
          <w:b/>
          <w:noProof/>
          <w:color w:val="FF0000"/>
          <w:sz w:val="20"/>
        </w:rPr>
        <w:t>;</w:t>
      </w:r>
    </w:p>
    <w:p w:rsidR="00777DE8" w:rsidRDefault="00777DE8" w:rsidP="00BF1B50">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rsidR="00651B09" w:rsidRPr="00651B09" w:rsidRDefault="00651B09" w:rsidP="00651B09">
      <w:pPr>
        <w:shd w:val="clear" w:color="auto" w:fill="D9E2F3" w:themeFill="accent5" w:themeFillTint="33"/>
        <w:spacing w:after="20"/>
        <w:jc w:val="both"/>
        <w:rPr>
          <w:rFonts w:ascii="Courier New" w:hAnsi="Courier New" w:cs="Courier New"/>
          <w:noProof/>
          <w:color w:val="0000FF"/>
          <w:sz w:val="20"/>
        </w:rPr>
      </w:pPr>
      <w:r w:rsidRPr="00651B09">
        <w:rPr>
          <w:rFonts w:ascii="Courier New" w:hAnsi="Courier New" w:cs="Courier New"/>
          <w:noProof/>
          <w:color w:val="000000"/>
          <w:sz w:val="20"/>
        </w:rPr>
        <w:t xml:space="preserve">  </w:t>
      </w:r>
      <w:r w:rsidRPr="00651B09">
        <w:rPr>
          <w:rFonts w:ascii="Courier New" w:hAnsi="Courier New" w:cs="Courier New"/>
          <w:b/>
          <w:noProof/>
          <w:color w:val="008000"/>
          <w:sz w:val="20"/>
        </w:rPr>
        <w:t xml:space="preserve">public  </w:t>
      </w:r>
      <w:r w:rsidRPr="00651B09">
        <w:rPr>
          <w:rFonts w:ascii="Courier New" w:hAnsi="Courier New" w:cs="Courier New"/>
          <w:b/>
          <w:noProof/>
          <w:color w:val="0000FF"/>
          <w:sz w:val="20"/>
        </w:rPr>
        <w:t>//</w:t>
      </w:r>
      <w:r w:rsidRPr="00651B09">
        <w:rPr>
          <w:rFonts w:ascii="Courier New" w:hAnsi="Courier New" w:cs="Courier New"/>
          <w:noProof/>
          <w:color w:val="0000FF"/>
          <w:sz w:val="20"/>
        </w:rPr>
        <w:t>Location in</w:t>
      </w:r>
      <w:r w:rsidRPr="00651B09">
        <w:rPr>
          <w:rFonts w:ascii="Courier New" w:hAnsi="Courier New" w:cs="Courier New"/>
          <w:b/>
          <w:noProof/>
          <w:color w:val="0000FF"/>
          <w:sz w:val="20"/>
        </w:rPr>
        <w:t xml:space="preserve"> </w:t>
      </w:r>
      <w:r w:rsidRPr="00651B09">
        <w:rPr>
          <w:rFonts w:ascii="Courier New" w:hAnsi="Courier New" w:cs="Courier New"/>
          <w:noProof/>
          <w:color w:val="0000FF"/>
          <w:sz w:val="20"/>
        </w:rPr>
        <w:t>the source code.</w:t>
      </w:r>
    </w:p>
    <w:p w:rsidR="00651B09" w:rsidRPr="00651B09" w:rsidRDefault="00651B09" w:rsidP="00651B09">
      <w:pPr>
        <w:shd w:val="clear" w:color="auto" w:fill="D9E2F3" w:themeFill="accent5" w:themeFillTint="33"/>
        <w:spacing w:after="20"/>
        <w:jc w:val="both"/>
        <w:rPr>
          <w:rFonts w:ascii="Courier New" w:hAnsi="Courier New" w:cs="Courier New"/>
          <w:noProof/>
          <w:color w:val="0000FF"/>
          <w:sz w:val="20"/>
        </w:rPr>
      </w:pPr>
      <w:r w:rsidRPr="00651B09">
        <w:rPr>
          <w:rFonts w:ascii="Courier New" w:hAnsi="Courier New" w:cs="Courier New"/>
          <w:noProof/>
          <w:color w:val="000000"/>
          <w:sz w:val="20"/>
        </w:rPr>
        <w:t xml:space="preserve">    srcDec</w:t>
      </w:r>
      <w:r w:rsidRPr="00651B09">
        <w:rPr>
          <w:rFonts w:ascii="Courier New" w:hAnsi="Courier New" w:cs="Courier New"/>
          <w:b/>
          <w:noProof/>
          <w:color w:val="FF0000"/>
          <w:sz w:val="20"/>
        </w:rPr>
        <w:t>:</w:t>
      </w:r>
      <w:r w:rsidRPr="00651B09">
        <w:rPr>
          <w:rFonts w:ascii="Courier New" w:hAnsi="Courier New" w:cs="Courier New"/>
          <w:noProof/>
          <w:color w:val="000000"/>
          <w:sz w:val="20"/>
        </w:rPr>
        <w:t xml:space="preserve"> TSrcPos</w:t>
      </w:r>
      <w:r w:rsidRPr="00651B09">
        <w:rPr>
          <w:rFonts w:ascii="Courier New" w:hAnsi="Courier New" w:cs="Courier New"/>
          <w:b/>
          <w:noProof/>
          <w:color w:val="FF0000"/>
          <w:sz w:val="20"/>
        </w:rPr>
        <w:t>;</w:t>
      </w:r>
      <w:r>
        <w:rPr>
          <w:rFonts w:ascii="Courier New" w:hAnsi="Courier New" w:cs="Courier New"/>
          <w:b/>
          <w:noProof/>
          <w:color w:val="FF0000"/>
          <w:sz w:val="20"/>
        </w:rPr>
        <w:t xml:space="preserve">  </w:t>
      </w:r>
      <w:r w:rsidRPr="00651B09">
        <w:rPr>
          <w:rFonts w:ascii="Courier New" w:hAnsi="Courier New" w:cs="Courier New"/>
          <w:b/>
          <w:noProof/>
          <w:color w:val="0000FF"/>
          <w:sz w:val="20"/>
        </w:rPr>
        <w:t>//</w:t>
      </w:r>
      <w:r w:rsidRPr="00651B09">
        <w:rPr>
          <w:rFonts w:ascii="Courier New" w:hAnsi="Courier New" w:cs="Courier New"/>
          <w:noProof/>
          <w:color w:val="0000FF"/>
          <w:sz w:val="20"/>
        </w:rPr>
        <w:t xml:space="preserve">Where the element </w:t>
      </w:r>
      <w:r>
        <w:rPr>
          <w:rFonts w:ascii="Courier New" w:hAnsi="Courier New" w:cs="Courier New"/>
          <w:noProof/>
          <w:color w:val="0000FF"/>
          <w:sz w:val="20"/>
        </w:rPr>
        <w:t>starts</w:t>
      </w:r>
      <w:r w:rsidRPr="00651B09">
        <w:rPr>
          <w:rFonts w:ascii="Courier New" w:hAnsi="Courier New" w:cs="Courier New"/>
          <w:noProof/>
          <w:color w:val="0000FF"/>
          <w:sz w:val="20"/>
        </w:rPr>
        <w:t>.</w:t>
      </w:r>
    </w:p>
    <w:p w:rsidR="00651B09" w:rsidRPr="00651B09" w:rsidRDefault="00651B09" w:rsidP="00651B09">
      <w:pPr>
        <w:shd w:val="clear" w:color="auto" w:fill="D9E2F3" w:themeFill="accent5" w:themeFillTint="33"/>
        <w:spacing w:after="20"/>
        <w:jc w:val="both"/>
        <w:rPr>
          <w:rFonts w:ascii="Courier New" w:hAnsi="Courier New" w:cs="Courier New"/>
          <w:noProof/>
          <w:color w:val="0000FF"/>
          <w:sz w:val="20"/>
        </w:rPr>
      </w:pPr>
      <w:r w:rsidRPr="00651B09">
        <w:rPr>
          <w:rFonts w:ascii="Courier New" w:hAnsi="Courier New" w:cs="Courier New"/>
          <w:noProof/>
          <w:color w:val="000000"/>
          <w:sz w:val="20"/>
        </w:rPr>
        <w:t xml:space="preserve">    srcEnd</w:t>
      </w:r>
      <w:r w:rsidRPr="00651B09">
        <w:rPr>
          <w:rFonts w:ascii="Courier New" w:hAnsi="Courier New" w:cs="Courier New"/>
          <w:b/>
          <w:noProof/>
          <w:color w:val="FF0000"/>
          <w:sz w:val="20"/>
        </w:rPr>
        <w:t>:</w:t>
      </w:r>
      <w:r w:rsidRPr="00651B09">
        <w:rPr>
          <w:rFonts w:ascii="Courier New" w:hAnsi="Courier New" w:cs="Courier New"/>
          <w:noProof/>
          <w:color w:val="000000"/>
          <w:sz w:val="20"/>
        </w:rPr>
        <w:t xml:space="preserve"> TSrcPos</w:t>
      </w:r>
      <w:r w:rsidRPr="00651B09">
        <w:rPr>
          <w:rFonts w:ascii="Courier New" w:hAnsi="Courier New" w:cs="Courier New"/>
          <w:b/>
          <w:noProof/>
          <w:color w:val="FF0000"/>
          <w:sz w:val="20"/>
        </w:rPr>
        <w:t>;</w:t>
      </w:r>
      <w:r>
        <w:rPr>
          <w:rFonts w:ascii="Courier New" w:hAnsi="Courier New" w:cs="Courier New"/>
          <w:b/>
          <w:noProof/>
          <w:color w:val="FF0000"/>
          <w:sz w:val="20"/>
        </w:rPr>
        <w:t xml:space="preserve">  </w:t>
      </w:r>
      <w:r w:rsidRPr="00651B09">
        <w:rPr>
          <w:rFonts w:ascii="Courier New" w:hAnsi="Courier New" w:cs="Courier New"/>
          <w:b/>
          <w:noProof/>
          <w:color w:val="0000FF"/>
          <w:sz w:val="20"/>
        </w:rPr>
        <w:t>//</w:t>
      </w:r>
      <w:r w:rsidRPr="00651B09">
        <w:rPr>
          <w:rFonts w:ascii="Courier New" w:hAnsi="Courier New" w:cs="Courier New"/>
          <w:noProof/>
          <w:color w:val="0000FF"/>
          <w:sz w:val="20"/>
        </w:rPr>
        <w:t xml:space="preserve">Where the element </w:t>
      </w:r>
      <w:r>
        <w:rPr>
          <w:rFonts w:ascii="Courier New" w:hAnsi="Courier New" w:cs="Courier New"/>
          <w:noProof/>
          <w:color w:val="0000FF"/>
          <w:sz w:val="20"/>
        </w:rPr>
        <w:t>ends</w:t>
      </w:r>
      <w:r w:rsidRPr="00651B09">
        <w:rPr>
          <w:rFonts w:ascii="Courier New" w:hAnsi="Courier New" w:cs="Courier New"/>
          <w:noProof/>
          <w:color w:val="0000FF"/>
          <w:sz w:val="20"/>
        </w:rPr>
        <w:t>.</w:t>
      </w:r>
    </w:p>
    <w:p w:rsidR="00651B09" w:rsidRPr="00651B09" w:rsidRDefault="00651B09" w:rsidP="00651B09">
      <w:pPr>
        <w:shd w:val="clear" w:color="auto" w:fill="D9E2F3" w:themeFill="accent5" w:themeFillTint="33"/>
        <w:spacing w:after="20"/>
        <w:jc w:val="both"/>
        <w:rPr>
          <w:rFonts w:ascii="Courier New" w:hAnsi="Courier New" w:cs="Courier New"/>
          <w:noProof/>
          <w:color w:val="000000"/>
          <w:sz w:val="20"/>
        </w:rPr>
      </w:pPr>
      <w:r w:rsidRPr="00651B09">
        <w:rPr>
          <w:rFonts w:ascii="Courier New" w:hAnsi="Courier New" w:cs="Courier New"/>
          <w:noProof/>
          <w:color w:val="000000"/>
          <w:sz w:val="20"/>
        </w:rPr>
        <w:t xml:space="preserve">    ...</w:t>
      </w:r>
    </w:p>
    <w:p w:rsidR="00651B09" w:rsidRDefault="00651B09" w:rsidP="0088231F">
      <w:pPr>
        <w:ind w:firstLine="708"/>
        <w:jc w:val="both"/>
      </w:pPr>
    </w:p>
    <w:p w:rsidR="0088231F" w:rsidRDefault="0088231F" w:rsidP="0088231F">
      <w:pPr>
        <w:ind w:firstLine="708"/>
        <w:jc w:val="both"/>
      </w:pPr>
      <w:r>
        <w:t>Los atributos de esta clase, representan a las propiedades comunes que deben tener los elementos. Así, todos los elementos como las variables, constantes o el mismo cuerpo del programa principal, tiene una ubicación en el código fuente, en donde es declarado o implementado. Dicha ubicación, se debe guardar en el campo “</w:t>
      </w:r>
      <w:proofErr w:type="spellStart"/>
      <w:r>
        <w:t>srcDec</w:t>
      </w:r>
      <w:proofErr w:type="spellEnd"/>
      <w:r>
        <w:t>”.</w:t>
      </w:r>
    </w:p>
    <w:p w:rsidR="0088231F" w:rsidRDefault="0088231F" w:rsidP="0088231F">
      <w:pPr>
        <w:ind w:firstLine="708"/>
        <w:jc w:val="both"/>
      </w:pPr>
    </w:p>
    <w:p w:rsidR="0088231F" w:rsidRDefault="0088231F" w:rsidP="0088231F">
      <w:pPr>
        <w:ind w:firstLine="708"/>
        <w:jc w:val="both"/>
      </w:pPr>
      <w:r>
        <w:t>A partir de esta clase, es que se derivan los diversos elementos del programa, agregando los campos y métodos que requiere cada elemento.</w:t>
      </w:r>
    </w:p>
    <w:p w:rsidR="00144559" w:rsidRDefault="00144559" w:rsidP="0088231F">
      <w:pPr>
        <w:ind w:firstLine="708"/>
        <w:jc w:val="both"/>
      </w:pPr>
    </w:p>
    <w:p w:rsidR="00144559" w:rsidRDefault="00144559" w:rsidP="00144559">
      <w:pPr>
        <w:ind w:firstLine="708"/>
        <w:jc w:val="both"/>
      </w:pPr>
      <w:r>
        <w:t xml:space="preserve">Dado que todas las clases de elementos tienen un ancestro </w:t>
      </w:r>
      <w:proofErr w:type="spellStart"/>
      <w:r>
        <w:t>comnú</w:t>
      </w:r>
      <w:proofErr w:type="spellEnd"/>
      <w:r>
        <w:t>, para identificar a las clases especializadas, se usa un identificador numérico que se inicializa en el constructor de cada clase especializada:</w:t>
      </w:r>
    </w:p>
    <w:p w:rsidR="00144559" w:rsidRDefault="00144559" w:rsidP="00144559">
      <w:pPr>
        <w:ind w:firstLine="708"/>
        <w:jc w:val="both"/>
      </w:pPr>
    </w:p>
    <w:p w:rsidR="00144559" w:rsidRPr="00144559" w:rsidRDefault="00144559" w:rsidP="00144559">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b/>
          <w:noProof/>
          <w:color w:val="008000"/>
          <w:sz w:val="20"/>
        </w:rPr>
        <w:t xml:space="preserve">constructor </w:t>
      </w:r>
      <w:r w:rsidRPr="00144559">
        <w:rPr>
          <w:rFonts w:ascii="Courier New" w:hAnsi="Courier New" w:cs="Courier New"/>
          <w:noProof/>
          <w:color w:val="000000"/>
          <w:sz w:val="20"/>
        </w:rPr>
        <w:t>T</w:t>
      </w:r>
      <w:r w:rsidR="001B580F">
        <w:rPr>
          <w:rFonts w:ascii="Courier New" w:hAnsi="Courier New" w:cs="Courier New"/>
          <w:noProof/>
          <w:color w:val="000000"/>
          <w:sz w:val="20"/>
        </w:rPr>
        <w:t>EleVarDec</w:t>
      </w:r>
      <w:r w:rsidRPr="00144559">
        <w:rPr>
          <w:rFonts w:ascii="Courier New" w:hAnsi="Courier New" w:cs="Courier New"/>
          <w:noProof/>
          <w:color w:val="000000"/>
          <w:sz w:val="20"/>
        </w:rPr>
        <w:t>.Create</w:t>
      </w:r>
      <w:r w:rsidRPr="00144559">
        <w:rPr>
          <w:rFonts w:ascii="Courier New" w:hAnsi="Courier New" w:cs="Courier New"/>
          <w:b/>
          <w:noProof/>
          <w:color w:val="FF0000"/>
          <w:sz w:val="20"/>
        </w:rPr>
        <w:t>;</w:t>
      </w:r>
    </w:p>
    <w:p w:rsidR="00144559" w:rsidRPr="00144559" w:rsidRDefault="00144559" w:rsidP="00144559">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b/>
          <w:noProof/>
          <w:color w:val="008000"/>
          <w:sz w:val="20"/>
        </w:rPr>
        <w:t>begin</w:t>
      </w:r>
    </w:p>
    <w:p w:rsidR="00144559" w:rsidRPr="00144559" w:rsidRDefault="00144559" w:rsidP="00144559">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noProof/>
          <w:color w:val="000000"/>
          <w:sz w:val="20"/>
        </w:rPr>
        <w:t xml:space="preserve">  </w:t>
      </w:r>
      <w:r w:rsidRPr="00144559">
        <w:rPr>
          <w:rFonts w:ascii="Courier New" w:hAnsi="Courier New" w:cs="Courier New"/>
          <w:b/>
          <w:noProof/>
          <w:color w:val="008000"/>
          <w:sz w:val="20"/>
        </w:rPr>
        <w:t>inherited</w:t>
      </w:r>
      <w:r w:rsidRPr="00144559">
        <w:rPr>
          <w:rFonts w:ascii="Courier New" w:hAnsi="Courier New" w:cs="Courier New"/>
          <w:b/>
          <w:noProof/>
          <w:color w:val="FF0000"/>
          <w:sz w:val="20"/>
        </w:rPr>
        <w:t>;</w:t>
      </w:r>
    </w:p>
    <w:p w:rsidR="00144559" w:rsidRPr="00144559" w:rsidRDefault="00144559" w:rsidP="00144559">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noProof/>
          <w:color w:val="000000"/>
          <w:sz w:val="20"/>
        </w:rPr>
        <w:t xml:space="preserve">  idClass</w:t>
      </w:r>
      <w:r>
        <w:rPr>
          <w:rFonts w:ascii="Courier New" w:hAnsi="Courier New" w:cs="Courier New"/>
          <w:noProof/>
          <w:color w:val="000000"/>
          <w:sz w:val="20"/>
        </w:rPr>
        <w:t xml:space="preserve"> </w:t>
      </w:r>
      <w:r w:rsidRPr="00144559">
        <w:rPr>
          <w:rFonts w:ascii="Courier New" w:hAnsi="Courier New" w:cs="Courier New"/>
          <w:b/>
          <w:noProof/>
          <w:color w:val="FF0000"/>
          <w:sz w:val="20"/>
        </w:rPr>
        <w:t>:=</w:t>
      </w:r>
      <w:r>
        <w:rPr>
          <w:rFonts w:ascii="Courier New" w:hAnsi="Courier New" w:cs="Courier New"/>
          <w:b/>
          <w:noProof/>
          <w:color w:val="FF0000"/>
          <w:sz w:val="20"/>
        </w:rPr>
        <w:t xml:space="preserve"> </w:t>
      </w:r>
      <w:r w:rsidR="001B580F">
        <w:rPr>
          <w:rFonts w:ascii="Courier New" w:hAnsi="Courier New" w:cs="Courier New"/>
          <w:noProof/>
          <w:color w:val="000000"/>
          <w:sz w:val="20"/>
        </w:rPr>
        <w:t>eleVarDec</w:t>
      </w:r>
      <w:r w:rsidRPr="00144559">
        <w:rPr>
          <w:rFonts w:ascii="Courier New" w:hAnsi="Courier New" w:cs="Courier New"/>
          <w:b/>
          <w:noProof/>
          <w:color w:val="FF0000"/>
          <w:sz w:val="20"/>
        </w:rPr>
        <w:t>;</w:t>
      </w:r>
    </w:p>
    <w:p w:rsidR="00144559" w:rsidRPr="00144559" w:rsidRDefault="00144559" w:rsidP="00144559">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b/>
          <w:noProof/>
          <w:color w:val="008000"/>
          <w:sz w:val="20"/>
        </w:rPr>
        <w:t>end</w:t>
      </w:r>
      <w:r w:rsidRPr="00144559">
        <w:rPr>
          <w:rFonts w:ascii="Courier New" w:hAnsi="Courier New" w:cs="Courier New"/>
          <w:b/>
          <w:noProof/>
          <w:color w:val="FF0000"/>
          <w:sz w:val="20"/>
        </w:rPr>
        <w:t>;</w:t>
      </w:r>
    </w:p>
    <w:p w:rsidR="00144559" w:rsidRDefault="00144559" w:rsidP="00144559">
      <w:pPr>
        <w:ind w:firstLine="708"/>
        <w:jc w:val="both"/>
      </w:pPr>
    </w:p>
    <w:p w:rsidR="00144559" w:rsidRDefault="00144559" w:rsidP="00144559">
      <w:pPr>
        <w:ind w:firstLine="708"/>
        <w:jc w:val="both"/>
      </w:pPr>
      <w:r>
        <w:lastRenderedPageBreak/>
        <w:t xml:space="preserve">Las clases derivadas de </w:t>
      </w:r>
      <w:proofErr w:type="spellStart"/>
      <w:r>
        <w:t>TxpElement</w:t>
      </w:r>
      <w:proofErr w:type="spellEnd"/>
      <w:r>
        <w:t>, se reconocen por su identificador, en lugar de usar las opciones de RTTI (para identificar clases) de Free Pascal, para ganar eficiencia.</w:t>
      </w:r>
    </w:p>
    <w:p w:rsidR="00144559" w:rsidRDefault="00144559" w:rsidP="0088231F">
      <w:pPr>
        <w:ind w:firstLine="708"/>
        <w:jc w:val="both"/>
      </w:pPr>
    </w:p>
    <w:p w:rsidR="00144559" w:rsidRDefault="00144559" w:rsidP="00144559">
      <w:pPr>
        <w:ind w:firstLine="708"/>
        <w:jc w:val="both"/>
      </w:pPr>
      <w:r>
        <w:t>A continuación se listan los diversos tipos de elementos que se manejan en la versión actual</w:t>
      </w:r>
      <w:r w:rsidR="00E43BFB">
        <w:t xml:space="preserve"> (Declarados en la unidad XpresElemP65)</w:t>
      </w:r>
      <w:r>
        <w:t>:</w:t>
      </w:r>
    </w:p>
    <w:p w:rsidR="00E43BFB" w:rsidRDefault="00E43BFB" w:rsidP="00144559">
      <w:pPr>
        <w:ind w:firstLine="708"/>
        <w:jc w:val="both"/>
      </w:pP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Element types for</w:t>
      </w:r>
      <w:r w:rsidRPr="00E43BFB">
        <w:rPr>
          <w:rFonts w:ascii="Courier New" w:hAnsi="Courier New" w:cs="Courier New"/>
          <w:b/>
          <w:noProof/>
          <w:color w:val="0000FF"/>
          <w:sz w:val="20"/>
        </w:rPr>
        <w:t xml:space="preserve"> </w:t>
      </w:r>
      <w:r w:rsidRPr="00E43BFB">
        <w:rPr>
          <w:rFonts w:ascii="Courier New" w:hAnsi="Courier New" w:cs="Courier New"/>
          <w:noProof/>
          <w:color w:val="0000FF"/>
          <w:sz w:val="20"/>
        </w:rPr>
        <w:t>the language.</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TxpIDClass </w:t>
      </w:r>
      <w:r w:rsidRPr="00E43BFB">
        <w:rPr>
          <w:rFonts w:ascii="Courier New" w:hAnsi="Courier New" w:cs="Courier New"/>
          <w:b/>
          <w:noProof/>
          <w:color w:val="FF0000"/>
          <w:sz w:val="20"/>
        </w:rPr>
        <w:t>=</w:t>
      </w:r>
      <w:r w:rsidRPr="00E43BFB">
        <w:rPr>
          <w:rFonts w:ascii="Courier New" w:hAnsi="Courier New" w:cs="Courier New"/>
          <w:noProof/>
          <w:color w:val="000000"/>
          <w:sz w:val="20"/>
        </w:rPr>
        <w:t xml:space="preserve"> </w:t>
      </w:r>
      <w:r w:rsidRPr="00E43BFB">
        <w:rPr>
          <w:rFonts w:ascii="Courier New" w:hAnsi="Courier New" w:cs="Courier New"/>
          <w:b/>
          <w:noProof/>
          <w:color w:val="FF0000"/>
          <w:sz w:val="20"/>
        </w:rPr>
        <w:t>(</w:t>
      </w:r>
      <w:r w:rsidRPr="00E43BFB">
        <w:rPr>
          <w:rFonts w:ascii="Courier New" w:hAnsi="Courier New" w:cs="Courier New"/>
          <w:b/>
          <w:noProof/>
          <w:color w:val="0000FF"/>
          <w:sz w:val="20"/>
        </w:rPr>
        <w:t>//</w:t>
      </w:r>
      <w:r w:rsidRPr="00E43BFB">
        <w:rPr>
          <w:rFonts w:ascii="Courier New" w:hAnsi="Courier New" w:cs="Courier New"/>
          <w:noProof/>
          <w:color w:val="0000FF"/>
          <w:sz w:val="20"/>
        </w:rPr>
        <w:t>Declaraction</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eleNone,     </w:t>
      </w:r>
      <w:r w:rsidR="00D04C63">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No type</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w:t>
      </w:r>
      <w:r w:rsidR="001B580F">
        <w:rPr>
          <w:rFonts w:ascii="Courier New" w:hAnsi="Courier New" w:cs="Courier New"/>
          <w:noProof/>
          <w:color w:val="000000"/>
          <w:sz w:val="20"/>
        </w:rPr>
        <w:t>eleVarDec</w:t>
      </w:r>
      <w:r w:rsidRPr="00E43BFB">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Variable declaration</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w:t>
      </w:r>
      <w:r w:rsidR="00DE5286">
        <w:rPr>
          <w:rFonts w:ascii="Courier New" w:hAnsi="Courier New" w:cs="Courier New"/>
          <w:noProof/>
          <w:color w:val="000000"/>
          <w:sz w:val="20"/>
        </w:rPr>
        <w:t>eleConsDec</w:t>
      </w:r>
      <w:r w:rsidRPr="00E43BFB">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Constant declaration</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eleType,     </w:t>
      </w:r>
      <w:r w:rsidR="00D04C63">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Type</w:t>
      </w:r>
      <w:r w:rsidRPr="00E43BFB">
        <w:rPr>
          <w:rFonts w:ascii="Courier New" w:hAnsi="Courier New" w:cs="Courier New"/>
          <w:b/>
          <w:noProof/>
          <w:color w:val="0000FF"/>
          <w:sz w:val="20"/>
        </w:rPr>
        <w:t xml:space="preserve"> </w:t>
      </w:r>
      <w:r w:rsidRPr="00E43BFB">
        <w:rPr>
          <w:rFonts w:ascii="Courier New" w:hAnsi="Courier New" w:cs="Courier New"/>
          <w:noProof/>
          <w:color w:val="0000FF"/>
          <w:sz w:val="20"/>
        </w:rPr>
        <w:t>declaration</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eleFuncDec,  </w:t>
      </w:r>
      <w:r w:rsidR="00D04C63">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Function</w:t>
      </w:r>
      <w:r w:rsidRPr="00E43BFB">
        <w:rPr>
          <w:rFonts w:ascii="Courier New" w:hAnsi="Courier New" w:cs="Courier New"/>
          <w:b/>
          <w:noProof/>
          <w:color w:val="0000FF"/>
          <w:sz w:val="20"/>
        </w:rPr>
        <w:t xml:space="preserve"> </w:t>
      </w:r>
      <w:r w:rsidRPr="00E43BFB">
        <w:rPr>
          <w:rFonts w:ascii="Courier New" w:hAnsi="Courier New" w:cs="Courier New"/>
          <w:noProof/>
          <w:color w:val="0000FF"/>
          <w:sz w:val="20"/>
        </w:rPr>
        <w:t>declaration</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eleFunc,     </w:t>
      </w:r>
      <w:r w:rsidR="00D04C63">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Function</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Structural</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w:t>
      </w:r>
      <w:r w:rsidR="00C25406" w:rsidRPr="00C25406">
        <w:rPr>
          <w:rFonts w:ascii="Courier New" w:hAnsi="Courier New" w:cs="Courier New"/>
          <w:noProof/>
          <w:color w:val="000000"/>
          <w:sz w:val="20"/>
        </w:rPr>
        <w:t>eleProgFrame</w:t>
      </w:r>
      <w:r w:rsidRPr="00E43BFB">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Code container</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w:t>
      </w:r>
      <w:r w:rsidR="00D71B9F" w:rsidRPr="00D71B9F">
        <w:rPr>
          <w:rFonts w:ascii="Courier New" w:hAnsi="Courier New" w:cs="Courier New"/>
          <w:noProof/>
          <w:color w:val="000000"/>
          <w:sz w:val="20"/>
        </w:rPr>
        <w:t>eleProg</w:t>
      </w:r>
      <w:r w:rsidRPr="00E43BFB">
        <w:rPr>
          <w:rFonts w:ascii="Courier New" w:hAnsi="Courier New" w:cs="Courier New"/>
          <w:noProof/>
          <w:color w:val="000000"/>
          <w:sz w:val="20"/>
        </w:rPr>
        <w:t xml:space="preserve">,     </w:t>
      </w:r>
      <w:r w:rsidR="00D04C63">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Main program</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eleUnit,     </w:t>
      </w:r>
      <w:r w:rsidR="00D04C63">
        <w:rPr>
          <w:rFonts w:ascii="Courier New" w:hAnsi="Courier New" w:cs="Courier New"/>
          <w:noProof/>
          <w:color w:val="000000"/>
          <w:sz w:val="20"/>
        </w:rPr>
        <w:t xml:space="preserve"> </w:t>
      </w:r>
      <w:r w:rsidRPr="00E43BFB">
        <w:rPr>
          <w:rFonts w:ascii="Courier New" w:hAnsi="Courier New" w:cs="Courier New"/>
          <w:b/>
          <w:noProof/>
          <w:color w:val="0000FF"/>
          <w:sz w:val="20"/>
        </w:rPr>
        <w:t>//Unit</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eleBody,     </w:t>
      </w:r>
      <w:r w:rsidR="00D04C63">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Body procedure</w:t>
      </w:r>
      <w:r w:rsidRPr="00E43BFB">
        <w:rPr>
          <w:rFonts w:ascii="Courier New" w:hAnsi="Courier New" w:cs="Courier New"/>
          <w:b/>
          <w:noProof/>
          <w:color w:val="0000FF"/>
          <w:sz w:val="20"/>
        </w:rPr>
        <w:t>/</w:t>
      </w:r>
      <w:r w:rsidRPr="00E43BFB">
        <w:rPr>
          <w:rFonts w:ascii="Courier New" w:hAnsi="Courier New" w:cs="Courier New"/>
          <w:noProof/>
          <w:color w:val="0000FF"/>
          <w:sz w:val="20"/>
        </w:rPr>
        <w:t>program</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eleBlock,    </w:t>
      </w:r>
      <w:r w:rsidR="00D04C63">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Block of</w:t>
      </w:r>
      <w:r w:rsidRPr="00E43BFB">
        <w:rPr>
          <w:rFonts w:ascii="Courier New" w:hAnsi="Courier New" w:cs="Courier New"/>
          <w:b/>
          <w:noProof/>
          <w:color w:val="0000FF"/>
          <w:sz w:val="20"/>
        </w:rPr>
        <w:t xml:space="preserve"> </w:t>
      </w:r>
      <w:r w:rsidRPr="00E43BFB">
        <w:rPr>
          <w:rFonts w:ascii="Courier New" w:hAnsi="Courier New" w:cs="Courier New"/>
          <w:noProof/>
          <w:color w:val="0000FF"/>
          <w:sz w:val="20"/>
        </w:rPr>
        <w:t>code</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eleFinal,    </w:t>
      </w:r>
      <w:r w:rsidR="00D04C63">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FINALIZATION</w:t>
      </w:r>
      <w:r w:rsidRPr="00E43BFB">
        <w:rPr>
          <w:rFonts w:ascii="Courier New" w:hAnsi="Courier New" w:cs="Courier New"/>
          <w:b/>
          <w:noProof/>
          <w:color w:val="0000FF"/>
          <w:sz w:val="20"/>
        </w:rPr>
        <w:t xml:space="preserve"> </w:t>
      </w:r>
      <w:r w:rsidRPr="00E43BFB">
        <w:rPr>
          <w:rFonts w:ascii="Courier New" w:hAnsi="Courier New" w:cs="Courier New"/>
          <w:noProof/>
          <w:color w:val="0000FF"/>
          <w:sz w:val="20"/>
        </w:rPr>
        <w:t>section</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Instructions relative</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eleSenten,   </w:t>
      </w:r>
      <w:r w:rsidR="00D04C63">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Sentence</w:t>
      </w:r>
      <w:r w:rsidRPr="00E43BFB">
        <w:rPr>
          <w:rFonts w:ascii="Courier New" w:hAnsi="Courier New" w:cs="Courier New"/>
          <w:b/>
          <w:noProof/>
          <w:color w:val="0000FF"/>
          <w:sz w:val="20"/>
        </w:rPr>
        <w:t>/</w:t>
      </w:r>
      <w:r w:rsidRPr="00E43BFB">
        <w:rPr>
          <w:rFonts w:ascii="Courier New" w:hAnsi="Courier New" w:cs="Courier New"/>
          <w:noProof/>
          <w:color w:val="0000FF"/>
          <w:sz w:val="20"/>
        </w:rPr>
        <w:t>Instruction</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eleAsmLine,  </w:t>
      </w:r>
      <w:r w:rsidR="00D04C63">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ASM</w:t>
      </w:r>
      <w:r w:rsidRPr="00E43BFB">
        <w:rPr>
          <w:rFonts w:ascii="Courier New" w:hAnsi="Courier New" w:cs="Courier New"/>
          <w:b/>
          <w:noProof/>
          <w:color w:val="0000FF"/>
          <w:sz w:val="20"/>
        </w:rPr>
        <w:t xml:space="preserve"> </w:t>
      </w:r>
      <w:r w:rsidRPr="00E43BFB">
        <w:rPr>
          <w:rFonts w:ascii="Courier New" w:hAnsi="Courier New" w:cs="Courier New"/>
          <w:noProof/>
          <w:color w:val="0000FF"/>
          <w:sz w:val="20"/>
        </w:rPr>
        <w:t>line</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eleAsmBlk,   </w:t>
      </w:r>
      <w:r w:rsidR="00D04C63">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ASM</w:t>
      </w:r>
      <w:r w:rsidRPr="00E43BFB">
        <w:rPr>
          <w:rFonts w:ascii="Courier New" w:hAnsi="Courier New" w:cs="Courier New"/>
          <w:b/>
          <w:noProof/>
          <w:color w:val="0000FF"/>
          <w:sz w:val="20"/>
        </w:rPr>
        <w:t xml:space="preserve"> </w:t>
      </w:r>
      <w:r w:rsidRPr="00E43BFB">
        <w:rPr>
          <w:rFonts w:ascii="Courier New" w:hAnsi="Courier New" w:cs="Courier New"/>
          <w:noProof/>
          <w:color w:val="0000FF"/>
          <w:sz w:val="20"/>
        </w:rPr>
        <w:t>block</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Of</w:t>
      </w:r>
      <w:r w:rsidRPr="00E43BFB">
        <w:rPr>
          <w:rFonts w:ascii="Courier New" w:hAnsi="Courier New" w:cs="Courier New"/>
          <w:b/>
          <w:noProof/>
          <w:color w:val="0000FF"/>
          <w:sz w:val="20"/>
        </w:rPr>
        <w:t xml:space="preserve"> </w:t>
      </w:r>
      <w:r w:rsidRPr="00E43BFB">
        <w:rPr>
          <w:rFonts w:ascii="Courier New" w:hAnsi="Courier New" w:cs="Courier New"/>
          <w:noProof/>
          <w:color w:val="0000FF"/>
          <w:sz w:val="20"/>
        </w:rPr>
        <w:t>Expressions</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eleExpress,  </w:t>
      </w:r>
      <w:r w:rsidR="00D04C63">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Expression</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w:t>
      </w:r>
      <w:r w:rsidR="00D04C63" w:rsidRPr="00D04C63">
        <w:rPr>
          <w:rFonts w:ascii="Courier New" w:hAnsi="Courier New" w:cs="Courier New"/>
          <w:noProof/>
          <w:color w:val="000000"/>
          <w:sz w:val="20"/>
        </w:rPr>
        <w:t>eleAsmOperand</w:t>
      </w:r>
      <w:r w:rsidRPr="00E43BFB">
        <w:rPr>
          <w:rFonts w:ascii="Courier New" w:hAnsi="Courier New" w:cs="Courier New"/>
          <w:noProof/>
          <w:color w:val="000000"/>
          <w:sz w:val="20"/>
        </w:rPr>
        <w:t>,</w:t>
      </w:r>
      <w:r w:rsidRPr="00E43BFB">
        <w:rPr>
          <w:rFonts w:ascii="Courier New" w:hAnsi="Courier New" w:cs="Courier New"/>
          <w:b/>
          <w:noProof/>
          <w:color w:val="0000FF"/>
          <w:sz w:val="20"/>
        </w:rPr>
        <w:t>//</w:t>
      </w:r>
      <w:r w:rsidRPr="00E43BFB">
        <w:rPr>
          <w:rFonts w:ascii="Courier New" w:hAnsi="Courier New" w:cs="Courier New"/>
          <w:noProof/>
          <w:color w:val="0000FF"/>
          <w:sz w:val="20"/>
        </w:rPr>
        <w:t>Operand</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w:t>
      </w:r>
      <w:r w:rsidR="00D04C63" w:rsidRPr="00D04C63">
        <w:rPr>
          <w:rFonts w:ascii="Courier New" w:hAnsi="Courier New" w:cs="Courier New"/>
          <w:noProof/>
          <w:color w:val="000000"/>
          <w:sz w:val="20"/>
        </w:rPr>
        <w:t>eleAsmOperat</w:t>
      </w:r>
      <w:r w:rsidRPr="00E43BFB">
        <w:rPr>
          <w:rFonts w:ascii="Courier New" w:hAnsi="Courier New" w:cs="Courier New"/>
          <w:noProof/>
          <w:color w:val="000000"/>
          <w:sz w:val="20"/>
        </w:rPr>
        <w:t xml:space="preserve"> </w:t>
      </w:r>
      <w:r w:rsidR="00D04C63">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Operator</w:t>
      </w:r>
    </w:p>
    <w:p w:rsidR="00E43BFB" w:rsidRPr="00E43BFB" w:rsidRDefault="00E43BFB" w:rsidP="00E43BFB">
      <w:pPr>
        <w:shd w:val="clear" w:color="auto" w:fill="D9E2F3" w:themeFill="accent5" w:themeFillTint="33"/>
        <w:spacing w:after="20"/>
        <w:jc w:val="both"/>
        <w:rPr>
          <w:rFonts w:ascii="Courier New" w:hAnsi="Courier New" w:cs="Courier New"/>
          <w:noProof/>
          <w:color w:val="000000"/>
          <w:sz w:val="20"/>
        </w:rPr>
      </w:pPr>
      <w:r w:rsidRPr="00E43BFB">
        <w:rPr>
          <w:rFonts w:ascii="Courier New" w:hAnsi="Courier New" w:cs="Courier New"/>
          <w:noProof/>
          <w:color w:val="000000"/>
          <w:sz w:val="20"/>
        </w:rPr>
        <w:t xml:space="preserve">                </w:t>
      </w:r>
      <w:r w:rsidRPr="00E43BFB">
        <w:rPr>
          <w:rFonts w:ascii="Courier New" w:hAnsi="Courier New" w:cs="Courier New"/>
          <w:b/>
          <w:noProof/>
          <w:color w:val="FF0000"/>
          <w:sz w:val="20"/>
        </w:rPr>
        <w:t>);</w:t>
      </w:r>
    </w:p>
    <w:p w:rsidR="00144559" w:rsidRDefault="00144559" w:rsidP="0088231F">
      <w:pPr>
        <w:ind w:firstLine="708"/>
        <w:jc w:val="both"/>
      </w:pPr>
    </w:p>
    <w:p w:rsidR="008B2A02" w:rsidRDefault="00E43BFB" w:rsidP="00E43BFB">
      <w:pPr>
        <w:pStyle w:val="Ttulo3"/>
      </w:pPr>
      <w:bookmarkStart w:id="94" w:name="_Toc70452439"/>
      <w:r>
        <w:t>Elementos de declaración</w:t>
      </w:r>
      <w:bookmarkEnd w:id="94"/>
    </w:p>
    <w:p w:rsidR="008C78CE" w:rsidRDefault="008C78CE" w:rsidP="0088231F">
      <w:pPr>
        <w:ind w:firstLine="708"/>
        <w:jc w:val="both"/>
      </w:pPr>
    </w:p>
    <w:p w:rsidR="0088231F" w:rsidRDefault="00144559" w:rsidP="0088231F">
      <w:pPr>
        <w:ind w:firstLine="708"/>
        <w:jc w:val="both"/>
      </w:pPr>
      <w:r>
        <w:t xml:space="preserve">Estos elementos se crean a partir de las secciones de declaraciones de los </w:t>
      </w:r>
      <w:r w:rsidR="00B85BA0">
        <w:t>programas, funciones o unidades</w:t>
      </w:r>
      <w:r>
        <w:t>.</w:t>
      </w:r>
    </w:p>
    <w:p w:rsidR="00144559" w:rsidRDefault="00144559" w:rsidP="0088231F">
      <w:pPr>
        <w:ind w:firstLine="708"/>
        <w:jc w:val="both"/>
      </w:pPr>
    </w:p>
    <w:tbl>
      <w:tblPr>
        <w:tblStyle w:val="Tablaconcuadrcula"/>
        <w:tblW w:w="0" w:type="auto"/>
        <w:tblLook w:val="04A0" w:firstRow="1" w:lastRow="0" w:firstColumn="1" w:lastColumn="0" w:noHBand="0" w:noVBand="1"/>
      </w:tblPr>
      <w:tblGrid>
        <w:gridCol w:w="1526"/>
        <w:gridCol w:w="2126"/>
        <w:gridCol w:w="5870"/>
      </w:tblGrid>
      <w:tr w:rsidR="0088231F" w:rsidRPr="008B2A02" w:rsidTr="00777DE8">
        <w:tc>
          <w:tcPr>
            <w:tcW w:w="1526" w:type="dxa"/>
          </w:tcPr>
          <w:p w:rsidR="0088231F" w:rsidRPr="008B2A02" w:rsidRDefault="0088231F" w:rsidP="00777DE8">
            <w:pPr>
              <w:jc w:val="center"/>
              <w:rPr>
                <w:b/>
              </w:rPr>
            </w:pPr>
            <w:r w:rsidRPr="008B2A02">
              <w:rPr>
                <w:b/>
              </w:rPr>
              <w:t>Identificador</w:t>
            </w:r>
          </w:p>
        </w:tc>
        <w:tc>
          <w:tcPr>
            <w:tcW w:w="2126" w:type="dxa"/>
          </w:tcPr>
          <w:p w:rsidR="0088231F" w:rsidRPr="008B2A02" w:rsidRDefault="0088231F" w:rsidP="00777DE8">
            <w:pPr>
              <w:jc w:val="center"/>
              <w:rPr>
                <w:b/>
              </w:rPr>
            </w:pPr>
            <w:r w:rsidRPr="008B2A02">
              <w:rPr>
                <w:b/>
              </w:rPr>
              <w:t>Clase</w:t>
            </w:r>
          </w:p>
        </w:tc>
        <w:tc>
          <w:tcPr>
            <w:tcW w:w="5870" w:type="dxa"/>
          </w:tcPr>
          <w:p w:rsidR="0088231F" w:rsidRPr="008B2A02" w:rsidRDefault="0088231F" w:rsidP="00777DE8">
            <w:pPr>
              <w:jc w:val="center"/>
              <w:rPr>
                <w:b/>
              </w:rPr>
            </w:pPr>
            <w:r w:rsidRPr="008B2A02">
              <w:rPr>
                <w:b/>
              </w:rPr>
              <w:t>Descripción</w:t>
            </w:r>
          </w:p>
        </w:tc>
      </w:tr>
      <w:tr w:rsidR="0088231F" w:rsidRPr="008B2A02" w:rsidTr="00777DE8">
        <w:tc>
          <w:tcPr>
            <w:tcW w:w="1526" w:type="dxa"/>
          </w:tcPr>
          <w:p w:rsidR="0088231F" w:rsidRPr="008B2A02" w:rsidRDefault="0088231F" w:rsidP="008B2A02">
            <w:pPr>
              <w:jc w:val="both"/>
            </w:pPr>
            <w:proofErr w:type="spellStart"/>
            <w:r w:rsidRPr="008B2A02">
              <w:t>el</w:t>
            </w:r>
            <w:r w:rsidR="008B2A02" w:rsidRPr="008B2A02">
              <w:t>e</w:t>
            </w:r>
            <w:r w:rsidRPr="008B2A02">
              <w:t>None</w:t>
            </w:r>
            <w:proofErr w:type="spellEnd"/>
          </w:p>
        </w:tc>
        <w:tc>
          <w:tcPr>
            <w:tcW w:w="2126" w:type="dxa"/>
          </w:tcPr>
          <w:p w:rsidR="0088231F" w:rsidRPr="008B2A02" w:rsidRDefault="0088231F" w:rsidP="00777DE8">
            <w:pPr>
              <w:jc w:val="both"/>
            </w:pPr>
            <w:proofErr w:type="spellStart"/>
            <w:r w:rsidRPr="008B2A02">
              <w:t>TxpElement</w:t>
            </w:r>
            <w:proofErr w:type="spellEnd"/>
          </w:p>
        </w:tc>
        <w:tc>
          <w:tcPr>
            <w:tcW w:w="5870" w:type="dxa"/>
          </w:tcPr>
          <w:p w:rsidR="0088231F" w:rsidRPr="008B2A02" w:rsidRDefault="0088231F" w:rsidP="00777DE8">
            <w:pPr>
              <w:jc w:val="both"/>
            </w:pPr>
            <w:r w:rsidRPr="008B2A02">
              <w:t>Es un elemento que aún no ha sido especializado con un tipo.</w:t>
            </w:r>
          </w:p>
        </w:tc>
      </w:tr>
      <w:tr w:rsidR="0088231F" w:rsidRPr="008B2A02" w:rsidTr="00777DE8">
        <w:tc>
          <w:tcPr>
            <w:tcW w:w="1526" w:type="dxa"/>
          </w:tcPr>
          <w:p w:rsidR="0088231F" w:rsidRPr="008B2A02" w:rsidRDefault="001B580F" w:rsidP="007221BE">
            <w:pPr>
              <w:jc w:val="both"/>
            </w:pPr>
            <w:proofErr w:type="spellStart"/>
            <w:r>
              <w:t>eleVarDec</w:t>
            </w:r>
            <w:proofErr w:type="spellEnd"/>
          </w:p>
        </w:tc>
        <w:tc>
          <w:tcPr>
            <w:tcW w:w="2126" w:type="dxa"/>
          </w:tcPr>
          <w:p w:rsidR="0088231F" w:rsidRPr="008B2A02" w:rsidRDefault="0088231F" w:rsidP="00565936">
            <w:pPr>
              <w:jc w:val="both"/>
            </w:pPr>
            <w:proofErr w:type="spellStart"/>
            <w:r w:rsidRPr="008B2A02">
              <w:t>T</w:t>
            </w:r>
            <w:r w:rsidR="001B580F">
              <w:t>EleVarDec</w:t>
            </w:r>
            <w:proofErr w:type="spellEnd"/>
          </w:p>
        </w:tc>
        <w:tc>
          <w:tcPr>
            <w:tcW w:w="5870" w:type="dxa"/>
          </w:tcPr>
          <w:p w:rsidR="0088231F" w:rsidRPr="008B2A02" w:rsidRDefault="0088231F" w:rsidP="00777DE8">
            <w:pPr>
              <w:jc w:val="both"/>
            </w:pPr>
            <w:r w:rsidRPr="008B2A02">
              <w:t>Representan a una variable, local o global.</w:t>
            </w:r>
            <w:r w:rsidR="008B2A02">
              <w:t xml:space="preserve"> Incluye a objetos.</w:t>
            </w:r>
          </w:p>
        </w:tc>
      </w:tr>
      <w:tr w:rsidR="0088231F" w:rsidRPr="008B2A02" w:rsidTr="00777DE8">
        <w:tc>
          <w:tcPr>
            <w:tcW w:w="1526" w:type="dxa"/>
          </w:tcPr>
          <w:p w:rsidR="0088231F" w:rsidRPr="008B2A02" w:rsidRDefault="00DE5286" w:rsidP="008B2A02">
            <w:pPr>
              <w:jc w:val="both"/>
            </w:pPr>
            <w:proofErr w:type="spellStart"/>
            <w:r>
              <w:t>eleConsDec</w:t>
            </w:r>
            <w:proofErr w:type="spellEnd"/>
          </w:p>
        </w:tc>
        <w:tc>
          <w:tcPr>
            <w:tcW w:w="2126" w:type="dxa"/>
          </w:tcPr>
          <w:p w:rsidR="0088231F" w:rsidRPr="008B2A02" w:rsidRDefault="00C06EF0" w:rsidP="00777DE8">
            <w:pPr>
              <w:jc w:val="both"/>
            </w:pPr>
            <w:proofErr w:type="spellStart"/>
            <w:r>
              <w:t>TEleConsDec</w:t>
            </w:r>
            <w:proofErr w:type="spellEnd"/>
          </w:p>
        </w:tc>
        <w:tc>
          <w:tcPr>
            <w:tcW w:w="5870" w:type="dxa"/>
          </w:tcPr>
          <w:p w:rsidR="0088231F" w:rsidRPr="008B2A02" w:rsidRDefault="0088231F" w:rsidP="00777DE8">
            <w:pPr>
              <w:jc w:val="both"/>
            </w:pPr>
            <w:r w:rsidRPr="008B2A02">
              <w:t>Representan a una constante local, o global.</w:t>
            </w:r>
            <w:r w:rsidR="008B2A02">
              <w:t xml:space="preserve"> Incluye a objetos.</w:t>
            </w:r>
          </w:p>
        </w:tc>
      </w:tr>
      <w:tr w:rsidR="0088231F" w:rsidRPr="008B2A02" w:rsidTr="00777DE8">
        <w:tc>
          <w:tcPr>
            <w:tcW w:w="1526" w:type="dxa"/>
          </w:tcPr>
          <w:p w:rsidR="0088231F" w:rsidRPr="008B2A02" w:rsidRDefault="0088231F" w:rsidP="008B2A02">
            <w:pPr>
              <w:jc w:val="both"/>
            </w:pPr>
            <w:proofErr w:type="spellStart"/>
            <w:r w:rsidRPr="008B2A02">
              <w:t>el</w:t>
            </w:r>
            <w:r w:rsidR="008B2A02">
              <w:t>e</w:t>
            </w:r>
            <w:r w:rsidRPr="008B2A02">
              <w:t>Type</w:t>
            </w:r>
            <w:proofErr w:type="spellEnd"/>
          </w:p>
        </w:tc>
        <w:tc>
          <w:tcPr>
            <w:tcW w:w="2126" w:type="dxa"/>
          </w:tcPr>
          <w:p w:rsidR="0088231F" w:rsidRPr="008B2A02" w:rsidRDefault="00776A76" w:rsidP="00777DE8">
            <w:pPr>
              <w:jc w:val="both"/>
            </w:pPr>
            <w:proofErr w:type="spellStart"/>
            <w:r>
              <w:t>TEleTypeDec</w:t>
            </w:r>
            <w:proofErr w:type="spellEnd"/>
          </w:p>
        </w:tc>
        <w:tc>
          <w:tcPr>
            <w:tcW w:w="5870" w:type="dxa"/>
          </w:tcPr>
          <w:p w:rsidR="0088231F" w:rsidRPr="008B2A02" w:rsidRDefault="0088231F" w:rsidP="00777DE8">
            <w:pPr>
              <w:jc w:val="both"/>
            </w:pPr>
            <w:r w:rsidRPr="008B2A02">
              <w:t>Representan a una declaración de tipo.</w:t>
            </w:r>
          </w:p>
        </w:tc>
      </w:tr>
      <w:tr w:rsidR="008B2A02" w:rsidRPr="008B2A02" w:rsidTr="00777DE8">
        <w:tc>
          <w:tcPr>
            <w:tcW w:w="1526" w:type="dxa"/>
          </w:tcPr>
          <w:p w:rsidR="008B2A02" w:rsidRPr="008B2A02" w:rsidRDefault="008B2A02" w:rsidP="008B2A02">
            <w:pPr>
              <w:jc w:val="both"/>
            </w:pPr>
            <w:proofErr w:type="spellStart"/>
            <w:r>
              <w:t>eleFuncDec</w:t>
            </w:r>
            <w:proofErr w:type="spellEnd"/>
          </w:p>
        </w:tc>
        <w:tc>
          <w:tcPr>
            <w:tcW w:w="2126" w:type="dxa"/>
          </w:tcPr>
          <w:p w:rsidR="008B2A02" w:rsidRPr="008B2A02" w:rsidRDefault="004079C6" w:rsidP="00777DE8">
            <w:pPr>
              <w:jc w:val="both"/>
            </w:pPr>
            <w:proofErr w:type="spellStart"/>
            <w:r>
              <w:t>TEleFunDec</w:t>
            </w:r>
            <w:proofErr w:type="spellEnd"/>
          </w:p>
        </w:tc>
        <w:tc>
          <w:tcPr>
            <w:tcW w:w="5870" w:type="dxa"/>
          </w:tcPr>
          <w:p w:rsidR="008B2A02" w:rsidRPr="008B2A02" w:rsidRDefault="008B2A02" w:rsidP="00777DE8">
            <w:pPr>
              <w:jc w:val="both"/>
            </w:pPr>
            <w:r>
              <w:t xml:space="preserve">Representan a la declaración de una función o </w:t>
            </w:r>
            <w:r>
              <w:lastRenderedPageBreak/>
              <w:t>procedimiento.</w:t>
            </w:r>
          </w:p>
        </w:tc>
      </w:tr>
      <w:tr w:rsidR="008B2A02" w:rsidRPr="008B2A02" w:rsidTr="00B9399A">
        <w:tc>
          <w:tcPr>
            <w:tcW w:w="1526" w:type="dxa"/>
          </w:tcPr>
          <w:p w:rsidR="008B2A02" w:rsidRPr="008B2A02" w:rsidRDefault="008B2A02" w:rsidP="008B2A02">
            <w:pPr>
              <w:jc w:val="both"/>
            </w:pPr>
            <w:proofErr w:type="spellStart"/>
            <w:r w:rsidRPr="008B2A02">
              <w:lastRenderedPageBreak/>
              <w:t>el</w:t>
            </w:r>
            <w:r>
              <w:t>e</w:t>
            </w:r>
            <w:r w:rsidRPr="008B2A02">
              <w:t>Func</w:t>
            </w:r>
            <w:proofErr w:type="spellEnd"/>
          </w:p>
        </w:tc>
        <w:tc>
          <w:tcPr>
            <w:tcW w:w="2126" w:type="dxa"/>
          </w:tcPr>
          <w:p w:rsidR="008B2A02" w:rsidRPr="008B2A02" w:rsidRDefault="0050740A" w:rsidP="00B9399A">
            <w:pPr>
              <w:jc w:val="both"/>
            </w:pPr>
            <w:proofErr w:type="spellStart"/>
            <w:r>
              <w:t>TEleFun</w:t>
            </w:r>
            <w:proofErr w:type="spellEnd"/>
          </w:p>
        </w:tc>
        <w:tc>
          <w:tcPr>
            <w:tcW w:w="5870" w:type="dxa"/>
          </w:tcPr>
          <w:p w:rsidR="008B2A02" w:rsidRPr="008B2A02" w:rsidRDefault="008B2A02" w:rsidP="008B2A02">
            <w:pPr>
              <w:jc w:val="both"/>
            </w:pPr>
            <w:r w:rsidRPr="008B2A02">
              <w:t xml:space="preserve">Representan a </w:t>
            </w:r>
            <w:r>
              <w:t xml:space="preserve">la implementación de una </w:t>
            </w:r>
            <w:r w:rsidRPr="008B2A02">
              <w:t>función o procedimiento.</w:t>
            </w:r>
          </w:p>
        </w:tc>
      </w:tr>
    </w:tbl>
    <w:p w:rsidR="0088231F" w:rsidRDefault="0088231F" w:rsidP="0088231F">
      <w:pPr>
        <w:ind w:firstLine="708"/>
        <w:jc w:val="both"/>
      </w:pPr>
    </w:p>
    <w:p w:rsidR="007221BE" w:rsidRDefault="007221BE" w:rsidP="0088231F">
      <w:pPr>
        <w:ind w:firstLine="708"/>
        <w:jc w:val="both"/>
      </w:pPr>
      <w:r>
        <w:t>Estos elementos se reflejan gráficamente en el explorador de código, antes del cuerpo de un programa, función o unidad:</w:t>
      </w:r>
    </w:p>
    <w:p w:rsidR="007221BE" w:rsidRDefault="007221BE" w:rsidP="0088231F">
      <w:pPr>
        <w:ind w:firstLine="708"/>
        <w:jc w:val="both"/>
      </w:pPr>
    </w:p>
    <w:p w:rsidR="007221BE" w:rsidRDefault="007221BE" w:rsidP="007221BE">
      <w:pPr>
        <w:ind w:firstLine="708"/>
        <w:jc w:val="center"/>
      </w:pPr>
      <w:r>
        <w:rPr>
          <w:noProof/>
          <w:lang w:val="es-PE" w:eastAsia="es-PE"/>
        </w:rPr>
        <w:drawing>
          <wp:inline distT="0" distB="0" distL="0" distR="0" wp14:anchorId="26909558" wp14:editId="13BE1C93">
            <wp:extent cx="4023360" cy="2110740"/>
            <wp:effectExtent l="0" t="0" r="0" b="3810"/>
            <wp:docPr id="297" name="Imagen 2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41">
                      <a:extLst>
                        <a:ext uri="{28A0092B-C50C-407E-A947-70E740481C1C}">
                          <a14:useLocalDpi xmlns:a14="http://schemas.microsoft.com/office/drawing/2010/main" val="0"/>
                        </a:ext>
                      </a:extLst>
                    </a:blip>
                    <a:srcRect/>
                    <a:stretch>
                      <a:fillRect/>
                    </a:stretch>
                  </pic:blipFill>
                  <pic:spPr bwMode="auto">
                    <a:xfrm>
                      <a:off x="0" y="0"/>
                      <a:ext cx="4023360" cy="2110740"/>
                    </a:xfrm>
                    <a:prstGeom prst="rect">
                      <a:avLst/>
                    </a:prstGeom>
                    <a:noFill/>
                    <a:ln>
                      <a:noFill/>
                    </a:ln>
                  </pic:spPr>
                </pic:pic>
              </a:graphicData>
            </a:graphic>
          </wp:inline>
        </w:drawing>
      </w:r>
    </w:p>
    <w:p w:rsidR="007221BE" w:rsidRDefault="007221BE" w:rsidP="0088231F">
      <w:pPr>
        <w:ind w:firstLine="708"/>
        <w:jc w:val="both"/>
      </w:pPr>
    </w:p>
    <w:p w:rsidR="00E43BFB" w:rsidRDefault="00E43BFB" w:rsidP="00E43BFB">
      <w:pPr>
        <w:pStyle w:val="Ttulo3"/>
      </w:pPr>
      <w:bookmarkStart w:id="95" w:name="_Toc70452440"/>
      <w:r>
        <w:t>Elementos de estructura</w:t>
      </w:r>
      <w:bookmarkEnd w:id="95"/>
    </w:p>
    <w:p w:rsidR="008C78CE" w:rsidRDefault="008C78CE" w:rsidP="008C78CE">
      <w:pPr>
        <w:ind w:firstLine="708"/>
        <w:jc w:val="both"/>
      </w:pPr>
    </w:p>
    <w:p w:rsidR="008C78CE" w:rsidRDefault="008C78CE" w:rsidP="008C78CE">
      <w:pPr>
        <w:ind w:firstLine="708"/>
        <w:jc w:val="both"/>
      </w:pPr>
      <w:r>
        <w:t>Estos elementos representan a los bloques más amplios que definen la estructura de los programas.</w:t>
      </w:r>
    </w:p>
    <w:p w:rsidR="00144559" w:rsidRDefault="00144559" w:rsidP="0088231F">
      <w:pPr>
        <w:ind w:firstLine="708"/>
        <w:jc w:val="both"/>
      </w:pPr>
    </w:p>
    <w:tbl>
      <w:tblPr>
        <w:tblStyle w:val="Tablaconcuadrcula"/>
        <w:tblW w:w="0" w:type="auto"/>
        <w:tblLook w:val="04A0" w:firstRow="1" w:lastRow="0" w:firstColumn="1" w:lastColumn="0" w:noHBand="0" w:noVBand="1"/>
      </w:tblPr>
      <w:tblGrid>
        <w:gridCol w:w="1668"/>
        <w:gridCol w:w="2041"/>
        <w:gridCol w:w="5870"/>
      </w:tblGrid>
      <w:tr w:rsidR="00144559" w:rsidRPr="008B2A02" w:rsidTr="00C25406">
        <w:tc>
          <w:tcPr>
            <w:tcW w:w="1668" w:type="dxa"/>
          </w:tcPr>
          <w:p w:rsidR="00144559" w:rsidRPr="008B2A02" w:rsidRDefault="00144559" w:rsidP="00B9399A">
            <w:pPr>
              <w:jc w:val="center"/>
              <w:rPr>
                <w:b/>
              </w:rPr>
            </w:pPr>
            <w:r w:rsidRPr="008B2A02">
              <w:rPr>
                <w:b/>
              </w:rPr>
              <w:t>Identificador</w:t>
            </w:r>
          </w:p>
        </w:tc>
        <w:tc>
          <w:tcPr>
            <w:tcW w:w="2041" w:type="dxa"/>
          </w:tcPr>
          <w:p w:rsidR="00144559" w:rsidRPr="008B2A02" w:rsidRDefault="00144559" w:rsidP="00B9399A">
            <w:pPr>
              <w:jc w:val="center"/>
              <w:rPr>
                <w:b/>
              </w:rPr>
            </w:pPr>
            <w:r w:rsidRPr="008B2A02">
              <w:rPr>
                <w:b/>
              </w:rPr>
              <w:t>Clase</w:t>
            </w:r>
          </w:p>
        </w:tc>
        <w:tc>
          <w:tcPr>
            <w:tcW w:w="5870" w:type="dxa"/>
          </w:tcPr>
          <w:p w:rsidR="00144559" w:rsidRPr="008B2A02" w:rsidRDefault="00144559" w:rsidP="00B9399A">
            <w:pPr>
              <w:jc w:val="center"/>
              <w:rPr>
                <w:b/>
              </w:rPr>
            </w:pPr>
            <w:r w:rsidRPr="008B2A02">
              <w:rPr>
                <w:b/>
              </w:rPr>
              <w:t>Descripción</w:t>
            </w:r>
          </w:p>
        </w:tc>
      </w:tr>
      <w:tr w:rsidR="00EA100B" w:rsidRPr="008B2A02" w:rsidTr="00C25406">
        <w:tc>
          <w:tcPr>
            <w:tcW w:w="1668" w:type="dxa"/>
          </w:tcPr>
          <w:p w:rsidR="00EA100B" w:rsidRPr="008B2A02" w:rsidRDefault="00EA100B" w:rsidP="00B9399A">
            <w:pPr>
              <w:jc w:val="both"/>
            </w:pPr>
            <w:proofErr w:type="spellStart"/>
            <w:r w:rsidRPr="008B2A02">
              <w:t>el</w:t>
            </w:r>
            <w:r>
              <w:t>e</w:t>
            </w:r>
            <w:r w:rsidRPr="008B2A02">
              <w:t>Body</w:t>
            </w:r>
            <w:proofErr w:type="spellEnd"/>
          </w:p>
        </w:tc>
        <w:tc>
          <w:tcPr>
            <w:tcW w:w="2041" w:type="dxa"/>
          </w:tcPr>
          <w:p w:rsidR="00EA100B" w:rsidRPr="008B2A02" w:rsidRDefault="00DA10D8" w:rsidP="00B9399A">
            <w:pPr>
              <w:jc w:val="both"/>
            </w:pPr>
            <w:proofErr w:type="spellStart"/>
            <w:r>
              <w:t>TEleBody</w:t>
            </w:r>
            <w:proofErr w:type="spellEnd"/>
          </w:p>
        </w:tc>
        <w:tc>
          <w:tcPr>
            <w:tcW w:w="5870" w:type="dxa"/>
          </w:tcPr>
          <w:p w:rsidR="00EA100B" w:rsidRPr="008B2A02" w:rsidRDefault="00EA100B" w:rsidP="00B9399A">
            <w:pPr>
              <w:jc w:val="both"/>
            </w:pPr>
            <w:r w:rsidRPr="008B2A02">
              <w:t>Representa el cuerpo principal del programa, visto como un solo bloque. No incluye declaraciones. También representa al cuerpo de los procedimientos y la sección INITIALIZATION de las unidades.</w:t>
            </w:r>
          </w:p>
        </w:tc>
      </w:tr>
      <w:tr w:rsidR="00EA100B" w:rsidRPr="008B2A02" w:rsidTr="00C25406">
        <w:tc>
          <w:tcPr>
            <w:tcW w:w="1668" w:type="dxa"/>
          </w:tcPr>
          <w:p w:rsidR="00EA100B" w:rsidRPr="008B2A02" w:rsidRDefault="00EA100B" w:rsidP="00B9399A">
            <w:pPr>
              <w:jc w:val="both"/>
            </w:pPr>
            <w:proofErr w:type="spellStart"/>
            <w:r w:rsidRPr="008C78CE">
              <w:t>eleBlock</w:t>
            </w:r>
            <w:proofErr w:type="spellEnd"/>
          </w:p>
        </w:tc>
        <w:tc>
          <w:tcPr>
            <w:tcW w:w="2041" w:type="dxa"/>
          </w:tcPr>
          <w:p w:rsidR="00EA100B" w:rsidRPr="008B2A02" w:rsidRDefault="00DA10D8" w:rsidP="00B9399A">
            <w:pPr>
              <w:jc w:val="both"/>
            </w:pPr>
            <w:proofErr w:type="spellStart"/>
            <w:r>
              <w:t>TEleBlock</w:t>
            </w:r>
            <w:proofErr w:type="spellEnd"/>
          </w:p>
        </w:tc>
        <w:tc>
          <w:tcPr>
            <w:tcW w:w="5870" w:type="dxa"/>
          </w:tcPr>
          <w:p w:rsidR="00EA100B" w:rsidRPr="008B2A02" w:rsidRDefault="00EA100B" w:rsidP="00B9399A">
            <w:pPr>
              <w:jc w:val="both"/>
            </w:pPr>
            <w:r>
              <w:t xml:space="preserve">Representa a un bloque de código como el cuerpo de un IF o una sección delimitada por </w:t>
            </w:r>
            <w:proofErr w:type="gramStart"/>
            <w:r>
              <w:t>BEGIN …</w:t>
            </w:r>
            <w:proofErr w:type="gramEnd"/>
            <w:r>
              <w:t xml:space="preserve"> END.</w:t>
            </w:r>
          </w:p>
        </w:tc>
      </w:tr>
      <w:tr w:rsidR="008C78CE" w:rsidRPr="008B2A02" w:rsidTr="00C25406">
        <w:tc>
          <w:tcPr>
            <w:tcW w:w="1668" w:type="dxa"/>
          </w:tcPr>
          <w:p w:rsidR="008C78CE" w:rsidRPr="008C78CE" w:rsidRDefault="00C25406" w:rsidP="008C78CE">
            <w:proofErr w:type="spellStart"/>
            <w:r w:rsidRPr="00C25406">
              <w:t>eleProgFrame</w:t>
            </w:r>
            <w:proofErr w:type="spellEnd"/>
          </w:p>
        </w:tc>
        <w:tc>
          <w:tcPr>
            <w:tcW w:w="2041" w:type="dxa"/>
          </w:tcPr>
          <w:p w:rsidR="008C78CE" w:rsidRPr="008C78CE" w:rsidRDefault="00DA10D8" w:rsidP="008C78CE">
            <w:proofErr w:type="spellStart"/>
            <w:r>
              <w:t>TEleProgFrame</w:t>
            </w:r>
            <w:proofErr w:type="spellEnd"/>
          </w:p>
        </w:tc>
        <w:tc>
          <w:tcPr>
            <w:tcW w:w="5870" w:type="dxa"/>
          </w:tcPr>
          <w:p w:rsidR="008C78CE" w:rsidRPr="008C78CE" w:rsidRDefault="008C78CE" w:rsidP="00B85BA0">
            <w:r>
              <w:t xml:space="preserve">Representan a un </w:t>
            </w:r>
            <w:r w:rsidR="00B85BA0">
              <w:t>programa, unidad o función</w:t>
            </w:r>
            <w:r>
              <w:t xml:space="preserve">. Para mayor información ver la Sección </w:t>
            </w:r>
            <w:r w:rsidR="00B85BA0">
              <w:fldChar w:fldCharType="begin"/>
            </w:r>
            <w:r w:rsidR="00B85BA0">
              <w:instrText xml:space="preserve"> REF _Ref54725490 \r \h </w:instrText>
            </w:r>
            <w:r w:rsidR="00B85BA0">
              <w:fldChar w:fldCharType="separate"/>
            </w:r>
            <w:r w:rsidR="00B85BA0">
              <w:t>9.8</w:t>
            </w:r>
            <w:r w:rsidR="00B85BA0">
              <w:fldChar w:fldCharType="end"/>
            </w:r>
          </w:p>
        </w:tc>
      </w:tr>
      <w:tr w:rsidR="00144559" w:rsidRPr="008B2A02" w:rsidTr="00C25406">
        <w:tc>
          <w:tcPr>
            <w:tcW w:w="1668" w:type="dxa"/>
          </w:tcPr>
          <w:p w:rsidR="00144559" w:rsidRPr="008B2A02" w:rsidRDefault="00D71B9F" w:rsidP="00B9399A">
            <w:pPr>
              <w:jc w:val="both"/>
            </w:pPr>
            <w:proofErr w:type="spellStart"/>
            <w:r w:rsidRPr="00D71B9F">
              <w:t>eleProg</w:t>
            </w:r>
            <w:proofErr w:type="spellEnd"/>
          </w:p>
        </w:tc>
        <w:tc>
          <w:tcPr>
            <w:tcW w:w="2041" w:type="dxa"/>
          </w:tcPr>
          <w:p w:rsidR="00144559" w:rsidRPr="008B2A02" w:rsidRDefault="00DA10D8" w:rsidP="00B9399A">
            <w:pPr>
              <w:jc w:val="both"/>
            </w:pPr>
            <w:proofErr w:type="spellStart"/>
            <w:r>
              <w:t>TEleProg</w:t>
            </w:r>
            <w:proofErr w:type="spellEnd"/>
          </w:p>
        </w:tc>
        <w:tc>
          <w:tcPr>
            <w:tcW w:w="5870" w:type="dxa"/>
          </w:tcPr>
          <w:p w:rsidR="00144559" w:rsidRPr="008B2A02" w:rsidRDefault="00144559" w:rsidP="00B9399A">
            <w:pPr>
              <w:jc w:val="both"/>
            </w:pPr>
            <w:r w:rsidRPr="008B2A02">
              <w:t xml:space="preserve">Es el nodo principal del árbol de sintaxis, y por lo tanto contiene a todos los elementos del árbol de sintaxis. </w:t>
            </w:r>
          </w:p>
        </w:tc>
      </w:tr>
      <w:tr w:rsidR="00144559" w:rsidRPr="008B2A02" w:rsidTr="00C25406">
        <w:tc>
          <w:tcPr>
            <w:tcW w:w="1668" w:type="dxa"/>
          </w:tcPr>
          <w:p w:rsidR="00144559" w:rsidRPr="008B2A02" w:rsidRDefault="00144559" w:rsidP="00B9399A">
            <w:pPr>
              <w:jc w:val="both"/>
            </w:pPr>
            <w:proofErr w:type="spellStart"/>
            <w:r w:rsidRPr="008B2A02">
              <w:t>el</w:t>
            </w:r>
            <w:r>
              <w:t>e</w:t>
            </w:r>
            <w:r w:rsidRPr="008B2A02">
              <w:t>Unit</w:t>
            </w:r>
            <w:proofErr w:type="spellEnd"/>
          </w:p>
        </w:tc>
        <w:tc>
          <w:tcPr>
            <w:tcW w:w="2041" w:type="dxa"/>
          </w:tcPr>
          <w:p w:rsidR="00144559" w:rsidRPr="008B2A02" w:rsidRDefault="00144559" w:rsidP="00DA10D8">
            <w:pPr>
              <w:jc w:val="both"/>
            </w:pPr>
            <w:proofErr w:type="spellStart"/>
            <w:r w:rsidRPr="008B2A02">
              <w:t>TEleUnit</w:t>
            </w:r>
            <w:proofErr w:type="spellEnd"/>
          </w:p>
        </w:tc>
        <w:tc>
          <w:tcPr>
            <w:tcW w:w="5870" w:type="dxa"/>
          </w:tcPr>
          <w:p w:rsidR="00144559" w:rsidRPr="008B2A02" w:rsidRDefault="00144559" w:rsidP="00B9399A">
            <w:pPr>
              <w:jc w:val="both"/>
            </w:pPr>
            <w:r w:rsidRPr="008B2A02">
              <w:t>Representan al identificador de una unidad en la sección USES.</w:t>
            </w:r>
          </w:p>
        </w:tc>
      </w:tr>
      <w:tr w:rsidR="00144559" w:rsidTr="00C25406">
        <w:tc>
          <w:tcPr>
            <w:tcW w:w="1668" w:type="dxa"/>
          </w:tcPr>
          <w:p w:rsidR="00144559" w:rsidRPr="008B2A02" w:rsidRDefault="00144559" w:rsidP="00B9399A">
            <w:pPr>
              <w:jc w:val="both"/>
            </w:pPr>
            <w:proofErr w:type="spellStart"/>
            <w:r>
              <w:t>e</w:t>
            </w:r>
            <w:r w:rsidRPr="008B2A02">
              <w:t>l</w:t>
            </w:r>
            <w:r>
              <w:t>e</w:t>
            </w:r>
            <w:r w:rsidRPr="008B2A02">
              <w:t>Final</w:t>
            </w:r>
            <w:proofErr w:type="spellEnd"/>
          </w:p>
        </w:tc>
        <w:tc>
          <w:tcPr>
            <w:tcW w:w="2041" w:type="dxa"/>
          </w:tcPr>
          <w:p w:rsidR="00144559" w:rsidRPr="008B2A02" w:rsidRDefault="00144559" w:rsidP="00DA10D8">
            <w:pPr>
              <w:jc w:val="both"/>
            </w:pPr>
            <w:proofErr w:type="spellStart"/>
            <w:r w:rsidRPr="008B2A02">
              <w:t>TEleFinal</w:t>
            </w:r>
            <w:proofErr w:type="spellEnd"/>
          </w:p>
        </w:tc>
        <w:tc>
          <w:tcPr>
            <w:tcW w:w="5870" w:type="dxa"/>
          </w:tcPr>
          <w:p w:rsidR="00144559" w:rsidRPr="008B2A02" w:rsidRDefault="00144559" w:rsidP="00B9399A">
            <w:pPr>
              <w:jc w:val="both"/>
            </w:pPr>
            <w:r w:rsidRPr="008B2A02">
              <w:t>Representa a la sección FINALIZATION de las unidades.</w:t>
            </w:r>
          </w:p>
        </w:tc>
      </w:tr>
    </w:tbl>
    <w:p w:rsidR="00144559" w:rsidRDefault="00144559" w:rsidP="0088231F">
      <w:pPr>
        <w:ind w:firstLine="708"/>
        <w:jc w:val="both"/>
      </w:pPr>
    </w:p>
    <w:p w:rsidR="00144559" w:rsidRDefault="00144559" w:rsidP="0088231F">
      <w:pPr>
        <w:ind w:firstLine="708"/>
        <w:jc w:val="both"/>
      </w:pPr>
    </w:p>
    <w:p w:rsidR="0088231F" w:rsidRDefault="0088231F" w:rsidP="0088231F">
      <w:pPr>
        <w:ind w:firstLine="708"/>
        <w:jc w:val="both"/>
      </w:pPr>
      <w:r>
        <w:t xml:space="preserve">Existe un elemento adicional: </w:t>
      </w:r>
      <w:proofErr w:type="spellStart"/>
      <w:r w:rsidRPr="00AC7FD6">
        <w:t>TxpEleDIREC</w:t>
      </w:r>
      <w:proofErr w:type="spellEnd"/>
      <w:r>
        <w:t xml:space="preserve"> que se usa para representar a los nodos condicionales en el árbol de directivas. Los elementos </w:t>
      </w:r>
      <w:proofErr w:type="spellStart"/>
      <w:r w:rsidRPr="00AC7FD6">
        <w:t>TxpEleDIREC</w:t>
      </w:r>
      <w:proofErr w:type="spellEnd"/>
      <w:r>
        <w:t>, no se almacenan en el árbol de sintaxis principal.</w:t>
      </w:r>
    </w:p>
    <w:p w:rsidR="0088231F" w:rsidRDefault="0088231F" w:rsidP="0088231F">
      <w:pPr>
        <w:ind w:firstLine="708"/>
        <w:jc w:val="both"/>
      </w:pPr>
    </w:p>
    <w:p w:rsidR="00570688" w:rsidRDefault="00570688" w:rsidP="00570688">
      <w:pPr>
        <w:pStyle w:val="Ttulo3"/>
      </w:pPr>
      <w:bookmarkStart w:id="96" w:name="_Ref50582331"/>
      <w:bookmarkStart w:id="97" w:name="_Toc70452441"/>
      <w:r>
        <w:t>Elementos de expresión</w:t>
      </w:r>
      <w:bookmarkEnd w:id="96"/>
      <w:bookmarkEnd w:id="97"/>
    </w:p>
    <w:p w:rsidR="00570688" w:rsidRDefault="00570688" w:rsidP="00570688">
      <w:pPr>
        <w:ind w:firstLine="708"/>
        <w:jc w:val="both"/>
      </w:pPr>
    </w:p>
    <w:p w:rsidR="00570688" w:rsidRDefault="00570688" w:rsidP="00570688">
      <w:pPr>
        <w:ind w:firstLine="708"/>
        <w:jc w:val="both"/>
      </w:pPr>
      <w:r>
        <w:t>Los elementos de expresión representan a todos los elementos que se suelen encontrar en una expresión Pascal, como los operandos y los métodos.</w:t>
      </w:r>
    </w:p>
    <w:p w:rsidR="00570688" w:rsidRDefault="00570688" w:rsidP="00570688">
      <w:pPr>
        <w:ind w:firstLine="708"/>
        <w:jc w:val="both"/>
      </w:pPr>
    </w:p>
    <w:tbl>
      <w:tblPr>
        <w:tblStyle w:val="Tablaconcuadrcula"/>
        <w:tblW w:w="0" w:type="auto"/>
        <w:tblLook w:val="04A0" w:firstRow="1" w:lastRow="0" w:firstColumn="1" w:lastColumn="0" w:noHBand="0" w:noVBand="1"/>
      </w:tblPr>
      <w:tblGrid>
        <w:gridCol w:w="1775"/>
        <w:gridCol w:w="2119"/>
        <w:gridCol w:w="5704"/>
      </w:tblGrid>
      <w:tr w:rsidR="00570688" w:rsidRPr="008B2A02" w:rsidTr="00B9399A">
        <w:tc>
          <w:tcPr>
            <w:tcW w:w="1526" w:type="dxa"/>
          </w:tcPr>
          <w:p w:rsidR="00570688" w:rsidRPr="008B2A02" w:rsidRDefault="00570688" w:rsidP="00B9399A">
            <w:pPr>
              <w:jc w:val="center"/>
              <w:rPr>
                <w:b/>
              </w:rPr>
            </w:pPr>
            <w:r w:rsidRPr="008B2A02">
              <w:rPr>
                <w:b/>
              </w:rPr>
              <w:t>Identificador</w:t>
            </w:r>
          </w:p>
        </w:tc>
        <w:tc>
          <w:tcPr>
            <w:tcW w:w="2126" w:type="dxa"/>
          </w:tcPr>
          <w:p w:rsidR="00570688" w:rsidRPr="008B2A02" w:rsidRDefault="00570688" w:rsidP="00B9399A">
            <w:pPr>
              <w:jc w:val="center"/>
              <w:rPr>
                <w:b/>
              </w:rPr>
            </w:pPr>
            <w:r w:rsidRPr="008B2A02">
              <w:rPr>
                <w:b/>
              </w:rPr>
              <w:t>Clase</w:t>
            </w:r>
          </w:p>
        </w:tc>
        <w:tc>
          <w:tcPr>
            <w:tcW w:w="5870" w:type="dxa"/>
          </w:tcPr>
          <w:p w:rsidR="00570688" w:rsidRPr="008B2A02" w:rsidRDefault="00570688" w:rsidP="00B9399A">
            <w:pPr>
              <w:jc w:val="center"/>
              <w:rPr>
                <w:b/>
              </w:rPr>
            </w:pPr>
            <w:r w:rsidRPr="008B2A02">
              <w:rPr>
                <w:b/>
              </w:rPr>
              <w:t>Descripción</w:t>
            </w:r>
          </w:p>
        </w:tc>
      </w:tr>
      <w:tr w:rsidR="00570688" w:rsidRPr="008B2A02" w:rsidTr="00B9399A">
        <w:tc>
          <w:tcPr>
            <w:tcW w:w="1526" w:type="dxa"/>
          </w:tcPr>
          <w:p w:rsidR="00570688" w:rsidRPr="008C78CE" w:rsidRDefault="00570688" w:rsidP="00B9399A">
            <w:proofErr w:type="spellStart"/>
            <w:r w:rsidRPr="00913803">
              <w:t>eleExpress</w:t>
            </w:r>
            <w:proofErr w:type="spellEnd"/>
          </w:p>
        </w:tc>
        <w:tc>
          <w:tcPr>
            <w:tcW w:w="2126" w:type="dxa"/>
          </w:tcPr>
          <w:p w:rsidR="00570688" w:rsidRPr="008C78CE" w:rsidRDefault="00384AD5" w:rsidP="00B9399A">
            <w:proofErr w:type="spellStart"/>
            <w:r>
              <w:t>TEleExpress</w:t>
            </w:r>
            <w:proofErr w:type="spellEnd"/>
          </w:p>
        </w:tc>
        <w:tc>
          <w:tcPr>
            <w:tcW w:w="5870" w:type="dxa"/>
          </w:tcPr>
          <w:p w:rsidR="00570688" w:rsidRPr="008C78CE" w:rsidRDefault="00570688" w:rsidP="00B9399A">
            <w:r>
              <w:t xml:space="preserve">Representan a una expresión u operando. Para mayor información ver la Sección </w:t>
            </w:r>
            <w:r>
              <w:fldChar w:fldCharType="begin"/>
            </w:r>
            <w:r>
              <w:instrText xml:space="preserve"> REF _Ref53480723 \r \h </w:instrText>
            </w:r>
            <w:r>
              <w:fldChar w:fldCharType="separate"/>
            </w:r>
            <w:r>
              <w:t>9</w:t>
            </w:r>
            <w:r>
              <w:fldChar w:fldCharType="end"/>
            </w:r>
          </w:p>
        </w:tc>
      </w:tr>
      <w:tr w:rsidR="00570688" w:rsidRPr="008B2A02" w:rsidTr="00B9399A">
        <w:tc>
          <w:tcPr>
            <w:tcW w:w="1526" w:type="dxa"/>
          </w:tcPr>
          <w:p w:rsidR="00570688" w:rsidRPr="008B2A02" w:rsidRDefault="00D04C63" w:rsidP="00B9399A">
            <w:pPr>
              <w:jc w:val="both"/>
            </w:pPr>
            <w:proofErr w:type="spellStart"/>
            <w:r w:rsidRPr="00D04C63">
              <w:t>eleAsmOperand</w:t>
            </w:r>
            <w:proofErr w:type="spellEnd"/>
          </w:p>
        </w:tc>
        <w:tc>
          <w:tcPr>
            <w:tcW w:w="2126" w:type="dxa"/>
          </w:tcPr>
          <w:p w:rsidR="00570688" w:rsidRPr="008B2A02" w:rsidRDefault="00D04C63" w:rsidP="00384AD5">
            <w:pPr>
              <w:jc w:val="both"/>
            </w:pPr>
            <w:proofErr w:type="spellStart"/>
            <w:r w:rsidRPr="00D04C63">
              <w:t>TEleAsmOperand</w:t>
            </w:r>
            <w:proofErr w:type="spellEnd"/>
          </w:p>
        </w:tc>
        <w:tc>
          <w:tcPr>
            <w:tcW w:w="5870" w:type="dxa"/>
          </w:tcPr>
          <w:p w:rsidR="00570688" w:rsidRPr="008B2A02" w:rsidRDefault="00570688" w:rsidP="00B9399A">
            <w:pPr>
              <w:jc w:val="both"/>
            </w:pPr>
            <w:r>
              <w:t>Representa a un operando dentro de los bloque ASM.</w:t>
            </w:r>
          </w:p>
        </w:tc>
      </w:tr>
      <w:tr w:rsidR="00570688" w:rsidRPr="008B2A02" w:rsidTr="00B9399A">
        <w:tc>
          <w:tcPr>
            <w:tcW w:w="1526" w:type="dxa"/>
          </w:tcPr>
          <w:p w:rsidR="00570688" w:rsidRPr="00E43BFB" w:rsidRDefault="00D04C63" w:rsidP="00B9399A">
            <w:pPr>
              <w:jc w:val="both"/>
            </w:pPr>
            <w:proofErr w:type="spellStart"/>
            <w:r w:rsidRPr="00D04C63">
              <w:t>eleAsmOperat</w:t>
            </w:r>
            <w:proofErr w:type="spellEnd"/>
          </w:p>
        </w:tc>
        <w:tc>
          <w:tcPr>
            <w:tcW w:w="2126" w:type="dxa"/>
          </w:tcPr>
          <w:p w:rsidR="00570688" w:rsidRPr="00E43BFB" w:rsidRDefault="00D04C63" w:rsidP="00DA10D8">
            <w:pPr>
              <w:jc w:val="both"/>
            </w:pPr>
            <w:proofErr w:type="spellStart"/>
            <w:r w:rsidRPr="00D04C63">
              <w:t>TEleAsmOperat</w:t>
            </w:r>
            <w:proofErr w:type="spellEnd"/>
          </w:p>
        </w:tc>
        <w:tc>
          <w:tcPr>
            <w:tcW w:w="5870" w:type="dxa"/>
          </w:tcPr>
          <w:p w:rsidR="00570688" w:rsidRDefault="00570688" w:rsidP="00B9399A">
            <w:pPr>
              <w:jc w:val="both"/>
            </w:pPr>
            <w:r>
              <w:t>Representa a un operador dentro de los bloques ASM.</w:t>
            </w:r>
          </w:p>
        </w:tc>
      </w:tr>
    </w:tbl>
    <w:p w:rsidR="00570688" w:rsidRDefault="00570688" w:rsidP="00570688">
      <w:pPr>
        <w:ind w:firstLine="708"/>
        <w:jc w:val="both"/>
      </w:pPr>
    </w:p>
    <w:p w:rsidR="00570688" w:rsidRDefault="00570688" w:rsidP="00570688">
      <w:pPr>
        <w:ind w:firstLine="708"/>
        <w:jc w:val="both"/>
      </w:pPr>
      <w:r>
        <w:t xml:space="preserve">Los tipos </w:t>
      </w:r>
      <w:proofErr w:type="spellStart"/>
      <w:r w:rsidR="00D04C63" w:rsidRPr="00D04C63">
        <w:t>eleAsmOperand</w:t>
      </w:r>
      <w:proofErr w:type="spellEnd"/>
      <w:r>
        <w:t xml:space="preserve"> y </w:t>
      </w:r>
      <w:proofErr w:type="spellStart"/>
      <w:r w:rsidR="00D04C63" w:rsidRPr="00D04C63">
        <w:t>eleAsmOperat</w:t>
      </w:r>
      <w:proofErr w:type="spellEnd"/>
      <w:r>
        <w:t xml:space="preserve">, están reservados exclusivamente para el manejo de los bloques ASM, que manejan las expresiones en el sentido clásico, a diferencia de cómo se manejan en el Pascal del P65Pas (Ver Sección </w:t>
      </w:r>
      <w:r>
        <w:fldChar w:fldCharType="begin"/>
      </w:r>
      <w:r>
        <w:instrText xml:space="preserve"> REF _Ref50707528 \r \h </w:instrText>
      </w:r>
      <w:r>
        <w:fldChar w:fldCharType="separate"/>
      </w:r>
      <w:r>
        <w:t>7.2</w:t>
      </w:r>
      <w:r>
        <w:fldChar w:fldCharType="end"/>
      </w:r>
      <w:r>
        <w:t>).</w:t>
      </w:r>
    </w:p>
    <w:p w:rsidR="00570688" w:rsidRDefault="00570688" w:rsidP="00570688">
      <w:pPr>
        <w:ind w:firstLine="708"/>
        <w:jc w:val="both"/>
      </w:pPr>
    </w:p>
    <w:p w:rsidR="00570688" w:rsidRDefault="00570688" w:rsidP="00570688">
      <w:pPr>
        <w:ind w:firstLine="708"/>
        <w:jc w:val="both"/>
      </w:pPr>
      <w:r>
        <w:t xml:space="preserve">Dentro del compilador (sin considerar a los bloques ASM) las expresiones, de cualquier tipo, serán representadas por un elemento de la clase </w:t>
      </w:r>
      <w:proofErr w:type="spellStart"/>
      <w:r w:rsidRPr="00AE466D">
        <w:t>TeleExpress</w:t>
      </w:r>
      <w:proofErr w:type="spellEnd"/>
      <w:r>
        <w:t xml:space="preserve">, y tendrán la misma forma de los diagramas mostrados en la sección </w:t>
      </w:r>
      <w:r>
        <w:fldChar w:fldCharType="begin"/>
      </w:r>
      <w:r>
        <w:instrText xml:space="preserve"> REF _Ref50649645 \r \h </w:instrText>
      </w:r>
      <w:r>
        <w:fldChar w:fldCharType="separate"/>
      </w:r>
      <w:r>
        <w:t>7.6</w:t>
      </w:r>
      <w:r>
        <w:fldChar w:fldCharType="end"/>
      </w:r>
      <w:r>
        <w:t>.</w:t>
      </w:r>
    </w:p>
    <w:p w:rsidR="00570688" w:rsidRDefault="00570688" w:rsidP="00570688">
      <w:pPr>
        <w:ind w:firstLine="708"/>
        <w:jc w:val="both"/>
      </w:pPr>
    </w:p>
    <w:p w:rsidR="00570688" w:rsidRDefault="00570688" w:rsidP="00570688">
      <w:pPr>
        <w:ind w:firstLine="708"/>
        <w:jc w:val="both"/>
      </w:pPr>
      <w:r>
        <w:t xml:space="preserve">Para mayor información sobre la representación de las expresiones dentro del Árbol de Sintaxis, ver la sección </w:t>
      </w:r>
      <w:r>
        <w:fldChar w:fldCharType="begin"/>
      </w:r>
      <w:r>
        <w:instrText xml:space="preserve"> REF _Ref53481985 \r \h </w:instrText>
      </w:r>
      <w:r>
        <w:fldChar w:fldCharType="separate"/>
      </w:r>
      <w:r>
        <w:t>9.3</w:t>
      </w:r>
      <w:r>
        <w:fldChar w:fldCharType="end"/>
      </w:r>
      <w:r>
        <w:t>,</w:t>
      </w:r>
    </w:p>
    <w:p w:rsidR="00570688" w:rsidRDefault="00570688" w:rsidP="00570688">
      <w:pPr>
        <w:ind w:firstLine="708"/>
        <w:jc w:val="both"/>
      </w:pPr>
    </w:p>
    <w:p w:rsidR="00E43BFB" w:rsidRDefault="00E43BFB" w:rsidP="00E43BFB">
      <w:pPr>
        <w:pStyle w:val="Ttulo3"/>
      </w:pPr>
      <w:bookmarkStart w:id="98" w:name="_Toc70452442"/>
      <w:r>
        <w:t>Elementos relativos a instrucciones</w:t>
      </w:r>
      <w:bookmarkEnd w:id="98"/>
    </w:p>
    <w:p w:rsidR="00E43BFB" w:rsidRDefault="00E43BFB" w:rsidP="00E43BFB">
      <w:pPr>
        <w:ind w:firstLine="708"/>
        <w:jc w:val="both"/>
      </w:pPr>
    </w:p>
    <w:p w:rsidR="00E43BFB" w:rsidRDefault="00E43BFB" w:rsidP="00E43BFB">
      <w:pPr>
        <w:ind w:firstLine="708"/>
        <w:jc w:val="both"/>
      </w:pPr>
      <w:r>
        <w:t>Estos elementos modelan a las sentencias o instrucciones.</w:t>
      </w:r>
    </w:p>
    <w:p w:rsidR="00E43BFB" w:rsidRDefault="00E43BFB" w:rsidP="00E43BFB">
      <w:pPr>
        <w:ind w:firstLine="708"/>
        <w:jc w:val="both"/>
      </w:pPr>
    </w:p>
    <w:tbl>
      <w:tblPr>
        <w:tblStyle w:val="Tablaconcuadrcula"/>
        <w:tblW w:w="0" w:type="auto"/>
        <w:tblLook w:val="04A0" w:firstRow="1" w:lastRow="0" w:firstColumn="1" w:lastColumn="0" w:noHBand="0" w:noVBand="1"/>
      </w:tblPr>
      <w:tblGrid>
        <w:gridCol w:w="1526"/>
        <w:gridCol w:w="2126"/>
        <w:gridCol w:w="5870"/>
      </w:tblGrid>
      <w:tr w:rsidR="00E43BFB" w:rsidRPr="008B2A02" w:rsidTr="00B9399A">
        <w:tc>
          <w:tcPr>
            <w:tcW w:w="1526" w:type="dxa"/>
          </w:tcPr>
          <w:p w:rsidR="00E43BFB" w:rsidRPr="008B2A02" w:rsidRDefault="00E43BFB" w:rsidP="00B9399A">
            <w:pPr>
              <w:jc w:val="center"/>
              <w:rPr>
                <w:b/>
              </w:rPr>
            </w:pPr>
            <w:r w:rsidRPr="008B2A02">
              <w:rPr>
                <w:b/>
              </w:rPr>
              <w:t>Identificador</w:t>
            </w:r>
          </w:p>
        </w:tc>
        <w:tc>
          <w:tcPr>
            <w:tcW w:w="2126" w:type="dxa"/>
          </w:tcPr>
          <w:p w:rsidR="00E43BFB" w:rsidRPr="008B2A02" w:rsidRDefault="00E43BFB" w:rsidP="00B9399A">
            <w:pPr>
              <w:jc w:val="center"/>
              <w:rPr>
                <w:b/>
              </w:rPr>
            </w:pPr>
            <w:r w:rsidRPr="008B2A02">
              <w:rPr>
                <w:b/>
              </w:rPr>
              <w:t>Clase</w:t>
            </w:r>
          </w:p>
        </w:tc>
        <w:tc>
          <w:tcPr>
            <w:tcW w:w="5870" w:type="dxa"/>
          </w:tcPr>
          <w:p w:rsidR="00E43BFB" w:rsidRPr="008B2A02" w:rsidRDefault="00E43BFB" w:rsidP="00B9399A">
            <w:pPr>
              <w:jc w:val="center"/>
              <w:rPr>
                <w:b/>
              </w:rPr>
            </w:pPr>
            <w:r w:rsidRPr="008B2A02">
              <w:rPr>
                <w:b/>
              </w:rPr>
              <w:t>Descripción</w:t>
            </w:r>
          </w:p>
        </w:tc>
      </w:tr>
      <w:tr w:rsidR="00E43BFB" w:rsidRPr="008B2A02" w:rsidTr="00B9399A">
        <w:tc>
          <w:tcPr>
            <w:tcW w:w="1526" w:type="dxa"/>
          </w:tcPr>
          <w:p w:rsidR="00E43BFB" w:rsidRPr="008C78CE" w:rsidRDefault="00E43BFB" w:rsidP="00B9399A">
            <w:proofErr w:type="spellStart"/>
            <w:r w:rsidRPr="00E43BFB">
              <w:t>eleSenten</w:t>
            </w:r>
            <w:proofErr w:type="spellEnd"/>
          </w:p>
        </w:tc>
        <w:tc>
          <w:tcPr>
            <w:tcW w:w="2126" w:type="dxa"/>
          </w:tcPr>
          <w:p w:rsidR="00E43BFB" w:rsidRPr="008C78CE" w:rsidRDefault="00E43BFB" w:rsidP="00B9399A">
            <w:proofErr w:type="spellStart"/>
            <w:r w:rsidRPr="00E43BFB">
              <w:t>TxpEleSentence</w:t>
            </w:r>
            <w:proofErr w:type="spellEnd"/>
          </w:p>
        </w:tc>
        <w:tc>
          <w:tcPr>
            <w:tcW w:w="5870" w:type="dxa"/>
          </w:tcPr>
          <w:p w:rsidR="00E43BFB" w:rsidRPr="008C78CE" w:rsidRDefault="00E43BFB" w:rsidP="007221BE">
            <w:r>
              <w:t xml:space="preserve">Representan a una sentencia. </w:t>
            </w:r>
          </w:p>
        </w:tc>
      </w:tr>
      <w:tr w:rsidR="00E43BFB" w:rsidRPr="008B2A02" w:rsidTr="00B9399A">
        <w:tc>
          <w:tcPr>
            <w:tcW w:w="1526" w:type="dxa"/>
          </w:tcPr>
          <w:p w:rsidR="00E43BFB" w:rsidRPr="008B2A02" w:rsidRDefault="00E43BFB" w:rsidP="00B9399A">
            <w:pPr>
              <w:jc w:val="both"/>
            </w:pPr>
            <w:proofErr w:type="spellStart"/>
            <w:r w:rsidRPr="00E43BFB">
              <w:t>eleAsmLine</w:t>
            </w:r>
            <w:proofErr w:type="spellEnd"/>
          </w:p>
        </w:tc>
        <w:tc>
          <w:tcPr>
            <w:tcW w:w="2126" w:type="dxa"/>
          </w:tcPr>
          <w:p w:rsidR="00E43BFB" w:rsidRPr="008B2A02" w:rsidRDefault="00E43BFB" w:rsidP="00B9399A">
            <w:pPr>
              <w:jc w:val="both"/>
            </w:pPr>
            <w:proofErr w:type="spellStart"/>
            <w:r w:rsidRPr="00E43BFB">
              <w:t>TxpEleAsmLine</w:t>
            </w:r>
            <w:proofErr w:type="spellEnd"/>
          </w:p>
        </w:tc>
        <w:tc>
          <w:tcPr>
            <w:tcW w:w="5870" w:type="dxa"/>
          </w:tcPr>
          <w:p w:rsidR="00E43BFB" w:rsidRPr="008B2A02" w:rsidRDefault="00E43BFB" w:rsidP="00E43BFB">
            <w:pPr>
              <w:jc w:val="both"/>
            </w:pPr>
            <w:r>
              <w:t>Representa a una instrucción en ensamblador dentro de los bloque ASM.</w:t>
            </w:r>
          </w:p>
        </w:tc>
      </w:tr>
      <w:tr w:rsidR="00E43BFB" w:rsidRPr="008B2A02" w:rsidTr="00B9399A">
        <w:tc>
          <w:tcPr>
            <w:tcW w:w="1526" w:type="dxa"/>
          </w:tcPr>
          <w:p w:rsidR="00E43BFB" w:rsidRPr="00E43BFB" w:rsidRDefault="00E43BFB" w:rsidP="00B9399A">
            <w:pPr>
              <w:jc w:val="both"/>
            </w:pPr>
            <w:proofErr w:type="spellStart"/>
            <w:r w:rsidRPr="00E43BFB">
              <w:t>eleAsmBlock</w:t>
            </w:r>
            <w:proofErr w:type="spellEnd"/>
          </w:p>
        </w:tc>
        <w:tc>
          <w:tcPr>
            <w:tcW w:w="2126" w:type="dxa"/>
          </w:tcPr>
          <w:p w:rsidR="00E43BFB" w:rsidRPr="00E43BFB" w:rsidRDefault="00E43BFB" w:rsidP="00B9399A">
            <w:pPr>
              <w:jc w:val="both"/>
            </w:pPr>
            <w:proofErr w:type="spellStart"/>
            <w:r w:rsidRPr="00E43BFB">
              <w:t>TxpEleAsmBlock</w:t>
            </w:r>
            <w:proofErr w:type="spellEnd"/>
          </w:p>
        </w:tc>
        <w:tc>
          <w:tcPr>
            <w:tcW w:w="5870" w:type="dxa"/>
          </w:tcPr>
          <w:p w:rsidR="00E43BFB" w:rsidRDefault="00E43BFB" w:rsidP="00E43BFB">
            <w:pPr>
              <w:jc w:val="both"/>
            </w:pPr>
            <w:r>
              <w:t xml:space="preserve">Representa a un bloque ASM. Delimitado por ASM </w:t>
            </w:r>
            <w:r>
              <w:lastRenderedPageBreak/>
              <w:t>... END</w:t>
            </w:r>
          </w:p>
        </w:tc>
      </w:tr>
    </w:tbl>
    <w:p w:rsidR="00E43BFB" w:rsidRDefault="00E43BFB" w:rsidP="0088231F">
      <w:pPr>
        <w:ind w:firstLine="708"/>
        <w:jc w:val="both"/>
      </w:pPr>
    </w:p>
    <w:p w:rsidR="007221BE" w:rsidRDefault="007221BE" w:rsidP="0088231F">
      <w:pPr>
        <w:ind w:firstLine="708"/>
        <w:jc w:val="both"/>
      </w:pPr>
      <w:r>
        <w:t xml:space="preserve">Las sentencias son todas las instrucciones que puede contener un programa, </w:t>
      </w:r>
      <w:r w:rsidR="009F1170">
        <w:t xml:space="preserve">incluyendo </w:t>
      </w:r>
      <w:r>
        <w:t xml:space="preserve">los bloques ASM. Para mayor información sobre las sentencias, ver la Sección </w:t>
      </w:r>
      <w:r>
        <w:fldChar w:fldCharType="begin"/>
      </w:r>
      <w:r>
        <w:instrText xml:space="preserve"> REF _Ref53480723 \r \h </w:instrText>
      </w:r>
      <w:r>
        <w:fldChar w:fldCharType="separate"/>
      </w:r>
      <w:r w:rsidR="00834BA2">
        <w:t>11</w:t>
      </w:r>
      <w:r>
        <w:fldChar w:fldCharType="end"/>
      </w:r>
      <w:r>
        <w:t>.</w:t>
      </w:r>
    </w:p>
    <w:p w:rsidR="007221BE" w:rsidRDefault="007221BE" w:rsidP="0088231F">
      <w:pPr>
        <w:ind w:firstLine="708"/>
        <w:jc w:val="both"/>
      </w:pPr>
    </w:p>
    <w:p w:rsidR="0088231F" w:rsidRDefault="0088231F" w:rsidP="0088231F">
      <w:pPr>
        <w:pStyle w:val="Ttulo2"/>
      </w:pPr>
      <w:bookmarkStart w:id="99" w:name="_Toc522888778"/>
      <w:bookmarkStart w:id="100" w:name="_Toc70452443"/>
      <w:r>
        <w:t>Estructura</w:t>
      </w:r>
      <w:bookmarkEnd w:id="99"/>
      <w:bookmarkEnd w:id="100"/>
    </w:p>
    <w:p w:rsidR="0088231F" w:rsidRDefault="0088231F" w:rsidP="0088231F">
      <w:pPr>
        <w:ind w:firstLine="708"/>
        <w:jc w:val="both"/>
      </w:pPr>
    </w:p>
    <w:p w:rsidR="0088231F" w:rsidRDefault="0088231F" w:rsidP="0088231F">
      <w:pPr>
        <w:ind w:firstLine="708"/>
        <w:jc w:val="both"/>
      </w:pPr>
      <w:r>
        <w:t>El árbol de sintaxis se construye desde cero, sin usar ninguna librería adicional a las librerías estándar.</w:t>
      </w:r>
    </w:p>
    <w:p w:rsidR="0088231F" w:rsidRDefault="0088231F" w:rsidP="0088231F">
      <w:pPr>
        <w:ind w:firstLine="708"/>
        <w:jc w:val="both"/>
      </w:pPr>
    </w:p>
    <w:p w:rsidR="0088231F" w:rsidRDefault="0088231F" w:rsidP="0088231F">
      <w:pPr>
        <w:ind w:firstLine="708"/>
        <w:jc w:val="both"/>
      </w:pPr>
      <w:r>
        <w:t xml:space="preserve">El árbol de sintaxis se define con la clase </w:t>
      </w:r>
      <w:proofErr w:type="spellStart"/>
      <w:r w:rsidRPr="00C203D5">
        <w:t>TXpTreeElements</w:t>
      </w:r>
      <w:proofErr w:type="spellEnd"/>
      <w:r>
        <w:t>, que es el contenedor principal, y que contiene al nodo “</w:t>
      </w:r>
      <w:proofErr w:type="spellStart"/>
      <w:r>
        <w:t>Main</w:t>
      </w:r>
      <w:proofErr w:type="spellEnd"/>
      <w:r>
        <w:t xml:space="preserve">”, de donde empiezan a ramificarse los demás nodos, aprovechando que los objetos </w:t>
      </w:r>
      <w:proofErr w:type="spellStart"/>
      <w:r w:rsidRPr="005E76BC">
        <w:t>TxpElement</w:t>
      </w:r>
      <w:proofErr w:type="spellEnd"/>
      <w:r>
        <w:t>, incluyen un campo de lista “</w:t>
      </w:r>
      <w:proofErr w:type="spellStart"/>
      <w:r w:rsidRPr="005E76BC">
        <w:t>elements</w:t>
      </w:r>
      <w:proofErr w:type="spellEnd"/>
      <w:r>
        <w:t xml:space="preserve">”, que puede contener a su vez, otros objetos </w:t>
      </w:r>
      <w:proofErr w:type="spellStart"/>
      <w:r w:rsidRPr="005E76BC">
        <w:t>TxpElement</w:t>
      </w:r>
      <w:proofErr w:type="spellEnd"/>
      <w:r>
        <w:t xml:space="preserve">. </w:t>
      </w:r>
    </w:p>
    <w:p w:rsidR="0088231F" w:rsidRDefault="0088231F" w:rsidP="0088231F">
      <w:pPr>
        <w:ind w:firstLine="708"/>
        <w:jc w:val="both"/>
      </w:pPr>
    </w:p>
    <w:p w:rsidR="0088231F" w:rsidRDefault="0088231F" w:rsidP="0088231F">
      <w:pPr>
        <w:ind w:firstLine="708"/>
        <w:jc w:val="both"/>
      </w:pPr>
      <w:r>
        <w:rPr>
          <w:noProof/>
          <w:lang w:val="es-PE" w:eastAsia="es-PE"/>
        </w:rPr>
        <mc:AlternateContent>
          <mc:Choice Requires="wps">
            <w:drawing>
              <wp:anchor distT="0" distB="0" distL="114300" distR="114300" simplePos="0" relativeHeight="251683840" behindDoc="0" locked="0" layoutInCell="1" allowOverlap="1" wp14:anchorId="7F5AF170" wp14:editId="5EED652C">
                <wp:simplePos x="0" y="0"/>
                <wp:positionH relativeFrom="column">
                  <wp:posOffset>442595</wp:posOffset>
                </wp:positionH>
                <wp:positionV relativeFrom="paragraph">
                  <wp:posOffset>20955</wp:posOffset>
                </wp:positionV>
                <wp:extent cx="1438275" cy="2000250"/>
                <wp:effectExtent l="0" t="0" r="28575" b="19050"/>
                <wp:wrapNone/>
                <wp:docPr id="770" name="Cuadro de texto 770"/>
                <wp:cNvGraphicFramePr/>
                <a:graphic xmlns:a="http://schemas.openxmlformats.org/drawingml/2006/main">
                  <a:graphicData uri="http://schemas.microsoft.com/office/word/2010/wordprocessingShape">
                    <wps:wsp>
                      <wps:cNvSpPr txBox="1"/>
                      <wps:spPr>
                        <a:xfrm>
                          <a:off x="0" y="0"/>
                          <a:ext cx="1438275" cy="2000250"/>
                        </a:xfrm>
                        <a:prstGeom prst="rect">
                          <a:avLst/>
                        </a:prstGeom>
                        <a:solidFill>
                          <a:schemeClr val="lt1"/>
                        </a:solidFill>
                        <a:ln w="6350">
                          <a:solidFill>
                            <a:prstClr val="black"/>
                          </a:solidFill>
                        </a:ln>
                      </wps:spPr>
                      <wps:txbx>
                        <w:txbxContent>
                          <w:p w:rsidR="00565936" w:rsidRDefault="00565936" w:rsidP="0088231F">
                            <w:pPr>
                              <w:jc w:val="both"/>
                            </w:pPr>
                          </w:p>
                          <w:p w:rsidR="00565936" w:rsidRDefault="00565936" w:rsidP="0088231F">
                            <w:pPr>
                              <w:jc w:val="both"/>
                            </w:pPr>
                          </w:p>
                          <w:p w:rsidR="00565936" w:rsidRDefault="00565936" w:rsidP="0088231F">
                            <w:pPr>
                              <w:jc w:val="both"/>
                            </w:pPr>
                          </w:p>
                          <w:p w:rsidR="00565936" w:rsidRDefault="00565936" w:rsidP="0088231F">
                            <w:pPr>
                              <w:jc w:val="both"/>
                            </w:pPr>
                          </w:p>
                          <w:p w:rsidR="00565936" w:rsidRDefault="00565936" w:rsidP="0088231F">
                            <w:pPr>
                              <w:jc w:val="both"/>
                            </w:pPr>
                            <w:proofErr w:type="spellStart"/>
                            <w:r w:rsidRPr="00C203D5">
                              <w:t>TXpTreeElements</w:t>
                            </w:r>
                            <w:proofErr w:type="spellEnd"/>
                          </w:p>
                          <w:p w:rsidR="00565936" w:rsidRDefault="00565936" w:rsidP="0088231F"/>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F5AF170" id="Cuadro de texto 770" o:spid="_x0000_s1217" type="#_x0000_t202" style="position:absolute;left:0;text-align:left;margin-left:34.85pt;margin-top:1.65pt;width:113.25pt;height:157.5pt;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" fillcolor="white [3201]" strokeweight=".5pt">
                <v:textbox>
                  <w:txbxContent>
                    <w:p w:rsidR="00565936" w:rsidRDefault="00565936" w:rsidP="0088231F">
                      <w:pPr>
                        <w:jc w:val="both"/>
                      </w:pPr>
                    </w:p>
                    <w:p w:rsidR="00565936" w:rsidRDefault="00565936" w:rsidP="0088231F">
                      <w:pPr>
                        <w:jc w:val="both"/>
                      </w:pPr>
                    </w:p>
                    <w:p w:rsidR="00565936" w:rsidRDefault="00565936" w:rsidP="0088231F">
                      <w:pPr>
                        <w:jc w:val="both"/>
                      </w:pPr>
                    </w:p>
                    <w:p w:rsidR="00565936" w:rsidRDefault="00565936" w:rsidP="0088231F">
                      <w:pPr>
                        <w:jc w:val="both"/>
                      </w:pPr>
                    </w:p>
                    <w:p w:rsidR="00565936" w:rsidRDefault="00565936" w:rsidP="0088231F">
                      <w:pPr>
                        <w:jc w:val="both"/>
                      </w:pPr>
                      <w:proofErr w:type="spellStart"/>
                      <w:r w:rsidRPr="00C203D5">
                        <w:t>TXpTreeElements</w:t>
                      </w:r>
                      <w:proofErr w:type="spellEnd"/>
                    </w:p>
                    <w:p w:rsidR="00565936" w:rsidRDefault="00565936" w:rsidP="0088231F"/>
                  </w:txbxContent>
                </v:textbox>
              </v:shape>
            </w:pict>
          </mc:Fallback>
        </mc:AlternateContent>
      </w:r>
    </w:p>
    <w:p w:rsidR="0088231F" w:rsidRDefault="0088231F" w:rsidP="0088231F">
      <w:pPr>
        <w:ind w:firstLine="708"/>
        <w:jc w:val="both"/>
      </w:pPr>
      <w:r>
        <w:rPr>
          <w:noProof/>
          <w:lang w:val="es-PE" w:eastAsia="es-PE"/>
        </w:rPr>
        <mc:AlternateContent>
          <mc:Choice Requires="wps">
            <w:drawing>
              <wp:anchor distT="0" distB="0" distL="114300" distR="114300" simplePos="0" relativeHeight="251688960" behindDoc="0" locked="0" layoutInCell="1" allowOverlap="1" wp14:anchorId="544F4331" wp14:editId="7FD19274">
                <wp:simplePos x="0" y="0"/>
                <wp:positionH relativeFrom="column">
                  <wp:posOffset>1890395</wp:posOffset>
                </wp:positionH>
                <wp:positionV relativeFrom="paragraph">
                  <wp:posOffset>26035</wp:posOffset>
                </wp:positionV>
                <wp:extent cx="1019175" cy="323850"/>
                <wp:effectExtent l="0" t="0" r="28575" b="19050"/>
                <wp:wrapNone/>
                <wp:docPr id="771" name="Cuadro de texto 771"/>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rsidR="00565936" w:rsidRDefault="00565936" w:rsidP="0088231F">
                            <w:proofErr w:type="spellStart"/>
                            <w:r>
                              <w:t>TEleProg</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44F4331" id="Cuadro de texto 771" o:spid="_x0000_s1218" type="#_x0000_t202" style="position:absolute;left:0;text-align:left;margin-left:148.85pt;margin-top:2.05pt;width:80.25pt;height:25.5pt;z-index:25168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" fillcolor="white [3201]" strokeweight=".5pt">
                <v:textbox>
                  <w:txbxContent>
                    <w:p w:rsidR="00565936" w:rsidRDefault="00565936" w:rsidP="0088231F">
                      <w:proofErr w:type="spellStart"/>
                      <w:r>
                        <w:t>TEleProg</w:t>
                      </w:r>
                      <w:proofErr w:type="spellEnd"/>
                    </w:p>
                  </w:txbxContent>
                </v:textbox>
              </v:shape>
            </w:pict>
          </mc:Fallback>
        </mc:AlternateContent>
      </w:r>
    </w:p>
    <w:p w:rsidR="0088231F" w:rsidRDefault="0088231F" w:rsidP="0088231F">
      <w:pPr>
        <w:ind w:firstLine="708"/>
        <w:jc w:val="both"/>
      </w:pPr>
    </w:p>
    <w:p w:rsidR="0088231F" w:rsidRDefault="0088231F" w:rsidP="0088231F">
      <w:pPr>
        <w:ind w:firstLine="708"/>
        <w:jc w:val="both"/>
      </w:pPr>
    </w:p>
    <w:p w:rsidR="0088231F" w:rsidRDefault="0088231F" w:rsidP="0088231F">
      <w:pPr>
        <w:ind w:firstLine="708"/>
        <w:jc w:val="both"/>
      </w:pPr>
      <w:r>
        <w:rPr>
          <w:noProof/>
          <w:lang w:val="es-PE" w:eastAsia="es-PE"/>
        </w:rPr>
        <mc:AlternateContent>
          <mc:Choice Requires="wps">
            <w:drawing>
              <wp:anchor distT="0" distB="0" distL="114300" distR="114300" simplePos="0" relativeHeight="251694080" behindDoc="0" locked="0" layoutInCell="1" allowOverlap="1" wp14:anchorId="25EC5C4F" wp14:editId="779E1963">
                <wp:simplePos x="0" y="0"/>
                <wp:positionH relativeFrom="column">
                  <wp:posOffset>2633345</wp:posOffset>
                </wp:positionH>
                <wp:positionV relativeFrom="paragraph">
                  <wp:posOffset>11430</wp:posOffset>
                </wp:positionV>
                <wp:extent cx="1019175" cy="323850"/>
                <wp:effectExtent l="0" t="0" r="28575" b="19050"/>
                <wp:wrapNone/>
                <wp:docPr id="773" name="Cuadro de texto 773"/>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rsidR="00565936" w:rsidRDefault="00565936" w:rsidP="0088231F">
                            <w:proofErr w:type="spellStart"/>
                            <w:r>
                              <w:t>TEleConsDec</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5EC5C4F" id="Cuadro de texto 773" o:spid="_x0000_s1219" type="#_x0000_t202" style="position:absolute;left:0;text-align:left;margin-left:207.35pt;margin-top:.9pt;width:80.25pt;height:25.5pt;z-index:251694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" fillcolor="white [3201]" strokeweight=".5pt">
                <v:textbox>
                  <w:txbxContent>
                    <w:p w:rsidR="00565936" w:rsidRDefault="00565936" w:rsidP="0088231F">
                      <w:proofErr w:type="spellStart"/>
                      <w:r>
                        <w:t>TEleConsDec</w:t>
                      </w:r>
                      <w:proofErr w:type="spellEnd"/>
                    </w:p>
                  </w:txbxContent>
                </v:textbox>
              </v:shape>
            </w:pict>
          </mc:Fallback>
        </mc:AlternateContent>
      </w:r>
    </w:p>
    <w:p w:rsidR="0088231F" w:rsidRDefault="0088231F" w:rsidP="0088231F">
      <w:pPr>
        <w:ind w:firstLine="708"/>
        <w:jc w:val="both"/>
      </w:pPr>
      <w:r>
        <w:rPr>
          <w:noProof/>
          <w:lang w:val="es-PE" w:eastAsia="es-PE"/>
        </w:rPr>
        <mc:AlternateContent>
          <mc:Choice Requires="wps">
            <w:drawing>
              <wp:anchor distT="0" distB="0" distL="114300" distR="114300" simplePos="0" relativeHeight="251689984" behindDoc="0" locked="0" layoutInCell="1" allowOverlap="1" wp14:anchorId="0740F13D" wp14:editId="617377D1">
                <wp:simplePos x="0" y="0"/>
                <wp:positionH relativeFrom="column">
                  <wp:posOffset>1710690</wp:posOffset>
                </wp:positionH>
                <wp:positionV relativeFrom="paragraph">
                  <wp:posOffset>24765</wp:posOffset>
                </wp:positionV>
                <wp:extent cx="1438275" cy="385445"/>
                <wp:effectExtent l="0" t="6985" r="21590" b="21590"/>
                <wp:wrapNone/>
                <wp:docPr id="772" name="Cuadro de texto 772"/>
                <wp:cNvGraphicFramePr/>
                <a:graphic xmlns:a="http://schemas.openxmlformats.org/drawingml/2006/main">
                  <a:graphicData uri="http://schemas.microsoft.com/office/word/2010/wordprocessingShape">
                    <wps:wsp>
                      <wps:cNvSpPr txBox="1"/>
                      <wps:spPr>
                        <a:xfrm rot="16200000">
                          <a:off x="0" y="0"/>
                          <a:ext cx="1438275" cy="385445"/>
                        </a:xfrm>
                        <a:prstGeom prst="rect">
                          <a:avLst/>
                        </a:prstGeom>
                        <a:solidFill>
                          <a:schemeClr val="lt1"/>
                        </a:solidFill>
                        <a:ln w="6350">
                          <a:solidFill>
                            <a:prstClr val="black"/>
                          </a:solidFill>
                        </a:ln>
                      </wps:spPr>
                      <wps:txbx>
                        <w:txbxContent>
                          <w:p w:rsidR="00565936" w:rsidRDefault="00565936" w:rsidP="0088231F">
                            <w:pPr>
                              <w:jc w:val="center"/>
                            </w:pPr>
                            <w:proofErr w:type="spellStart"/>
                            <w:r w:rsidRPr="005E76BC">
                              <w:t>Elements</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740F13D" id="Cuadro de texto 772" o:spid="_x0000_s1220" type="#_x0000_t202" style="position:absolute;left:0;text-align:left;margin-left:134.7pt;margin-top:1.95pt;width:113.25pt;height:30.35pt;rotation:-90;z-index:251689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" fillcolor="white [3201]" strokeweight=".5pt">
                <v:textbox>
                  <w:txbxContent>
                    <w:p w:rsidR="00565936" w:rsidRDefault="00565936" w:rsidP="0088231F">
                      <w:pPr>
                        <w:jc w:val="center"/>
                      </w:pPr>
                      <w:proofErr w:type="spellStart"/>
                      <w:r w:rsidRPr="005E76BC">
                        <w:t>Elements</w:t>
                      </w:r>
                      <w:proofErr w:type="spellEnd"/>
                    </w:p>
                  </w:txbxContent>
                </v:textbox>
              </v:shape>
            </w:pict>
          </mc:Fallback>
        </mc:AlternateContent>
      </w:r>
    </w:p>
    <w:p w:rsidR="0088231F" w:rsidRDefault="0088231F" w:rsidP="0088231F">
      <w:pPr>
        <w:ind w:firstLine="708"/>
        <w:jc w:val="both"/>
      </w:pPr>
      <w:r>
        <w:rPr>
          <w:noProof/>
          <w:lang w:val="es-PE" w:eastAsia="es-PE"/>
        </w:rPr>
        <mc:AlternateContent>
          <mc:Choice Requires="wps">
            <w:drawing>
              <wp:anchor distT="0" distB="0" distL="114300" distR="114300" simplePos="0" relativeHeight="251695104" behindDoc="0" locked="0" layoutInCell="1" allowOverlap="1" wp14:anchorId="25C871C8" wp14:editId="15C1CBDE">
                <wp:simplePos x="0" y="0"/>
                <wp:positionH relativeFrom="column">
                  <wp:posOffset>2633345</wp:posOffset>
                </wp:positionH>
                <wp:positionV relativeFrom="paragraph">
                  <wp:posOffset>50165</wp:posOffset>
                </wp:positionV>
                <wp:extent cx="1019175" cy="323850"/>
                <wp:effectExtent l="0" t="0" r="28575" b="19050"/>
                <wp:wrapNone/>
                <wp:docPr id="801" name="Cuadro de texto 801"/>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rsidR="00565936" w:rsidRDefault="00565936" w:rsidP="0088231F">
                            <w:proofErr w:type="spellStart"/>
                            <w:r w:rsidRPr="005E76BC">
                              <w:t>T</w:t>
                            </w:r>
                            <w:r>
                              <w:t>EleVarDec</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5C871C8" id="Cuadro de texto 801" o:spid="_x0000_s1221" type="#_x0000_t202" style="position:absolute;left:0;text-align:left;margin-left:207.35pt;margin-top:3.95pt;width:80.25pt;height:25.5pt;z-index:251695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" fillcolor="white [3201]" strokeweight=".5pt">
                <v:textbox>
                  <w:txbxContent>
                    <w:p w:rsidR="00565936" w:rsidRDefault="00565936" w:rsidP="0088231F">
                      <w:proofErr w:type="spellStart"/>
                      <w:r w:rsidRPr="005E76BC">
                        <w:t>T</w:t>
                      </w:r>
                      <w:r>
                        <w:t>EleVarDec</w:t>
                      </w:r>
                      <w:proofErr w:type="spellEnd"/>
                    </w:p>
                  </w:txbxContent>
                </v:textbox>
              </v:shape>
            </w:pict>
          </mc:Fallback>
        </mc:AlternateContent>
      </w:r>
    </w:p>
    <w:p w:rsidR="0088231F" w:rsidRDefault="0088231F" w:rsidP="0088231F">
      <w:pPr>
        <w:ind w:firstLine="708"/>
        <w:jc w:val="both"/>
      </w:pPr>
    </w:p>
    <w:p w:rsidR="0088231F" w:rsidRDefault="0088231F" w:rsidP="0088231F">
      <w:pPr>
        <w:ind w:firstLine="708"/>
        <w:jc w:val="both"/>
      </w:pPr>
    </w:p>
    <w:p w:rsidR="0088231F" w:rsidRDefault="0088231F" w:rsidP="0088231F">
      <w:pPr>
        <w:ind w:firstLine="708"/>
        <w:jc w:val="both"/>
      </w:pPr>
    </w:p>
    <w:p w:rsidR="0088231F" w:rsidRDefault="0088231F" w:rsidP="0088231F">
      <w:pPr>
        <w:ind w:firstLine="708"/>
        <w:jc w:val="both"/>
      </w:pPr>
    </w:p>
    <w:p w:rsidR="0088231F" w:rsidRDefault="0088231F" w:rsidP="0088231F">
      <w:pPr>
        <w:ind w:firstLine="708"/>
        <w:jc w:val="both"/>
      </w:pPr>
      <w:r>
        <w:t>A cada elemento del árbol de sintaxis, se le llama también “Nodo”, como una analogía a la forma gráfica de un árbol.</w:t>
      </w:r>
    </w:p>
    <w:p w:rsidR="0088231F" w:rsidRDefault="0088231F" w:rsidP="0088231F">
      <w:pPr>
        <w:ind w:firstLine="708"/>
        <w:jc w:val="both"/>
      </w:pPr>
    </w:p>
    <w:p w:rsidR="0088231F" w:rsidRDefault="0088231F" w:rsidP="0088231F">
      <w:pPr>
        <w:ind w:firstLine="708"/>
        <w:jc w:val="both"/>
      </w:pPr>
      <w:r>
        <w:t xml:space="preserve">El árbol de sintaxis, sigue unas reglas generales. En principio se puede generar un árbol de sintaxis para un programa o para una unidad. </w:t>
      </w:r>
    </w:p>
    <w:p w:rsidR="0088231F" w:rsidRDefault="0088231F" w:rsidP="0088231F">
      <w:pPr>
        <w:ind w:firstLine="708"/>
        <w:jc w:val="both"/>
      </w:pPr>
    </w:p>
    <w:p w:rsidR="0088231F" w:rsidRDefault="0088231F" w:rsidP="00B45646">
      <w:pPr>
        <w:numPr>
          <w:ilvl w:val="0"/>
          <w:numId w:val="9"/>
        </w:numPr>
        <w:jc w:val="both"/>
      </w:pPr>
      <w:r>
        <w:t>Un programa puede contener cero o muchos elementos de tipo: unidades, procedimientos, constantes y tipos.</w:t>
      </w:r>
    </w:p>
    <w:p w:rsidR="0088231F" w:rsidRDefault="0088231F" w:rsidP="00B45646">
      <w:pPr>
        <w:numPr>
          <w:ilvl w:val="0"/>
          <w:numId w:val="9"/>
        </w:numPr>
        <w:jc w:val="both"/>
      </w:pPr>
      <w:r>
        <w:t>Los elementos unidades deben aparecer siempre al inicio de la lista en el nivel principal (A menos que se maneje el nombre del programa como otro elemento).</w:t>
      </w:r>
    </w:p>
    <w:p w:rsidR="0088231F" w:rsidRDefault="0088231F" w:rsidP="00B45646">
      <w:pPr>
        <w:numPr>
          <w:ilvl w:val="0"/>
          <w:numId w:val="9"/>
        </w:numPr>
        <w:jc w:val="both"/>
      </w:pPr>
      <w:r>
        <w:t>Los elementos procedimientos, variables y constantes, pueden aparecer múltiples veces y sin ningún orden en particular.</w:t>
      </w:r>
    </w:p>
    <w:p w:rsidR="0088231F" w:rsidRDefault="0088231F" w:rsidP="00B45646">
      <w:pPr>
        <w:numPr>
          <w:ilvl w:val="0"/>
          <w:numId w:val="9"/>
        </w:numPr>
        <w:jc w:val="both"/>
      </w:pPr>
      <w:r>
        <w:lastRenderedPageBreak/>
        <w:t>Un programa debe contener solo uno y solo un elemento de tipo “</w:t>
      </w:r>
      <w:proofErr w:type="spellStart"/>
      <w:r>
        <w:t>Body</w:t>
      </w:r>
      <w:proofErr w:type="spellEnd"/>
      <w:r>
        <w:t>”, que representa al cuerpo del programa.</w:t>
      </w:r>
    </w:p>
    <w:p w:rsidR="0088231F" w:rsidRDefault="0088231F" w:rsidP="00B45646">
      <w:pPr>
        <w:numPr>
          <w:ilvl w:val="0"/>
          <w:numId w:val="9"/>
        </w:numPr>
        <w:jc w:val="both"/>
      </w:pPr>
      <w:r>
        <w:t>El elemento “</w:t>
      </w:r>
      <w:proofErr w:type="spellStart"/>
      <w:r>
        <w:t>Body</w:t>
      </w:r>
      <w:proofErr w:type="spellEnd"/>
      <w:r>
        <w:t>” debe estar siempre, al final de la lista en el nivel principal.</w:t>
      </w:r>
    </w:p>
    <w:p w:rsidR="0088231F" w:rsidRDefault="0088231F" w:rsidP="00B45646">
      <w:pPr>
        <w:numPr>
          <w:ilvl w:val="0"/>
          <w:numId w:val="9"/>
        </w:numPr>
        <w:jc w:val="both"/>
      </w:pPr>
      <w:r>
        <w:t>Los elementos procedimientos, pueden contener a su vez otros elementos.</w:t>
      </w:r>
    </w:p>
    <w:p w:rsidR="0088231F" w:rsidRDefault="0088231F" w:rsidP="00B45646">
      <w:pPr>
        <w:numPr>
          <w:ilvl w:val="0"/>
          <w:numId w:val="9"/>
        </w:numPr>
        <w:jc w:val="both"/>
      </w:pPr>
      <w:r>
        <w:t>Las mismas reglas aplicadas al programa principal, se aplican a los procedimientos, excepto que no pueden contener unidades.</w:t>
      </w:r>
    </w:p>
    <w:p w:rsidR="0088231F" w:rsidRDefault="0088231F" w:rsidP="0088231F">
      <w:pPr>
        <w:ind w:firstLine="708"/>
        <w:jc w:val="both"/>
      </w:pPr>
    </w:p>
    <w:p w:rsidR="0088231F" w:rsidRDefault="0088231F" w:rsidP="0088231F">
      <w:pPr>
        <w:ind w:firstLine="708"/>
        <w:jc w:val="both"/>
      </w:pPr>
      <w:r>
        <w:t>Estas reglas están determinadas, principalmente, por la definición del lenguaje Pascal y podrían variar en implementaciones para otros lenguajes.</w:t>
      </w:r>
    </w:p>
    <w:p w:rsidR="0088231F" w:rsidRDefault="0088231F" w:rsidP="0088231F">
      <w:pPr>
        <w:ind w:firstLine="708"/>
        <w:jc w:val="both"/>
      </w:pPr>
    </w:p>
    <w:p w:rsidR="0088231F" w:rsidRDefault="0088231F" w:rsidP="0088231F">
      <w:pPr>
        <w:ind w:firstLine="708"/>
        <w:jc w:val="both"/>
      </w:pPr>
      <w:r>
        <w:t>Esta definición del árbol de sintaxis es recursiva, y en teoría podría anidarse muchas veces, pero en P65Pas, solo se ha implementado un nivel para procedimientos.</w:t>
      </w:r>
    </w:p>
    <w:p w:rsidR="0088231F" w:rsidRDefault="0088231F" w:rsidP="0088231F">
      <w:pPr>
        <w:ind w:firstLine="708"/>
        <w:jc w:val="both"/>
      </w:pPr>
    </w:p>
    <w:p w:rsidR="0088231F" w:rsidRDefault="0088231F" w:rsidP="0088231F">
      <w:pPr>
        <w:ind w:firstLine="708"/>
        <w:jc w:val="both"/>
      </w:pPr>
      <w:r>
        <w:t>De estas reglas se pueden deducir que:</w:t>
      </w:r>
    </w:p>
    <w:p w:rsidR="0088231F" w:rsidRDefault="0088231F" w:rsidP="0088231F">
      <w:pPr>
        <w:ind w:firstLine="708"/>
        <w:jc w:val="both"/>
      </w:pPr>
    </w:p>
    <w:p w:rsidR="0088231F" w:rsidRDefault="0088231F" w:rsidP="00B45646">
      <w:pPr>
        <w:numPr>
          <w:ilvl w:val="0"/>
          <w:numId w:val="10"/>
        </w:numPr>
        <w:jc w:val="both"/>
      </w:pPr>
      <w:r>
        <w:t>El árbol de sintaxis es una estructura ordenada, tiene un primer y último elemento.</w:t>
      </w:r>
    </w:p>
    <w:p w:rsidR="0088231F" w:rsidRDefault="0088231F" w:rsidP="00B45646">
      <w:pPr>
        <w:numPr>
          <w:ilvl w:val="0"/>
          <w:numId w:val="10"/>
        </w:numPr>
        <w:jc w:val="both"/>
      </w:pPr>
      <w:r>
        <w:t>Los nodos “</w:t>
      </w:r>
      <w:proofErr w:type="spellStart"/>
      <w:r>
        <w:t>Body</w:t>
      </w:r>
      <w:proofErr w:type="spellEnd"/>
      <w:r>
        <w:t xml:space="preserve">”, son terminales (como las constantes y variables), es decir que no aceptan otros elementos dentro de ellos. </w:t>
      </w:r>
    </w:p>
    <w:p w:rsidR="0088231F" w:rsidRDefault="0088231F" w:rsidP="00B45646">
      <w:pPr>
        <w:numPr>
          <w:ilvl w:val="0"/>
          <w:numId w:val="10"/>
        </w:numPr>
        <w:jc w:val="both"/>
      </w:pPr>
      <w:r>
        <w:t>Los únicos elementos contenedores (que pueden contener otros elementos) son el nodo principal del árbol, las unidades y los procedimientos.</w:t>
      </w:r>
    </w:p>
    <w:p w:rsidR="0088231F" w:rsidRDefault="0088231F" w:rsidP="0088231F">
      <w:pPr>
        <w:ind w:firstLine="708"/>
        <w:jc w:val="both"/>
      </w:pPr>
    </w:p>
    <w:p w:rsidR="0088231F" w:rsidRDefault="0088231F" w:rsidP="0088231F">
      <w:pPr>
        <w:ind w:firstLine="708"/>
        <w:jc w:val="both"/>
      </w:pPr>
      <w:r>
        <w:t>La deducción b) es importante por cuanto la resolución de nombres se realiza principalmente en los nodos “</w:t>
      </w:r>
      <w:proofErr w:type="spellStart"/>
      <w:r>
        <w:t>Body</w:t>
      </w:r>
      <w:proofErr w:type="spellEnd"/>
      <w:r>
        <w:t xml:space="preserve">”, como se verá en la sección </w:t>
      </w:r>
      <w:r>
        <w:fldChar w:fldCharType="begin"/>
      </w:r>
      <w:r>
        <w:instrText xml:space="preserve"> REF _Ref482130493 \r \h </w:instrText>
      </w:r>
      <w:r>
        <w:fldChar w:fldCharType="separate"/>
      </w:r>
      <w:r>
        <w:t>7.3</w:t>
      </w:r>
      <w:r>
        <w:fldChar w:fldCharType="end"/>
      </w:r>
      <w:r>
        <w:t>.</w:t>
      </w:r>
    </w:p>
    <w:p w:rsidR="0088231F" w:rsidRDefault="0088231F" w:rsidP="0088231F">
      <w:pPr>
        <w:ind w:firstLine="708"/>
        <w:jc w:val="both"/>
      </w:pPr>
    </w:p>
    <w:p w:rsidR="0088231F" w:rsidRDefault="0088231F" w:rsidP="0088231F">
      <w:pPr>
        <w:pStyle w:val="Ttulo2"/>
      </w:pPr>
      <w:bookmarkStart w:id="101" w:name="_Toc522888779"/>
      <w:bookmarkStart w:id="102" w:name="_Toc70452444"/>
      <w:r>
        <w:t>Duplicidad de nombres</w:t>
      </w:r>
      <w:bookmarkEnd w:id="101"/>
      <w:bookmarkEnd w:id="102"/>
    </w:p>
    <w:p w:rsidR="0088231F" w:rsidRDefault="0088231F" w:rsidP="0088231F">
      <w:pPr>
        <w:ind w:firstLine="708"/>
        <w:jc w:val="both"/>
      </w:pPr>
    </w:p>
    <w:p w:rsidR="0088231F" w:rsidRDefault="0088231F" w:rsidP="0088231F">
      <w:pPr>
        <w:ind w:firstLine="708"/>
        <w:jc w:val="both"/>
      </w:pPr>
      <w:r>
        <w:t>Los identificadores de los elementos deben ser únicos en su ámbito, para que el compilador pueda identificarlos con precisión cuando son referenciados, dentro del código.</w:t>
      </w:r>
    </w:p>
    <w:p w:rsidR="0088231F" w:rsidRDefault="0088231F" w:rsidP="0088231F">
      <w:pPr>
        <w:ind w:firstLine="708"/>
        <w:jc w:val="both"/>
      </w:pPr>
    </w:p>
    <w:p w:rsidR="0088231F" w:rsidRDefault="0088231F" w:rsidP="0088231F">
      <w:pPr>
        <w:ind w:firstLine="708"/>
        <w:jc w:val="both"/>
      </w:pPr>
      <w:r>
        <w:t>Al decir “ámbito”, nos referimos a un nivel del árbol de sintaxis. Por ejemplo, una variable local no puede tener el mismo nombre que otra variable local, en el mismo nodo que la primera.</w:t>
      </w:r>
    </w:p>
    <w:p w:rsidR="0088231F" w:rsidRDefault="0088231F" w:rsidP="0088231F">
      <w:pPr>
        <w:ind w:firstLine="708"/>
        <w:jc w:val="both"/>
      </w:pPr>
    </w:p>
    <w:p w:rsidR="0088231F" w:rsidRDefault="0088231F" w:rsidP="0088231F">
      <w:pPr>
        <w:ind w:firstLine="708"/>
        <w:jc w:val="both"/>
      </w:pPr>
      <w:r>
        <w:t>Sin embargo, es completamente válido, tener una variable local con el mismo nombre que una variable global.</w:t>
      </w:r>
    </w:p>
    <w:p w:rsidR="0088231F" w:rsidRDefault="0088231F" w:rsidP="0088231F">
      <w:pPr>
        <w:ind w:firstLine="708"/>
        <w:jc w:val="both"/>
      </w:pPr>
    </w:p>
    <w:p w:rsidR="0088231F" w:rsidRDefault="0088231F" w:rsidP="0088231F">
      <w:pPr>
        <w:ind w:firstLine="708"/>
        <w:jc w:val="both"/>
      </w:pPr>
      <w:r>
        <w:t>La duplicidad de nombres se debe evitar independientemente de que sean elementos de tipos distintos. No puede haber una unidad con el mismo nombre de una constante.</w:t>
      </w:r>
    </w:p>
    <w:p w:rsidR="0088231F" w:rsidRDefault="0088231F" w:rsidP="0088231F">
      <w:pPr>
        <w:ind w:firstLine="708"/>
        <w:jc w:val="both"/>
      </w:pPr>
    </w:p>
    <w:p w:rsidR="0088231F" w:rsidRDefault="0088231F" w:rsidP="0088231F">
      <w:pPr>
        <w:ind w:firstLine="708"/>
        <w:jc w:val="both"/>
      </w:pPr>
      <w:r>
        <w:t xml:space="preserve">Para prevenir la duplicidad de nombres, se tiene implementado el método </w:t>
      </w:r>
      <w:proofErr w:type="spellStart"/>
      <w:proofErr w:type="gramStart"/>
      <w:r w:rsidRPr="00825C1E">
        <w:t>TxpElement.DuplicateIn</w:t>
      </w:r>
      <w:proofErr w:type="spellEnd"/>
      <w:r w:rsidRPr="00825C1E">
        <w:t>(</w:t>
      </w:r>
      <w:proofErr w:type="gramEnd"/>
      <w:r>
        <w:t xml:space="preserve">), que realiza una búsqueda lineal en una lista de elementos. </w:t>
      </w:r>
    </w:p>
    <w:p w:rsidR="0088231F" w:rsidRDefault="0088231F" w:rsidP="0088231F">
      <w:pPr>
        <w:ind w:firstLine="708"/>
        <w:jc w:val="both"/>
      </w:pPr>
    </w:p>
    <w:p w:rsidR="0088231F" w:rsidRDefault="0088231F" w:rsidP="0088231F">
      <w:pPr>
        <w:ind w:firstLine="708"/>
        <w:jc w:val="both"/>
      </w:pPr>
      <w:r>
        <w:t>La duplicidad de nombres se realiza siempre en las secciones de declaraciones:</w:t>
      </w:r>
    </w:p>
    <w:p w:rsidR="0088231F" w:rsidRDefault="0088231F" w:rsidP="0088231F">
      <w:pPr>
        <w:ind w:firstLine="708"/>
        <w:jc w:val="both"/>
      </w:pPr>
    </w:p>
    <w:p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b/>
          <w:noProof/>
          <w:color w:val="008000"/>
          <w:sz w:val="20"/>
        </w:rPr>
        <w:t xml:space="preserve">program </w:t>
      </w:r>
      <w:r w:rsidRPr="00C42491">
        <w:rPr>
          <w:rFonts w:ascii="Courier New" w:hAnsi="Courier New" w:cs="Courier New"/>
          <w:noProof/>
          <w:color w:val="000000"/>
          <w:sz w:val="20"/>
        </w:rPr>
        <w:t>aaa</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No es necesario ver duplicidad</w:t>
      </w:r>
      <w:r>
        <w:rPr>
          <w:rFonts w:ascii="Courier New" w:hAnsi="Courier New" w:cs="Courier New"/>
          <w:noProof/>
          <w:color w:val="0000FF"/>
          <w:sz w:val="20"/>
        </w:rPr>
        <w:t xml:space="preserve">, </w:t>
      </w:r>
      <w:r w:rsidRPr="00C42491">
        <w:rPr>
          <w:rFonts w:ascii="Courier New" w:hAnsi="Courier New" w:cs="Courier New"/>
          <w:noProof/>
          <w:color w:val="0000FF"/>
          <w:sz w:val="20"/>
        </w:rPr>
        <w:t>es el primer identificador</w:t>
      </w:r>
      <w:r>
        <w:rPr>
          <w:rFonts w:ascii="Courier New" w:hAnsi="Courier New" w:cs="Courier New"/>
          <w:noProof/>
          <w:color w:val="0000FF"/>
          <w:sz w:val="20"/>
        </w:rPr>
        <w:t>.</w:t>
      </w:r>
    </w:p>
    <w:p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uses</w:t>
      </w:r>
    </w:p>
    <w:p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unidad1, unidad2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bookmarkStart w:id="103" w:name="_Hlk482132244"/>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bookmarkEnd w:id="103"/>
    </w:p>
    <w:p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const </w:t>
      </w:r>
    </w:p>
    <w:p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a </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rsidR="0088231F" w:rsidRDefault="0088231F" w:rsidP="0088231F">
      <w:pPr>
        <w:shd w:val="clear" w:color="auto" w:fill="DEEAF6"/>
        <w:spacing w:after="20"/>
        <w:jc w:val="both"/>
        <w:rPr>
          <w:rFonts w:ascii="Courier New" w:hAnsi="Courier New" w:cs="Courier New"/>
          <w:noProof/>
          <w:color w:val="000000"/>
          <w:sz w:val="20"/>
        </w:rPr>
      </w:pPr>
      <w:r w:rsidRPr="00E7045D">
        <w:rPr>
          <w:rFonts w:ascii="Courier New" w:hAnsi="Courier New" w:cs="Courier New"/>
          <w:noProof/>
          <w:color w:val="000000"/>
          <w:sz w:val="20"/>
        </w:rPr>
        <w:t xml:space="preserve">  x, y</w:t>
      </w:r>
      <w:r w:rsidRPr="00E7045D">
        <w:rPr>
          <w:rFonts w:ascii="Courier New" w:hAnsi="Courier New" w:cs="Courier New"/>
          <w:b/>
          <w:noProof/>
          <w:color w:val="FF0000"/>
          <w:sz w:val="20"/>
        </w:rPr>
        <w:t>:</w:t>
      </w:r>
      <w:r w:rsidRPr="00E7045D">
        <w:rPr>
          <w:rFonts w:ascii="Courier New" w:hAnsi="Courier New" w:cs="Courier New"/>
          <w:noProof/>
          <w:color w:val="000000"/>
          <w:sz w:val="20"/>
        </w:rPr>
        <w:t xml:space="preserve"> word</w:t>
      </w:r>
      <w:r w:rsidRPr="00E7045D">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rsidR="0088231F" w:rsidRDefault="0088231F" w:rsidP="0088231F">
      <w:pPr>
        <w:shd w:val="clear" w:color="auto" w:fill="DEEAF6"/>
        <w:spacing w:after="20"/>
        <w:jc w:val="both"/>
        <w:rPr>
          <w:rFonts w:ascii="Courier New" w:hAnsi="Courier New" w:cs="Courier New"/>
          <w:noProof/>
          <w:color w:val="000000"/>
          <w:sz w:val="20"/>
        </w:rPr>
      </w:pPr>
    </w:p>
    <w:p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procedure </w:t>
      </w:r>
      <w:r w:rsidRPr="00C42491">
        <w:rPr>
          <w:rFonts w:ascii="Courier New" w:hAnsi="Courier New" w:cs="Courier New"/>
          <w:noProof/>
          <w:color w:val="000000"/>
          <w:sz w:val="20"/>
        </w:rPr>
        <w:t>proc</w:t>
      </w:r>
      <w:r w:rsidRPr="00C42491">
        <w:rPr>
          <w:rFonts w:ascii="Courier New" w:hAnsi="Courier New" w:cs="Courier New"/>
          <w:b/>
          <w:noProof/>
          <w:color w:val="FF0000"/>
          <w:sz w:val="20"/>
        </w:rPr>
        <w:t>(</w:t>
      </w:r>
      <w:r w:rsidRPr="00C42491">
        <w:rPr>
          <w:rFonts w:ascii="Courier New" w:hAnsi="Courier New" w:cs="Courier New"/>
          <w:noProof/>
          <w:color w:val="000000"/>
          <w:sz w:val="20"/>
        </w:rPr>
        <w:t>par1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 excepto el primero.</w:t>
      </w:r>
    </w:p>
    <w:p w:rsidR="0088231F" w:rsidRDefault="0088231F" w:rsidP="0088231F">
      <w:pPr>
        <w:shd w:val="clear" w:color="auto" w:fill="DEEAF6"/>
        <w:spacing w:after="20"/>
        <w:jc w:val="both"/>
        <w:rPr>
          <w:rFonts w:ascii="Courier New" w:hAnsi="Courier New" w:cs="Courier New"/>
          <w:b/>
          <w:noProof/>
          <w:color w:val="008000"/>
          <w:sz w:val="20"/>
        </w:rPr>
      </w:pPr>
      <w:r w:rsidRPr="00C42491">
        <w:rPr>
          <w:rFonts w:ascii="Courier New" w:hAnsi="Courier New" w:cs="Courier New"/>
          <w:b/>
          <w:noProof/>
          <w:color w:val="008000"/>
          <w:sz w:val="20"/>
        </w:rPr>
        <w:t xml:space="preserve">var </w:t>
      </w:r>
    </w:p>
    <w:p w:rsidR="0088231F" w:rsidRPr="00C42491" w:rsidRDefault="0088231F" w:rsidP="0088231F">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C42491">
        <w:rPr>
          <w:rFonts w:ascii="Courier New" w:hAnsi="Courier New" w:cs="Courier New"/>
          <w:noProof/>
          <w:color w:val="000000"/>
          <w:sz w:val="20"/>
        </w:rPr>
        <w:t>p1, p2</w:t>
      </w:r>
      <w:r>
        <w:rPr>
          <w:rFonts w:ascii="Courier New" w:hAnsi="Courier New" w:cs="Courier New"/>
          <w:noProof/>
          <w:color w:val="000000"/>
          <w:sz w:val="20"/>
        </w:rPr>
        <w:t>: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p1 := 1;</w:t>
      </w:r>
    </w:p>
    <w:p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p2 := par1;</w:t>
      </w:r>
    </w:p>
    <w:p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end</w:t>
      </w:r>
      <w:r w:rsidRPr="00110B61">
        <w:rPr>
          <w:rFonts w:ascii="Courier New" w:hAnsi="Courier New" w:cs="Courier New"/>
          <w:b/>
          <w:noProof/>
          <w:color w:val="FF0000"/>
          <w:sz w:val="20"/>
          <w:lang w:val="en-US"/>
        </w:rPr>
        <w:t>;</w:t>
      </w:r>
    </w:p>
    <w:p w:rsidR="0088231F" w:rsidRPr="00110B61" w:rsidRDefault="0088231F" w:rsidP="0088231F">
      <w:pPr>
        <w:shd w:val="clear" w:color="auto" w:fill="DEEAF6"/>
        <w:spacing w:after="20"/>
        <w:jc w:val="both"/>
        <w:rPr>
          <w:rFonts w:ascii="Courier New" w:hAnsi="Courier New" w:cs="Courier New"/>
          <w:noProof/>
          <w:color w:val="000000"/>
          <w:sz w:val="20"/>
          <w:lang w:val="en-US"/>
        </w:rPr>
      </w:pPr>
    </w:p>
    <w:p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rsidR="0088231F"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x1, x2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byte</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p>
    <w:p w:rsidR="0088231F" w:rsidRPr="00C42491" w:rsidRDefault="0088231F" w:rsidP="0088231F">
      <w:pPr>
        <w:shd w:val="clear" w:color="auto" w:fill="DEEAF6"/>
        <w:spacing w:after="20"/>
        <w:jc w:val="both"/>
        <w:rPr>
          <w:rFonts w:ascii="Courier New" w:hAnsi="Courier New" w:cs="Courier New"/>
          <w:noProof/>
          <w:color w:val="0000FF"/>
          <w:sz w:val="20"/>
        </w:rPr>
      </w:pPr>
    </w:p>
    <w:p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begin</w:t>
      </w:r>
    </w:p>
    <w:p w:rsidR="0088231F" w:rsidRPr="00C42491"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Cuerpo del programa</w:t>
      </w:r>
    </w:p>
    <w:p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end</w:t>
      </w:r>
      <w:r>
        <w:rPr>
          <w:rFonts w:ascii="Courier New" w:hAnsi="Courier New" w:cs="Courier New"/>
          <w:b/>
          <w:noProof/>
          <w:color w:val="FF0000"/>
          <w:sz w:val="20"/>
        </w:rPr>
        <w:t>.</w:t>
      </w:r>
    </w:p>
    <w:p w:rsidR="0088231F" w:rsidRDefault="0088231F" w:rsidP="0088231F">
      <w:pPr>
        <w:ind w:firstLine="708"/>
        <w:jc w:val="both"/>
      </w:pPr>
    </w:p>
    <w:p w:rsidR="0088231F" w:rsidRDefault="0088231F" w:rsidP="0088231F">
      <w:pPr>
        <w:ind w:firstLine="708"/>
        <w:jc w:val="both"/>
      </w:pPr>
      <w:r>
        <w:t>Dentro de la sección de código (</w:t>
      </w:r>
      <w:proofErr w:type="spellStart"/>
      <w:r>
        <w:t>Body</w:t>
      </w:r>
      <w:proofErr w:type="spellEnd"/>
      <w:r>
        <w:t>), no se hace verificación de duplicidad, sino resolución de nombres.</w:t>
      </w:r>
    </w:p>
    <w:p w:rsidR="0088231F" w:rsidRDefault="0088231F" w:rsidP="0088231F">
      <w:pPr>
        <w:ind w:firstLine="708"/>
        <w:jc w:val="both"/>
      </w:pPr>
    </w:p>
    <w:p w:rsidR="0088231F" w:rsidRDefault="0088231F" w:rsidP="0088231F">
      <w:pPr>
        <w:ind w:firstLine="708"/>
        <w:jc w:val="both"/>
      </w:pPr>
      <w:r>
        <w:t>La duplicidad para constantes o variables es simple, pero para las funciones, es diferente porque puede haber varias funciones con el mismo nombre, en el caso de sobrecarga de funciones.</w:t>
      </w:r>
    </w:p>
    <w:p w:rsidR="0088231F" w:rsidRDefault="0088231F" w:rsidP="0088231F">
      <w:pPr>
        <w:ind w:firstLine="708"/>
        <w:jc w:val="both"/>
      </w:pPr>
    </w:p>
    <w:p w:rsidR="0088231F" w:rsidRDefault="0088231F" w:rsidP="0088231F">
      <w:pPr>
        <w:pStyle w:val="Ttulo2"/>
      </w:pPr>
      <w:bookmarkStart w:id="104" w:name="_Ref482130449"/>
      <w:bookmarkStart w:id="105" w:name="_Ref482130493"/>
      <w:bookmarkStart w:id="106" w:name="_Toc522888780"/>
      <w:bookmarkStart w:id="107" w:name="_Toc70452445"/>
      <w:r>
        <w:t>Resolución de nombres</w:t>
      </w:r>
      <w:bookmarkEnd w:id="104"/>
      <w:bookmarkEnd w:id="105"/>
      <w:bookmarkEnd w:id="106"/>
      <w:bookmarkEnd w:id="107"/>
    </w:p>
    <w:p w:rsidR="0088231F" w:rsidRDefault="0088231F" w:rsidP="0088231F">
      <w:pPr>
        <w:ind w:firstLine="708"/>
        <w:jc w:val="both"/>
      </w:pPr>
    </w:p>
    <w:p w:rsidR="0088231F" w:rsidRDefault="0088231F" w:rsidP="0088231F">
      <w:pPr>
        <w:ind w:firstLine="708"/>
        <w:jc w:val="both"/>
      </w:pPr>
      <w:r>
        <w:t>Se entiende como resolución de nombres al proceso que permite identificar de forma precisa a qué elemento se refiere un identificador en el código fuente.</w:t>
      </w:r>
    </w:p>
    <w:p w:rsidR="0088231F" w:rsidRDefault="0088231F" w:rsidP="0088231F">
      <w:pPr>
        <w:ind w:firstLine="708"/>
        <w:jc w:val="both"/>
      </w:pPr>
    </w:p>
    <w:p w:rsidR="0088231F" w:rsidRDefault="0088231F" w:rsidP="0088231F">
      <w:pPr>
        <w:ind w:firstLine="708"/>
        <w:jc w:val="both"/>
      </w:pPr>
      <w:r>
        <w:t>Así, por ejemplo, si en un código fuente aparece la instrucción:</w:t>
      </w:r>
    </w:p>
    <w:p w:rsidR="0088231F" w:rsidRDefault="0088231F" w:rsidP="0088231F">
      <w:pPr>
        <w:ind w:firstLine="708"/>
        <w:jc w:val="both"/>
      </w:pPr>
    </w:p>
    <w:p w:rsidR="0088231F" w:rsidRDefault="0088231F" w:rsidP="0088231F">
      <w:pPr>
        <w:shd w:val="clear" w:color="auto" w:fill="DEEAF6"/>
        <w:spacing w:after="20"/>
        <w:ind w:firstLine="708"/>
        <w:jc w:val="both"/>
        <w:rPr>
          <w:rFonts w:ascii="Courier New" w:hAnsi="Courier New" w:cs="Courier New"/>
          <w:noProof/>
          <w:color w:val="000000"/>
          <w:sz w:val="20"/>
        </w:rPr>
      </w:pPr>
    </w:p>
    <w:p w:rsidR="0088231F" w:rsidRDefault="0088231F" w:rsidP="0088231F">
      <w:pPr>
        <w:shd w:val="clear" w:color="auto" w:fill="DEEAF6"/>
        <w:spacing w:after="20"/>
        <w:ind w:firstLine="708"/>
        <w:jc w:val="both"/>
        <w:rPr>
          <w:rFonts w:ascii="Courier New" w:hAnsi="Courier New" w:cs="Courier New"/>
          <w:b/>
          <w:noProof/>
          <w:color w:val="FF0000"/>
          <w:sz w:val="20"/>
        </w:rPr>
      </w:pPr>
      <w:r w:rsidRPr="00BB2725">
        <w:rPr>
          <w:rFonts w:ascii="Courier New" w:hAnsi="Courier New" w:cs="Courier New"/>
          <w:noProof/>
          <w:color w:val="000000"/>
          <w:sz w:val="20"/>
        </w:rPr>
        <w:t xml:space="preserve">x </w:t>
      </w:r>
      <w:r w:rsidRPr="00BB2725">
        <w:rPr>
          <w:rFonts w:ascii="Courier New" w:hAnsi="Courier New" w:cs="Courier New"/>
          <w:b/>
          <w:noProof/>
          <w:color w:val="FF0000"/>
          <w:sz w:val="20"/>
        </w:rPr>
        <w:t>:=</w:t>
      </w:r>
      <w:r w:rsidRPr="00BB2725">
        <w:rPr>
          <w:rFonts w:ascii="Courier New" w:hAnsi="Courier New" w:cs="Courier New"/>
          <w:noProof/>
          <w:color w:val="000000"/>
          <w:sz w:val="20"/>
        </w:rPr>
        <w:t xml:space="preserve"> 1</w:t>
      </w:r>
      <w:r w:rsidRPr="00BB2725">
        <w:rPr>
          <w:rFonts w:ascii="Courier New" w:hAnsi="Courier New" w:cs="Courier New"/>
          <w:b/>
          <w:noProof/>
          <w:color w:val="FF0000"/>
          <w:sz w:val="20"/>
        </w:rPr>
        <w:t>;</w:t>
      </w:r>
    </w:p>
    <w:p w:rsidR="0088231F" w:rsidRPr="00BB2725" w:rsidRDefault="0088231F" w:rsidP="0088231F">
      <w:pPr>
        <w:shd w:val="clear" w:color="auto" w:fill="DEEAF6"/>
        <w:spacing w:after="20"/>
        <w:ind w:firstLine="708"/>
        <w:jc w:val="both"/>
        <w:rPr>
          <w:rFonts w:ascii="Courier New" w:hAnsi="Courier New" w:cs="Courier New"/>
          <w:noProof/>
          <w:color w:val="000000"/>
          <w:sz w:val="20"/>
        </w:rPr>
      </w:pPr>
    </w:p>
    <w:p w:rsidR="0088231F" w:rsidRDefault="0088231F" w:rsidP="0088231F">
      <w:pPr>
        <w:ind w:firstLine="708"/>
        <w:jc w:val="both"/>
      </w:pPr>
    </w:p>
    <w:p w:rsidR="0088231F" w:rsidRDefault="0088231F" w:rsidP="0088231F">
      <w:pPr>
        <w:ind w:firstLine="708"/>
        <w:jc w:val="both"/>
      </w:pPr>
      <w:r>
        <w:t>El compilador, debe saber si “x” se refiere a una variable</w:t>
      </w:r>
      <w:r w:rsidR="00B976E3">
        <w:t xml:space="preserve">, </w:t>
      </w:r>
      <w:r>
        <w:t>constante</w:t>
      </w:r>
      <w:r w:rsidR="00B976E3">
        <w:t>, tipo</w:t>
      </w:r>
      <w:r>
        <w:t xml:space="preserve"> </w:t>
      </w:r>
      <w:r w:rsidR="00B976E3">
        <w:t xml:space="preserve">o función </w:t>
      </w:r>
      <w:r>
        <w:t>(</w:t>
      </w:r>
      <w:r w:rsidR="00CA5716">
        <w:t xml:space="preserve">y verificar así la </w:t>
      </w:r>
      <w:r>
        <w:t>sintaxis). El simple nombre “x”, puede estar refiriéndose a una variable local, global o a una definida en alguna de las unidades usadas.</w:t>
      </w:r>
    </w:p>
    <w:p w:rsidR="0088231F" w:rsidRDefault="0088231F" w:rsidP="0088231F">
      <w:pPr>
        <w:ind w:firstLine="708"/>
        <w:jc w:val="both"/>
      </w:pPr>
    </w:p>
    <w:p w:rsidR="0088231F" w:rsidRDefault="0088231F" w:rsidP="0088231F">
      <w:pPr>
        <w:ind w:firstLine="708"/>
        <w:jc w:val="both"/>
      </w:pPr>
      <w:r>
        <w:t>Dentro de la filosofía de Pascal, todos los nombres se resuelven en tiempo de compilación. Es decir, que el compilador debe resolver con precisión, todos los identificadores, para poder generar el ejecutable.</w:t>
      </w:r>
    </w:p>
    <w:p w:rsidR="00E14429" w:rsidRDefault="00E14429" w:rsidP="0088231F">
      <w:pPr>
        <w:ind w:firstLine="708"/>
        <w:jc w:val="both"/>
      </w:pPr>
    </w:p>
    <w:p w:rsidR="00E14429" w:rsidRDefault="00E14429" w:rsidP="00E14429">
      <w:pPr>
        <w:ind w:firstLine="708"/>
        <w:jc w:val="both"/>
      </w:pPr>
      <w:r>
        <w:t>La resolución de nombres contempla dos partes:</w:t>
      </w:r>
    </w:p>
    <w:p w:rsidR="00E14429" w:rsidRDefault="00E14429" w:rsidP="00E14429">
      <w:pPr>
        <w:ind w:firstLine="708"/>
        <w:jc w:val="both"/>
      </w:pPr>
    </w:p>
    <w:p w:rsidR="00E14429" w:rsidRDefault="00E14429" w:rsidP="00E14429">
      <w:pPr>
        <w:pStyle w:val="Prrafodelista"/>
        <w:numPr>
          <w:ilvl w:val="0"/>
          <w:numId w:val="36"/>
        </w:numPr>
        <w:jc w:val="both"/>
      </w:pPr>
      <w:r>
        <w:t>La exploración.</w:t>
      </w:r>
    </w:p>
    <w:p w:rsidR="00E14429" w:rsidRDefault="00E14429" w:rsidP="00E14429">
      <w:pPr>
        <w:pStyle w:val="Prrafodelista"/>
        <w:numPr>
          <w:ilvl w:val="0"/>
          <w:numId w:val="36"/>
        </w:numPr>
        <w:jc w:val="both"/>
      </w:pPr>
      <w:r>
        <w:t xml:space="preserve">La comparación. </w:t>
      </w:r>
    </w:p>
    <w:p w:rsidR="00E14429" w:rsidRDefault="00E14429" w:rsidP="00E14429">
      <w:pPr>
        <w:ind w:firstLine="708"/>
        <w:jc w:val="both"/>
      </w:pPr>
    </w:p>
    <w:p w:rsidR="00E14429" w:rsidRDefault="00E14429" w:rsidP="00E14429">
      <w:pPr>
        <w:ind w:firstLine="708"/>
        <w:jc w:val="both"/>
      </w:pPr>
      <w:r>
        <w:t xml:space="preserve">La exploración se hace de forma indicada en la sección </w:t>
      </w:r>
      <w:r>
        <w:fldChar w:fldCharType="begin"/>
      </w:r>
      <w:r>
        <w:instrText xml:space="preserve"> REF _Ref55977711 \r \h </w:instrText>
      </w:r>
      <w:r>
        <w:fldChar w:fldCharType="separate"/>
      </w:r>
      <w:r w:rsidR="00CA5716">
        <w:t>10.5.3</w:t>
      </w:r>
      <w:r>
        <w:fldChar w:fldCharType="end"/>
      </w:r>
      <w:r>
        <w:t>.</w:t>
      </w:r>
    </w:p>
    <w:p w:rsidR="00522484" w:rsidRDefault="00522484" w:rsidP="0088231F">
      <w:pPr>
        <w:ind w:firstLine="708"/>
        <w:jc w:val="both"/>
      </w:pPr>
    </w:p>
    <w:p w:rsidR="00522484" w:rsidRDefault="00522484" w:rsidP="00522484">
      <w:pPr>
        <w:pStyle w:val="Ttulo3"/>
      </w:pPr>
      <w:bookmarkStart w:id="108" w:name="_Toc70452446"/>
      <w:proofErr w:type="spellStart"/>
      <w:proofErr w:type="gramStart"/>
      <w:r>
        <w:t>FindFirst</w:t>
      </w:r>
      <w:proofErr w:type="spellEnd"/>
      <w:r>
        <w:t>(</w:t>
      </w:r>
      <w:proofErr w:type="gramEnd"/>
      <w:r>
        <w:t xml:space="preserve">) y </w:t>
      </w:r>
      <w:proofErr w:type="spellStart"/>
      <w:r>
        <w:t>FindNext</w:t>
      </w:r>
      <w:proofErr w:type="spellEnd"/>
      <w:r>
        <w:t>()</w:t>
      </w:r>
      <w:bookmarkEnd w:id="108"/>
    </w:p>
    <w:p w:rsidR="00522484" w:rsidRDefault="00522484" w:rsidP="0088231F">
      <w:pPr>
        <w:ind w:firstLine="708"/>
        <w:jc w:val="both"/>
      </w:pPr>
    </w:p>
    <w:p w:rsidR="00143EB4" w:rsidRDefault="00143EB4" w:rsidP="00143EB4">
      <w:pPr>
        <w:ind w:firstLine="708"/>
        <w:jc w:val="both"/>
      </w:pPr>
      <w:r>
        <w:t>Dentro del código, existen diversos métodos para resolver nombres, pero los principales son dos:</w:t>
      </w:r>
    </w:p>
    <w:p w:rsidR="00143EB4" w:rsidRDefault="00143EB4" w:rsidP="00143EB4">
      <w:pPr>
        <w:ind w:firstLine="708"/>
        <w:jc w:val="both"/>
      </w:pPr>
    </w:p>
    <w:p w:rsidR="00143EB4" w:rsidRDefault="00143EB4" w:rsidP="00143EB4">
      <w:pPr>
        <w:shd w:val="clear" w:color="auto" w:fill="DEEAF6"/>
        <w:spacing w:after="20"/>
        <w:jc w:val="both"/>
        <w:rPr>
          <w:rFonts w:ascii="Courier New" w:hAnsi="Courier New" w:cs="Courier New"/>
          <w:b/>
          <w:noProof/>
          <w:color w:val="008000"/>
          <w:sz w:val="20"/>
        </w:rPr>
      </w:pPr>
    </w:p>
    <w:p w:rsidR="00143EB4" w:rsidRPr="00110B61" w:rsidRDefault="00143EB4" w:rsidP="00143EB4">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TXpTreeElements.FindFirst</w:t>
      </w:r>
      <w:r w:rsidRPr="00110B61">
        <w:rPr>
          <w:rFonts w:ascii="Courier New" w:hAnsi="Courier New" w:cs="Courier New"/>
          <w:b/>
          <w:noProof/>
          <w:color w:val="FF0000"/>
          <w:sz w:val="20"/>
          <w:lang w:val="en-US"/>
        </w:rPr>
        <w:t>(</w:t>
      </w:r>
      <w:r w:rsidRPr="00110B61">
        <w:rPr>
          <w:rFonts w:ascii="Courier New" w:hAnsi="Courier New" w:cs="Courier New"/>
          <w:b/>
          <w:noProof/>
          <w:color w:val="008000"/>
          <w:sz w:val="20"/>
          <w:lang w:val="en-US"/>
        </w:rPr>
        <w:t xml:space="preserve">const </w:t>
      </w:r>
      <w:r w:rsidRPr="00996653">
        <w:rPr>
          <w:rFonts w:ascii="Courier New" w:hAnsi="Courier New" w:cs="Courier New"/>
          <w:noProof/>
          <w:color w:val="000000"/>
          <w:sz w:val="20"/>
        </w:rPr>
        <w:t>name</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string</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rsidR="00143EB4" w:rsidRPr="00110B61" w:rsidRDefault="00143EB4" w:rsidP="00143EB4">
      <w:pPr>
        <w:shd w:val="clear" w:color="auto" w:fill="DEEAF6"/>
        <w:spacing w:after="20"/>
        <w:jc w:val="both"/>
        <w:rPr>
          <w:rFonts w:ascii="Courier New" w:hAnsi="Courier New" w:cs="Courier New"/>
          <w:b/>
          <w:noProof/>
          <w:color w:val="008000"/>
          <w:sz w:val="20"/>
          <w:lang w:val="en-US"/>
        </w:rPr>
      </w:pPr>
    </w:p>
    <w:p w:rsidR="00143EB4" w:rsidRDefault="00143EB4" w:rsidP="00143EB4">
      <w:pPr>
        <w:shd w:val="clear" w:color="auto" w:fill="DEEAF6"/>
        <w:spacing w:after="20"/>
        <w:jc w:val="both"/>
        <w:rPr>
          <w:rFonts w:ascii="Courier New" w:hAnsi="Courier New" w:cs="Courier New"/>
          <w:b/>
          <w:noProof/>
          <w:color w:val="FF0000"/>
          <w:sz w:val="20"/>
        </w:rPr>
      </w:pPr>
      <w:r w:rsidRPr="00110B61">
        <w:rPr>
          <w:rFonts w:ascii="Courier New" w:hAnsi="Courier New" w:cs="Courier New"/>
          <w:b/>
          <w:noProof/>
          <w:color w:val="008000"/>
          <w:sz w:val="20"/>
          <w:lang w:val="en-US"/>
        </w:rPr>
        <w:t xml:space="preserve">  </w:t>
      </w:r>
      <w:r w:rsidRPr="009E6FFB">
        <w:rPr>
          <w:rFonts w:ascii="Courier New" w:hAnsi="Courier New" w:cs="Courier New"/>
          <w:b/>
          <w:noProof/>
          <w:color w:val="008000"/>
          <w:sz w:val="20"/>
        </w:rPr>
        <w:t xml:space="preserve">function </w:t>
      </w:r>
      <w:r w:rsidRPr="009E6FFB">
        <w:rPr>
          <w:rFonts w:ascii="Courier New" w:hAnsi="Courier New" w:cs="Courier New"/>
          <w:noProof/>
          <w:color w:val="000000"/>
          <w:sz w:val="20"/>
        </w:rPr>
        <w:t>TXpTreeElements.</w:t>
      </w:r>
      <w:r w:rsidRPr="0049491D">
        <w:rPr>
          <w:rFonts w:ascii="Courier New" w:hAnsi="Courier New" w:cs="Courier New"/>
          <w:noProof/>
          <w:color w:val="000000"/>
          <w:sz w:val="20"/>
        </w:rPr>
        <w:t>FindNext</w:t>
      </w:r>
      <w:r w:rsidRPr="009E6FFB">
        <w:rPr>
          <w:rFonts w:ascii="Courier New" w:hAnsi="Courier New" w:cs="Courier New"/>
          <w:b/>
          <w:noProof/>
          <w:color w:val="FF0000"/>
          <w:sz w:val="20"/>
        </w:rPr>
        <w:t>:</w:t>
      </w:r>
      <w:r w:rsidRPr="009E6FFB">
        <w:rPr>
          <w:rFonts w:ascii="Courier New" w:hAnsi="Courier New" w:cs="Courier New"/>
          <w:noProof/>
          <w:color w:val="000000"/>
          <w:sz w:val="20"/>
        </w:rPr>
        <w:t xml:space="preserve"> </w:t>
      </w:r>
      <w:r w:rsidRPr="0049491D">
        <w:rPr>
          <w:rFonts w:ascii="Courier New" w:hAnsi="Courier New" w:cs="Courier New"/>
          <w:noProof/>
          <w:color w:val="000000"/>
          <w:sz w:val="20"/>
        </w:rPr>
        <w:t>TxpElement</w:t>
      </w:r>
      <w:r w:rsidRPr="009E6FFB">
        <w:rPr>
          <w:rFonts w:ascii="Courier New" w:hAnsi="Courier New" w:cs="Courier New"/>
          <w:b/>
          <w:noProof/>
          <w:color w:val="FF0000"/>
          <w:sz w:val="20"/>
        </w:rPr>
        <w:t>;</w:t>
      </w:r>
    </w:p>
    <w:p w:rsidR="00143EB4" w:rsidRPr="009E6FFB" w:rsidRDefault="00143EB4" w:rsidP="00143EB4">
      <w:pPr>
        <w:shd w:val="clear" w:color="auto" w:fill="DEEAF6"/>
        <w:spacing w:after="20"/>
        <w:jc w:val="both"/>
        <w:rPr>
          <w:rFonts w:ascii="Courier New" w:hAnsi="Courier New" w:cs="Courier New"/>
          <w:noProof/>
          <w:color w:val="000000"/>
          <w:sz w:val="20"/>
        </w:rPr>
      </w:pPr>
    </w:p>
    <w:p w:rsidR="00143EB4" w:rsidRDefault="00143EB4" w:rsidP="00143EB4">
      <w:pPr>
        <w:ind w:firstLine="708"/>
        <w:jc w:val="both"/>
      </w:pPr>
    </w:p>
    <w:p w:rsidR="00143EB4" w:rsidRDefault="00143EB4" w:rsidP="00143EB4">
      <w:pPr>
        <w:ind w:firstLine="708"/>
        <w:jc w:val="both"/>
      </w:pPr>
      <w:r>
        <w:t>Se usan estos métodos de forma separada, para optimizar el proceso de búsqueda de identificadores, cuando se manejan funciones sobrecargadas (o procedimientos), ya que es común que antes de identificar a la función correcta, se encuentren otras versiones de la misma función.</w:t>
      </w:r>
    </w:p>
    <w:p w:rsidR="00143EB4" w:rsidRDefault="00143EB4" w:rsidP="00143EB4">
      <w:pPr>
        <w:ind w:firstLine="708"/>
        <w:jc w:val="both"/>
      </w:pPr>
    </w:p>
    <w:p w:rsidR="00143EB4" w:rsidRDefault="00143EB4" w:rsidP="00143EB4">
      <w:pPr>
        <w:ind w:firstLine="708"/>
        <w:jc w:val="both"/>
      </w:pPr>
      <w:r>
        <w:t>Tener a las funciones de búsqueda, de forma separada, permite continuar una búsqueda en el mismo punto en que se dejó, así la exploración no se hará en todo el árbol, sino solamente hasta encontrar a la versión correcta de la función, excepto, claro está, cuando la función no se encuentre.</w:t>
      </w:r>
    </w:p>
    <w:p w:rsidR="00143EB4" w:rsidRDefault="00143EB4" w:rsidP="00143EB4">
      <w:pPr>
        <w:ind w:firstLine="708"/>
        <w:jc w:val="both"/>
      </w:pPr>
    </w:p>
    <w:p w:rsidR="00143EB4" w:rsidRDefault="00143EB4" w:rsidP="00143EB4">
      <w:pPr>
        <w:ind w:firstLine="708"/>
        <w:jc w:val="both"/>
      </w:pPr>
      <w:r>
        <w:lastRenderedPageBreak/>
        <w:t>Para guardar o restaurar el estado de una búsqueda se debe usar el campo “</w:t>
      </w:r>
      <w:proofErr w:type="spellStart"/>
      <w:r>
        <w:t>TxpTreeElements.</w:t>
      </w:r>
      <w:r w:rsidRPr="00143EB4">
        <w:t>curFind</w:t>
      </w:r>
      <w:proofErr w:type="spellEnd"/>
      <w:r>
        <w:t xml:space="preserve">” del tipo </w:t>
      </w:r>
      <w:proofErr w:type="spellStart"/>
      <w:r w:rsidRPr="00143EB4">
        <w:t>TxpFindState</w:t>
      </w:r>
      <w:proofErr w:type="spellEnd"/>
      <w:r>
        <w:t>. Un ejemplo del uso de “</w:t>
      </w:r>
      <w:proofErr w:type="spellStart"/>
      <w:r w:rsidRPr="00143EB4">
        <w:t>curFind</w:t>
      </w:r>
      <w:proofErr w:type="spellEnd"/>
      <w:r>
        <w:t xml:space="preserve">” para guardar el estado de una búsqueda, se encuentra en </w:t>
      </w:r>
      <w:proofErr w:type="spellStart"/>
      <w:proofErr w:type="gramStart"/>
      <w:r w:rsidRPr="00143EB4">
        <w:t>TCompilerBase.GetOperand</w:t>
      </w:r>
      <w:proofErr w:type="spellEnd"/>
      <w:r w:rsidRPr="00143EB4">
        <w:t>(</w:t>
      </w:r>
      <w:proofErr w:type="gramEnd"/>
      <w:r w:rsidRPr="00143EB4">
        <w:t>)</w:t>
      </w:r>
      <w:r>
        <w:t>.</w:t>
      </w:r>
    </w:p>
    <w:p w:rsidR="00143EB4" w:rsidRDefault="00143EB4" w:rsidP="00143EB4">
      <w:pPr>
        <w:ind w:firstLine="708"/>
        <w:jc w:val="both"/>
      </w:pPr>
    </w:p>
    <w:p w:rsidR="00143EB4" w:rsidRDefault="00143EB4" w:rsidP="00143EB4">
      <w:pPr>
        <w:ind w:firstLine="708"/>
        <w:jc w:val="both"/>
      </w:pPr>
      <w:r>
        <w:t>El campo “</w:t>
      </w:r>
      <w:proofErr w:type="spellStart"/>
      <w:r w:rsidRPr="00143EB4">
        <w:t>curFind</w:t>
      </w:r>
      <w:proofErr w:type="spellEnd"/>
      <w:r>
        <w:t xml:space="preserve">” permite realizar búsquedas anidadas dentro usando </w:t>
      </w:r>
      <w:proofErr w:type="spellStart"/>
      <w:proofErr w:type="gramStart"/>
      <w:r>
        <w:t>FindFirst</w:t>
      </w:r>
      <w:proofErr w:type="spellEnd"/>
      <w:r>
        <w:t>(</w:t>
      </w:r>
      <w:proofErr w:type="gramEnd"/>
      <w:r>
        <w:t xml:space="preserve">) y </w:t>
      </w:r>
      <w:proofErr w:type="spellStart"/>
      <w:r>
        <w:t>FindNext</w:t>
      </w:r>
      <w:proofErr w:type="spellEnd"/>
      <w:r>
        <w:t>().</w:t>
      </w:r>
    </w:p>
    <w:p w:rsidR="00143EB4" w:rsidRDefault="00143EB4" w:rsidP="00143EB4">
      <w:pPr>
        <w:ind w:firstLine="708"/>
        <w:jc w:val="both"/>
      </w:pPr>
    </w:p>
    <w:p w:rsidR="00A97CFD" w:rsidRDefault="00143EB4" w:rsidP="00143EB4">
      <w:pPr>
        <w:ind w:firstLine="708"/>
        <w:jc w:val="both"/>
      </w:pPr>
      <w:r>
        <w:t xml:space="preserve">Una de las dificultades en la implementación de </w:t>
      </w:r>
      <w:proofErr w:type="spellStart"/>
      <w:proofErr w:type="gramStart"/>
      <w:r>
        <w:t>FindFirst</w:t>
      </w:r>
      <w:proofErr w:type="spellEnd"/>
      <w:r>
        <w:t>(</w:t>
      </w:r>
      <w:proofErr w:type="gramEnd"/>
      <w:r>
        <w:t xml:space="preserve">), y </w:t>
      </w:r>
      <w:proofErr w:type="spellStart"/>
      <w:r>
        <w:t>FindNext</w:t>
      </w:r>
      <w:proofErr w:type="spellEnd"/>
      <w:r>
        <w:t xml:space="preserve">(), es que deben funcionar con el AST llenándose. </w:t>
      </w:r>
    </w:p>
    <w:p w:rsidR="00D952B9" w:rsidRDefault="00D952B9" w:rsidP="00143EB4">
      <w:pPr>
        <w:ind w:firstLine="708"/>
        <w:jc w:val="both"/>
      </w:pPr>
    </w:p>
    <w:p w:rsidR="00A97CFD" w:rsidRDefault="00A97CFD" w:rsidP="00143EB4">
      <w:pPr>
        <w:ind w:firstLine="708"/>
        <w:jc w:val="both"/>
      </w:pPr>
      <w:r>
        <w:t xml:space="preserve">El algoritmo de búsqueda de </w:t>
      </w:r>
      <w:proofErr w:type="spellStart"/>
      <w:proofErr w:type="gramStart"/>
      <w:r>
        <w:t>FindNext</w:t>
      </w:r>
      <w:proofErr w:type="spellEnd"/>
      <w:r>
        <w:t>(</w:t>
      </w:r>
      <w:proofErr w:type="gramEnd"/>
      <w:r>
        <w:t>) es más o menos de la siguiente forma:</w:t>
      </w:r>
    </w:p>
    <w:p w:rsidR="00143EB4" w:rsidRDefault="00143EB4" w:rsidP="0088231F">
      <w:pPr>
        <w:ind w:firstLine="708"/>
        <w:jc w:val="both"/>
      </w:pPr>
    </w:p>
    <w:p w:rsidR="00A97CFD" w:rsidRDefault="00A97CFD" w:rsidP="004915AB">
      <w:pPr>
        <w:numPr>
          <w:ilvl w:val="0"/>
          <w:numId w:val="42"/>
        </w:numPr>
        <w:jc w:val="both"/>
      </w:pPr>
      <w:r>
        <w:t xml:space="preserve">Se </w:t>
      </w:r>
      <w:r w:rsidR="004915AB">
        <w:t>define el nodo actual de búsqueda “</w:t>
      </w:r>
      <w:proofErr w:type="spellStart"/>
      <w:r w:rsidR="004915AB" w:rsidRPr="004915AB">
        <w:t>curFind.Node</w:t>
      </w:r>
      <w:proofErr w:type="spellEnd"/>
      <w:r w:rsidR="004915AB">
        <w:t>” y el índice actual de búsqueda “</w:t>
      </w:r>
      <w:proofErr w:type="spellStart"/>
      <w:r w:rsidR="004915AB" w:rsidRPr="004915AB">
        <w:t>curFind.Idx</w:t>
      </w:r>
      <w:proofErr w:type="spellEnd"/>
      <w:r w:rsidR="004915AB">
        <w:t>”</w:t>
      </w:r>
      <w:r>
        <w:t>.</w:t>
      </w:r>
    </w:p>
    <w:p w:rsidR="004915AB" w:rsidRDefault="004915AB" w:rsidP="004915AB">
      <w:pPr>
        <w:numPr>
          <w:ilvl w:val="0"/>
          <w:numId w:val="42"/>
        </w:numPr>
        <w:jc w:val="both"/>
      </w:pPr>
      <w:r>
        <w:t>Se inicia la búsqueda en “</w:t>
      </w:r>
      <w:proofErr w:type="spellStart"/>
      <w:r w:rsidRPr="004915AB">
        <w:t>curFind.Node</w:t>
      </w:r>
      <w:r>
        <w:t>.elements</w:t>
      </w:r>
      <w:proofErr w:type="spellEnd"/>
      <w:r>
        <w:t>” desde la posición “</w:t>
      </w:r>
      <w:r w:rsidRPr="004915AB">
        <w:t>curFind.Idx</w:t>
      </w:r>
      <w:r>
        <w:t>-1”, hacia atrás.</w:t>
      </w:r>
    </w:p>
    <w:p w:rsidR="00A97CFD" w:rsidRDefault="00A97CFD" w:rsidP="004915AB">
      <w:pPr>
        <w:numPr>
          <w:ilvl w:val="0"/>
          <w:numId w:val="42"/>
        </w:numPr>
        <w:jc w:val="both"/>
      </w:pPr>
      <w:r>
        <w:t>Si no se encuentra</w:t>
      </w:r>
      <w:r w:rsidR="004915AB">
        <w:t xml:space="preserve"> el elemento buscado dentro de “</w:t>
      </w:r>
      <w:proofErr w:type="spellStart"/>
      <w:r w:rsidR="004915AB" w:rsidRPr="004915AB">
        <w:t>curFind.Node</w:t>
      </w:r>
      <w:r w:rsidR="004915AB">
        <w:t>.elements</w:t>
      </w:r>
      <w:proofErr w:type="spellEnd"/>
      <w:r w:rsidR="004915AB">
        <w:t>”</w:t>
      </w:r>
      <w:r>
        <w:t xml:space="preserve">, </w:t>
      </w:r>
      <w:r w:rsidR="004915AB">
        <w:t>se salta al nodo padre de “</w:t>
      </w:r>
      <w:proofErr w:type="spellStart"/>
      <w:r w:rsidR="004915AB" w:rsidRPr="004915AB">
        <w:t>curFind.Node</w:t>
      </w:r>
      <w:proofErr w:type="spellEnd"/>
      <w:r w:rsidR="004915AB">
        <w:t>”</w:t>
      </w:r>
      <w:r>
        <w:t>.</w:t>
      </w:r>
    </w:p>
    <w:p w:rsidR="00A97CFD" w:rsidRDefault="004915AB" w:rsidP="004915AB">
      <w:pPr>
        <w:numPr>
          <w:ilvl w:val="0"/>
          <w:numId w:val="42"/>
        </w:numPr>
        <w:jc w:val="both"/>
      </w:pPr>
      <w:r>
        <w:t xml:space="preserve">Se repite la búsqueda </w:t>
      </w:r>
      <w:r w:rsidR="00A97CFD">
        <w:t xml:space="preserve">de la misma forma en </w:t>
      </w:r>
      <w:r>
        <w:t xml:space="preserve">ese </w:t>
      </w:r>
      <w:r w:rsidR="00A97CFD">
        <w:t>nodo padre.</w:t>
      </w:r>
    </w:p>
    <w:p w:rsidR="00A97CFD" w:rsidRDefault="00A97CFD" w:rsidP="004915AB">
      <w:pPr>
        <w:numPr>
          <w:ilvl w:val="0"/>
          <w:numId w:val="42"/>
        </w:numPr>
        <w:jc w:val="both"/>
      </w:pPr>
      <w:r>
        <w:t>Si el nodo padre, es el programa principal (nodo “</w:t>
      </w:r>
      <w:proofErr w:type="spellStart"/>
      <w:r>
        <w:t>Main</w:t>
      </w:r>
      <w:proofErr w:type="spellEnd"/>
      <w:r>
        <w:t xml:space="preserve">”), </w:t>
      </w:r>
      <w:r w:rsidR="004915AB">
        <w:t xml:space="preserve">se busca </w:t>
      </w:r>
      <w:r>
        <w:t>en las unidades.</w:t>
      </w:r>
    </w:p>
    <w:p w:rsidR="00A97CFD" w:rsidRDefault="00A97CFD" w:rsidP="00A97CFD">
      <w:pPr>
        <w:ind w:firstLine="708"/>
        <w:jc w:val="both"/>
      </w:pPr>
    </w:p>
    <w:p w:rsidR="00A97CFD" w:rsidRDefault="00A97CFD" w:rsidP="00A97CFD">
      <w:pPr>
        <w:ind w:firstLine="708"/>
        <w:jc w:val="both"/>
      </w:pPr>
      <w:r>
        <w:t xml:space="preserve">El siguiente árbol muestra cómo se haría la resolución </w:t>
      </w:r>
      <w:r w:rsidR="00D952B9">
        <w:t>de un nombre a través del AST</w:t>
      </w:r>
      <w:r>
        <w:t>:</w:t>
      </w:r>
    </w:p>
    <w:p w:rsidR="00A97CFD" w:rsidRDefault="00A97CFD" w:rsidP="00A97CFD">
      <w:pPr>
        <w:ind w:firstLine="708"/>
        <w:jc w:val="both"/>
      </w:pPr>
    </w:p>
    <w:p w:rsidR="00A97CFD" w:rsidRDefault="00A97CFD" w:rsidP="00A97CFD">
      <w:pPr>
        <w:ind w:firstLine="708"/>
        <w:jc w:val="both"/>
      </w:pPr>
      <w:r>
        <w:rPr>
          <w:noProof/>
          <w:lang w:val="es-PE" w:eastAsia="es-PE"/>
        </w:rPr>
        <w:drawing>
          <wp:inline distT="0" distB="0" distL="0" distR="0" wp14:anchorId="46B6BEB1" wp14:editId="6BBE6B3C">
            <wp:extent cx="4810125" cy="2667000"/>
            <wp:effectExtent l="0" t="0" r="9525"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42">
                      <a:extLst>
                        <a:ext uri="{28A0092B-C50C-407E-A947-70E740481C1C}">
                          <a14:useLocalDpi xmlns:a14="http://schemas.microsoft.com/office/drawing/2010/main" val="0"/>
                        </a:ext>
                      </a:extLst>
                    </a:blip>
                    <a:srcRect/>
                    <a:stretch>
                      <a:fillRect/>
                    </a:stretch>
                  </pic:blipFill>
                  <pic:spPr bwMode="auto">
                    <a:xfrm>
                      <a:off x="0" y="0"/>
                      <a:ext cx="4810125" cy="2667000"/>
                    </a:xfrm>
                    <a:prstGeom prst="rect">
                      <a:avLst/>
                    </a:prstGeom>
                    <a:noFill/>
                    <a:ln>
                      <a:noFill/>
                    </a:ln>
                  </pic:spPr>
                </pic:pic>
              </a:graphicData>
            </a:graphic>
          </wp:inline>
        </w:drawing>
      </w:r>
    </w:p>
    <w:p w:rsidR="00A97CFD" w:rsidRDefault="00A97CFD" w:rsidP="00A97CFD">
      <w:pPr>
        <w:ind w:firstLine="708"/>
        <w:jc w:val="both"/>
      </w:pPr>
    </w:p>
    <w:p w:rsidR="00A97CFD" w:rsidRDefault="00A97CFD" w:rsidP="00A97CFD">
      <w:pPr>
        <w:ind w:firstLine="708"/>
        <w:jc w:val="both"/>
      </w:pPr>
      <w:r>
        <w:lastRenderedPageBreak/>
        <w:t>Notar que este proceso se apoya en el hecho de que los elementos del árbol de sintaxis, se encuentran ordenados.</w:t>
      </w:r>
    </w:p>
    <w:p w:rsidR="00A97CFD" w:rsidRDefault="00A97CFD" w:rsidP="00A97CFD">
      <w:pPr>
        <w:ind w:firstLine="708"/>
        <w:jc w:val="both"/>
      </w:pPr>
    </w:p>
    <w:p w:rsidR="00A97CFD" w:rsidRDefault="00A97CFD" w:rsidP="00A97CFD">
      <w:pPr>
        <w:ind w:firstLine="708"/>
        <w:jc w:val="both"/>
      </w:pPr>
      <w:r>
        <w:t>Normalmente, la exploración de nombres es descendente en el nivel del árbol, así se evita considerar a las variables locales de otros procedimientos.</w:t>
      </w:r>
    </w:p>
    <w:p w:rsidR="00A97CFD" w:rsidRDefault="00A97CFD" w:rsidP="00A97CFD">
      <w:pPr>
        <w:ind w:firstLine="708"/>
        <w:jc w:val="both"/>
      </w:pPr>
    </w:p>
    <w:p w:rsidR="00A97CFD" w:rsidRDefault="00A97CFD" w:rsidP="00A97CFD">
      <w:pPr>
        <w:ind w:firstLine="708"/>
        <w:jc w:val="both"/>
      </w:pPr>
      <w:r>
        <w:t>Pero cuando se requiere buscar el nombre, dentro de unidades, se produce una excepción, en el flujo normal de exploración:</w:t>
      </w:r>
    </w:p>
    <w:p w:rsidR="00A97CFD" w:rsidRDefault="00A97CFD" w:rsidP="00A97CFD">
      <w:pPr>
        <w:ind w:firstLine="708"/>
        <w:jc w:val="both"/>
      </w:pPr>
    </w:p>
    <w:p w:rsidR="00A97CFD" w:rsidRDefault="00A97CFD" w:rsidP="00A97CFD">
      <w:pPr>
        <w:ind w:firstLine="708"/>
        <w:jc w:val="both"/>
      </w:pPr>
    </w:p>
    <w:p w:rsidR="00A97CFD" w:rsidRDefault="00A97CFD" w:rsidP="00A97CFD">
      <w:pPr>
        <w:ind w:firstLine="708"/>
        <w:jc w:val="both"/>
      </w:pPr>
    </w:p>
    <w:p w:rsidR="00A97CFD" w:rsidRDefault="00A97CFD" w:rsidP="00A97CFD">
      <w:pPr>
        <w:ind w:firstLine="708"/>
        <w:jc w:val="both"/>
      </w:pPr>
      <w:r>
        <w:rPr>
          <w:noProof/>
          <w:lang w:val="es-PE" w:eastAsia="es-PE"/>
        </w:rPr>
        <w:drawing>
          <wp:inline distT="0" distB="0" distL="0" distR="0" wp14:anchorId="0324BBF6" wp14:editId="334B73DB">
            <wp:extent cx="4219575" cy="2352675"/>
            <wp:effectExtent l="0" t="0" r="9525" b="9525"/>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43">
                      <a:extLst>
                        <a:ext uri="{28A0092B-C50C-407E-A947-70E740481C1C}">
                          <a14:useLocalDpi xmlns:a14="http://schemas.microsoft.com/office/drawing/2010/main" val="0"/>
                        </a:ext>
                      </a:extLst>
                    </a:blip>
                    <a:srcRect/>
                    <a:stretch>
                      <a:fillRect/>
                    </a:stretch>
                  </pic:blipFill>
                  <pic:spPr bwMode="auto">
                    <a:xfrm>
                      <a:off x="0" y="0"/>
                      <a:ext cx="4219575" cy="2352675"/>
                    </a:xfrm>
                    <a:prstGeom prst="rect">
                      <a:avLst/>
                    </a:prstGeom>
                    <a:noFill/>
                    <a:ln>
                      <a:noFill/>
                    </a:ln>
                  </pic:spPr>
                </pic:pic>
              </a:graphicData>
            </a:graphic>
          </wp:inline>
        </w:drawing>
      </w:r>
    </w:p>
    <w:p w:rsidR="00A97CFD" w:rsidRDefault="00A97CFD" w:rsidP="00A97CFD">
      <w:pPr>
        <w:ind w:firstLine="708"/>
        <w:jc w:val="both"/>
      </w:pPr>
    </w:p>
    <w:p w:rsidR="00D952B9" w:rsidRDefault="00A97CFD" w:rsidP="00D952B9">
      <w:pPr>
        <w:ind w:firstLine="708"/>
        <w:jc w:val="both"/>
      </w:pPr>
      <w:r>
        <w:t>En este caso, se debe subir el nivel para acceder a los elementos de la unidad, que funciona como un contenedor propio.</w:t>
      </w:r>
      <w:r w:rsidR="00D952B9">
        <w:t xml:space="preserve"> La búsqueda aquí, solo se hace en el primer nivel de anidamiento, y solo para los elementos de la sección INTERFACE.</w:t>
      </w:r>
    </w:p>
    <w:p w:rsidR="00D952B9" w:rsidRDefault="00D952B9" w:rsidP="00A97CFD">
      <w:pPr>
        <w:ind w:firstLine="708"/>
        <w:jc w:val="both"/>
      </w:pPr>
    </w:p>
    <w:p w:rsidR="00A97CFD" w:rsidRDefault="00A97CFD" w:rsidP="00A97CFD">
      <w:pPr>
        <w:ind w:firstLine="708"/>
        <w:jc w:val="both"/>
      </w:pPr>
      <w:r>
        <w:t xml:space="preserve">La resolución de nombres se hace siempre que el compilador tenga que ejecutar o evaluar algún código. Esto sucede únicamente en el proceso de Análisis (Ver sección </w:t>
      </w:r>
      <w:r>
        <w:fldChar w:fldCharType="begin"/>
      </w:r>
      <w:r>
        <w:instrText xml:space="preserve"> REF _Ref54783041 \r \h </w:instrText>
      </w:r>
      <w:r>
        <w:fldChar w:fldCharType="separate"/>
      </w:r>
      <w:r>
        <w:t>1.2</w:t>
      </w:r>
      <w:r>
        <w:fldChar w:fldCharType="end"/>
      </w:r>
      <w:r>
        <w:t xml:space="preserve"> para ver la estructura del compilador), donde se va creando el AST que contiene referencias válidas a los elementos de sintaxis afectados.</w:t>
      </w:r>
    </w:p>
    <w:p w:rsidR="00A97CFD" w:rsidRDefault="00A97CFD" w:rsidP="00A97CFD">
      <w:pPr>
        <w:ind w:firstLine="708"/>
        <w:jc w:val="both"/>
      </w:pPr>
      <w:r>
        <w:t xml:space="preserve"> </w:t>
      </w:r>
    </w:p>
    <w:p w:rsidR="00A97CFD" w:rsidRDefault="00A97CFD" w:rsidP="0088231F">
      <w:pPr>
        <w:ind w:firstLine="708"/>
        <w:jc w:val="both"/>
      </w:pPr>
    </w:p>
    <w:p w:rsidR="00143EB4" w:rsidRDefault="00143EB4" w:rsidP="00143EB4">
      <w:pPr>
        <w:pStyle w:val="Ttulo3"/>
      </w:pPr>
      <w:bookmarkStart w:id="109" w:name="_Toc70452447"/>
      <w:r>
        <w:t>Comparación de Identificadores</w:t>
      </w:r>
      <w:bookmarkEnd w:id="109"/>
    </w:p>
    <w:p w:rsidR="00143EB4" w:rsidRDefault="00143EB4" w:rsidP="0088231F">
      <w:pPr>
        <w:ind w:firstLine="708"/>
        <w:jc w:val="both"/>
      </w:pPr>
    </w:p>
    <w:p w:rsidR="00143EB4" w:rsidRDefault="00143EB4" w:rsidP="00522484">
      <w:pPr>
        <w:ind w:firstLine="708"/>
        <w:jc w:val="both"/>
      </w:pPr>
      <w:r>
        <w:t>La exploración de identificadores se realiza hasta que se encuentra a un nombre que coincide con el buscado. Sin embargo las funciones son una excepción.</w:t>
      </w:r>
    </w:p>
    <w:p w:rsidR="00143EB4" w:rsidRDefault="00143EB4" w:rsidP="00522484">
      <w:pPr>
        <w:ind w:firstLine="708"/>
        <w:jc w:val="both"/>
      </w:pPr>
    </w:p>
    <w:p w:rsidR="00522484" w:rsidRDefault="00143EB4" w:rsidP="00522484">
      <w:pPr>
        <w:ind w:firstLine="708"/>
        <w:jc w:val="both"/>
      </w:pPr>
      <w:r>
        <w:t>La siguiente tabla muestra cómo se hace la comparación</w:t>
      </w:r>
      <w:r w:rsidR="00522484">
        <w:t>:</w:t>
      </w:r>
    </w:p>
    <w:p w:rsidR="00522484" w:rsidRDefault="00522484" w:rsidP="00522484">
      <w:pPr>
        <w:ind w:firstLine="708"/>
        <w:jc w:val="both"/>
      </w:pPr>
    </w:p>
    <w:tbl>
      <w:tblPr>
        <w:tblW w:w="0" w:type="auto"/>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57"/>
        <w:gridCol w:w="5298"/>
      </w:tblGrid>
      <w:tr w:rsidR="00522484" w:rsidRPr="005265E3" w:rsidTr="00522484">
        <w:tc>
          <w:tcPr>
            <w:tcW w:w="2357" w:type="dxa"/>
            <w:shd w:val="clear" w:color="auto" w:fill="auto"/>
          </w:tcPr>
          <w:p w:rsidR="00522484" w:rsidRPr="005265E3" w:rsidRDefault="00522484" w:rsidP="00522484">
            <w:pPr>
              <w:jc w:val="center"/>
              <w:rPr>
                <w:b/>
              </w:rPr>
            </w:pPr>
            <w:r w:rsidRPr="005265E3">
              <w:rPr>
                <w:b/>
              </w:rPr>
              <w:lastRenderedPageBreak/>
              <w:t>ELEMENTO</w:t>
            </w:r>
          </w:p>
        </w:tc>
        <w:tc>
          <w:tcPr>
            <w:tcW w:w="5298" w:type="dxa"/>
            <w:shd w:val="clear" w:color="auto" w:fill="auto"/>
          </w:tcPr>
          <w:p w:rsidR="00522484" w:rsidRPr="005265E3" w:rsidRDefault="00522484" w:rsidP="00522484">
            <w:pPr>
              <w:jc w:val="center"/>
              <w:rPr>
                <w:b/>
              </w:rPr>
            </w:pPr>
            <w:r w:rsidRPr="005265E3">
              <w:rPr>
                <w:b/>
              </w:rPr>
              <w:t>FORMA DE RESOLVER</w:t>
            </w:r>
          </w:p>
        </w:tc>
      </w:tr>
      <w:tr w:rsidR="00522484" w:rsidTr="00522484">
        <w:tc>
          <w:tcPr>
            <w:tcW w:w="2357" w:type="dxa"/>
            <w:shd w:val="clear" w:color="auto" w:fill="auto"/>
          </w:tcPr>
          <w:p w:rsidR="00522484" w:rsidRDefault="00522484" w:rsidP="00522484">
            <w:pPr>
              <w:jc w:val="both"/>
            </w:pPr>
            <w:r>
              <w:t xml:space="preserve">Constantes </w:t>
            </w:r>
          </w:p>
        </w:tc>
        <w:tc>
          <w:tcPr>
            <w:tcW w:w="5298" w:type="dxa"/>
            <w:shd w:val="clear" w:color="auto" w:fill="auto"/>
          </w:tcPr>
          <w:p w:rsidR="00522484" w:rsidRDefault="00522484" w:rsidP="00522484">
            <w:pPr>
              <w:jc w:val="both"/>
            </w:pPr>
            <w:r>
              <w:t>Coincidencia de identificador.</w:t>
            </w:r>
          </w:p>
        </w:tc>
      </w:tr>
      <w:tr w:rsidR="00522484" w:rsidTr="00522484">
        <w:tc>
          <w:tcPr>
            <w:tcW w:w="2357" w:type="dxa"/>
            <w:shd w:val="clear" w:color="auto" w:fill="auto"/>
          </w:tcPr>
          <w:p w:rsidR="00522484" w:rsidRDefault="00522484" w:rsidP="00522484">
            <w:pPr>
              <w:jc w:val="both"/>
            </w:pPr>
            <w:r>
              <w:t>Variables</w:t>
            </w:r>
          </w:p>
        </w:tc>
        <w:tc>
          <w:tcPr>
            <w:tcW w:w="5298" w:type="dxa"/>
            <w:shd w:val="clear" w:color="auto" w:fill="auto"/>
          </w:tcPr>
          <w:p w:rsidR="00522484" w:rsidRDefault="00522484" w:rsidP="00522484">
            <w:pPr>
              <w:jc w:val="both"/>
            </w:pPr>
            <w:r>
              <w:t>Coincidencia de identificador</w:t>
            </w:r>
          </w:p>
        </w:tc>
      </w:tr>
      <w:tr w:rsidR="00522484" w:rsidTr="00522484">
        <w:tc>
          <w:tcPr>
            <w:tcW w:w="2357" w:type="dxa"/>
            <w:shd w:val="clear" w:color="auto" w:fill="auto"/>
          </w:tcPr>
          <w:p w:rsidR="00522484" w:rsidRDefault="00522484" w:rsidP="00522484">
            <w:pPr>
              <w:jc w:val="both"/>
            </w:pPr>
            <w:r>
              <w:t>Tipos</w:t>
            </w:r>
          </w:p>
        </w:tc>
        <w:tc>
          <w:tcPr>
            <w:tcW w:w="5298" w:type="dxa"/>
            <w:shd w:val="clear" w:color="auto" w:fill="auto"/>
          </w:tcPr>
          <w:p w:rsidR="00522484" w:rsidRDefault="00522484" w:rsidP="00522484">
            <w:pPr>
              <w:jc w:val="both"/>
            </w:pPr>
            <w:r>
              <w:t>Coincidencia de identificador.</w:t>
            </w:r>
          </w:p>
        </w:tc>
      </w:tr>
      <w:tr w:rsidR="00522484" w:rsidTr="00522484">
        <w:tc>
          <w:tcPr>
            <w:tcW w:w="2357" w:type="dxa"/>
            <w:shd w:val="clear" w:color="auto" w:fill="auto"/>
          </w:tcPr>
          <w:p w:rsidR="00522484" w:rsidRDefault="00522484" w:rsidP="00522484">
            <w:pPr>
              <w:jc w:val="both"/>
            </w:pPr>
            <w:r>
              <w:t>Procedimientos</w:t>
            </w:r>
          </w:p>
        </w:tc>
        <w:tc>
          <w:tcPr>
            <w:tcW w:w="5298" w:type="dxa"/>
            <w:shd w:val="clear" w:color="auto" w:fill="auto"/>
          </w:tcPr>
          <w:p w:rsidR="00522484" w:rsidRDefault="00522484" w:rsidP="00522484">
            <w:pPr>
              <w:jc w:val="both"/>
            </w:pPr>
            <w:r>
              <w:t>Coincidencia de identificador y tipo de parámetros.</w:t>
            </w:r>
          </w:p>
        </w:tc>
      </w:tr>
    </w:tbl>
    <w:p w:rsidR="00522484" w:rsidRDefault="00522484" w:rsidP="00522484">
      <w:pPr>
        <w:ind w:firstLine="708"/>
        <w:jc w:val="both"/>
      </w:pPr>
    </w:p>
    <w:p w:rsidR="00522484" w:rsidRDefault="00522484" w:rsidP="00522484">
      <w:pPr>
        <w:ind w:firstLine="708"/>
        <w:jc w:val="both"/>
      </w:pPr>
      <w:r>
        <w:t>La necesidad de verificar los parámetros en los procedimientos, complica el proceso, pero es necesario para soportar la sobrecarga de procedimientos. Sin este caso, solo bastaría con una simple función de búsqueda.</w:t>
      </w:r>
    </w:p>
    <w:p w:rsidR="00522484" w:rsidRDefault="00522484" w:rsidP="00522484">
      <w:pPr>
        <w:ind w:firstLine="708"/>
        <w:jc w:val="both"/>
      </w:pPr>
    </w:p>
    <w:p w:rsidR="00143EB4" w:rsidRDefault="00143EB4" w:rsidP="00143EB4">
      <w:pPr>
        <w:ind w:firstLine="708"/>
        <w:jc w:val="both"/>
      </w:pPr>
      <w:r>
        <w:t>Se podría manejar una sola función, más simple, que explorara todo el árbol de sintaxis, para encontrar a las diferentes versiones de la función (incluyendo a las unidades), y luego comparara cada una de ellas; pero esta tendría que hacerse, para cada función, y sería un proceso demasiado pesado en términos de CPU.</w:t>
      </w:r>
    </w:p>
    <w:p w:rsidR="00143EB4" w:rsidRDefault="00143EB4" w:rsidP="00522484">
      <w:pPr>
        <w:ind w:firstLine="708"/>
        <w:jc w:val="both"/>
      </w:pPr>
    </w:p>
    <w:p w:rsidR="00522484" w:rsidRDefault="00522484" w:rsidP="0088231F">
      <w:pPr>
        <w:ind w:firstLine="708"/>
        <w:jc w:val="both"/>
      </w:pPr>
    </w:p>
    <w:p w:rsidR="00522484" w:rsidRDefault="00553A1E" w:rsidP="00522484">
      <w:pPr>
        <w:pStyle w:val="Ttulo3"/>
      </w:pPr>
      <w:bookmarkStart w:id="110" w:name="_Ref55977711"/>
      <w:bookmarkStart w:id="111" w:name="_Toc70452448"/>
      <w:r>
        <w:t>Exploración</w:t>
      </w:r>
      <w:r w:rsidR="00522484">
        <w:t xml:space="preserve"> de identificadores</w:t>
      </w:r>
      <w:bookmarkEnd w:id="110"/>
      <w:bookmarkEnd w:id="111"/>
    </w:p>
    <w:p w:rsidR="00522484" w:rsidRDefault="00522484" w:rsidP="0088231F">
      <w:pPr>
        <w:ind w:firstLine="708"/>
        <w:jc w:val="both"/>
      </w:pPr>
    </w:p>
    <w:p w:rsidR="00CC0E37" w:rsidRDefault="00CC0E37" w:rsidP="0088231F">
      <w:pPr>
        <w:ind w:firstLine="708"/>
        <w:jc w:val="both"/>
      </w:pPr>
      <w:r>
        <w:t>La exploración de identificadores, se refiere a la forma en que se explora el AST para encontrar a los elementos a los que se refiere.</w:t>
      </w:r>
    </w:p>
    <w:p w:rsidR="009311DE" w:rsidRDefault="009311DE" w:rsidP="0088231F">
      <w:pPr>
        <w:ind w:firstLine="708"/>
        <w:jc w:val="both"/>
      </w:pPr>
    </w:p>
    <w:p w:rsidR="009311DE" w:rsidRDefault="009311DE" w:rsidP="0088231F">
      <w:pPr>
        <w:ind w:firstLine="708"/>
        <w:jc w:val="both"/>
      </w:pPr>
      <w:r>
        <w:t>Esta exploración es, por lo general de forma ascendente, subiendo niveles a través del AST.</w:t>
      </w:r>
      <w:r w:rsidR="00D57DC6">
        <w:t xml:space="preserve"> Es decir, desde los elementos más anidados a los más externos.</w:t>
      </w:r>
    </w:p>
    <w:p w:rsidR="00CC0E37" w:rsidRDefault="00CC0E37" w:rsidP="0088231F">
      <w:pPr>
        <w:ind w:firstLine="708"/>
        <w:jc w:val="both"/>
      </w:pPr>
    </w:p>
    <w:p w:rsidR="0088231F" w:rsidRDefault="007438E1" w:rsidP="0088231F">
      <w:pPr>
        <w:ind w:firstLine="708"/>
        <w:jc w:val="both"/>
      </w:pPr>
      <w:r>
        <w:t xml:space="preserve">La exploración de identificadores, para resolverlos, está relacionada con las Llamadas o Referencias, descritas en la sección </w:t>
      </w:r>
      <w:r>
        <w:fldChar w:fldCharType="begin"/>
      </w:r>
      <w:r>
        <w:instrText xml:space="preserve"> REF _Ref55996078 \r \h </w:instrText>
      </w:r>
      <w:r>
        <w:fldChar w:fldCharType="separate"/>
      </w:r>
      <w:r>
        <w:t>10.7</w:t>
      </w:r>
      <w:r>
        <w:fldChar w:fldCharType="end"/>
      </w:r>
      <w:r>
        <w:t>, ya que resolver un identificador implicará genera una llamada al elemento resuelto.</w:t>
      </w:r>
    </w:p>
    <w:p w:rsidR="007438E1" w:rsidRDefault="007438E1" w:rsidP="0088231F">
      <w:pPr>
        <w:ind w:firstLine="708"/>
        <w:jc w:val="both"/>
      </w:pPr>
    </w:p>
    <w:p w:rsidR="0088231F" w:rsidRDefault="007438E1" w:rsidP="0088231F">
      <w:pPr>
        <w:ind w:firstLine="708"/>
        <w:jc w:val="both"/>
      </w:pPr>
      <w:r>
        <w:t>En concordancia con los casos en que se generan las llamadas, p</w:t>
      </w:r>
      <w:r w:rsidR="0088231F">
        <w:t xml:space="preserve">ara la </w:t>
      </w:r>
      <w:r>
        <w:t xml:space="preserve">exploración de identificadores, </w:t>
      </w:r>
      <w:r w:rsidR="0088231F">
        <w:t xml:space="preserve">se </w:t>
      </w:r>
      <w:r w:rsidR="00522484">
        <w:t>consideran los siguientes casos:</w:t>
      </w:r>
    </w:p>
    <w:p w:rsidR="00553A1E" w:rsidRDefault="00553A1E" w:rsidP="0088231F">
      <w:pPr>
        <w:ind w:firstLine="708"/>
        <w:jc w:val="both"/>
      </w:pPr>
    </w:p>
    <w:p w:rsidR="00553A1E" w:rsidRDefault="00553A1E" w:rsidP="00553A1E">
      <w:pPr>
        <w:pStyle w:val="Prrafodelista"/>
        <w:numPr>
          <w:ilvl w:val="0"/>
          <w:numId w:val="40"/>
        </w:numPr>
        <w:jc w:val="both"/>
      </w:pPr>
      <w:r>
        <w:t>Llamadas desde el cuerpo de programa/funciones (</w:t>
      </w:r>
      <w:proofErr w:type="spellStart"/>
      <w:r w:rsidR="00DA10D8">
        <w:t>TEleBody</w:t>
      </w:r>
      <w:proofErr w:type="spellEnd"/>
      <w:r>
        <w:t>).</w:t>
      </w:r>
    </w:p>
    <w:p w:rsidR="00553A1E" w:rsidRDefault="00553A1E" w:rsidP="00553A1E">
      <w:pPr>
        <w:pStyle w:val="Prrafodelista"/>
        <w:numPr>
          <w:ilvl w:val="0"/>
          <w:numId w:val="40"/>
        </w:numPr>
        <w:jc w:val="both"/>
      </w:pPr>
      <w:r>
        <w:t>Llamadas desde la</w:t>
      </w:r>
      <w:r w:rsidR="009510F8">
        <w:t>s</w:t>
      </w:r>
      <w:r>
        <w:t xml:space="preserve"> declaraciones (constantes, variables y tipos).</w:t>
      </w:r>
    </w:p>
    <w:p w:rsidR="00553A1E" w:rsidRDefault="00553A1E" w:rsidP="0088231F">
      <w:pPr>
        <w:ind w:firstLine="708"/>
        <w:jc w:val="both"/>
      </w:pPr>
    </w:p>
    <w:p w:rsidR="00553A1E" w:rsidRPr="007438E1" w:rsidRDefault="007438E1" w:rsidP="00553A1E">
      <w:pPr>
        <w:ind w:firstLine="708"/>
        <w:jc w:val="both"/>
      </w:pPr>
      <w:r w:rsidRPr="007438E1">
        <w:t xml:space="preserve">Para </w:t>
      </w:r>
      <w:r>
        <w:t xml:space="preserve">mayor información sobre cómo se generan estas llamadas, ir a la sección </w:t>
      </w:r>
      <w:r>
        <w:fldChar w:fldCharType="begin"/>
      </w:r>
      <w:r>
        <w:instrText xml:space="preserve"> REF _Ref55996078 \r \h </w:instrText>
      </w:r>
      <w:r>
        <w:fldChar w:fldCharType="separate"/>
      </w:r>
      <w:r w:rsidR="00CA5716">
        <w:t>10.7</w:t>
      </w:r>
      <w:r>
        <w:fldChar w:fldCharType="end"/>
      </w:r>
      <w:r>
        <w:t>.</w:t>
      </w:r>
    </w:p>
    <w:p w:rsidR="00553A1E" w:rsidRDefault="00553A1E" w:rsidP="0088231F">
      <w:pPr>
        <w:ind w:firstLine="708"/>
        <w:jc w:val="both"/>
      </w:pPr>
    </w:p>
    <w:p w:rsidR="00CC0E37" w:rsidRPr="009311DE" w:rsidRDefault="00CC0E37" w:rsidP="009311DE">
      <w:pPr>
        <w:pStyle w:val="Ttulo3"/>
      </w:pPr>
      <w:bookmarkStart w:id="112" w:name="_Toc70452449"/>
      <w:r w:rsidRPr="009311DE">
        <w:lastRenderedPageBreak/>
        <w:t xml:space="preserve">Llamadas desde </w:t>
      </w:r>
      <w:proofErr w:type="spellStart"/>
      <w:r w:rsidR="00DA10D8">
        <w:t>TEleBody</w:t>
      </w:r>
      <w:bookmarkEnd w:id="112"/>
      <w:proofErr w:type="spellEnd"/>
    </w:p>
    <w:p w:rsidR="00CC0E37" w:rsidRDefault="00CC0E37" w:rsidP="0088231F">
      <w:pPr>
        <w:ind w:firstLine="708"/>
        <w:jc w:val="both"/>
      </w:pPr>
    </w:p>
    <w:p w:rsidR="001C5E15" w:rsidRDefault="001C5E15" w:rsidP="0088231F">
      <w:pPr>
        <w:ind w:firstLine="708"/>
        <w:jc w:val="both"/>
      </w:pPr>
      <w:r>
        <w:t>La mayoría de llamadas, se produce desde el cuerpo del programa principal o funciones (</w:t>
      </w:r>
      <w:proofErr w:type="spellStart"/>
      <w:r w:rsidR="00DA10D8">
        <w:t>TEleBody</w:t>
      </w:r>
      <w:proofErr w:type="spellEnd"/>
      <w:r>
        <w:t>).</w:t>
      </w:r>
    </w:p>
    <w:p w:rsidR="001C5E15" w:rsidRDefault="001C5E15" w:rsidP="0088231F">
      <w:pPr>
        <w:ind w:firstLine="708"/>
        <w:jc w:val="both"/>
      </w:pPr>
    </w:p>
    <w:p w:rsidR="001C5E15" w:rsidRDefault="001C5E15" w:rsidP="0088231F">
      <w:pPr>
        <w:ind w:firstLine="708"/>
        <w:jc w:val="both"/>
      </w:pPr>
      <w:r>
        <w:t>Consideremos el siguiente código:</w:t>
      </w:r>
    </w:p>
    <w:p w:rsidR="001C5E15" w:rsidRDefault="001C5E15" w:rsidP="0088231F">
      <w:pPr>
        <w:ind w:firstLine="708"/>
        <w:jc w:val="both"/>
      </w:pPr>
    </w:p>
    <w:p w:rsidR="001C5E15" w:rsidRDefault="001C5E15" w:rsidP="001C5E15">
      <w:pPr>
        <w:shd w:val="clear" w:color="auto" w:fill="D9E2F3" w:themeFill="accent5" w:themeFillTint="33"/>
        <w:spacing w:after="20"/>
        <w:jc w:val="both"/>
        <w:rPr>
          <w:rFonts w:ascii="Courier New" w:hAnsi="Courier New" w:cs="Courier New"/>
          <w:b/>
          <w:noProof/>
          <w:color w:val="008000"/>
          <w:sz w:val="20"/>
        </w:rPr>
      </w:pPr>
      <w:r w:rsidRPr="001C5E15">
        <w:rPr>
          <w:rFonts w:ascii="Courier New" w:hAnsi="Courier New" w:cs="Courier New"/>
          <w:b/>
          <w:noProof/>
          <w:color w:val="008000"/>
          <w:sz w:val="20"/>
        </w:rPr>
        <w:t xml:space="preserve">var </w:t>
      </w:r>
    </w:p>
    <w:p w:rsidR="001C5E15" w:rsidRDefault="001C5E15" w:rsidP="001C5E15">
      <w:pPr>
        <w:shd w:val="clear" w:color="auto" w:fill="D9E2F3" w:themeFill="accent5" w:themeFillTint="33"/>
        <w:spacing w:after="20"/>
        <w:jc w:val="both"/>
        <w:rPr>
          <w:rFonts w:ascii="Courier New" w:hAnsi="Courier New" w:cs="Courier New"/>
          <w:b/>
          <w:noProof/>
          <w:color w:val="FF0000"/>
          <w:sz w:val="20"/>
        </w:rPr>
      </w:pPr>
      <w:r>
        <w:rPr>
          <w:rFonts w:ascii="Courier New" w:hAnsi="Courier New" w:cs="Courier New"/>
          <w:b/>
          <w:noProof/>
          <w:color w:val="008000"/>
          <w:sz w:val="20"/>
        </w:rPr>
        <w:t xml:space="preserve">  </w:t>
      </w:r>
      <w:r w:rsidRPr="001C5E15">
        <w:rPr>
          <w:rFonts w:ascii="Courier New" w:hAnsi="Courier New" w:cs="Courier New"/>
          <w:noProof/>
          <w:color w:val="000000"/>
          <w:sz w:val="20"/>
        </w:rPr>
        <w:t>x</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noProof/>
          <w:color w:val="000000"/>
          <w:sz w:val="20"/>
        </w:rPr>
        <w:t xml:space="preserve">  y</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begin</w:t>
      </w:r>
    </w:p>
    <w:p w:rsidR="001C5E15" w:rsidRPr="0010741C" w:rsidRDefault="0010741C" w:rsidP="0010741C">
      <w:pPr>
        <w:shd w:val="clear" w:color="auto" w:fill="D9E2F3" w:themeFill="accent5" w:themeFillTint="33"/>
        <w:spacing w:after="20"/>
        <w:jc w:val="both"/>
        <w:rPr>
          <w:rFonts w:ascii="Courier New" w:hAnsi="Courier New" w:cs="Courier New"/>
          <w:noProof/>
          <w:color w:val="000000"/>
          <w:sz w:val="20"/>
        </w:rPr>
      </w:pPr>
      <w:r w:rsidRPr="0010741C">
        <w:rPr>
          <w:rFonts w:ascii="Courier New" w:hAnsi="Courier New" w:cs="Courier New"/>
          <w:noProof/>
          <w:color w:val="000000"/>
          <w:sz w:val="20"/>
        </w:rPr>
        <w:t xml:space="preserve">  x </w:t>
      </w:r>
      <w:r w:rsidRPr="0010741C">
        <w:rPr>
          <w:rFonts w:ascii="Courier New" w:hAnsi="Courier New" w:cs="Courier New"/>
          <w:b/>
          <w:noProof/>
          <w:color w:val="FF0000"/>
          <w:sz w:val="20"/>
        </w:rPr>
        <w:t>:=</w:t>
      </w:r>
      <w:r w:rsidRPr="0010741C">
        <w:rPr>
          <w:rFonts w:ascii="Courier New" w:hAnsi="Courier New" w:cs="Courier New"/>
          <w:noProof/>
          <w:color w:val="000000"/>
          <w:sz w:val="20"/>
        </w:rPr>
        <w:t xml:space="preserve"> 1</w:t>
      </w:r>
      <w:r w:rsidRPr="0010741C">
        <w:rPr>
          <w:rFonts w:ascii="Courier New" w:hAnsi="Courier New" w:cs="Courier New"/>
          <w:b/>
          <w:noProof/>
          <w:color w:val="FF0000"/>
          <w:sz w:val="20"/>
        </w:rPr>
        <w:t>+(</w:t>
      </w:r>
      <w:r w:rsidRPr="0010741C">
        <w:rPr>
          <w:rFonts w:ascii="Courier New" w:hAnsi="Courier New" w:cs="Courier New"/>
          <w:noProof/>
          <w:color w:val="000000"/>
          <w:sz w:val="20"/>
        </w:rPr>
        <w:t>2</w:t>
      </w:r>
      <w:r w:rsidRPr="0010741C">
        <w:rPr>
          <w:rFonts w:ascii="Courier New" w:hAnsi="Courier New" w:cs="Courier New"/>
          <w:b/>
          <w:noProof/>
          <w:color w:val="FF0000"/>
          <w:sz w:val="20"/>
        </w:rPr>
        <w:t>+</w:t>
      </w:r>
      <w:r w:rsidRPr="0010741C">
        <w:rPr>
          <w:rFonts w:ascii="Courier New" w:hAnsi="Courier New" w:cs="Courier New"/>
          <w:noProof/>
          <w:color w:val="000000"/>
          <w:sz w:val="20"/>
        </w:rPr>
        <w:t>y</w:t>
      </w:r>
      <w:r w:rsidRPr="0010741C">
        <w:rPr>
          <w:rFonts w:ascii="Courier New" w:hAnsi="Courier New" w:cs="Courier New"/>
          <w:b/>
          <w:noProof/>
          <w:color w:val="FF0000"/>
          <w:sz w:val="20"/>
        </w:rPr>
        <w:t>);</w:t>
      </w:r>
    </w:p>
    <w:p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end</w:t>
      </w:r>
      <w:r w:rsidRPr="001C5E15">
        <w:rPr>
          <w:rFonts w:ascii="Courier New" w:hAnsi="Courier New" w:cs="Courier New"/>
          <w:noProof/>
          <w:color w:val="000000"/>
          <w:sz w:val="20"/>
        </w:rPr>
        <w:t>.</w:t>
      </w:r>
    </w:p>
    <w:p w:rsidR="001C5E15" w:rsidRDefault="001C5E15" w:rsidP="0088231F">
      <w:pPr>
        <w:ind w:firstLine="708"/>
        <w:jc w:val="both"/>
      </w:pPr>
    </w:p>
    <w:p w:rsidR="001C5E15" w:rsidRDefault="001C5E15" w:rsidP="0088231F">
      <w:pPr>
        <w:ind w:firstLine="708"/>
        <w:jc w:val="both"/>
      </w:pPr>
      <w:r>
        <w:t>El AST tendrá la forma:</w:t>
      </w:r>
    </w:p>
    <w:p w:rsidR="0010741C" w:rsidRDefault="0010741C" w:rsidP="0088231F">
      <w:pPr>
        <w:ind w:firstLine="708"/>
        <w:jc w:val="both"/>
      </w:pPr>
    </w:p>
    <w:p w:rsidR="0010741C" w:rsidRDefault="0010741C" w:rsidP="0088231F">
      <w:pPr>
        <w:ind w:firstLine="708"/>
        <w:jc w:val="both"/>
      </w:pPr>
      <w:r>
        <w:rPr>
          <w:noProof/>
          <w:lang w:val="es-PE" w:eastAsia="es-PE"/>
        </w:rPr>
        <w:drawing>
          <wp:inline distT="0" distB="0" distL="0" distR="0" wp14:anchorId="70A867D5" wp14:editId="07A44DF8">
            <wp:extent cx="3802380" cy="2453640"/>
            <wp:effectExtent l="0" t="0" r="7620" b="3810"/>
            <wp:docPr id="135" name="Imagen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3802380" cy="2453640"/>
                    </a:xfrm>
                    <a:prstGeom prst="rect">
                      <a:avLst/>
                    </a:prstGeom>
                    <a:noFill/>
                    <a:ln>
                      <a:noFill/>
                    </a:ln>
                  </pic:spPr>
                </pic:pic>
              </a:graphicData>
            </a:graphic>
          </wp:inline>
        </w:drawing>
      </w:r>
    </w:p>
    <w:p w:rsidR="001C5E15" w:rsidRDefault="001C5E15" w:rsidP="0088231F">
      <w:pPr>
        <w:ind w:firstLine="708"/>
        <w:jc w:val="both"/>
      </w:pPr>
    </w:p>
    <w:p w:rsidR="00553A1E" w:rsidRDefault="009311DE" w:rsidP="0088231F">
      <w:pPr>
        <w:ind w:firstLine="708"/>
        <w:jc w:val="both"/>
      </w:pPr>
      <w:r>
        <w:t>L</w:t>
      </w:r>
      <w:r w:rsidR="0010741C">
        <w:t xml:space="preserve">a resolución de “x” </w:t>
      </w:r>
      <w:r>
        <w:t xml:space="preserve">(en </w:t>
      </w:r>
      <w:r w:rsidR="0010741C">
        <w:t>el análisis</w:t>
      </w:r>
      <w:r>
        <w:t>)</w:t>
      </w:r>
      <w:r w:rsidR="0010741C">
        <w:t xml:space="preserve">, </w:t>
      </w:r>
      <w:r>
        <w:t xml:space="preserve">se realiza </w:t>
      </w:r>
      <w:r w:rsidR="0010741C">
        <w:t>mientras el nodo actual es la sentencia “&lt;</w:t>
      </w:r>
      <w:proofErr w:type="spellStart"/>
      <w:r w:rsidR="0010741C">
        <w:t>sentence</w:t>
      </w:r>
      <w:proofErr w:type="spellEnd"/>
      <w:r w:rsidR="0010741C">
        <w:t xml:space="preserve">&gt;”, </w:t>
      </w:r>
      <w:r>
        <w:t xml:space="preserve">si se toma el nodo actual como punto de inicio de la exploración, </w:t>
      </w:r>
      <w:r w:rsidR="0010741C">
        <w:t>el flujo de exploración sería:</w:t>
      </w:r>
    </w:p>
    <w:p w:rsidR="0010741C" w:rsidRDefault="0010741C" w:rsidP="0088231F">
      <w:pPr>
        <w:ind w:firstLine="708"/>
        <w:jc w:val="both"/>
      </w:pPr>
    </w:p>
    <w:p w:rsidR="009311DE" w:rsidRDefault="009311DE" w:rsidP="0088231F">
      <w:pPr>
        <w:ind w:firstLine="708"/>
        <w:jc w:val="both"/>
      </w:pPr>
      <w:r>
        <w:rPr>
          <w:noProof/>
          <w:lang w:val="es-PE" w:eastAsia="es-PE"/>
        </w:rPr>
        <w:lastRenderedPageBreak/>
        <w:drawing>
          <wp:inline distT="0" distB="0" distL="0" distR="0" wp14:anchorId="454FD2AC" wp14:editId="2251F770">
            <wp:extent cx="3810000" cy="2438400"/>
            <wp:effectExtent l="0" t="0" r="0" b="0"/>
            <wp:docPr id="138" name="Imagen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rsidR="0010741C" w:rsidRDefault="0010741C" w:rsidP="0088231F">
      <w:pPr>
        <w:ind w:firstLine="708"/>
        <w:jc w:val="both"/>
      </w:pPr>
    </w:p>
    <w:p w:rsidR="0088231F" w:rsidRDefault="009311DE" w:rsidP="0088231F">
      <w:pPr>
        <w:ind w:firstLine="708"/>
        <w:jc w:val="both"/>
      </w:pPr>
      <w:r>
        <w:t xml:space="preserve">Lo cual, no está mal. Pero consideremos ahora la resolución de “y”. Esta se produce cuando </w:t>
      </w:r>
      <w:r w:rsidR="00D57DC6">
        <w:t>el nodo actual es la función “_</w:t>
      </w:r>
      <w:proofErr w:type="spellStart"/>
      <w:r w:rsidR="00D57DC6">
        <w:t>add</w:t>
      </w:r>
      <w:proofErr w:type="spellEnd"/>
      <w:r w:rsidR="00D57DC6">
        <w:t>” más interna. En este caso la resolución, desde el nodo actual, sería como en la siguiente figura:</w:t>
      </w:r>
    </w:p>
    <w:p w:rsidR="009311DE" w:rsidRDefault="009311DE" w:rsidP="0088231F">
      <w:pPr>
        <w:ind w:firstLine="708"/>
        <w:jc w:val="both"/>
      </w:pPr>
    </w:p>
    <w:p w:rsidR="009311DE" w:rsidRDefault="00D57DC6" w:rsidP="0088231F">
      <w:pPr>
        <w:ind w:firstLine="708"/>
        <w:jc w:val="both"/>
      </w:pPr>
      <w:r>
        <w:rPr>
          <w:noProof/>
          <w:lang w:val="es-PE" w:eastAsia="es-PE"/>
        </w:rPr>
        <w:drawing>
          <wp:inline distT="0" distB="0" distL="0" distR="0" wp14:anchorId="3D8E4D31" wp14:editId="173431E9">
            <wp:extent cx="3810000" cy="2438400"/>
            <wp:effectExtent l="0" t="0" r="0" b="0"/>
            <wp:docPr id="146" name="Imagen 1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rsidR="009311DE" w:rsidRDefault="009311DE" w:rsidP="0088231F">
      <w:pPr>
        <w:ind w:firstLine="708"/>
        <w:jc w:val="both"/>
      </w:pPr>
    </w:p>
    <w:p w:rsidR="009311DE" w:rsidRDefault="009311DE" w:rsidP="0088231F">
      <w:pPr>
        <w:ind w:firstLine="708"/>
        <w:jc w:val="both"/>
      </w:pPr>
    </w:p>
    <w:p w:rsidR="009311DE" w:rsidRDefault="00633C39" w:rsidP="0088231F">
      <w:pPr>
        <w:ind w:firstLine="708"/>
        <w:jc w:val="both"/>
      </w:pPr>
      <w:r>
        <w:t>Como una búsqueda así, sería poco eficiente, ya que las declaraciones se encuentran por encima del “</w:t>
      </w:r>
      <w:proofErr w:type="spellStart"/>
      <w:r>
        <w:t>Body</w:t>
      </w:r>
      <w:proofErr w:type="spellEnd"/>
      <w:r>
        <w:t>”, se ha diseñado una forma de búsqueda que considera el contenedor de código actual o “</w:t>
      </w:r>
      <w:proofErr w:type="spellStart"/>
      <w:r>
        <w:t>Body</w:t>
      </w:r>
      <w:proofErr w:type="spellEnd"/>
      <w:r>
        <w:t>”.</w:t>
      </w:r>
    </w:p>
    <w:p w:rsidR="00633C39" w:rsidRDefault="00633C39" w:rsidP="0088231F">
      <w:pPr>
        <w:ind w:firstLine="708"/>
        <w:jc w:val="both"/>
      </w:pPr>
    </w:p>
    <w:p w:rsidR="00633C39" w:rsidRDefault="00633C39" w:rsidP="0088231F">
      <w:pPr>
        <w:ind w:firstLine="708"/>
        <w:jc w:val="both"/>
      </w:pPr>
      <w:r>
        <w:t>El contenedor de código actual, se almacena en “</w:t>
      </w:r>
      <w:proofErr w:type="spellStart"/>
      <w:r w:rsidRPr="00633C39">
        <w:t>TXpTreeElements</w:t>
      </w:r>
      <w:r>
        <w:t>.</w:t>
      </w:r>
      <w:r w:rsidRPr="00633C39">
        <w:t>curCodCont</w:t>
      </w:r>
      <w:proofErr w:type="spellEnd"/>
      <w:r>
        <w:t xml:space="preserve">” y se mantiene actualizado cuando se abre o cierra un elemento </w:t>
      </w:r>
      <w:proofErr w:type="spellStart"/>
      <w:r w:rsidR="00DA10D8">
        <w:t>TEleBody</w:t>
      </w:r>
      <w:proofErr w:type="spellEnd"/>
      <w:r>
        <w:t>.</w:t>
      </w:r>
    </w:p>
    <w:p w:rsidR="00633C39" w:rsidRDefault="00633C39" w:rsidP="0088231F">
      <w:pPr>
        <w:ind w:firstLine="708"/>
        <w:jc w:val="both"/>
      </w:pPr>
    </w:p>
    <w:p w:rsidR="009510F8" w:rsidRPr="009311DE" w:rsidRDefault="009510F8" w:rsidP="009510F8">
      <w:pPr>
        <w:pStyle w:val="Ttulo3"/>
      </w:pPr>
      <w:bookmarkStart w:id="113" w:name="_Toc70452450"/>
      <w:r w:rsidRPr="009311DE">
        <w:t xml:space="preserve">Llamadas desde </w:t>
      </w:r>
      <w:r>
        <w:t>las Declaraciones</w:t>
      </w:r>
      <w:bookmarkEnd w:id="113"/>
    </w:p>
    <w:p w:rsidR="00A97CFD" w:rsidRDefault="00A97CFD" w:rsidP="0088231F">
      <w:pPr>
        <w:ind w:firstLine="708"/>
        <w:jc w:val="both"/>
      </w:pPr>
    </w:p>
    <w:p w:rsidR="009510F8" w:rsidRDefault="009510F8" w:rsidP="0088231F">
      <w:pPr>
        <w:ind w:firstLine="708"/>
        <w:jc w:val="both"/>
      </w:pPr>
    </w:p>
    <w:p w:rsidR="009510F8" w:rsidRDefault="009510F8" w:rsidP="0088231F">
      <w:pPr>
        <w:ind w:firstLine="708"/>
        <w:jc w:val="both"/>
      </w:pPr>
    </w:p>
    <w:p w:rsidR="00A97CFD" w:rsidRDefault="00CA5716" w:rsidP="0088231F">
      <w:pPr>
        <w:ind w:firstLine="708"/>
        <w:jc w:val="both"/>
      </w:pPr>
      <w:r>
        <w:t xml:space="preserve">Las llamadas desde las declaraciones se resuelven de la misma forma cómo se hacen con las llamadas desde </w:t>
      </w:r>
      <w:proofErr w:type="spellStart"/>
      <w:r>
        <w:t>TEleBody</w:t>
      </w:r>
      <w:proofErr w:type="spellEnd"/>
      <w:r>
        <w:t>, desde el punto de la declaración, hacia atrás.</w:t>
      </w:r>
    </w:p>
    <w:p w:rsidR="00A97CFD" w:rsidRDefault="00A97CFD" w:rsidP="0088231F">
      <w:pPr>
        <w:ind w:firstLine="708"/>
        <w:jc w:val="both"/>
      </w:pPr>
    </w:p>
    <w:p w:rsidR="00106EDD" w:rsidRDefault="00CA5716" w:rsidP="0088231F">
      <w:pPr>
        <w:ind w:firstLine="708"/>
        <w:jc w:val="both"/>
      </w:pPr>
      <w:r>
        <w:t xml:space="preserve">La función </w:t>
      </w:r>
      <w:proofErr w:type="spellStart"/>
      <w:proofErr w:type="gramStart"/>
      <w:r w:rsidRPr="00CA5716">
        <w:t>TXpTreeElements.FindFirst</w:t>
      </w:r>
      <w:proofErr w:type="spellEnd"/>
      <w:r w:rsidRPr="00CA5716">
        <w:t>(</w:t>
      </w:r>
      <w:proofErr w:type="gramEnd"/>
      <w:r>
        <w:t xml:space="preserve">) </w:t>
      </w:r>
      <w:r w:rsidR="00892758">
        <w:t>está preparada para considerar este caso también.</w:t>
      </w:r>
      <w:r w:rsidR="00106EDD">
        <w:t xml:space="preserve"> Porque primero verifica si se encuentra dentro de un nodo “</w:t>
      </w:r>
      <w:proofErr w:type="spellStart"/>
      <w:r w:rsidR="00106EDD" w:rsidRPr="00106EDD">
        <w:t>eleBody</w:t>
      </w:r>
      <w:proofErr w:type="spellEnd"/>
      <w:r w:rsidR="00106EDD">
        <w:t>” o no:</w:t>
      </w:r>
    </w:p>
    <w:p w:rsidR="00106EDD" w:rsidRDefault="00106EDD" w:rsidP="0088231F">
      <w:pPr>
        <w:ind w:firstLine="708"/>
        <w:jc w:val="both"/>
      </w:pPr>
    </w:p>
    <w:p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b/>
          <w:noProof/>
          <w:color w:val="008000"/>
          <w:sz w:val="20"/>
        </w:rPr>
        <w:t xml:space="preserve">function </w:t>
      </w:r>
      <w:r w:rsidRPr="00106EDD">
        <w:rPr>
          <w:rFonts w:ascii="Courier New" w:hAnsi="Courier New" w:cs="Courier New"/>
          <w:noProof/>
          <w:color w:val="000000"/>
          <w:sz w:val="20"/>
        </w:rPr>
        <w:t>TXpTreeElements.FindFirst</w:t>
      </w:r>
      <w:r w:rsidRPr="00106EDD">
        <w:rPr>
          <w:rFonts w:ascii="Courier New" w:hAnsi="Courier New" w:cs="Courier New"/>
          <w:b/>
          <w:noProof/>
          <w:color w:val="FF0000"/>
          <w:sz w:val="20"/>
        </w:rPr>
        <w:t>(</w:t>
      </w:r>
      <w:r w:rsidRPr="00106EDD">
        <w:rPr>
          <w:rFonts w:ascii="Courier New" w:hAnsi="Courier New" w:cs="Courier New"/>
          <w:b/>
          <w:noProof/>
          <w:color w:val="008000"/>
          <w:sz w:val="20"/>
        </w:rPr>
        <w:t>const name</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r w:rsidRPr="00106EDD">
        <w:rPr>
          <w:rFonts w:ascii="Courier New" w:hAnsi="Courier New" w:cs="Courier New"/>
          <w:b/>
          <w:noProof/>
          <w:color w:val="008000"/>
          <w:sz w:val="20"/>
        </w:rPr>
        <w:t>string</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TxpElement</w:t>
      </w:r>
      <w:r w:rsidRPr="00106EDD">
        <w:rPr>
          <w:rFonts w:ascii="Courier New" w:hAnsi="Courier New" w:cs="Courier New"/>
          <w:b/>
          <w:noProof/>
          <w:color w:val="FF0000"/>
          <w:sz w:val="20"/>
        </w:rPr>
        <w:t>;</w:t>
      </w:r>
    </w:p>
    <w:p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b/>
          <w:noProof/>
          <w:color w:val="008000"/>
          <w:sz w:val="20"/>
        </w:rPr>
        <w:t>begin</w:t>
      </w:r>
    </w:p>
    <w:p w:rsidR="00106EDD" w:rsidRPr="00106EDD" w:rsidRDefault="00106EDD" w:rsidP="00106EDD">
      <w:pPr>
        <w:shd w:val="clear" w:color="auto" w:fill="D9E2F3" w:themeFill="accent5" w:themeFillTint="33"/>
        <w:spacing w:after="20"/>
        <w:jc w:val="both"/>
        <w:rPr>
          <w:rFonts w:ascii="Courier New" w:hAnsi="Courier New" w:cs="Courier New"/>
          <w:noProof/>
          <w:color w:val="0000FF"/>
          <w:sz w:val="20"/>
        </w:rPr>
      </w:pPr>
      <w:r w:rsidRPr="00106EDD">
        <w:rPr>
          <w:rFonts w:ascii="Courier New" w:hAnsi="Courier New" w:cs="Courier New"/>
          <w:noProof/>
          <w:color w:val="000000"/>
          <w:sz w:val="20"/>
        </w:rPr>
        <w:t xml:space="preserve">  curFind.</w:t>
      </w:r>
      <w:r w:rsidRPr="00106EDD">
        <w:rPr>
          <w:rFonts w:ascii="Courier New" w:hAnsi="Courier New" w:cs="Courier New"/>
          <w:b/>
          <w:noProof/>
          <w:color w:val="008000"/>
          <w:sz w:val="20"/>
        </w:rPr>
        <w:t xml:space="preserve">Name </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UpCase</w:t>
      </w:r>
      <w:r w:rsidRPr="00106EDD">
        <w:rPr>
          <w:rFonts w:ascii="Courier New" w:hAnsi="Courier New" w:cs="Courier New"/>
          <w:b/>
          <w:noProof/>
          <w:color w:val="FF0000"/>
          <w:sz w:val="20"/>
        </w:rPr>
        <w:t>(</w:t>
      </w:r>
      <w:r w:rsidRPr="00106EDD">
        <w:rPr>
          <w:rFonts w:ascii="Courier New" w:hAnsi="Courier New" w:cs="Courier New"/>
          <w:b/>
          <w:noProof/>
          <w:color w:val="008000"/>
          <w:sz w:val="20"/>
        </w:rPr>
        <w:t>name</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p>
    <w:p w:rsidR="00106EDD" w:rsidRPr="00106EDD" w:rsidRDefault="00106EDD" w:rsidP="00106EDD">
      <w:pPr>
        <w:shd w:val="clear" w:color="auto" w:fill="D9E2F3" w:themeFill="accent5" w:themeFillTint="33"/>
        <w:spacing w:after="20"/>
        <w:jc w:val="both"/>
        <w:rPr>
          <w:rFonts w:ascii="Courier New" w:hAnsi="Courier New" w:cs="Courier New"/>
          <w:noProof/>
          <w:color w:val="0000FF"/>
          <w:sz w:val="20"/>
        </w:rPr>
      </w:pPr>
      <w:r w:rsidRPr="00106EDD">
        <w:rPr>
          <w:rFonts w:ascii="Courier New" w:hAnsi="Courier New" w:cs="Courier New"/>
          <w:noProof/>
          <w:color w:val="000000"/>
          <w:sz w:val="20"/>
        </w:rPr>
        <w:t xml:space="preserve">  curFind.inUnit </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r w:rsidRPr="00106EDD">
        <w:rPr>
          <w:rFonts w:ascii="Courier New" w:hAnsi="Courier New" w:cs="Courier New"/>
          <w:b/>
          <w:noProof/>
          <w:color w:val="008000"/>
          <w:sz w:val="20"/>
        </w:rPr>
        <w:t>false</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p>
    <w:p w:rsidR="00106EDD" w:rsidRPr="00106EDD" w:rsidRDefault="00106EDD" w:rsidP="00106EDD">
      <w:pPr>
        <w:shd w:val="clear" w:color="auto" w:fill="D9E2F3" w:themeFill="accent5" w:themeFillTint="33"/>
        <w:spacing w:after="20"/>
        <w:jc w:val="both"/>
        <w:rPr>
          <w:rFonts w:ascii="Courier New" w:hAnsi="Courier New" w:cs="Courier New"/>
          <w:noProof/>
          <w:color w:val="0000FF"/>
          <w:sz w:val="20"/>
        </w:rPr>
      </w:pPr>
      <w:r w:rsidRPr="00106EDD">
        <w:rPr>
          <w:rFonts w:ascii="Courier New" w:hAnsi="Courier New" w:cs="Courier New"/>
          <w:noProof/>
          <w:color w:val="000000"/>
          <w:sz w:val="20"/>
        </w:rPr>
        <w:t xml:space="preserve">  </w:t>
      </w:r>
      <w:r w:rsidRPr="00106EDD">
        <w:rPr>
          <w:rFonts w:ascii="Courier New" w:hAnsi="Courier New" w:cs="Courier New"/>
          <w:b/>
          <w:noProof/>
          <w:color w:val="008000"/>
          <w:sz w:val="20"/>
        </w:rPr>
        <w:t xml:space="preserve">if </w:t>
      </w:r>
      <w:r w:rsidRPr="00106EDD">
        <w:rPr>
          <w:rFonts w:ascii="Courier New" w:hAnsi="Courier New" w:cs="Courier New"/>
          <w:noProof/>
          <w:color w:val="000000"/>
          <w:sz w:val="20"/>
        </w:rPr>
        <w:t>curCodCont</w:t>
      </w:r>
      <w:r w:rsidRPr="00106EDD">
        <w:rPr>
          <w:rFonts w:ascii="Courier New" w:hAnsi="Courier New" w:cs="Courier New"/>
          <w:b/>
          <w:noProof/>
          <w:color w:val="FF0000"/>
          <w:sz w:val="20"/>
        </w:rPr>
        <w:t>=</w:t>
      </w:r>
      <w:r w:rsidRPr="00106EDD">
        <w:rPr>
          <w:rFonts w:ascii="Courier New" w:hAnsi="Courier New" w:cs="Courier New"/>
          <w:b/>
          <w:noProof/>
          <w:color w:val="008000"/>
          <w:sz w:val="20"/>
        </w:rPr>
        <w:t>nil then exit</w:t>
      </w:r>
      <w:r w:rsidRPr="00106EDD">
        <w:rPr>
          <w:rFonts w:ascii="Courier New" w:hAnsi="Courier New" w:cs="Courier New"/>
          <w:b/>
          <w:noProof/>
          <w:color w:val="FF0000"/>
          <w:sz w:val="20"/>
        </w:rPr>
        <w:t>(</w:t>
      </w:r>
      <w:r w:rsidRPr="00106EDD">
        <w:rPr>
          <w:rFonts w:ascii="Courier New" w:hAnsi="Courier New" w:cs="Courier New"/>
          <w:b/>
          <w:noProof/>
          <w:color w:val="008000"/>
          <w:sz w:val="20"/>
        </w:rPr>
        <w:t>nil</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p>
    <w:p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noProof/>
          <w:color w:val="000000"/>
          <w:sz w:val="20"/>
        </w:rPr>
        <w:t xml:space="preserve">  </w:t>
      </w:r>
      <w:r w:rsidRPr="00106EDD">
        <w:rPr>
          <w:rFonts w:ascii="Courier New" w:hAnsi="Courier New" w:cs="Courier New"/>
          <w:b/>
          <w:noProof/>
          <w:color w:val="008000"/>
          <w:sz w:val="20"/>
        </w:rPr>
        <w:t xml:space="preserve">if </w:t>
      </w:r>
      <w:r w:rsidRPr="00106EDD">
        <w:rPr>
          <w:rFonts w:ascii="Courier New" w:hAnsi="Courier New" w:cs="Courier New"/>
          <w:noProof/>
          <w:color w:val="000000"/>
          <w:sz w:val="20"/>
        </w:rPr>
        <w:t xml:space="preserve">curCodCont.idClass </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eleBody </w:t>
      </w:r>
      <w:r w:rsidRPr="00106EDD">
        <w:rPr>
          <w:rFonts w:ascii="Courier New" w:hAnsi="Courier New" w:cs="Courier New"/>
          <w:b/>
          <w:noProof/>
          <w:color w:val="008000"/>
          <w:sz w:val="20"/>
        </w:rPr>
        <w:t>then begin</w:t>
      </w:r>
    </w:p>
    <w:p w:rsidR="00106EDD" w:rsidRDefault="00106EDD" w:rsidP="00106EDD">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rsidR="00106EDD" w:rsidRPr="00106EDD" w:rsidRDefault="00106EDD" w:rsidP="00106EDD">
      <w:pPr>
        <w:shd w:val="clear" w:color="auto" w:fill="D9E2F3" w:themeFill="accent5" w:themeFillTint="33"/>
        <w:spacing w:after="20"/>
        <w:jc w:val="both"/>
        <w:rPr>
          <w:rFonts w:ascii="Courier New" w:hAnsi="Courier New" w:cs="Courier New"/>
          <w:noProof/>
          <w:color w:val="0000FF"/>
          <w:sz w:val="20"/>
        </w:rPr>
      </w:pPr>
      <w:r w:rsidRPr="00106EDD">
        <w:rPr>
          <w:rFonts w:ascii="Courier New" w:hAnsi="Courier New" w:cs="Courier New"/>
          <w:noProof/>
          <w:color w:val="000000"/>
          <w:sz w:val="20"/>
        </w:rPr>
        <w:t xml:space="preserve">    Result </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FindNext</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p>
    <w:p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noProof/>
          <w:color w:val="000000"/>
          <w:sz w:val="20"/>
        </w:rPr>
        <w:t xml:space="preserve">  </w:t>
      </w:r>
      <w:r w:rsidRPr="00106EDD">
        <w:rPr>
          <w:rFonts w:ascii="Courier New" w:hAnsi="Courier New" w:cs="Courier New"/>
          <w:b/>
          <w:noProof/>
          <w:color w:val="008000"/>
          <w:sz w:val="20"/>
        </w:rPr>
        <w:t>end else begin</w:t>
      </w:r>
    </w:p>
    <w:p w:rsidR="00106EDD" w:rsidRDefault="00106EDD" w:rsidP="00106EDD">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noProof/>
          <w:color w:val="000000"/>
          <w:sz w:val="20"/>
        </w:rPr>
        <w:t xml:space="preserve">    Result </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FindNext</w:t>
      </w:r>
      <w:r w:rsidRPr="00106EDD">
        <w:rPr>
          <w:rFonts w:ascii="Courier New" w:hAnsi="Courier New" w:cs="Courier New"/>
          <w:b/>
          <w:noProof/>
          <w:color w:val="FF0000"/>
          <w:sz w:val="20"/>
        </w:rPr>
        <w:t>;</w:t>
      </w:r>
    </w:p>
    <w:p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noProof/>
          <w:color w:val="000000"/>
          <w:sz w:val="20"/>
        </w:rPr>
        <w:t xml:space="preserve">  </w:t>
      </w: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p>
    <w:p w:rsidR="00044AAF"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p>
    <w:p w:rsidR="0088231F" w:rsidRDefault="0088231F" w:rsidP="0088231F">
      <w:pPr>
        <w:ind w:firstLine="708"/>
        <w:jc w:val="both"/>
      </w:pPr>
    </w:p>
    <w:p w:rsidR="0088231F" w:rsidRDefault="0088231F" w:rsidP="0088231F">
      <w:pPr>
        <w:pStyle w:val="Ttulo2"/>
      </w:pPr>
      <w:bookmarkStart w:id="114" w:name="_Toc522888781"/>
      <w:bookmarkStart w:id="115" w:name="_Toc70452451"/>
      <w:r>
        <w:t>Llenado del árbol de sintaxis</w:t>
      </w:r>
      <w:bookmarkEnd w:id="114"/>
      <w:bookmarkEnd w:id="115"/>
    </w:p>
    <w:p w:rsidR="0088231F" w:rsidRDefault="0088231F" w:rsidP="0088231F">
      <w:pPr>
        <w:ind w:firstLine="708"/>
        <w:jc w:val="both"/>
      </w:pPr>
    </w:p>
    <w:p w:rsidR="0088231F" w:rsidRDefault="0088231F" w:rsidP="0088231F">
      <w:pPr>
        <w:ind w:firstLine="708"/>
        <w:jc w:val="both"/>
      </w:pPr>
      <w:r>
        <w:t xml:space="preserve">El proceso de llenado, se hace </w:t>
      </w:r>
      <w:r w:rsidR="00FF4F5A">
        <w:t xml:space="preserve">el proceso de Análisis (Ver sección </w:t>
      </w:r>
      <w:r w:rsidR="00FF4F5A">
        <w:fldChar w:fldCharType="begin"/>
      </w:r>
      <w:r w:rsidR="00FF4F5A">
        <w:instrText xml:space="preserve"> REF _Ref54783041 \r \h </w:instrText>
      </w:r>
      <w:r w:rsidR="00FF4F5A">
        <w:fldChar w:fldCharType="separate"/>
      </w:r>
      <w:r w:rsidR="00FF4F5A">
        <w:t>1.2</w:t>
      </w:r>
      <w:r w:rsidR="00FF4F5A">
        <w:fldChar w:fldCharType="end"/>
      </w:r>
      <w:r w:rsidR="00FF4F5A">
        <w:t>)</w:t>
      </w:r>
      <w:r>
        <w:t xml:space="preserve">, la que se ejecuta con </w:t>
      </w:r>
      <w:proofErr w:type="spellStart"/>
      <w:proofErr w:type="gramStart"/>
      <w:r w:rsidR="00FF4F5A" w:rsidRPr="00FF4F5A">
        <w:t>TCompMain.DoAnalyzeProgram</w:t>
      </w:r>
      <w:proofErr w:type="spellEnd"/>
      <w:r>
        <w:t>(</w:t>
      </w:r>
      <w:proofErr w:type="gramEnd"/>
      <w:r>
        <w:t xml:space="preserve">) o </w:t>
      </w:r>
      <w:proofErr w:type="spellStart"/>
      <w:r w:rsidR="00FF4F5A" w:rsidRPr="00FF4F5A">
        <w:t>TCompMain.DoAnalyzeUnit</w:t>
      </w:r>
      <w:proofErr w:type="spellEnd"/>
      <w:r w:rsidR="00FF4F5A" w:rsidRPr="00FF4F5A">
        <w:t>(</w:t>
      </w:r>
      <w:r>
        <w:t>).</w:t>
      </w:r>
    </w:p>
    <w:p w:rsidR="0088231F" w:rsidRDefault="0088231F" w:rsidP="0088231F">
      <w:pPr>
        <w:ind w:firstLine="708"/>
        <w:jc w:val="both"/>
      </w:pPr>
    </w:p>
    <w:p w:rsidR="0088231F" w:rsidRDefault="00FF4F5A" w:rsidP="0088231F">
      <w:pPr>
        <w:ind w:firstLine="708"/>
        <w:jc w:val="both"/>
      </w:pPr>
      <w:r>
        <w:t>En este proceso de exploración del código fuente</w:t>
      </w:r>
      <w:r w:rsidR="0088231F">
        <w:t xml:space="preserve">, se incluye en el árbol de sintaxis, a todos los elementos accesibles del programa principal, y de todas las unidades usadas por el programa (incluyendo a las unidades usadas también por estas unidades). </w:t>
      </w:r>
    </w:p>
    <w:p w:rsidR="0088231F" w:rsidRDefault="0088231F" w:rsidP="0088231F">
      <w:pPr>
        <w:ind w:firstLine="708"/>
        <w:jc w:val="both"/>
      </w:pPr>
    </w:p>
    <w:p w:rsidR="0088231F" w:rsidRDefault="0088231F" w:rsidP="0088231F">
      <w:pPr>
        <w:ind w:firstLine="708"/>
        <w:jc w:val="both"/>
      </w:pPr>
      <w:r>
        <w:t>Los elementos del árbol de sintaxis no se agregan directamente a las listas del contendor, sino que existe un grupo de métodos especiales para realizar el ingreso de elementos. Estos son:</w:t>
      </w:r>
    </w:p>
    <w:p w:rsidR="0088231F" w:rsidRDefault="0088231F" w:rsidP="0088231F">
      <w:pPr>
        <w:ind w:firstLine="708"/>
        <w:jc w:val="both"/>
      </w:pPr>
    </w:p>
    <w:p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TXpTreeElements </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class</w:t>
      </w:r>
    </w:p>
    <w:p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p>
    <w:p w:rsidR="0088231F" w:rsidRPr="005F436B" w:rsidRDefault="0088231F" w:rsidP="0088231F">
      <w:pPr>
        <w:shd w:val="clear" w:color="auto" w:fill="D9E2F3" w:themeFill="accent5" w:themeFillTint="33"/>
        <w:spacing w:after="20"/>
        <w:jc w:val="both"/>
        <w:rPr>
          <w:rFonts w:ascii="Courier New" w:hAnsi="Courier New" w:cs="Courier New"/>
          <w:noProof/>
          <w:color w:val="0000FF"/>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public  </w:t>
      </w:r>
      <w:r w:rsidRPr="005F436B">
        <w:rPr>
          <w:rFonts w:ascii="Courier New" w:hAnsi="Courier New" w:cs="Courier New"/>
          <w:b/>
          <w:noProof/>
          <w:color w:val="0000FF"/>
          <w:sz w:val="20"/>
        </w:rPr>
        <w:t>//</w:t>
      </w:r>
      <w:r w:rsidRPr="005F436B">
        <w:rPr>
          <w:rFonts w:ascii="Courier New" w:hAnsi="Courier New" w:cs="Courier New"/>
          <w:noProof/>
          <w:color w:val="0000FF"/>
          <w:sz w:val="20"/>
        </w:rPr>
        <w:t>Funciones para llenado del arbol</w:t>
      </w:r>
    </w:p>
    <w:p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function </w:t>
      </w:r>
      <w:r w:rsidRPr="005F436B">
        <w:rPr>
          <w:rFonts w:ascii="Courier New" w:hAnsi="Courier New" w:cs="Courier New"/>
          <w:noProof/>
          <w:color w:val="000000"/>
          <w:sz w:val="20"/>
        </w:rPr>
        <w:t>AddElement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verifDuplic</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r w:rsidRPr="005F436B">
        <w:rPr>
          <w:rFonts w:ascii="Courier New" w:hAnsi="Courier New" w:cs="Courier New"/>
          <w:b/>
          <w:noProof/>
          <w:color w:val="008000"/>
          <w:sz w:val="20"/>
        </w:rPr>
        <w:t>true</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p>
    <w:p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procedure </w:t>
      </w:r>
      <w:r w:rsidRPr="005F436B">
        <w:rPr>
          <w:rFonts w:ascii="Courier New" w:hAnsi="Courier New" w:cs="Courier New"/>
          <w:noProof/>
          <w:color w:val="000000"/>
          <w:sz w:val="20"/>
        </w:rPr>
        <w:t>AddElementAndOpen</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p>
    <w:p w:rsidR="00FF4F5A" w:rsidRPr="00FF4F5A" w:rsidRDefault="00FF4F5A" w:rsidP="00FF4F5A">
      <w:pPr>
        <w:shd w:val="clear" w:color="auto" w:fill="D9E2F3" w:themeFill="accent5" w:themeFillTint="33"/>
        <w:spacing w:after="20"/>
        <w:jc w:val="both"/>
        <w:rPr>
          <w:rFonts w:ascii="Courier New" w:hAnsi="Courier New" w:cs="Courier New"/>
          <w:noProof/>
          <w:color w:val="000000"/>
          <w:sz w:val="20"/>
        </w:rPr>
      </w:pPr>
      <w:r w:rsidRPr="00FF4F5A">
        <w:rPr>
          <w:rFonts w:ascii="Courier New" w:hAnsi="Courier New" w:cs="Courier New"/>
          <w:noProof/>
          <w:color w:val="000000"/>
          <w:sz w:val="20"/>
        </w:rPr>
        <w:t xml:space="preserve">    </w:t>
      </w:r>
      <w:r w:rsidRPr="00FF4F5A">
        <w:rPr>
          <w:rFonts w:ascii="Courier New" w:hAnsi="Courier New" w:cs="Courier New"/>
          <w:b/>
          <w:noProof/>
          <w:color w:val="008000"/>
          <w:sz w:val="20"/>
        </w:rPr>
        <w:t xml:space="preserve">procedure </w:t>
      </w:r>
      <w:r w:rsidRPr="00FF4F5A">
        <w:rPr>
          <w:rFonts w:ascii="Courier New" w:hAnsi="Courier New" w:cs="Courier New"/>
          <w:noProof/>
          <w:color w:val="000000"/>
          <w:sz w:val="20"/>
        </w:rPr>
        <w:t>AddElementToParent</w:t>
      </w:r>
      <w:r w:rsidRPr="00FF4F5A">
        <w:rPr>
          <w:rFonts w:ascii="Courier New" w:hAnsi="Courier New" w:cs="Courier New"/>
          <w:b/>
          <w:noProof/>
          <w:color w:val="FF0000"/>
          <w:sz w:val="20"/>
        </w:rPr>
        <w:t>(</w:t>
      </w:r>
      <w:r w:rsidRPr="00FF4F5A">
        <w:rPr>
          <w:rFonts w:ascii="Courier New" w:hAnsi="Courier New" w:cs="Courier New"/>
          <w:noProof/>
          <w:color w:val="000000"/>
          <w:sz w:val="20"/>
        </w:rPr>
        <w:t>elem</w:t>
      </w:r>
      <w:r w:rsidRPr="00FF4F5A">
        <w:rPr>
          <w:rFonts w:ascii="Courier New" w:hAnsi="Courier New" w:cs="Courier New"/>
          <w:b/>
          <w:noProof/>
          <w:color w:val="FF0000"/>
          <w:sz w:val="20"/>
        </w:rPr>
        <w:t>:</w:t>
      </w:r>
      <w:r w:rsidRPr="00FF4F5A">
        <w:rPr>
          <w:rFonts w:ascii="Courier New" w:hAnsi="Courier New" w:cs="Courier New"/>
          <w:noProof/>
          <w:color w:val="000000"/>
          <w:sz w:val="20"/>
        </w:rPr>
        <w:t xml:space="preserve"> TxpElement</w:t>
      </w:r>
      <w:r w:rsidRPr="00FF4F5A">
        <w:rPr>
          <w:rFonts w:ascii="Courier New" w:hAnsi="Courier New" w:cs="Courier New"/>
          <w:b/>
          <w:noProof/>
          <w:color w:val="FF0000"/>
          <w:sz w:val="20"/>
        </w:rPr>
        <w:t>;</w:t>
      </w:r>
      <w:r w:rsidRPr="00FF4F5A">
        <w:rPr>
          <w:rFonts w:ascii="Courier New" w:hAnsi="Courier New" w:cs="Courier New"/>
          <w:noProof/>
          <w:color w:val="000000"/>
          <w:sz w:val="20"/>
        </w:rPr>
        <w:t xml:space="preserve"> AtBegin</w:t>
      </w:r>
      <w:r w:rsidRPr="00FF4F5A">
        <w:rPr>
          <w:rFonts w:ascii="Courier New" w:hAnsi="Courier New" w:cs="Courier New"/>
          <w:b/>
          <w:noProof/>
          <w:color w:val="FF0000"/>
          <w:sz w:val="20"/>
        </w:rPr>
        <w:t>:</w:t>
      </w:r>
      <w:r w:rsidRPr="00FF4F5A">
        <w:rPr>
          <w:rFonts w:ascii="Courier New" w:hAnsi="Courier New" w:cs="Courier New"/>
          <w:noProof/>
          <w:color w:val="000000"/>
          <w:sz w:val="20"/>
        </w:rPr>
        <w:t xml:space="preserve"> boolean</w:t>
      </w:r>
      <w:r w:rsidRPr="00FF4F5A">
        <w:rPr>
          <w:rFonts w:ascii="Courier New" w:hAnsi="Courier New" w:cs="Courier New"/>
          <w:b/>
          <w:noProof/>
          <w:color w:val="FF0000"/>
          <w:sz w:val="20"/>
        </w:rPr>
        <w:t>);</w:t>
      </w:r>
    </w:p>
    <w:p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5F436B">
        <w:rPr>
          <w:rFonts w:ascii="Courier New" w:hAnsi="Courier New" w:cs="Courier New"/>
          <w:noProof/>
          <w:color w:val="000000"/>
          <w:sz w:val="20"/>
        </w:rPr>
        <w:t xml:space="preserve">    </w:t>
      </w: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OpenElement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elem</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110B61">
        <w:rPr>
          <w:rFonts w:ascii="Courier New" w:hAnsi="Courier New" w:cs="Courier New"/>
          <w:noProof/>
          <w:color w:val="000000"/>
          <w:sz w:val="20"/>
          <w:lang w:val="en-US"/>
        </w:rPr>
        <w:t xml:space="preserve">    </w:t>
      </w:r>
      <w:r w:rsidRPr="005F436B">
        <w:rPr>
          <w:rFonts w:ascii="Courier New" w:hAnsi="Courier New" w:cs="Courier New"/>
          <w:b/>
          <w:noProof/>
          <w:color w:val="008000"/>
          <w:sz w:val="20"/>
        </w:rPr>
        <w:t xml:space="preserve">procedure </w:t>
      </w:r>
      <w:r w:rsidRPr="005F436B">
        <w:rPr>
          <w:rFonts w:ascii="Courier New" w:hAnsi="Courier New" w:cs="Courier New"/>
          <w:noProof/>
          <w:color w:val="000000"/>
          <w:sz w:val="20"/>
        </w:rPr>
        <w:t>CloseElement</w:t>
      </w:r>
      <w:r w:rsidRPr="005F436B">
        <w:rPr>
          <w:rFonts w:ascii="Courier New" w:hAnsi="Courier New" w:cs="Courier New"/>
          <w:b/>
          <w:noProof/>
          <w:color w:val="FF0000"/>
          <w:sz w:val="20"/>
        </w:rPr>
        <w:t>;</w:t>
      </w:r>
    </w:p>
    <w:p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p>
    <w:p w:rsidR="0088231F" w:rsidRDefault="0088231F" w:rsidP="0088231F">
      <w:pPr>
        <w:ind w:firstLine="708"/>
        <w:jc w:val="both"/>
      </w:pPr>
    </w:p>
    <w:p w:rsidR="0088231F" w:rsidRDefault="0088231F" w:rsidP="0088231F">
      <w:pPr>
        <w:ind w:firstLine="708"/>
        <w:jc w:val="both"/>
      </w:pPr>
      <w:r>
        <w:t>Los elementos se agregan de forma secuencial con la opción de usar a los mismos elementos como nuevos contenedores de elementos.</w:t>
      </w:r>
    </w:p>
    <w:p w:rsidR="0088231F" w:rsidRDefault="0088231F" w:rsidP="0088231F">
      <w:pPr>
        <w:ind w:firstLine="708"/>
        <w:jc w:val="both"/>
      </w:pPr>
    </w:p>
    <w:p w:rsidR="0088231F" w:rsidRDefault="0088231F" w:rsidP="0088231F">
      <w:pPr>
        <w:pStyle w:val="Ttulo2"/>
      </w:pPr>
      <w:bookmarkStart w:id="116" w:name="_Toc522888782"/>
      <w:bookmarkStart w:id="117" w:name="_Ref53589090"/>
      <w:bookmarkStart w:id="118" w:name="_Ref55937360"/>
      <w:bookmarkStart w:id="119" w:name="_Ref55996078"/>
      <w:bookmarkStart w:id="120" w:name="_Toc70452452"/>
      <w:r>
        <w:t>Llamadas o Referencias</w:t>
      </w:r>
      <w:bookmarkEnd w:id="116"/>
      <w:bookmarkEnd w:id="117"/>
      <w:bookmarkEnd w:id="118"/>
      <w:bookmarkEnd w:id="119"/>
      <w:bookmarkEnd w:id="120"/>
    </w:p>
    <w:p w:rsidR="0088231F" w:rsidRDefault="0088231F" w:rsidP="0088231F">
      <w:pPr>
        <w:ind w:firstLine="708"/>
        <w:jc w:val="both"/>
      </w:pPr>
    </w:p>
    <w:p w:rsidR="0088231F" w:rsidRDefault="0088231F" w:rsidP="0088231F">
      <w:pPr>
        <w:ind w:firstLine="708"/>
        <w:jc w:val="both"/>
      </w:pPr>
      <w:r>
        <w:t>En el árbol de sintaxis, no solo se almacenan a los elementos sintácticos, en la estructura, sino que también se guardan las relaciones de llamadas entre estos elementos, como las llamadas o referencias que se hacen a un elemento (como una variable), desde otro elemento (como el cuerpo de un procedimiento)</w:t>
      </w:r>
      <w:r w:rsidR="00F8482E">
        <w:t xml:space="preserve"> del código fuente</w:t>
      </w:r>
      <w:r>
        <w:t xml:space="preserve">. </w:t>
      </w:r>
    </w:p>
    <w:p w:rsidR="0088231F" w:rsidRDefault="0088231F" w:rsidP="0088231F">
      <w:pPr>
        <w:ind w:firstLine="708"/>
        <w:jc w:val="both"/>
      </w:pPr>
    </w:p>
    <w:p w:rsidR="00BA42D8" w:rsidRDefault="0088231F" w:rsidP="0088231F">
      <w:pPr>
        <w:ind w:firstLine="708"/>
        <w:jc w:val="both"/>
      </w:pPr>
      <w:r>
        <w:t xml:space="preserve">Las llamadas entre elementos, se </w:t>
      </w:r>
      <w:r w:rsidR="00BA42D8">
        <w:t xml:space="preserve">identifican usando </w:t>
      </w:r>
      <w:r>
        <w:t xml:space="preserve">el campo </w:t>
      </w:r>
      <w:proofErr w:type="spellStart"/>
      <w:r w:rsidRPr="003525A3">
        <w:t>TxpElement</w:t>
      </w:r>
      <w:proofErr w:type="spellEnd"/>
      <w:r>
        <w:t>.</w:t>
      </w:r>
      <w:r w:rsidRPr="003525A3">
        <w:t xml:space="preserve"> </w:t>
      </w:r>
      <w:proofErr w:type="spellStart"/>
      <w:proofErr w:type="gramStart"/>
      <w:r w:rsidRPr="003525A3">
        <w:t>lstCallers</w:t>
      </w:r>
      <w:proofErr w:type="spellEnd"/>
      <w:proofErr w:type="gramEnd"/>
      <w:r w:rsidR="00BA42D8">
        <w:t xml:space="preserve"> que es heredado a todos los tipos de elementos:</w:t>
      </w:r>
    </w:p>
    <w:p w:rsidR="00BA42D8" w:rsidRDefault="00BA42D8" w:rsidP="0088231F">
      <w:pPr>
        <w:ind w:firstLine="708"/>
        <w:jc w:val="both"/>
      </w:pPr>
    </w:p>
    <w:p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TxpElement </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class</w:t>
      </w:r>
    </w:p>
    <w:p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p>
    <w:p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public</w:t>
      </w:r>
    </w:p>
    <w:p w:rsidR="00BA42D8" w:rsidRPr="00BA42D8" w:rsidRDefault="00BA42D8" w:rsidP="00BA42D8">
      <w:pPr>
        <w:shd w:val="clear" w:color="auto" w:fill="D9E2F3" w:themeFill="accent5" w:themeFillTint="33"/>
        <w:spacing w:after="20"/>
        <w:jc w:val="both"/>
        <w:rPr>
          <w:rFonts w:ascii="Courier New" w:hAnsi="Courier New" w:cs="Courier New"/>
          <w:noProof/>
          <w:color w:val="0000FF"/>
          <w:sz w:val="20"/>
        </w:rPr>
      </w:pPr>
      <w:r w:rsidRPr="00BA42D8">
        <w:rPr>
          <w:rFonts w:ascii="Courier New" w:hAnsi="Courier New" w:cs="Courier New"/>
          <w:noProof/>
          <w:color w:val="000000"/>
          <w:sz w:val="20"/>
        </w:rPr>
        <w:t xml:space="preserve">    </w:t>
      </w:r>
      <w:r w:rsidRPr="00BA42D8">
        <w:rPr>
          <w:rFonts w:ascii="Courier New" w:hAnsi="Courier New" w:cs="Courier New"/>
          <w:noProof/>
          <w:color w:val="0000FF"/>
          <w:sz w:val="20"/>
        </w:rPr>
        <w:t xml:space="preserve">//List of functions that calls to this </w:t>
      </w:r>
      <w:r>
        <w:rPr>
          <w:rFonts w:ascii="Courier New" w:hAnsi="Courier New" w:cs="Courier New"/>
          <w:noProof/>
          <w:color w:val="0000FF"/>
          <w:sz w:val="20"/>
        </w:rPr>
        <w:t>element</w:t>
      </w:r>
      <w:r w:rsidRPr="00BA42D8">
        <w:rPr>
          <w:rFonts w:ascii="Courier New" w:hAnsi="Courier New" w:cs="Courier New"/>
          <w:noProof/>
          <w:color w:val="0000FF"/>
          <w:sz w:val="20"/>
        </w:rPr>
        <w:t>.</w:t>
      </w:r>
    </w:p>
    <w:p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lstCallers</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TxpListCallers</w:t>
      </w:r>
      <w:r w:rsidRPr="00BA42D8">
        <w:rPr>
          <w:rFonts w:ascii="Courier New" w:hAnsi="Courier New" w:cs="Courier New"/>
          <w:b/>
          <w:noProof/>
          <w:color w:val="FF0000"/>
          <w:sz w:val="20"/>
        </w:rPr>
        <w:t>;</w:t>
      </w:r>
    </w:p>
    <w:p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p>
    <w:p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end</w:t>
      </w:r>
      <w:r w:rsidRPr="00BA42D8">
        <w:rPr>
          <w:rFonts w:ascii="Courier New" w:hAnsi="Courier New" w:cs="Courier New"/>
          <w:b/>
          <w:noProof/>
          <w:color w:val="FF0000"/>
          <w:sz w:val="20"/>
        </w:rPr>
        <w:t>;</w:t>
      </w:r>
    </w:p>
    <w:p w:rsidR="00BA42D8" w:rsidRDefault="00BA42D8" w:rsidP="00BA42D8">
      <w:pPr>
        <w:ind w:firstLine="708"/>
        <w:jc w:val="both"/>
      </w:pPr>
    </w:p>
    <w:p w:rsidR="009A7083" w:rsidRDefault="00BA42D8" w:rsidP="0088231F">
      <w:pPr>
        <w:ind w:firstLine="708"/>
        <w:jc w:val="both"/>
      </w:pPr>
      <w:r>
        <w:t>Este campo es una lista de todos los elementos “</w:t>
      </w:r>
      <w:proofErr w:type="spellStart"/>
      <w:r>
        <w:t>callers</w:t>
      </w:r>
      <w:proofErr w:type="spellEnd"/>
      <w:r>
        <w:t>”</w:t>
      </w:r>
      <w:r w:rsidR="001E257C">
        <w:t xml:space="preserve"> de este elemento. Un elemento “</w:t>
      </w:r>
      <w:proofErr w:type="spellStart"/>
      <w:r w:rsidR="001E257C">
        <w:t>caller</w:t>
      </w:r>
      <w:proofErr w:type="spellEnd"/>
      <w:r w:rsidR="001E257C">
        <w:t>” de un elemento base es otro elemento que llama al elemento base.</w:t>
      </w:r>
      <w:r w:rsidR="009A7083">
        <w:t xml:space="preserve"> Un “</w:t>
      </w:r>
      <w:proofErr w:type="spellStart"/>
      <w:r w:rsidR="009A7083">
        <w:t>caller</w:t>
      </w:r>
      <w:proofErr w:type="spellEnd"/>
      <w:r w:rsidR="009A7083">
        <w:t xml:space="preserve">” solo puede </w:t>
      </w:r>
      <w:r w:rsidR="00364996">
        <w:t xml:space="preserve">realizar las llamadas desde </w:t>
      </w:r>
      <w:r w:rsidR="00F72BFD">
        <w:t xml:space="preserve">estos </w:t>
      </w:r>
      <w:r w:rsidR="00364996">
        <w:t>puntos</w:t>
      </w:r>
      <w:r w:rsidR="009A7083">
        <w:t>:</w:t>
      </w:r>
    </w:p>
    <w:p w:rsidR="009A7083" w:rsidRDefault="009A7083" w:rsidP="0088231F">
      <w:pPr>
        <w:ind w:firstLine="708"/>
        <w:jc w:val="both"/>
      </w:pPr>
    </w:p>
    <w:p w:rsidR="009A7083" w:rsidRDefault="009A7083" w:rsidP="009A7083">
      <w:pPr>
        <w:pStyle w:val="Prrafodelista"/>
        <w:numPr>
          <w:ilvl w:val="0"/>
          <w:numId w:val="23"/>
        </w:numPr>
        <w:jc w:val="both"/>
      </w:pPr>
      <w:r>
        <w:t xml:space="preserve">El cuerpo de una función </w:t>
      </w:r>
      <w:r w:rsidR="00733A2F">
        <w:t xml:space="preserve">o del programa principal </w:t>
      </w:r>
      <w:r>
        <w:t xml:space="preserve">(elemento </w:t>
      </w:r>
      <w:proofErr w:type="spellStart"/>
      <w:r w:rsidR="00DA10D8">
        <w:t>TEleBody</w:t>
      </w:r>
      <w:proofErr w:type="spellEnd"/>
      <w:r>
        <w:t>)</w:t>
      </w:r>
      <w:r w:rsidR="00733A2F">
        <w:t xml:space="preserve">. </w:t>
      </w:r>
    </w:p>
    <w:p w:rsidR="00520A0C" w:rsidRDefault="00F72BFD" w:rsidP="00520A0C">
      <w:pPr>
        <w:pStyle w:val="Prrafodelista"/>
        <w:numPr>
          <w:ilvl w:val="0"/>
          <w:numId w:val="23"/>
        </w:numPr>
        <w:jc w:val="both"/>
      </w:pPr>
      <w:r>
        <w:t xml:space="preserve">Declaración </w:t>
      </w:r>
      <w:r w:rsidR="00520A0C">
        <w:t xml:space="preserve">de una constante (elemento </w:t>
      </w:r>
      <w:proofErr w:type="spellStart"/>
      <w:r w:rsidR="00C06EF0">
        <w:t>TEleConsDec</w:t>
      </w:r>
      <w:proofErr w:type="spellEnd"/>
      <w:r w:rsidR="00520A0C">
        <w:t>).</w:t>
      </w:r>
    </w:p>
    <w:p w:rsidR="00BA42D8" w:rsidRDefault="00F72BFD" w:rsidP="00733A2F">
      <w:pPr>
        <w:pStyle w:val="Prrafodelista"/>
        <w:numPr>
          <w:ilvl w:val="0"/>
          <w:numId w:val="23"/>
        </w:numPr>
        <w:jc w:val="both"/>
      </w:pPr>
      <w:r>
        <w:t>Declaración</w:t>
      </w:r>
      <w:r w:rsidR="00364996">
        <w:t xml:space="preserve"> de u</w:t>
      </w:r>
      <w:r w:rsidR="009A7083">
        <w:t xml:space="preserve">na variable </w:t>
      </w:r>
      <w:r w:rsidR="00364996">
        <w:t xml:space="preserve">(elemento </w:t>
      </w:r>
      <w:proofErr w:type="spellStart"/>
      <w:r w:rsidR="00364996">
        <w:t>T</w:t>
      </w:r>
      <w:r w:rsidR="001B580F">
        <w:t>EleVarDec</w:t>
      </w:r>
      <w:proofErr w:type="spellEnd"/>
      <w:r w:rsidR="00364996">
        <w:t>)</w:t>
      </w:r>
      <w:r w:rsidR="00733A2F">
        <w:t>.</w:t>
      </w:r>
    </w:p>
    <w:p w:rsidR="00F72BFD" w:rsidRDefault="00F72BFD" w:rsidP="00565936">
      <w:pPr>
        <w:pStyle w:val="Prrafodelista"/>
        <w:numPr>
          <w:ilvl w:val="0"/>
          <w:numId w:val="23"/>
        </w:numPr>
        <w:jc w:val="both"/>
      </w:pPr>
      <w:r>
        <w:t>Declaración de un tipo</w:t>
      </w:r>
      <w:r w:rsidR="00565936">
        <w:t xml:space="preserve"> (elemento </w:t>
      </w:r>
      <w:proofErr w:type="spellStart"/>
      <w:r w:rsidR="00565936" w:rsidRPr="00565936">
        <w:t>TEleTypeDec</w:t>
      </w:r>
      <w:proofErr w:type="spellEnd"/>
      <w:r w:rsidR="00565936">
        <w:t>)</w:t>
      </w:r>
      <w:r>
        <w:t>.</w:t>
      </w:r>
    </w:p>
    <w:p w:rsidR="00E351EF" w:rsidRDefault="00E351EF" w:rsidP="0088231F">
      <w:pPr>
        <w:ind w:firstLine="708"/>
        <w:jc w:val="both"/>
      </w:pPr>
    </w:p>
    <w:p w:rsidR="001E257C" w:rsidRDefault="00E351EF" w:rsidP="0088231F">
      <w:pPr>
        <w:ind w:firstLine="708"/>
        <w:jc w:val="both"/>
      </w:pPr>
      <w:r>
        <w:t>El siguiente diagrama muestra los puntos desde donde se esperan llamadas a otros elementos.</w:t>
      </w:r>
    </w:p>
    <w:p w:rsidR="009A09EB" w:rsidRDefault="009A09EB" w:rsidP="0088231F">
      <w:pPr>
        <w:ind w:firstLine="708"/>
        <w:jc w:val="both"/>
      </w:pPr>
    </w:p>
    <w:p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const</w:t>
      </w:r>
    </w:p>
    <w:p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var</w:t>
      </w:r>
    </w:p>
    <w:p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rsidR="00F72BFD" w:rsidRPr="009A09EB" w:rsidRDefault="00F72BFD" w:rsidP="00F72BFD">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rsidR="00F72BFD" w:rsidRPr="009A09EB" w:rsidRDefault="00F72BFD" w:rsidP="00F72BFD">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begin</w:t>
      </w:r>
    </w:p>
    <w:p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rsid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008000"/>
          <w:sz w:val="20"/>
        </w:rPr>
        <w:t>end</w:t>
      </w:r>
      <w:r w:rsidRPr="009A09EB">
        <w:rPr>
          <w:rFonts w:ascii="Courier New" w:hAnsi="Courier New" w:cs="Courier New"/>
          <w:b/>
          <w:noProof/>
          <w:color w:val="FF0000"/>
          <w:sz w:val="20"/>
        </w:rPr>
        <w:t>;</w:t>
      </w:r>
    </w:p>
    <w:p w:rsidR="009A09EB" w:rsidRPr="009A09EB" w:rsidRDefault="009A09EB" w:rsidP="009A09EB">
      <w:pPr>
        <w:ind w:firstLine="708"/>
        <w:jc w:val="both"/>
      </w:pPr>
    </w:p>
    <w:p w:rsidR="009A09EB" w:rsidRDefault="009A09EB" w:rsidP="009A09EB">
      <w:pPr>
        <w:ind w:firstLine="708"/>
        <w:jc w:val="both"/>
      </w:pPr>
      <w:r>
        <w:t xml:space="preserve">Las llamadas desde estos puntos son todas opcionales, </w:t>
      </w:r>
      <w:r w:rsidR="00FC7CEC">
        <w:t>como se explica a continuación.</w:t>
      </w:r>
    </w:p>
    <w:p w:rsidR="009A09EB" w:rsidRPr="009A09EB" w:rsidRDefault="009A09EB" w:rsidP="009A09EB">
      <w:pPr>
        <w:ind w:firstLine="708"/>
        <w:jc w:val="both"/>
      </w:pPr>
    </w:p>
    <w:p w:rsidR="00F8482E" w:rsidRDefault="00F8482E" w:rsidP="00F8482E">
      <w:pPr>
        <w:pStyle w:val="Ttulo3"/>
      </w:pPr>
      <w:bookmarkStart w:id="121" w:name="_Toc70452453"/>
      <w:r>
        <w:t xml:space="preserve">Llamadas desde </w:t>
      </w:r>
      <w:proofErr w:type="spellStart"/>
      <w:r w:rsidR="00C06EF0">
        <w:t>TEleConsDec</w:t>
      </w:r>
      <w:bookmarkEnd w:id="121"/>
      <w:proofErr w:type="spellEnd"/>
    </w:p>
    <w:p w:rsidR="00F8482E" w:rsidRDefault="00F8482E" w:rsidP="00F8482E">
      <w:pPr>
        <w:ind w:firstLine="708"/>
        <w:jc w:val="both"/>
      </w:pPr>
    </w:p>
    <w:p w:rsidR="00F8482E" w:rsidRDefault="00F8482E" w:rsidP="00F8482E">
      <w:pPr>
        <w:ind w:firstLine="708"/>
        <w:jc w:val="both"/>
      </w:pPr>
      <w:r>
        <w:t xml:space="preserve">La definición de constantes puede incluir expresiones complejas, como las que se usan en un </w:t>
      </w:r>
      <w:proofErr w:type="spellStart"/>
      <w:r w:rsidR="00DA10D8">
        <w:t>TEleBody</w:t>
      </w:r>
      <w:proofErr w:type="spellEnd"/>
      <w:r>
        <w:t>, con la salvedad de que siempre deben devolver valores constantes:</w:t>
      </w:r>
    </w:p>
    <w:p w:rsidR="00F8482E" w:rsidRDefault="00F8482E" w:rsidP="00F8482E">
      <w:pPr>
        <w:ind w:firstLine="708"/>
        <w:jc w:val="both"/>
      </w:pPr>
    </w:p>
    <w:p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Const</w:t>
      </w:r>
    </w:p>
    <w:p w:rsidR="00F8482E" w:rsidRPr="00520A0C" w:rsidRDefault="00F8482E" w:rsidP="00F8482E">
      <w:pPr>
        <w:shd w:val="clear" w:color="auto" w:fill="D9E2F3" w:themeFill="accent5" w:themeFillTint="33"/>
        <w:spacing w:after="20"/>
        <w:jc w:val="both"/>
        <w:rPr>
          <w:rFonts w:ascii="Courier New" w:hAnsi="Courier New" w:cs="Courier New"/>
          <w:noProof/>
          <w:color w:val="0000FF"/>
          <w:sz w:val="20"/>
        </w:rPr>
      </w:pPr>
      <w:r w:rsidRPr="00520A0C">
        <w:rPr>
          <w:rFonts w:ascii="Courier New" w:hAnsi="Courier New" w:cs="Courier New"/>
          <w:noProof/>
          <w:color w:val="000000"/>
          <w:sz w:val="20"/>
        </w:rPr>
        <w:t xml:space="preserve">  CONST1 </w:t>
      </w:r>
      <w:r w:rsidRPr="00520A0C">
        <w:rPr>
          <w:rFonts w:ascii="Courier New" w:hAnsi="Courier New" w:cs="Courier New"/>
          <w:b/>
          <w:noProof/>
          <w:color w:val="FF0000"/>
          <w:sz w:val="20"/>
        </w:rPr>
        <w:t>=</w:t>
      </w:r>
      <w:r w:rsidRPr="00520A0C">
        <w:rPr>
          <w:rFonts w:ascii="Courier New" w:hAnsi="Courier New" w:cs="Courier New"/>
          <w:noProof/>
          <w:color w:val="000000"/>
          <w:sz w:val="20"/>
        </w:rPr>
        <w:t xml:space="preserve"> 1</w:t>
      </w:r>
      <w:r w:rsidRPr="00520A0C">
        <w:rPr>
          <w:rFonts w:ascii="Courier New" w:hAnsi="Courier New" w:cs="Courier New"/>
          <w:b/>
          <w:noProof/>
          <w:color w:val="FF0000"/>
          <w:sz w:val="20"/>
        </w:rPr>
        <w:t>;</w:t>
      </w:r>
      <w:r w:rsidRPr="00520A0C">
        <w:rPr>
          <w:rFonts w:ascii="Courier New" w:hAnsi="Courier New" w:cs="Courier New"/>
          <w:noProof/>
          <w:color w:val="000000"/>
          <w:sz w:val="20"/>
        </w:rPr>
        <w:tab/>
      </w:r>
      <w:r>
        <w:rPr>
          <w:rFonts w:ascii="Courier New" w:hAnsi="Courier New" w:cs="Courier New"/>
          <w:noProof/>
          <w:color w:val="000000"/>
          <w:sz w:val="20"/>
        </w:rPr>
        <w:t xml:space="preserve">      </w:t>
      </w:r>
      <w:r w:rsidRPr="00520A0C">
        <w:rPr>
          <w:rFonts w:ascii="Courier New" w:hAnsi="Courier New" w:cs="Courier New"/>
          <w:b/>
          <w:noProof/>
          <w:color w:val="0000FF"/>
          <w:sz w:val="20"/>
        </w:rPr>
        <w:t>//</w:t>
      </w:r>
      <w:r w:rsidRPr="00520A0C">
        <w:rPr>
          <w:rFonts w:ascii="Courier New" w:hAnsi="Courier New" w:cs="Courier New"/>
          <w:noProof/>
          <w:color w:val="0000FF"/>
          <w:sz w:val="20"/>
        </w:rPr>
        <w:t>Declaración de una constante</w:t>
      </w:r>
    </w:p>
    <w:p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364996">
        <w:rPr>
          <w:rFonts w:ascii="Courier New" w:hAnsi="Courier New" w:cs="Courier New"/>
          <w:noProof/>
          <w:color w:val="000000"/>
          <w:sz w:val="20"/>
        </w:rPr>
        <w:t>CONST</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CONST</w:t>
      </w:r>
      <w:r>
        <w:rPr>
          <w:rFonts w:ascii="Courier New" w:hAnsi="Courier New" w:cs="Courier New"/>
          <w:noProof/>
          <w:color w:val="000000"/>
          <w:sz w:val="20"/>
        </w:rPr>
        <w:t>1</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otra constante</w:t>
      </w:r>
    </w:p>
    <w:p w:rsidR="00F8482E" w:rsidRDefault="00F8482E" w:rsidP="00F8482E">
      <w:pPr>
        <w:ind w:firstLine="708"/>
        <w:jc w:val="both"/>
      </w:pPr>
    </w:p>
    <w:p w:rsidR="00F8482E" w:rsidRDefault="00F8482E" w:rsidP="00F8482E">
      <w:pPr>
        <w:ind w:firstLine="708"/>
        <w:jc w:val="both"/>
      </w:pPr>
      <w:r>
        <w:t>Las expresiones incluidas en la definición de constantes se pueden ver desde el explorador de código:</w:t>
      </w:r>
    </w:p>
    <w:p w:rsidR="00F8482E" w:rsidRDefault="00F8482E" w:rsidP="00F8482E">
      <w:pPr>
        <w:ind w:firstLine="708"/>
        <w:jc w:val="both"/>
      </w:pPr>
    </w:p>
    <w:p w:rsidR="00F8482E" w:rsidRDefault="00F8482E" w:rsidP="00F8482E">
      <w:pPr>
        <w:ind w:firstLine="708"/>
        <w:jc w:val="both"/>
      </w:pPr>
      <w:r>
        <w:rPr>
          <w:noProof/>
          <w:lang w:val="es-PE" w:eastAsia="es-PE"/>
        </w:rPr>
        <w:drawing>
          <wp:inline distT="0" distB="0" distL="0" distR="0" wp14:anchorId="486B7AB5" wp14:editId="5E4F3B08">
            <wp:extent cx="4282440" cy="1508760"/>
            <wp:effectExtent l="0" t="0" r="3810" b="0"/>
            <wp:docPr id="132" name="Imagen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4282440" cy="1508760"/>
                    </a:xfrm>
                    <a:prstGeom prst="rect">
                      <a:avLst/>
                    </a:prstGeom>
                    <a:noFill/>
                    <a:ln>
                      <a:noFill/>
                    </a:ln>
                  </pic:spPr>
                </pic:pic>
              </a:graphicData>
            </a:graphic>
          </wp:inline>
        </w:drawing>
      </w:r>
    </w:p>
    <w:p w:rsidR="00F8482E" w:rsidRDefault="00F8482E" w:rsidP="00F8482E">
      <w:pPr>
        <w:ind w:firstLine="708"/>
        <w:jc w:val="both"/>
      </w:pPr>
    </w:p>
    <w:p w:rsidR="00F8482E" w:rsidRDefault="00F8482E" w:rsidP="00F8482E">
      <w:pPr>
        <w:ind w:firstLine="708"/>
        <w:jc w:val="both"/>
      </w:pPr>
      <w:r>
        <w:t>La forma como aparecen en el árbol de sintaxis es similar a como aparecen las expresiones en las sentencias comunes.</w:t>
      </w:r>
    </w:p>
    <w:p w:rsidR="00F8482E" w:rsidRDefault="00F8482E" w:rsidP="00F8482E">
      <w:pPr>
        <w:ind w:firstLine="708"/>
        <w:jc w:val="both"/>
      </w:pPr>
    </w:p>
    <w:p w:rsidR="00F8482E" w:rsidRDefault="00F8482E" w:rsidP="00F8482E">
      <w:pPr>
        <w:pStyle w:val="Ttulo3"/>
      </w:pPr>
      <w:bookmarkStart w:id="122" w:name="_Toc70452454"/>
      <w:r>
        <w:t xml:space="preserve">Llamadas desde </w:t>
      </w:r>
      <w:proofErr w:type="spellStart"/>
      <w:r>
        <w:t>TEleVarDec</w:t>
      </w:r>
      <w:bookmarkEnd w:id="122"/>
      <w:proofErr w:type="spellEnd"/>
    </w:p>
    <w:p w:rsidR="00F8482E" w:rsidRDefault="00F8482E" w:rsidP="00F8482E">
      <w:pPr>
        <w:ind w:firstLine="708"/>
        <w:jc w:val="both"/>
      </w:pPr>
    </w:p>
    <w:p w:rsidR="00F8482E" w:rsidRDefault="00F8482E" w:rsidP="00F8482E">
      <w:pPr>
        <w:ind w:firstLine="708"/>
        <w:jc w:val="both"/>
      </w:pPr>
      <w:r>
        <w:t>La declaración de variables, en algunos casos, puede también incluir referencias a otros elementos:</w:t>
      </w:r>
    </w:p>
    <w:p w:rsidR="00F8482E" w:rsidRDefault="00F8482E" w:rsidP="00F8482E">
      <w:pPr>
        <w:ind w:firstLine="708"/>
        <w:jc w:val="both"/>
      </w:pPr>
    </w:p>
    <w:p w:rsidR="00706614" w:rsidRDefault="00706614" w:rsidP="00706614">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b/>
          <w:noProof/>
          <w:color w:val="008000"/>
          <w:sz w:val="20"/>
        </w:rPr>
        <w:t xml:space="preserve">var </w:t>
      </w:r>
    </w:p>
    <w:p w:rsidR="00706614" w:rsidRPr="00364996" w:rsidRDefault="00706614" w:rsidP="00706614">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364996">
        <w:rPr>
          <w:rFonts w:ascii="Courier New" w:hAnsi="Courier New" w:cs="Courier New"/>
          <w:noProof/>
          <w:color w:val="000000"/>
          <w:sz w:val="20"/>
        </w:rPr>
        <w:t>x</w:t>
      </w:r>
      <w:r>
        <w:rPr>
          <w:rFonts w:ascii="Courier New" w:hAnsi="Courier New" w:cs="Courier New"/>
          <w:noProof/>
          <w:color w:val="000000"/>
          <w:sz w:val="20"/>
        </w:rPr>
        <w: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 </w:t>
      </w:r>
      <w:r w:rsidRPr="00364996">
        <w:rPr>
          <w:rFonts w:ascii="Courier New" w:hAnsi="Courier New" w:cs="Courier New"/>
          <w:b/>
          <w:noProof/>
          <w:color w:val="008000"/>
          <w:sz w:val="20"/>
        </w:rPr>
        <w:t xml:space="preserve">absolute </w:t>
      </w:r>
      <w:r w:rsidRPr="00364996">
        <w:rPr>
          <w:rFonts w:ascii="Courier New" w:hAnsi="Courier New" w:cs="Courier New"/>
          <w:noProof/>
          <w:color w:val="000000"/>
          <w:sz w:val="20"/>
        </w:rPr>
        <w:t>CONST1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una constante</w:t>
      </w:r>
    </w:p>
    <w:p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2</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byte </w:t>
      </w:r>
      <w:r w:rsidR="00F8482E" w:rsidRPr="00364996">
        <w:rPr>
          <w:rFonts w:ascii="Courier New" w:hAnsi="Courier New" w:cs="Courier New"/>
          <w:b/>
          <w:noProof/>
          <w:color w:val="008000"/>
          <w:sz w:val="20"/>
        </w:rPr>
        <w:t xml:space="preserve">absolute </w:t>
      </w:r>
      <w:r w:rsidR="00F8482E" w:rsidRPr="00364996">
        <w:rPr>
          <w:rFonts w:ascii="Courier New" w:hAnsi="Courier New" w:cs="Courier New"/>
          <w:noProof/>
          <w:color w:val="000000"/>
          <w:sz w:val="20"/>
        </w:rPr>
        <w:t>PORTB</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otra variable</w:t>
      </w:r>
    </w:p>
    <w:p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3</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MiTipo</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ab/>
      </w:r>
      <w:r w:rsidR="00F8482E">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un tipo</w:t>
      </w:r>
    </w:p>
    <w:p w:rsidR="00F8482E" w:rsidRDefault="00F8482E" w:rsidP="00F8482E">
      <w:pPr>
        <w:ind w:firstLine="708"/>
        <w:jc w:val="both"/>
      </w:pPr>
    </w:p>
    <w:p w:rsidR="00F8482E" w:rsidRDefault="00F8482E" w:rsidP="00F8482E">
      <w:pPr>
        <w:ind w:firstLine="708"/>
        <w:jc w:val="both"/>
      </w:pPr>
      <w:r>
        <w:t xml:space="preserve">Las referencias pueden ser a constantes, variables o a tipos. </w:t>
      </w:r>
    </w:p>
    <w:p w:rsidR="00F8482E" w:rsidRDefault="00F8482E" w:rsidP="00F8482E">
      <w:pPr>
        <w:ind w:firstLine="708"/>
        <w:jc w:val="both"/>
      </w:pPr>
    </w:p>
    <w:p w:rsidR="00F8482E" w:rsidRDefault="00F8482E" w:rsidP="00F8482E">
      <w:pPr>
        <w:ind w:firstLine="708"/>
        <w:jc w:val="both"/>
      </w:pPr>
      <w:r>
        <w:lastRenderedPageBreak/>
        <w:t>La referencia a otros elementos, desde la declaración de variables, es un caso especial, porque la mayoría de declaraciones de variables no incluirán referencias.</w:t>
      </w:r>
    </w:p>
    <w:p w:rsidR="00F8482E" w:rsidRDefault="00F8482E" w:rsidP="00F8482E">
      <w:pPr>
        <w:ind w:firstLine="708"/>
        <w:jc w:val="both"/>
      </w:pPr>
    </w:p>
    <w:p w:rsidR="00F8482E" w:rsidRDefault="00F8482E" w:rsidP="00F8482E">
      <w:pPr>
        <w:pStyle w:val="Ttulo3"/>
      </w:pPr>
      <w:bookmarkStart w:id="123" w:name="_Toc70452455"/>
      <w:r>
        <w:t xml:space="preserve">Llamadas desde </w:t>
      </w:r>
      <w:proofErr w:type="spellStart"/>
      <w:r w:rsidR="00776A76">
        <w:t>TEleTypeDec</w:t>
      </w:r>
      <w:bookmarkEnd w:id="123"/>
      <w:proofErr w:type="spellEnd"/>
    </w:p>
    <w:p w:rsidR="00F8482E" w:rsidRDefault="00F8482E" w:rsidP="00F8482E">
      <w:pPr>
        <w:ind w:firstLine="708"/>
        <w:jc w:val="both"/>
      </w:pPr>
    </w:p>
    <w:p w:rsidR="00F8482E" w:rsidRDefault="00F8482E" w:rsidP="00F8482E">
      <w:pPr>
        <w:ind w:firstLine="708"/>
        <w:jc w:val="both"/>
      </w:pPr>
      <w:r>
        <w:t>La declaración de tipos, puede también incluir referencias a otros tipos:</w:t>
      </w:r>
    </w:p>
    <w:p w:rsidR="00F8482E" w:rsidRDefault="00F8482E" w:rsidP="00F8482E">
      <w:pPr>
        <w:ind w:firstLine="708"/>
        <w:jc w:val="both"/>
      </w:pPr>
    </w:p>
    <w:p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 xml:space="preserve">Tipo1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 xml:space="preserve">record   </w:t>
      </w:r>
      <w:r>
        <w:rPr>
          <w:rFonts w:ascii="Courier New" w:hAnsi="Courier New" w:cs="Courier New"/>
          <w:b/>
          <w:noProof/>
          <w:color w:val="008000"/>
          <w:sz w:val="20"/>
        </w:rPr>
        <w:t xml:space="preserve">       </w:t>
      </w:r>
    </w:p>
    <w:p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noProof/>
          <w:color w:val="000000"/>
          <w:sz w:val="20"/>
        </w:rPr>
        <w:tab/>
      </w:r>
      <w:r w:rsidRPr="00364996">
        <w:rPr>
          <w:rFonts w:ascii="Courier New" w:hAnsi="Courier New" w:cs="Courier New"/>
          <w:noProof/>
          <w:color w:val="000000"/>
          <w:sz w:val="20"/>
        </w:rPr>
        <w:tab/>
        <w:t xml:space="preserve">  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Tipo</w:t>
      </w:r>
      <w:r w:rsidR="000D403C">
        <w:rPr>
          <w:rFonts w:ascii="Courier New" w:hAnsi="Courier New" w:cs="Courier New"/>
          <w:noProof/>
          <w:color w:val="000000"/>
          <w:sz w:val="20"/>
        </w:rPr>
        <w:t>_ant</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Tipo</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otro_tipo</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000D403C">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rsidR="00F8482E" w:rsidRDefault="00F8482E" w:rsidP="00F8482E">
      <w:pPr>
        <w:ind w:firstLine="708"/>
        <w:jc w:val="both"/>
      </w:pPr>
    </w:p>
    <w:p w:rsidR="00F8482E" w:rsidRDefault="00F8482E" w:rsidP="00F8482E">
      <w:pPr>
        <w:ind w:firstLine="708"/>
        <w:jc w:val="both"/>
      </w:pPr>
      <w:r>
        <w:t xml:space="preserve">Las referencias de los elementos </w:t>
      </w:r>
      <w:proofErr w:type="spellStart"/>
      <w:r w:rsidR="00776A76">
        <w:t>TEleTypeDec</w:t>
      </w:r>
      <w:proofErr w:type="spellEnd"/>
      <w:r>
        <w:t>, se usan para determinar cuáles tipos se usan y cuáles no.</w:t>
      </w:r>
    </w:p>
    <w:p w:rsidR="00F8482E" w:rsidRDefault="00F8482E" w:rsidP="00F8482E">
      <w:pPr>
        <w:ind w:firstLine="708"/>
        <w:jc w:val="both"/>
      </w:pPr>
    </w:p>
    <w:p w:rsidR="00F8482E" w:rsidRDefault="00F8482E" w:rsidP="00F8482E">
      <w:pPr>
        <w:ind w:firstLine="708"/>
        <w:jc w:val="both"/>
      </w:pPr>
      <w:r>
        <w:t>Inicialmente, en el diseño, no se consideró llevar la cuenta de estas referencias, pero se incluye por los siguientes motivos:</w:t>
      </w:r>
    </w:p>
    <w:p w:rsidR="00F8482E" w:rsidRDefault="00F8482E" w:rsidP="00F8482E">
      <w:pPr>
        <w:ind w:firstLine="708"/>
        <w:jc w:val="both"/>
      </w:pPr>
    </w:p>
    <w:p w:rsidR="00F8482E" w:rsidRDefault="00F8482E" w:rsidP="00F8482E">
      <w:pPr>
        <w:ind w:firstLine="708"/>
        <w:jc w:val="both"/>
      </w:pPr>
      <w:r>
        <w:t>MOTIVO 1: Se detectó que las declaraciones como “</w:t>
      </w:r>
      <w:proofErr w:type="spellStart"/>
      <w:r>
        <w:t>type</w:t>
      </w:r>
      <w:proofErr w:type="spellEnd"/>
      <w:r>
        <w:t xml:space="preserve"> t= </w:t>
      </w:r>
      <w:proofErr w:type="gramStart"/>
      <w:r w:rsidR="00B55825">
        <w:t>ARRAY</w:t>
      </w:r>
      <w:r>
        <w:t>[</w:t>
      </w:r>
      <w:proofErr w:type="gramEnd"/>
      <w:r>
        <w:t>CONST1]</w:t>
      </w:r>
      <w:r w:rsidR="00B55825">
        <w:t xml:space="preserve"> OF BYTE</w:t>
      </w:r>
      <w:r>
        <w:t>;” no actualizaban la expresión “CONST1”, si el tipo no era usado; lo cual tiene sentido, por la forma de trabajo actual del compilador, en donde se manejan los arreglos como clases. Claro que el problema se puede resolver (sin mucha complicación) asumiendo que todos los tipos se usan, pero esto conlleva al MOTIVO 2.</w:t>
      </w:r>
    </w:p>
    <w:p w:rsidR="00F8482E" w:rsidRDefault="00F8482E" w:rsidP="00F8482E">
      <w:pPr>
        <w:ind w:firstLine="708"/>
        <w:jc w:val="both"/>
      </w:pPr>
      <w:r>
        <w:t>MOTIVO 2: Se espera, que en el futuro, la declaración de tipos, pueda involucrar la generación de código adicional. De ser así, conviene por optimización, determinar los tipos que se usan.</w:t>
      </w:r>
    </w:p>
    <w:p w:rsidR="00F8482E" w:rsidRDefault="00F8482E" w:rsidP="00F8482E">
      <w:pPr>
        <w:ind w:firstLine="708"/>
        <w:jc w:val="both"/>
      </w:pPr>
      <w:r>
        <w:t>MOTIVO 3: Por cuestión de orden y uniformidad, se espera que el compilador lleve la referencia de todos los tipos de elementos usados.</w:t>
      </w:r>
    </w:p>
    <w:p w:rsidR="00F8482E" w:rsidRDefault="00F8482E" w:rsidP="00F8482E">
      <w:pPr>
        <w:ind w:firstLine="708"/>
        <w:jc w:val="both"/>
      </w:pPr>
    </w:p>
    <w:p w:rsidR="00F8482E" w:rsidRDefault="00F8482E" w:rsidP="00F8482E">
      <w:pPr>
        <w:ind w:firstLine="708"/>
        <w:jc w:val="both"/>
      </w:pPr>
    </w:p>
    <w:p w:rsidR="00364996" w:rsidRDefault="00364996" w:rsidP="00364996">
      <w:pPr>
        <w:pStyle w:val="Ttulo3"/>
      </w:pPr>
      <w:bookmarkStart w:id="124" w:name="_Toc70452456"/>
      <w:r>
        <w:t xml:space="preserve">Llamadas desde </w:t>
      </w:r>
      <w:proofErr w:type="spellStart"/>
      <w:r w:rsidR="00DA10D8">
        <w:t>TEleBody</w:t>
      </w:r>
      <w:bookmarkEnd w:id="124"/>
      <w:proofErr w:type="spellEnd"/>
    </w:p>
    <w:p w:rsidR="00364996" w:rsidRDefault="00364996" w:rsidP="00364996">
      <w:pPr>
        <w:ind w:firstLine="708"/>
        <w:jc w:val="both"/>
      </w:pPr>
    </w:p>
    <w:p w:rsidR="00364996" w:rsidRDefault="00364996" w:rsidP="00364996">
      <w:pPr>
        <w:ind w:firstLine="708"/>
        <w:jc w:val="both"/>
      </w:pPr>
      <w:r>
        <w:t>Estas llamadas son las más comunes. Suceden cuando se usan variables, constantes o funciones desde dentro del cuerpo del programa principal o de un procedimiento:</w:t>
      </w:r>
    </w:p>
    <w:p w:rsidR="00364996" w:rsidRDefault="00364996" w:rsidP="00364996">
      <w:pPr>
        <w:ind w:firstLine="708"/>
        <w:jc w:val="both"/>
      </w:pPr>
    </w:p>
    <w:p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var </w:t>
      </w:r>
      <w:r w:rsidRPr="00364996">
        <w:rPr>
          <w:rFonts w:ascii="Courier New" w:hAnsi="Courier New" w:cs="Courier New"/>
          <w:noProof/>
          <w:color w:val="000000"/>
          <w:sz w:val="20"/>
        </w:rPr>
        <w:t>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w:t>
      </w:r>
      <w:r w:rsidRPr="00364996">
        <w:rPr>
          <w:rFonts w:ascii="Courier New" w:hAnsi="Courier New" w:cs="Courier New"/>
          <w:b/>
          <w:noProof/>
          <w:color w:val="FF0000"/>
          <w:sz w:val="20"/>
        </w:rPr>
        <w:t>;</w:t>
      </w:r>
    </w:p>
    <w:p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begin</w:t>
      </w:r>
    </w:p>
    <w:p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“x”</w:t>
      </w:r>
    </w:p>
    <w:p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func1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“func1”</w:t>
      </w:r>
    </w:p>
    <w:p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0</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otra llamada a “x”</w:t>
      </w:r>
    </w:p>
    <w:p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lastRenderedPageBreak/>
        <w:t>end</w:t>
      </w:r>
      <w:r w:rsidRPr="00364996">
        <w:rPr>
          <w:rFonts w:ascii="Courier New" w:hAnsi="Courier New" w:cs="Courier New"/>
          <w:b/>
          <w:noProof/>
          <w:color w:val="FF0000"/>
          <w:sz w:val="20"/>
        </w:rPr>
        <w:t>;</w:t>
      </w:r>
    </w:p>
    <w:p w:rsidR="00364996" w:rsidRDefault="00364996" w:rsidP="00364996">
      <w:pPr>
        <w:ind w:firstLine="708"/>
        <w:jc w:val="both"/>
      </w:pPr>
    </w:p>
    <w:p w:rsidR="00E351EF" w:rsidRDefault="00E351EF" w:rsidP="00364996">
      <w:pPr>
        <w:ind w:firstLine="708"/>
        <w:jc w:val="both"/>
      </w:pPr>
      <w:r>
        <w:t xml:space="preserve">Siendo estrictos, las llamadas se producen desde puntos específicos de una sentencia; sin embargo, solo se guarda la referencia al cuerpo </w:t>
      </w:r>
      <w:proofErr w:type="spellStart"/>
      <w:r w:rsidR="00DA10D8">
        <w:t>TEleBody</w:t>
      </w:r>
      <w:proofErr w:type="spellEnd"/>
      <w:r>
        <w:t>, que es suficiente precisión para los fines que queremos, que básicamente es determinar las variables usadas desde dentro de un procedimiento.</w:t>
      </w:r>
    </w:p>
    <w:p w:rsidR="00E351EF" w:rsidRDefault="00E351EF" w:rsidP="00364996">
      <w:pPr>
        <w:ind w:firstLine="708"/>
        <w:jc w:val="both"/>
      </w:pPr>
    </w:p>
    <w:p w:rsidR="00364996" w:rsidRDefault="00364996" w:rsidP="00364996">
      <w:pPr>
        <w:pStyle w:val="Ttulo3"/>
      </w:pPr>
      <w:bookmarkStart w:id="125" w:name="_Toc70452457"/>
      <w:r>
        <w:t>Implementación de llamadas</w:t>
      </w:r>
      <w:bookmarkEnd w:id="125"/>
    </w:p>
    <w:p w:rsidR="00364996" w:rsidRDefault="00364996" w:rsidP="0088231F">
      <w:pPr>
        <w:ind w:firstLine="708"/>
        <w:jc w:val="both"/>
      </w:pPr>
    </w:p>
    <w:p w:rsidR="008F04DB" w:rsidRDefault="008F04DB" w:rsidP="0088231F">
      <w:pPr>
        <w:ind w:firstLine="708"/>
        <w:jc w:val="both"/>
      </w:pPr>
      <w:r>
        <w:t>Las llamadas entre elementos de la sintaxis, tiene dos partes:</w:t>
      </w:r>
    </w:p>
    <w:p w:rsidR="008F04DB" w:rsidRDefault="008F04DB" w:rsidP="0088231F">
      <w:pPr>
        <w:ind w:firstLine="708"/>
        <w:jc w:val="both"/>
      </w:pPr>
    </w:p>
    <w:p w:rsidR="008F04DB" w:rsidRDefault="008F04DB" w:rsidP="008F04DB">
      <w:pPr>
        <w:pStyle w:val="Prrafodelista"/>
        <w:numPr>
          <w:ilvl w:val="0"/>
          <w:numId w:val="24"/>
        </w:numPr>
        <w:jc w:val="both"/>
      </w:pPr>
      <w:r>
        <w:t>El elemento llamado (</w:t>
      </w:r>
      <w:proofErr w:type="spellStart"/>
      <w:r>
        <w:t>called</w:t>
      </w:r>
      <w:proofErr w:type="spellEnd"/>
      <w:r>
        <w:t>)</w:t>
      </w:r>
    </w:p>
    <w:p w:rsidR="008F04DB" w:rsidRDefault="008F04DB" w:rsidP="008F04DB">
      <w:pPr>
        <w:pStyle w:val="Prrafodelista"/>
        <w:numPr>
          <w:ilvl w:val="0"/>
          <w:numId w:val="24"/>
        </w:numPr>
        <w:jc w:val="both"/>
      </w:pPr>
      <w:r>
        <w:t>El elemento llamador (</w:t>
      </w:r>
      <w:proofErr w:type="spellStart"/>
      <w:r>
        <w:t>caller</w:t>
      </w:r>
      <w:proofErr w:type="spellEnd"/>
      <w:r>
        <w:t>)</w:t>
      </w:r>
    </w:p>
    <w:p w:rsidR="008F04DB" w:rsidRDefault="008F04DB" w:rsidP="0088231F">
      <w:pPr>
        <w:ind w:firstLine="708"/>
        <w:jc w:val="both"/>
      </w:pPr>
    </w:p>
    <w:p w:rsidR="0088231F" w:rsidRDefault="00036EF6" w:rsidP="0088231F">
      <w:pPr>
        <w:ind w:firstLine="708"/>
        <w:jc w:val="both"/>
      </w:pPr>
      <w:r>
        <w:t>Un elemento “</w:t>
      </w:r>
      <w:proofErr w:type="spellStart"/>
      <w:r>
        <w:t>caller</w:t>
      </w:r>
      <w:proofErr w:type="spellEnd"/>
      <w:r>
        <w:t xml:space="preserve">” </w:t>
      </w:r>
      <w:r w:rsidR="00EE7CFC">
        <w:t xml:space="preserve">se modela con un </w:t>
      </w:r>
      <w:r w:rsidR="001E257C">
        <w:t>registro</w:t>
      </w:r>
      <w:r w:rsidR="0088231F">
        <w:t xml:space="preserve"> </w:t>
      </w:r>
      <w:proofErr w:type="spellStart"/>
      <w:r w:rsidR="0088231F" w:rsidRPr="003525A3">
        <w:t>TxpEleCaller</w:t>
      </w:r>
      <w:proofErr w:type="spellEnd"/>
      <w:r w:rsidR="0088231F">
        <w:t xml:space="preserve">, </w:t>
      </w:r>
      <w:r w:rsidR="00EE7CFC">
        <w:t xml:space="preserve">que </w:t>
      </w:r>
      <w:r w:rsidR="001E257C">
        <w:t xml:space="preserve">está </w:t>
      </w:r>
      <w:r w:rsidR="0088231F">
        <w:t>definido como:</w:t>
      </w:r>
    </w:p>
    <w:p w:rsidR="0088231F" w:rsidRDefault="0088231F" w:rsidP="0088231F">
      <w:pPr>
        <w:ind w:firstLine="708"/>
        <w:jc w:val="both"/>
      </w:pPr>
    </w:p>
    <w:p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TxpEleCaller </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class</w:t>
      </w:r>
    </w:p>
    <w:p w:rsidR="00BA42D8" w:rsidRPr="00BA42D8" w:rsidRDefault="00BA42D8" w:rsidP="00BA42D8">
      <w:pPr>
        <w:shd w:val="clear" w:color="auto" w:fill="D9E2F3" w:themeFill="accent5" w:themeFillTint="33"/>
        <w:spacing w:after="20"/>
        <w:jc w:val="both"/>
        <w:rPr>
          <w:rFonts w:ascii="Courier New" w:hAnsi="Courier New" w:cs="Courier New"/>
          <w:noProof/>
          <w:color w:val="0000FF"/>
          <w:sz w:val="20"/>
        </w:rPr>
      </w:pPr>
      <w:r w:rsidRPr="00BA42D8">
        <w:rPr>
          <w:rFonts w:ascii="Courier New" w:hAnsi="Courier New" w:cs="Courier New"/>
          <w:noProof/>
          <w:color w:val="000000"/>
          <w:sz w:val="20"/>
        </w:rPr>
        <w:t xml:space="preserve">    curPos</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TSrcPos</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w:t>
      </w:r>
      <w:r w:rsidRPr="00BA42D8">
        <w:rPr>
          <w:rFonts w:ascii="Courier New" w:hAnsi="Courier New" w:cs="Courier New"/>
          <w:b/>
          <w:noProof/>
          <w:color w:val="0000FF"/>
          <w:sz w:val="20"/>
        </w:rPr>
        <w:t>//</w:t>
      </w:r>
      <w:r w:rsidRPr="00BA42D8">
        <w:rPr>
          <w:rFonts w:ascii="Courier New" w:hAnsi="Courier New" w:cs="Courier New"/>
          <w:noProof/>
          <w:color w:val="0000FF"/>
          <w:sz w:val="20"/>
        </w:rPr>
        <w:t>Position from where it is</w:t>
      </w:r>
      <w:r w:rsidRPr="00BA42D8">
        <w:rPr>
          <w:rFonts w:ascii="Courier New" w:hAnsi="Courier New" w:cs="Courier New"/>
          <w:b/>
          <w:noProof/>
          <w:color w:val="0000FF"/>
          <w:sz w:val="20"/>
        </w:rPr>
        <w:t xml:space="preserve"> </w:t>
      </w:r>
      <w:r w:rsidRPr="00BA42D8">
        <w:rPr>
          <w:rFonts w:ascii="Courier New" w:hAnsi="Courier New" w:cs="Courier New"/>
          <w:noProof/>
          <w:color w:val="0000FF"/>
          <w:sz w:val="20"/>
        </w:rPr>
        <w:t>called this element.</w:t>
      </w:r>
    </w:p>
    <w:p w:rsidR="00BA42D8" w:rsidRPr="00BA42D8" w:rsidRDefault="00BA42D8" w:rsidP="00BA42D8">
      <w:pPr>
        <w:shd w:val="clear" w:color="auto" w:fill="D9E2F3" w:themeFill="accent5" w:themeFillTint="33"/>
        <w:spacing w:after="20"/>
        <w:jc w:val="both"/>
        <w:rPr>
          <w:rFonts w:ascii="Courier New" w:hAnsi="Courier New" w:cs="Courier New"/>
          <w:noProof/>
          <w:color w:val="0000FF"/>
          <w:sz w:val="20"/>
        </w:rPr>
      </w:pPr>
      <w:r w:rsidRPr="00BA42D8">
        <w:rPr>
          <w:rFonts w:ascii="Courier New" w:hAnsi="Courier New" w:cs="Courier New"/>
          <w:noProof/>
          <w:color w:val="000000"/>
          <w:sz w:val="20"/>
        </w:rPr>
        <w:t xml:space="preserve">    caller</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TxpElement</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w:t>
      </w:r>
      <w:r w:rsidRPr="00BA42D8">
        <w:rPr>
          <w:rFonts w:ascii="Courier New" w:hAnsi="Courier New" w:cs="Courier New"/>
          <w:b/>
          <w:noProof/>
          <w:color w:val="0000FF"/>
          <w:sz w:val="20"/>
        </w:rPr>
        <w:t>//</w:t>
      </w:r>
      <w:r w:rsidRPr="00BA42D8">
        <w:rPr>
          <w:rFonts w:ascii="Courier New" w:hAnsi="Courier New" w:cs="Courier New"/>
          <w:noProof/>
          <w:color w:val="0000FF"/>
          <w:sz w:val="20"/>
        </w:rPr>
        <w:t>Element that calls this element.</w:t>
      </w:r>
    </w:p>
    <w:p w:rsidR="00BA42D8" w:rsidRPr="00BA42D8" w:rsidRDefault="00BA42D8" w:rsidP="00BA42D8">
      <w:pPr>
        <w:shd w:val="clear" w:color="auto" w:fill="D9E2F3" w:themeFill="accent5" w:themeFillTint="33"/>
        <w:spacing w:after="20"/>
        <w:jc w:val="both"/>
        <w:rPr>
          <w:rFonts w:ascii="Courier New" w:hAnsi="Courier New" w:cs="Courier New"/>
          <w:noProof/>
          <w:color w:val="0000FF"/>
          <w:sz w:val="20"/>
        </w:rPr>
      </w:pP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 xml:space="preserve">function </w:t>
      </w:r>
      <w:r w:rsidRPr="00BA42D8">
        <w:rPr>
          <w:rFonts w:ascii="Courier New" w:hAnsi="Courier New" w:cs="Courier New"/>
          <w:noProof/>
          <w:color w:val="000000"/>
          <w:sz w:val="20"/>
        </w:rPr>
        <w:t>CallerUnit</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TxpElement</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w:t>
      </w:r>
      <w:r w:rsidRPr="00BA42D8">
        <w:rPr>
          <w:rFonts w:ascii="Courier New" w:hAnsi="Courier New" w:cs="Courier New"/>
          <w:b/>
          <w:noProof/>
          <w:color w:val="0000FF"/>
          <w:sz w:val="20"/>
        </w:rPr>
        <w:t>//</w:t>
      </w:r>
      <w:r w:rsidRPr="00BA42D8">
        <w:rPr>
          <w:rFonts w:ascii="Courier New" w:hAnsi="Courier New" w:cs="Courier New"/>
          <w:noProof/>
          <w:color w:val="0000FF"/>
          <w:sz w:val="20"/>
        </w:rPr>
        <w:t>Unit/Program</w:t>
      </w:r>
      <w:r w:rsidRPr="00BA42D8">
        <w:rPr>
          <w:rFonts w:ascii="Courier New" w:hAnsi="Courier New" w:cs="Courier New"/>
          <w:b/>
          <w:noProof/>
          <w:color w:val="0000FF"/>
          <w:sz w:val="20"/>
        </w:rPr>
        <w:t xml:space="preserve"> </w:t>
      </w:r>
      <w:r w:rsidRPr="00BA42D8">
        <w:rPr>
          <w:rFonts w:ascii="Courier New" w:hAnsi="Courier New" w:cs="Courier New"/>
          <w:noProof/>
          <w:color w:val="0000FF"/>
          <w:sz w:val="20"/>
        </w:rPr>
        <w:t>from where it is</w:t>
      </w:r>
      <w:r w:rsidRPr="00BA42D8">
        <w:rPr>
          <w:rFonts w:ascii="Courier New" w:hAnsi="Courier New" w:cs="Courier New"/>
          <w:b/>
          <w:noProof/>
          <w:color w:val="0000FF"/>
          <w:sz w:val="20"/>
        </w:rPr>
        <w:t xml:space="preserve"> </w:t>
      </w:r>
      <w:r w:rsidRPr="00BA42D8">
        <w:rPr>
          <w:rFonts w:ascii="Courier New" w:hAnsi="Courier New" w:cs="Courier New"/>
          <w:noProof/>
          <w:color w:val="0000FF"/>
          <w:sz w:val="20"/>
        </w:rPr>
        <w:t>called this element.</w:t>
      </w:r>
    </w:p>
    <w:p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end</w:t>
      </w:r>
      <w:r w:rsidRPr="00BA42D8">
        <w:rPr>
          <w:rFonts w:ascii="Courier New" w:hAnsi="Courier New" w:cs="Courier New"/>
          <w:b/>
          <w:noProof/>
          <w:color w:val="FF0000"/>
          <w:sz w:val="20"/>
        </w:rPr>
        <w:t>;</w:t>
      </w:r>
    </w:p>
    <w:p w:rsidR="0088231F"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TxpListCallers </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specialize TFPGObjectList</w:t>
      </w:r>
      <w:r w:rsidRPr="00BA42D8">
        <w:rPr>
          <w:rFonts w:ascii="Courier New" w:hAnsi="Courier New" w:cs="Courier New"/>
          <w:b/>
          <w:noProof/>
          <w:color w:val="FF0000"/>
          <w:sz w:val="20"/>
        </w:rPr>
        <w:t>&lt;</w:t>
      </w:r>
      <w:r w:rsidRPr="00BA42D8">
        <w:rPr>
          <w:rFonts w:ascii="Courier New" w:hAnsi="Courier New" w:cs="Courier New"/>
          <w:noProof/>
          <w:color w:val="000000"/>
          <w:sz w:val="20"/>
        </w:rPr>
        <w:t>TxpEleCaller</w:t>
      </w:r>
      <w:r w:rsidRPr="00BA42D8">
        <w:rPr>
          <w:rFonts w:ascii="Courier New" w:hAnsi="Courier New" w:cs="Courier New"/>
          <w:b/>
          <w:noProof/>
          <w:color w:val="FF0000"/>
          <w:sz w:val="20"/>
        </w:rPr>
        <w:t>&gt;;</w:t>
      </w:r>
    </w:p>
    <w:p w:rsidR="00BA42D8" w:rsidRDefault="00BA42D8" w:rsidP="0088231F">
      <w:pPr>
        <w:ind w:firstLine="708"/>
        <w:jc w:val="both"/>
      </w:pPr>
    </w:p>
    <w:p w:rsidR="004760A6" w:rsidRDefault="004760A6" w:rsidP="0088231F">
      <w:pPr>
        <w:ind w:firstLine="708"/>
        <w:jc w:val="both"/>
      </w:pPr>
      <w:r>
        <w:t>El campo “</w:t>
      </w:r>
      <w:proofErr w:type="spellStart"/>
      <w:r>
        <w:t>caller</w:t>
      </w:r>
      <w:proofErr w:type="spellEnd"/>
      <w:r>
        <w:t xml:space="preserve">” es la referencia al objeto llamador y, en teoría, solo podría apuntar a </w:t>
      </w:r>
      <w:proofErr w:type="spellStart"/>
      <w:r w:rsidR="00DA10D8">
        <w:t>TEleBody</w:t>
      </w:r>
      <w:proofErr w:type="spellEnd"/>
      <w:r w:rsidR="00CE65C3">
        <w:t xml:space="preserve">, </w:t>
      </w:r>
      <w:proofErr w:type="spellStart"/>
      <w:r w:rsidR="00C06EF0">
        <w:t>TEleConsDec</w:t>
      </w:r>
      <w:proofErr w:type="spellEnd"/>
      <w:r w:rsidR="002F2D9C">
        <w:t>,</w:t>
      </w:r>
      <w:r>
        <w:t xml:space="preserve"> </w:t>
      </w:r>
      <w:proofErr w:type="spellStart"/>
      <w:r w:rsidR="00364996">
        <w:t>T</w:t>
      </w:r>
      <w:r w:rsidR="001B580F">
        <w:t>EleVarDec</w:t>
      </w:r>
      <w:proofErr w:type="spellEnd"/>
      <w:r w:rsidR="002F2D9C">
        <w:t xml:space="preserve"> o </w:t>
      </w:r>
      <w:proofErr w:type="spellStart"/>
      <w:r w:rsidR="00776A76">
        <w:t>TEleTypeDec</w:t>
      </w:r>
      <w:proofErr w:type="spellEnd"/>
      <w:r>
        <w:t>.</w:t>
      </w:r>
    </w:p>
    <w:p w:rsidR="004760A6" w:rsidRDefault="004760A6" w:rsidP="0088231F">
      <w:pPr>
        <w:ind w:firstLine="708"/>
        <w:jc w:val="both"/>
      </w:pPr>
    </w:p>
    <w:p w:rsidR="0088231F" w:rsidRDefault="004760A6" w:rsidP="0088231F">
      <w:pPr>
        <w:ind w:firstLine="708"/>
        <w:jc w:val="both"/>
      </w:pPr>
      <w:r>
        <w:t xml:space="preserve">La </w:t>
      </w:r>
      <w:r w:rsidR="0088231F">
        <w:t xml:space="preserve">información </w:t>
      </w:r>
      <w:r>
        <w:t xml:space="preserve">de las llamadas entre elementos </w:t>
      </w:r>
      <w:r w:rsidR="0088231F">
        <w:t>es necesaria, para poder:</w:t>
      </w:r>
    </w:p>
    <w:p w:rsidR="0088231F" w:rsidRDefault="0088231F" w:rsidP="0088231F">
      <w:pPr>
        <w:ind w:firstLine="708"/>
        <w:jc w:val="both"/>
      </w:pPr>
    </w:p>
    <w:p w:rsidR="0088231F" w:rsidRDefault="0088231F" w:rsidP="00B45646">
      <w:pPr>
        <w:numPr>
          <w:ilvl w:val="0"/>
          <w:numId w:val="11"/>
        </w:numPr>
        <w:jc w:val="both"/>
      </w:pPr>
      <w:r>
        <w:t xml:space="preserve">Detectar los elementos no usados, de modo que </w:t>
      </w:r>
      <w:r w:rsidR="004D7502">
        <w:t>se pueda optimizar el código</w:t>
      </w:r>
      <w:r>
        <w:t>.</w:t>
      </w:r>
    </w:p>
    <w:p w:rsidR="0088231F" w:rsidRDefault="0088231F" w:rsidP="00B45646">
      <w:pPr>
        <w:numPr>
          <w:ilvl w:val="0"/>
          <w:numId w:val="11"/>
        </w:numPr>
        <w:jc w:val="both"/>
      </w:pPr>
      <w:r>
        <w:t>Implementar el mecanismo de reutilización de parámetros de procedimiento, porque para saber qué parámetros se pueden reutilizar, se necesita tener el árbol de llamadas.</w:t>
      </w:r>
    </w:p>
    <w:p w:rsidR="0088231F" w:rsidRDefault="0088231F" w:rsidP="00B45646">
      <w:pPr>
        <w:numPr>
          <w:ilvl w:val="0"/>
          <w:numId w:val="11"/>
        </w:numPr>
        <w:jc w:val="both"/>
      </w:pPr>
      <w:r>
        <w:t>Determinar el nivel de anidamiento de las llamadas entre procedimientos</w:t>
      </w:r>
      <w:r>
        <w:rPr>
          <w:rStyle w:val="Refdenotaalpie"/>
        </w:rPr>
        <w:footnoteReference w:id="7"/>
      </w:r>
      <w:r>
        <w:t>.</w:t>
      </w:r>
    </w:p>
    <w:p w:rsidR="0088231F" w:rsidRDefault="0088231F" w:rsidP="0088231F">
      <w:pPr>
        <w:ind w:firstLine="708"/>
        <w:jc w:val="both"/>
      </w:pPr>
    </w:p>
    <w:p w:rsidR="0088231F" w:rsidRDefault="0006176F" w:rsidP="0088231F">
      <w:pPr>
        <w:ind w:firstLine="708"/>
        <w:jc w:val="both"/>
      </w:pPr>
      <w:r>
        <w:t xml:space="preserve">Para registrar una </w:t>
      </w:r>
      <w:r w:rsidR="0088231F">
        <w:t xml:space="preserve">llamada a un elemento se </w:t>
      </w:r>
      <w:r w:rsidR="00923083">
        <w:t xml:space="preserve">debe hacer uso de alguna de las siguientes </w:t>
      </w:r>
      <w:r w:rsidR="0088231F">
        <w:t>funciones:</w:t>
      </w:r>
    </w:p>
    <w:p w:rsidR="0088231F" w:rsidRDefault="0088231F" w:rsidP="0088231F">
      <w:pPr>
        <w:ind w:firstLine="708"/>
        <w:jc w:val="both"/>
      </w:pPr>
    </w:p>
    <w:p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TCompilerBase </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class</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TCompOperands</w:t>
      </w:r>
      <w:r w:rsidRPr="00A15100">
        <w:rPr>
          <w:rFonts w:ascii="Courier New" w:hAnsi="Courier New" w:cs="Courier New"/>
          <w:b/>
          <w:noProof/>
          <w:color w:val="FF0000"/>
          <w:sz w:val="20"/>
          <w:lang w:val="en-US"/>
        </w:rPr>
        <w:t>)</w:t>
      </w:r>
    </w:p>
    <w:p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lastRenderedPageBreak/>
        <w:t>...</w:t>
      </w:r>
    </w:p>
    <w:p w:rsidR="00A15100" w:rsidRPr="00A15100" w:rsidRDefault="00A15100" w:rsidP="00A15100">
      <w:pPr>
        <w:shd w:val="clear" w:color="auto" w:fill="D9E2F3" w:themeFill="accent5" w:themeFillTint="33"/>
        <w:spacing w:after="20"/>
        <w:jc w:val="both"/>
        <w:rPr>
          <w:rFonts w:ascii="Courier New" w:hAnsi="Courier New" w:cs="Courier New"/>
          <w:noProof/>
          <w:color w:val="0000FF"/>
          <w:sz w:val="20"/>
          <w:lang w:val="en-US"/>
        </w:rPr>
      </w:pPr>
      <w:r w:rsidRPr="00A15100">
        <w:rPr>
          <w:rFonts w:ascii="Courier New" w:hAnsi="Courier New" w:cs="Courier New"/>
          <w:b/>
          <w:noProof/>
          <w:color w:val="008000"/>
          <w:sz w:val="20"/>
          <w:lang w:val="en-US"/>
        </w:rPr>
        <w:t xml:space="preserve">public    </w:t>
      </w:r>
      <w:r w:rsidRPr="00A15100">
        <w:rPr>
          <w:rFonts w:ascii="Courier New" w:hAnsi="Courier New" w:cs="Courier New"/>
          <w:b/>
          <w:noProof/>
          <w:color w:val="0000FF"/>
          <w:sz w:val="20"/>
          <w:lang w:val="en-US"/>
        </w:rPr>
        <w:t>//</w:t>
      </w:r>
      <w:r w:rsidRPr="00A15100">
        <w:rPr>
          <w:rFonts w:ascii="Courier New" w:hAnsi="Courier New" w:cs="Courier New"/>
          <w:noProof/>
          <w:color w:val="0000FF"/>
          <w:sz w:val="20"/>
          <w:lang w:val="en-US"/>
        </w:rPr>
        <w:t>Callers methods</w:t>
      </w:r>
    </w:p>
    <w:p w:rsidR="00A15100"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callerElem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rsidR="0088231F"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AddCallerToFromCurr</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rPr>
      </w:pPr>
      <w:r w:rsidRPr="00A15100">
        <w:rPr>
          <w:rFonts w:ascii="Courier New" w:hAnsi="Courier New" w:cs="Courier New"/>
          <w:noProof/>
          <w:color w:val="000000"/>
          <w:sz w:val="20"/>
          <w:lang w:val="en-US"/>
        </w:rPr>
        <w:t>...</w:t>
      </w:r>
    </w:p>
    <w:p w:rsidR="0088231F" w:rsidRDefault="0088231F" w:rsidP="0088231F">
      <w:pPr>
        <w:ind w:firstLine="708"/>
        <w:jc w:val="both"/>
      </w:pPr>
    </w:p>
    <w:p w:rsidR="00357E9D" w:rsidRDefault="00357E9D" w:rsidP="0088231F">
      <w:pPr>
        <w:ind w:firstLine="708"/>
        <w:jc w:val="both"/>
      </w:pPr>
      <w:proofErr w:type="spellStart"/>
      <w:proofErr w:type="gramStart"/>
      <w:r w:rsidRPr="00B016C4">
        <w:t>AddCallerTo</w:t>
      </w:r>
      <w:r>
        <w:t>From</w:t>
      </w:r>
      <w:proofErr w:type="spellEnd"/>
      <w:r>
        <w:t>(</w:t>
      </w:r>
      <w:proofErr w:type="gramEnd"/>
      <w:r>
        <w:t xml:space="preserve">) </w:t>
      </w:r>
      <w:r w:rsidR="00A15100">
        <w:t xml:space="preserve">es la función más general y la idea es que sea solo usada por </w:t>
      </w:r>
      <w:proofErr w:type="spellStart"/>
      <w:r w:rsidR="00A15100" w:rsidRPr="00A15100">
        <w:t>AddCallerToFromCurr</w:t>
      </w:r>
      <w:proofErr w:type="spellEnd"/>
      <w:r w:rsidR="009732E6">
        <w:t>()</w:t>
      </w:r>
      <w:r>
        <w:t>, no directamente</w:t>
      </w:r>
      <w:r w:rsidR="00A15100">
        <w:t xml:space="preserve">; esto es para limitar los tipos de elementos que pueden generar llamadas, porque </w:t>
      </w:r>
      <w:proofErr w:type="spellStart"/>
      <w:r w:rsidR="00A15100" w:rsidRPr="00A15100">
        <w:t>AddCallerToFrom</w:t>
      </w:r>
      <w:proofErr w:type="spellEnd"/>
      <w:r w:rsidR="00A15100">
        <w:t>() permite registrar llamadas desde cualquier tipo de elemento.</w:t>
      </w:r>
    </w:p>
    <w:p w:rsidR="00357E9D" w:rsidRDefault="00357E9D" w:rsidP="0088231F">
      <w:pPr>
        <w:ind w:firstLine="708"/>
        <w:jc w:val="both"/>
      </w:pPr>
    </w:p>
    <w:p w:rsidR="0088231F" w:rsidRDefault="00A15100" w:rsidP="0088231F">
      <w:pPr>
        <w:ind w:firstLine="708"/>
        <w:jc w:val="both"/>
      </w:pPr>
      <w:proofErr w:type="spellStart"/>
      <w:proofErr w:type="gramStart"/>
      <w:r w:rsidRPr="00A15100">
        <w:t>AddCallerToFromCurr</w:t>
      </w:r>
      <w:proofErr w:type="spellEnd"/>
      <w:r w:rsidR="0088231F">
        <w:t>(</w:t>
      </w:r>
      <w:proofErr w:type="gramEnd"/>
      <w:r w:rsidR="0088231F">
        <w:t xml:space="preserve">) </w:t>
      </w:r>
      <w:r>
        <w:t>sería la rutina preferente para registrar llamadas. S</w:t>
      </w:r>
      <w:r w:rsidR="0088231F">
        <w:t xml:space="preserve">e </w:t>
      </w:r>
      <w:r>
        <w:t xml:space="preserve">ejecuta </w:t>
      </w:r>
      <w:r w:rsidR="0088231F">
        <w:t xml:space="preserve">conforme se va explorando el código fuente, en </w:t>
      </w:r>
      <w:r w:rsidR="00357E9D">
        <w:t>el llenado del AST</w:t>
      </w:r>
      <w:r w:rsidR="0088231F">
        <w:t xml:space="preserve">, y se incluyen todas las llamadas, </w:t>
      </w:r>
      <w:r w:rsidR="00357E9D">
        <w:t xml:space="preserve">desde </w:t>
      </w:r>
      <w:r w:rsidR="0088231F">
        <w:t xml:space="preserve">todas las funciones o unidades, independientemente de si </w:t>
      </w:r>
      <w:r w:rsidR="00357E9D">
        <w:t>estas funciones o unidades se usen posteriormente</w:t>
      </w:r>
      <w:r w:rsidR="0088231F">
        <w:t>.</w:t>
      </w:r>
    </w:p>
    <w:p w:rsidR="00A319EB" w:rsidRDefault="00A319EB" w:rsidP="0088231F">
      <w:pPr>
        <w:ind w:firstLine="708"/>
        <w:jc w:val="both"/>
      </w:pPr>
    </w:p>
    <w:p w:rsidR="00A319EB" w:rsidRDefault="00A319EB" w:rsidP="0088231F">
      <w:pPr>
        <w:ind w:firstLine="708"/>
        <w:jc w:val="both"/>
      </w:pPr>
      <w:proofErr w:type="spellStart"/>
      <w:proofErr w:type="gramStart"/>
      <w:r w:rsidRPr="00A15100">
        <w:t>AddCallerToFromCurr</w:t>
      </w:r>
      <w:proofErr w:type="spellEnd"/>
      <w:r>
        <w:t>(</w:t>
      </w:r>
      <w:proofErr w:type="gramEnd"/>
      <w:r>
        <w:t xml:space="preserve">) genera una llamada a un elemento, desde el punto actual, que debe ser un contenedor de código (Ver sección </w:t>
      </w:r>
      <w:r>
        <w:fldChar w:fldCharType="begin"/>
      </w:r>
      <w:r>
        <w:instrText xml:space="preserve"> REF _Ref54775154 \r \h </w:instrText>
      </w:r>
      <w:r>
        <w:fldChar w:fldCharType="separate"/>
      </w:r>
      <w:r w:rsidR="00565936">
        <w:t>10.7.6</w:t>
      </w:r>
      <w:r>
        <w:fldChar w:fldCharType="end"/>
      </w:r>
      <w:r>
        <w:t xml:space="preserve">). </w:t>
      </w:r>
    </w:p>
    <w:p w:rsidR="0088231F" w:rsidRDefault="0088231F" w:rsidP="0088231F">
      <w:pPr>
        <w:ind w:firstLine="708"/>
        <w:jc w:val="both"/>
      </w:pPr>
    </w:p>
    <w:p w:rsidR="0088231F" w:rsidRDefault="0088231F" w:rsidP="0088231F">
      <w:pPr>
        <w:ind w:firstLine="708"/>
        <w:jc w:val="both"/>
      </w:pPr>
      <w:r>
        <w:t xml:space="preserve">Conocer estas dependencias, ayuda para implementar las optimizaciones en el proceso de </w:t>
      </w:r>
      <w:r w:rsidR="002F2D9C">
        <w:t>síntesis</w:t>
      </w:r>
      <w:r>
        <w:t>.</w:t>
      </w:r>
    </w:p>
    <w:p w:rsidR="0088231F" w:rsidRDefault="0088231F" w:rsidP="0088231F">
      <w:pPr>
        <w:ind w:firstLine="708"/>
        <w:jc w:val="both"/>
      </w:pPr>
    </w:p>
    <w:p w:rsidR="0088231F" w:rsidRDefault="0088231F" w:rsidP="0088231F">
      <w:pPr>
        <w:ind w:firstLine="708"/>
        <w:jc w:val="both"/>
      </w:pPr>
      <w:r>
        <w:t xml:space="preserve">Para determinar las veces que un elemento es llamado se hace una cuenta de la cantidad de elementos de </w:t>
      </w:r>
      <w:proofErr w:type="spellStart"/>
      <w:r>
        <w:t>lstCallers</w:t>
      </w:r>
      <w:proofErr w:type="spellEnd"/>
      <w:r>
        <w:t xml:space="preserve">, usando el método </w:t>
      </w:r>
      <w:proofErr w:type="spellStart"/>
      <w:r>
        <w:t>nCalled</w:t>
      </w:r>
      <w:proofErr w:type="spellEnd"/>
      <w:r>
        <w:t>:</w:t>
      </w:r>
    </w:p>
    <w:p w:rsidR="0088231F" w:rsidRDefault="0088231F" w:rsidP="0088231F">
      <w:pPr>
        <w:ind w:firstLine="708"/>
        <w:jc w:val="both"/>
      </w:pPr>
    </w:p>
    <w:p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TxpElement.nCalled</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Result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lstCallers.Count</w:t>
      </w:r>
      <w:r w:rsidRPr="00110B61">
        <w:rPr>
          <w:rFonts w:ascii="Courier New" w:hAnsi="Courier New" w:cs="Courier New"/>
          <w:b/>
          <w:noProof/>
          <w:color w:val="FF0000"/>
          <w:sz w:val="20"/>
          <w:lang w:val="en-US"/>
        </w:rPr>
        <w:t>;</w:t>
      </w:r>
    </w:p>
    <w:p w:rsidR="0088231F" w:rsidRPr="00B016C4" w:rsidRDefault="0088231F" w:rsidP="0088231F">
      <w:pPr>
        <w:shd w:val="clear" w:color="auto" w:fill="D9E2F3" w:themeFill="accent5" w:themeFillTint="33"/>
        <w:spacing w:after="20"/>
        <w:jc w:val="both"/>
        <w:rPr>
          <w:rFonts w:ascii="Courier New" w:hAnsi="Courier New" w:cs="Courier New"/>
          <w:noProof/>
          <w:color w:val="000000"/>
          <w:sz w:val="20"/>
        </w:rPr>
      </w:pPr>
      <w:r w:rsidRPr="00B016C4">
        <w:rPr>
          <w:rFonts w:ascii="Courier New" w:hAnsi="Courier New" w:cs="Courier New"/>
          <w:b/>
          <w:noProof/>
          <w:color w:val="008000"/>
          <w:sz w:val="20"/>
        </w:rPr>
        <w:t>end</w:t>
      </w:r>
      <w:r w:rsidRPr="00B016C4">
        <w:rPr>
          <w:rFonts w:ascii="Courier New" w:hAnsi="Courier New" w:cs="Courier New"/>
          <w:b/>
          <w:noProof/>
          <w:color w:val="FF0000"/>
          <w:sz w:val="20"/>
        </w:rPr>
        <w:t>;</w:t>
      </w:r>
    </w:p>
    <w:p w:rsidR="0088231F" w:rsidRDefault="0088231F" w:rsidP="0088231F">
      <w:pPr>
        <w:ind w:firstLine="708"/>
        <w:jc w:val="both"/>
      </w:pPr>
    </w:p>
    <w:p w:rsidR="00A319EB" w:rsidRDefault="00A319EB" w:rsidP="00A319EB">
      <w:pPr>
        <w:pStyle w:val="Ttulo3"/>
      </w:pPr>
      <w:bookmarkStart w:id="126" w:name="_Ref54775154"/>
      <w:bookmarkStart w:id="127" w:name="_Toc70452458"/>
      <w:r>
        <w:t>Contenedores de código</w:t>
      </w:r>
      <w:bookmarkEnd w:id="126"/>
      <w:bookmarkEnd w:id="127"/>
    </w:p>
    <w:p w:rsidR="00A319EB" w:rsidRDefault="00A319EB" w:rsidP="00A319EB">
      <w:pPr>
        <w:ind w:firstLine="708"/>
        <w:jc w:val="both"/>
      </w:pPr>
    </w:p>
    <w:p w:rsidR="00A319EB" w:rsidRDefault="00A319EB" w:rsidP="00A319EB">
      <w:pPr>
        <w:ind w:firstLine="708"/>
        <w:jc w:val="both"/>
      </w:pPr>
      <w:r>
        <w:t xml:space="preserve">Dijimos que las llamadas a elementos se pueden producir, solamente, desde los elementos </w:t>
      </w:r>
      <w:proofErr w:type="spellStart"/>
      <w:r w:rsidR="00DA10D8">
        <w:t>TEleBody</w:t>
      </w:r>
      <w:proofErr w:type="spellEnd"/>
      <w:r w:rsidRPr="00A319EB">
        <w:t xml:space="preserve">, </w:t>
      </w:r>
      <w:proofErr w:type="spellStart"/>
      <w:r w:rsidR="00C06EF0">
        <w:t>TEleConsDec</w:t>
      </w:r>
      <w:proofErr w:type="spellEnd"/>
      <w:r w:rsidR="002F2D9C">
        <w:t xml:space="preserve">, </w:t>
      </w:r>
      <w:proofErr w:type="spellStart"/>
      <w:r w:rsidRPr="00A319EB">
        <w:t>T</w:t>
      </w:r>
      <w:r w:rsidR="001B580F">
        <w:t>EleVarDec</w:t>
      </w:r>
      <w:proofErr w:type="spellEnd"/>
      <w:r w:rsidR="002F2D9C">
        <w:t xml:space="preserve"> o </w:t>
      </w:r>
      <w:proofErr w:type="spellStart"/>
      <w:r w:rsidR="00776A76">
        <w:t>TEleTypeDec</w:t>
      </w:r>
      <w:proofErr w:type="spellEnd"/>
      <w:r>
        <w:t>.</w:t>
      </w:r>
    </w:p>
    <w:p w:rsidR="00A319EB" w:rsidRDefault="00A319EB" w:rsidP="00A319EB">
      <w:pPr>
        <w:ind w:firstLine="708"/>
        <w:jc w:val="both"/>
      </w:pPr>
    </w:p>
    <w:p w:rsidR="00A319EB" w:rsidRDefault="00A319EB" w:rsidP="00A319EB">
      <w:pPr>
        <w:ind w:firstLine="708"/>
        <w:jc w:val="both"/>
      </w:pPr>
      <w:r>
        <w:t>A estos elementos se les clasifica como “Contenedores de Código”, porque son elementos que pueden contener expresiones; y son estas expresiones las que finalmente pueden hacer referencias a otros elementos.</w:t>
      </w:r>
    </w:p>
    <w:p w:rsidR="00A319EB" w:rsidRDefault="00A319EB" w:rsidP="00A319EB">
      <w:pPr>
        <w:ind w:firstLine="708"/>
        <w:jc w:val="both"/>
      </w:pPr>
    </w:p>
    <w:p w:rsidR="00A319EB" w:rsidRDefault="00A319EB" w:rsidP="00A319EB">
      <w:pPr>
        <w:ind w:firstLine="708"/>
        <w:jc w:val="both"/>
      </w:pPr>
      <w:r>
        <w:t>A diferencia de los cuerpos (</w:t>
      </w:r>
      <w:proofErr w:type="spellStart"/>
      <w:r w:rsidR="00DA10D8">
        <w:t>TEleBody</w:t>
      </w:r>
      <w:proofErr w:type="spellEnd"/>
      <w:r>
        <w:t xml:space="preserve">), las </w:t>
      </w:r>
      <w:r w:rsidR="002F2D9C">
        <w:t xml:space="preserve">declaraciones de </w:t>
      </w:r>
      <w:r>
        <w:t>constantes</w:t>
      </w:r>
      <w:r w:rsidR="002F2D9C">
        <w:t>,</w:t>
      </w:r>
      <w:r>
        <w:t xml:space="preserve"> variables</w:t>
      </w:r>
      <w:r w:rsidR="002F2D9C">
        <w:t xml:space="preserve"> y tipos,</w:t>
      </w:r>
      <w:r>
        <w:t xml:space="preserve"> solo pueden contener expresiones limitadas, como se mostró en las secciones anteriores. </w:t>
      </w:r>
    </w:p>
    <w:p w:rsidR="00A319EB" w:rsidRDefault="00A319EB" w:rsidP="00A319EB">
      <w:pPr>
        <w:ind w:firstLine="708"/>
        <w:jc w:val="both"/>
      </w:pPr>
    </w:p>
    <w:p w:rsidR="00A319EB" w:rsidRDefault="00A319EB" w:rsidP="00A319EB">
      <w:pPr>
        <w:ind w:firstLine="708"/>
        <w:jc w:val="both"/>
      </w:pPr>
      <w:r>
        <w:t xml:space="preserve">Los elementos, que son Contenedores de Código, se identifican porque derivan de la clase </w:t>
      </w:r>
      <w:proofErr w:type="spellStart"/>
      <w:r w:rsidRPr="00A319EB">
        <w:t>TxpEleCodeCont</w:t>
      </w:r>
      <w:proofErr w:type="spellEnd"/>
      <w:r>
        <w:t>, que es simplemente una clase vacía, pero que sirve como ancestro común a todos</w:t>
      </w:r>
      <w:r w:rsidR="0069182B">
        <w:t xml:space="preserve"> los elementos que pueden generar llamadas a otros elementos:</w:t>
      </w:r>
    </w:p>
    <w:p w:rsidR="002F2D9C" w:rsidRDefault="002F2D9C" w:rsidP="00A319EB">
      <w:pPr>
        <w:ind w:firstLine="708"/>
        <w:jc w:val="both"/>
      </w:pPr>
    </w:p>
    <w:p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TxpEleCodeCont </w:t>
      </w:r>
      <w:r w:rsidRPr="0069182B">
        <w:rPr>
          <w:rFonts w:ascii="Courier New" w:hAnsi="Courier New" w:cs="Courier New"/>
          <w:b/>
          <w:noProof/>
          <w:color w:val="FF0000"/>
          <w:sz w:val="20"/>
        </w:rPr>
        <w:t>=</w:t>
      </w: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class</w:t>
      </w:r>
      <w:r w:rsidRPr="0069182B">
        <w:rPr>
          <w:rFonts w:ascii="Courier New" w:hAnsi="Courier New" w:cs="Courier New"/>
          <w:b/>
          <w:noProof/>
          <w:color w:val="FF0000"/>
          <w:sz w:val="20"/>
        </w:rPr>
        <w:t>(</w:t>
      </w:r>
      <w:r w:rsidRPr="0069182B">
        <w:rPr>
          <w:rFonts w:ascii="Courier New" w:hAnsi="Courier New" w:cs="Courier New"/>
          <w:noProof/>
          <w:color w:val="000000"/>
          <w:sz w:val="20"/>
        </w:rPr>
        <w:t>TxpElement</w:t>
      </w:r>
      <w:r w:rsidRPr="0069182B">
        <w:rPr>
          <w:rFonts w:ascii="Courier New" w:hAnsi="Courier New" w:cs="Courier New"/>
          <w:b/>
          <w:noProof/>
          <w:color w:val="FF0000"/>
          <w:sz w:val="20"/>
        </w:rPr>
        <w:t>)</w:t>
      </w:r>
    </w:p>
    <w:p w:rsidR="00A319E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rsidR="0069182B" w:rsidRDefault="0069182B" w:rsidP="0069182B">
      <w:pPr>
        <w:shd w:val="clear" w:color="auto" w:fill="D9E2F3" w:themeFill="accent5" w:themeFillTint="33"/>
        <w:spacing w:after="20"/>
        <w:jc w:val="both"/>
        <w:rPr>
          <w:rFonts w:ascii="Courier New" w:hAnsi="Courier New" w:cs="Courier New"/>
          <w:noProof/>
          <w:color w:val="000000"/>
          <w:sz w:val="20"/>
        </w:rPr>
      </w:pPr>
    </w:p>
    <w:p w:rsidR="002F2D9C" w:rsidRDefault="002F2D9C" w:rsidP="0069182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00776A76">
        <w:rPr>
          <w:rFonts w:ascii="Courier New" w:hAnsi="Courier New" w:cs="Courier New"/>
          <w:noProof/>
          <w:color w:val="000000"/>
          <w:sz w:val="20"/>
        </w:rPr>
        <w:t>TEleTypeDec</w:t>
      </w:r>
      <w:r w:rsidRPr="002F2D9C">
        <w:rPr>
          <w:rFonts w:ascii="Courier New" w:hAnsi="Courier New" w:cs="Courier New"/>
          <w:noProof/>
          <w:color w:val="000000"/>
          <w:sz w:val="20"/>
        </w:rPr>
        <w:t xml:space="preserve"> = </w:t>
      </w:r>
      <w:r w:rsidRPr="002F2D9C">
        <w:rPr>
          <w:rFonts w:ascii="Courier New" w:hAnsi="Courier New" w:cs="Courier New"/>
          <w:b/>
          <w:noProof/>
          <w:color w:val="008000"/>
          <w:sz w:val="20"/>
        </w:rPr>
        <w:t>class</w:t>
      </w:r>
      <w:r w:rsidRPr="002F2D9C">
        <w:rPr>
          <w:rFonts w:ascii="Courier New" w:hAnsi="Courier New" w:cs="Courier New"/>
          <w:b/>
          <w:noProof/>
          <w:color w:val="FF0000"/>
          <w:sz w:val="20"/>
        </w:rPr>
        <w:t>(</w:t>
      </w:r>
      <w:r w:rsidRPr="002F2D9C">
        <w:rPr>
          <w:rFonts w:ascii="Courier New" w:hAnsi="Courier New" w:cs="Courier New"/>
          <w:noProof/>
          <w:color w:val="000000"/>
          <w:sz w:val="20"/>
        </w:rPr>
        <w:t>TxpEleCodeCont</w:t>
      </w:r>
      <w:r w:rsidRPr="002F2D9C">
        <w:rPr>
          <w:rFonts w:ascii="Courier New" w:hAnsi="Courier New" w:cs="Courier New"/>
          <w:b/>
          <w:noProof/>
          <w:color w:val="FF0000"/>
          <w:sz w:val="20"/>
        </w:rPr>
        <w:t>)</w:t>
      </w:r>
    </w:p>
    <w:p w:rsidR="002F2D9C" w:rsidRPr="0069182B" w:rsidRDefault="002F2D9C" w:rsidP="002F2D9C">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003B4EF8">
        <w:rPr>
          <w:rFonts w:ascii="Courier New" w:hAnsi="Courier New" w:cs="Courier New"/>
          <w:noProof/>
          <w:color w:val="000000"/>
          <w:sz w:val="20"/>
        </w:rPr>
        <w:t xml:space="preserve">  </w:t>
      </w:r>
      <w:r w:rsidRPr="0069182B">
        <w:rPr>
          <w:rFonts w:ascii="Courier New" w:hAnsi="Courier New" w:cs="Courier New"/>
          <w:noProof/>
          <w:color w:val="000000"/>
          <w:sz w:val="20"/>
        </w:rPr>
        <w:t>...</w:t>
      </w:r>
    </w:p>
    <w:p w:rsidR="002F2D9C" w:rsidRPr="0069182B" w:rsidRDefault="002F2D9C" w:rsidP="002F2D9C">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rsidR="002F2D9C" w:rsidRPr="0069182B" w:rsidRDefault="002F2D9C" w:rsidP="0069182B">
      <w:pPr>
        <w:shd w:val="clear" w:color="auto" w:fill="D9E2F3" w:themeFill="accent5" w:themeFillTint="33"/>
        <w:spacing w:after="20"/>
        <w:jc w:val="both"/>
        <w:rPr>
          <w:rFonts w:ascii="Courier New" w:hAnsi="Courier New" w:cs="Courier New"/>
          <w:noProof/>
          <w:color w:val="000000"/>
          <w:sz w:val="20"/>
        </w:rPr>
      </w:pPr>
    </w:p>
    <w:p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00C06EF0">
        <w:rPr>
          <w:rFonts w:ascii="Courier New" w:hAnsi="Courier New" w:cs="Courier New"/>
          <w:noProof/>
          <w:color w:val="000000"/>
          <w:sz w:val="20"/>
        </w:rPr>
        <w:t>TEleConsDec</w:t>
      </w:r>
      <w:r w:rsidRPr="0069182B">
        <w:rPr>
          <w:rFonts w:ascii="Courier New" w:hAnsi="Courier New" w:cs="Courier New"/>
          <w:noProof/>
          <w:color w:val="000000"/>
          <w:sz w:val="20"/>
        </w:rPr>
        <w:t xml:space="preserve"> </w:t>
      </w:r>
      <w:r w:rsidRPr="0069182B">
        <w:rPr>
          <w:rFonts w:ascii="Courier New" w:hAnsi="Courier New" w:cs="Courier New"/>
          <w:b/>
          <w:noProof/>
          <w:color w:val="FF0000"/>
          <w:sz w:val="20"/>
        </w:rPr>
        <w:t>=</w:t>
      </w: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class</w:t>
      </w:r>
      <w:r w:rsidRPr="0069182B">
        <w:rPr>
          <w:rFonts w:ascii="Courier New" w:hAnsi="Courier New" w:cs="Courier New"/>
          <w:b/>
          <w:noProof/>
          <w:color w:val="FF0000"/>
          <w:sz w:val="20"/>
        </w:rPr>
        <w:t>(</w:t>
      </w:r>
      <w:r w:rsidRPr="0069182B">
        <w:rPr>
          <w:rFonts w:ascii="Courier New" w:hAnsi="Courier New" w:cs="Courier New"/>
          <w:noProof/>
          <w:color w:val="000000"/>
          <w:sz w:val="20"/>
        </w:rPr>
        <w:t>TxpEleCodeCont</w:t>
      </w:r>
      <w:r w:rsidRPr="0069182B">
        <w:rPr>
          <w:rFonts w:ascii="Courier New" w:hAnsi="Courier New" w:cs="Courier New"/>
          <w:b/>
          <w:noProof/>
          <w:color w:val="FF0000"/>
          <w:sz w:val="20"/>
        </w:rPr>
        <w:t>)</w:t>
      </w:r>
    </w:p>
    <w:p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003B4EF8">
        <w:rPr>
          <w:rFonts w:ascii="Courier New" w:hAnsi="Courier New" w:cs="Courier New"/>
          <w:noProof/>
          <w:color w:val="000000"/>
          <w:sz w:val="20"/>
        </w:rPr>
        <w:t xml:space="preserve">  </w:t>
      </w:r>
      <w:r w:rsidRPr="0069182B">
        <w:rPr>
          <w:rFonts w:ascii="Courier New" w:hAnsi="Courier New" w:cs="Courier New"/>
          <w:noProof/>
          <w:color w:val="000000"/>
          <w:sz w:val="20"/>
        </w:rPr>
        <w:t>...</w:t>
      </w:r>
    </w:p>
    <w:p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rsidR="00A319EB" w:rsidRPr="0069182B" w:rsidRDefault="00A319EB" w:rsidP="0069182B">
      <w:pPr>
        <w:shd w:val="clear" w:color="auto" w:fill="D9E2F3" w:themeFill="accent5" w:themeFillTint="33"/>
        <w:spacing w:after="20"/>
        <w:jc w:val="both"/>
        <w:rPr>
          <w:rFonts w:ascii="Courier New" w:hAnsi="Courier New" w:cs="Courier New"/>
          <w:noProof/>
          <w:color w:val="000000"/>
          <w:sz w:val="20"/>
        </w:rPr>
      </w:pPr>
    </w:p>
    <w:p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T</w:t>
      </w:r>
      <w:r w:rsidR="001B580F">
        <w:rPr>
          <w:rFonts w:ascii="Courier New" w:hAnsi="Courier New" w:cs="Courier New"/>
          <w:noProof/>
          <w:color w:val="000000"/>
          <w:sz w:val="20"/>
        </w:rPr>
        <w:t>EleVarDec</w:t>
      </w:r>
      <w:r w:rsidRPr="0069182B">
        <w:rPr>
          <w:rFonts w:ascii="Courier New" w:hAnsi="Courier New" w:cs="Courier New"/>
          <w:noProof/>
          <w:color w:val="000000"/>
          <w:sz w:val="20"/>
        </w:rPr>
        <w:t xml:space="preserve"> </w:t>
      </w:r>
      <w:r w:rsidRPr="0069182B">
        <w:rPr>
          <w:rFonts w:ascii="Courier New" w:hAnsi="Courier New" w:cs="Courier New"/>
          <w:b/>
          <w:noProof/>
          <w:color w:val="FF0000"/>
          <w:sz w:val="20"/>
        </w:rPr>
        <w:t>=</w:t>
      </w: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class</w:t>
      </w:r>
      <w:r w:rsidRPr="0069182B">
        <w:rPr>
          <w:rFonts w:ascii="Courier New" w:hAnsi="Courier New" w:cs="Courier New"/>
          <w:b/>
          <w:noProof/>
          <w:color w:val="FF0000"/>
          <w:sz w:val="20"/>
        </w:rPr>
        <w:t>(</w:t>
      </w:r>
      <w:r w:rsidRPr="0069182B">
        <w:rPr>
          <w:rFonts w:ascii="Courier New" w:hAnsi="Courier New" w:cs="Courier New"/>
          <w:noProof/>
          <w:color w:val="000000"/>
          <w:sz w:val="20"/>
        </w:rPr>
        <w:t>TxpEleCodeCont</w:t>
      </w:r>
      <w:r w:rsidRPr="0069182B">
        <w:rPr>
          <w:rFonts w:ascii="Courier New" w:hAnsi="Courier New" w:cs="Courier New"/>
          <w:b/>
          <w:noProof/>
          <w:color w:val="FF0000"/>
          <w:sz w:val="20"/>
        </w:rPr>
        <w:t>)</w:t>
      </w:r>
    </w:p>
    <w:p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003B4EF8">
        <w:rPr>
          <w:rFonts w:ascii="Courier New" w:hAnsi="Courier New" w:cs="Courier New"/>
          <w:noProof/>
          <w:color w:val="000000"/>
          <w:sz w:val="20"/>
        </w:rPr>
        <w:t xml:space="preserve">  </w:t>
      </w:r>
      <w:r w:rsidRPr="0069182B">
        <w:rPr>
          <w:rFonts w:ascii="Courier New" w:hAnsi="Courier New" w:cs="Courier New"/>
          <w:noProof/>
          <w:color w:val="000000"/>
          <w:sz w:val="20"/>
        </w:rPr>
        <w:t>...</w:t>
      </w:r>
    </w:p>
    <w:p w:rsidR="0069182B" w:rsidRDefault="0069182B" w:rsidP="0069182B">
      <w:pPr>
        <w:shd w:val="clear" w:color="auto" w:fill="D9E2F3" w:themeFill="accent5" w:themeFillTint="33"/>
        <w:spacing w:after="20"/>
        <w:jc w:val="both"/>
        <w:rPr>
          <w:rFonts w:ascii="Courier New" w:hAnsi="Courier New" w:cs="Courier New"/>
          <w:b/>
          <w:noProof/>
          <w:color w:val="FF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rsidR="003B4EF8" w:rsidRPr="0069182B" w:rsidRDefault="003B4EF8" w:rsidP="0069182B">
      <w:pPr>
        <w:shd w:val="clear" w:color="auto" w:fill="D9E2F3" w:themeFill="accent5" w:themeFillTint="33"/>
        <w:spacing w:after="20"/>
        <w:jc w:val="both"/>
        <w:rPr>
          <w:rFonts w:ascii="Courier New" w:hAnsi="Courier New" w:cs="Courier New"/>
          <w:noProof/>
          <w:color w:val="000000"/>
          <w:sz w:val="20"/>
        </w:rPr>
      </w:pPr>
    </w:p>
    <w:p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00DA10D8">
        <w:rPr>
          <w:rFonts w:ascii="Courier New" w:hAnsi="Courier New" w:cs="Courier New"/>
          <w:noProof/>
          <w:color w:val="000000"/>
          <w:sz w:val="20"/>
        </w:rPr>
        <w:t>TEleBody</w:t>
      </w:r>
      <w:r w:rsidRPr="0069182B">
        <w:rPr>
          <w:rFonts w:ascii="Courier New" w:hAnsi="Courier New" w:cs="Courier New"/>
          <w:noProof/>
          <w:color w:val="000000"/>
          <w:sz w:val="20"/>
        </w:rPr>
        <w:t xml:space="preserve"> </w:t>
      </w:r>
      <w:r w:rsidRPr="0069182B">
        <w:rPr>
          <w:rFonts w:ascii="Courier New" w:hAnsi="Courier New" w:cs="Courier New"/>
          <w:b/>
          <w:noProof/>
          <w:color w:val="FF0000"/>
          <w:sz w:val="20"/>
        </w:rPr>
        <w:t>=</w:t>
      </w: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class</w:t>
      </w:r>
      <w:r w:rsidRPr="0069182B">
        <w:rPr>
          <w:rFonts w:ascii="Courier New" w:hAnsi="Courier New" w:cs="Courier New"/>
          <w:b/>
          <w:noProof/>
          <w:color w:val="FF0000"/>
          <w:sz w:val="20"/>
        </w:rPr>
        <w:t>(</w:t>
      </w:r>
      <w:r w:rsidRPr="0069182B">
        <w:rPr>
          <w:rFonts w:ascii="Courier New" w:hAnsi="Courier New" w:cs="Courier New"/>
          <w:noProof/>
          <w:color w:val="000000"/>
          <w:sz w:val="20"/>
        </w:rPr>
        <w:t>TxpEleCodeCont</w:t>
      </w:r>
      <w:r w:rsidRPr="0069182B">
        <w:rPr>
          <w:rFonts w:ascii="Courier New" w:hAnsi="Courier New" w:cs="Courier New"/>
          <w:b/>
          <w:noProof/>
          <w:color w:val="FF0000"/>
          <w:sz w:val="20"/>
        </w:rPr>
        <w:t>)</w:t>
      </w:r>
    </w:p>
    <w:p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003B4EF8">
        <w:rPr>
          <w:rFonts w:ascii="Courier New" w:hAnsi="Courier New" w:cs="Courier New"/>
          <w:noProof/>
          <w:color w:val="000000"/>
          <w:sz w:val="20"/>
        </w:rPr>
        <w:t xml:space="preserve">  </w:t>
      </w:r>
      <w:r w:rsidRPr="0069182B">
        <w:rPr>
          <w:rFonts w:ascii="Courier New" w:hAnsi="Courier New" w:cs="Courier New"/>
          <w:noProof/>
          <w:color w:val="000000"/>
          <w:sz w:val="20"/>
        </w:rPr>
        <w:t>...</w:t>
      </w:r>
    </w:p>
    <w:p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rsidR="00A319EB" w:rsidRDefault="00A319EB" w:rsidP="00A319EB">
      <w:pPr>
        <w:ind w:firstLine="708"/>
        <w:jc w:val="both"/>
      </w:pPr>
    </w:p>
    <w:p w:rsidR="0069182B" w:rsidRDefault="0069182B" w:rsidP="00A319EB">
      <w:pPr>
        <w:ind w:firstLine="708"/>
        <w:jc w:val="both"/>
      </w:pPr>
      <w:r>
        <w:t>Los contenedores de código se van abriendo y cerrando conforme se van explorando las diversas partes del código fuente. Las rutinas encargadas de controlar la apertura de contenedores de código son:</w:t>
      </w:r>
    </w:p>
    <w:p w:rsidR="0069182B" w:rsidRDefault="0069182B" w:rsidP="00A319EB">
      <w:pPr>
        <w:ind w:firstLine="708"/>
        <w:jc w:val="both"/>
      </w:pPr>
    </w:p>
    <w:p w:rsidR="0069182B" w:rsidRPr="00705E28" w:rsidRDefault="00705E28" w:rsidP="00705E28">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0069182B" w:rsidRPr="00705E28">
        <w:rPr>
          <w:rFonts w:ascii="Courier New" w:hAnsi="Courier New" w:cs="Courier New"/>
          <w:noProof/>
          <w:color w:val="000000"/>
          <w:sz w:val="20"/>
        </w:rPr>
        <w:t>TXpTreeElements.AddElementBodyAndOpen</w:t>
      </w:r>
      <w:r w:rsidR="0069182B" w:rsidRPr="00705E28">
        <w:rPr>
          <w:rFonts w:ascii="Courier New" w:hAnsi="Courier New" w:cs="Courier New"/>
          <w:b/>
          <w:noProof/>
          <w:color w:val="FF0000"/>
          <w:sz w:val="20"/>
        </w:rPr>
        <w:t>()</w:t>
      </w:r>
    </w:p>
    <w:p w:rsidR="0069182B" w:rsidRPr="00705E28" w:rsidRDefault="00705E28" w:rsidP="00705E28">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0069182B" w:rsidRPr="00705E28">
        <w:rPr>
          <w:rFonts w:ascii="Courier New" w:hAnsi="Courier New" w:cs="Courier New"/>
          <w:noProof/>
          <w:color w:val="000000"/>
          <w:sz w:val="20"/>
        </w:rPr>
        <w:t>TXpTreeElements.AddElementConsAndOpen</w:t>
      </w:r>
      <w:r w:rsidR="0069182B" w:rsidRPr="00705E28">
        <w:rPr>
          <w:rFonts w:ascii="Courier New" w:hAnsi="Courier New" w:cs="Courier New"/>
          <w:b/>
          <w:noProof/>
          <w:color w:val="FF0000"/>
          <w:sz w:val="20"/>
        </w:rPr>
        <w:t>()</w:t>
      </w:r>
    </w:p>
    <w:p w:rsidR="0069182B" w:rsidRDefault="00705E28" w:rsidP="00705E28">
      <w:pPr>
        <w:shd w:val="clear" w:color="auto" w:fill="D9E2F3" w:themeFill="accent5" w:themeFillTint="33"/>
        <w:spacing w:after="20"/>
        <w:jc w:val="both"/>
        <w:rPr>
          <w:rFonts w:ascii="Courier New" w:hAnsi="Courier New" w:cs="Courier New"/>
          <w:b/>
          <w:noProof/>
          <w:color w:val="FF0000"/>
          <w:sz w:val="20"/>
        </w:rPr>
      </w:pPr>
      <w:r>
        <w:rPr>
          <w:rFonts w:ascii="Courier New" w:hAnsi="Courier New" w:cs="Courier New"/>
          <w:noProof/>
          <w:color w:val="000000"/>
          <w:sz w:val="20"/>
        </w:rPr>
        <w:t xml:space="preserve">  </w:t>
      </w:r>
      <w:r w:rsidR="0069182B" w:rsidRPr="00705E28">
        <w:rPr>
          <w:rFonts w:ascii="Courier New" w:hAnsi="Courier New" w:cs="Courier New"/>
          <w:noProof/>
          <w:color w:val="000000"/>
          <w:sz w:val="20"/>
        </w:rPr>
        <w:t>TXpTreeElements.AddElementVarAndOpen</w:t>
      </w:r>
      <w:r w:rsidR="0069182B" w:rsidRPr="00705E28">
        <w:rPr>
          <w:rFonts w:ascii="Courier New" w:hAnsi="Courier New" w:cs="Courier New"/>
          <w:b/>
          <w:noProof/>
          <w:color w:val="FF0000"/>
          <w:sz w:val="20"/>
        </w:rPr>
        <w:t>()</w:t>
      </w:r>
    </w:p>
    <w:p w:rsidR="004D379D" w:rsidRPr="004D379D" w:rsidRDefault="004D379D" w:rsidP="004D379D">
      <w:pPr>
        <w:shd w:val="clear" w:color="auto" w:fill="D9E2F3" w:themeFill="accent5" w:themeFillTint="33"/>
        <w:spacing w:after="20"/>
        <w:jc w:val="both"/>
        <w:rPr>
          <w:rFonts w:ascii="Courier New" w:hAnsi="Courier New" w:cs="Courier New"/>
          <w:noProof/>
          <w:color w:val="000000"/>
          <w:sz w:val="20"/>
        </w:rPr>
      </w:pPr>
      <w:r w:rsidRPr="004D379D">
        <w:rPr>
          <w:rFonts w:ascii="Courier New" w:hAnsi="Courier New" w:cs="Courier New"/>
          <w:noProof/>
          <w:color w:val="000000"/>
          <w:sz w:val="20"/>
        </w:rPr>
        <w:t xml:space="preserve">  TXpTreeElements.AddElementTypeAndOpen</w:t>
      </w:r>
      <w:r w:rsidRPr="004D379D">
        <w:rPr>
          <w:rFonts w:ascii="Courier New" w:hAnsi="Courier New" w:cs="Courier New"/>
          <w:b/>
          <w:noProof/>
          <w:color w:val="FF0000"/>
          <w:sz w:val="20"/>
        </w:rPr>
        <w:t>()</w:t>
      </w:r>
    </w:p>
    <w:p w:rsidR="0069182B" w:rsidRDefault="0069182B" w:rsidP="00A319EB">
      <w:pPr>
        <w:ind w:firstLine="708"/>
        <w:jc w:val="both"/>
      </w:pPr>
    </w:p>
    <w:p w:rsidR="00705E28" w:rsidRDefault="0069182B" w:rsidP="00A319EB">
      <w:pPr>
        <w:ind w:firstLine="708"/>
        <w:jc w:val="both"/>
      </w:pPr>
      <w:r>
        <w:t xml:space="preserve">Y son </w:t>
      </w:r>
      <w:r w:rsidR="00857892">
        <w:t xml:space="preserve">cuatro </w:t>
      </w:r>
      <w:r>
        <w:t xml:space="preserve">porque cada una está reservada para un tipo de contenedor de código. Estas rutinas son similares a </w:t>
      </w:r>
      <w:proofErr w:type="spellStart"/>
      <w:r w:rsidRPr="0069182B">
        <w:t>AddElementAndOpen</w:t>
      </w:r>
      <w:proofErr w:type="spellEnd"/>
      <w:r>
        <w:t xml:space="preserve">(), pero </w:t>
      </w:r>
      <w:r w:rsidR="00705E28">
        <w:t>estas rutina</w:t>
      </w:r>
      <w:r w:rsidR="002F2D9C">
        <w:t>s</w:t>
      </w:r>
      <w:r w:rsidR="00705E28">
        <w:t xml:space="preserve"> crean al contenedor de código y actualizan “</w:t>
      </w:r>
      <w:proofErr w:type="spellStart"/>
      <w:r w:rsidR="00705E28" w:rsidRPr="00705E28">
        <w:t>curCodCont</w:t>
      </w:r>
      <w:proofErr w:type="spellEnd"/>
      <w:r w:rsidR="00705E28">
        <w:t>” que es la variable que lleva el control del contenedor de código actual, de modo que cuando apuntan a un elemento, es porque se encuentra abierto ese contenedor de código; de otra forma apuntarán a NIL.</w:t>
      </w:r>
    </w:p>
    <w:p w:rsidR="0069182B" w:rsidRDefault="00705E28" w:rsidP="00A319EB">
      <w:pPr>
        <w:ind w:firstLine="708"/>
        <w:jc w:val="both"/>
      </w:pPr>
      <w:r>
        <w:t>Para llevar un correcto control de los contenedores de código, se deben usar estas funciones cada vez que se procese un cuerpo, una declaración de variable o de constante</w:t>
      </w:r>
      <w:r w:rsidR="00FA1B1C">
        <w:t xml:space="preserve"> o de tipo</w:t>
      </w:r>
      <w:r>
        <w:t xml:space="preserve">, en lugar de usar </w:t>
      </w:r>
      <w:proofErr w:type="spellStart"/>
      <w:proofErr w:type="gramStart"/>
      <w:r w:rsidRPr="00705E28">
        <w:t>TXpTreeElements.AddElement</w:t>
      </w:r>
      <w:proofErr w:type="spellEnd"/>
      <w:r w:rsidRPr="00705E28">
        <w:t>(</w:t>
      </w:r>
      <w:proofErr w:type="gramEnd"/>
      <w:r>
        <w:t>).</w:t>
      </w:r>
    </w:p>
    <w:p w:rsidR="00705E28" w:rsidRDefault="00705E28" w:rsidP="00A319EB">
      <w:pPr>
        <w:ind w:firstLine="708"/>
        <w:jc w:val="both"/>
      </w:pPr>
    </w:p>
    <w:p w:rsidR="00705E28" w:rsidRDefault="00705E28" w:rsidP="00A319EB">
      <w:pPr>
        <w:ind w:firstLine="708"/>
        <w:jc w:val="both"/>
      </w:pPr>
      <w:r>
        <w:t xml:space="preserve">El contenedor de código actual, es independiente del nivel de anidamiento en el que nos encontremos cuando se explora el AST. Así por ejemplo, cuando se inicia la exploración de un </w:t>
      </w:r>
      <w:proofErr w:type="spellStart"/>
      <w:r w:rsidR="00DA10D8">
        <w:t>TEleBody</w:t>
      </w:r>
      <w:proofErr w:type="spellEnd"/>
      <w:r>
        <w:t xml:space="preserve">, se abre el contendor con </w:t>
      </w:r>
      <w:proofErr w:type="spellStart"/>
      <w:proofErr w:type="gramStart"/>
      <w:r>
        <w:t>AddElementBodyAndOpen</w:t>
      </w:r>
      <w:proofErr w:type="spellEnd"/>
      <w:r>
        <w:t>(</w:t>
      </w:r>
      <w:proofErr w:type="gramEnd"/>
      <w:r>
        <w:t xml:space="preserve">)  </w:t>
      </w:r>
      <w:r>
        <w:lastRenderedPageBreak/>
        <w:t>que actualiza “</w:t>
      </w:r>
      <w:proofErr w:type="spellStart"/>
      <w:r w:rsidRPr="00705E28">
        <w:t>curCodCont</w:t>
      </w:r>
      <w:proofErr w:type="spellEnd"/>
      <w:r>
        <w:t xml:space="preserve">” al </w:t>
      </w:r>
      <w:proofErr w:type="spellStart"/>
      <w:r w:rsidR="00DA10D8">
        <w:t>TEleBody</w:t>
      </w:r>
      <w:proofErr w:type="spellEnd"/>
      <w:r>
        <w:t xml:space="preserve"> abierto, y luego se puede ir avanzando en la exploración de niveles más profundos de las expresiones, mientras que “</w:t>
      </w:r>
      <w:proofErr w:type="spellStart"/>
      <w:r w:rsidRPr="00705E28">
        <w:t>curCodCont</w:t>
      </w:r>
      <w:proofErr w:type="spellEnd"/>
      <w:r>
        <w:t>” seguirá apuntando al cuerpo inicial.</w:t>
      </w:r>
    </w:p>
    <w:p w:rsidR="00705E28" w:rsidRDefault="00705E28" w:rsidP="00A319EB">
      <w:pPr>
        <w:ind w:firstLine="708"/>
        <w:jc w:val="both"/>
      </w:pPr>
    </w:p>
    <w:p w:rsidR="00705E28" w:rsidRDefault="00705E28" w:rsidP="00A319EB">
      <w:pPr>
        <w:ind w:firstLine="708"/>
        <w:jc w:val="both"/>
      </w:pPr>
      <w:r>
        <w:t>Solo se limpiará “</w:t>
      </w:r>
      <w:proofErr w:type="spellStart"/>
      <w:r w:rsidRPr="00705E28">
        <w:t>curCodCont</w:t>
      </w:r>
      <w:proofErr w:type="spellEnd"/>
      <w:r>
        <w:t xml:space="preserve">” cuando se cierre  el </w:t>
      </w:r>
      <w:proofErr w:type="spellStart"/>
      <w:r w:rsidR="00DA10D8">
        <w:t>TEleBody</w:t>
      </w:r>
      <w:proofErr w:type="spellEnd"/>
      <w:r>
        <w:t xml:space="preserve"> con </w:t>
      </w:r>
      <w:proofErr w:type="spellStart"/>
      <w:proofErr w:type="gramStart"/>
      <w:r w:rsidRPr="00705E28">
        <w:t>TXpTreeElements.CloseElement</w:t>
      </w:r>
      <w:proofErr w:type="spellEnd"/>
      <w:r>
        <w:t>(</w:t>
      </w:r>
      <w:proofErr w:type="gramEnd"/>
      <w:r>
        <w:t xml:space="preserve">). Hacer uso de </w:t>
      </w:r>
      <w:proofErr w:type="spellStart"/>
      <w:proofErr w:type="gramStart"/>
      <w:r w:rsidRPr="00705E28">
        <w:t>TXpTreeElements.CloseElement</w:t>
      </w:r>
      <w:proofErr w:type="spellEnd"/>
      <w:r>
        <w:t>(</w:t>
      </w:r>
      <w:proofErr w:type="gramEnd"/>
      <w:r>
        <w:t>), no tendrá efecto sobre “</w:t>
      </w:r>
      <w:proofErr w:type="spellStart"/>
      <w:r w:rsidRPr="00705E28">
        <w:t>curCodCont</w:t>
      </w:r>
      <w:proofErr w:type="spellEnd"/>
      <w:r>
        <w:t>”, cuando se cierre otro elemento que no sea un contenedor de código.</w:t>
      </w:r>
    </w:p>
    <w:p w:rsidR="0069182B" w:rsidRDefault="0069182B" w:rsidP="00A319EB">
      <w:pPr>
        <w:ind w:firstLine="708"/>
        <w:jc w:val="both"/>
      </w:pPr>
    </w:p>
    <w:p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b/>
          <w:noProof/>
          <w:color w:val="008000"/>
          <w:sz w:val="20"/>
        </w:rPr>
        <w:t xml:space="preserve">procedure </w:t>
      </w:r>
      <w:r w:rsidRPr="00857892">
        <w:rPr>
          <w:rFonts w:ascii="Courier New" w:hAnsi="Courier New" w:cs="Courier New"/>
          <w:noProof/>
          <w:color w:val="000000"/>
          <w:sz w:val="20"/>
        </w:rPr>
        <w:t>TXpTreeElements.CloseElement</w:t>
      </w:r>
      <w:r w:rsidRPr="00857892">
        <w:rPr>
          <w:rFonts w:ascii="Courier New" w:hAnsi="Courier New" w:cs="Courier New"/>
          <w:b/>
          <w:noProof/>
          <w:color w:val="FF0000"/>
          <w:sz w:val="20"/>
        </w:rPr>
        <w:t>;</w:t>
      </w:r>
    </w:p>
    <w:p w:rsidR="00857892" w:rsidRPr="00EF03D1" w:rsidRDefault="00857892" w:rsidP="00857892">
      <w:pPr>
        <w:shd w:val="clear" w:color="auto" w:fill="D9E2F3" w:themeFill="accent5" w:themeFillTint="33"/>
        <w:spacing w:after="20"/>
        <w:jc w:val="both"/>
        <w:rPr>
          <w:rFonts w:ascii="Courier New" w:hAnsi="Courier New" w:cs="Courier New"/>
          <w:noProof/>
          <w:color w:val="0000FF"/>
          <w:sz w:val="20"/>
        </w:rPr>
      </w:pPr>
      <w:r w:rsidRPr="00EF03D1">
        <w:rPr>
          <w:rFonts w:ascii="Courier New" w:hAnsi="Courier New" w:cs="Courier New"/>
          <w:noProof/>
          <w:color w:val="0000FF"/>
          <w:sz w:val="20"/>
        </w:rPr>
        <w:t>{Close the current node and returns to the parent node.}</w:t>
      </w:r>
    </w:p>
    <w:p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b/>
          <w:noProof/>
          <w:color w:val="008000"/>
          <w:sz w:val="20"/>
        </w:rPr>
        <w:t>var</w:t>
      </w:r>
    </w:p>
    <w:p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noProof/>
          <w:color w:val="000000"/>
          <w:sz w:val="20"/>
        </w:rPr>
        <w:t xml:space="preserve">  isCodeContainer</w:t>
      </w:r>
      <w:r w:rsidRPr="00857892">
        <w:rPr>
          <w:rFonts w:ascii="Courier New" w:hAnsi="Courier New" w:cs="Courier New"/>
          <w:b/>
          <w:noProof/>
          <w:color w:val="FF0000"/>
          <w:sz w:val="20"/>
        </w:rPr>
        <w:t>:</w:t>
      </w:r>
      <w:r w:rsidRPr="00857892">
        <w:rPr>
          <w:rFonts w:ascii="Courier New" w:hAnsi="Courier New" w:cs="Courier New"/>
          <w:noProof/>
          <w:color w:val="000000"/>
          <w:sz w:val="20"/>
        </w:rPr>
        <w:t xml:space="preserve"> Boolean</w:t>
      </w:r>
      <w:r w:rsidRPr="00857892">
        <w:rPr>
          <w:rFonts w:ascii="Courier New" w:hAnsi="Courier New" w:cs="Courier New"/>
          <w:b/>
          <w:noProof/>
          <w:color w:val="FF0000"/>
          <w:sz w:val="20"/>
        </w:rPr>
        <w:t>;</w:t>
      </w:r>
    </w:p>
    <w:p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b/>
          <w:noProof/>
          <w:color w:val="008000"/>
          <w:sz w:val="20"/>
        </w:rPr>
        <w:t>begin</w:t>
      </w:r>
    </w:p>
    <w:p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noProof/>
          <w:color w:val="000000"/>
          <w:sz w:val="20"/>
        </w:rPr>
        <w:t xml:space="preserve">  isCodeContainer </w:t>
      </w:r>
      <w:r w:rsidRPr="00857892">
        <w:rPr>
          <w:rFonts w:ascii="Courier New" w:hAnsi="Courier New" w:cs="Courier New"/>
          <w:b/>
          <w:noProof/>
          <w:color w:val="FF0000"/>
          <w:sz w:val="20"/>
        </w:rPr>
        <w:t>:=</w:t>
      </w:r>
      <w:r w:rsidRPr="00857892">
        <w:rPr>
          <w:rFonts w:ascii="Courier New" w:hAnsi="Courier New" w:cs="Courier New"/>
          <w:noProof/>
          <w:color w:val="000000"/>
          <w:sz w:val="20"/>
        </w:rPr>
        <w:t xml:space="preserve"> </w:t>
      </w:r>
      <w:r w:rsidRPr="00857892">
        <w:rPr>
          <w:rFonts w:ascii="Courier New" w:hAnsi="Courier New" w:cs="Courier New"/>
          <w:b/>
          <w:noProof/>
          <w:color w:val="FF0000"/>
          <w:sz w:val="20"/>
        </w:rPr>
        <w:t>(</w:t>
      </w:r>
      <w:r w:rsidRPr="00857892">
        <w:rPr>
          <w:rFonts w:ascii="Courier New" w:hAnsi="Courier New" w:cs="Courier New"/>
          <w:noProof/>
          <w:color w:val="000000"/>
          <w:sz w:val="20"/>
        </w:rPr>
        <w:t>curNode</w:t>
      </w:r>
      <w:r w:rsidRPr="00857892">
        <w:rPr>
          <w:rFonts w:ascii="Courier New" w:hAnsi="Courier New" w:cs="Courier New"/>
          <w:b/>
          <w:noProof/>
          <w:color w:val="FF0000"/>
          <w:sz w:val="20"/>
        </w:rPr>
        <w:t>=</w:t>
      </w:r>
      <w:r w:rsidRPr="00857892">
        <w:rPr>
          <w:rFonts w:ascii="Courier New" w:hAnsi="Courier New" w:cs="Courier New"/>
          <w:noProof/>
          <w:color w:val="000000"/>
          <w:sz w:val="20"/>
        </w:rPr>
        <w:t>curCodCont</w:t>
      </w:r>
      <w:r w:rsidRPr="00857892">
        <w:rPr>
          <w:rFonts w:ascii="Courier New" w:hAnsi="Courier New" w:cs="Courier New"/>
          <w:b/>
          <w:noProof/>
          <w:color w:val="FF0000"/>
          <w:sz w:val="20"/>
        </w:rPr>
        <w:t>);</w:t>
      </w:r>
    </w:p>
    <w:p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noProof/>
          <w:color w:val="000000"/>
          <w:sz w:val="20"/>
        </w:rPr>
        <w:t xml:space="preserve">  </w:t>
      </w:r>
      <w:r w:rsidRPr="00857892">
        <w:rPr>
          <w:rFonts w:ascii="Courier New" w:hAnsi="Courier New" w:cs="Courier New"/>
          <w:b/>
          <w:noProof/>
          <w:color w:val="008000"/>
          <w:sz w:val="20"/>
        </w:rPr>
        <w:t xml:space="preserve">if </w:t>
      </w:r>
      <w:r w:rsidRPr="00857892">
        <w:rPr>
          <w:rFonts w:ascii="Courier New" w:hAnsi="Courier New" w:cs="Courier New"/>
          <w:noProof/>
          <w:color w:val="000000"/>
          <w:sz w:val="20"/>
        </w:rPr>
        <w:t>curNode.Parent</w:t>
      </w:r>
      <w:r w:rsidRPr="00857892">
        <w:rPr>
          <w:rFonts w:ascii="Courier New" w:hAnsi="Courier New" w:cs="Courier New"/>
          <w:b/>
          <w:noProof/>
          <w:color w:val="FF0000"/>
          <w:sz w:val="20"/>
        </w:rPr>
        <w:t>&lt;&gt;</w:t>
      </w:r>
      <w:r w:rsidRPr="00857892">
        <w:rPr>
          <w:rFonts w:ascii="Courier New" w:hAnsi="Courier New" w:cs="Courier New"/>
          <w:b/>
          <w:noProof/>
          <w:color w:val="008000"/>
          <w:sz w:val="20"/>
        </w:rPr>
        <w:t>nil then begin</w:t>
      </w:r>
    </w:p>
    <w:p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noProof/>
          <w:color w:val="000000"/>
          <w:sz w:val="20"/>
        </w:rPr>
        <w:t xml:space="preserve">    curNode </w:t>
      </w:r>
      <w:r w:rsidRPr="00857892">
        <w:rPr>
          <w:rFonts w:ascii="Courier New" w:hAnsi="Courier New" w:cs="Courier New"/>
          <w:b/>
          <w:noProof/>
          <w:color w:val="FF0000"/>
          <w:sz w:val="20"/>
        </w:rPr>
        <w:t>:=</w:t>
      </w:r>
      <w:r w:rsidRPr="00857892">
        <w:rPr>
          <w:rFonts w:ascii="Courier New" w:hAnsi="Courier New" w:cs="Courier New"/>
          <w:noProof/>
          <w:color w:val="000000"/>
          <w:sz w:val="20"/>
        </w:rPr>
        <w:t xml:space="preserve"> curNode.Parent</w:t>
      </w:r>
      <w:r w:rsidRPr="00857892">
        <w:rPr>
          <w:rFonts w:ascii="Courier New" w:hAnsi="Courier New" w:cs="Courier New"/>
          <w:b/>
          <w:noProof/>
          <w:color w:val="FF0000"/>
          <w:sz w:val="20"/>
        </w:rPr>
        <w:t>;</w:t>
      </w:r>
    </w:p>
    <w:p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noProof/>
          <w:color w:val="000000"/>
          <w:sz w:val="20"/>
        </w:rPr>
        <w:t xml:space="preserve">  </w:t>
      </w: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rsidR="00857892" w:rsidRPr="00857892" w:rsidRDefault="00857892" w:rsidP="00857892">
      <w:pPr>
        <w:shd w:val="clear" w:color="auto" w:fill="D9E2F3" w:themeFill="accent5" w:themeFillTint="33"/>
        <w:spacing w:after="20"/>
        <w:jc w:val="both"/>
        <w:rPr>
          <w:rFonts w:ascii="Courier New" w:hAnsi="Courier New" w:cs="Courier New"/>
          <w:noProof/>
          <w:color w:val="0000FF"/>
          <w:sz w:val="20"/>
        </w:rPr>
      </w:pPr>
      <w:r w:rsidRPr="00857892">
        <w:rPr>
          <w:rFonts w:ascii="Courier New" w:hAnsi="Courier New" w:cs="Courier New"/>
          <w:noProof/>
          <w:color w:val="000000"/>
          <w:sz w:val="20"/>
        </w:rPr>
        <w:t xml:space="preserve">  </w:t>
      </w:r>
      <w:r w:rsidRPr="00857892">
        <w:rPr>
          <w:rFonts w:ascii="Courier New" w:hAnsi="Courier New" w:cs="Courier New"/>
          <w:b/>
          <w:noProof/>
          <w:color w:val="008000"/>
          <w:sz w:val="20"/>
        </w:rPr>
        <w:t xml:space="preserve">if </w:t>
      </w:r>
      <w:r w:rsidRPr="00857892">
        <w:rPr>
          <w:rFonts w:ascii="Courier New" w:hAnsi="Courier New" w:cs="Courier New"/>
          <w:noProof/>
          <w:color w:val="000000"/>
          <w:sz w:val="20"/>
        </w:rPr>
        <w:t xml:space="preserve">isCodeContainer </w:t>
      </w:r>
      <w:r w:rsidRPr="00857892">
        <w:rPr>
          <w:rFonts w:ascii="Courier New" w:hAnsi="Courier New" w:cs="Courier New"/>
          <w:b/>
          <w:noProof/>
          <w:color w:val="008000"/>
          <w:sz w:val="20"/>
        </w:rPr>
        <w:t xml:space="preserve">then begin </w:t>
      </w:r>
      <w:r w:rsidRPr="00857892">
        <w:rPr>
          <w:rFonts w:ascii="Courier New" w:hAnsi="Courier New" w:cs="Courier New"/>
          <w:b/>
          <w:noProof/>
          <w:color w:val="0000FF"/>
          <w:sz w:val="20"/>
        </w:rPr>
        <w:t>//</w:t>
      </w:r>
      <w:r w:rsidRPr="00857892">
        <w:rPr>
          <w:rFonts w:ascii="Courier New" w:hAnsi="Courier New" w:cs="Courier New"/>
          <w:noProof/>
          <w:color w:val="0000FF"/>
          <w:sz w:val="20"/>
        </w:rPr>
        <w:t>We are closing a Code container</w:t>
      </w:r>
    </w:p>
    <w:p w:rsidR="00857892" w:rsidRPr="00857892" w:rsidRDefault="00857892" w:rsidP="00857892">
      <w:pPr>
        <w:shd w:val="clear" w:color="auto" w:fill="D9E2F3" w:themeFill="accent5" w:themeFillTint="33"/>
        <w:spacing w:after="20"/>
        <w:jc w:val="both"/>
        <w:rPr>
          <w:rFonts w:ascii="Courier New" w:hAnsi="Courier New" w:cs="Courier New"/>
          <w:noProof/>
          <w:color w:val="0000FF"/>
          <w:sz w:val="20"/>
        </w:rPr>
      </w:pPr>
      <w:r w:rsidRPr="00857892">
        <w:rPr>
          <w:rFonts w:ascii="Courier New" w:hAnsi="Courier New" w:cs="Courier New"/>
          <w:noProof/>
          <w:color w:val="000000"/>
          <w:sz w:val="20"/>
        </w:rPr>
        <w:t xml:space="preserve">    curCodCont </w:t>
      </w:r>
      <w:r w:rsidRPr="00857892">
        <w:rPr>
          <w:rFonts w:ascii="Courier New" w:hAnsi="Courier New" w:cs="Courier New"/>
          <w:b/>
          <w:noProof/>
          <w:color w:val="FF0000"/>
          <w:sz w:val="20"/>
        </w:rPr>
        <w:t>:=</w:t>
      </w:r>
      <w:r w:rsidRPr="00857892">
        <w:rPr>
          <w:rFonts w:ascii="Courier New" w:hAnsi="Courier New" w:cs="Courier New"/>
          <w:noProof/>
          <w:color w:val="000000"/>
          <w:sz w:val="20"/>
        </w:rPr>
        <w:t xml:space="preserve"> curNode.codCont</w:t>
      </w:r>
      <w:r w:rsidRPr="00857892">
        <w:rPr>
          <w:rFonts w:ascii="Courier New" w:hAnsi="Courier New" w:cs="Courier New"/>
          <w:b/>
          <w:noProof/>
          <w:color w:val="FF0000"/>
          <w:sz w:val="20"/>
        </w:rPr>
        <w:t>;</w:t>
      </w:r>
      <w:r w:rsidRPr="00857892">
        <w:rPr>
          <w:rFonts w:ascii="Courier New" w:hAnsi="Courier New" w:cs="Courier New"/>
          <w:noProof/>
          <w:color w:val="000000"/>
          <w:sz w:val="20"/>
        </w:rPr>
        <w:t xml:space="preserve">  </w:t>
      </w:r>
      <w:r w:rsidRPr="00857892">
        <w:rPr>
          <w:rFonts w:ascii="Courier New" w:hAnsi="Courier New" w:cs="Courier New"/>
          <w:b/>
          <w:noProof/>
          <w:color w:val="0000FF"/>
          <w:sz w:val="20"/>
        </w:rPr>
        <w:t>//</w:t>
      </w:r>
      <w:r w:rsidRPr="00857892">
        <w:rPr>
          <w:rFonts w:ascii="Courier New" w:hAnsi="Courier New" w:cs="Courier New"/>
          <w:noProof/>
          <w:color w:val="0000FF"/>
          <w:sz w:val="20"/>
        </w:rPr>
        <w:t>Restore last value</w:t>
      </w:r>
    </w:p>
    <w:p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noProof/>
          <w:color w:val="000000"/>
          <w:sz w:val="20"/>
        </w:rPr>
        <w:t xml:space="preserve">  </w:t>
      </w: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rsidR="00705E28"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rsidR="00705E28" w:rsidRDefault="00705E28" w:rsidP="00A319EB">
      <w:pPr>
        <w:ind w:firstLine="708"/>
        <w:jc w:val="both"/>
      </w:pPr>
    </w:p>
    <w:p w:rsidR="00705E28" w:rsidRDefault="00705E28" w:rsidP="00A319EB">
      <w:pPr>
        <w:ind w:firstLine="708"/>
        <w:jc w:val="both"/>
      </w:pPr>
      <w:r>
        <w:t>Solo se usa una variable (“</w:t>
      </w:r>
      <w:proofErr w:type="spellStart"/>
      <w:r w:rsidRPr="00705E28">
        <w:t>curCodCont</w:t>
      </w:r>
      <w:proofErr w:type="spellEnd"/>
      <w:r>
        <w:t xml:space="preserve">”) para controlar a los contenedores de código, </w:t>
      </w:r>
      <w:r w:rsidR="00857892">
        <w:t>pero se permite anidamiento de contenedores de código</w:t>
      </w:r>
      <w:r>
        <w:t>.</w:t>
      </w:r>
    </w:p>
    <w:p w:rsidR="00705E28" w:rsidRDefault="00705E28" w:rsidP="00A319EB">
      <w:pPr>
        <w:ind w:firstLine="708"/>
        <w:jc w:val="both"/>
      </w:pPr>
    </w:p>
    <w:p w:rsidR="00813D40" w:rsidRDefault="00A319EB" w:rsidP="00A319EB">
      <w:pPr>
        <w:pStyle w:val="Ttulo3"/>
      </w:pPr>
      <w:r>
        <w:t xml:space="preserve"> </w:t>
      </w:r>
      <w:bookmarkStart w:id="128" w:name="_Toc70452459"/>
      <w:r w:rsidR="00813D40">
        <w:t>“Llamadores” y “llamados”.</w:t>
      </w:r>
      <w:bookmarkEnd w:id="128"/>
    </w:p>
    <w:p w:rsidR="00813D40" w:rsidRDefault="00813D40" w:rsidP="0088231F">
      <w:pPr>
        <w:ind w:firstLine="708"/>
        <w:jc w:val="both"/>
      </w:pPr>
    </w:p>
    <w:p w:rsidR="0088231F" w:rsidRDefault="0088231F" w:rsidP="0088231F">
      <w:pPr>
        <w:ind w:firstLine="708"/>
        <w:jc w:val="both"/>
      </w:pPr>
      <w:r>
        <w:t>Notar que los elementos guardan la lista de los elementos que los llaman o “</w:t>
      </w:r>
      <w:proofErr w:type="spellStart"/>
      <w:r>
        <w:t>callers</w:t>
      </w:r>
      <w:proofErr w:type="spellEnd"/>
      <w:r>
        <w:t>” (llamadores), pero no guardan la lista de elementos a los que llaman o “</w:t>
      </w:r>
      <w:proofErr w:type="spellStart"/>
      <w:r>
        <w:t>calleds</w:t>
      </w:r>
      <w:proofErr w:type="spellEnd"/>
      <w:r>
        <w:t>”.</w:t>
      </w:r>
    </w:p>
    <w:p w:rsidR="0088231F" w:rsidRDefault="0088231F" w:rsidP="0088231F">
      <w:pPr>
        <w:ind w:firstLine="708"/>
        <w:jc w:val="both"/>
      </w:pPr>
    </w:p>
    <w:p w:rsidR="0088231F" w:rsidRDefault="0088231F" w:rsidP="0088231F">
      <w:pPr>
        <w:ind w:firstLine="708"/>
        <w:jc w:val="both"/>
      </w:pPr>
      <w:r>
        <w:t xml:space="preserve">Esta información existe y se almacena en dos listas, de la clase </w:t>
      </w:r>
      <w:proofErr w:type="spellStart"/>
      <w:r>
        <w:t>TxpElement</w:t>
      </w:r>
      <w:proofErr w:type="spellEnd"/>
      <w:r>
        <w:t>:</w:t>
      </w:r>
    </w:p>
    <w:p w:rsidR="0088231F" w:rsidRDefault="0088231F" w:rsidP="0088231F">
      <w:pPr>
        <w:ind w:firstLine="708"/>
        <w:jc w:val="both"/>
      </w:pPr>
    </w:p>
    <w:p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 </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Elementos llamados directamente</w:t>
      </w:r>
    </w:p>
    <w:p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lstCalledAll</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Pr>
          <w:rFonts w:ascii="Courier New" w:hAnsi="Courier New" w:cs="Courier New"/>
          <w:b/>
          <w:noProof/>
          <w:color w:val="FF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Todos los elementos llamados</w:t>
      </w:r>
    </w:p>
    <w:p w:rsidR="0088231F" w:rsidRDefault="0088231F" w:rsidP="0088231F">
      <w:pPr>
        <w:ind w:firstLine="708"/>
        <w:jc w:val="both"/>
      </w:pPr>
    </w:p>
    <w:p w:rsidR="0088231F" w:rsidRDefault="0088231F" w:rsidP="0088231F">
      <w:pPr>
        <w:ind w:firstLine="708"/>
        <w:jc w:val="both"/>
      </w:pPr>
      <w:r>
        <w:t>Pero a diferencia de la lista “</w:t>
      </w:r>
      <w:proofErr w:type="spellStart"/>
      <w:r w:rsidRPr="00660EAF">
        <w:t>lstCallers</w:t>
      </w:r>
      <w:proofErr w:type="spellEnd"/>
      <w:r>
        <w:t xml:space="preserve">”, estas no se van llenando en tiempo de compilación, sino que deben se calculadas a demanda cuando se requiera esta información, que es </w:t>
      </w:r>
      <w:r w:rsidR="00183FF4">
        <w:t>después del Análisis del código</w:t>
      </w:r>
      <w:r>
        <w:t>.</w:t>
      </w:r>
    </w:p>
    <w:p w:rsidR="0088231F" w:rsidRDefault="0088231F" w:rsidP="0088231F">
      <w:pPr>
        <w:ind w:firstLine="708"/>
        <w:jc w:val="both"/>
      </w:pPr>
    </w:p>
    <w:p w:rsidR="0088231F" w:rsidRDefault="0088231F" w:rsidP="0088231F">
      <w:pPr>
        <w:ind w:firstLine="708"/>
        <w:jc w:val="both"/>
      </w:pPr>
      <w:r>
        <w:t>El contenido de esta lista se obtiene completamente de la lista “</w:t>
      </w:r>
      <w:proofErr w:type="spellStart"/>
      <w:r>
        <w:t>lstCallers</w:t>
      </w:r>
      <w:proofErr w:type="spellEnd"/>
      <w:r>
        <w:t xml:space="preserve">” que es todo lo que se necesita. </w:t>
      </w:r>
      <w:r w:rsidR="00183FF4">
        <w:t xml:space="preserve">La actualización </w:t>
      </w:r>
      <w:r>
        <w:t>de las listas “</w:t>
      </w:r>
      <w:proofErr w:type="spellStart"/>
      <w:r>
        <w:t>lstCalled</w:t>
      </w:r>
      <w:proofErr w:type="spellEnd"/>
      <w:r>
        <w:t xml:space="preserve">*”, se </w:t>
      </w:r>
      <w:r w:rsidR="00183FF4">
        <w:t xml:space="preserve">hace </w:t>
      </w:r>
      <w:r>
        <w:t xml:space="preserve">en </w:t>
      </w:r>
      <w:proofErr w:type="spellStart"/>
      <w:proofErr w:type="gramStart"/>
      <w:r w:rsidR="00183FF4" w:rsidRPr="00183FF4">
        <w:t>TCompilerBase.</w:t>
      </w:r>
      <w:r w:rsidRPr="00760545">
        <w:t>UpdateFunLstCalled</w:t>
      </w:r>
      <w:proofErr w:type="spellEnd"/>
      <w:r>
        <w:t>(</w:t>
      </w:r>
      <w:proofErr w:type="gramEnd"/>
      <w:r>
        <w:t>):</w:t>
      </w:r>
    </w:p>
    <w:p w:rsidR="0088231F" w:rsidRDefault="0088231F" w:rsidP="0088231F">
      <w:pPr>
        <w:ind w:firstLine="708"/>
        <w:jc w:val="both"/>
      </w:pP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b/>
          <w:noProof/>
          <w:color w:val="008000"/>
          <w:sz w:val="20"/>
        </w:rPr>
        <w:t xml:space="preserve">procedure </w:t>
      </w:r>
      <w:r w:rsidRPr="000305C8">
        <w:rPr>
          <w:rFonts w:ascii="Courier New" w:hAnsi="Courier New" w:cs="Courier New"/>
          <w:noProof/>
          <w:color w:val="000000"/>
          <w:sz w:val="20"/>
        </w:rPr>
        <w:t>TCompilerBase.UpdateFunLstCalled</w:t>
      </w:r>
      <w:r w:rsidRPr="000305C8">
        <w:rPr>
          <w:rFonts w:ascii="Courier New" w:hAnsi="Courier New" w:cs="Courier New"/>
          <w:b/>
          <w:noProof/>
          <w:color w:val="FF0000"/>
          <w:sz w:val="20"/>
        </w:rPr>
        <w:t>;</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b/>
          <w:noProof/>
          <w:color w:val="008000"/>
          <w:sz w:val="20"/>
        </w:rPr>
        <w:t>var</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fun    </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0050740A">
        <w:rPr>
          <w:rFonts w:ascii="Courier New" w:hAnsi="Courier New" w:cs="Courier New"/>
          <w:noProof/>
          <w:color w:val="000000"/>
          <w:sz w:val="20"/>
        </w:rPr>
        <w:t>TEleFun</w:t>
      </w:r>
      <w:r w:rsidRPr="000305C8">
        <w:rPr>
          <w:rFonts w:ascii="Courier New" w:hAnsi="Courier New" w:cs="Courier New"/>
          <w:b/>
          <w:noProof/>
          <w:color w:val="FF0000"/>
          <w:sz w:val="20"/>
        </w:rPr>
        <w:t>;</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itCall </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TxpEleCaller</w:t>
      </w:r>
      <w:r w:rsidRPr="000305C8">
        <w:rPr>
          <w:rFonts w:ascii="Courier New" w:hAnsi="Courier New" w:cs="Courier New"/>
          <w:b/>
          <w:noProof/>
          <w:color w:val="FF0000"/>
          <w:sz w:val="20"/>
        </w:rPr>
        <w:t>;</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whoCalls</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00DA10D8">
        <w:rPr>
          <w:rFonts w:ascii="Courier New" w:hAnsi="Courier New" w:cs="Courier New"/>
          <w:noProof/>
          <w:color w:val="000000"/>
          <w:sz w:val="20"/>
        </w:rPr>
        <w:t>TEleBody</w:t>
      </w:r>
      <w:r w:rsidRPr="000305C8">
        <w:rPr>
          <w:rFonts w:ascii="Courier New" w:hAnsi="Courier New" w:cs="Courier New"/>
          <w:b/>
          <w:noProof/>
          <w:color w:val="FF0000"/>
          <w:sz w:val="20"/>
        </w:rPr>
        <w:t>;</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n</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Integer</w:t>
      </w:r>
      <w:r w:rsidRPr="000305C8">
        <w:rPr>
          <w:rFonts w:ascii="Courier New" w:hAnsi="Courier New" w:cs="Courier New"/>
          <w:b/>
          <w:noProof/>
          <w:color w:val="FF0000"/>
          <w:sz w:val="20"/>
        </w:rPr>
        <w:t>;</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b/>
          <w:noProof/>
          <w:color w:val="008000"/>
          <w:sz w:val="20"/>
        </w:rPr>
        <w:t>begin</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 xml:space="preserve">for </w:t>
      </w:r>
      <w:r w:rsidRPr="000305C8">
        <w:rPr>
          <w:rFonts w:ascii="Courier New" w:hAnsi="Courier New" w:cs="Courier New"/>
          <w:noProof/>
          <w:color w:val="000000"/>
          <w:sz w:val="20"/>
        </w:rPr>
        <w:t xml:space="preserve">fun </w:t>
      </w:r>
      <w:r w:rsidRPr="000305C8">
        <w:rPr>
          <w:rFonts w:ascii="Courier New" w:hAnsi="Courier New" w:cs="Courier New"/>
          <w:b/>
          <w:noProof/>
          <w:color w:val="008000"/>
          <w:sz w:val="20"/>
        </w:rPr>
        <w:t xml:space="preserve">in </w:t>
      </w:r>
      <w:r w:rsidRPr="000305C8">
        <w:rPr>
          <w:rFonts w:ascii="Courier New" w:hAnsi="Courier New" w:cs="Courier New"/>
          <w:noProof/>
          <w:color w:val="000000"/>
          <w:sz w:val="20"/>
        </w:rPr>
        <w:t xml:space="preserve">TreeElems.AllFuncs </w:t>
      </w:r>
      <w:r w:rsidRPr="000305C8">
        <w:rPr>
          <w:rFonts w:ascii="Courier New" w:hAnsi="Courier New" w:cs="Courier New"/>
          <w:b/>
          <w:noProof/>
          <w:color w:val="008000"/>
          <w:sz w:val="20"/>
        </w:rPr>
        <w:t>do begin</w:t>
      </w:r>
    </w:p>
    <w:p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 xml:space="preserve">if </w:t>
      </w:r>
      <w:r w:rsidRPr="000305C8">
        <w:rPr>
          <w:rFonts w:ascii="Courier New" w:hAnsi="Courier New" w:cs="Courier New"/>
          <w:noProof/>
          <w:color w:val="000000"/>
          <w:sz w:val="20"/>
        </w:rPr>
        <w:t xml:space="preserve">fun.nCalled </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0 </w:t>
      </w:r>
      <w:r w:rsidRPr="000305C8">
        <w:rPr>
          <w:rFonts w:ascii="Courier New" w:hAnsi="Courier New" w:cs="Courier New"/>
          <w:b/>
          <w:noProof/>
          <w:color w:val="008000"/>
          <w:sz w:val="20"/>
        </w:rPr>
        <w:t>then continue</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No usada</w:t>
      </w:r>
    </w:p>
    <w:p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Procesa las llamadas hechas desde otras funciones, para llenar</w:t>
      </w:r>
    </w:p>
    <w:p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su lista "lstCalled", y así saber a quienes llama</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 xml:space="preserve">for </w:t>
      </w:r>
      <w:r w:rsidRPr="000305C8">
        <w:rPr>
          <w:rFonts w:ascii="Courier New" w:hAnsi="Courier New" w:cs="Courier New"/>
          <w:noProof/>
          <w:color w:val="000000"/>
          <w:sz w:val="20"/>
        </w:rPr>
        <w:t xml:space="preserve">itCall </w:t>
      </w:r>
      <w:r w:rsidRPr="000305C8">
        <w:rPr>
          <w:rFonts w:ascii="Courier New" w:hAnsi="Courier New" w:cs="Courier New"/>
          <w:b/>
          <w:noProof/>
          <w:color w:val="008000"/>
          <w:sz w:val="20"/>
        </w:rPr>
        <w:t xml:space="preserve">in </w:t>
      </w:r>
      <w:r w:rsidRPr="000305C8">
        <w:rPr>
          <w:rFonts w:ascii="Courier New" w:hAnsi="Courier New" w:cs="Courier New"/>
          <w:noProof/>
          <w:color w:val="000000"/>
          <w:sz w:val="20"/>
        </w:rPr>
        <w:t xml:space="preserve">fun.lstCallers </w:t>
      </w:r>
      <w:r w:rsidRPr="000305C8">
        <w:rPr>
          <w:rFonts w:ascii="Courier New" w:hAnsi="Courier New" w:cs="Courier New"/>
          <w:b/>
          <w:noProof/>
          <w:color w:val="008000"/>
          <w:sz w:val="20"/>
        </w:rPr>
        <w:t>do begin</w:t>
      </w:r>
    </w:p>
    <w:p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la referencia de la llamada a la función</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 xml:space="preserve">if </w:t>
      </w:r>
      <w:r w:rsidRPr="000305C8">
        <w:rPr>
          <w:rFonts w:ascii="Courier New" w:hAnsi="Courier New" w:cs="Courier New"/>
          <w:noProof/>
          <w:color w:val="000000"/>
          <w:sz w:val="20"/>
        </w:rPr>
        <w:t xml:space="preserve">itCall.caller.idClass </w:t>
      </w:r>
      <w:r w:rsidRPr="000305C8">
        <w:rPr>
          <w:rFonts w:ascii="Courier New" w:hAnsi="Courier New" w:cs="Courier New"/>
          <w:b/>
          <w:noProof/>
          <w:color w:val="FF0000"/>
          <w:sz w:val="20"/>
        </w:rPr>
        <w:t>&lt;&gt;</w:t>
      </w:r>
      <w:r w:rsidRPr="000305C8">
        <w:rPr>
          <w:rFonts w:ascii="Courier New" w:hAnsi="Courier New" w:cs="Courier New"/>
          <w:noProof/>
          <w:color w:val="000000"/>
          <w:sz w:val="20"/>
        </w:rPr>
        <w:t xml:space="preserve"> eleBody </w:t>
      </w:r>
      <w:r w:rsidRPr="000305C8">
        <w:rPr>
          <w:rFonts w:ascii="Courier New" w:hAnsi="Courier New" w:cs="Courier New"/>
          <w:b/>
          <w:noProof/>
          <w:color w:val="008000"/>
          <w:sz w:val="20"/>
        </w:rPr>
        <w:t>then begin</w:t>
      </w:r>
    </w:p>
    <w:p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Según diseño, itCall.caller debe ser </w:t>
      </w:r>
      <w:r w:rsidR="00DA10D8">
        <w:rPr>
          <w:rFonts w:ascii="Courier New" w:hAnsi="Courier New" w:cs="Courier New"/>
          <w:noProof/>
          <w:color w:val="0000FF"/>
          <w:sz w:val="20"/>
        </w:rPr>
        <w:t>TEleBody</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GenError</w:t>
      </w:r>
      <w:r w:rsidRPr="000305C8">
        <w:rPr>
          <w:rFonts w:ascii="Courier New" w:hAnsi="Courier New" w:cs="Courier New"/>
          <w:b/>
          <w:noProof/>
          <w:color w:val="FF0000"/>
          <w:sz w:val="20"/>
        </w:rPr>
        <w:t>(</w:t>
      </w:r>
      <w:r w:rsidRPr="000305C8">
        <w:rPr>
          <w:rFonts w:ascii="Courier New" w:hAnsi="Courier New" w:cs="Courier New"/>
          <w:noProof/>
          <w:color w:val="800080"/>
          <w:sz w:val="20"/>
        </w:rPr>
        <w:t>'Design error.'</w:t>
      </w:r>
      <w:r w:rsidRPr="000305C8">
        <w:rPr>
          <w:rFonts w:ascii="Courier New" w:hAnsi="Courier New" w:cs="Courier New"/>
          <w:b/>
          <w:noProof/>
          <w:color w:val="FF0000"/>
          <w:sz w:val="20"/>
        </w:rPr>
        <w:t>);</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exit</w:t>
      </w:r>
      <w:r w:rsidRPr="000305C8">
        <w:rPr>
          <w:rFonts w:ascii="Courier New" w:hAnsi="Courier New" w:cs="Courier New"/>
          <w:b/>
          <w:noProof/>
          <w:color w:val="FF0000"/>
          <w:sz w:val="20"/>
        </w:rPr>
        <w:t>;</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whoCalls </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00DA10D8">
        <w:rPr>
          <w:rFonts w:ascii="Courier New" w:hAnsi="Courier New" w:cs="Courier New"/>
          <w:noProof/>
          <w:color w:val="000000"/>
          <w:sz w:val="20"/>
        </w:rPr>
        <w:t>TEleBody</w:t>
      </w:r>
      <w:r w:rsidRPr="000305C8">
        <w:rPr>
          <w:rFonts w:ascii="Courier New" w:hAnsi="Courier New" w:cs="Courier New"/>
          <w:b/>
          <w:noProof/>
          <w:color w:val="FF0000"/>
          <w:sz w:val="20"/>
        </w:rPr>
        <w:t>(</w:t>
      </w:r>
      <w:r w:rsidRPr="000305C8">
        <w:rPr>
          <w:rFonts w:ascii="Courier New" w:hAnsi="Courier New" w:cs="Courier New"/>
          <w:noProof/>
          <w:color w:val="000000"/>
          <w:sz w:val="20"/>
        </w:rPr>
        <w:t>itCall.caller</w:t>
      </w:r>
      <w:r w:rsidRPr="000305C8">
        <w:rPr>
          <w:rFonts w:ascii="Courier New" w:hAnsi="Courier New" w:cs="Courier New"/>
          <w:b/>
          <w:noProof/>
          <w:color w:val="FF0000"/>
          <w:sz w:val="20"/>
        </w:rPr>
        <w:t>);</w:t>
      </w:r>
    </w:p>
    <w:p w:rsid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 agregan todas las llamadas </w:t>
      </w:r>
      <w:r w:rsidRPr="000305C8">
        <w:rPr>
          <w:rFonts w:ascii="Courier New" w:hAnsi="Courier New" w:cs="Courier New"/>
          <w:b/>
          <w:noProof/>
          <w:color w:val="0000FF"/>
          <w:sz w:val="20"/>
        </w:rPr>
        <w:t>(</w:t>
      </w:r>
      <w:r w:rsidRPr="000305C8">
        <w:rPr>
          <w:rFonts w:ascii="Courier New" w:hAnsi="Courier New" w:cs="Courier New"/>
          <w:noProof/>
          <w:color w:val="0000FF"/>
          <w:sz w:val="20"/>
        </w:rPr>
        <w:t>así sean al mismo porcedimiento</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 pero</w:t>
      </w:r>
    </w:p>
    <w:p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0305C8">
        <w:rPr>
          <w:rFonts w:ascii="Courier New" w:hAnsi="Courier New" w:cs="Courier New"/>
          <w:noProof/>
          <w:color w:val="0000FF"/>
          <w:sz w:val="20"/>
        </w:rPr>
        <w:t>luego</w:t>
      </w:r>
      <w:r>
        <w:rPr>
          <w:rFonts w:ascii="Courier New" w:hAnsi="Courier New" w:cs="Courier New"/>
          <w:noProof/>
          <w:color w:val="0000FF"/>
          <w:sz w:val="20"/>
        </w:rPr>
        <w:t xml:space="preserve"> </w:t>
      </w:r>
      <w:r w:rsidRPr="000305C8">
        <w:rPr>
          <w:rFonts w:ascii="Courier New" w:hAnsi="Courier New" w:cs="Courier New"/>
          <w:noProof/>
          <w:color w:val="0000FF"/>
          <w:sz w:val="20"/>
        </w:rPr>
        <w:t>AddCalled</w:t>
      </w:r>
      <w:r w:rsidRPr="000305C8">
        <w:rPr>
          <w:rFonts w:ascii="Courier New" w:hAnsi="Courier New" w:cs="Courier New"/>
          <w:b/>
          <w:noProof/>
          <w:color w:val="0000FF"/>
          <w:sz w:val="20"/>
        </w:rPr>
        <w:t>()</w:t>
      </w:r>
      <w:r w:rsidRPr="000305C8">
        <w:rPr>
          <w:rFonts w:ascii="Courier New" w:hAnsi="Courier New" w:cs="Courier New"/>
          <w:noProof/>
          <w:color w:val="0000FF"/>
          <w:sz w:val="20"/>
        </w:rPr>
        <w:t>, los filtra.</w:t>
      </w:r>
    </w:p>
    <w:p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whoCalls.Parent.AddCalled</w:t>
      </w:r>
      <w:r w:rsidRPr="000305C8">
        <w:rPr>
          <w:rFonts w:ascii="Courier New" w:hAnsi="Courier New" w:cs="Courier New"/>
          <w:b/>
          <w:noProof/>
          <w:color w:val="FF0000"/>
          <w:sz w:val="20"/>
        </w:rPr>
        <w:t>(</w:t>
      </w:r>
      <w:r w:rsidRPr="000305C8">
        <w:rPr>
          <w:rFonts w:ascii="Courier New" w:hAnsi="Courier New" w:cs="Courier New"/>
          <w:noProof/>
          <w:color w:val="000000"/>
          <w:sz w:val="20"/>
        </w:rPr>
        <w:t>fun</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al procediminto</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{Actualizar la lista fun.lstCalledAll con la totalidad de llamadas a todas</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las funciones, sean de forma directa o indirectamente.}</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 xml:space="preserve">for </w:t>
      </w:r>
      <w:r w:rsidRPr="000305C8">
        <w:rPr>
          <w:rFonts w:ascii="Courier New" w:hAnsi="Courier New" w:cs="Courier New"/>
          <w:noProof/>
          <w:color w:val="000000"/>
          <w:sz w:val="20"/>
        </w:rPr>
        <w:t xml:space="preserve">fun </w:t>
      </w:r>
      <w:r w:rsidRPr="000305C8">
        <w:rPr>
          <w:rFonts w:ascii="Courier New" w:hAnsi="Courier New" w:cs="Courier New"/>
          <w:b/>
          <w:noProof/>
          <w:color w:val="008000"/>
          <w:sz w:val="20"/>
        </w:rPr>
        <w:t xml:space="preserve">in </w:t>
      </w:r>
      <w:r w:rsidRPr="000305C8">
        <w:rPr>
          <w:rFonts w:ascii="Courier New" w:hAnsi="Courier New" w:cs="Courier New"/>
          <w:noProof/>
          <w:color w:val="000000"/>
          <w:sz w:val="20"/>
        </w:rPr>
        <w:t xml:space="preserve">TreeElems.AllFuncs </w:t>
      </w:r>
      <w:r w:rsidRPr="000305C8">
        <w:rPr>
          <w:rFonts w:ascii="Courier New" w:hAnsi="Courier New" w:cs="Courier New"/>
          <w:b/>
          <w:noProof/>
          <w:color w:val="008000"/>
          <w:sz w:val="20"/>
        </w:rPr>
        <w:t>do begin</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n </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fun.UpdateCalledAll</w:t>
      </w:r>
      <w:r w:rsidRPr="000305C8">
        <w:rPr>
          <w:rFonts w:ascii="Courier New" w:hAnsi="Courier New" w:cs="Courier New"/>
          <w:b/>
          <w:noProof/>
          <w:color w:val="FF0000"/>
          <w:sz w:val="20"/>
        </w:rPr>
        <w:t>;</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 xml:space="preserve">if </w:t>
      </w:r>
      <w:r w:rsidRPr="000305C8">
        <w:rPr>
          <w:rFonts w:ascii="Courier New" w:hAnsi="Courier New" w:cs="Courier New"/>
          <w:noProof/>
          <w:color w:val="000000"/>
          <w:sz w:val="20"/>
        </w:rPr>
        <w:t>n</w:t>
      </w:r>
      <w:r w:rsidRPr="000305C8">
        <w:rPr>
          <w:rFonts w:ascii="Courier New" w:hAnsi="Courier New" w:cs="Courier New"/>
          <w:b/>
          <w:noProof/>
          <w:color w:val="FF0000"/>
          <w:sz w:val="20"/>
        </w:rPr>
        <w:t>&lt;</w:t>
      </w:r>
      <w:r w:rsidRPr="000305C8">
        <w:rPr>
          <w:rFonts w:ascii="Courier New" w:hAnsi="Courier New" w:cs="Courier New"/>
          <w:noProof/>
          <w:color w:val="000000"/>
          <w:sz w:val="20"/>
        </w:rPr>
        <w:t xml:space="preserve">0 </w:t>
      </w:r>
      <w:r w:rsidRPr="000305C8">
        <w:rPr>
          <w:rFonts w:ascii="Courier New" w:hAnsi="Courier New" w:cs="Courier New"/>
          <w:b/>
          <w:noProof/>
          <w:color w:val="008000"/>
          <w:sz w:val="20"/>
        </w:rPr>
        <w:t>then begin</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GenError</w:t>
      </w:r>
      <w:r w:rsidRPr="000305C8">
        <w:rPr>
          <w:rFonts w:ascii="Courier New" w:hAnsi="Courier New" w:cs="Courier New"/>
          <w:b/>
          <w:noProof/>
          <w:color w:val="FF0000"/>
          <w:sz w:val="20"/>
        </w:rPr>
        <w:t>(</w:t>
      </w:r>
      <w:r w:rsidRPr="000305C8">
        <w:rPr>
          <w:rFonts w:ascii="Courier New" w:hAnsi="Courier New" w:cs="Courier New"/>
          <w:noProof/>
          <w:color w:val="800080"/>
          <w:sz w:val="20"/>
        </w:rPr>
        <w:t>'Recursive call or</w:t>
      </w:r>
      <w:r w:rsidRPr="000305C8">
        <w:rPr>
          <w:rFonts w:ascii="Courier New" w:hAnsi="Courier New" w:cs="Courier New"/>
          <w:b/>
          <w:noProof/>
          <w:color w:val="800080"/>
          <w:sz w:val="20"/>
        </w:rPr>
        <w:t xml:space="preserve"> </w:t>
      </w:r>
      <w:r w:rsidRPr="000305C8">
        <w:rPr>
          <w:rFonts w:ascii="Courier New" w:hAnsi="Courier New" w:cs="Courier New"/>
          <w:noProof/>
          <w:color w:val="800080"/>
          <w:sz w:val="20"/>
        </w:rPr>
        <w:t>circular recursion in</w:t>
      </w:r>
      <w:r w:rsidRPr="000305C8">
        <w:rPr>
          <w:rFonts w:ascii="Courier New" w:hAnsi="Courier New" w:cs="Courier New"/>
          <w:b/>
          <w:noProof/>
          <w:color w:val="800080"/>
          <w:sz w:val="20"/>
        </w:rPr>
        <w:t xml:space="preserve"> </w:t>
      </w:r>
      <w:r w:rsidRPr="000305C8">
        <w:rPr>
          <w:rFonts w:ascii="Courier New" w:hAnsi="Courier New" w:cs="Courier New"/>
          <w:noProof/>
          <w:color w:val="800080"/>
          <w:sz w:val="20"/>
        </w:rPr>
        <w:t>%s'</w:t>
      </w:r>
      <w:r w:rsidRPr="000305C8">
        <w:rPr>
          <w:rFonts w:ascii="Courier New" w:hAnsi="Courier New" w:cs="Courier New"/>
          <w:noProof/>
          <w:color w:val="000000"/>
          <w:sz w:val="20"/>
        </w:rPr>
        <w:t>, [fun.name], fun.srcDec</w:t>
      </w:r>
      <w:r w:rsidRPr="000305C8">
        <w:rPr>
          <w:rFonts w:ascii="Courier New" w:hAnsi="Courier New" w:cs="Courier New"/>
          <w:b/>
          <w:noProof/>
          <w:color w:val="FF0000"/>
          <w:sz w:val="20"/>
        </w:rPr>
        <w:t>);</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 xml:space="preserve">if </w:t>
      </w:r>
      <w:r w:rsidRPr="000305C8">
        <w:rPr>
          <w:rFonts w:ascii="Courier New" w:hAnsi="Courier New" w:cs="Courier New"/>
          <w:noProof/>
          <w:color w:val="000000"/>
          <w:sz w:val="20"/>
        </w:rPr>
        <w:t xml:space="preserve">HayError </w:t>
      </w:r>
      <w:r w:rsidRPr="000305C8">
        <w:rPr>
          <w:rFonts w:ascii="Courier New" w:hAnsi="Courier New" w:cs="Courier New"/>
          <w:b/>
          <w:noProof/>
          <w:color w:val="008000"/>
          <w:sz w:val="20"/>
        </w:rPr>
        <w:t>then exit</w:t>
      </w:r>
      <w:r w:rsidRPr="000305C8">
        <w:rPr>
          <w:rFonts w:ascii="Courier New" w:hAnsi="Courier New" w:cs="Courier New"/>
          <w:b/>
          <w:noProof/>
          <w:color w:val="FF0000"/>
          <w:sz w:val="20"/>
        </w:rPr>
        <w:t>;</w:t>
      </w:r>
    </w:p>
    <w:p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Actualiza el programa principal</w:t>
      </w:r>
    </w:p>
    <w:p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TreeElems.main.UpdateCalledAll</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No debería dar error de recursividad, porque ya se verificaron las funciones</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 xml:space="preserve">if </w:t>
      </w:r>
      <w:r w:rsidRPr="000305C8">
        <w:rPr>
          <w:rFonts w:ascii="Courier New" w:hAnsi="Courier New" w:cs="Courier New"/>
          <w:noProof/>
          <w:color w:val="000000"/>
          <w:sz w:val="20"/>
        </w:rPr>
        <w:t>TreeElems.main.maxNesting</w:t>
      </w:r>
      <w:r w:rsidRPr="000305C8">
        <w:rPr>
          <w:rFonts w:ascii="Courier New" w:hAnsi="Courier New" w:cs="Courier New"/>
          <w:b/>
          <w:noProof/>
          <w:color w:val="FF0000"/>
          <w:sz w:val="20"/>
        </w:rPr>
        <w:t>&gt;</w:t>
      </w:r>
      <w:r w:rsidRPr="000305C8">
        <w:rPr>
          <w:rFonts w:ascii="Courier New" w:hAnsi="Courier New" w:cs="Courier New"/>
          <w:noProof/>
          <w:color w:val="000000"/>
          <w:sz w:val="20"/>
        </w:rPr>
        <w:t xml:space="preserve">128 </w:t>
      </w:r>
      <w:r w:rsidRPr="000305C8">
        <w:rPr>
          <w:rFonts w:ascii="Courier New" w:hAnsi="Courier New" w:cs="Courier New"/>
          <w:b/>
          <w:noProof/>
          <w:color w:val="008000"/>
          <w:sz w:val="20"/>
        </w:rPr>
        <w:t>then begin</w:t>
      </w:r>
    </w:p>
    <w:p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FF"/>
          <w:sz w:val="20"/>
        </w:rPr>
        <w:t xml:space="preserve">    {Stack is 256 bytes size, and it could contain 128 max. JSR calls, without</w:t>
      </w:r>
    </w:p>
    <w:p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FF"/>
          <w:sz w:val="20"/>
        </w:rPr>
        <w:t xml:space="preserve">    considering stack instructions.}</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GenError</w:t>
      </w:r>
      <w:r w:rsidRPr="000305C8">
        <w:rPr>
          <w:rFonts w:ascii="Courier New" w:hAnsi="Courier New" w:cs="Courier New"/>
          <w:b/>
          <w:noProof/>
          <w:color w:val="FF0000"/>
          <w:sz w:val="20"/>
        </w:rPr>
        <w:t>(</w:t>
      </w:r>
      <w:r w:rsidRPr="000305C8">
        <w:rPr>
          <w:rFonts w:ascii="Courier New" w:hAnsi="Courier New" w:cs="Courier New"/>
          <w:noProof/>
          <w:color w:val="800080"/>
          <w:sz w:val="20"/>
        </w:rPr>
        <w:t>'Not enough stack.'</w:t>
      </w:r>
      <w:r w:rsidRPr="000305C8">
        <w:rPr>
          <w:rFonts w:ascii="Courier New" w:hAnsi="Courier New" w:cs="Courier New"/>
          <w:b/>
          <w:noProof/>
          <w:color w:val="FF0000"/>
          <w:sz w:val="20"/>
        </w:rPr>
        <w:t>);</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rsidR="0088231F"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rsidR="000305C8" w:rsidRDefault="000305C8" w:rsidP="000305C8">
      <w:pPr>
        <w:ind w:firstLine="708"/>
        <w:jc w:val="both"/>
      </w:pPr>
    </w:p>
    <w:p w:rsidR="00183FF4" w:rsidRDefault="00183FF4" w:rsidP="0088231F">
      <w:pPr>
        <w:ind w:firstLine="708"/>
        <w:jc w:val="both"/>
      </w:pPr>
      <w:r>
        <w:t xml:space="preserve">Esta función es llamada en </w:t>
      </w:r>
      <w:r w:rsidRPr="00183FF4">
        <w:t>TCompiler_</w:t>
      </w:r>
      <w:proofErr w:type="gramStart"/>
      <w:r w:rsidRPr="00183FF4">
        <w:t>PIC16.DoOptimize</w:t>
      </w:r>
      <w:r>
        <w:t>(</w:t>
      </w:r>
      <w:proofErr w:type="gramEnd"/>
      <w:r>
        <w:t>) porque se necesita realizar esta actualización para algunas tareas de optimización y antes de la generación de código.</w:t>
      </w:r>
    </w:p>
    <w:p w:rsidR="000305C8" w:rsidRDefault="000305C8" w:rsidP="0088231F">
      <w:pPr>
        <w:ind w:firstLine="708"/>
        <w:jc w:val="both"/>
      </w:pPr>
    </w:p>
    <w:p w:rsidR="000305C8" w:rsidRDefault="000305C8" w:rsidP="0088231F">
      <w:pPr>
        <w:ind w:firstLine="708"/>
        <w:jc w:val="both"/>
      </w:pPr>
      <w:proofErr w:type="spellStart"/>
      <w:proofErr w:type="gramStart"/>
      <w:r w:rsidRPr="00760545">
        <w:t>UpdateFunLstCalled</w:t>
      </w:r>
      <w:proofErr w:type="spellEnd"/>
      <w:r>
        <w:t>(</w:t>
      </w:r>
      <w:proofErr w:type="gramEnd"/>
      <w:r>
        <w:t>) cumple dos tareas adicionales:</w:t>
      </w:r>
    </w:p>
    <w:p w:rsidR="00DE4BAC" w:rsidRDefault="00DE4BAC" w:rsidP="0088231F">
      <w:pPr>
        <w:ind w:firstLine="708"/>
        <w:jc w:val="both"/>
      </w:pPr>
    </w:p>
    <w:p w:rsidR="000305C8" w:rsidRDefault="000305C8" w:rsidP="000305C8">
      <w:pPr>
        <w:pStyle w:val="Prrafodelista"/>
        <w:numPr>
          <w:ilvl w:val="0"/>
          <w:numId w:val="11"/>
        </w:numPr>
        <w:jc w:val="both"/>
      </w:pPr>
      <w:r>
        <w:t>Detectar los casos de recursividad o recursividad circular.</w:t>
      </w:r>
    </w:p>
    <w:p w:rsidR="000305C8" w:rsidRDefault="000305C8" w:rsidP="000305C8">
      <w:pPr>
        <w:pStyle w:val="Prrafodelista"/>
        <w:numPr>
          <w:ilvl w:val="0"/>
          <w:numId w:val="11"/>
        </w:numPr>
        <w:jc w:val="both"/>
      </w:pPr>
      <w:r>
        <w:lastRenderedPageBreak/>
        <w:t>Detectar los posibles casos de desborde de pila, por exceso de anidamiento.</w:t>
      </w:r>
    </w:p>
    <w:p w:rsidR="000305C8" w:rsidRDefault="000305C8" w:rsidP="0088231F">
      <w:pPr>
        <w:ind w:firstLine="708"/>
        <w:jc w:val="both"/>
      </w:pPr>
    </w:p>
    <w:p w:rsidR="00211D1C" w:rsidRDefault="00114FC8" w:rsidP="00211D1C">
      <w:pPr>
        <w:pStyle w:val="Ttulo2"/>
      </w:pPr>
      <w:bookmarkStart w:id="129" w:name="_Ref54725490"/>
      <w:bookmarkStart w:id="130" w:name="_Toc70452460"/>
      <w:r>
        <w:t>Marcos</w:t>
      </w:r>
      <w:r w:rsidR="00B14722">
        <w:t xml:space="preserve"> de programa</w:t>
      </w:r>
      <w:bookmarkEnd w:id="129"/>
      <w:bookmarkEnd w:id="130"/>
    </w:p>
    <w:p w:rsidR="00211D1C" w:rsidRDefault="00211D1C" w:rsidP="00211D1C">
      <w:pPr>
        <w:ind w:firstLine="708"/>
        <w:jc w:val="both"/>
      </w:pPr>
    </w:p>
    <w:p w:rsidR="00211D1C" w:rsidRDefault="00211D1C" w:rsidP="00211D1C">
      <w:pPr>
        <w:ind w:firstLine="708"/>
        <w:jc w:val="both"/>
      </w:pPr>
      <w:r>
        <w:t xml:space="preserve">Los </w:t>
      </w:r>
      <w:r w:rsidR="00114FC8">
        <w:t xml:space="preserve">marcos de programa </w:t>
      </w:r>
      <w:r w:rsidR="00360C6D">
        <w:t>son elementos especiales</w:t>
      </w:r>
      <w:r w:rsidR="005203E4">
        <w:t xml:space="preserve"> de la sintaxis que </w:t>
      </w:r>
      <w:r>
        <w:t>se representan también como nodos dentro del árbol de sintaxis:</w:t>
      </w:r>
    </w:p>
    <w:p w:rsidR="00211D1C" w:rsidRDefault="00211D1C" w:rsidP="00211D1C">
      <w:pPr>
        <w:ind w:firstLine="708"/>
        <w:jc w:val="both"/>
      </w:pPr>
    </w:p>
    <w:p w:rsidR="00B75EBB" w:rsidRDefault="00B75EBB" w:rsidP="00211D1C">
      <w:pPr>
        <w:ind w:firstLine="708"/>
        <w:jc w:val="both"/>
      </w:pPr>
      <w:r>
        <w:t xml:space="preserve">Dentro del compilador, los </w:t>
      </w:r>
      <w:r w:rsidR="00114FC8">
        <w:t>marcos de programa</w:t>
      </w:r>
      <w:r>
        <w:t xml:space="preserve"> se modelan como elementos de sintaxis que descienden de la clase </w:t>
      </w:r>
      <w:proofErr w:type="spellStart"/>
      <w:r w:rsidR="00DA10D8">
        <w:t>TEleProgFrame</w:t>
      </w:r>
      <w:proofErr w:type="spellEnd"/>
      <w:r>
        <w:t>.</w:t>
      </w:r>
    </w:p>
    <w:p w:rsidR="00B75EBB" w:rsidRDefault="00B75EBB" w:rsidP="00211D1C">
      <w:pPr>
        <w:ind w:firstLine="708"/>
        <w:jc w:val="both"/>
      </w:pPr>
    </w:p>
    <w:p w:rsidR="00B75EBB" w:rsidRPr="00B75EBB" w:rsidRDefault="00B75EBB" w:rsidP="00B75EBB">
      <w:pPr>
        <w:shd w:val="clear" w:color="auto" w:fill="D9E2F3" w:themeFill="accent5" w:themeFillTint="33"/>
        <w:spacing w:after="20"/>
        <w:jc w:val="both"/>
        <w:rPr>
          <w:rFonts w:ascii="Courier New" w:hAnsi="Courier New" w:cs="Courier New"/>
          <w:noProof/>
          <w:color w:val="000000"/>
          <w:sz w:val="20"/>
        </w:rPr>
      </w:pPr>
      <w:r w:rsidRPr="00B75EBB">
        <w:rPr>
          <w:rFonts w:ascii="Courier New" w:hAnsi="Courier New" w:cs="Courier New"/>
          <w:noProof/>
          <w:color w:val="000000"/>
          <w:sz w:val="20"/>
        </w:rPr>
        <w:t xml:space="preserve">  </w:t>
      </w:r>
      <w:r w:rsidR="00DA10D8">
        <w:rPr>
          <w:rFonts w:ascii="Courier New" w:hAnsi="Courier New" w:cs="Courier New"/>
          <w:noProof/>
          <w:color w:val="000000"/>
          <w:sz w:val="20"/>
        </w:rPr>
        <w:t>TEleProgFrame</w:t>
      </w:r>
      <w:r w:rsidRPr="00B75EBB">
        <w:rPr>
          <w:rFonts w:ascii="Courier New" w:hAnsi="Courier New" w:cs="Courier New"/>
          <w:noProof/>
          <w:color w:val="000000"/>
          <w:sz w:val="20"/>
        </w:rPr>
        <w:t xml:space="preserve"> </w:t>
      </w:r>
      <w:r w:rsidRPr="00B75EBB">
        <w:rPr>
          <w:rFonts w:ascii="Courier New" w:hAnsi="Courier New" w:cs="Courier New"/>
          <w:b/>
          <w:noProof/>
          <w:color w:val="FF0000"/>
          <w:sz w:val="20"/>
        </w:rPr>
        <w:t>=</w:t>
      </w: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class</w:t>
      </w:r>
      <w:r w:rsidRPr="00B75EBB">
        <w:rPr>
          <w:rFonts w:ascii="Courier New" w:hAnsi="Courier New" w:cs="Courier New"/>
          <w:b/>
          <w:noProof/>
          <w:color w:val="FF0000"/>
          <w:sz w:val="20"/>
        </w:rPr>
        <w:t>(</w:t>
      </w:r>
      <w:r w:rsidRPr="00B75EBB">
        <w:rPr>
          <w:rFonts w:ascii="Courier New" w:hAnsi="Courier New" w:cs="Courier New"/>
          <w:noProof/>
          <w:color w:val="000000"/>
          <w:sz w:val="20"/>
        </w:rPr>
        <w:t>TxpElement</w:t>
      </w:r>
      <w:r w:rsidRPr="00B75EBB">
        <w:rPr>
          <w:rFonts w:ascii="Courier New" w:hAnsi="Courier New" w:cs="Courier New"/>
          <w:b/>
          <w:noProof/>
          <w:color w:val="FF0000"/>
          <w:sz w:val="20"/>
        </w:rPr>
        <w:t>)</w:t>
      </w:r>
    </w:p>
    <w:p w:rsidR="00B75EBB" w:rsidRPr="00B75EBB" w:rsidRDefault="00B75EBB" w:rsidP="00B75EBB">
      <w:pPr>
        <w:shd w:val="clear" w:color="auto" w:fill="D9E2F3" w:themeFill="accent5" w:themeFillTint="33"/>
        <w:spacing w:after="20"/>
        <w:jc w:val="both"/>
        <w:rPr>
          <w:rFonts w:ascii="Courier New" w:hAnsi="Courier New" w:cs="Courier New"/>
          <w:noProof/>
          <w:color w:val="000000"/>
          <w:sz w:val="20"/>
        </w:rPr>
      </w:pP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public</w:t>
      </w:r>
    </w:p>
    <w:p w:rsidR="00B75EBB" w:rsidRPr="00B75EBB" w:rsidRDefault="00B75EBB" w:rsidP="00B75EBB">
      <w:pPr>
        <w:shd w:val="clear" w:color="auto" w:fill="D9E2F3" w:themeFill="accent5" w:themeFillTint="33"/>
        <w:spacing w:after="20"/>
        <w:jc w:val="both"/>
        <w:rPr>
          <w:rFonts w:ascii="Courier New" w:hAnsi="Courier New" w:cs="Courier New"/>
          <w:noProof/>
          <w:color w:val="000000"/>
          <w:sz w:val="20"/>
        </w:rPr>
      </w:pP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 xml:space="preserve">function </w:t>
      </w:r>
      <w:r w:rsidRPr="00B75EBB">
        <w:rPr>
          <w:rFonts w:ascii="Courier New" w:hAnsi="Courier New" w:cs="Courier New"/>
          <w:noProof/>
          <w:color w:val="000000"/>
          <w:sz w:val="20"/>
        </w:rPr>
        <w:t>BodyNode</w:t>
      </w:r>
      <w:r w:rsidRPr="00B75EBB">
        <w:rPr>
          <w:rFonts w:ascii="Courier New" w:hAnsi="Courier New" w:cs="Courier New"/>
          <w:b/>
          <w:noProof/>
          <w:color w:val="FF0000"/>
          <w:sz w:val="20"/>
        </w:rPr>
        <w:t>:</w:t>
      </w:r>
      <w:r w:rsidRPr="00B75EBB">
        <w:rPr>
          <w:rFonts w:ascii="Courier New" w:hAnsi="Courier New" w:cs="Courier New"/>
          <w:noProof/>
          <w:color w:val="000000"/>
          <w:sz w:val="20"/>
        </w:rPr>
        <w:t xml:space="preserve"> </w:t>
      </w:r>
      <w:r w:rsidR="00DA10D8">
        <w:rPr>
          <w:rFonts w:ascii="Courier New" w:hAnsi="Courier New" w:cs="Courier New"/>
          <w:noProof/>
          <w:color w:val="000000"/>
          <w:sz w:val="20"/>
        </w:rPr>
        <w:t>TEleBody</w:t>
      </w:r>
      <w:r w:rsidRPr="00B75EBB">
        <w:rPr>
          <w:rFonts w:ascii="Courier New" w:hAnsi="Courier New" w:cs="Courier New"/>
          <w:b/>
          <w:noProof/>
          <w:color w:val="FF0000"/>
          <w:sz w:val="20"/>
        </w:rPr>
        <w:t>;</w:t>
      </w:r>
    </w:p>
    <w:p w:rsidR="00B75EBB" w:rsidRPr="00B75EBB" w:rsidRDefault="00B75EBB" w:rsidP="00B75EBB">
      <w:pPr>
        <w:shd w:val="clear" w:color="auto" w:fill="D9E2F3" w:themeFill="accent5" w:themeFillTint="33"/>
        <w:spacing w:after="20"/>
        <w:jc w:val="both"/>
        <w:rPr>
          <w:rFonts w:ascii="Courier New" w:hAnsi="Courier New" w:cs="Courier New"/>
          <w:noProof/>
          <w:color w:val="0000FF"/>
          <w:sz w:val="20"/>
        </w:rPr>
      </w:pP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 xml:space="preserve">public </w:t>
      </w:r>
      <w:r w:rsidRPr="00B75EBB">
        <w:rPr>
          <w:rFonts w:ascii="Courier New" w:hAnsi="Courier New" w:cs="Courier New"/>
          <w:b/>
          <w:noProof/>
          <w:color w:val="0000FF"/>
          <w:sz w:val="20"/>
        </w:rPr>
        <w:t>//</w:t>
      </w:r>
      <w:r w:rsidRPr="00B75EBB">
        <w:rPr>
          <w:rFonts w:ascii="Courier New" w:hAnsi="Courier New" w:cs="Courier New"/>
          <w:noProof/>
          <w:color w:val="0000FF"/>
          <w:sz w:val="20"/>
        </w:rPr>
        <w:t xml:space="preserve">Manejo de llamadas a </w:t>
      </w:r>
      <w:r w:rsidRPr="00B75EBB">
        <w:rPr>
          <w:rFonts w:ascii="Courier New" w:hAnsi="Courier New" w:cs="Courier New"/>
          <w:b/>
          <w:noProof/>
          <w:color w:val="0000FF"/>
          <w:sz w:val="20"/>
        </w:rPr>
        <w:t>exit()</w:t>
      </w:r>
    </w:p>
    <w:p w:rsidR="00B75EBB" w:rsidRPr="00B75EBB" w:rsidRDefault="00B75EBB" w:rsidP="00B75EBB">
      <w:pPr>
        <w:shd w:val="clear" w:color="auto" w:fill="D9E2F3" w:themeFill="accent5" w:themeFillTint="33"/>
        <w:spacing w:after="20"/>
        <w:jc w:val="both"/>
        <w:rPr>
          <w:rFonts w:ascii="Courier New" w:hAnsi="Courier New" w:cs="Courier New"/>
          <w:noProof/>
          <w:color w:val="000000"/>
          <w:sz w:val="20"/>
        </w:rPr>
      </w:pPr>
      <w:r w:rsidRPr="00B75EBB">
        <w:rPr>
          <w:rFonts w:ascii="Courier New" w:hAnsi="Courier New" w:cs="Courier New"/>
          <w:noProof/>
          <w:color w:val="000000"/>
          <w:sz w:val="20"/>
        </w:rPr>
        <w:t xml:space="preserve">    lstExitCalls</w:t>
      </w:r>
      <w:r w:rsidRPr="00B75EBB">
        <w:rPr>
          <w:rFonts w:ascii="Courier New" w:hAnsi="Courier New" w:cs="Courier New"/>
          <w:b/>
          <w:noProof/>
          <w:color w:val="FF0000"/>
          <w:sz w:val="20"/>
        </w:rPr>
        <w:t>:</w:t>
      </w:r>
      <w:r w:rsidRPr="00B75EBB">
        <w:rPr>
          <w:rFonts w:ascii="Courier New" w:hAnsi="Courier New" w:cs="Courier New"/>
          <w:noProof/>
          <w:color w:val="000000"/>
          <w:sz w:val="20"/>
        </w:rPr>
        <w:t xml:space="preserve"> TxpExitCalls</w:t>
      </w:r>
      <w:r w:rsidRPr="00B75EBB">
        <w:rPr>
          <w:rFonts w:ascii="Courier New" w:hAnsi="Courier New" w:cs="Courier New"/>
          <w:b/>
          <w:noProof/>
          <w:color w:val="FF0000"/>
          <w:sz w:val="20"/>
        </w:rPr>
        <w:t>;</w:t>
      </w:r>
    </w:p>
    <w:p w:rsidR="00B75EBB" w:rsidRPr="00B75EBB" w:rsidRDefault="00B75EBB" w:rsidP="00B75EBB">
      <w:pPr>
        <w:shd w:val="clear" w:color="auto" w:fill="D9E2F3" w:themeFill="accent5" w:themeFillTint="33"/>
        <w:spacing w:after="20"/>
        <w:jc w:val="both"/>
        <w:rPr>
          <w:rFonts w:ascii="Courier New" w:hAnsi="Courier New" w:cs="Courier New"/>
          <w:noProof/>
          <w:color w:val="000000"/>
          <w:sz w:val="20"/>
        </w:rPr>
      </w:pP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 xml:space="preserve">procedure </w:t>
      </w:r>
      <w:r w:rsidRPr="00B75EBB">
        <w:rPr>
          <w:rFonts w:ascii="Courier New" w:hAnsi="Courier New" w:cs="Courier New"/>
          <w:noProof/>
          <w:color w:val="000000"/>
          <w:sz w:val="20"/>
        </w:rPr>
        <w:t>AddExitCall</w:t>
      </w:r>
      <w:r w:rsidRPr="00B75EBB">
        <w:rPr>
          <w:rFonts w:ascii="Courier New" w:hAnsi="Courier New" w:cs="Courier New"/>
          <w:b/>
          <w:noProof/>
          <w:color w:val="FF0000"/>
          <w:sz w:val="20"/>
        </w:rPr>
        <w:t>(</w:t>
      </w:r>
      <w:r w:rsidRPr="00B75EBB">
        <w:rPr>
          <w:rFonts w:ascii="Courier New" w:hAnsi="Courier New" w:cs="Courier New"/>
          <w:noProof/>
          <w:color w:val="000000"/>
          <w:sz w:val="20"/>
        </w:rPr>
        <w:t>srcPos</w:t>
      </w:r>
      <w:r w:rsidRPr="00B75EBB">
        <w:rPr>
          <w:rFonts w:ascii="Courier New" w:hAnsi="Courier New" w:cs="Courier New"/>
          <w:b/>
          <w:noProof/>
          <w:color w:val="FF0000"/>
          <w:sz w:val="20"/>
        </w:rPr>
        <w:t>:</w:t>
      </w:r>
      <w:r w:rsidRPr="00B75EBB">
        <w:rPr>
          <w:rFonts w:ascii="Courier New" w:hAnsi="Courier New" w:cs="Courier New"/>
          <w:noProof/>
          <w:color w:val="000000"/>
          <w:sz w:val="20"/>
        </w:rPr>
        <w:t xml:space="preserve"> TSrcPos</w:t>
      </w:r>
      <w:r w:rsidRPr="00B75EBB">
        <w:rPr>
          <w:rFonts w:ascii="Courier New" w:hAnsi="Courier New" w:cs="Courier New"/>
          <w:b/>
          <w:noProof/>
          <w:color w:val="FF0000"/>
          <w:sz w:val="20"/>
        </w:rPr>
        <w:t>;</w:t>
      </w:r>
      <w:r w:rsidRPr="00B75EBB">
        <w:rPr>
          <w:rFonts w:ascii="Courier New" w:hAnsi="Courier New" w:cs="Courier New"/>
          <w:noProof/>
          <w:color w:val="000000"/>
          <w:sz w:val="20"/>
        </w:rPr>
        <w:t xml:space="preserve"> blkId</w:t>
      </w:r>
      <w:r w:rsidRPr="00B75EBB">
        <w:rPr>
          <w:rFonts w:ascii="Courier New" w:hAnsi="Courier New" w:cs="Courier New"/>
          <w:b/>
          <w:noProof/>
          <w:color w:val="FF0000"/>
          <w:sz w:val="20"/>
        </w:rPr>
        <w:t>:</w:t>
      </w:r>
      <w:r w:rsidRPr="00B75EBB">
        <w:rPr>
          <w:rFonts w:ascii="Courier New" w:hAnsi="Courier New" w:cs="Courier New"/>
          <w:noProof/>
          <w:color w:val="000000"/>
          <w:sz w:val="20"/>
        </w:rPr>
        <w:t xml:space="preserve"> TxpSynBlockId</w:t>
      </w:r>
      <w:r w:rsidRPr="00B75EBB">
        <w:rPr>
          <w:rFonts w:ascii="Courier New" w:hAnsi="Courier New" w:cs="Courier New"/>
          <w:b/>
          <w:noProof/>
          <w:color w:val="FF0000"/>
          <w:sz w:val="20"/>
        </w:rPr>
        <w:t>);</w:t>
      </w:r>
    </w:p>
    <w:p w:rsidR="00B75EBB" w:rsidRPr="00B75EBB" w:rsidRDefault="00B75EBB" w:rsidP="00B75EBB">
      <w:pPr>
        <w:shd w:val="clear" w:color="auto" w:fill="D9E2F3" w:themeFill="accent5" w:themeFillTint="33"/>
        <w:spacing w:after="20"/>
        <w:jc w:val="both"/>
        <w:rPr>
          <w:rFonts w:ascii="Courier New" w:hAnsi="Courier New" w:cs="Courier New"/>
          <w:noProof/>
          <w:color w:val="000000"/>
          <w:sz w:val="20"/>
        </w:rPr>
      </w:pP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 xml:space="preserve">function </w:t>
      </w:r>
      <w:r w:rsidRPr="00B75EBB">
        <w:rPr>
          <w:rFonts w:ascii="Courier New" w:hAnsi="Courier New" w:cs="Courier New"/>
          <w:noProof/>
          <w:color w:val="000000"/>
          <w:sz w:val="20"/>
        </w:rPr>
        <w:t>ObligatoryExit</w:t>
      </w:r>
      <w:r w:rsidRPr="00B75EBB">
        <w:rPr>
          <w:rFonts w:ascii="Courier New" w:hAnsi="Courier New" w:cs="Courier New"/>
          <w:b/>
          <w:noProof/>
          <w:color w:val="FF0000"/>
          <w:sz w:val="20"/>
        </w:rPr>
        <w:t>:</w:t>
      </w:r>
      <w:r w:rsidRPr="00B75EBB">
        <w:rPr>
          <w:rFonts w:ascii="Courier New" w:hAnsi="Courier New" w:cs="Courier New"/>
          <w:noProof/>
          <w:color w:val="000000"/>
          <w:sz w:val="20"/>
        </w:rPr>
        <w:t xml:space="preserve"> TxpExitCall</w:t>
      </w:r>
      <w:r w:rsidRPr="00B75EBB">
        <w:rPr>
          <w:rFonts w:ascii="Courier New" w:hAnsi="Courier New" w:cs="Courier New"/>
          <w:b/>
          <w:noProof/>
          <w:color w:val="FF0000"/>
          <w:sz w:val="20"/>
        </w:rPr>
        <w:t>;</w:t>
      </w:r>
    </w:p>
    <w:p w:rsidR="00B75EBB" w:rsidRPr="00B75EBB" w:rsidRDefault="00B75EBB" w:rsidP="00B75EBB">
      <w:pPr>
        <w:shd w:val="clear" w:color="auto" w:fill="D9E2F3" w:themeFill="accent5" w:themeFillTint="33"/>
        <w:spacing w:after="20"/>
        <w:jc w:val="both"/>
        <w:rPr>
          <w:rFonts w:ascii="Courier New" w:hAnsi="Courier New" w:cs="Courier New"/>
          <w:noProof/>
          <w:color w:val="0000FF"/>
          <w:sz w:val="20"/>
        </w:rPr>
      </w:pP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 xml:space="preserve">public </w:t>
      </w:r>
      <w:r w:rsidRPr="00B75EBB">
        <w:rPr>
          <w:rFonts w:ascii="Courier New" w:hAnsi="Courier New" w:cs="Courier New"/>
          <w:b/>
          <w:noProof/>
          <w:color w:val="0000FF"/>
          <w:sz w:val="20"/>
        </w:rPr>
        <w:t>//</w:t>
      </w:r>
      <w:r w:rsidRPr="00B75EBB">
        <w:rPr>
          <w:rFonts w:ascii="Courier New" w:hAnsi="Courier New" w:cs="Courier New"/>
          <w:noProof/>
          <w:color w:val="0000FF"/>
          <w:sz w:val="20"/>
        </w:rPr>
        <w:t>Inicialización</w:t>
      </w:r>
    </w:p>
    <w:p w:rsidR="00B75EBB" w:rsidRPr="00B75EBB" w:rsidRDefault="00B75EBB" w:rsidP="00B75EBB">
      <w:pPr>
        <w:shd w:val="clear" w:color="auto" w:fill="D9E2F3" w:themeFill="accent5" w:themeFillTint="33"/>
        <w:spacing w:after="20"/>
        <w:jc w:val="both"/>
        <w:rPr>
          <w:rFonts w:ascii="Courier New" w:hAnsi="Courier New" w:cs="Courier New"/>
          <w:noProof/>
          <w:color w:val="000000"/>
          <w:sz w:val="20"/>
        </w:rPr>
      </w:pP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 xml:space="preserve">procedure </w:t>
      </w:r>
      <w:r w:rsidRPr="00B75EBB">
        <w:rPr>
          <w:rFonts w:ascii="Courier New" w:hAnsi="Courier New" w:cs="Courier New"/>
          <w:noProof/>
          <w:color w:val="000000"/>
          <w:sz w:val="20"/>
        </w:rPr>
        <w:t>Clear</w:t>
      </w:r>
      <w:r w:rsidRPr="00B75EBB">
        <w:rPr>
          <w:rFonts w:ascii="Courier New" w:hAnsi="Courier New" w:cs="Courier New"/>
          <w:b/>
          <w:noProof/>
          <w:color w:val="FF0000"/>
          <w:sz w:val="20"/>
        </w:rPr>
        <w:t>;</w:t>
      </w: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override</w:t>
      </w:r>
      <w:r w:rsidRPr="00B75EBB">
        <w:rPr>
          <w:rFonts w:ascii="Courier New" w:hAnsi="Courier New" w:cs="Courier New"/>
          <w:b/>
          <w:noProof/>
          <w:color w:val="FF0000"/>
          <w:sz w:val="20"/>
        </w:rPr>
        <w:t>;</w:t>
      </w:r>
    </w:p>
    <w:p w:rsidR="00B75EBB" w:rsidRPr="00B75EBB" w:rsidRDefault="00B75EBB" w:rsidP="00B75EBB">
      <w:pPr>
        <w:shd w:val="clear" w:color="auto" w:fill="D9E2F3" w:themeFill="accent5" w:themeFillTint="33"/>
        <w:spacing w:after="20"/>
        <w:jc w:val="both"/>
        <w:rPr>
          <w:rFonts w:ascii="Courier New" w:hAnsi="Courier New" w:cs="Courier New"/>
          <w:noProof/>
          <w:color w:val="000000"/>
          <w:sz w:val="20"/>
        </w:rPr>
      </w:pP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 xml:space="preserve">constructor </w:t>
      </w:r>
      <w:r w:rsidRPr="00B75EBB">
        <w:rPr>
          <w:rFonts w:ascii="Courier New" w:hAnsi="Courier New" w:cs="Courier New"/>
          <w:noProof/>
          <w:color w:val="000000"/>
          <w:sz w:val="20"/>
        </w:rPr>
        <w:t>Create</w:t>
      </w:r>
      <w:r w:rsidRPr="00B75EBB">
        <w:rPr>
          <w:rFonts w:ascii="Courier New" w:hAnsi="Courier New" w:cs="Courier New"/>
          <w:b/>
          <w:noProof/>
          <w:color w:val="FF0000"/>
          <w:sz w:val="20"/>
        </w:rPr>
        <w:t>;</w:t>
      </w: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override</w:t>
      </w:r>
      <w:r w:rsidRPr="00B75EBB">
        <w:rPr>
          <w:rFonts w:ascii="Courier New" w:hAnsi="Courier New" w:cs="Courier New"/>
          <w:b/>
          <w:noProof/>
          <w:color w:val="FF0000"/>
          <w:sz w:val="20"/>
        </w:rPr>
        <w:t>;</w:t>
      </w:r>
    </w:p>
    <w:p w:rsidR="00B75EBB" w:rsidRPr="00B75EBB" w:rsidRDefault="00B75EBB" w:rsidP="00B75EBB">
      <w:pPr>
        <w:shd w:val="clear" w:color="auto" w:fill="D9E2F3" w:themeFill="accent5" w:themeFillTint="33"/>
        <w:spacing w:after="20"/>
        <w:jc w:val="both"/>
        <w:rPr>
          <w:rFonts w:ascii="Courier New" w:hAnsi="Courier New" w:cs="Courier New"/>
          <w:noProof/>
          <w:color w:val="000000"/>
          <w:sz w:val="20"/>
        </w:rPr>
      </w:pP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 xml:space="preserve">destructor </w:t>
      </w:r>
      <w:r w:rsidRPr="00B75EBB">
        <w:rPr>
          <w:rFonts w:ascii="Courier New" w:hAnsi="Courier New" w:cs="Courier New"/>
          <w:noProof/>
          <w:color w:val="000000"/>
          <w:sz w:val="20"/>
        </w:rPr>
        <w:t>Destroy</w:t>
      </w:r>
      <w:r w:rsidRPr="00B75EBB">
        <w:rPr>
          <w:rFonts w:ascii="Courier New" w:hAnsi="Courier New" w:cs="Courier New"/>
          <w:b/>
          <w:noProof/>
          <w:color w:val="FF0000"/>
          <w:sz w:val="20"/>
        </w:rPr>
        <w:t>;</w:t>
      </w: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override</w:t>
      </w:r>
      <w:r w:rsidRPr="00B75EBB">
        <w:rPr>
          <w:rFonts w:ascii="Courier New" w:hAnsi="Courier New" w:cs="Courier New"/>
          <w:b/>
          <w:noProof/>
          <w:color w:val="FF0000"/>
          <w:sz w:val="20"/>
        </w:rPr>
        <w:t>;</w:t>
      </w:r>
    </w:p>
    <w:p w:rsidR="00211D1C" w:rsidRDefault="00B75EBB" w:rsidP="00B75EBB">
      <w:pPr>
        <w:shd w:val="clear" w:color="auto" w:fill="D9E2F3" w:themeFill="accent5" w:themeFillTint="33"/>
        <w:spacing w:after="20"/>
        <w:jc w:val="both"/>
      </w:pP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end</w:t>
      </w:r>
      <w:r w:rsidRPr="00B75EBB">
        <w:rPr>
          <w:rFonts w:ascii="Courier New" w:hAnsi="Courier New" w:cs="Courier New"/>
          <w:b/>
          <w:noProof/>
          <w:color w:val="FF0000"/>
          <w:sz w:val="20"/>
        </w:rPr>
        <w:t>;</w:t>
      </w:r>
      <w:r>
        <w:t xml:space="preserve"> </w:t>
      </w:r>
    </w:p>
    <w:p w:rsidR="00211D1C" w:rsidRDefault="00211D1C" w:rsidP="00211D1C">
      <w:pPr>
        <w:ind w:firstLine="708"/>
        <w:jc w:val="both"/>
      </w:pPr>
    </w:p>
    <w:p w:rsidR="00B75EBB" w:rsidRDefault="00B75EBB" w:rsidP="00211D1C">
      <w:pPr>
        <w:ind w:firstLine="708"/>
        <w:jc w:val="both"/>
      </w:pPr>
      <w:r>
        <w:t xml:space="preserve">La característica principal, de un </w:t>
      </w:r>
      <w:r w:rsidR="00114FC8">
        <w:t>marco de programa</w:t>
      </w:r>
      <w:r>
        <w:t xml:space="preserve">, es que tiene un cuerpo o elemento </w:t>
      </w:r>
      <w:proofErr w:type="spellStart"/>
      <w:r w:rsidR="00DA10D8">
        <w:t>TEleBody</w:t>
      </w:r>
      <w:proofErr w:type="spellEnd"/>
      <w:r w:rsidR="00407A7A">
        <w:t xml:space="preserve">, que es quien realmente contiene las sentencias. Adicionalmente, un </w:t>
      </w:r>
      <w:r w:rsidR="00B85BA0">
        <w:t>marco de programa</w:t>
      </w:r>
      <w:r w:rsidR="00407A7A">
        <w:t xml:space="preserve"> puede incluir diversas secciones de declaraciones de variables, constantes, tipos o funciones/procedimientos.</w:t>
      </w:r>
    </w:p>
    <w:p w:rsidR="00407A7A" w:rsidRDefault="00407A7A" w:rsidP="0088231F">
      <w:pPr>
        <w:ind w:firstLine="708"/>
        <w:jc w:val="both"/>
      </w:pPr>
    </w:p>
    <w:p w:rsidR="00211D1C" w:rsidRDefault="00B75EBB" w:rsidP="0088231F">
      <w:pPr>
        <w:ind w:firstLine="708"/>
        <w:jc w:val="both"/>
      </w:pPr>
      <w:r>
        <w:t xml:space="preserve">En la versión actual del compilador, se definen los siguientes elementos como </w:t>
      </w:r>
      <w:r w:rsidR="00114FC8">
        <w:t>marcos de programa</w:t>
      </w:r>
      <w:r>
        <w:t>:</w:t>
      </w:r>
    </w:p>
    <w:p w:rsidR="00B75EBB" w:rsidRDefault="00B75EBB" w:rsidP="0088231F">
      <w:pPr>
        <w:ind w:firstLine="708"/>
        <w:jc w:val="both"/>
      </w:pPr>
    </w:p>
    <w:p w:rsidR="00B75EBB" w:rsidRDefault="00DA10D8" w:rsidP="00D71B9F">
      <w:pPr>
        <w:pStyle w:val="Prrafodelista"/>
        <w:numPr>
          <w:ilvl w:val="0"/>
          <w:numId w:val="26"/>
        </w:numPr>
        <w:jc w:val="both"/>
      </w:pPr>
      <w:proofErr w:type="spellStart"/>
      <w:r>
        <w:t>TEleProg</w:t>
      </w:r>
      <w:proofErr w:type="spellEnd"/>
      <w:r w:rsidR="00B75EBB">
        <w:t xml:space="preserve"> -&gt; Programa principal.</w:t>
      </w:r>
    </w:p>
    <w:p w:rsidR="00B75EBB" w:rsidRDefault="004079C6" w:rsidP="009919EC">
      <w:pPr>
        <w:pStyle w:val="Prrafodelista"/>
        <w:numPr>
          <w:ilvl w:val="0"/>
          <w:numId w:val="26"/>
        </w:numPr>
        <w:jc w:val="both"/>
      </w:pPr>
      <w:proofErr w:type="spellStart"/>
      <w:r>
        <w:t>TEleFunBase</w:t>
      </w:r>
      <w:proofErr w:type="spellEnd"/>
      <w:r w:rsidR="00B75EBB">
        <w:t xml:space="preserve"> -&gt; Función o procedimiento.</w:t>
      </w:r>
    </w:p>
    <w:p w:rsidR="00B75EBB" w:rsidRDefault="00B75EBB" w:rsidP="009919EC">
      <w:pPr>
        <w:pStyle w:val="Prrafodelista"/>
        <w:numPr>
          <w:ilvl w:val="0"/>
          <w:numId w:val="26"/>
        </w:numPr>
        <w:jc w:val="both"/>
      </w:pPr>
      <w:proofErr w:type="spellStart"/>
      <w:r w:rsidRPr="00B75EBB">
        <w:t>TEleUnit</w:t>
      </w:r>
      <w:proofErr w:type="spellEnd"/>
      <w:r>
        <w:t xml:space="preserve"> -&gt; Unidad.</w:t>
      </w:r>
    </w:p>
    <w:p w:rsidR="00B75EBB" w:rsidRDefault="00B75EBB" w:rsidP="0088231F">
      <w:pPr>
        <w:ind w:firstLine="708"/>
        <w:jc w:val="both"/>
      </w:pPr>
    </w:p>
    <w:p w:rsidR="00407A7A" w:rsidRDefault="00407A7A" w:rsidP="00407A7A">
      <w:pPr>
        <w:ind w:firstLine="708"/>
        <w:jc w:val="both"/>
      </w:pPr>
      <w:r>
        <w:t xml:space="preserve">El explorador de código de la IDE nos puede ayudar, a visualizar mejor, a los </w:t>
      </w:r>
      <w:r w:rsidR="00114FC8">
        <w:t>marcos de programa</w:t>
      </w:r>
      <w:r>
        <w:t>:</w:t>
      </w:r>
    </w:p>
    <w:p w:rsidR="00407A7A" w:rsidRDefault="00407A7A" w:rsidP="00407A7A">
      <w:pPr>
        <w:ind w:firstLine="708"/>
        <w:jc w:val="both"/>
      </w:pPr>
    </w:p>
    <w:p w:rsidR="00407A7A" w:rsidRDefault="00407A7A" w:rsidP="00407A7A">
      <w:pPr>
        <w:ind w:firstLine="708"/>
        <w:jc w:val="both"/>
      </w:pPr>
      <w:r>
        <w:rPr>
          <w:noProof/>
          <w:lang w:val="es-PE" w:eastAsia="es-PE"/>
        </w:rPr>
        <w:drawing>
          <wp:anchor distT="0" distB="0" distL="114300" distR="114300" simplePos="0" relativeHeight="251600896" behindDoc="0" locked="0" layoutInCell="1" allowOverlap="1" wp14:anchorId="79D3A2DC" wp14:editId="471BD665">
            <wp:simplePos x="0" y="0"/>
            <wp:positionH relativeFrom="column">
              <wp:posOffset>455930</wp:posOffset>
            </wp:positionH>
            <wp:positionV relativeFrom="paragraph">
              <wp:posOffset>172085</wp:posOffset>
            </wp:positionV>
            <wp:extent cx="1958340" cy="2194560"/>
            <wp:effectExtent l="0" t="0" r="3810" b="0"/>
            <wp:wrapNone/>
            <wp:docPr id="20"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1958340" cy="2194560"/>
                    </a:xfrm>
                    <a:prstGeom prst="rect">
                      <a:avLst/>
                    </a:prstGeom>
                    <a:noFill/>
                    <a:ln>
                      <a:noFill/>
                    </a:ln>
                  </pic:spPr>
                </pic:pic>
              </a:graphicData>
            </a:graphic>
          </wp:anchor>
        </w:drawing>
      </w:r>
    </w:p>
    <w:p w:rsidR="00407A7A" w:rsidRDefault="00407A7A" w:rsidP="00407A7A">
      <w:pPr>
        <w:ind w:firstLine="708"/>
        <w:jc w:val="both"/>
      </w:pPr>
      <w:r>
        <w:rPr>
          <w:noProof/>
          <w:lang w:val="es-PE" w:eastAsia="es-PE"/>
        </w:rPr>
        <mc:AlternateContent>
          <mc:Choice Requires="wps">
            <w:drawing>
              <wp:anchor distT="0" distB="0" distL="114300" distR="114300" simplePos="0" relativeHeight="251603968" behindDoc="0" locked="0" layoutInCell="1" allowOverlap="1" wp14:anchorId="11FCBFEE" wp14:editId="285BBBC5">
                <wp:simplePos x="0" y="0"/>
                <wp:positionH relativeFrom="column">
                  <wp:posOffset>2581910</wp:posOffset>
                </wp:positionH>
                <wp:positionV relativeFrom="paragraph">
                  <wp:posOffset>73660</wp:posOffset>
                </wp:positionV>
                <wp:extent cx="1539240" cy="678180"/>
                <wp:effectExtent l="1104900" t="0" r="0" b="0"/>
                <wp:wrapNone/>
                <wp:docPr id="23" name="Llamada con línea 1 (sin borde) 23"/>
                <wp:cNvGraphicFramePr/>
                <a:graphic xmlns:a="http://schemas.openxmlformats.org/drawingml/2006/main">
                  <a:graphicData uri="http://schemas.microsoft.com/office/word/2010/wordprocessingShape">
                    <wps:wsp>
                      <wps:cNvSpPr/>
                      <wps:spPr>
                        <a:xfrm>
                          <a:off x="0" y="0"/>
                          <a:ext cx="1539240" cy="678180"/>
                        </a:xfrm>
                        <a:prstGeom prst="callout1">
                          <a:avLst>
                            <a:gd name="adj1" fmla="val 59200"/>
                            <a:gd name="adj2" fmla="val 253"/>
                            <a:gd name="adj3" fmla="val 93399"/>
                            <a:gd name="adj4" fmla="val -70656"/>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565936" w:rsidRPr="007221BE" w:rsidRDefault="00565936" w:rsidP="007221BE">
                            <w:pPr>
                              <w:rPr>
                                <w:color w:val="000000" w:themeColor="text1"/>
                              </w:rPr>
                            </w:pPr>
                            <w:r>
                              <w:rPr>
                                <w:color w:val="000000" w:themeColor="text1"/>
                              </w:rPr>
                              <w:t>Marco</w:t>
                            </w:r>
                            <w:r w:rsidRPr="007221BE">
                              <w:rPr>
                                <w:color w:val="000000" w:themeColor="text1"/>
                              </w:rPr>
                              <w:t xml:space="preserve"> de </w:t>
                            </w:r>
                            <w:r>
                              <w:rPr>
                                <w:color w:val="000000" w:themeColor="text1"/>
                              </w:rPr>
                              <w:t xml:space="preserve">programa </w:t>
                            </w:r>
                            <w:proofErr w:type="spellStart"/>
                            <w:r>
                              <w:rPr>
                                <w:color w:val="000000" w:themeColor="text1"/>
                              </w:rPr>
                              <w:t>TEleProg</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type w14:anchorId="11FCBFEE" id="_x0000_t41" coordsize="21600,21600" o:spt="41" adj="-8280,24300,-1800,4050" path="m@0@1l@2@3nfem,l21600,r,21600l,21600nsxe">
                <v:stroke joinstyle="miter"/>
                <v:formulas>
                  <v:f eqn="val #0"/>
                  <v:f eqn="val #1"/>
                  <v:f eqn="val #2"/>
                  <v:f eqn="val #3"/>
                </v:formulas>
                <v:path arrowok="t" o:extrusionok="f" gradientshapeok="t" o:connecttype="custom" o:connectlocs="@0,@1;10800,0;10800,21600;0,10800;21600,10800"/>
                <v:handles>
                  <v:h position="#0,#1"/>
                  <v:h position="#2,#3"/>
                </v:handles>
                <o:callout v:ext="edit" type="oneSegment" on="t" textborder="f"/>
              </v:shapetype>
              <v:shape id="Llamada con línea 1 (sin borde) 23" o:spid="_x0000_s1222" type="#_x0000_t41" style="position:absolute;left:0;text-align:left;margin-left:203.3pt;margin-top:5.8pt;width:121.2pt;height:53.4pt;z-index:251603968;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" adj="-15262,20174,55,12787" filled="f" strokecolor="red" strokeweight="2pt">
                <v:textbox>
                  <w:txbxContent>
                    <w:p w:rsidR="00565936" w:rsidRPr="007221BE" w:rsidRDefault="00565936" w:rsidP="007221BE">
                      <w:pPr>
                        <w:rPr>
                          <w:color w:val="000000" w:themeColor="text1"/>
                        </w:rPr>
                      </w:pPr>
                      <w:r>
                        <w:rPr>
                          <w:color w:val="000000" w:themeColor="text1"/>
                        </w:rPr>
                        <w:t>Marco</w:t>
                      </w:r>
                      <w:r w:rsidRPr="007221BE">
                        <w:rPr>
                          <w:color w:val="000000" w:themeColor="text1"/>
                        </w:rPr>
                        <w:t xml:space="preserve"> de </w:t>
                      </w:r>
                      <w:r>
                        <w:rPr>
                          <w:color w:val="000000" w:themeColor="text1"/>
                        </w:rPr>
                        <w:t xml:space="preserve">programa </w:t>
                      </w:r>
                      <w:proofErr w:type="spellStart"/>
                      <w:r>
                        <w:rPr>
                          <w:color w:val="000000" w:themeColor="text1"/>
                        </w:rPr>
                        <w:t>TEleProg</w:t>
                      </w:r>
                      <w:proofErr w:type="spellEnd"/>
                    </w:p>
                  </w:txbxContent>
                </v:textbox>
                <o:callout v:ext="edit" minusy="t"/>
              </v:shape>
            </w:pict>
          </mc:Fallback>
        </mc:AlternateContent>
      </w:r>
    </w:p>
    <w:p w:rsidR="00407A7A" w:rsidRDefault="00407A7A" w:rsidP="00407A7A">
      <w:pPr>
        <w:ind w:firstLine="708"/>
        <w:jc w:val="both"/>
      </w:pPr>
      <w:r>
        <w:rPr>
          <w:noProof/>
          <w:lang w:val="es-PE" w:eastAsia="es-PE"/>
        </w:rPr>
        <mc:AlternateContent>
          <mc:Choice Requires="wps">
            <w:drawing>
              <wp:anchor distT="0" distB="0" distL="114300" distR="114300" simplePos="0" relativeHeight="251601920" behindDoc="0" locked="0" layoutInCell="1" allowOverlap="1" wp14:anchorId="623F31C8" wp14:editId="2D65AEDB">
                <wp:simplePos x="0" y="0"/>
                <wp:positionH relativeFrom="column">
                  <wp:posOffset>516890</wp:posOffset>
                </wp:positionH>
                <wp:positionV relativeFrom="paragraph">
                  <wp:posOffset>213360</wp:posOffset>
                </wp:positionV>
                <wp:extent cx="1028700" cy="1257300"/>
                <wp:effectExtent l="0" t="0" r="19050" b="19050"/>
                <wp:wrapNone/>
                <wp:docPr id="21" name="Elipse 21"/>
                <wp:cNvGraphicFramePr/>
                <a:graphic xmlns:a="http://schemas.openxmlformats.org/drawingml/2006/main">
                  <a:graphicData uri="http://schemas.microsoft.com/office/word/2010/wordprocessingShape">
                    <wps:wsp>
                      <wps:cNvSpPr/>
                      <wps:spPr>
                        <a:xfrm>
                          <a:off x="0" y="0"/>
                          <a:ext cx="1028700" cy="125730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oval w14:anchorId="2921FD53" id="Elipse 21" o:spid="_x0000_s1026" style="position:absolute;margin-left:40.7pt;margin-top:16.8pt;width:81pt;height:99pt;z-index:25160192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" filled="f" strokecolor="red" strokeweight="2pt"/>
            </w:pict>
          </mc:Fallback>
        </mc:AlternateContent>
      </w:r>
    </w:p>
    <w:p w:rsidR="00407A7A" w:rsidRDefault="00407A7A" w:rsidP="00407A7A">
      <w:pPr>
        <w:ind w:firstLine="708"/>
        <w:jc w:val="both"/>
      </w:pPr>
    </w:p>
    <w:p w:rsidR="00407A7A" w:rsidRDefault="00407A7A" w:rsidP="00407A7A">
      <w:pPr>
        <w:ind w:firstLine="708"/>
        <w:jc w:val="both"/>
      </w:pPr>
      <w:r>
        <w:rPr>
          <w:noProof/>
          <w:lang w:val="es-PE" w:eastAsia="es-PE"/>
        </w:rPr>
        <w:lastRenderedPageBreak/>
        <mc:AlternateContent>
          <mc:Choice Requires="wps">
            <w:drawing>
              <wp:anchor distT="0" distB="0" distL="114300" distR="114300" simplePos="0" relativeHeight="251604992" behindDoc="0" locked="0" layoutInCell="1" allowOverlap="1" wp14:anchorId="30F1E24C" wp14:editId="4A83562D">
                <wp:simplePos x="0" y="0"/>
                <wp:positionH relativeFrom="column">
                  <wp:posOffset>2711450</wp:posOffset>
                </wp:positionH>
                <wp:positionV relativeFrom="paragraph">
                  <wp:posOffset>193040</wp:posOffset>
                </wp:positionV>
                <wp:extent cx="1531620" cy="830580"/>
                <wp:effectExtent l="1028700" t="0" r="0" b="0"/>
                <wp:wrapNone/>
                <wp:docPr id="24" name="Llamada con línea 1 (sin borde) 24"/>
                <wp:cNvGraphicFramePr/>
                <a:graphic xmlns:a="http://schemas.openxmlformats.org/drawingml/2006/main">
                  <a:graphicData uri="http://schemas.microsoft.com/office/word/2010/wordprocessingShape">
                    <wps:wsp>
                      <wps:cNvSpPr/>
                      <wps:spPr>
                        <a:xfrm>
                          <a:off x="0" y="0"/>
                          <a:ext cx="1531620" cy="830580"/>
                        </a:xfrm>
                        <a:prstGeom prst="callout1">
                          <a:avLst>
                            <a:gd name="adj1" fmla="val 49407"/>
                            <a:gd name="adj2" fmla="val 758"/>
                            <a:gd name="adj3" fmla="val 38199"/>
                            <a:gd name="adj4" fmla="val -66593"/>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565936" w:rsidRPr="007221BE" w:rsidRDefault="00565936"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w:t>
                            </w:r>
                            <w:proofErr w:type="spellStart"/>
                            <w:r w:rsidRPr="007221BE">
                              <w:rPr>
                                <w:color w:val="000000" w:themeColor="text1"/>
                              </w:rPr>
                              <w:t>TEleFunBase</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0F1E24C" id="Llamada con línea 1 (sin borde) 24" o:spid="_x0000_s1223" type="#_x0000_t41" style="position:absolute;left:0;text-align:left;margin-left:213.5pt;margin-top:15.2pt;width:120.6pt;height:65.4pt;z-index:251604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" adj="-14384,8251,164,10672" filled="f" strokecolor="red" strokeweight="2pt">
                <v:textbox>
                  <w:txbxContent>
                    <w:p w:rsidR="00565936" w:rsidRPr="007221BE" w:rsidRDefault="00565936"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w:t>
                      </w:r>
                      <w:proofErr w:type="spellStart"/>
                      <w:r w:rsidRPr="007221BE">
                        <w:rPr>
                          <w:color w:val="000000" w:themeColor="text1"/>
                        </w:rPr>
                        <w:t>TEleFunBase</w:t>
                      </w:r>
                      <w:proofErr w:type="spellEnd"/>
                    </w:p>
                  </w:txbxContent>
                </v:textbox>
              </v:shape>
            </w:pict>
          </mc:Fallback>
        </mc:AlternateContent>
      </w:r>
    </w:p>
    <w:p w:rsidR="00407A7A" w:rsidRDefault="00407A7A" w:rsidP="00407A7A">
      <w:pPr>
        <w:ind w:firstLine="708"/>
        <w:jc w:val="both"/>
      </w:pPr>
      <w:r>
        <w:rPr>
          <w:noProof/>
          <w:lang w:val="es-PE" w:eastAsia="es-PE"/>
        </w:rPr>
        <mc:AlternateContent>
          <mc:Choice Requires="wps">
            <w:drawing>
              <wp:anchor distT="0" distB="0" distL="114300" distR="114300" simplePos="0" relativeHeight="251602944" behindDoc="0" locked="0" layoutInCell="1" allowOverlap="1" wp14:anchorId="2B8DCAA6" wp14:editId="79A41506">
                <wp:simplePos x="0" y="0"/>
                <wp:positionH relativeFrom="column">
                  <wp:posOffset>699770</wp:posOffset>
                </wp:positionH>
                <wp:positionV relativeFrom="paragraph">
                  <wp:posOffset>104140</wp:posOffset>
                </wp:positionV>
                <wp:extent cx="1036320" cy="411480"/>
                <wp:effectExtent l="0" t="0" r="11430" b="26670"/>
                <wp:wrapNone/>
                <wp:docPr id="22" name="Elipse 22"/>
                <wp:cNvGraphicFramePr/>
                <a:graphic xmlns:a="http://schemas.openxmlformats.org/drawingml/2006/main">
                  <a:graphicData uri="http://schemas.microsoft.com/office/word/2010/wordprocessingShape">
                    <wps:wsp>
                      <wps:cNvSpPr/>
                      <wps:spPr>
                        <a:xfrm>
                          <a:off x="0" y="0"/>
                          <a:ext cx="1036320" cy="41148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28134A92" id="Elipse 22" o:spid="_x0000_s1026" style="position:absolute;margin-left:55.1pt;margin-top:8.2pt;width:81.6pt;height:32.4pt;z-index:251602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" filled="f" strokecolor="red" strokeweight="2pt"/>
            </w:pict>
          </mc:Fallback>
        </mc:AlternateContent>
      </w:r>
    </w:p>
    <w:p w:rsidR="00407A7A" w:rsidRDefault="00407A7A" w:rsidP="00407A7A">
      <w:pPr>
        <w:ind w:firstLine="708"/>
        <w:jc w:val="both"/>
      </w:pPr>
    </w:p>
    <w:p w:rsidR="00407A7A" w:rsidRDefault="00407A7A" w:rsidP="00407A7A">
      <w:pPr>
        <w:ind w:firstLine="708"/>
        <w:jc w:val="both"/>
      </w:pPr>
    </w:p>
    <w:p w:rsidR="00407A7A" w:rsidRDefault="00407A7A" w:rsidP="00407A7A">
      <w:pPr>
        <w:ind w:firstLine="708"/>
        <w:jc w:val="both"/>
      </w:pPr>
    </w:p>
    <w:p w:rsidR="00407A7A" w:rsidRDefault="00407A7A" w:rsidP="00407A7A">
      <w:pPr>
        <w:ind w:firstLine="708"/>
        <w:jc w:val="both"/>
      </w:pPr>
    </w:p>
    <w:p w:rsidR="00407A7A" w:rsidRDefault="00407A7A" w:rsidP="00407A7A">
      <w:pPr>
        <w:ind w:firstLine="708"/>
        <w:jc w:val="both"/>
      </w:pPr>
    </w:p>
    <w:p w:rsidR="00407A7A" w:rsidRDefault="00407A7A" w:rsidP="00407A7A">
      <w:pPr>
        <w:ind w:firstLine="708"/>
        <w:jc w:val="both"/>
      </w:pPr>
    </w:p>
    <w:p w:rsidR="00B75EBB" w:rsidRDefault="00407A7A" w:rsidP="0088231F">
      <w:pPr>
        <w:ind w:firstLine="708"/>
        <w:jc w:val="both"/>
      </w:pPr>
      <w:r>
        <w:t xml:space="preserve">Las unidades </w:t>
      </w:r>
      <w:r w:rsidR="00114FC8">
        <w:t>se consideran, también, como marcos de programa</w:t>
      </w:r>
      <w:r>
        <w:t xml:space="preserve">, porque incluyen declaraciones y también tienen un cuerpo, que vendría a ser la sección INITIALIZATION. La sección FINALIZATION </w:t>
      </w:r>
      <w:r w:rsidR="007E78D1">
        <w:t xml:space="preserve">se puede considerar como </w:t>
      </w:r>
      <w:r>
        <w:t xml:space="preserve">otro cuerpo, </w:t>
      </w:r>
      <w:r w:rsidR="007E78D1">
        <w:t>pero este sería un caso especial.</w:t>
      </w:r>
    </w:p>
    <w:p w:rsidR="009C0E52" w:rsidRDefault="009C0E52" w:rsidP="0088231F">
      <w:pPr>
        <w:ind w:firstLine="708"/>
        <w:jc w:val="both"/>
      </w:pPr>
    </w:p>
    <w:p w:rsidR="009C0E52" w:rsidRDefault="009C0E52" w:rsidP="0088231F">
      <w:pPr>
        <w:ind w:firstLine="708"/>
        <w:jc w:val="both"/>
      </w:pPr>
      <w:r>
        <w:t xml:space="preserve">El cuerpo de un </w:t>
      </w:r>
      <w:r w:rsidR="00114FC8">
        <w:t>marco de programa</w:t>
      </w:r>
      <w:r>
        <w:t xml:space="preserve">, el elemento de la clase </w:t>
      </w:r>
      <w:proofErr w:type="spellStart"/>
      <w:r w:rsidR="00DA10D8">
        <w:t>TEleBody</w:t>
      </w:r>
      <w:proofErr w:type="spellEnd"/>
      <w:r>
        <w:t>, es quien finalmente contiene a las sentencias del programa.</w:t>
      </w:r>
    </w:p>
    <w:p w:rsidR="00B14722" w:rsidRDefault="00B14722" w:rsidP="0088231F">
      <w:pPr>
        <w:ind w:firstLine="708"/>
        <w:jc w:val="both"/>
      </w:pPr>
    </w:p>
    <w:p w:rsidR="0088231F" w:rsidRPr="00761C1F" w:rsidRDefault="0088231F" w:rsidP="0088231F">
      <w:pPr>
        <w:pStyle w:val="Ttulo2"/>
        <w:rPr>
          <w:highlight w:val="yellow"/>
        </w:rPr>
      </w:pPr>
      <w:bookmarkStart w:id="131" w:name="_Ref497951111"/>
      <w:bookmarkStart w:id="132" w:name="_Toc522888783"/>
      <w:bookmarkStart w:id="133" w:name="_Toc70452461"/>
      <w:r w:rsidRPr="00761C1F">
        <w:rPr>
          <w:highlight w:val="yellow"/>
        </w:rPr>
        <w:t>Bloques de sintaxis</w:t>
      </w:r>
      <w:bookmarkEnd w:id="131"/>
      <w:bookmarkEnd w:id="132"/>
      <w:bookmarkEnd w:id="133"/>
    </w:p>
    <w:p w:rsidR="0088231F" w:rsidRPr="00761C1F" w:rsidRDefault="0088231F" w:rsidP="0088231F">
      <w:pPr>
        <w:ind w:firstLine="708"/>
        <w:jc w:val="both"/>
        <w:rPr>
          <w:highlight w:val="yellow"/>
        </w:rPr>
      </w:pPr>
    </w:p>
    <w:p w:rsidR="0088231F" w:rsidRPr="00761C1F" w:rsidRDefault="0088231F" w:rsidP="0088231F">
      <w:pPr>
        <w:ind w:firstLine="708"/>
        <w:jc w:val="both"/>
        <w:rPr>
          <w:highlight w:val="yellow"/>
        </w:rPr>
      </w:pPr>
      <w:r w:rsidRPr="00761C1F">
        <w:rPr>
          <w:highlight w:val="yellow"/>
        </w:rPr>
        <w:t xml:space="preserve">Los bloques de sintaxis son una técnica que permite llevar el control del bloque en el que se encuentra actualmente el compilador. </w:t>
      </w:r>
    </w:p>
    <w:p w:rsidR="0088231F" w:rsidRPr="00761C1F" w:rsidRDefault="0088231F" w:rsidP="0088231F">
      <w:pPr>
        <w:ind w:firstLine="708"/>
        <w:jc w:val="both"/>
        <w:rPr>
          <w:highlight w:val="yellow"/>
        </w:rPr>
      </w:pPr>
    </w:p>
    <w:p w:rsidR="0088231F" w:rsidRPr="00761C1F" w:rsidRDefault="0088231F" w:rsidP="0088231F">
      <w:pPr>
        <w:ind w:firstLine="708"/>
        <w:jc w:val="both"/>
        <w:rPr>
          <w:highlight w:val="yellow"/>
        </w:rPr>
      </w:pPr>
      <w:r w:rsidRPr="00761C1F">
        <w:rPr>
          <w:highlight w:val="yellow"/>
        </w:rPr>
        <w:t xml:space="preserve">Los bloques de sintaxis son regiones del código fuente, que están definidas por las estructuras del lenguaje. </w:t>
      </w:r>
    </w:p>
    <w:p w:rsidR="0088231F" w:rsidRPr="00761C1F" w:rsidRDefault="0088231F" w:rsidP="0088231F">
      <w:pPr>
        <w:ind w:firstLine="708"/>
        <w:jc w:val="both"/>
        <w:rPr>
          <w:highlight w:val="yellow"/>
        </w:rPr>
      </w:pPr>
    </w:p>
    <w:p w:rsidR="0088231F" w:rsidRPr="00761C1F" w:rsidRDefault="0088231F" w:rsidP="0088231F">
      <w:pPr>
        <w:ind w:firstLine="708"/>
        <w:jc w:val="both"/>
        <w:rPr>
          <w:highlight w:val="yellow"/>
        </w:rPr>
      </w:pPr>
      <w:r w:rsidRPr="00761C1F">
        <w:rPr>
          <w:highlight w:val="yellow"/>
        </w:rPr>
        <w:t xml:space="preserve">Los bloques existentes, actualmente en P65Pas, se definen por el enumerado </w:t>
      </w:r>
      <w:proofErr w:type="spellStart"/>
      <w:r w:rsidRPr="00761C1F">
        <w:rPr>
          <w:highlight w:val="yellow"/>
        </w:rPr>
        <w:t>TxpSynBlockId</w:t>
      </w:r>
      <w:proofErr w:type="spellEnd"/>
      <w:r w:rsidRPr="00761C1F">
        <w:rPr>
          <w:highlight w:val="yellow"/>
        </w:rPr>
        <w:t>:</w:t>
      </w:r>
    </w:p>
    <w:p w:rsidR="0088231F" w:rsidRPr="00761C1F" w:rsidRDefault="0088231F" w:rsidP="0088231F">
      <w:pPr>
        <w:ind w:firstLine="708"/>
        <w:jc w:val="both"/>
        <w:rPr>
          <w:highlight w:val="yellow"/>
        </w:rPr>
      </w:pPr>
    </w:p>
    <w:p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rPr>
      </w:pPr>
      <w:r w:rsidRPr="00761C1F">
        <w:rPr>
          <w:rFonts w:ascii="Courier New" w:hAnsi="Courier New" w:cs="Courier New"/>
          <w:noProof/>
          <w:color w:val="000000"/>
          <w:sz w:val="20"/>
          <w:highlight w:val="yellow"/>
        </w:rPr>
        <w:t xml:space="preserve">  TxpSynBlockId </w:t>
      </w:r>
      <w:r w:rsidRPr="00761C1F">
        <w:rPr>
          <w:rFonts w:ascii="Courier New" w:hAnsi="Courier New" w:cs="Courier New"/>
          <w:b/>
          <w:noProof/>
          <w:color w:val="FF0000"/>
          <w:sz w:val="20"/>
          <w:highlight w:val="yellow"/>
        </w:rPr>
        <w:t>=</w:t>
      </w:r>
      <w:r w:rsidRPr="00761C1F">
        <w:rPr>
          <w:rFonts w:ascii="Courier New" w:hAnsi="Courier New" w:cs="Courier New"/>
          <w:noProof/>
          <w:color w:val="000000"/>
          <w:sz w:val="20"/>
          <w:highlight w:val="yellow"/>
        </w:rPr>
        <w:t xml:space="preserve"> </w:t>
      </w:r>
      <w:r w:rsidRPr="00761C1F">
        <w:rPr>
          <w:rFonts w:ascii="Courier New" w:hAnsi="Courier New" w:cs="Courier New"/>
          <w:b/>
          <w:noProof/>
          <w:color w:val="FF0000"/>
          <w:sz w:val="20"/>
          <w:highlight w:val="yellow"/>
        </w:rPr>
        <w:t>(</w:t>
      </w:r>
    </w:p>
    <w:p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rPr>
      </w:pPr>
      <w:r w:rsidRPr="00761C1F">
        <w:rPr>
          <w:rFonts w:ascii="Courier New" w:hAnsi="Courier New" w:cs="Courier New"/>
          <w:noProof/>
          <w:color w:val="000000"/>
          <w:sz w:val="20"/>
          <w:highlight w:val="yellow"/>
        </w:rPr>
        <w:t xml:space="preserve">    sbiNULL,  </w:t>
      </w:r>
      <w:r w:rsidRPr="00761C1F">
        <w:rPr>
          <w:rFonts w:ascii="Courier New" w:hAnsi="Courier New" w:cs="Courier New"/>
          <w:b/>
          <w:noProof/>
          <w:color w:val="0000FF"/>
          <w:sz w:val="20"/>
          <w:highlight w:val="yellow"/>
        </w:rPr>
        <w:t>//</w:t>
      </w:r>
      <w:r w:rsidRPr="00761C1F">
        <w:rPr>
          <w:rFonts w:ascii="Courier New" w:hAnsi="Courier New" w:cs="Courier New"/>
          <w:noProof/>
          <w:color w:val="0000FF"/>
          <w:sz w:val="20"/>
          <w:highlight w:val="yellow"/>
        </w:rPr>
        <w:t xml:space="preserve">Sin bloque </w:t>
      </w:r>
      <w:r w:rsidRPr="00761C1F">
        <w:rPr>
          <w:rFonts w:ascii="Courier New" w:hAnsi="Courier New" w:cs="Courier New"/>
          <w:b/>
          <w:noProof/>
          <w:color w:val="0000FF"/>
          <w:sz w:val="20"/>
          <w:highlight w:val="yellow"/>
        </w:rPr>
        <w:t>(</w:t>
      </w:r>
      <w:r w:rsidRPr="00761C1F">
        <w:rPr>
          <w:rFonts w:ascii="Courier New" w:hAnsi="Courier New" w:cs="Courier New"/>
          <w:noProof/>
          <w:color w:val="0000FF"/>
          <w:sz w:val="20"/>
          <w:highlight w:val="yellow"/>
        </w:rPr>
        <w:t>en el mismo Body</w:t>
      </w:r>
      <w:r w:rsidRPr="00761C1F">
        <w:rPr>
          <w:rFonts w:ascii="Courier New" w:hAnsi="Courier New" w:cs="Courier New"/>
          <w:b/>
          <w:noProof/>
          <w:color w:val="0000FF"/>
          <w:sz w:val="20"/>
          <w:highlight w:val="yellow"/>
        </w:rPr>
        <w:t>)</w:t>
      </w:r>
    </w:p>
    <w:p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lang w:val="en-US"/>
        </w:rPr>
      </w:pPr>
      <w:r w:rsidRPr="00761C1F">
        <w:rPr>
          <w:rFonts w:ascii="Courier New" w:hAnsi="Courier New" w:cs="Courier New"/>
          <w:noProof/>
          <w:color w:val="000000"/>
          <w:sz w:val="20"/>
          <w:highlight w:val="yellow"/>
        </w:rPr>
        <w:t xml:space="preserve">    </w:t>
      </w:r>
      <w:r w:rsidRPr="00761C1F">
        <w:rPr>
          <w:rFonts w:ascii="Courier New" w:hAnsi="Courier New" w:cs="Courier New"/>
          <w:noProof/>
          <w:color w:val="000000"/>
          <w:sz w:val="20"/>
          <w:highlight w:val="yellow"/>
          <w:lang w:val="en-US"/>
        </w:rPr>
        <w:t xml:space="preserve">sbiIF,    </w:t>
      </w:r>
      <w:r w:rsidRPr="00761C1F">
        <w:rPr>
          <w:rFonts w:ascii="Courier New" w:hAnsi="Courier New" w:cs="Courier New"/>
          <w:b/>
          <w:noProof/>
          <w:color w:val="0000FF"/>
          <w:sz w:val="20"/>
          <w:highlight w:val="yellow"/>
          <w:lang w:val="en-US"/>
        </w:rPr>
        <w:t>//</w:t>
      </w:r>
      <w:r w:rsidRPr="00761C1F">
        <w:rPr>
          <w:rFonts w:ascii="Courier New" w:hAnsi="Courier New" w:cs="Courier New"/>
          <w:noProof/>
          <w:color w:val="0000FF"/>
          <w:sz w:val="20"/>
          <w:highlight w:val="yellow"/>
          <w:lang w:val="en-US"/>
        </w:rPr>
        <w:t xml:space="preserve">bloque </w:t>
      </w:r>
      <w:r w:rsidRPr="00761C1F">
        <w:rPr>
          <w:rFonts w:ascii="Courier New" w:hAnsi="Courier New" w:cs="Courier New"/>
          <w:b/>
          <w:noProof/>
          <w:color w:val="0000FF"/>
          <w:sz w:val="20"/>
          <w:highlight w:val="yellow"/>
          <w:lang w:val="en-US"/>
        </w:rPr>
        <w:t>IF</w:t>
      </w:r>
    </w:p>
    <w:p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lang w:val="en-US"/>
        </w:rPr>
      </w:pPr>
      <w:r w:rsidRPr="00761C1F">
        <w:rPr>
          <w:rFonts w:ascii="Courier New" w:hAnsi="Courier New" w:cs="Courier New"/>
          <w:noProof/>
          <w:color w:val="000000"/>
          <w:sz w:val="20"/>
          <w:highlight w:val="yellow"/>
          <w:lang w:val="en-US"/>
        </w:rPr>
        <w:t xml:space="preserve">    sbiFOR,   </w:t>
      </w:r>
      <w:r w:rsidRPr="00761C1F">
        <w:rPr>
          <w:rFonts w:ascii="Courier New" w:hAnsi="Courier New" w:cs="Courier New"/>
          <w:b/>
          <w:noProof/>
          <w:color w:val="0000FF"/>
          <w:sz w:val="20"/>
          <w:highlight w:val="yellow"/>
          <w:lang w:val="en-US"/>
        </w:rPr>
        <w:t>//</w:t>
      </w:r>
      <w:r w:rsidRPr="00761C1F">
        <w:rPr>
          <w:rFonts w:ascii="Courier New" w:hAnsi="Courier New" w:cs="Courier New"/>
          <w:noProof/>
          <w:color w:val="0000FF"/>
          <w:sz w:val="20"/>
          <w:highlight w:val="yellow"/>
          <w:lang w:val="en-US"/>
        </w:rPr>
        <w:t xml:space="preserve">bloque </w:t>
      </w:r>
      <w:r w:rsidRPr="00761C1F">
        <w:rPr>
          <w:rFonts w:ascii="Courier New" w:hAnsi="Courier New" w:cs="Courier New"/>
          <w:b/>
          <w:noProof/>
          <w:color w:val="0000FF"/>
          <w:sz w:val="20"/>
          <w:highlight w:val="yellow"/>
          <w:lang w:val="en-US"/>
        </w:rPr>
        <w:t>FOR</w:t>
      </w:r>
    </w:p>
    <w:p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lang w:val="en-US"/>
        </w:rPr>
      </w:pPr>
      <w:r w:rsidRPr="00761C1F">
        <w:rPr>
          <w:rFonts w:ascii="Courier New" w:hAnsi="Courier New" w:cs="Courier New"/>
          <w:noProof/>
          <w:color w:val="000000"/>
          <w:sz w:val="20"/>
          <w:highlight w:val="yellow"/>
          <w:lang w:val="en-US"/>
        </w:rPr>
        <w:t xml:space="preserve">    sbiWHILE, </w:t>
      </w:r>
      <w:r w:rsidRPr="00761C1F">
        <w:rPr>
          <w:rFonts w:ascii="Courier New" w:hAnsi="Courier New" w:cs="Courier New"/>
          <w:b/>
          <w:noProof/>
          <w:color w:val="0000FF"/>
          <w:sz w:val="20"/>
          <w:highlight w:val="yellow"/>
          <w:lang w:val="en-US"/>
        </w:rPr>
        <w:t>//</w:t>
      </w:r>
      <w:r w:rsidRPr="00761C1F">
        <w:rPr>
          <w:rFonts w:ascii="Courier New" w:hAnsi="Courier New" w:cs="Courier New"/>
          <w:noProof/>
          <w:color w:val="0000FF"/>
          <w:sz w:val="20"/>
          <w:highlight w:val="yellow"/>
          <w:lang w:val="en-US"/>
        </w:rPr>
        <w:t xml:space="preserve">bloque </w:t>
      </w:r>
      <w:r w:rsidRPr="00761C1F">
        <w:rPr>
          <w:rFonts w:ascii="Courier New" w:hAnsi="Courier New" w:cs="Courier New"/>
          <w:b/>
          <w:noProof/>
          <w:color w:val="0000FF"/>
          <w:sz w:val="20"/>
          <w:highlight w:val="yellow"/>
          <w:lang w:val="en-US"/>
        </w:rPr>
        <w:t>WHILE</w:t>
      </w:r>
    </w:p>
    <w:p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lang w:val="en-US"/>
        </w:rPr>
      </w:pPr>
      <w:r w:rsidRPr="00761C1F">
        <w:rPr>
          <w:rFonts w:ascii="Courier New" w:hAnsi="Courier New" w:cs="Courier New"/>
          <w:noProof/>
          <w:color w:val="000000"/>
          <w:sz w:val="20"/>
          <w:highlight w:val="yellow"/>
          <w:lang w:val="en-US"/>
        </w:rPr>
        <w:t xml:space="preserve">    sbiREPEAT </w:t>
      </w:r>
      <w:r w:rsidRPr="00761C1F">
        <w:rPr>
          <w:rFonts w:ascii="Courier New" w:hAnsi="Courier New" w:cs="Courier New"/>
          <w:b/>
          <w:noProof/>
          <w:color w:val="0000FF"/>
          <w:sz w:val="20"/>
          <w:highlight w:val="yellow"/>
          <w:lang w:val="en-US"/>
        </w:rPr>
        <w:t>//</w:t>
      </w:r>
      <w:r w:rsidRPr="00761C1F">
        <w:rPr>
          <w:rFonts w:ascii="Courier New" w:hAnsi="Courier New" w:cs="Courier New"/>
          <w:noProof/>
          <w:color w:val="0000FF"/>
          <w:sz w:val="20"/>
          <w:highlight w:val="yellow"/>
          <w:lang w:val="en-US"/>
        </w:rPr>
        <w:t xml:space="preserve">bloque </w:t>
      </w:r>
      <w:r w:rsidRPr="00761C1F">
        <w:rPr>
          <w:rFonts w:ascii="Courier New" w:hAnsi="Courier New" w:cs="Courier New"/>
          <w:b/>
          <w:noProof/>
          <w:color w:val="0000FF"/>
          <w:sz w:val="20"/>
          <w:highlight w:val="yellow"/>
          <w:lang w:val="en-US"/>
        </w:rPr>
        <w:t>REPEAT</w:t>
      </w:r>
    </w:p>
    <w:p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FF0000"/>
          <w:sz w:val="20"/>
          <w:highlight w:val="yellow"/>
        </w:rPr>
        <w:t>);</w:t>
      </w:r>
    </w:p>
    <w:p w:rsidR="0088231F" w:rsidRPr="00761C1F" w:rsidRDefault="0088231F" w:rsidP="0088231F">
      <w:pPr>
        <w:ind w:firstLine="708"/>
        <w:jc w:val="both"/>
        <w:rPr>
          <w:highlight w:val="yellow"/>
        </w:rPr>
      </w:pPr>
    </w:p>
    <w:p w:rsidR="0088231F" w:rsidRPr="00761C1F" w:rsidRDefault="0088231F" w:rsidP="0088231F">
      <w:pPr>
        <w:ind w:firstLine="708"/>
        <w:jc w:val="both"/>
        <w:rPr>
          <w:highlight w:val="yellow"/>
        </w:rPr>
      </w:pPr>
      <w:r w:rsidRPr="00761C1F">
        <w:rPr>
          <w:highlight w:val="yellow"/>
        </w:rPr>
        <w:t xml:space="preserve">Los bloques de sintaxis, sirven para identificar al interior de las estructuras condicionales y de lazos. Si no se está dentro de estas estructuras, se dice que el bloque es </w:t>
      </w:r>
      <w:proofErr w:type="spellStart"/>
      <w:r w:rsidRPr="00761C1F">
        <w:rPr>
          <w:highlight w:val="yellow"/>
        </w:rPr>
        <w:t>sbiNULL</w:t>
      </w:r>
      <w:proofErr w:type="spellEnd"/>
      <w:r w:rsidRPr="00761C1F">
        <w:rPr>
          <w:highlight w:val="yellow"/>
        </w:rPr>
        <w:t>.</w:t>
      </w:r>
    </w:p>
    <w:p w:rsidR="0088231F" w:rsidRPr="00761C1F" w:rsidRDefault="0088231F" w:rsidP="0088231F">
      <w:pPr>
        <w:ind w:firstLine="708"/>
        <w:jc w:val="both"/>
        <w:rPr>
          <w:highlight w:val="yellow"/>
        </w:rPr>
      </w:pPr>
    </w:p>
    <w:p w:rsidR="0088231F" w:rsidRPr="00761C1F" w:rsidRDefault="0088231F" w:rsidP="0088231F">
      <w:pPr>
        <w:ind w:firstLine="708"/>
        <w:jc w:val="both"/>
        <w:rPr>
          <w:highlight w:val="yellow"/>
        </w:rPr>
      </w:pPr>
      <w:r w:rsidRPr="00761C1F">
        <w:rPr>
          <w:highlight w:val="yellow"/>
        </w:rPr>
        <w:t xml:space="preserve">Los bloques de sintaxis, solo tienen sentido en la parte del código donde puede haber instrucciones, es decir dentro de los nodos </w:t>
      </w:r>
      <w:proofErr w:type="spellStart"/>
      <w:r w:rsidR="00DA10D8">
        <w:rPr>
          <w:highlight w:val="yellow"/>
        </w:rPr>
        <w:t>TEleBody</w:t>
      </w:r>
      <w:proofErr w:type="spellEnd"/>
      <w:r w:rsidRPr="00761C1F">
        <w:rPr>
          <w:highlight w:val="yellow"/>
        </w:rPr>
        <w:t>.</w:t>
      </w:r>
    </w:p>
    <w:p w:rsidR="0088231F" w:rsidRPr="00761C1F" w:rsidRDefault="0088231F" w:rsidP="0088231F">
      <w:pPr>
        <w:ind w:firstLine="708"/>
        <w:jc w:val="both"/>
        <w:rPr>
          <w:highlight w:val="yellow"/>
        </w:rPr>
      </w:pPr>
    </w:p>
    <w:p w:rsidR="0088231F" w:rsidRPr="00761C1F" w:rsidRDefault="0088231F" w:rsidP="0088231F">
      <w:pPr>
        <w:ind w:firstLine="708"/>
        <w:jc w:val="both"/>
        <w:rPr>
          <w:highlight w:val="yellow"/>
        </w:rPr>
      </w:pPr>
      <w:r w:rsidRPr="00761C1F">
        <w:rPr>
          <w:highlight w:val="yellow"/>
        </w:rPr>
        <w:lastRenderedPageBreak/>
        <w:t xml:space="preserve">Por ello, los bloques de sintaxis se manejan en contenedores dentro de los elementos </w:t>
      </w:r>
      <w:proofErr w:type="spellStart"/>
      <w:proofErr w:type="gramStart"/>
      <w:r w:rsidR="00DA10D8">
        <w:rPr>
          <w:highlight w:val="yellow"/>
        </w:rPr>
        <w:t>TEleBody</w:t>
      </w:r>
      <w:proofErr w:type="spellEnd"/>
      <w:r w:rsidRPr="00761C1F">
        <w:rPr>
          <w:highlight w:val="yellow"/>
        </w:rPr>
        <w:t xml:space="preserve"> </w:t>
      </w:r>
      <w:proofErr w:type="gramEnd"/>
      <w:r w:rsidRPr="00761C1F">
        <w:rPr>
          <w:rStyle w:val="Refdenotaalpie"/>
          <w:highlight w:val="yellow"/>
        </w:rPr>
        <w:footnoteReference w:id="8"/>
      </w:r>
      <w:r w:rsidRPr="00761C1F">
        <w:rPr>
          <w:highlight w:val="yellow"/>
        </w:rPr>
        <w:t>:</w:t>
      </w:r>
    </w:p>
    <w:p w:rsidR="0088231F" w:rsidRPr="00761C1F" w:rsidRDefault="0088231F" w:rsidP="0088231F">
      <w:pPr>
        <w:ind w:firstLine="708"/>
        <w:jc w:val="both"/>
        <w:rPr>
          <w:highlight w:val="yellow"/>
        </w:rPr>
      </w:pPr>
    </w:p>
    <w:p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rPr>
        <w:t xml:space="preserve">  </w:t>
      </w:r>
      <w:r w:rsidRPr="00761C1F">
        <w:rPr>
          <w:rFonts w:ascii="Courier New" w:hAnsi="Courier New" w:cs="Courier New"/>
          <w:noProof/>
          <w:color w:val="000000"/>
          <w:sz w:val="20"/>
          <w:highlight w:val="yellow"/>
          <w:lang w:val="en-US"/>
        </w:rPr>
        <w:t xml:space="preserve">TxpSynBlock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class</w:t>
      </w:r>
    </w:p>
    <w:p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id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TxpSynBlockId</w:t>
      </w:r>
      <w:r w:rsidRPr="00761C1F">
        <w:rPr>
          <w:rFonts w:ascii="Courier New" w:hAnsi="Courier New" w:cs="Courier New"/>
          <w:b/>
          <w:noProof/>
          <w:color w:val="FF0000"/>
          <w:sz w:val="20"/>
          <w:highlight w:val="yellow"/>
          <w:lang w:val="en-US"/>
        </w:rPr>
        <w:t>;</w:t>
      </w:r>
    </w:p>
    <w:p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 xml:space="preserve">function </w:t>
      </w:r>
      <w:r w:rsidRPr="00761C1F">
        <w:rPr>
          <w:rFonts w:ascii="Courier New" w:hAnsi="Courier New" w:cs="Courier New"/>
          <w:noProof/>
          <w:color w:val="000000"/>
          <w:sz w:val="20"/>
          <w:highlight w:val="yellow"/>
          <w:lang w:val="en-US"/>
        </w:rPr>
        <w:t>idStr</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string</w:t>
      </w:r>
      <w:r w:rsidRPr="00761C1F">
        <w:rPr>
          <w:rFonts w:ascii="Courier New" w:hAnsi="Courier New" w:cs="Courier New"/>
          <w:b/>
          <w:noProof/>
          <w:color w:val="FF0000"/>
          <w:sz w:val="20"/>
          <w:highlight w:val="yellow"/>
          <w:lang w:val="en-US"/>
        </w:rPr>
        <w:t>;</w:t>
      </w:r>
    </w:p>
    <w:p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end</w:t>
      </w:r>
      <w:r w:rsidRPr="00761C1F">
        <w:rPr>
          <w:rFonts w:ascii="Courier New" w:hAnsi="Courier New" w:cs="Courier New"/>
          <w:b/>
          <w:noProof/>
          <w:color w:val="FF0000"/>
          <w:sz w:val="20"/>
          <w:highlight w:val="yellow"/>
          <w:lang w:val="en-US"/>
        </w:rPr>
        <w:t>;</w:t>
      </w:r>
    </w:p>
    <w:p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TxpSynBlocks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specialize TFPGObjectList</w:t>
      </w:r>
      <w:r w:rsidRPr="00761C1F">
        <w:rPr>
          <w:rFonts w:ascii="Courier New" w:hAnsi="Courier New" w:cs="Courier New"/>
          <w:b/>
          <w:noProof/>
          <w:color w:val="FF0000"/>
          <w:sz w:val="20"/>
          <w:highlight w:val="yellow"/>
          <w:lang w:val="en-US"/>
        </w:rPr>
        <w:t>&lt;</w:t>
      </w:r>
      <w:r w:rsidRPr="00761C1F">
        <w:rPr>
          <w:rFonts w:ascii="Courier New" w:hAnsi="Courier New" w:cs="Courier New"/>
          <w:noProof/>
          <w:color w:val="000000"/>
          <w:sz w:val="20"/>
          <w:highlight w:val="yellow"/>
          <w:lang w:val="en-US"/>
        </w:rPr>
        <w:t>TxpSynBlock</w:t>
      </w:r>
      <w:r w:rsidRPr="00761C1F">
        <w:rPr>
          <w:rFonts w:ascii="Courier New" w:hAnsi="Courier New" w:cs="Courier New"/>
          <w:b/>
          <w:noProof/>
          <w:color w:val="FF0000"/>
          <w:sz w:val="20"/>
          <w:highlight w:val="yellow"/>
          <w:lang w:val="en-US"/>
        </w:rPr>
        <w:t>&gt;;</w:t>
      </w:r>
    </w:p>
    <w:p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p>
    <w:p w:rsidR="0088231F" w:rsidRPr="00761C1F" w:rsidRDefault="0088231F" w:rsidP="0088231F">
      <w:pPr>
        <w:shd w:val="clear" w:color="auto" w:fill="D9E2F3" w:themeFill="accent5" w:themeFillTint="33"/>
        <w:spacing w:after="20"/>
        <w:jc w:val="both"/>
        <w:rPr>
          <w:rFonts w:ascii="Courier New" w:hAnsi="Courier New" w:cs="Courier New"/>
          <w:b/>
          <w:noProof/>
          <w:color w:val="0000FF"/>
          <w:sz w:val="20"/>
          <w:highlight w:val="yellow"/>
          <w:lang w:val="en-US"/>
        </w:rPr>
      </w:pPr>
      <w:r w:rsidRPr="00761C1F">
        <w:rPr>
          <w:rFonts w:ascii="Courier New" w:hAnsi="Courier New" w:cs="Courier New"/>
          <w:b/>
          <w:noProof/>
          <w:color w:val="0000FF"/>
          <w:sz w:val="20"/>
          <w:highlight w:val="yellow"/>
          <w:lang w:val="en-US"/>
        </w:rPr>
        <w:t xml:space="preserve">  ...</w:t>
      </w:r>
    </w:p>
    <w:p w:rsidR="0088231F" w:rsidRPr="00761C1F" w:rsidRDefault="0088231F" w:rsidP="0088231F">
      <w:pPr>
        <w:shd w:val="clear" w:color="auto" w:fill="D9E2F3" w:themeFill="accent5" w:themeFillTint="33"/>
        <w:spacing w:after="20"/>
        <w:jc w:val="both"/>
        <w:rPr>
          <w:rFonts w:ascii="Courier New" w:hAnsi="Courier New" w:cs="Courier New"/>
          <w:b/>
          <w:noProof/>
          <w:color w:val="0000FF"/>
          <w:sz w:val="20"/>
          <w:highlight w:val="yellow"/>
          <w:lang w:val="en-US"/>
        </w:rPr>
      </w:pPr>
    </w:p>
    <w:p w:rsidR="0088231F" w:rsidRPr="00761C1F" w:rsidRDefault="0088231F" w:rsidP="0088231F">
      <w:pPr>
        <w:shd w:val="clear" w:color="auto" w:fill="D9E2F3" w:themeFill="accent5" w:themeFillTint="33"/>
        <w:spacing w:after="20"/>
        <w:jc w:val="both"/>
        <w:rPr>
          <w:rFonts w:ascii="Courier New" w:hAnsi="Courier New" w:cs="Courier New"/>
          <w:b/>
          <w:noProof/>
          <w:color w:val="FF0000"/>
          <w:sz w:val="20"/>
          <w:highlight w:val="yellow"/>
          <w:lang w:val="en-US"/>
        </w:rPr>
      </w:pPr>
      <w:r w:rsidRPr="00761C1F">
        <w:rPr>
          <w:rFonts w:ascii="Courier New" w:hAnsi="Courier New" w:cs="Courier New"/>
          <w:noProof/>
          <w:color w:val="000000"/>
          <w:sz w:val="20"/>
          <w:highlight w:val="yellow"/>
          <w:lang w:val="en-US"/>
        </w:rPr>
        <w:t xml:space="preserve">  </w:t>
      </w:r>
      <w:r w:rsidR="00DA10D8">
        <w:rPr>
          <w:rFonts w:ascii="Courier New" w:hAnsi="Courier New" w:cs="Courier New"/>
          <w:noProof/>
          <w:color w:val="000000"/>
          <w:sz w:val="20"/>
          <w:highlight w:val="yellow"/>
          <w:lang w:val="en-US"/>
        </w:rPr>
        <w:t>TEleBody</w:t>
      </w: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class</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TxpElement</w:t>
      </w:r>
      <w:r w:rsidRPr="00761C1F">
        <w:rPr>
          <w:rFonts w:ascii="Courier New" w:hAnsi="Courier New" w:cs="Courier New"/>
          <w:b/>
          <w:noProof/>
          <w:color w:val="FF0000"/>
          <w:sz w:val="20"/>
          <w:highlight w:val="yellow"/>
          <w:lang w:val="en-US"/>
        </w:rPr>
        <w:t>)</w:t>
      </w:r>
    </w:p>
    <w:p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p>
    <w:p w:rsidR="0088231F" w:rsidRPr="00761C1F" w:rsidRDefault="0088231F" w:rsidP="0088231F">
      <w:pPr>
        <w:shd w:val="clear" w:color="auto" w:fill="D9E2F3" w:themeFill="accent5" w:themeFillTint="33"/>
        <w:spacing w:after="20"/>
        <w:jc w:val="both"/>
        <w:rPr>
          <w:rFonts w:ascii="Courier New" w:hAnsi="Courier New" w:cs="Courier New"/>
          <w:b/>
          <w:noProof/>
          <w:color w:val="FF0000"/>
          <w:sz w:val="20"/>
          <w:highlight w:val="yellow"/>
          <w:lang w:val="en-US"/>
        </w:rPr>
      </w:pPr>
      <w:r w:rsidRPr="00761C1F">
        <w:rPr>
          <w:rFonts w:ascii="Courier New" w:hAnsi="Courier New" w:cs="Courier New"/>
          <w:noProof/>
          <w:color w:val="000000"/>
          <w:sz w:val="20"/>
          <w:highlight w:val="yellow"/>
          <w:lang w:val="en-US"/>
        </w:rPr>
        <w:t xml:space="preserve">    blocks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TxpSynBlocks</w:t>
      </w:r>
      <w:r w:rsidRPr="00761C1F">
        <w:rPr>
          <w:rFonts w:ascii="Courier New" w:hAnsi="Courier New" w:cs="Courier New"/>
          <w:b/>
          <w:noProof/>
          <w:color w:val="FF0000"/>
          <w:sz w:val="20"/>
          <w:highlight w:val="yellow"/>
          <w:lang w:val="en-US"/>
        </w:rPr>
        <w:t>;</w:t>
      </w:r>
    </w:p>
    <w:p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 xml:space="preserve">procedure </w:t>
      </w:r>
      <w:r w:rsidRPr="00761C1F">
        <w:rPr>
          <w:rFonts w:ascii="Courier New" w:hAnsi="Courier New" w:cs="Courier New"/>
          <w:noProof/>
          <w:color w:val="000000"/>
          <w:sz w:val="20"/>
          <w:highlight w:val="yellow"/>
          <w:lang w:val="en-US"/>
        </w:rPr>
        <w:t>OpenBlock</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blkId</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TxpSynBlockId</w:t>
      </w:r>
      <w:r w:rsidRPr="00761C1F">
        <w:rPr>
          <w:rFonts w:ascii="Courier New" w:hAnsi="Courier New" w:cs="Courier New"/>
          <w:b/>
          <w:noProof/>
          <w:color w:val="FF0000"/>
          <w:sz w:val="20"/>
          <w:highlight w:val="yellow"/>
          <w:lang w:val="en-US"/>
        </w:rPr>
        <w:t>);</w:t>
      </w:r>
    </w:p>
    <w:p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 xml:space="preserve">procedure </w:t>
      </w:r>
      <w:r w:rsidRPr="00761C1F">
        <w:rPr>
          <w:rFonts w:ascii="Courier New" w:hAnsi="Courier New" w:cs="Courier New"/>
          <w:noProof/>
          <w:color w:val="000000"/>
          <w:sz w:val="20"/>
          <w:highlight w:val="yellow"/>
          <w:lang w:val="en-US"/>
        </w:rPr>
        <w:t>CloseBlock</w:t>
      </w:r>
      <w:r w:rsidRPr="00761C1F">
        <w:rPr>
          <w:rFonts w:ascii="Courier New" w:hAnsi="Courier New" w:cs="Courier New"/>
          <w:b/>
          <w:noProof/>
          <w:color w:val="FF0000"/>
          <w:sz w:val="20"/>
          <w:highlight w:val="yellow"/>
          <w:lang w:val="en-US"/>
        </w:rPr>
        <w:t>;</w:t>
      </w:r>
    </w:p>
    <w:p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noProof/>
          <w:color w:val="000000"/>
          <w:sz w:val="20"/>
          <w:highlight w:val="yellow"/>
        </w:rPr>
        <w:t>...</w:t>
      </w:r>
    </w:p>
    <w:p w:rsidR="0088231F" w:rsidRPr="00761C1F" w:rsidRDefault="0088231F" w:rsidP="0088231F">
      <w:pPr>
        <w:ind w:firstLine="708"/>
        <w:jc w:val="both"/>
        <w:rPr>
          <w:highlight w:val="yellow"/>
        </w:rPr>
      </w:pPr>
    </w:p>
    <w:p w:rsidR="0088231F" w:rsidRPr="00761C1F" w:rsidRDefault="0088231F" w:rsidP="0088231F">
      <w:pPr>
        <w:ind w:firstLine="708"/>
        <w:jc w:val="both"/>
        <w:rPr>
          <w:highlight w:val="yellow"/>
        </w:rPr>
      </w:pPr>
      <w:r w:rsidRPr="00761C1F">
        <w:rPr>
          <w:highlight w:val="yellow"/>
        </w:rPr>
        <w:t xml:space="preserve">La clase </w:t>
      </w:r>
      <w:proofErr w:type="spellStart"/>
      <w:r w:rsidRPr="00761C1F">
        <w:rPr>
          <w:highlight w:val="yellow"/>
        </w:rPr>
        <w:t>TxpSynBlock</w:t>
      </w:r>
      <w:proofErr w:type="spellEnd"/>
      <w:r w:rsidRPr="00761C1F">
        <w:rPr>
          <w:highlight w:val="yellow"/>
        </w:rPr>
        <w:t xml:space="preserve">, representa a un bloque de sintaxis y es un objeto que se va apilando en la lista “blocks”, conforme se va explorando bloques </w:t>
      </w:r>
      <w:proofErr w:type="spellStart"/>
      <w:r w:rsidRPr="00761C1F">
        <w:rPr>
          <w:highlight w:val="yellow"/>
        </w:rPr>
        <w:t>anidadamente</w:t>
      </w:r>
      <w:proofErr w:type="spellEnd"/>
      <w:r w:rsidRPr="00761C1F">
        <w:rPr>
          <w:highlight w:val="yellow"/>
        </w:rPr>
        <w:t>.</w:t>
      </w:r>
    </w:p>
    <w:p w:rsidR="0088231F" w:rsidRPr="00761C1F" w:rsidRDefault="0088231F" w:rsidP="0088231F">
      <w:pPr>
        <w:ind w:firstLine="708"/>
        <w:jc w:val="both"/>
        <w:rPr>
          <w:highlight w:val="yellow"/>
        </w:rPr>
      </w:pPr>
    </w:p>
    <w:p w:rsidR="0088231F" w:rsidRPr="00761C1F" w:rsidRDefault="0088231F" w:rsidP="0088231F">
      <w:pPr>
        <w:ind w:firstLine="708"/>
        <w:jc w:val="both"/>
        <w:rPr>
          <w:highlight w:val="yellow"/>
        </w:rPr>
      </w:pPr>
      <w:r w:rsidRPr="00761C1F">
        <w:rPr>
          <w:highlight w:val="yellow"/>
        </w:rPr>
        <w:t>Leyendo el valor de los elementos de “blocks”, en cualquier punto de la compilación, se puede saber con detalle el nivel de anidamiento del código.</w:t>
      </w:r>
    </w:p>
    <w:p w:rsidR="0088231F" w:rsidRPr="00761C1F" w:rsidRDefault="0088231F" w:rsidP="0088231F">
      <w:pPr>
        <w:ind w:firstLine="708"/>
        <w:jc w:val="both"/>
        <w:rPr>
          <w:highlight w:val="yellow"/>
        </w:rPr>
      </w:pPr>
    </w:p>
    <w:p w:rsidR="0088231F" w:rsidRPr="00761C1F" w:rsidRDefault="0088231F" w:rsidP="0088231F">
      <w:pPr>
        <w:ind w:firstLine="708"/>
        <w:jc w:val="both"/>
        <w:rPr>
          <w:highlight w:val="yellow"/>
        </w:rPr>
      </w:pPr>
      <w:r w:rsidRPr="00761C1F">
        <w:rPr>
          <w:highlight w:val="yellow"/>
        </w:rPr>
        <w:t>Los bloques de sintaxis son otra estructura que usa el compilador para representar al código fuente. No es similar al árbol de sintaxis, sino que se creó para cumplir otro objetivo.</w:t>
      </w:r>
    </w:p>
    <w:p w:rsidR="0088231F" w:rsidRPr="00761C1F" w:rsidRDefault="0088231F" w:rsidP="0088231F">
      <w:pPr>
        <w:ind w:firstLine="708"/>
        <w:jc w:val="both"/>
        <w:rPr>
          <w:highlight w:val="yellow"/>
        </w:rPr>
      </w:pPr>
    </w:p>
    <w:p w:rsidR="0088231F" w:rsidRDefault="0088231F" w:rsidP="0088231F">
      <w:pPr>
        <w:ind w:firstLine="708"/>
        <w:jc w:val="both"/>
      </w:pPr>
      <w:r w:rsidRPr="00761C1F">
        <w:rPr>
          <w:highlight w:val="yellow"/>
        </w:rPr>
        <w:t xml:space="preserve">Ambas estructuras (árbol de sintaxis y bloques de sintaxis) complementan la información que se tiene del código fuente, pero sirven para fines distintos. Actualmente, los bloques de sintaxis, solo se usan para implementar optimizaciones en la compilación de procedimientos (Ver </w:t>
      </w:r>
      <w:r w:rsidR="00C96E80" w:rsidRPr="00761C1F">
        <w:rPr>
          <w:highlight w:val="yellow"/>
        </w:rPr>
        <w:t>documento “</w:t>
      </w:r>
      <w:r w:rsidR="00B3610C" w:rsidRPr="00761C1F">
        <w:rPr>
          <w:highlight w:val="yellow"/>
        </w:rPr>
        <w:t>Documentación – Optimización y Síntesis</w:t>
      </w:r>
      <w:r w:rsidR="00C96E80" w:rsidRPr="00761C1F">
        <w:rPr>
          <w:highlight w:val="yellow"/>
        </w:rPr>
        <w:t>”</w:t>
      </w:r>
      <w:r w:rsidRPr="00761C1F">
        <w:rPr>
          <w:highlight w:val="yellow"/>
        </w:rPr>
        <w:t>).</w:t>
      </w:r>
    </w:p>
    <w:p w:rsidR="0088231F" w:rsidRDefault="0088231F" w:rsidP="0088231F">
      <w:pPr>
        <w:ind w:firstLine="708"/>
        <w:jc w:val="both"/>
      </w:pPr>
    </w:p>
    <w:p w:rsidR="0088231F" w:rsidRDefault="0088231F" w:rsidP="0088231F">
      <w:pPr>
        <w:rPr>
          <w:rFonts w:ascii="Arial" w:hAnsi="Arial" w:cs="Arial"/>
          <w:b/>
          <w:bCs/>
          <w:kern w:val="32"/>
          <w:sz w:val="32"/>
          <w:szCs w:val="32"/>
        </w:rPr>
      </w:pPr>
    </w:p>
    <w:p w:rsidR="0088231F" w:rsidRDefault="0088231F" w:rsidP="0088231F">
      <w:pPr>
        <w:ind w:firstLine="708"/>
        <w:jc w:val="both"/>
      </w:pPr>
    </w:p>
    <w:p w:rsidR="0088231F" w:rsidRDefault="0088231F" w:rsidP="0088231F">
      <w:pPr>
        <w:ind w:firstLine="708"/>
        <w:jc w:val="both"/>
      </w:pPr>
    </w:p>
    <w:p w:rsidR="00211D1C" w:rsidRDefault="00211D1C">
      <w:pPr>
        <w:rPr>
          <w:rFonts w:ascii="Arial" w:hAnsi="Arial" w:cs="Arial"/>
          <w:b/>
          <w:bCs/>
          <w:kern w:val="32"/>
          <w:sz w:val="32"/>
          <w:szCs w:val="32"/>
        </w:rPr>
      </w:pPr>
      <w:r>
        <w:rPr>
          <w:rFonts w:ascii="Arial" w:hAnsi="Arial" w:cs="Arial"/>
          <w:b/>
          <w:bCs/>
          <w:kern w:val="32"/>
          <w:sz w:val="32"/>
          <w:szCs w:val="32"/>
        </w:rPr>
        <w:br w:type="page"/>
      </w:r>
    </w:p>
    <w:p w:rsidR="00211D1C" w:rsidRDefault="00211D1C" w:rsidP="00211D1C">
      <w:pPr>
        <w:pStyle w:val="Ttulo1"/>
      </w:pPr>
      <w:bookmarkStart w:id="134" w:name="_Ref53480723"/>
      <w:bookmarkStart w:id="135" w:name="_Toc70452462"/>
      <w:r>
        <w:lastRenderedPageBreak/>
        <w:t>SENTENCIAS</w:t>
      </w:r>
      <w:bookmarkEnd w:id="134"/>
      <w:bookmarkEnd w:id="135"/>
    </w:p>
    <w:p w:rsidR="00211D1C" w:rsidRDefault="00211D1C" w:rsidP="00211D1C"/>
    <w:p w:rsidR="00813A54" w:rsidRDefault="00813A54" w:rsidP="00813A54">
      <w:pPr>
        <w:ind w:firstLine="708"/>
        <w:jc w:val="both"/>
      </w:pPr>
      <w:r>
        <w:t xml:space="preserve">Todo programa en Pascal, se compone principalmente de sentencias. </w:t>
      </w:r>
      <w:r w:rsidRPr="00813A54">
        <w:t>Las sentencias son las instrucciones que componen un programa.</w:t>
      </w:r>
    </w:p>
    <w:p w:rsidR="00813A54" w:rsidRDefault="00813A54" w:rsidP="00813A54">
      <w:pPr>
        <w:ind w:firstLine="708"/>
        <w:jc w:val="both"/>
      </w:pPr>
    </w:p>
    <w:p w:rsidR="00813A54" w:rsidRDefault="00813A54" w:rsidP="00813A54">
      <w:pPr>
        <w:ind w:firstLine="708"/>
        <w:jc w:val="both"/>
      </w:pPr>
      <w:r>
        <w:t>El siguiente código, por ejemplo, tiene 3 sentencias:</w:t>
      </w:r>
    </w:p>
    <w:p w:rsidR="00813A54" w:rsidRDefault="00813A54" w:rsidP="00813A54">
      <w:pPr>
        <w:ind w:firstLine="708"/>
        <w:jc w:val="both"/>
      </w:pPr>
    </w:p>
    <w:p w:rsidR="00813A54" w:rsidRPr="00813A54" w:rsidRDefault="00813A54" w:rsidP="00813A54">
      <w:pPr>
        <w:shd w:val="clear" w:color="auto" w:fill="D9E2F3" w:themeFill="accent5" w:themeFillTint="33"/>
        <w:spacing w:after="20"/>
        <w:ind w:left="576"/>
        <w:rPr>
          <w:rFonts w:ascii="Courier New" w:hAnsi="Courier New" w:cs="Courier New"/>
          <w:noProof/>
          <w:color w:val="000000"/>
          <w:sz w:val="20"/>
        </w:rPr>
      </w:pPr>
      <w:r w:rsidRPr="00813A54">
        <w:rPr>
          <w:rFonts w:ascii="Courier New" w:hAnsi="Courier New" w:cs="Courier New"/>
          <w:b/>
          <w:noProof/>
          <w:color w:val="008000"/>
          <w:sz w:val="20"/>
        </w:rPr>
        <w:t>begin</w:t>
      </w:r>
    </w:p>
    <w:p w:rsidR="00813A54" w:rsidRPr="00813A54" w:rsidRDefault="00813A54" w:rsidP="00813A54">
      <w:pPr>
        <w:shd w:val="clear" w:color="auto" w:fill="D9E2F3" w:themeFill="accent5" w:themeFillTint="33"/>
        <w:spacing w:after="20"/>
        <w:ind w:left="576"/>
        <w:rPr>
          <w:rFonts w:ascii="Courier New" w:hAnsi="Courier New" w:cs="Courier New"/>
          <w:noProof/>
          <w:color w:val="000000"/>
          <w:sz w:val="20"/>
        </w:rPr>
      </w:pPr>
      <w:r w:rsidRPr="00813A54">
        <w:rPr>
          <w:rFonts w:ascii="Courier New" w:hAnsi="Courier New" w:cs="Courier New"/>
          <w:noProof/>
          <w:color w:val="000000"/>
          <w:sz w:val="20"/>
        </w:rPr>
        <w:t xml:space="preserve">  proc1</w:t>
      </w:r>
      <w:r w:rsidRPr="00813A54">
        <w:rPr>
          <w:rFonts w:ascii="Courier New" w:hAnsi="Courier New" w:cs="Courier New"/>
          <w:b/>
          <w:noProof/>
          <w:color w:val="FF0000"/>
          <w:sz w:val="20"/>
        </w:rPr>
        <w:t>(</w:t>
      </w:r>
      <w:r w:rsidRPr="00813A54">
        <w:rPr>
          <w:rFonts w:ascii="Courier New" w:hAnsi="Courier New" w:cs="Courier New"/>
          <w:noProof/>
          <w:color w:val="000000"/>
          <w:sz w:val="20"/>
        </w:rPr>
        <w:t>x, y</w:t>
      </w:r>
      <w:r w:rsidRPr="00813A54">
        <w:rPr>
          <w:rFonts w:ascii="Courier New" w:hAnsi="Courier New" w:cs="Courier New"/>
          <w:b/>
          <w:noProof/>
          <w:color w:val="FF0000"/>
          <w:sz w:val="20"/>
        </w:rPr>
        <w:t>);</w:t>
      </w:r>
    </w:p>
    <w:p w:rsidR="00813A54" w:rsidRPr="00813A54" w:rsidRDefault="00813A54" w:rsidP="00813A54">
      <w:pPr>
        <w:shd w:val="clear" w:color="auto" w:fill="D9E2F3" w:themeFill="accent5" w:themeFillTint="33"/>
        <w:spacing w:after="20"/>
        <w:ind w:left="576"/>
        <w:rPr>
          <w:rFonts w:ascii="Courier New" w:hAnsi="Courier New" w:cs="Courier New"/>
          <w:noProof/>
          <w:color w:val="000000"/>
          <w:sz w:val="20"/>
        </w:rPr>
      </w:pPr>
      <w:r w:rsidRPr="00813A54">
        <w:rPr>
          <w:rFonts w:ascii="Courier New" w:hAnsi="Courier New" w:cs="Courier New"/>
          <w:noProof/>
          <w:color w:val="000000"/>
          <w:sz w:val="20"/>
        </w:rPr>
        <w:t xml:space="preserve">  b </w:t>
      </w:r>
      <w:r w:rsidRPr="00813A54">
        <w:rPr>
          <w:rFonts w:ascii="Courier New" w:hAnsi="Courier New" w:cs="Courier New"/>
          <w:b/>
          <w:noProof/>
          <w:color w:val="FF0000"/>
          <w:sz w:val="20"/>
        </w:rPr>
        <w:t>:=</w:t>
      </w:r>
      <w:r w:rsidRPr="00813A54">
        <w:rPr>
          <w:rFonts w:ascii="Courier New" w:hAnsi="Courier New" w:cs="Courier New"/>
          <w:noProof/>
          <w:color w:val="000000"/>
          <w:sz w:val="20"/>
        </w:rPr>
        <w:t xml:space="preserve"> 1</w:t>
      </w:r>
      <w:r w:rsidRPr="00813A54">
        <w:rPr>
          <w:rFonts w:ascii="Courier New" w:hAnsi="Courier New" w:cs="Courier New"/>
          <w:b/>
          <w:noProof/>
          <w:color w:val="FF0000"/>
          <w:sz w:val="20"/>
        </w:rPr>
        <w:t>;</w:t>
      </w:r>
    </w:p>
    <w:p w:rsidR="00813A54" w:rsidRPr="00813A54" w:rsidRDefault="00813A54" w:rsidP="00813A54">
      <w:pPr>
        <w:shd w:val="clear" w:color="auto" w:fill="D9E2F3" w:themeFill="accent5" w:themeFillTint="33"/>
        <w:spacing w:after="20"/>
        <w:ind w:left="576"/>
        <w:rPr>
          <w:rFonts w:ascii="Courier New" w:hAnsi="Courier New" w:cs="Courier New"/>
          <w:noProof/>
          <w:color w:val="000000"/>
          <w:sz w:val="20"/>
        </w:rPr>
      </w:pPr>
      <w:r w:rsidRPr="00813A54">
        <w:rPr>
          <w:rFonts w:ascii="Courier New" w:hAnsi="Courier New" w:cs="Courier New"/>
          <w:noProof/>
          <w:color w:val="000000"/>
          <w:sz w:val="20"/>
        </w:rPr>
        <w:t xml:space="preserve">  </w:t>
      </w:r>
      <w:r w:rsidRPr="00813A54">
        <w:rPr>
          <w:rFonts w:ascii="Courier New" w:hAnsi="Courier New" w:cs="Courier New"/>
          <w:b/>
          <w:noProof/>
          <w:color w:val="008000"/>
          <w:sz w:val="20"/>
        </w:rPr>
        <w:t xml:space="preserve">if </w:t>
      </w:r>
      <w:r w:rsidRPr="00813A54">
        <w:rPr>
          <w:rFonts w:ascii="Courier New" w:hAnsi="Courier New" w:cs="Courier New"/>
          <w:noProof/>
          <w:color w:val="000000"/>
          <w:sz w:val="20"/>
        </w:rPr>
        <w:t>a</w:t>
      </w:r>
      <w:r w:rsidRPr="00813A54">
        <w:rPr>
          <w:rFonts w:ascii="Courier New" w:hAnsi="Courier New" w:cs="Courier New"/>
          <w:b/>
          <w:noProof/>
          <w:color w:val="FF0000"/>
          <w:sz w:val="20"/>
        </w:rPr>
        <w:t>=</w:t>
      </w:r>
      <w:r w:rsidRPr="00813A54">
        <w:rPr>
          <w:rFonts w:ascii="Courier New" w:hAnsi="Courier New" w:cs="Courier New"/>
          <w:noProof/>
          <w:color w:val="000000"/>
          <w:sz w:val="20"/>
        </w:rPr>
        <w:t xml:space="preserve">0 </w:t>
      </w:r>
      <w:r w:rsidRPr="00813A54">
        <w:rPr>
          <w:rFonts w:ascii="Courier New" w:hAnsi="Courier New" w:cs="Courier New"/>
          <w:b/>
          <w:noProof/>
          <w:color w:val="008000"/>
          <w:sz w:val="20"/>
        </w:rPr>
        <w:t xml:space="preserve">then </w:t>
      </w:r>
      <w:r w:rsidRPr="00813A54">
        <w:rPr>
          <w:rFonts w:ascii="Courier New" w:hAnsi="Courier New" w:cs="Courier New"/>
          <w:noProof/>
          <w:color w:val="000000"/>
          <w:sz w:val="20"/>
        </w:rPr>
        <w:t>a</w:t>
      </w:r>
      <w:r w:rsidRPr="00813A54">
        <w:rPr>
          <w:rFonts w:ascii="Courier New" w:hAnsi="Courier New" w:cs="Courier New"/>
          <w:b/>
          <w:noProof/>
          <w:color w:val="FF0000"/>
          <w:sz w:val="20"/>
        </w:rPr>
        <w:t>=</w:t>
      </w:r>
      <w:r w:rsidRPr="00813A54">
        <w:rPr>
          <w:rFonts w:ascii="Courier New" w:hAnsi="Courier New" w:cs="Courier New"/>
          <w:noProof/>
          <w:color w:val="000000"/>
          <w:sz w:val="20"/>
        </w:rPr>
        <w:t>1</w:t>
      </w:r>
      <w:r w:rsidRPr="00813A54">
        <w:rPr>
          <w:rFonts w:ascii="Courier New" w:hAnsi="Courier New" w:cs="Courier New"/>
          <w:b/>
          <w:noProof/>
          <w:color w:val="FF0000"/>
          <w:sz w:val="20"/>
        </w:rPr>
        <w:t>;</w:t>
      </w:r>
      <w:r w:rsidRPr="00813A54">
        <w:rPr>
          <w:rFonts w:ascii="Courier New" w:hAnsi="Courier New" w:cs="Courier New"/>
          <w:noProof/>
          <w:color w:val="000000"/>
          <w:sz w:val="20"/>
        </w:rPr>
        <w:t xml:space="preserve"> </w:t>
      </w:r>
      <w:r w:rsidRPr="00813A54">
        <w:rPr>
          <w:rFonts w:ascii="Courier New" w:hAnsi="Courier New" w:cs="Courier New"/>
          <w:b/>
          <w:noProof/>
          <w:color w:val="008000"/>
          <w:sz w:val="20"/>
        </w:rPr>
        <w:t>end</w:t>
      </w:r>
      <w:r w:rsidRPr="00813A54">
        <w:rPr>
          <w:rFonts w:ascii="Courier New" w:hAnsi="Courier New" w:cs="Courier New"/>
          <w:b/>
          <w:noProof/>
          <w:color w:val="FF0000"/>
          <w:sz w:val="20"/>
        </w:rPr>
        <w:t>;</w:t>
      </w:r>
    </w:p>
    <w:p w:rsidR="00813A54" w:rsidRDefault="00813A54" w:rsidP="00813A54">
      <w:pPr>
        <w:shd w:val="clear" w:color="auto" w:fill="D9E2F3" w:themeFill="accent5" w:themeFillTint="33"/>
        <w:spacing w:after="20"/>
        <w:ind w:left="576"/>
      </w:pPr>
      <w:r w:rsidRPr="00813A54">
        <w:rPr>
          <w:rFonts w:ascii="Courier New" w:hAnsi="Courier New" w:cs="Courier New"/>
          <w:b/>
          <w:noProof/>
          <w:color w:val="008000"/>
          <w:sz w:val="20"/>
        </w:rPr>
        <w:t>end</w:t>
      </w:r>
      <w:r w:rsidRPr="00813A54">
        <w:rPr>
          <w:rFonts w:ascii="Courier New" w:hAnsi="Courier New" w:cs="Courier New"/>
          <w:b/>
          <w:noProof/>
          <w:color w:val="FF0000"/>
          <w:sz w:val="20"/>
        </w:rPr>
        <w:t>;</w:t>
      </w:r>
    </w:p>
    <w:p w:rsidR="00813A54" w:rsidRDefault="00813A54" w:rsidP="00813A54">
      <w:pPr>
        <w:ind w:firstLine="708"/>
        <w:jc w:val="both"/>
      </w:pPr>
    </w:p>
    <w:p w:rsidR="00813A54" w:rsidRDefault="00813A54" w:rsidP="00813A54">
      <w:pPr>
        <w:ind w:firstLine="708"/>
        <w:jc w:val="both"/>
      </w:pPr>
      <w:r>
        <w:t>Las condicionales así, como los bucles REPEAT o WHILE, se consideran como una sola sentencia que pueden contener bloques internos de código</w:t>
      </w:r>
    </w:p>
    <w:p w:rsidR="00813A54" w:rsidRDefault="00813A54" w:rsidP="00813A54">
      <w:pPr>
        <w:ind w:firstLine="708"/>
        <w:jc w:val="both"/>
      </w:pPr>
    </w:p>
    <w:p w:rsidR="004D208F" w:rsidRDefault="00813A54" w:rsidP="00813A54">
      <w:pPr>
        <w:ind w:firstLine="708"/>
        <w:jc w:val="both"/>
      </w:pPr>
      <w:r>
        <w:t xml:space="preserve">Las sentencias se agrupan en bloques de código, representados por </w:t>
      </w:r>
      <w:r w:rsidR="004D208F">
        <w:t>las clases:</w:t>
      </w:r>
    </w:p>
    <w:p w:rsidR="004D208F" w:rsidRDefault="004D208F" w:rsidP="00813A54">
      <w:pPr>
        <w:ind w:firstLine="708"/>
        <w:jc w:val="both"/>
      </w:pPr>
    </w:p>
    <w:p w:rsidR="004D208F" w:rsidRDefault="00DA10D8" w:rsidP="004D208F">
      <w:pPr>
        <w:pStyle w:val="Prrafodelista"/>
        <w:numPr>
          <w:ilvl w:val="0"/>
          <w:numId w:val="27"/>
        </w:numPr>
        <w:jc w:val="both"/>
      </w:pPr>
      <w:proofErr w:type="spellStart"/>
      <w:r>
        <w:t>TEleBody</w:t>
      </w:r>
      <w:proofErr w:type="spellEnd"/>
      <w:r w:rsidR="004D208F">
        <w:t xml:space="preserve"> -&gt; Bloques de código dentro de funciones, unidades o el programa principal.</w:t>
      </w:r>
    </w:p>
    <w:p w:rsidR="00813A54" w:rsidRDefault="00DA10D8" w:rsidP="004D208F">
      <w:pPr>
        <w:pStyle w:val="Prrafodelista"/>
        <w:numPr>
          <w:ilvl w:val="0"/>
          <w:numId w:val="27"/>
        </w:numPr>
        <w:jc w:val="both"/>
      </w:pPr>
      <w:proofErr w:type="spellStart"/>
      <w:r>
        <w:t>TEleBlock</w:t>
      </w:r>
      <w:proofErr w:type="spellEnd"/>
      <w:r w:rsidR="004D208F">
        <w:t xml:space="preserve"> -&gt; Bloques de código dentro de estructuras condicionales,  bucles, o bloques </w:t>
      </w:r>
      <w:proofErr w:type="gramStart"/>
      <w:r w:rsidR="004D208F">
        <w:t>BEGIN ...</w:t>
      </w:r>
      <w:proofErr w:type="gramEnd"/>
      <w:r w:rsidR="004D208F">
        <w:t xml:space="preserve"> END.</w:t>
      </w:r>
    </w:p>
    <w:p w:rsidR="00813A54" w:rsidRDefault="00813A54" w:rsidP="00813A54">
      <w:pPr>
        <w:ind w:firstLine="708"/>
        <w:jc w:val="both"/>
      </w:pPr>
    </w:p>
    <w:p w:rsidR="00570688" w:rsidRDefault="00570688" w:rsidP="00813A54">
      <w:pPr>
        <w:ind w:firstLine="708"/>
        <w:jc w:val="both"/>
      </w:pPr>
      <w:r>
        <w:t xml:space="preserve">No confundir los bloques de código cono los </w:t>
      </w:r>
      <w:r w:rsidR="00114FC8">
        <w:t>marcos de programa</w:t>
      </w:r>
      <w:r>
        <w:t xml:space="preserve">, descritos en la sección </w:t>
      </w:r>
      <w:r w:rsidR="00114FC8">
        <w:fldChar w:fldCharType="begin"/>
      </w:r>
      <w:r w:rsidR="00114FC8">
        <w:instrText xml:space="preserve"> REF _Ref54725490 \r \h </w:instrText>
      </w:r>
      <w:r w:rsidR="00114FC8">
        <w:fldChar w:fldCharType="separate"/>
      </w:r>
      <w:r w:rsidR="00114FC8">
        <w:t>9.8</w:t>
      </w:r>
      <w:r w:rsidR="00114FC8">
        <w:fldChar w:fldCharType="end"/>
      </w:r>
      <w:r>
        <w:fldChar w:fldCharType="begin"/>
      </w:r>
      <w:r>
        <w:instrText xml:space="preserve"> REF _Ref53479907 \r \h </w:instrText>
      </w:r>
      <w:r>
        <w:fldChar w:fldCharType="end"/>
      </w:r>
      <w:r>
        <w:t>. Los bloques de código son contendores que incluyen declaraciones y un bloque de código principal. Los bloques de código contienen solo sentencias.</w:t>
      </w:r>
    </w:p>
    <w:p w:rsidR="004D208F" w:rsidRPr="00813A54" w:rsidRDefault="004D208F" w:rsidP="00813A54">
      <w:pPr>
        <w:ind w:firstLine="708"/>
        <w:jc w:val="both"/>
      </w:pPr>
    </w:p>
    <w:p w:rsidR="00A93236" w:rsidRDefault="00A93236" w:rsidP="00A93236">
      <w:pPr>
        <w:pStyle w:val="Ttulo2"/>
      </w:pPr>
      <w:bookmarkStart w:id="136" w:name="_Toc70452463"/>
      <w:r>
        <w:t>Tipos de sentencias</w:t>
      </w:r>
      <w:bookmarkEnd w:id="136"/>
    </w:p>
    <w:p w:rsidR="00A93236" w:rsidRDefault="00A93236" w:rsidP="00A93236"/>
    <w:p w:rsidR="007F5EB3" w:rsidRDefault="00570688" w:rsidP="00570688">
      <w:pPr>
        <w:ind w:firstLine="708"/>
        <w:jc w:val="both"/>
      </w:pPr>
      <w:r>
        <w:t xml:space="preserve">Todas las sentencias se modelan dentro del compilador como un elemento de la clase </w:t>
      </w:r>
      <w:proofErr w:type="spellStart"/>
      <w:r w:rsidRPr="00570688">
        <w:t>TxpEleSentence</w:t>
      </w:r>
      <w:proofErr w:type="spellEnd"/>
      <w:r>
        <w:t>.</w:t>
      </w:r>
      <w:r w:rsidR="007F5EB3">
        <w:t xml:space="preserve"> Sin embargo esta sentencia puede ser de diversos tipos, los cuales están representados por el siguiente enumerado:</w:t>
      </w:r>
    </w:p>
    <w:p w:rsidR="007F5EB3" w:rsidRDefault="007F5EB3" w:rsidP="00570688">
      <w:pPr>
        <w:ind w:firstLine="708"/>
        <w:jc w:val="both"/>
      </w:pPr>
    </w:p>
    <w:p w:rsidR="007F5EB3" w:rsidRPr="007F5EB3" w:rsidRDefault="007F5EB3" w:rsidP="007F5EB3">
      <w:pPr>
        <w:shd w:val="clear" w:color="auto" w:fill="D9E2F3" w:themeFill="accent5" w:themeFillTint="33"/>
        <w:spacing w:after="20"/>
        <w:jc w:val="both"/>
        <w:rPr>
          <w:rFonts w:ascii="Courier New" w:hAnsi="Courier New" w:cs="Courier New"/>
          <w:noProof/>
          <w:color w:val="000000"/>
          <w:sz w:val="20"/>
        </w:rPr>
      </w:pPr>
      <w:r w:rsidRPr="007F5EB3">
        <w:rPr>
          <w:rFonts w:ascii="Courier New" w:hAnsi="Courier New" w:cs="Courier New"/>
          <w:noProof/>
          <w:color w:val="000000"/>
          <w:sz w:val="20"/>
        </w:rPr>
        <w:t xml:space="preserve">  TxpSentence </w:t>
      </w:r>
      <w:r w:rsidRPr="007F5EB3">
        <w:rPr>
          <w:rFonts w:ascii="Courier New" w:hAnsi="Courier New" w:cs="Courier New"/>
          <w:b/>
          <w:noProof/>
          <w:color w:val="FF0000"/>
          <w:sz w:val="20"/>
        </w:rPr>
        <w:t>=</w:t>
      </w:r>
      <w:r w:rsidRPr="007F5EB3">
        <w:rPr>
          <w:rFonts w:ascii="Courier New" w:hAnsi="Courier New" w:cs="Courier New"/>
          <w:noProof/>
          <w:color w:val="000000"/>
          <w:sz w:val="20"/>
        </w:rPr>
        <w:t xml:space="preserve"> </w:t>
      </w:r>
      <w:r w:rsidRPr="007F5EB3">
        <w:rPr>
          <w:rFonts w:ascii="Courier New" w:hAnsi="Courier New" w:cs="Courier New"/>
          <w:b/>
          <w:noProof/>
          <w:color w:val="FF0000"/>
          <w:sz w:val="20"/>
        </w:rPr>
        <w:t>(</w:t>
      </w:r>
    </w:p>
    <w:p w:rsidR="007F5EB3" w:rsidRPr="007F5EB3" w:rsidRDefault="007F5EB3" w:rsidP="007F5EB3">
      <w:pPr>
        <w:shd w:val="clear" w:color="auto" w:fill="D9E2F3" w:themeFill="accent5" w:themeFillTint="33"/>
        <w:spacing w:after="20"/>
        <w:jc w:val="both"/>
        <w:rPr>
          <w:rFonts w:ascii="Courier New" w:hAnsi="Courier New" w:cs="Courier New"/>
          <w:noProof/>
          <w:color w:val="0000FF"/>
          <w:sz w:val="20"/>
        </w:rPr>
      </w:pPr>
      <w:r w:rsidRPr="007F5EB3">
        <w:rPr>
          <w:rFonts w:ascii="Courier New" w:hAnsi="Courier New" w:cs="Courier New"/>
          <w:noProof/>
          <w:color w:val="000000"/>
          <w:sz w:val="20"/>
        </w:rPr>
        <w:t xml:space="preserve">    sntNull,       </w:t>
      </w:r>
      <w:r w:rsidRPr="007F5EB3">
        <w:rPr>
          <w:rFonts w:ascii="Courier New" w:hAnsi="Courier New" w:cs="Courier New"/>
          <w:b/>
          <w:noProof/>
          <w:color w:val="0000FF"/>
          <w:sz w:val="20"/>
        </w:rPr>
        <w:t>//</w:t>
      </w:r>
      <w:r w:rsidRPr="007F5EB3">
        <w:rPr>
          <w:rFonts w:ascii="Courier New" w:hAnsi="Courier New" w:cs="Courier New"/>
          <w:noProof/>
          <w:color w:val="0000FF"/>
          <w:sz w:val="20"/>
        </w:rPr>
        <w:t>Default</w:t>
      </w:r>
      <w:r w:rsidRPr="007F5EB3">
        <w:rPr>
          <w:rFonts w:ascii="Courier New" w:hAnsi="Courier New" w:cs="Courier New"/>
          <w:b/>
          <w:noProof/>
          <w:color w:val="0000FF"/>
          <w:sz w:val="20"/>
        </w:rPr>
        <w:t xml:space="preserve"> </w:t>
      </w:r>
      <w:r w:rsidRPr="007F5EB3">
        <w:rPr>
          <w:rFonts w:ascii="Courier New" w:hAnsi="Courier New" w:cs="Courier New"/>
          <w:noProof/>
          <w:color w:val="0000FF"/>
          <w:sz w:val="20"/>
        </w:rPr>
        <w:t>value</w:t>
      </w:r>
    </w:p>
    <w:p w:rsidR="007F5EB3" w:rsidRPr="007F5EB3" w:rsidRDefault="007F5EB3" w:rsidP="007F5EB3">
      <w:pPr>
        <w:shd w:val="clear" w:color="auto" w:fill="D9E2F3" w:themeFill="accent5" w:themeFillTint="33"/>
        <w:spacing w:after="20"/>
        <w:jc w:val="both"/>
        <w:rPr>
          <w:rFonts w:ascii="Courier New" w:hAnsi="Courier New" w:cs="Courier New"/>
          <w:noProof/>
          <w:color w:val="0000FF"/>
          <w:sz w:val="20"/>
        </w:rPr>
      </w:pPr>
      <w:r w:rsidRPr="007F5EB3">
        <w:rPr>
          <w:rFonts w:ascii="Courier New" w:hAnsi="Courier New" w:cs="Courier New"/>
          <w:noProof/>
          <w:color w:val="000000"/>
          <w:sz w:val="20"/>
        </w:rPr>
        <w:t xml:space="preserve">    </w:t>
      </w:r>
      <w:r w:rsidR="00B715E1" w:rsidRPr="00B715E1">
        <w:rPr>
          <w:rFonts w:ascii="Courier New" w:hAnsi="Courier New" w:cs="Courier New"/>
          <w:noProof/>
          <w:color w:val="000000"/>
          <w:sz w:val="20"/>
        </w:rPr>
        <w:t>sntExpres</w:t>
      </w:r>
      <w:r w:rsidRPr="007F5EB3">
        <w:rPr>
          <w:rFonts w:ascii="Courier New" w:hAnsi="Courier New" w:cs="Courier New"/>
          <w:noProof/>
          <w:color w:val="000000"/>
          <w:sz w:val="20"/>
        </w:rPr>
        <w:t xml:space="preserve">,   </w:t>
      </w:r>
      <w:r w:rsidR="00392E2D">
        <w:rPr>
          <w:rFonts w:ascii="Courier New" w:hAnsi="Courier New" w:cs="Courier New"/>
          <w:noProof/>
          <w:color w:val="000000"/>
          <w:sz w:val="20"/>
        </w:rPr>
        <w:t xml:space="preserve">  </w:t>
      </w:r>
      <w:r w:rsidRPr="007F5EB3">
        <w:rPr>
          <w:rFonts w:ascii="Courier New" w:hAnsi="Courier New" w:cs="Courier New"/>
          <w:b/>
          <w:noProof/>
          <w:color w:val="0000FF"/>
          <w:sz w:val="20"/>
        </w:rPr>
        <w:t>//</w:t>
      </w:r>
      <w:r w:rsidR="009B4AB2" w:rsidRPr="009B4AB2">
        <w:rPr>
          <w:rFonts w:ascii="Courier New" w:hAnsi="Courier New" w:cs="Courier New"/>
          <w:noProof/>
          <w:color w:val="0000FF"/>
          <w:sz w:val="20"/>
        </w:rPr>
        <w:t>Expression (or call to procedure/function)</w:t>
      </w:r>
    </w:p>
    <w:p w:rsidR="00392E2D" w:rsidRPr="00392E2D" w:rsidRDefault="00392E2D" w:rsidP="00392E2D">
      <w:pPr>
        <w:shd w:val="clear" w:color="auto" w:fill="D9E2F3" w:themeFill="accent5" w:themeFillTint="33"/>
        <w:spacing w:after="20"/>
        <w:jc w:val="both"/>
        <w:rPr>
          <w:rFonts w:ascii="Courier New" w:hAnsi="Courier New" w:cs="Courier New"/>
          <w:noProof/>
          <w:color w:val="0000FF"/>
          <w:sz w:val="20"/>
        </w:rPr>
      </w:pPr>
      <w:r w:rsidRPr="00392E2D">
        <w:rPr>
          <w:rFonts w:ascii="Courier New" w:hAnsi="Courier New" w:cs="Courier New"/>
          <w:noProof/>
          <w:color w:val="000000"/>
          <w:sz w:val="20"/>
        </w:rPr>
        <w:t xml:space="preserve">    sntAsmBlock,   </w:t>
      </w:r>
      <w:r w:rsidRPr="00392E2D">
        <w:rPr>
          <w:rFonts w:ascii="Courier New" w:hAnsi="Courier New" w:cs="Courier New"/>
          <w:b/>
          <w:noProof/>
          <w:color w:val="0000FF"/>
          <w:sz w:val="20"/>
        </w:rPr>
        <w:t>//</w:t>
      </w:r>
      <w:r w:rsidRPr="00392E2D">
        <w:rPr>
          <w:rFonts w:ascii="Courier New" w:hAnsi="Courier New" w:cs="Courier New"/>
          <w:noProof/>
          <w:color w:val="0000FF"/>
          <w:sz w:val="20"/>
        </w:rPr>
        <w:t>ASM</w:t>
      </w:r>
      <w:r w:rsidRPr="00392E2D">
        <w:rPr>
          <w:rFonts w:ascii="Courier New" w:hAnsi="Courier New" w:cs="Courier New"/>
          <w:b/>
          <w:noProof/>
          <w:color w:val="0000FF"/>
          <w:sz w:val="20"/>
        </w:rPr>
        <w:t xml:space="preserve"> </w:t>
      </w:r>
      <w:r w:rsidRPr="00392E2D">
        <w:rPr>
          <w:rFonts w:ascii="Courier New" w:hAnsi="Courier New" w:cs="Courier New"/>
          <w:noProof/>
          <w:color w:val="0000FF"/>
          <w:sz w:val="20"/>
        </w:rPr>
        <w:t>block</w:t>
      </w:r>
    </w:p>
    <w:p w:rsidR="007F5EB3" w:rsidRPr="007F5EB3" w:rsidRDefault="007F5EB3" w:rsidP="007F5EB3">
      <w:pPr>
        <w:shd w:val="clear" w:color="auto" w:fill="D9E2F3" w:themeFill="accent5" w:themeFillTint="33"/>
        <w:spacing w:after="20"/>
        <w:jc w:val="both"/>
        <w:rPr>
          <w:rFonts w:ascii="Courier New" w:hAnsi="Courier New" w:cs="Courier New"/>
          <w:noProof/>
          <w:color w:val="0000FF"/>
          <w:sz w:val="20"/>
        </w:rPr>
      </w:pPr>
      <w:r w:rsidRPr="007F5EB3">
        <w:rPr>
          <w:rFonts w:ascii="Courier New" w:hAnsi="Courier New" w:cs="Courier New"/>
          <w:noProof/>
          <w:color w:val="000000"/>
          <w:sz w:val="20"/>
        </w:rPr>
        <w:t xml:space="preserve">    sntBEGIN_</w:t>
      </w:r>
      <w:r>
        <w:rPr>
          <w:rFonts w:ascii="Courier New" w:hAnsi="Courier New" w:cs="Courier New"/>
          <w:noProof/>
          <w:color w:val="000000"/>
          <w:sz w:val="20"/>
        </w:rPr>
        <w:t>END</w:t>
      </w:r>
      <w:r w:rsidRPr="007F5EB3">
        <w:rPr>
          <w:rFonts w:ascii="Courier New" w:hAnsi="Courier New" w:cs="Courier New"/>
          <w:noProof/>
          <w:color w:val="000000"/>
          <w:sz w:val="20"/>
        </w:rPr>
        <w:t xml:space="preserve">,  </w:t>
      </w:r>
      <w:r w:rsidRPr="007F5EB3">
        <w:rPr>
          <w:rFonts w:ascii="Courier New" w:hAnsi="Courier New" w:cs="Courier New"/>
          <w:b/>
          <w:noProof/>
          <w:color w:val="0000FF"/>
          <w:sz w:val="20"/>
        </w:rPr>
        <w:t>//</w:t>
      </w:r>
      <w:r w:rsidRPr="007F5EB3">
        <w:rPr>
          <w:rFonts w:ascii="Courier New" w:hAnsi="Courier New" w:cs="Courier New"/>
          <w:noProof/>
          <w:color w:val="0000FF"/>
          <w:sz w:val="20"/>
        </w:rPr>
        <w:t>BEGIN-END</w:t>
      </w:r>
      <w:r w:rsidRPr="007F5EB3">
        <w:rPr>
          <w:rFonts w:ascii="Courier New" w:hAnsi="Courier New" w:cs="Courier New"/>
          <w:b/>
          <w:noProof/>
          <w:color w:val="0000FF"/>
          <w:sz w:val="20"/>
        </w:rPr>
        <w:t xml:space="preserve"> </w:t>
      </w:r>
      <w:r w:rsidRPr="007F5EB3">
        <w:rPr>
          <w:rFonts w:ascii="Courier New" w:hAnsi="Courier New" w:cs="Courier New"/>
          <w:noProof/>
          <w:color w:val="0000FF"/>
          <w:sz w:val="20"/>
        </w:rPr>
        <w:t>block</w:t>
      </w:r>
    </w:p>
    <w:p w:rsidR="007F5EB3" w:rsidRPr="007F5EB3" w:rsidRDefault="007F5EB3" w:rsidP="007F5EB3">
      <w:pPr>
        <w:shd w:val="clear" w:color="auto" w:fill="D9E2F3" w:themeFill="accent5" w:themeFillTint="33"/>
        <w:spacing w:after="20"/>
        <w:jc w:val="both"/>
        <w:rPr>
          <w:rFonts w:ascii="Courier New" w:hAnsi="Courier New" w:cs="Courier New"/>
          <w:noProof/>
          <w:color w:val="0000FF"/>
          <w:sz w:val="20"/>
        </w:rPr>
      </w:pPr>
      <w:r w:rsidRPr="007F5EB3">
        <w:rPr>
          <w:rFonts w:ascii="Courier New" w:hAnsi="Courier New" w:cs="Courier New"/>
          <w:noProof/>
          <w:color w:val="000000"/>
          <w:sz w:val="20"/>
        </w:rPr>
        <w:t xml:space="preserve">    sntIF,         </w:t>
      </w:r>
      <w:r w:rsidRPr="007F5EB3">
        <w:rPr>
          <w:rFonts w:ascii="Courier New" w:hAnsi="Courier New" w:cs="Courier New"/>
          <w:b/>
          <w:noProof/>
          <w:color w:val="0000FF"/>
          <w:sz w:val="20"/>
        </w:rPr>
        <w:t>//</w:t>
      </w:r>
      <w:r w:rsidRPr="007F5EB3">
        <w:rPr>
          <w:rFonts w:ascii="Courier New" w:hAnsi="Courier New" w:cs="Courier New"/>
          <w:noProof/>
          <w:color w:val="0000FF"/>
          <w:sz w:val="20"/>
        </w:rPr>
        <w:t>Conditional IF</w:t>
      </w:r>
    </w:p>
    <w:p w:rsidR="007F5EB3" w:rsidRPr="007F5EB3" w:rsidRDefault="007F5EB3" w:rsidP="007F5EB3">
      <w:pPr>
        <w:shd w:val="clear" w:color="auto" w:fill="D9E2F3" w:themeFill="accent5" w:themeFillTint="33"/>
        <w:spacing w:after="20"/>
        <w:jc w:val="both"/>
        <w:rPr>
          <w:rFonts w:ascii="Courier New" w:hAnsi="Courier New" w:cs="Courier New"/>
          <w:noProof/>
          <w:color w:val="0000FF"/>
          <w:sz w:val="20"/>
        </w:rPr>
      </w:pPr>
      <w:r w:rsidRPr="007F5EB3">
        <w:rPr>
          <w:rFonts w:ascii="Courier New" w:hAnsi="Courier New" w:cs="Courier New"/>
          <w:noProof/>
          <w:color w:val="000000"/>
          <w:sz w:val="20"/>
        </w:rPr>
        <w:t xml:space="preserve">    sntREPEAT,     </w:t>
      </w:r>
      <w:r w:rsidRPr="007F5EB3">
        <w:rPr>
          <w:rFonts w:ascii="Courier New" w:hAnsi="Courier New" w:cs="Courier New"/>
          <w:b/>
          <w:noProof/>
          <w:color w:val="0000FF"/>
          <w:sz w:val="20"/>
        </w:rPr>
        <w:t>//</w:t>
      </w:r>
      <w:r w:rsidRPr="007F5EB3">
        <w:rPr>
          <w:rFonts w:ascii="Courier New" w:hAnsi="Courier New" w:cs="Courier New"/>
          <w:noProof/>
          <w:color w:val="0000FF"/>
          <w:sz w:val="20"/>
        </w:rPr>
        <w:t>REPEAT</w:t>
      </w:r>
      <w:r w:rsidRPr="007F5EB3">
        <w:rPr>
          <w:rFonts w:ascii="Courier New" w:hAnsi="Courier New" w:cs="Courier New"/>
          <w:b/>
          <w:noProof/>
          <w:color w:val="0000FF"/>
          <w:sz w:val="20"/>
        </w:rPr>
        <w:t xml:space="preserve"> </w:t>
      </w:r>
      <w:r w:rsidRPr="007F5EB3">
        <w:rPr>
          <w:rFonts w:ascii="Courier New" w:hAnsi="Courier New" w:cs="Courier New"/>
          <w:noProof/>
          <w:color w:val="0000FF"/>
          <w:sz w:val="20"/>
        </w:rPr>
        <w:t>Loop</w:t>
      </w:r>
    </w:p>
    <w:p w:rsidR="007F5EB3" w:rsidRPr="007F5EB3" w:rsidRDefault="007F5EB3" w:rsidP="007F5EB3">
      <w:pPr>
        <w:shd w:val="clear" w:color="auto" w:fill="D9E2F3" w:themeFill="accent5" w:themeFillTint="33"/>
        <w:spacing w:after="20"/>
        <w:jc w:val="both"/>
        <w:rPr>
          <w:rFonts w:ascii="Courier New" w:hAnsi="Courier New" w:cs="Courier New"/>
          <w:noProof/>
          <w:color w:val="0000FF"/>
          <w:sz w:val="20"/>
        </w:rPr>
      </w:pPr>
      <w:r w:rsidRPr="007F5EB3">
        <w:rPr>
          <w:rFonts w:ascii="Courier New" w:hAnsi="Courier New" w:cs="Courier New"/>
          <w:noProof/>
          <w:color w:val="000000"/>
          <w:sz w:val="20"/>
        </w:rPr>
        <w:t xml:space="preserve">    sntWHILE,      </w:t>
      </w:r>
      <w:r w:rsidRPr="007F5EB3">
        <w:rPr>
          <w:rFonts w:ascii="Courier New" w:hAnsi="Courier New" w:cs="Courier New"/>
          <w:b/>
          <w:noProof/>
          <w:color w:val="0000FF"/>
          <w:sz w:val="20"/>
        </w:rPr>
        <w:t>//</w:t>
      </w:r>
      <w:r w:rsidRPr="007F5EB3">
        <w:rPr>
          <w:rFonts w:ascii="Courier New" w:hAnsi="Courier New" w:cs="Courier New"/>
          <w:noProof/>
          <w:color w:val="0000FF"/>
          <w:sz w:val="20"/>
        </w:rPr>
        <w:t>WHILE</w:t>
      </w:r>
      <w:r w:rsidRPr="007F5EB3">
        <w:rPr>
          <w:rFonts w:ascii="Courier New" w:hAnsi="Courier New" w:cs="Courier New"/>
          <w:b/>
          <w:noProof/>
          <w:color w:val="0000FF"/>
          <w:sz w:val="20"/>
        </w:rPr>
        <w:t xml:space="preserve"> </w:t>
      </w:r>
      <w:r w:rsidRPr="007F5EB3">
        <w:rPr>
          <w:rFonts w:ascii="Courier New" w:hAnsi="Courier New" w:cs="Courier New"/>
          <w:noProof/>
          <w:color w:val="0000FF"/>
          <w:sz w:val="20"/>
        </w:rPr>
        <w:t>Loop</w:t>
      </w:r>
    </w:p>
    <w:p w:rsidR="007F5EB3" w:rsidRPr="007F5EB3" w:rsidRDefault="007F5EB3" w:rsidP="007F5EB3">
      <w:pPr>
        <w:shd w:val="clear" w:color="auto" w:fill="D9E2F3" w:themeFill="accent5" w:themeFillTint="33"/>
        <w:spacing w:after="20"/>
        <w:jc w:val="both"/>
        <w:rPr>
          <w:rFonts w:ascii="Courier New" w:hAnsi="Courier New" w:cs="Courier New"/>
          <w:noProof/>
          <w:color w:val="0000FF"/>
          <w:sz w:val="20"/>
        </w:rPr>
      </w:pPr>
      <w:r w:rsidRPr="007F5EB3">
        <w:rPr>
          <w:rFonts w:ascii="Courier New" w:hAnsi="Courier New" w:cs="Courier New"/>
          <w:noProof/>
          <w:color w:val="000000"/>
          <w:sz w:val="20"/>
        </w:rPr>
        <w:t xml:space="preserve">    sntFOR,        </w:t>
      </w:r>
      <w:r w:rsidRPr="007F5EB3">
        <w:rPr>
          <w:rFonts w:ascii="Courier New" w:hAnsi="Courier New" w:cs="Courier New"/>
          <w:b/>
          <w:noProof/>
          <w:color w:val="0000FF"/>
          <w:sz w:val="20"/>
        </w:rPr>
        <w:t>//</w:t>
      </w:r>
      <w:r w:rsidRPr="007F5EB3">
        <w:rPr>
          <w:rFonts w:ascii="Courier New" w:hAnsi="Courier New" w:cs="Courier New"/>
          <w:noProof/>
          <w:color w:val="0000FF"/>
          <w:sz w:val="20"/>
        </w:rPr>
        <w:t>FOR</w:t>
      </w:r>
      <w:r w:rsidRPr="007F5EB3">
        <w:rPr>
          <w:rFonts w:ascii="Courier New" w:hAnsi="Courier New" w:cs="Courier New"/>
          <w:b/>
          <w:noProof/>
          <w:color w:val="0000FF"/>
          <w:sz w:val="20"/>
        </w:rPr>
        <w:t xml:space="preserve"> </w:t>
      </w:r>
      <w:r w:rsidRPr="007F5EB3">
        <w:rPr>
          <w:rFonts w:ascii="Courier New" w:hAnsi="Courier New" w:cs="Courier New"/>
          <w:noProof/>
          <w:color w:val="0000FF"/>
          <w:sz w:val="20"/>
        </w:rPr>
        <w:t>loop</w:t>
      </w:r>
    </w:p>
    <w:p w:rsidR="007F5EB3" w:rsidRPr="007F5EB3" w:rsidRDefault="007F5EB3" w:rsidP="007F5EB3">
      <w:pPr>
        <w:shd w:val="clear" w:color="auto" w:fill="D9E2F3" w:themeFill="accent5" w:themeFillTint="33"/>
        <w:spacing w:after="20"/>
        <w:jc w:val="both"/>
        <w:rPr>
          <w:rFonts w:ascii="Courier New" w:hAnsi="Courier New" w:cs="Courier New"/>
          <w:noProof/>
          <w:color w:val="0000FF"/>
          <w:sz w:val="20"/>
        </w:rPr>
      </w:pPr>
      <w:r w:rsidRPr="007F5EB3">
        <w:rPr>
          <w:rFonts w:ascii="Courier New" w:hAnsi="Courier New" w:cs="Courier New"/>
          <w:noProof/>
          <w:color w:val="000000"/>
          <w:sz w:val="20"/>
        </w:rPr>
        <w:t xml:space="preserve">    sntCASE        </w:t>
      </w:r>
      <w:r w:rsidRPr="007F5EB3">
        <w:rPr>
          <w:rFonts w:ascii="Courier New" w:hAnsi="Courier New" w:cs="Courier New"/>
          <w:b/>
          <w:noProof/>
          <w:color w:val="0000FF"/>
          <w:sz w:val="20"/>
        </w:rPr>
        <w:t>//</w:t>
      </w:r>
      <w:r w:rsidRPr="007F5EB3">
        <w:rPr>
          <w:rFonts w:ascii="Courier New" w:hAnsi="Courier New" w:cs="Courier New"/>
          <w:noProof/>
          <w:color w:val="0000FF"/>
          <w:sz w:val="20"/>
        </w:rPr>
        <w:t>Conditional CASE</w:t>
      </w:r>
    </w:p>
    <w:p w:rsidR="00570688" w:rsidRPr="007F5EB3" w:rsidRDefault="007F5EB3" w:rsidP="007F5EB3">
      <w:pPr>
        <w:shd w:val="clear" w:color="auto" w:fill="D9E2F3" w:themeFill="accent5" w:themeFillTint="33"/>
        <w:spacing w:after="20"/>
        <w:jc w:val="both"/>
        <w:rPr>
          <w:rFonts w:ascii="Courier New" w:hAnsi="Courier New" w:cs="Courier New"/>
          <w:noProof/>
          <w:color w:val="000000"/>
          <w:sz w:val="20"/>
        </w:rPr>
      </w:pPr>
      <w:r w:rsidRPr="007F5EB3">
        <w:rPr>
          <w:rFonts w:ascii="Courier New" w:hAnsi="Courier New" w:cs="Courier New"/>
          <w:noProof/>
          <w:color w:val="000000"/>
          <w:sz w:val="20"/>
        </w:rPr>
        <w:t xml:space="preserve">  </w:t>
      </w:r>
      <w:r w:rsidRPr="007F5EB3">
        <w:rPr>
          <w:rFonts w:ascii="Courier New" w:hAnsi="Courier New" w:cs="Courier New"/>
          <w:b/>
          <w:noProof/>
          <w:color w:val="FF0000"/>
          <w:sz w:val="20"/>
        </w:rPr>
        <w:t>);</w:t>
      </w:r>
    </w:p>
    <w:p w:rsidR="000534CA" w:rsidRDefault="000534CA" w:rsidP="00EF4041">
      <w:pPr>
        <w:jc w:val="both"/>
      </w:pPr>
      <w:r>
        <w:lastRenderedPageBreak/>
        <w:tab/>
        <w:t>Esta clasificación podría parecer incompleta si se compara con las definiciones típicas del lenguaje Pascal, que incluyen adicionalmente una sentencia de tipo asignación</w:t>
      </w:r>
      <w:r w:rsidR="00EF4041">
        <w:t xml:space="preserve"> (Revisar los diagramas de sintaxis que definen al lenguaje Pascal).</w:t>
      </w:r>
    </w:p>
    <w:p w:rsidR="00EF4041" w:rsidRDefault="00EF4041" w:rsidP="00A93236"/>
    <w:p w:rsidR="00EF4041" w:rsidRDefault="00EF4041" w:rsidP="00EF4041">
      <w:pPr>
        <w:jc w:val="both"/>
      </w:pPr>
      <w:r>
        <w:tab/>
        <w:t xml:space="preserve">Sin embargo, hay que recordar que en, P65Pas, los operadores (incluyendo la asignación) se representan como métodos. Por lo tanto, caerían en la categoría </w:t>
      </w:r>
      <w:proofErr w:type="spellStart"/>
      <w:r w:rsidR="00B715E1" w:rsidRPr="00B715E1">
        <w:t>sntExpres</w:t>
      </w:r>
      <w:proofErr w:type="spellEnd"/>
      <w:r>
        <w:t>.</w:t>
      </w:r>
    </w:p>
    <w:p w:rsidR="000534CA" w:rsidRDefault="000534CA" w:rsidP="00A93236"/>
    <w:p w:rsidR="00A93236" w:rsidRDefault="00AD7A00" w:rsidP="00EF4041">
      <w:pPr>
        <w:jc w:val="both"/>
      </w:pPr>
      <w:r>
        <w:tab/>
        <w:t xml:space="preserve">Todos los objetos </w:t>
      </w:r>
      <w:proofErr w:type="spellStart"/>
      <w:r w:rsidRPr="00570688">
        <w:t>TxpEleSentence</w:t>
      </w:r>
      <w:proofErr w:type="spellEnd"/>
      <w:r>
        <w:t>, tienen el tipo definido en su campo “</w:t>
      </w:r>
      <w:proofErr w:type="spellStart"/>
      <w:r w:rsidRPr="00AD7A00">
        <w:t>sntType</w:t>
      </w:r>
      <w:proofErr w:type="spellEnd"/>
      <w:r>
        <w:t>”, que es básicamente su único campo especializado:</w:t>
      </w:r>
    </w:p>
    <w:p w:rsidR="00AD7A00" w:rsidRDefault="00AD7A00" w:rsidP="00A93236"/>
    <w:p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AD7A00">
        <w:rPr>
          <w:rFonts w:ascii="Courier New" w:hAnsi="Courier New" w:cs="Courier New"/>
          <w:noProof/>
          <w:color w:val="000000"/>
          <w:sz w:val="20"/>
        </w:rPr>
        <w:t xml:space="preserve">  TxpEleSentence </w:t>
      </w:r>
      <w:r w:rsidRPr="00AD7A00">
        <w:rPr>
          <w:rFonts w:ascii="Courier New" w:hAnsi="Courier New" w:cs="Courier New"/>
          <w:b/>
          <w:noProof/>
          <w:color w:val="FF0000"/>
          <w:sz w:val="20"/>
        </w:rPr>
        <w:t>=</w:t>
      </w:r>
      <w:r w:rsidRPr="00AD7A00">
        <w:rPr>
          <w:rFonts w:ascii="Courier New" w:hAnsi="Courier New" w:cs="Courier New"/>
          <w:noProof/>
          <w:color w:val="000000"/>
          <w:sz w:val="20"/>
        </w:rPr>
        <w:t xml:space="preserve"> </w:t>
      </w:r>
      <w:r w:rsidRPr="00AD7A00">
        <w:rPr>
          <w:rFonts w:ascii="Courier New" w:hAnsi="Courier New" w:cs="Courier New"/>
          <w:b/>
          <w:noProof/>
          <w:color w:val="008000"/>
          <w:sz w:val="20"/>
        </w:rPr>
        <w:t>class</w:t>
      </w:r>
      <w:r w:rsidRPr="00AD7A00">
        <w:rPr>
          <w:rFonts w:ascii="Courier New" w:hAnsi="Courier New" w:cs="Courier New"/>
          <w:b/>
          <w:noProof/>
          <w:color w:val="FF0000"/>
          <w:sz w:val="20"/>
        </w:rPr>
        <w:t>(</w:t>
      </w:r>
      <w:r w:rsidRPr="00AD7A00">
        <w:rPr>
          <w:rFonts w:ascii="Courier New" w:hAnsi="Courier New" w:cs="Courier New"/>
          <w:noProof/>
          <w:color w:val="000000"/>
          <w:sz w:val="20"/>
        </w:rPr>
        <w:t>TxpElement</w:t>
      </w:r>
      <w:r w:rsidRPr="00AD7A00">
        <w:rPr>
          <w:rFonts w:ascii="Courier New" w:hAnsi="Courier New" w:cs="Courier New"/>
          <w:b/>
          <w:noProof/>
          <w:color w:val="FF0000"/>
          <w:sz w:val="20"/>
        </w:rPr>
        <w:t>)</w:t>
      </w:r>
    </w:p>
    <w:p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AD7A00">
        <w:rPr>
          <w:rFonts w:ascii="Courier New" w:hAnsi="Courier New" w:cs="Courier New"/>
          <w:noProof/>
          <w:color w:val="000000"/>
          <w:sz w:val="20"/>
        </w:rPr>
        <w:t xml:space="preserve">  </w:t>
      </w:r>
      <w:r w:rsidRPr="00AD7A00">
        <w:rPr>
          <w:rFonts w:ascii="Courier New" w:hAnsi="Courier New" w:cs="Courier New"/>
          <w:b/>
          <w:noProof/>
          <w:color w:val="008000"/>
          <w:sz w:val="20"/>
        </w:rPr>
        <w:t>public</w:t>
      </w:r>
    </w:p>
    <w:p w:rsidR="00AD7A00" w:rsidRPr="00AD7A00" w:rsidRDefault="00AD7A00" w:rsidP="00AD7A00">
      <w:pPr>
        <w:shd w:val="clear" w:color="auto" w:fill="D9E2F3" w:themeFill="accent5" w:themeFillTint="33"/>
        <w:spacing w:after="20"/>
        <w:rPr>
          <w:rFonts w:ascii="Courier New" w:hAnsi="Courier New" w:cs="Courier New"/>
          <w:noProof/>
          <w:color w:val="0000FF"/>
          <w:sz w:val="20"/>
        </w:rPr>
      </w:pPr>
      <w:r w:rsidRPr="00AD7A00">
        <w:rPr>
          <w:rFonts w:ascii="Courier New" w:hAnsi="Courier New" w:cs="Courier New"/>
          <w:noProof/>
          <w:color w:val="000000"/>
          <w:sz w:val="20"/>
        </w:rPr>
        <w:t xml:space="preserve">    sntType</w:t>
      </w:r>
      <w:r w:rsidRPr="00AD7A00">
        <w:rPr>
          <w:rFonts w:ascii="Courier New" w:hAnsi="Courier New" w:cs="Courier New"/>
          <w:b/>
          <w:noProof/>
          <w:color w:val="FF0000"/>
          <w:sz w:val="20"/>
        </w:rPr>
        <w:t>:</w:t>
      </w:r>
      <w:r w:rsidRPr="00AD7A00">
        <w:rPr>
          <w:rFonts w:ascii="Courier New" w:hAnsi="Courier New" w:cs="Courier New"/>
          <w:noProof/>
          <w:color w:val="000000"/>
          <w:sz w:val="20"/>
        </w:rPr>
        <w:t xml:space="preserve"> TxpSentence</w:t>
      </w:r>
      <w:r w:rsidRPr="00AD7A00">
        <w:rPr>
          <w:rFonts w:ascii="Courier New" w:hAnsi="Courier New" w:cs="Courier New"/>
          <w:b/>
          <w:noProof/>
          <w:color w:val="FF0000"/>
          <w:sz w:val="20"/>
        </w:rPr>
        <w:t>;</w:t>
      </w:r>
      <w:r w:rsidRPr="00AD7A00">
        <w:rPr>
          <w:rFonts w:ascii="Courier New" w:hAnsi="Courier New" w:cs="Courier New"/>
          <w:noProof/>
          <w:color w:val="000000"/>
          <w:sz w:val="20"/>
        </w:rPr>
        <w:t xml:space="preserve">  </w:t>
      </w:r>
      <w:r w:rsidRPr="00AD7A00">
        <w:rPr>
          <w:rFonts w:ascii="Courier New" w:hAnsi="Courier New" w:cs="Courier New"/>
          <w:b/>
          <w:noProof/>
          <w:color w:val="0000FF"/>
          <w:sz w:val="20"/>
        </w:rPr>
        <w:t>//</w:t>
      </w:r>
      <w:r w:rsidRPr="00AD7A00">
        <w:rPr>
          <w:rFonts w:ascii="Courier New" w:hAnsi="Courier New" w:cs="Courier New"/>
          <w:noProof/>
          <w:color w:val="0000FF"/>
          <w:sz w:val="20"/>
        </w:rPr>
        <w:t>Sentence type</w:t>
      </w:r>
    </w:p>
    <w:p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AD7A00">
        <w:rPr>
          <w:rFonts w:ascii="Courier New" w:hAnsi="Courier New" w:cs="Courier New"/>
          <w:noProof/>
          <w:color w:val="000000"/>
          <w:sz w:val="20"/>
        </w:rPr>
        <w:t xml:space="preserve">    </w:t>
      </w:r>
      <w:r w:rsidRPr="00AD7A00">
        <w:rPr>
          <w:rFonts w:ascii="Courier New" w:hAnsi="Courier New" w:cs="Courier New"/>
          <w:b/>
          <w:noProof/>
          <w:color w:val="008000"/>
          <w:sz w:val="20"/>
        </w:rPr>
        <w:t xml:space="preserve">constructor </w:t>
      </w:r>
      <w:r w:rsidRPr="00AD7A00">
        <w:rPr>
          <w:rFonts w:ascii="Courier New" w:hAnsi="Courier New" w:cs="Courier New"/>
          <w:noProof/>
          <w:color w:val="000000"/>
          <w:sz w:val="20"/>
        </w:rPr>
        <w:t>Create</w:t>
      </w:r>
      <w:r w:rsidRPr="00AD7A00">
        <w:rPr>
          <w:rFonts w:ascii="Courier New" w:hAnsi="Courier New" w:cs="Courier New"/>
          <w:b/>
          <w:noProof/>
          <w:color w:val="FF0000"/>
          <w:sz w:val="20"/>
        </w:rPr>
        <w:t>;</w:t>
      </w:r>
      <w:r w:rsidRPr="00AD7A00">
        <w:rPr>
          <w:rFonts w:ascii="Courier New" w:hAnsi="Courier New" w:cs="Courier New"/>
          <w:noProof/>
          <w:color w:val="000000"/>
          <w:sz w:val="20"/>
        </w:rPr>
        <w:t xml:space="preserve"> </w:t>
      </w:r>
      <w:r w:rsidRPr="00AD7A00">
        <w:rPr>
          <w:rFonts w:ascii="Courier New" w:hAnsi="Courier New" w:cs="Courier New"/>
          <w:b/>
          <w:noProof/>
          <w:color w:val="008000"/>
          <w:sz w:val="20"/>
        </w:rPr>
        <w:t>override</w:t>
      </w:r>
      <w:r w:rsidRPr="00AD7A00">
        <w:rPr>
          <w:rFonts w:ascii="Courier New" w:hAnsi="Courier New" w:cs="Courier New"/>
          <w:b/>
          <w:noProof/>
          <w:color w:val="FF0000"/>
          <w:sz w:val="20"/>
        </w:rPr>
        <w:t>;</w:t>
      </w:r>
    </w:p>
    <w:p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AD7A00">
        <w:rPr>
          <w:rFonts w:ascii="Courier New" w:hAnsi="Courier New" w:cs="Courier New"/>
          <w:noProof/>
          <w:color w:val="000000"/>
          <w:sz w:val="20"/>
        </w:rPr>
        <w:t xml:space="preserve">  </w:t>
      </w:r>
      <w:r w:rsidRPr="00AD7A00">
        <w:rPr>
          <w:rFonts w:ascii="Courier New" w:hAnsi="Courier New" w:cs="Courier New"/>
          <w:b/>
          <w:noProof/>
          <w:color w:val="008000"/>
          <w:sz w:val="20"/>
        </w:rPr>
        <w:t>end</w:t>
      </w:r>
      <w:r w:rsidRPr="00AD7A00">
        <w:rPr>
          <w:rFonts w:ascii="Courier New" w:hAnsi="Courier New" w:cs="Courier New"/>
          <w:b/>
          <w:noProof/>
          <w:color w:val="FF0000"/>
          <w:sz w:val="20"/>
        </w:rPr>
        <w:t>;</w:t>
      </w:r>
    </w:p>
    <w:p w:rsidR="00AD7A00" w:rsidRDefault="00AD7A00" w:rsidP="00A93236"/>
    <w:p w:rsidR="00AD7A00" w:rsidRDefault="00AD7A00" w:rsidP="00A93236">
      <w:r>
        <w:tab/>
      </w:r>
    </w:p>
    <w:p w:rsidR="00A93236" w:rsidRDefault="00AD7A00" w:rsidP="00A93236">
      <w:pPr>
        <w:pStyle w:val="Ttulo2"/>
      </w:pPr>
      <w:bookmarkStart w:id="137" w:name="_Ref53481985"/>
      <w:bookmarkStart w:id="138" w:name="_Toc70452464"/>
      <w:r>
        <w:t xml:space="preserve">Sentencias </w:t>
      </w:r>
      <w:r w:rsidR="00A93236">
        <w:t>Expresi</w:t>
      </w:r>
      <w:bookmarkEnd w:id="137"/>
      <w:r>
        <w:t>ón</w:t>
      </w:r>
      <w:bookmarkEnd w:id="138"/>
    </w:p>
    <w:p w:rsidR="00AD7A00" w:rsidRDefault="00AD7A00" w:rsidP="00AD7A00"/>
    <w:p w:rsidR="00AD7A00" w:rsidRDefault="00AD7A00" w:rsidP="008D4584">
      <w:pPr>
        <w:ind w:firstLine="708"/>
        <w:jc w:val="both"/>
      </w:pPr>
      <w:r>
        <w:t xml:space="preserve">Las sentencias de tipo expresión son las que se identifican como del tipo </w:t>
      </w:r>
      <w:proofErr w:type="spellStart"/>
      <w:r w:rsidR="00FA0428">
        <w:t>sntProcCal</w:t>
      </w:r>
      <w:proofErr w:type="spellEnd"/>
      <w:r w:rsidR="008D4584">
        <w:t>.</w:t>
      </w:r>
    </w:p>
    <w:p w:rsidR="008D4584" w:rsidRDefault="008D4584" w:rsidP="008D4584">
      <w:pPr>
        <w:jc w:val="both"/>
      </w:pPr>
    </w:p>
    <w:p w:rsidR="00FA0428" w:rsidRDefault="008D4584" w:rsidP="008D4584">
      <w:pPr>
        <w:jc w:val="both"/>
      </w:pPr>
      <w:r>
        <w:tab/>
        <w:t>Este tipo de sentencias, incluyen un solo nodo principal que representa a una función o método</w:t>
      </w:r>
      <w:r w:rsidR="00B96B10">
        <w:t xml:space="preserve"> que podría ser, también, un operador en su versión método (Ver la Sección 7.3 para más detalle)</w:t>
      </w:r>
      <w:r>
        <w:t xml:space="preserve">. </w:t>
      </w:r>
    </w:p>
    <w:p w:rsidR="00B96B10" w:rsidRDefault="00B96B10" w:rsidP="008D4584">
      <w:pPr>
        <w:jc w:val="both"/>
      </w:pPr>
    </w:p>
    <w:p w:rsidR="005F5152" w:rsidRDefault="005F5152" w:rsidP="005F5152">
      <w:pPr>
        <w:jc w:val="both"/>
      </w:pPr>
      <w:r>
        <w:tab/>
        <w:t xml:space="preserve">La siguiente figura muestra el diagrama, en el árbol de sintaxis, que genera una sentencia que solo llama a un </w:t>
      </w:r>
      <w:proofErr w:type="spellStart"/>
      <w:r>
        <w:t>prcoedimiento</w:t>
      </w:r>
      <w:proofErr w:type="spellEnd"/>
      <w:r>
        <w:t>:</w:t>
      </w:r>
    </w:p>
    <w:p w:rsidR="005F5152" w:rsidRDefault="005F5152" w:rsidP="005F5152">
      <w:pPr>
        <w:jc w:val="both"/>
      </w:pPr>
    </w:p>
    <w:p w:rsidR="005F5152" w:rsidRDefault="005F5152" w:rsidP="005F5152">
      <w:pPr>
        <w:jc w:val="both"/>
      </w:pPr>
      <w:r>
        <w:tab/>
      </w:r>
      <w:r>
        <w:rPr>
          <w:noProof/>
          <w:lang w:val="es-PE" w:eastAsia="es-PE"/>
        </w:rPr>
        <w:drawing>
          <wp:inline distT="0" distB="0" distL="0" distR="0" wp14:anchorId="1F850E9B" wp14:editId="4E8E2534">
            <wp:extent cx="2834640" cy="662940"/>
            <wp:effectExtent l="0" t="0" r="3810" b="3810"/>
            <wp:docPr id="310" name="Imagen 3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2834640" cy="662940"/>
                    </a:xfrm>
                    <a:prstGeom prst="rect">
                      <a:avLst/>
                    </a:prstGeom>
                    <a:noFill/>
                    <a:ln>
                      <a:noFill/>
                    </a:ln>
                  </pic:spPr>
                </pic:pic>
              </a:graphicData>
            </a:graphic>
          </wp:inline>
        </w:drawing>
      </w:r>
    </w:p>
    <w:p w:rsidR="005F5152" w:rsidRDefault="005F5152" w:rsidP="005F5152">
      <w:pPr>
        <w:jc w:val="both"/>
      </w:pPr>
      <w:r>
        <w:tab/>
        <w:t xml:space="preserve">Esta expresión cae en la categoría </w:t>
      </w:r>
      <w:proofErr w:type="spellStart"/>
      <w:r w:rsidR="00B715E1" w:rsidRPr="00B715E1">
        <w:t>sntExpres</w:t>
      </w:r>
      <w:proofErr w:type="spellEnd"/>
      <w:r>
        <w:t>, porque es una llamada a un procedimiento.</w:t>
      </w:r>
    </w:p>
    <w:p w:rsidR="005F5152" w:rsidRDefault="005F5152" w:rsidP="005F5152">
      <w:pPr>
        <w:jc w:val="both"/>
      </w:pPr>
    </w:p>
    <w:p w:rsidR="008114C0" w:rsidRDefault="008114C0" w:rsidP="008D4584">
      <w:pPr>
        <w:jc w:val="both"/>
      </w:pPr>
      <w:r>
        <w:tab/>
        <w:t>La siguiente figura muestra la sentencia que genera una expresión de asignación:</w:t>
      </w:r>
    </w:p>
    <w:p w:rsidR="008114C0" w:rsidRDefault="008114C0" w:rsidP="008D4584">
      <w:pPr>
        <w:jc w:val="both"/>
      </w:pPr>
    </w:p>
    <w:p w:rsidR="008114C0" w:rsidRDefault="008114C0" w:rsidP="008D4584">
      <w:pPr>
        <w:jc w:val="both"/>
      </w:pPr>
      <w:r>
        <w:lastRenderedPageBreak/>
        <w:tab/>
      </w:r>
      <w:r w:rsidR="00BC604B">
        <w:rPr>
          <w:noProof/>
          <w:lang w:val="es-PE" w:eastAsia="es-PE"/>
        </w:rPr>
        <w:drawing>
          <wp:inline distT="0" distB="0" distL="0" distR="0">
            <wp:extent cx="2750820" cy="670560"/>
            <wp:effectExtent l="0" t="0" r="0" b="0"/>
            <wp:docPr id="308" name="Imagen 3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50">
                      <a:extLst>
                        <a:ext uri="{28A0092B-C50C-407E-A947-70E740481C1C}">
                          <a14:useLocalDpi xmlns:a14="http://schemas.microsoft.com/office/drawing/2010/main" val="0"/>
                        </a:ext>
                      </a:extLst>
                    </a:blip>
                    <a:srcRect/>
                    <a:stretch>
                      <a:fillRect/>
                    </a:stretch>
                  </pic:blipFill>
                  <pic:spPr bwMode="auto">
                    <a:xfrm>
                      <a:off x="0" y="0"/>
                      <a:ext cx="2750820" cy="670560"/>
                    </a:xfrm>
                    <a:prstGeom prst="rect">
                      <a:avLst/>
                    </a:prstGeom>
                    <a:noFill/>
                    <a:ln>
                      <a:noFill/>
                    </a:ln>
                  </pic:spPr>
                </pic:pic>
              </a:graphicData>
            </a:graphic>
          </wp:inline>
        </w:drawing>
      </w:r>
    </w:p>
    <w:p w:rsidR="00CC1323" w:rsidRDefault="00CC1323" w:rsidP="008D4584">
      <w:pPr>
        <w:jc w:val="both"/>
      </w:pPr>
    </w:p>
    <w:p w:rsidR="008114C0" w:rsidRDefault="008114C0" w:rsidP="008D4584">
      <w:pPr>
        <w:jc w:val="both"/>
      </w:pPr>
      <w:r>
        <w:tab/>
        <w:t>Se puede ver que el operador de asignación se ha reemplazado por su correspondiente método _</w:t>
      </w:r>
      <w:proofErr w:type="gramStart"/>
      <w:r>
        <w:t>set(</w:t>
      </w:r>
      <w:proofErr w:type="gramEnd"/>
      <w:r>
        <w:t>)</w:t>
      </w:r>
      <w:r w:rsidR="005F5152">
        <w:t xml:space="preserve">, y por lo tanto también cae en la categoría </w:t>
      </w:r>
      <w:proofErr w:type="spellStart"/>
      <w:r w:rsidR="00B715E1" w:rsidRPr="00B715E1">
        <w:t>sntExpres</w:t>
      </w:r>
      <w:proofErr w:type="spellEnd"/>
      <w:r>
        <w:t>.</w:t>
      </w:r>
    </w:p>
    <w:p w:rsidR="005F5152" w:rsidRDefault="005F5152" w:rsidP="008D4584">
      <w:pPr>
        <w:jc w:val="both"/>
      </w:pPr>
    </w:p>
    <w:p w:rsidR="005F5152" w:rsidRDefault="005F5152" w:rsidP="008D4584">
      <w:pPr>
        <w:jc w:val="both"/>
      </w:pPr>
      <w:r>
        <w:tab/>
        <w:t xml:space="preserve">Expresiones de tipo </w:t>
      </w:r>
      <w:r w:rsidR="00451606">
        <w:t>“</w:t>
      </w:r>
      <w:proofErr w:type="spellStart"/>
      <w:r>
        <w:t>a+b</w:t>
      </w:r>
      <w:proofErr w:type="spellEnd"/>
      <w:r w:rsidR="00451606">
        <w:t>”</w:t>
      </w:r>
      <w:r w:rsidR="00A21F63">
        <w:t xml:space="preserve">, también </w:t>
      </w:r>
      <w:r w:rsidR="00451606">
        <w:t>se codificarían como métodos, pero el compilador solo permite expresiones con operandos para las asignaciones, así que este tipo de expresiones generarán error:</w:t>
      </w:r>
    </w:p>
    <w:p w:rsidR="00451606" w:rsidRDefault="00451606" w:rsidP="008D4584">
      <w:pPr>
        <w:jc w:val="both"/>
      </w:pPr>
    </w:p>
    <w:p w:rsidR="00451606" w:rsidRDefault="00451606" w:rsidP="008D4584">
      <w:pPr>
        <w:jc w:val="both"/>
      </w:pPr>
      <w:r>
        <w:tab/>
      </w:r>
      <w:r>
        <w:rPr>
          <w:noProof/>
          <w:lang w:val="es-PE" w:eastAsia="es-PE"/>
        </w:rPr>
        <w:drawing>
          <wp:inline distT="0" distB="0" distL="0" distR="0">
            <wp:extent cx="2705100" cy="975360"/>
            <wp:effectExtent l="0" t="0" r="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51">
                      <a:extLst>
                        <a:ext uri="{28A0092B-C50C-407E-A947-70E740481C1C}">
                          <a14:useLocalDpi xmlns:a14="http://schemas.microsoft.com/office/drawing/2010/main" val="0"/>
                        </a:ext>
                      </a:extLst>
                    </a:blip>
                    <a:srcRect/>
                    <a:stretch>
                      <a:fillRect/>
                    </a:stretch>
                  </pic:blipFill>
                  <pic:spPr bwMode="auto">
                    <a:xfrm>
                      <a:off x="0" y="0"/>
                      <a:ext cx="2705100" cy="975360"/>
                    </a:xfrm>
                    <a:prstGeom prst="rect">
                      <a:avLst/>
                    </a:prstGeom>
                    <a:noFill/>
                    <a:ln>
                      <a:noFill/>
                    </a:ln>
                  </pic:spPr>
                </pic:pic>
              </a:graphicData>
            </a:graphic>
          </wp:inline>
        </w:drawing>
      </w:r>
    </w:p>
    <w:p w:rsidR="008114C0" w:rsidRDefault="008114C0" w:rsidP="008D4584">
      <w:pPr>
        <w:jc w:val="both"/>
      </w:pPr>
    </w:p>
    <w:p w:rsidR="00451606" w:rsidRDefault="00451606" w:rsidP="008D4584">
      <w:pPr>
        <w:jc w:val="both"/>
      </w:pPr>
      <w:r>
        <w:tab/>
        <w:t xml:space="preserve">Las reglas que aplica el compilador para verificar que una expresión sea válida,  se pueden ver en el método </w:t>
      </w:r>
      <w:proofErr w:type="spellStart"/>
      <w:r>
        <w:t>TCompMain.CompileSentence</w:t>
      </w:r>
      <w:proofErr w:type="spellEnd"/>
      <w:r>
        <w:t xml:space="preserve"> y en resumen son:</w:t>
      </w:r>
    </w:p>
    <w:p w:rsidR="00451606" w:rsidRDefault="00451606" w:rsidP="008D4584">
      <w:pPr>
        <w:jc w:val="both"/>
      </w:pPr>
    </w:p>
    <w:p w:rsidR="00451606" w:rsidRDefault="00451606" w:rsidP="00451606">
      <w:pPr>
        <w:pStyle w:val="Prrafodelista"/>
        <w:numPr>
          <w:ilvl w:val="0"/>
          <w:numId w:val="28"/>
        </w:numPr>
        <w:jc w:val="both"/>
      </w:pPr>
      <w:r>
        <w:t>Que sea una llamada a una función/procedimiento/método (sin usar operador), o</w:t>
      </w:r>
    </w:p>
    <w:p w:rsidR="00451606" w:rsidRDefault="00451606" w:rsidP="00451606">
      <w:pPr>
        <w:pStyle w:val="Prrafodelista"/>
        <w:numPr>
          <w:ilvl w:val="0"/>
          <w:numId w:val="28"/>
        </w:numPr>
        <w:jc w:val="both"/>
      </w:pPr>
      <w:r>
        <w:t>Que sea una expresión de asignación, con un solo operando al lado izquierdo.</w:t>
      </w:r>
    </w:p>
    <w:p w:rsidR="00451606" w:rsidRDefault="00451606" w:rsidP="008D4584">
      <w:pPr>
        <w:jc w:val="both"/>
      </w:pPr>
    </w:p>
    <w:p w:rsidR="00BC604B" w:rsidRDefault="00451606" w:rsidP="00BC604B">
      <w:pPr>
        <w:ind w:firstLine="708"/>
        <w:jc w:val="both"/>
      </w:pPr>
      <w:r>
        <w:t xml:space="preserve">Las </w:t>
      </w:r>
      <w:r w:rsidR="00BC604B">
        <w:t>expresiones que solo incluy</w:t>
      </w:r>
      <w:r>
        <w:t>e</w:t>
      </w:r>
      <w:r w:rsidR="00BC604B">
        <w:t>n un operando</w:t>
      </w:r>
      <w:r>
        <w:t xml:space="preserve"> también son rechazadas como sentencias válidas porque no </w:t>
      </w:r>
      <w:r w:rsidR="00605EF1">
        <w:t>generan un método válido</w:t>
      </w:r>
      <w:r w:rsidR="00BC604B">
        <w:t>:</w:t>
      </w:r>
    </w:p>
    <w:p w:rsidR="00BC604B" w:rsidRDefault="00BC604B" w:rsidP="00BC604B">
      <w:pPr>
        <w:ind w:firstLine="708"/>
        <w:jc w:val="both"/>
      </w:pPr>
    </w:p>
    <w:p w:rsidR="00BC604B" w:rsidRDefault="00BC604B" w:rsidP="00BC604B">
      <w:pPr>
        <w:ind w:firstLine="708"/>
        <w:jc w:val="both"/>
      </w:pPr>
      <w:r>
        <w:rPr>
          <w:noProof/>
          <w:lang w:val="es-PE" w:eastAsia="es-PE"/>
        </w:rPr>
        <w:drawing>
          <wp:inline distT="0" distB="0" distL="0" distR="0">
            <wp:extent cx="2811780" cy="762000"/>
            <wp:effectExtent l="0" t="0" r="7620" b="0"/>
            <wp:docPr id="309" name="Imagen 3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52">
                      <a:extLst>
                        <a:ext uri="{28A0092B-C50C-407E-A947-70E740481C1C}">
                          <a14:useLocalDpi xmlns:a14="http://schemas.microsoft.com/office/drawing/2010/main" val="0"/>
                        </a:ext>
                      </a:extLst>
                    </a:blip>
                    <a:srcRect/>
                    <a:stretch>
                      <a:fillRect/>
                    </a:stretch>
                  </pic:blipFill>
                  <pic:spPr bwMode="auto">
                    <a:xfrm>
                      <a:off x="0" y="0"/>
                      <a:ext cx="2811780" cy="762000"/>
                    </a:xfrm>
                    <a:prstGeom prst="rect">
                      <a:avLst/>
                    </a:prstGeom>
                    <a:noFill/>
                    <a:ln>
                      <a:noFill/>
                    </a:ln>
                  </pic:spPr>
                </pic:pic>
              </a:graphicData>
            </a:graphic>
          </wp:inline>
        </w:drawing>
      </w:r>
    </w:p>
    <w:p w:rsidR="008114C0" w:rsidRDefault="008114C0" w:rsidP="008D4584">
      <w:pPr>
        <w:jc w:val="both"/>
      </w:pPr>
      <w:r>
        <w:tab/>
      </w:r>
    </w:p>
    <w:p w:rsidR="00BC604B" w:rsidRDefault="00BC604B" w:rsidP="008D4584">
      <w:pPr>
        <w:jc w:val="both"/>
      </w:pPr>
      <w:r>
        <w:tab/>
        <w:t>Una expresión de este tipo dará un error en tiempo de compilación.</w:t>
      </w:r>
      <w:r w:rsidR="00B52063">
        <w:t xml:space="preserve"> Un nodo de tipo variable, solo puede aparecer en un nivel más anidado de la expresión.</w:t>
      </w:r>
    </w:p>
    <w:p w:rsidR="00B96B10" w:rsidRDefault="00B96B10" w:rsidP="008D4584">
      <w:pPr>
        <w:jc w:val="both"/>
      </w:pPr>
    </w:p>
    <w:p w:rsidR="00605EF1" w:rsidRDefault="00605EF1" w:rsidP="008D4584">
      <w:pPr>
        <w:jc w:val="both"/>
      </w:pPr>
      <w:r>
        <w:rPr>
          <w:noProof/>
          <w:lang w:val="es-PE" w:eastAsia="es-PE"/>
        </w:rPr>
        <mc:AlternateContent>
          <mc:Choice Requires="wps">
            <w:drawing>
              <wp:anchor distT="45720" distB="45720" distL="114300" distR="114300" simplePos="0" relativeHeight="251699200" behindDoc="0" locked="0" layoutInCell="1" allowOverlap="1" wp14:anchorId="0D120BE8" wp14:editId="085F7616">
                <wp:simplePos x="0" y="0"/>
                <wp:positionH relativeFrom="column">
                  <wp:posOffset>6350</wp:posOffset>
                </wp:positionH>
                <wp:positionV relativeFrom="paragraph">
                  <wp:posOffset>413385</wp:posOffset>
                </wp:positionV>
                <wp:extent cx="5920740" cy="1404620"/>
                <wp:effectExtent l="0" t="0" r="22860" b="23495"/>
                <wp:wrapSquare wrapText="bothSides"/>
                <wp:docPr id="21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20740" cy="1404620"/>
                        </a:xfrm>
                        <a:prstGeom prst="rect">
                          <a:avLst/>
                        </a:prstGeom>
                        <a:solidFill>
                          <a:srgbClr val="FFFFFF"/>
                        </a:solidFill>
                        <a:ln w="9525">
                          <a:solidFill>
                            <a:srgbClr val="000000"/>
                          </a:solidFill>
                          <a:miter lim="800000"/>
                          <a:headEnd/>
                          <a:tailEnd/>
                        </a:ln>
                      </wps:spPr>
                      <wps:txbx>
                        <w:txbxContent>
                          <w:p w:rsidR="00565936" w:rsidRDefault="00565936">
                            <w:r>
                              <w:t xml:space="preserve">Todas las sentencias válidas que representan a una expresión (tipo </w:t>
                            </w:r>
                            <w:proofErr w:type="spellStart"/>
                            <w:r w:rsidRPr="00B715E1">
                              <w:t>sntExpres</w:t>
                            </w:r>
                            <w:proofErr w:type="spellEnd"/>
                            <w:r>
                              <w:t xml:space="preserve">), incluyen un único nodo hijo (clase </w:t>
                            </w:r>
                            <w:proofErr w:type="spellStart"/>
                            <w:r>
                              <w:t>TEleExpress</w:t>
                            </w:r>
                            <w:proofErr w:type="spellEnd"/>
                            <w:r>
                              <w:t xml:space="preserve">) de tipo </w:t>
                            </w:r>
                            <w:proofErr w:type="spellStart"/>
                            <w:r w:rsidRPr="009B4AB2">
                              <w:t>ot</w:t>
                            </w:r>
                            <w:r>
                              <w:t>Expres</w:t>
                            </w:r>
                            <w:proofErr w:type="spellEnd"/>
                            <w:r>
                              <w:t>.</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0D120BE8" id="_x0000_s1224" type="#_x0000_t202" style="position:absolute;left:0;text-align:left;margin-left:.5pt;margin-top:32.55pt;width:466.2pt;height:110.6pt;z-index:251699200;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">
                <v:textbox style="mso-fit-shape-to-text:t">
                  <w:txbxContent>
                    <w:p w:rsidR="00565936" w:rsidRDefault="00565936">
                      <w:r>
                        <w:t xml:space="preserve">Todas las sentencias válidas que representan a una expresión (tipo </w:t>
                      </w:r>
                      <w:proofErr w:type="spellStart"/>
                      <w:r w:rsidRPr="00B715E1">
                        <w:t>sntExpres</w:t>
                      </w:r>
                      <w:proofErr w:type="spellEnd"/>
                      <w:r>
                        <w:t xml:space="preserve">), incluyen un único nodo hijo (clase </w:t>
                      </w:r>
                      <w:proofErr w:type="spellStart"/>
                      <w:r>
                        <w:t>TEleExpress</w:t>
                      </w:r>
                      <w:proofErr w:type="spellEnd"/>
                      <w:r>
                        <w:t xml:space="preserve">) de tipo </w:t>
                      </w:r>
                      <w:proofErr w:type="spellStart"/>
                      <w:r w:rsidRPr="009B4AB2">
                        <w:t>ot</w:t>
                      </w:r>
                      <w:r>
                        <w:t>Expres</w:t>
                      </w:r>
                      <w:proofErr w:type="spellEnd"/>
                      <w:r>
                        <w:t>.</w:t>
                      </w:r>
                    </w:p>
                  </w:txbxContent>
                </v:textbox>
                <w10:wrap type="square"/>
              </v:shape>
            </w:pict>
          </mc:Fallback>
        </mc:AlternateContent>
      </w:r>
      <w:r>
        <w:tab/>
        <w:t>Como conclusión se puede decir que:</w:t>
      </w:r>
    </w:p>
    <w:p w:rsidR="00605EF1" w:rsidRDefault="00605EF1" w:rsidP="008D4584">
      <w:pPr>
        <w:jc w:val="both"/>
      </w:pPr>
    </w:p>
    <w:p w:rsidR="00605EF1" w:rsidRDefault="00605EF1" w:rsidP="008D4584">
      <w:pPr>
        <w:jc w:val="both"/>
      </w:pPr>
    </w:p>
    <w:p w:rsidR="00605EF1" w:rsidRDefault="00605EF1" w:rsidP="008D4584">
      <w:pPr>
        <w:jc w:val="both"/>
      </w:pPr>
    </w:p>
    <w:p w:rsidR="00B96B10" w:rsidRPr="00AD7A00" w:rsidRDefault="00CC1323" w:rsidP="00CC1323">
      <w:pPr>
        <w:pStyle w:val="Ttulo3"/>
      </w:pPr>
      <w:r>
        <w:tab/>
      </w:r>
      <w:bookmarkStart w:id="139" w:name="_Toc70452465"/>
      <w:r>
        <w:t>Expresiones</w:t>
      </w:r>
      <w:bookmarkEnd w:id="139"/>
    </w:p>
    <w:p w:rsidR="00A93236" w:rsidRDefault="00A93236" w:rsidP="008D4584">
      <w:pPr>
        <w:jc w:val="both"/>
      </w:pPr>
    </w:p>
    <w:p w:rsidR="009B4AB2" w:rsidRDefault="00813A54" w:rsidP="00813A54">
      <w:pPr>
        <w:ind w:firstLine="708"/>
        <w:jc w:val="both"/>
      </w:pPr>
      <w:r>
        <w:t xml:space="preserve">En la sección </w:t>
      </w:r>
      <w:r>
        <w:fldChar w:fldCharType="begin"/>
      </w:r>
      <w:r>
        <w:instrText xml:space="preserve"> REF _Ref50649156 \r \h  \* MERGEFORMAT </w:instrText>
      </w:r>
      <w:r>
        <w:fldChar w:fldCharType="separate"/>
      </w:r>
      <w:r>
        <w:t>7</w:t>
      </w:r>
      <w:r>
        <w:fldChar w:fldCharType="end"/>
      </w:r>
      <w:r>
        <w:t xml:space="preserve">, se explicó cómo se manejan a las expresiones </w:t>
      </w:r>
      <w:r w:rsidR="009B4AB2">
        <w:t xml:space="preserve">en el </w:t>
      </w:r>
      <w:r>
        <w:t>compilador</w:t>
      </w:r>
      <w:r w:rsidR="00AD7A00">
        <w:t xml:space="preserve">, pero no se indicó cómo se implementan </w:t>
      </w:r>
      <w:r w:rsidR="009B4AB2">
        <w:t>internamente</w:t>
      </w:r>
      <w:r>
        <w:t>.</w:t>
      </w:r>
      <w:r w:rsidR="00AD7A00">
        <w:t xml:space="preserve"> </w:t>
      </w:r>
    </w:p>
    <w:p w:rsidR="009B4AB2" w:rsidRDefault="009B4AB2" w:rsidP="00813A54">
      <w:pPr>
        <w:ind w:firstLine="708"/>
        <w:jc w:val="both"/>
      </w:pPr>
    </w:p>
    <w:p w:rsidR="009B4AB2" w:rsidRDefault="009B4AB2" w:rsidP="00813A54">
      <w:pPr>
        <w:ind w:firstLine="708"/>
        <w:jc w:val="both"/>
      </w:pPr>
      <w:r>
        <w:t>Aquí d</w:t>
      </w:r>
      <w:r w:rsidR="00AD7A00">
        <w:t>etallaremos</w:t>
      </w:r>
      <w:r>
        <w:t>,</w:t>
      </w:r>
      <w:r w:rsidR="00AD7A00">
        <w:t xml:space="preserve"> </w:t>
      </w:r>
      <w:r w:rsidR="008D4584">
        <w:t>un poco</w:t>
      </w:r>
      <w:r>
        <w:t xml:space="preserve"> más profundamente,</w:t>
      </w:r>
      <w:r w:rsidR="008D4584">
        <w:t xml:space="preserve"> la </w:t>
      </w:r>
      <w:r w:rsidR="00AD7A00">
        <w:t xml:space="preserve">implementación </w:t>
      </w:r>
      <w:r w:rsidR="008D4584">
        <w:t xml:space="preserve">de las expresiones dentro del </w:t>
      </w:r>
      <w:r w:rsidR="00AD7A00">
        <w:t>compilador</w:t>
      </w:r>
      <w:r>
        <w:t>.</w:t>
      </w:r>
    </w:p>
    <w:p w:rsidR="009B4AB2" w:rsidRDefault="009B4AB2" w:rsidP="00813A54">
      <w:pPr>
        <w:ind w:firstLine="708"/>
        <w:jc w:val="both"/>
      </w:pPr>
    </w:p>
    <w:p w:rsidR="00813A54" w:rsidRDefault="009B4AB2" w:rsidP="00813A54">
      <w:pPr>
        <w:ind w:firstLine="708"/>
        <w:jc w:val="both"/>
      </w:pPr>
      <w:r>
        <w:t xml:space="preserve">Como vimos, en la sección anterior, </w:t>
      </w:r>
      <w:r w:rsidR="008D4584">
        <w:t xml:space="preserve">las expresiones se manejan como </w:t>
      </w:r>
      <w:r w:rsidR="008114C0">
        <w:t xml:space="preserve">objetos de la clase </w:t>
      </w:r>
      <w:proofErr w:type="spellStart"/>
      <w:r w:rsidR="00384AD5">
        <w:t>TEleExpress</w:t>
      </w:r>
      <w:proofErr w:type="spellEnd"/>
      <w:r>
        <w:t>, dentro de nodos Sentencia</w:t>
      </w:r>
      <w:r w:rsidR="00AD7A00">
        <w:t>.</w:t>
      </w:r>
    </w:p>
    <w:p w:rsidR="00AD7A00" w:rsidRDefault="00AD7A00" w:rsidP="00813A54">
      <w:pPr>
        <w:ind w:firstLine="708"/>
        <w:jc w:val="both"/>
      </w:pPr>
    </w:p>
    <w:p w:rsidR="00C65A5E" w:rsidRDefault="00C65A5E" w:rsidP="00813A54">
      <w:pPr>
        <w:ind w:firstLine="708"/>
        <w:jc w:val="both"/>
      </w:pPr>
      <w:r>
        <w:t xml:space="preserve">También cada uno de los operandos y métodos que componen la expresión, son también objetos de la clase </w:t>
      </w:r>
      <w:proofErr w:type="spellStart"/>
      <w:r w:rsidR="00384AD5">
        <w:t>TEleExpress</w:t>
      </w:r>
      <w:proofErr w:type="spellEnd"/>
      <w:r>
        <w:t>.</w:t>
      </w:r>
      <w:r w:rsidR="00B52063">
        <w:t xml:space="preserve"> Es decir, que todos los nodos dentro de una sentencia expresión son de la misma clase </w:t>
      </w:r>
      <w:proofErr w:type="spellStart"/>
      <w:r w:rsidR="00384AD5">
        <w:t>TEleExpress</w:t>
      </w:r>
      <w:proofErr w:type="spellEnd"/>
      <w:r w:rsidR="00B52063">
        <w:t>.</w:t>
      </w:r>
    </w:p>
    <w:p w:rsidR="00B52063" w:rsidRDefault="00B52063" w:rsidP="00813A54">
      <w:pPr>
        <w:ind w:firstLine="708"/>
        <w:jc w:val="both"/>
      </w:pPr>
    </w:p>
    <w:p w:rsidR="00B52063" w:rsidRDefault="00B52063" w:rsidP="00813A54">
      <w:pPr>
        <w:ind w:firstLine="708"/>
        <w:jc w:val="both"/>
      </w:pPr>
      <w:r>
        <w:t xml:space="preserve">Además vimos que las sentencias expresión, inician con un único nodo hijo de tipo </w:t>
      </w:r>
      <w:proofErr w:type="spellStart"/>
      <w:r w:rsidRPr="00B52063">
        <w:t>ot</w:t>
      </w:r>
      <w:r w:rsidR="00D7276D">
        <w:t>Expres</w:t>
      </w:r>
      <w:proofErr w:type="spellEnd"/>
      <w:r w:rsidRPr="00B52063">
        <w:t>.</w:t>
      </w:r>
    </w:p>
    <w:p w:rsidR="00C65A5E" w:rsidRDefault="00C65A5E" w:rsidP="00813A54">
      <w:pPr>
        <w:ind w:firstLine="708"/>
        <w:jc w:val="both"/>
      </w:pPr>
    </w:p>
    <w:p w:rsidR="00C65A5E" w:rsidRDefault="00C65A5E" w:rsidP="00C65A5E">
      <w:pPr>
        <w:ind w:firstLine="708"/>
        <w:jc w:val="both"/>
      </w:pPr>
      <w:r>
        <w:t>La siguiente figura muestra la sentencia que genera una expresión de asignación:</w:t>
      </w:r>
    </w:p>
    <w:p w:rsidR="00C65A5E" w:rsidRDefault="00C65A5E" w:rsidP="00C65A5E">
      <w:pPr>
        <w:jc w:val="both"/>
      </w:pPr>
    </w:p>
    <w:p w:rsidR="00C65A5E" w:rsidRDefault="00C65A5E" w:rsidP="00C65A5E">
      <w:pPr>
        <w:jc w:val="both"/>
      </w:pPr>
      <w:r>
        <w:tab/>
      </w:r>
      <w:r>
        <w:rPr>
          <w:noProof/>
          <w:lang w:val="es-PE" w:eastAsia="es-PE"/>
        </w:rPr>
        <w:drawing>
          <wp:inline distT="0" distB="0" distL="0" distR="0" wp14:anchorId="3178F525" wp14:editId="086162EA">
            <wp:extent cx="3048000" cy="1005840"/>
            <wp:effectExtent l="0" t="0" r="0" b="3810"/>
            <wp:docPr id="307" name="Imagen 3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53">
                      <a:extLst>
                        <a:ext uri="{28A0092B-C50C-407E-A947-70E740481C1C}">
                          <a14:useLocalDpi xmlns:a14="http://schemas.microsoft.com/office/drawing/2010/main" val="0"/>
                        </a:ext>
                      </a:extLst>
                    </a:blip>
                    <a:srcRect/>
                    <a:stretch>
                      <a:fillRect/>
                    </a:stretch>
                  </pic:blipFill>
                  <pic:spPr bwMode="auto">
                    <a:xfrm>
                      <a:off x="0" y="0"/>
                      <a:ext cx="3048000" cy="1005840"/>
                    </a:xfrm>
                    <a:prstGeom prst="rect">
                      <a:avLst/>
                    </a:prstGeom>
                    <a:noFill/>
                    <a:ln>
                      <a:noFill/>
                    </a:ln>
                  </pic:spPr>
                </pic:pic>
              </a:graphicData>
            </a:graphic>
          </wp:inline>
        </w:drawing>
      </w:r>
    </w:p>
    <w:p w:rsidR="00C65A5E" w:rsidRDefault="00C65A5E" w:rsidP="00813A54">
      <w:pPr>
        <w:ind w:firstLine="708"/>
        <w:jc w:val="both"/>
      </w:pPr>
    </w:p>
    <w:p w:rsidR="00813A54" w:rsidRDefault="00813A54" w:rsidP="00813A54">
      <w:pPr>
        <w:ind w:left="708"/>
      </w:pPr>
    </w:p>
    <w:p w:rsidR="00B52063" w:rsidRDefault="00B52063" w:rsidP="00813A54">
      <w:pPr>
        <w:ind w:left="708"/>
      </w:pPr>
    </w:p>
    <w:p w:rsidR="00B976E3" w:rsidRDefault="00CB129C" w:rsidP="00B976E3">
      <w:pPr>
        <w:pStyle w:val="Ttulo2"/>
      </w:pPr>
      <w:bookmarkStart w:id="140" w:name="_Toc70452466"/>
      <w:r>
        <w:t xml:space="preserve">Bloques </w:t>
      </w:r>
      <w:r w:rsidR="00B976E3">
        <w:t>ASM</w:t>
      </w:r>
      <w:bookmarkEnd w:id="140"/>
    </w:p>
    <w:p w:rsidR="00B52063" w:rsidRDefault="00B52063" w:rsidP="00813A54">
      <w:pPr>
        <w:ind w:left="708"/>
      </w:pPr>
    </w:p>
    <w:p w:rsidR="00B52063" w:rsidRDefault="00B573ED" w:rsidP="00620A26">
      <w:pPr>
        <w:ind w:firstLine="708"/>
        <w:jc w:val="both"/>
      </w:pPr>
      <w:r>
        <w:t>L</w:t>
      </w:r>
      <w:r w:rsidR="00620A26">
        <w:t xml:space="preserve">os bloques ensamblador son un tipo especial de sentencias que representan a un bloque ensamblador común, definido por los delimitadores </w:t>
      </w:r>
      <w:proofErr w:type="gramStart"/>
      <w:r w:rsidR="00620A26">
        <w:t>ASM …</w:t>
      </w:r>
      <w:proofErr w:type="gramEnd"/>
      <w:r w:rsidR="00620A26">
        <w:t xml:space="preserve"> END</w:t>
      </w:r>
      <w:r>
        <w:t>:</w:t>
      </w:r>
    </w:p>
    <w:p w:rsidR="00B573ED" w:rsidRDefault="00B573ED" w:rsidP="00813A54">
      <w:pPr>
        <w:ind w:left="708"/>
      </w:pPr>
    </w:p>
    <w:p w:rsidR="00B573ED" w:rsidRDefault="00B573ED" w:rsidP="00813A54">
      <w:pPr>
        <w:ind w:left="708"/>
      </w:pPr>
      <w:r>
        <w:rPr>
          <w:noProof/>
          <w:lang w:val="es-PE" w:eastAsia="es-PE"/>
        </w:rPr>
        <w:lastRenderedPageBreak/>
        <w:drawing>
          <wp:inline distT="0" distB="0" distL="0" distR="0">
            <wp:extent cx="4838700" cy="2019300"/>
            <wp:effectExtent l="0" t="0" r="0" b="0"/>
            <wp:docPr id="110" name="Imagen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4838700" cy="2019300"/>
                    </a:xfrm>
                    <a:prstGeom prst="rect">
                      <a:avLst/>
                    </a:prstGeom>
                    <a:noFill/>
                    <a:ln>
                      <a:noFill/>
                    </a:ln>
                  </pic:spPr>
                </pic:pic>
              </a:graphicData>
            </a:graphic>
          </wp:inline>
        </w:drawing>
      </w:r>
    </w:p>
    <w:p w:rsidR="00B573ED" w:rsidRDefault="00B573ED" w:rsidP="00813A54">
      <w:pPr>
        <w:ind w:left="708"/>
      </w:pPr>
    </w:p>
    <w:p w:rsidR="00B573ED" w:rsidRDefault="00B573ED" w:rsidP="00B573ED">
      <w:pPr>
        <w:ind w:firstLine="708"/>
        <w:jc w:val="both"/>
      </w:pPr>
      <w:r>
        <w:t>Las instrucciones en ensamblador son procesadas por la unidad “</w:t>
      </w:r>
      <w:r w:rsidRPr="00B573ED">
        <w:t>ParserASM_6502</w:t>
      </w:r>
      <w:r>
        <w:t>”.</w:t>
      </w:r>
    </w:p>
    <w:p w:rsidR="00B573ED" w:rsidRDefault="00B573ED" w:rsidP="00B573ED">
      <w:pPr>
        <w:ind w:firstLine="708"/>
        <w:jc w:val="both"/>
      </w:pPr>
    </w:p>
    <w:p w:rsidR="00B573ED" w:rsidRDefault="00B573ED" w:rsidP="00B573ED">
      <w:pPr>
        <w:ind w:firstLine="708"/>
        <w:jc w:val="both"/>
      </w:pPr>
      <w:r>
        <w:t>Este tipo de sentencias generan, en el AST, un elemento llamado “</w:t>
      </w:r>
      <w:proofErr w:type="spellStart"/>
      <w:r>
        <w:t>ASMblk</w:t>
      </w:r>
      <w:proofErr w:type="spellEnd"/>
      <w:r>
        <w:t>” que contiene internamente diversos elementos representando a las instrucciones.</w:t>
      </w:r>
    </w:p>
    <w:p w:rsidR="00B573ED" w:rsidRDefault="00B573ED" w:rsidP="00B573ED">
      <w:pPr>
        <w:ind w:firstLine="708"/>
        <w:jc w:val="both"/>
      </w:pPr>
    </w:p>
    <w:p w:rsidR="00B573ED" w:rsidRDefault="00B573ED" w:rsidP="00B573ED">
      <w:pPr>
        <w:ind w:firstLine="708"/>
        <w:jc w:val="both"/>
      </w:pPr>
      <w:r>
        <w:t>El elemento “</w:t>
      </w:r>
      <w:proofErr w:type="spellStart"/>
      <w:r>
        <w:t>ASMblk</w:t>
      </w:r>
      <w:proofErr w:type="spellEnd"/>
      <w:r>
        <w:t xml:space="preserve">” es el bloque ensamblador, que se modela con la clase </w:t>
      </w:r>
      <w:proofErr w:type="spellStart"/>
      <w:r w:rsidRPr="00B573ED">
        <w:t>TxpEleAsmBlock</w:t>
      </w:r>
      <w:proofErr w:type="spellEnd"/>
      <w:r w:rsidR="005D6C7D">
        <w:t xml:space="preserve"> y se comporta como un contenedor de instrucciones ASM</w:t>
      </w:r>
      <w:r>
        <w:t xml:space="preserve">. Cada instrucción dentro </w:t>
      </w:r>
      <w:r w:rsidR="005D6C7D">
        <w:t xml:space="preserve">de un </w:t>
      </w:r>
      <w:proofErr w:type="spellStart"/>
      <w:r w:rsidR="005D6C7D" w:rsidRPr="00B573ED">
        <w:t>TxpEleAsmBlock</w:t>
      </w:r>
      <w:proofErr w:type="spellEnd"/>
      <w:r>
        <w:t xml:space="preserve">, representa a un objeto de la clase </w:t>
      </w:r>
      <w:proofErr w:type="spellStart"/>
      <w:r w:rsidRPr="00B573ED">
        <w:t>TxpEleAsmLine</w:t>
      </w:r>
      <w:proofErr w:type="spellEnd"/>
      <w:r>
        <w:t>.</w:t>
      </w:r>
    </w:p>
    <w:p w:rsidR="00B573ED" w:rsidRDefault="00B573ED" w:rsidP="00B573ED">
      <w:pPr>
        <w:ind w:firstLine="708"/>
        <w:jc w:val="both"/>
      </w:pPr>
    </w:p>
    <w:p w:rsidR="00CB129C" w:rsidRDefault="00CB129C" w:rsidP="00CB129C">
      <w:pPr>
        <w:pStyle w:val="Ttulo3"/>
      </w:pPr>
      <w:bookmarkStart w:id="141" w:name="_Toc70452467"/>
      <w:r>
        <w:t>Instrucciones ASM</w:t>
      </w:r>
      <w:bookmarkEnd w:id="141"/>
    </w:p>
    <w:p w:rsidR="00CB129C" w:rsidRDefault="00CB129C" w:rsidP="00B573ED">
      <w:pPr>
        <w:ind w:firstLine="708"/>
        <w:jc w:val="both"/>
      </w:pPr>
    </w:p>
    <w:p w:rsidR="00B573ED" w:rsidRDefault="005D6C7D" w:rsidP="00B573ED">
      <w:pPr>
        <w:ind w:firstLine="708"/>
        <w:jc w:val="both"/>
      </w:pPr>
      <w:r>
        <w:t xml:space="preserve">La clase </w:t>
      </w:r>
      <w:proofErr w:type="spellStart"/>
      <w:r w:rsidRPr="00B573ED">
        <w:t>TxpEleAsmLine</w:t>
      </w:r>
      <w:proofErr w:type="spellEnd"/>
      <w:r>
        <w:t xml:space="preserve"> que modela a las instrucciones en ensamblador del 6502, tiene la siguiente definición:</w:t>
      </w:r>
    </w:p>
    <w:p w:rsidR="005D6C7D" w:rsidRDefault="005D6C7D" w:rsidP="00B573ED">
      <w:pPr>
        <w:ind w:firstLine="708"/>
        <w:jc w:val="both"/>
      </w:pPr>
    </w:p>
    <w:p w:rsidR="005D6C7D" w:rsidRPr="005D6C7D" w:rsidRDefault="005D6C7D" w:rsidP="005D6C7D">
      <w:pPr>
        <w:shd w:val="clear" w:color="auto" w:fill="D9E2F3" w:themeFill="accent5" w:themeFillTint="33"/>
        <w:spacing w:after="20"/>
        <w:jc w:val="both"/>
        <w:rPr>
          <w:rFonts w:ascii="Courier New" w:hAnsi="Courier New" w:cs="Courier New"/>
          <w:noProof/>
          <w:color w:val="000000"/>
          <w:sz w:val="20"/>
        </w:rPr>
      </w:pPr>
      <w:r w:rsidRPr="005D6C7D">
        <w:rPr>
          <w:rFonts w:ascii="Courier New" w:hAnsi="Courier New" w:cs="Courier New"/>
          <w:noProof/>
          <w:color w:val="000000"/>
          <w:sz w:val="20"/>
        </w:rPr>
        <w:t xml:space="preserve">  TxpEleAsmLine </w:t>
      </w:r>
      <w:r w:rsidRPr="005D6C7D">
        <w:rPr>
          <w:rFonts w:ascii="Courier New" w:hAnsi="Courier New" w:cs="Courier New"/>
          <w:b/>
          <w:noProof/>
          <w:color w:val="FF0000"/>
          <w:sz w:val="20"/>
        </w:rPr>
        <w:t>=</w:t>
      </w:r>
      <w:r w:rsidRPr="005D6C7D">
        <w:rPr>
          <w:rFonts w:ascii="Courier New" w:hAnsi="Courier New" w:cs="Courier New"/>
          <w:noProof/>
          <w:color w:val="000000"/>
          <w:sz w:val="20"/>
        </w:rPr>
        <w:t xml:space="preserve"> </w:t>
      </w:r>
      <w:r w:rsidRPr="005D6C7D">
        <w:rPr>
          <w:rFonts w:ascii="Courier New" w:hAnsi="Courier New" w:cs="Courier New"/>
          <w:b/>
          <w:noProof/>
          <w:color w:val="008000"/>
          <w:sz w:val="20"/>
        </w:rPr>
        <w:t>class</w:t>
      </w:r>
      <w:r w:rsidRPr="005D6C7D">
        <w:rPr>
          <w:rFonts w:ascii="Courier New" w:hAnsi="Courier New" w:cs="Courier New"/>
          <w:b/>
          <w:noProof/>
          <w:color w:val="FF0000"/>
          <w:sz w:val="20"/>
        </w:rPr>
        <w:t>(</w:t>
      </w:r>
      <w:r w:rsidRPr="005D6C7D">
        <w:rPr>
          <w:rFonts w:ascii="Courier New" w:hAnsi="Courier New" w:cs="Courier New"/>
          <w:noProof/>
          <w:color w:val="000000"/>
          <w:sz w:val="20"/>
        </w:rPr>
        <w:t>TxpElement</w:t>
      </w:r>
      <w:r w:rsidRPr="005D6C7D">
        <w:rPr>
          <w:rFonts w:ascii="Courier New" w:hAnsi="Courier New" w:cs="Courier New"/>
          <w:b/>
          <w:noProof/>
          <w:color w:val="FF0000"/>
          <w:sz w:val="20"/>
        </w:rPr>
        <w:t>)</w:t>
      </w:r>
    </w:p>
    <w:p w:rsidR="005D6C7D" w:rsidRPr="005D6C7D" w:rsidRDefault="005D6C7D" w:rsidP="005D6C7D">
      <w:pPr>
        <w:shd w:val="clear" w:color="auto" w:fill="D9E2F3" w:themeFill="accent5" w:themeFillTint="33"/>
        <w:spacing w:after="20"/>
        <w:jc w:val="both"/>
        <w:rPr>
          <w:rFonts w:ascii="Courier New" w:hAnsi="Courier New" w:cs="Courier New"/>
          <w:noProof/>
          <w:color w:val="0000FF"/>
          <w:sz w:val="20"/>
        </w:rPr>
      </w:pPr>
      <w:r w:rsidRPr="005D6C7D">
        <w:rPr>
          <w:rFonts w:ascii="Courier New" w:hAnsi="Courier New" w:cs="Courier New"/>
          <w:noProof/>
          <w:color w:val="000000"/>
          <w:sz w:val="20"/>
        </w:rPr>
        <w:t xml:space="preserve">    </w:t>
      </w:r>
      <w:r w:rsidRPr="005D6C7D">
        <w:rPr>
          <w:rFonts w:ascii="Courier New" w:hAnsi="Courier New" w:cs="Courier New"/>
          <w:b/>
          <w:noProof/>
          <w:color w:val="0000FF"/>
          <w:sz w:val="20"/>
        </w:rPr>
        <w:t>//</w:t>
      </w:r>
      <w:r w:rsidRPr="005D6C7D">
        <w:rPr>
          <w:rFonts w:ascii="Courier New" w:hAnsi="Courier New" w:cs="Courier New"/>
          <w:noProof/>
          <w:color w:val="0000FF"/>
          <w:sz w:val="20"/>
        </w:rPr>
        <w:t>Label</w:t>
      </w:r>
      <w:r w:rsidRPr="005D6C7D">
        <w:rPr>
          <w:rFonts w:ascii="Courier New" w:hAnsi="Courier New" w:cs="Courier New"/>
          <w:b/>
          <w:noProof/>
          <w:color w:val="0000FF"/>
          <w:sz w:val="20"/>
        </w:rPr>
        <w:t xml:space="preserve"> </w:t>
      </w:r>
      <w:r w:rsidRPr="005D6C7D">
        <w:rPr>
          <w:rFonts w:ascii="Courier New" w:hAnsi="Courier New" w:cs="Courier New"/>
          <w:noProof/>
          <w:color w:val="0000FF"/>
          <w:sz w:val="20"/>
        </w:rPr>
        <w:t>field, if</w:t>
      </w:r>
      <w:r w:rsidRPr="005D6C7D">
        <w:rPr>
          <w:rFonts w:ascii="Courier New" w:hAnsi="Courier New" w:cs="Courier New"/>
          <w:b/>
          <w:noProof/>
          <w:color w:val="0000FF"/>
          <w:sz w:val="20"/>
        </w:rPr>
        <w:t xml:space="preserve"> </w:t>
      </w:r>
      <w:r w:rsidRPr="005D6C7D">
        <w:rPr>
          <w:rFonts w:ascii="Courier New" w:hAnsi="Courier New" w:cs="Courier New"/>
          <w:noProof/>
          <w:color w:val="0000FF"/>
          <w:sz w:val="20"/>
        </w:rPr>
        <w:t>the instruction includes a label.</w:t>
      </w:r>
    </w:p>
    <w:p w:rsidR="005D6C7D" w:rsidRPr="005D6C7D" w:rsidRDefault="005D6C7D" w:rsidP="005D6C7D">
      <w:pPr>
        <w:shd w:val="clear" w:color="auto" w:fill="D9E2F3" w:themeFill="accent5" w:themeFillTint="33"/>
        <w:spacing w:after="20"/>
        <w:jc w:val="both"/>
        <w:rPr>
          <w:rFonts w:ascii="Courier New" w:hAnsi="Courier New" w:cs="Courier New"/>
          <w:noProof/>
          <w:color w:val="000000"/>
          <w:sz w:val="20"/>
        </w:rPr>
      </w:pPr>
      <w:r w:rsidRPr="005D6C7D">
        <w:rPr>
          <w:rFonts w:ascii="Courier New" w:hAnsi="Courier New" w:cs="Courier New"/>
          <w:noProof/>
          <w:color w:val="000000"/>
          <w:sz w:val="20"/>
        </w:rPr>
        <w:t xml:space="preserve">    alabel </w:t>
      </w:r>
      <w:r w:rsidRPr="005D6C7D">
        <w:rPr>
          <w:rFonts w:ascii="Courier New" w:hAnsi="Courier New" w:cs="Courier New"/>
          <w:b/>
          <w:noProof/>
          <w:color w:val="FF0000"/>
          <w:sz w:val="20"/>
        </w:rPr>
        <w:t>:</w:t>
      </w:r>
      <w:r w:rsidRPr="005D6C7D">
        <w:rPr>
          <w:rFonts w:ascii="Courier New" w:hAnsi="Courier New" w:cs="Courier New"/>
          <w:noProof/>
          <w:color w:val="000000"/>
          <w:sz w:val="20"/>
        </w:rPr>
        <w:t xml:space="preserve"> </w:t>
      </w:r>
      <w:r w:rsidRPr="005D6C7D">
        <w:rPr>
          <w:rFonts w:ascii="Courier New" w:hAnsi="Courier New" w:cs="Courier New"/>
          <w:b/>
          <w:noProof/>
          <w:color w:val="008000"/>
          <w:sz w:val="20"/>
        </w:rPr>
        <w:t>string</w:t>
      </w:r>
      <w:r w:rsidRPr="005D6C7D">
        <w:rPr>
          <w:rFonts w:ascii="Courier New" w:hAnsi="Courier New" w:cs="Courier New"/>
          <w:b/>
          <w:noProof/>
          <w:color w:val="FF0000"/>
          <w:sz w:val="20"/>
        </w:rPr>
        <w:t>;</w:t>
      </w:r>
    </w:p>
    <w:p w:rsidR="005D6C7D" w:rsidRPr="005D6C7D" w:rsidRDefault="005D6C7D" w:rsidP="005D6C7D">
      <w:pPr>
        <w:shd w:val="clear" w:color="auto" w:fill="D9E2F3" w:themeFill="accent5" w:themeFillTint="33"/>
        <w:spacing w:after="20"/>
        <w:jc w:val="both"/>
        <w:rPr>
          <w:rFonts w:ascii="Courier New" w:hAnsi="Courier New" w:cs="Courier New"/>
          <w:noProof/>
          <w:color w:val="0000FF"/>
          <w:sz w:val="20"/>
        </w:rPr>
      </w:pPr>
      <w:r w:rsidRPr="005D6C7D">
        <w:rPr>
          <w:rFonts w:ascii="Courier New" w:hAnsi="Courier New" w:cs="Courier New"/>
          <w:noProof/>
          <w:color w:val="000000"/>
          <w:sz w:val="20"/>
        </w:rPr>
        <w:t xml:space="preserve">    </w:t>
      </w:r>
      <w:r w:rsidRPr="005D6C7D">
        <w:rPr>
          <w:rFonts w:ascii="Courier New" w:hAnsi="Courier New" w:cs="Courier New"/>
          <w:b/>
          <w:noProof/>
          <w:color w:val="0000FF"/>
          <w:sz w:val="20"/>
        </w:rPr>
        <w:t>//</w:t>
      </w:r>
      <w:r w:rsidRPr="005D6C7D">
        <w:rPr>
          <w:rFonts w:ascii="Courier New" w:hAnsi="Courier New" w:cs="Courier New"/>
          <w:noProof/>
          <w:color w:val="0000FF"/>
          <w:sz w:val="20"/>
        </w:rPr>
        <w:t xml:space="preserve">Fields </w:t>
      </w:r>
      <w:r w:rsidRPr="005D6C7D">
        <w:rPr>
          <w:rFonts w:ascii="Courier New" w:hAnsi="Courier New" w:cs="Courier New"/>
          <w:b/>
          <w:noProof/>
          <w:color w:val="0000FF"/>
          <w:sz w:val="20"/>
        </w:rPr>
        <w:t xml:space="preserve">to </w:t>
      </w:r>
      <w:r w:rsidRPr="005D6C7D">
        <w:rPr>
          <w:rFonts w:ascii="Courier New" w:hAnsi="Courier New" w:cs="Courier New"/>
          <w:noProof/>
          <w:color w:val="0000FF"/>
          <w:sz w:val="20"/>
        </w:rPr>
        <w:t>generate instructions, using TP6502.codAsm</w:t>
      </w:r>
      <w:r w:rsidRPr="005D6C7D">
        <w:rPr>
          <w:rFonts w:ascii="Courier New" w:hAnsi="Courier New" w:cs="Courier New"/>
          <w:b/>
          <w:noProof/>
          <w:color w:val="0000FF"/>
          <w:sz w:val="20"/>
        </w:rPr>
        <w:t>()</w:t>
      </w:r>
      <w:r w:rsidRPr="005D6C7D">
        <w:rPr>
          <w:rFonts w:ascii="Courier New" w:hAnsi="Courier New" w:cs="Courier New"/>
          <w:noProof/>
          <w:color w:val="0000FF"/>
          <w:sz w:val="20"/>
        </w:rPr>
        <w:t xml:space="preserve"> or</w:t>
      </w:r>
      <w:r w:rsidRPr="005D6C7D">
        <w:rPr>
          <w:rFonts w:ascii="Courier New" w:hAnsi="Courier New" w:cs="Courier New"/>
          <w:b/>
          <w:noProof/>
          <w:color w:val="0000FF"/>
          <w:sz w:val="20"/>
        </w:rPr>
        <w:t xml:space="preserve"> </w:t>
      </w:r>
      <w:r w:rsidRPr="005D6C7D">
        <w:rPr>
          <w:rFonts w:ascii="Courier New" w:hAnsi="Courier New" w:cs="Courier New"/>
          <w:noProof/>
          <w:color w:val="0000FF"/>
          <w:sz w:val="20"/>
        </w:rPr>
        <w:t>similar.</w:t>
      </w:r>
    </w:p>
    <w:p w:rsidR="005D6C7D" w:rsidRPr="005D6C7D" w:rsidRDefault="005D6C7D" w:rsidP="005D6C7D">
      <w:pPr>
        <w:shd w:val="clear" w:color="auto" w:fill="D9E2F3" w:themeFill="accent5" w:themeFillTint="33"/>
        <w:spacing w:after="20"/>
        <w:jc w:val="both"/>
        <w:rPr>
          <w:rFonts w:ascii="Courier New" w:hAnsi="Courier New" w:cs="Courier New"/>
          <w:noProof/>
          <w:color w:val="000000"/>
          <w:sz w:val="20"/>
        </w:rPr>
      </w:pPr>
      <w:r w:rsidRPr="005D6C7D">
        <w:rPr>
          <w:rFonts w:ascii="Courier New" w:hAnsi="Courier New" w:cs="Courier New"/>
          <w:noProof/>
          <w:color w:val="000000"/>
          <w:sz w:val="20"/>
        </w:rPr>
        <w:t xml:space="preserve">    inst   </w:t>
      </w:r>
      <w:r w:rsidRPr="005D6C7D">
        <w:rPr>
          <w:rFonts w:ascii="Courier New" w:hAnsi="Courier New" w:cs="Courier New"/>
          <w:b/>
          <w:noProof/>
          <w:color w:val="FF0000"/>
          <w:sz w:val="20"/>
        </w:rPr>
        <w:t>:</w:t>
      </w:r>
      <w:r w:rsidRPr="005D6C7D">
        <w:rPr>
          <w:rFonts w:ascii="Courier New" w:hAnsi="Courier New" w:cs="Courier New"/>
          <w:noProof/>
          <w:color w:val="000000"/>
          <w:sz w:val="20"/>
        </w:rPr>
        <w:t xml:space="preserve"> integer</w:t>
      </w:r>
      <w:r w:rsidRPr="005D6C7D">
        <w:rPr>
          <w:rFonts w:ascii="Courier New" w:hAnsi="Courier New" w:cs="Courier New"/>
          <w:b/>
          <w:noProof/>
          <w:color w:val="FF0000"/>
          <w:sz w:val="20"/>
        </w:rPr>
        <w:t>;</w:t>
      </w:r>
      <w:r w:rsidRPr="005D6C7D">
        <w:rPr>
          <w:rFonts w:ascii="Courier New" w:hAnsi="Courier New" w:cs="Courier New"/>
          <w:noProof/>
          <w:color w:val="000000"/>
          <w:sz w:val="20"/>
        </w:rPr>
        <w:t xml:space="preserve">  </w:t>
      </w:r>
    </w:p>
    <w:p w:rsidR="005D6C7D" w:rsidRPr="005D6C7D" w:rsidRDefault="005D6C7D" w:rsidP="005D6C7D">
      <w:pPr>
        <w:shd w:val="clear" w:color="auto" w:fill="D9E2F3" w:themeFill="accent5" w:themeFillTint="33"/>
        <w:spacing w:after="20"/>
        <w:jc w:val="both"/>
        <w:rPr>
          <w:rFonts w:ascii="Courier New" w:hAnsi="Courier New" w:cs="Courier New"/>
          <w:noProof/>
          <w:color w:val="000000"/>
          <w:sz w:val="20"/>
        </w:rPr>
      </w:pPr>
      <w:r w:rsidRPr="005D6C7D">
        <w:rPr>
          <w:rFonts w:ascii="Courier New" w:hAnsi="Courier New" w:cs="Courier New"/>
          <w:noProof/>
          <w:color w:val="000000"/>
          <w:sz w:val="20"/>
        </w:rPr>
        <w:t xml:space="preserve">    addMode</w:t>
      </w:r>
      <w:r w:rsidRPr="005D6C7D">
        <w:rPr>
          <w:rFonts w:ascii="Courier New" w:hAnsi="Courier New" w:cs="Courier New"/>
          <w:b/>
          <w:noProof/>
          <w:color w:val="FF0000"/>
          <w:sz w:val="20"/>
        </w:rPr>
        <w:t>:</w:t>
      </w:r>
      <w:r w:rsidRPr="005D6C7D">
        <w:rPr>
          <w:rFonts w:ascii="Courier New" w:hAnsi="Courier New" w:cs="Courier New"/>
          <w:noProof/>
          <w:color w:val="000000"/>
          <w:sz w:val="20"/>
        </w:rPr>
        <w:t xml:space="preserve"> byte</w:t>
      </w:r>
      <w:r w:rsidRPr="005D6C7D">
        <w:rPr>
          <w:rFonts w:ascii="Courier New" w:hAnsi="Courier New" w:cs="Courier New"/>
          <w:b/>
          <w:noProof/>
          <w:color w:val="FF0000"/>
          <w:sz w:val="20"/>
        </w:rPr>
        <w:t>;</w:t>
      </w:r>
      <w:r w:rsidRPr="005D6C7D">
        <w:rPr>
          <w:rFonts w:ascii="Courier New" w:hAnsi="Courier New" w:cs="Courier New"/>
          <w:noProof/>
          <w:color w:val="000000"/>
          <w:sz w:val="20"/>
        </w:rPr>
        <w:t xml:space="preserve">    </w:t>
      </w:r>
    </w:p>
    <w:p w:rsidR="005D6C7D" w:rsidRPr="005D6C7D" w:rsidRDefault="005D6C7D" w:rsidP="005D6C7D">
      <w:pPr>
        <w:shd w:val="clear" w:color="auto" w:fill="D9E2F3" w:themeFill="accent5" w:themeFillTint="33"/>
        <w:spacing w:after="20"/>
        <w:jc w:val="both"/>
        <w:rPr>
          <w:rFonts w:ascii="Courier New" w:hAnsi="Courier New" w:cs="Courier New"/>
          <w:noProof/>
          <w:color w:val="000000"/>
          <w:sz w:val="20"/>
        </w:rPr>
      </w:pPr>
      <w:r w:rsidRPr="005D6C7D">
        <w:rPr>
          <w:rFonts w:ascii="Courier New" w:hAnsi="Courier New" w:cs="Courier New"/>
          <w:noProof/>
          <w:color w:val="000000"/>
          <w:sz w:val="20"/>
        </w:rPr>
        <w:t xml:space="preserve">    param</w:t>
      </w:r>
      <w:r w:rsidRPr="005D6C7D">
        <w:rPr>
          <w:rFonts w:ascii="Courier New" w:hAnsi="Courier New" w:cs="Courier New"/>
          <w:b/>
          <w:noProof/>
          <w:color w:val="FF0000"/>
          <w:sz w:val="20"/>
        </w:rPr>
        <w:t>:</w:t>
      </w:r>
      <w:r w:rsidRPr="005D6C7D">
        <w:rPr>
          <w:rFonts w:ascii="Courier New" w:hAnsi="Courier New" w:cs="Courier New"/>
          <w:noProof/>
          <w:color w:val="000000"/>
          <w:sz w:val="20"/>
        </w:rPr>
        <w:t xml:space="preserve"> integer</w:t>
      </w:r>
      <w:r w:rsidRPr="005D6C7D">
        <w:rPr>
          <w:rFonts w:ascii="Courier New" w:hAnsi="Courier New" w:cs="Courier New"/>
          <w:b/>
          <w:noProof/>
          <w:color w:val="FF0000"/>
          <w:sz w:val="20"/>
        </w:rPr>
        <w:t>;</w:t>
      </w:r>
      <w:r w:rsidRPr="005D6C7D">
        <w:rPr>
          <w:rFonts w:ascii="Courier New" w:hAnsi="Courier New" w:cs="Courier New"/>
          <w:noProof/>
          <w:color w:val="000000"/>
          <w:sz w:val="20"/>
        </w:rPr>
        <w:t xml:space="preserve">   </w:t>
      </w:r>
    </w:p>
    <w:p w:rsidR="005D6C7D" w:rsidRPr="005D6C7D" w:rsidRDefault="005D6C7D" w:rsidP="005D6C7D">
      <w:pPr>
        <w:shd w:val="clear" w:color="auto" w:fill="D9E2F3" w:themeFill="accent5" w:themeFillTint="33"/>
        <w:spacing w:after="20"/>
        <w:jc w:val="both"/>
        <w:rPr>
          <w:rFonts w:ascii="Courier New" w:hAnsi="Courier New" w:cs="Courier New"/>
          <w:noProof/>
          <w:color w:val="000000"/>
          <w:sz w:val="20"/>
        </w:rPr>
      </w:pPr>
      <w:r w:rsidRPr="005D6C7D">
        <w:rPr>
          <w:rFonts w:ascii="Courier New" w:hAnsi="Courier New" w:cs="Courier New"/>
          <w:noProof/>
          <w:color w:val="000000"/>
          <w:sz w:val="20"/>
        </w:rPr>
        <w:t xml:space="preserve">    </w:t>
      </w:r>
      <w:r w:rsidRPr="005D6C7D">
        <w:rPr>
          <w:rFonts w:ascii="Courier New" w:hAnsi="Courier New" w:cs="Courier New"/>
          <w:b/>
          <w:noProof/>
          <w:color w:val="008000"/>
          <w:sz w:val="20"/>
        </w:rPr>
        <w:t xml:space="preserve">constructor </w:t>
      </w:r>
      <w:r w:rsidRPr="005D6C7D">
        <w:rPr>
          <w:rFonts w:ascii="Courier New" w:hAnsi="Courier New" w:cs="Courier New"/>
          <w:noProof/>
          <w:color w:val="000000"/>
          <w:sz w:val="20"/>
        </w:rPr>
        <w:t>Create</w:t>
      </w:r>
      <w:r w:rsidRPr="005D6C7D">
        <w:rPr>
          <w:rFonts w:ascii="Courier New" w:hAnsi="Courier New" w:cs="Courier New"/>
          <w:b/>
          <w:noProof/>
          <w:color w:val="FF0000"/>
          <w:sz w:val="20"/>
        </w:rPr>
        <w:t>;</w:t>
      </w:r>
      <w:r w:rsidRPr="005D6C7D">
        <w:rPr>
          <w:rFonts w:ascii="Courier New" w:hAnsi="Courier New" w:cs="Courier New"/>
          <w:noProof/>
          <w:color w:val="000000"/>
          <w:sz w:val="20"/>
        </w:rPr>
        <w:t xml:space="preserve"> </w:t>
      </w:r>
      <w:r w:rsidRPr="005D6C7D">
        <w:rPr>
          <w:rFonts w:ascii="Courier New" w:hAnsi="Courier New" w:cs="Courier New"/>
          <w:b/>
          <w:noProof/>
          <w:color w:val="008000"/>
          <w:sz w:val="20"/>
        </w:rPr>
        <w:t>override</w:t>
      </w:r>
      <w:r w:rsidRPr="005D6C7D">
        <w:rPr>
          <w:rFonts w:ascii="Courier New" w:hAnsi="Courier New" w:cs="Courier New"/>
          <w:b/>
          <w:noProof/>
          <w:color w:val="FF0000"/>
          <w:sz w:val="20"/>
        </w:rPr>
        <w:t>;</w:t>
      </w:r>
    </w:p>
    <w:p w:rsidR="005D6C7D" w:rsidRPr="005D6C7D" w:rsidRDefault="005D6C7D" w:rsidP="005D6C7D">
      <w:pPr>
        <w:shd w:val="clear" w:color="auto" w:fill="D9E2F3" w:themeFill="accent5" w:themeFillTint="33"/>
        <w:spacing w:after="20"/>
        <w:jc w:val="both"/>
        <w:rPr>
          <w:rFonts w:ascii="Courier New" w:hAnsi="Courier New" w:cs="Courier New"/>
          <w:noProof/>
          <w:color w:val="000000"/>
          <w:sz w:val="20"/>
        </w:rPr>
      </w:pPr>
      <w:r w:rsidRPr="005D6C7D">
        <w:rPr>
          <w:rFonts w:ascii="Courier New" w:hAnsi="Courier New" w:cs="Courier New"/>
          <w:noProof/>
          <w:color w:val="000000"/>
          <w:sz w:val="20"/>
        </w:rPr>
        <w:t xml:space="preserve">  </w:t>
      </w:r>
      <w:r w:rsidRPr="005D6C7D">
        <w:rPr>
          <w:rFonts w:ascii="Courier New" w:hAnsi="Courier New" w:cs="Courier New"/>
          <w:b/>
          <w:noProof/>
          <w:color w:val="008000"/>
          <w:sz w:val="20"/>
        </w:rPr>
        <w:t>end</w:t>
      </w:r>
      <w:r w:rsidRPr="005D6C7D">
        <w:rPr>
          <w:rFonts w:ascii="Courier New" w:hAnsi="Courier New" w:cs="Courier New"/>
          <w:b/>
          <w:noProof/>
          <w:color w:val="FF0000"/>
          <w:sz w:val="20"/>
        </w:rPr>
        <w:t>;</w:t>
      </w:r>
    </w:p>
    <w:p w:rsidR="005D6C7D" w:rsidRDefault="005D6C7D" w:rsidP="00B573ED">
      <w:pPr>
        <w:ind w:firstLine="708"/>
        <w:jc w:val="both"/>
      </w:pPr>
    </w:p>
    <w:p w:rsidR="0067599E" w:rsidRDefault="0067599E" w:rsidP="005D6C7D">
      <w:pPr>
        <w:ind w:firstLine="708"/>
        <w:jc w:val="both"/>
      </w:pPr>
      <w:r>
        <w:t xml:space="preserve">Con estos tres campos debería poder representarse a todas las instrucciones ASM, excepto a las instrucciones elaboradas (Ver sección </w:t>
      </w:r>
      <w:r>
        <w:fldChar w:fldCharType="begin"/>
      </w:r>
      <w:r>
        <w:instrText xml:space="preserve"> REF _Ref70284550 \r \h </w:instrText>
      </w:r>
      <w:r>
        <w:fldChar w:fldCharType="separate"/>
      </w:r>
      <w:r>
        <w:t>11.3.2</w:t>
      </w:r>
      <w:r>
        <w:fldChar w:fldCharType="end"/>
      </w:r>
      <w:r>
        <w:t>).</w:t>
      </w:r>
    </w:p>
    <w:p w:rsidR="0067599E" w:rsidRDefault="0067599E" w:rsidP="005D6C7D">
      <w:pPr>
        <w:ind w:firstLine="708"/>
        <w:jc w:val="both"/>
      </w:pPr>
    </w:p>
    <w:p w:rsidR="005D6C7D" w:rsidRDefault="005D6C7D" w:rsidP="005D6C7D">
      <w:pPr>
        <w:ind w:firstLine="708"/>
        <w:jc w:val="both"/>
      </w:pPr>
      <w:r>
        <w:t>Formalmente el campo “</w:t>
      </w:r>
      <w:proofErr w:type="spellStart"/>
      <w:r>
        <w:t>inst</w:t>
      </w:r>
      <w:proofErr w:type="spellEnd"/>
      <w:r>
        <w:t>” debería ser del tipo TP6502Inst, pero se ha definido como entero, por las siguientes razones:</w:t>
      </w:r>
    </w:p>
    <w:p w:rsidR="005D6C7D" w:rsidRDefault="005D6C7D" w:rsidP="005D6C7D">
      <w:pPr>
        <w:ind w:firstLine="708"/>
        <w:jc w:val="both"/>
      </w:pPr>
    </w:p>
    <w:p w:rsidR="005D6C7D" w:rsidRDefault="005D6C7D" w:rsidP="005D6C7D">
      <w:pPr>
        <w:ind w:firstLine="708"/>
        <w:jc w:val="both"/>
      </w:pPr>
      <w:r>
        <w:lastRenderedPageBreak/>
        <w:t>- No se quiere depender de la unidad P6502Utils aquí. Esta unidad debería ser lo más independiente posible del hardware de la CPU destino.</w:t>
      </w:r>
    </w:p>
    <w:p w:rsidR="005D6C7D" w:rsidRDefault="005D6C7D" w:rsidP="005D6C7D">
      <w:pPr>
        <w:ind w:firstLine="708"/>
        <w:jc w:val="both"/>
      </w:pPr>
      <w:r>
        <w:t xml:space="preserve">- Al ser entero, podemos usar los valores negativos como forma de identificar a ciertas instrucciones especiales. </w:t>
      </w:r>
    </w:p>
    <w:p w:rsidR="005D6C7D" w:rsidRDefault="005D6C7D" w:rsidP="005D6C7D">
      <w:pPr>
        <w:ind w:firstLine="708"/>
        <w:jc w:val="both"/>
      </w:pPr>
    </w:p>
    <w:p w:rsidR="005D6C7D" w:rsidRDefault="005D6C7D" w:rsidP="005D6C7D">
      <w:pPr>
        <w:ind w:firstLine="708"/>
        <w:jc w:val="both"/>
      </w:pPr>
      <w:r>
        <w:t>En condiciones normales “</w:t>
      </w:r>
      <w:proofErr w:type="spellStart"/>
      <w:r>
        <w:t>inst</w:t>
      </w:r>
      <w:proofErr w:type="spellEnd"/>
      <w:r>
        <w:t xml:space="preserve">” es un valor positivo que se convierte a un </w:t>
      </w:r>
      <w:r w:rsidRPr="005D6C7D">
        <w:t>TP6502Inst</w:t>
      </w:r>
      <w:r>
        <w:t xml:space="preserve">, mediante un simple </w:t>
      </w:r>
      <w:r w:rsidR="00CB129C">
        <w:t xml:space="preserve">“casting”, de forma que identifica a un </w:t>
      </w:r>
      <w:proofErr w:type="spellStart"/>
      <w:r w:rsidR="00CB129C">
        <w:t>OpCode</w:t>
      </w:r>
      <w:proofErr w:type="spellEnd"/>
      <w:r w:rsidR="00CB129C">
        <w:t xml:space="preserve"> de la CPU.</w:t>
      </w:r>
    </w:p>
    <w:p w:rsidR="005D6C7D" w:rsidRDefault="005D6C7D" w:rsidP="005D6C7D">
      <w:pPr>
        <w:ind w:firstLine="708"/>
        <w:jc w:val="both"/>
      </w:pPr>
    </w:p>
    <w:p w:rsidR="005D6C7D" w:rsidRDefault="00CB129C" w:rsidP="005D6C7D">
      <w:pPr>
        <w:ind w:firstLine="708"/>
        <w:jc w:val="both"/>
      </w:pPr>
      <w:r>
        <w:t xml:space="preserve">Cuando el </w:t>
      </w:r>
      <w:r w:rsidR="005D6C7D">
        <w:t>campo “</w:t>
      </w:r>
      <w:proofErr w:type="spellStart"/>
      <w:r w:rsidR="005D6C7D">
        <w:t>inst</w:t>
      </w:r>
      <w:proofErr w:type="spellEnd"/>
      <w:r w:rsidR="005D6C7D">
        <w:t>”</w:t>
      </w:r>
      <w:r>
        <w:t xml:space="preserve"> toma valores negativos, </w:t>
      </w:r>
      <w:r w:rsidR="005D6C7D">
        <w:t xml:space="preserve"> se ha definido los siguientes valores:</w:t>
      </w:r>
    </w:p>
    <w:p w:rsidR="005D6C7D" w:rsidRDefault="005D6C7D" w:rsidP="005D6C7D">
      <w:pPr>
        <w:ind w:firstLine="708"/>
        <w:jc w:val="both"/>
      </w:pPr>
      <w:r>
        <w:t>-1 -&gt; Represent</w:t>
      </w:r>
      <w:r w:rsidR="00CB129C">
        <w:t>a</w:t>
      </w:r>
      <w:r>
        <w:t xml:space="preserve"> </w:t>
      </w:r>
      <w:r w:rsidR="00CB129C">
        <w:t xml:space="preserve">un </w:t>
      </w:r>
      <w:r>
        <w:t xml:space="preserve">simple byte, </w:t>
      </w:r>
      <w:r w:rsidR="00CB129C">
        <w:t>como cuando se define con</w:t>
      </w:r>
      <w:r>
        <w:t xml:space="preserve"> DB, DW</w:t>
      </w:r>
      <w:proofErr w:type="gramStart"/>
      <w:r>
        <w:t>, ...</w:t>
      </w:r>
      <w:proofErr w:type="gramEnd"/>
    </w:p>
    <w:p w:rsidR="005D6C7D" w:rsidRDefault="005D6C7D" w:rsidP="005D6C7D">
      <w:pPr>
        <w:ind w:firstLine="708"/>
        <w:jc w:val="both"/>
      </w:pPr>
      <w:r>
        <w:t>-2 -&gt; Represent</w:t>
      </w:r>
      <w:r w:rsidR="00CB129C">
        <w:t>a</w:t>
      </w:r>
      <w:r>
        <w:t xml:space="preserve"> </w:t>
      </w:r>
      <w:r w:rsidR="00CB129C">
        <w:t xml:space="preserve">una instrucción </w:t>
      </w:r>
      <w:r>
        <w:t>"ORG &lt;</w:t>
      </w:r>
      <w:proofErr w:type="spellStart"/>
      <w:r>
        <w:t>param</w:t>
      </w:r>
      <w:proofErr w:type="spellEnd"/>
      <w:r>
        <w:t xml:space="preserve">&gt;". </w:t>
      </w:r>
      <w:r w:rsidR="00CB129C">
        <w:t xml:space="preserve">En este caso, el parámetro del ORG, es </w:t>
      </w:r>
      <w:r>
        <w:t>defin</w:t>
      </w:r>
      <w:r w:rsidR="00CB129C">
        <w:t xml:space="preserve">ido por el campo </w:t>
      </w:r>
      <w:r>
        <w:t>"</w:t>
      </w:r>
      <w:proofErr w:type="spellStart"/>
      <w:r>
        <w:t>param</w:t>
      </w:r>
      <w:proofErr w:type="spellEnd"/>
      <w:r>
        <w:t>".</w:t>
      </w:r>
    </w:p>
    <w:p w:rsidR="00CB129C" w:rsidRDefault="00CB129C" w:rsidP="005D6C7D">
      <w:pPr>
        <w:ind w:firstLine="708"/>
        <w:jc w:val="both"/>
      </w:pPr>
    </w:p>
    <w:p w:rsidR="00CB129C" w:rsidRDefault="00CB129C" w:rsidP="005D6C7D">
      <w:pPr>
        <w:ind w:firstLine="708"/>
        <w:jc w:val="both"/>
      </w:pPr>
      <w:r>
        <w:t xml:space="preserve">Estas opciones aún no se encuentran implementadas en la versión actual del compilador, como se puede apreciar en </w:t>
      </w:r>
      <w:proofErr w:type="spellStart"/>
      <w:proofErr w:type="gramStart"/>
      <w:r w:rsidRPr="00CB129C">
        <w:t>TGenCodBas.GenCodeSentences</w:t>
      </w:r>
      <w:proofErr w:type="spellEnd"/>
      <w:r w:rsidRPr="00CB129C">
        <w:t>(</w:t>
      </w:r>
      <w:proofErr w:type="gramEnd"/>
      <w:r>
        <w:t>), para el caso “</w:t>
      </w:r>
      <w:proofErr w:type="spellStart"/>
      <w:r w:rsidRPr="00CB129C">
        <w:t>sntAsmBlock</w:t>
      </w:r>
      <w:proofErr w:type="spellEnd"/>
      <w:r>
        <w:t>”.</w:t>
      </w:r>
    </w:p>
    <w:p w:rsidR="00CB129C" w:rsidRDefault="00CB129C" w:rsidP="005D6C7D">
      <w:pPr>
        <w:ind w:firstLine="708"/>
        <w:jc w:val="both"/>
      </w:pPr>
    </w:p>
    <w:p w:rsidR="00CB129C" w:rsidRDefault="0067599E" w:rsidP="005D6C7D">
      <w:pPr>
        <w:ind w:firstLine="708"/>
        <w:jc w:val="both"/>
      </w:pPr>
      <w:r>
        <w:t>El campo “</w:t>
      </w:r>
      <w:proofErr w:type="spellStart"/>
      <w:r w:rsidRPr="0067599E">
        <w:t>addMode</w:t>
      </w:r>
      <w:proofErr w:type="spellEnd"/>
      <w:r>
        <w:t>” representa al modo de direccionamiento de la instrucción. También se define como entero, por la misma razón que justifica definir a “</w:t>
      </w:r>
      <w:proofErr w:type="spellStart"/>
      <w:r>
        <w:t>inst</w:t>
      </w:r>
      <w:proofErr w:type="spellEnd"/>
      <w:r>
        <w:t>” como entero, salvo que no se han definido, todavía, significado para los valores negativos.</w:t>
      </w:r>
    </w:p>
    <w:p w:rsidR="0067599E" w:rsidRDefault="0067599E" w:rsidP="005D6C7D">
      <w:pPr>
        <w:ind w:firstLine="708"/>
        <w:jc w:val="both"/>
      </w:pPr>
    </w:p>
    <w:p w:rsidR="0067599E" w:rsidRDefault="0067599E" w:rsidP="005D6C7D">
      <w:pPr>
        <w:ind w:firstLine="708"/>
        <w:jc w:val="both"/>
      </w:pPr>
      <w:r>
        <w:t xml:space="preserve">De momento solo se convierte al identificador de direccionamiento, mediante un </w:t>
      </w:r>
      <w:r w:rsidRPr="0067599E">
        <w:rPr>
          <w:i/>
        </w:rPr>
        <w:t>casting</w:t>
      </w:r>
      <w:r>
        <w:t xml:space="preserve"> simple con </w:t>
      </w:r>
      <w:proofErr w:type="gramStart"/>
      <w:r w:rsidRPr="0067599E">
        <w:t>TP6502AddMode</w:t>
      </w:r>
      <w:r>
        <w:t>(</w:t>
      </w:r>
      <w:proofErr w:type="gramEnd"/>
      <w:r>
        <w:t>).</w:t>
      </w:r>
    </w:p>
    <w:p w:rsidR="00B85B55" w:rsidRDefault="00B85B55" w:rsidP="005D6C7D">
      <w:pPr>
        <w:ind w:firstLine="708"/>
        <w:jc w:val="both"/>
      </w:pPr>
    </w:p>
    <w:p w:rsidR="00B85B55" w:rsidRDefault="00B85B55" w:rsidP="005D6C7D">
      <w:pPr>
        <w:ind w:firstLine="708"/>
        <w:jc w:val="both"/>
      </w:pPr>
      <w:r>
        <w:t>El campo “</w:t>
      </w:r>
      <w:proofErr w:type="spellStart"/>
      <w:r>
        <w:t>param</w:t>
      </w:r>
      <w:proofErr w:type="spellEnd"/>
      <w:r>
        <w:t>” vendría a ser el parámetro, u operando, de la instrucción ASM definida por “</w:t>
      </w:r>
      <w:proofErr w:type="spellStart"/>
      <w:r>
        <w:t>inst</w:t>
      </w:r>
      <w:proofErr w:type="spellEnd"/>
      <w:r>
        <w:t>” y “</w:t>
      </w:r>
      <w:proofErr w:type="spellStart"/>
      <w:r>
        <w:t>addMode</w:t>
      </w:r>
      <w:proofErr w:type="spellEnd"/>
      <w:r>
        <w:t>”.</w:t>
      </w:r>
    </w:p>
    <w:p w:rsidR="00B85B55" w:rsidRDefault="00B85B55" w:rsidP="005D6C7D">
      <w:pPr>
        <w:ind w:firstLine="708"/>
        <w:jc w:val="both"/>
      </w:pPr>
    </w:p>
    <w:p w:rsidR="00B85B55" w:rsidRDefault="00B85B55" w:rsidP="005D6C7D">
      <w:pPr>
        <w:ind w:firstLine="708"/>
        <w:jc w:val="both"/>
      </w:pPr>
      <w:r>
        <w:t>En instrucciones simples como: “LDA #</w:t>
      </w:r>
      <w:proofErr w:type="spellStart"/>
      <w:r>
        <w:t>ff</w:t>
      </w:r>
      <w:proofErr w:type="spellEnd"/>
      <w:r>
        <w:t>” o “JSR $1234” o “BNE $FE”, guarda el valor numérico del parámetro, como un número positivo.</w:t>
      </w:r>
    </w:p>
    <w:p w:rsidR="00B85B55" w:rsidRDefault="00B85B55" w:rsidP="005D6C7D">
      <w:pPr>
        <w:ind w:firstLine="708"/>
        <w:jc w:val="both"/>
      </w:pPr>
    </w:p>
    <w:p w:rsidR="00B85B55" w:rsidRDefault="00B85B55" w:rsidP="005D6C7D">
      <w:pPr>
        <w:ind w:firstLine="708"/>
        <w:jc w:val="both"/>
      </w:pPr>
      <w:r>
        <w:t xml:space="preserve">Cuando </w:t>
      </w:r>
      <w:r w:rsidR="002E560F">
        <w:t>el parámetro de la instrucción</w:t>
      </w:r>
      <w:r>
        <w:t xml:space="preserve"> es una expresión</w:t>
      </w:r>
      <w:r w:rsidR="002E560F">
        <w:t xml:space="preserve">, decimos que </w:t>
      </w:r>
      <w:r>
        <w:t>se trata de una instrucción elaborada</w:t>
      </w:r>
      <w:r w:rsidR="002E560F">
        <w:t>, y el parámetro debe leerse de los nodos hijos</w:t>
      </w:r>
      <w:r>
        <w:t>.</w:t>
      </w:r>
    </w:p>
    <w:p w:rsidR="0067599E" w:rsidRDefault="0067599E" w:rsidP="005D6C7D">
      <w:pPr>
        <w:ind w:firstLine="708"/>
        <w:jc w:val="both"/>
      </w:pPr>
    </w:p>
    <w:p w:rsidR="0067599E" w:rsidRDefault="0067599E" w:rsidP="0067599E">
      <w:pPr>
        <w:pStyle w:val="Ttulo3"/>
      </w:pPr>
      <w:bookmarkStart w:id="142" w:name="_Ref70284550"/>
      <w:bookmarkStart w:id="143" w:name="_Toc70452468"/>
      <w:r>
        <w:t>Instrucciones elaboradas</w:t>
      </w:r>
      <w:bookmarkEnd w:id="142"/>
      <w:bookmarkEnd w:id="143"/>
    </w:p>
    <w:p w:rsidR="00CB129C" w:rsidRDefault="00CB129C" w:rsidP="005D6C7D">
      <w:pPr>
        <w:ind w:firstLine="708"/>
        <w:jc w:val="both"/>
      </w:pPr>
    </w:p>
    <w:p w:rsidR="00B85B55" w:rsidRDefault="00B85B55" w:rsidP="005D6C7D">
      <w:pPr>
        <w:ind w:firstLine="708"/>
        <w:jc w:val="both"/>
      </w:pPr>
      <w:r>
        <w:t>Una instrucción elaborada es aquella que incluye referencias a variables</w:t>
      </w:r>
      <w:r w:rsidR="00F16866">
        <w:t>, constantes o funciones Pascal, dentro de la instrucción ASM.</w:t>
      </w:r>
    </w:p>
    <w:p w:rsidR="002E560F" w:rsidRDefault="002E560F" w:rsidP="005D6C7D">
      <w:pPr>
        <w:ind w:firstLine="708"/>
        <w:jc w:val="both"/>
      </w:pPr>
      <w:r>
        <w:lastRenderedPageBreak/>
        <w:t xml:space="preserve">Ejemplos de este tipo de instrucciones son: “LDA </w:t>
      </w:r>
      <w:proofErr w:type="spellStart"/>
      <w:r>
        <w:t>var_pascal</w:t>
      </w:r>
      <w:proofErr w:type="spellEnd"/>
      <w:r>
        <w:t xml:space="preserve">”, “STA </w:t>
      </w:r>
      <w:proofErr w:type="spellStart"/>
      <w:r>
        <w:t>var_pascal.low</w:t>
      </w:r>
      <w:proofErr w:type="spellEnd"/>
      <w:r>
        <w:t xml:space="preserve"> + 1”.</w:t>
      </w:r>
    </w:p>
    <w:p w:rsidR="00F16866" w:rsidRDefault="00F16866" w:rsidP="005D6C7D">
      <w:pPr>
        <w:ind w:firstLine="708"/>
        <w:jc w:val="both"/>
      </w:pPr>
    </w:p>
    <w:p w:rsidR="002E560F" w:rsidRDefault="007F1F8F" w:rsidP="005D6C7D">
      <w:pPr>
        <w:ind w:firstLine="708"/>
        <w:jc w:val="both"/>
      </w:pPr>
      <w:r>
        <w:t>Para este tipo de expresiones, que no se pueden definir en el campo “</w:t>
      </w:r>
      <w:proofErr w:type="spellStart"/>
      <w:r>
        <w:t>param</w:t>
      </w:r>
      <w:proofErr w:type="spellEnd"/>
      <w:r>
        <w:t>”, se usan los nodos hijos como una forma de representar al parámetro-expresión.</w:t>
      </w:r>
    </w:p>
    <w:p w:rsidR="007F1F8F" w:rsidRDefault="007F1F8F" w:rsidP="005D6C7D">
      <w:pPr>
        <w:ind w:firstLine="708"/>
        <w:jc w:val="both"/>
      </w:pPr>
    </w:p>
    <w:p w:rsidR="007F1F8F" w:rsidRDefault="00E811E4" w:rsidP="005D6C7D">
      <w:pPr>
        <w:ind w:firstLine="708"/>
        <w:jc w:val="both"/>
      </w:pPr>
      <w:r>
        <w:t>Las expresiones en estas instrucciones ASM son bastante sencillas. Los nodos hijos solo puede ser de dos tipos:</w:t>
      </w:r>
    </w:p>
    <w:p w:rsidR="00E811E4" w:rsidRDefault="00E811E4" w:rsidP="005D6C7D">
      <w:pPr>
        <w:ind w:firstLine="708"/>
        <w:jc w:val="both"/>
      </w:pPr>
    </w:p>
    <w:p w:rsidR="00E811E4" w:rsidRDefault="00E811E4" w:rsidP="00E811E4">
      <w:pPr>
        <w:pStyle w:val="Prrafodelista"/>
        <w:numPr>
          <w:ilvl w:val="0"/>
          <w:numId w:val="43"/>
        </w:numPr>
        <w:jc w:val="both"/>
      </w:pPr>
      <w:r>
        <w:t xml:space="preserve">Operando.- Representado por un objeto </w:t>
      </w:r>
      <w:proofErr w:type="spellStart"/>
      <w:r w:rsidRPr="00E811E4">
        <w:t>TEleAsmOperand</w:t>
      </w:r>
      <w:proofErr w:type="spellEnd"/>
      <w:r>
        <w:t xml:space="preserve">. </w:t>
      </w:r>
    </w:p>
    <w:p w:rsidR="00E811E4" w:rsidRDefault="00E811E4" w:rsidP="00E811E4">
      <w:pPr>
        <w:pStyle w:val="Prrafodelista"/>
        <w:numPr>
          <w:ilvl w:val="0"/>
          <w:numId w:val="43"/>
        </w:numPr>
        <w:jc w:val="both"/>
      </w:pPr>
      <w:r>
        <w:t xml:space="preserve">Operación.- Representado por un objeto </w:t>
      </w:r>
      <w:proofErr w:type="spellStart"/>
      <w:r w:rsidRPr="00E811E4">
        <w:t>TEleAsmOperat</w:t>
      </w:r>
      <w:proofErr w:type="spellEnd"/>
      <w:r>
        <w:t>.</w:t>
      </w:r>
    </w:p>
    <w:p w:rsidR="0067599E" w:rsidRDefault="0067599E" w:rsidP="005D6C7D">
      <w:pPr>
        <w:ind w:firstLine="708"/>
        <w:jc w:val="both"/>
      </w:pPr>
    </w:p>
    <w:p w:rsidR="00E811E4" w:rsidRDefault="00E811E4" w:rsidP="005D6C7D">
      <w:pPr>
        <w:ind w:firstLine="708"/>
        <w:jc w:val="both"/>
      </w:pPr>
      <w:r>
        <w:t>La expresión debe empezar siempre con un operando, y puede ser seguido por cero o varios operaciones:</w:t>
      </w:r>
    </w:p>
    <w:p w:rsidR="00E811E4" w:rsidRDefault="00FA0809" w:rsidP="005D6C7D">
      <w:pPr>
        <w:ind w:firstLine="708"/>
        <w:jc w:val="both"/>
      </w:pPr>
      <w:r>
        <w:rPr>
          <w:noProof/>
          <w:lang w:val="es-PE" w:eastAsia="es-PE"/>
        </w:rPr>
        <mc:AlternateContent>
          <mc:Choice Requires="wps">
            <w:drawing>
              <wp:anchor distT="0" distB="0" distL="114300" distR="114300" simplePos="0" relativeHeight="251714560" behindDoc="0" locked="0" layoutInCell="1" allowOverlap="1" wp14:anchorId="328F2206" wp14:editId="38191F31">
                <wp:simplePos x="0" y="0"/>
                <wp:positionH relativeFrom="column">
                  <wp:posOffset>2772410</wp:posOffset>
                </wp:positionH>
                <wp:positionV relativeFrom="paragraph">
                  <wp:posOffset>137795</wp:posOffset>
                </wp:positionV>
                <wp:extent cx="1013460" cy="434340"/>
                <wp:effectExtent l="0" t="0" r="15240" b="22860"/>
                <wp:wrapNone/>
                <wp:docPr id="151" name="Cuadro de texto 151"/>
                <wp:cNvGraphicFramePr/>
                <a:graphic xmlns:a="http://schemas.openxmlformats.org/drawingml/2006/main">
                  <a:graphicData uri="http://schemas.microsoft.com/office/word/2010/wordprocessingShape">
                    <wps:wsp>
                      <wps:cNvSpPr txBox="1"/>
                      <wps:spPr>
                        <a:xfrm>
                          <a:off x="0" y="0"/>
                          <a:ext cx="1013460" cy="434340"/>
                        </a:xfrm>
                        <a:prstGeom prst="rect">
                          <a:avLst/>
                        </a:prstGeom>
                        <a:solidFill>
                          <a:schemeClr val="accent4">
                            <a:lumMod val="40000"/>
                            <a:lumOff val="60000"/>
                          </a:schemeClr>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rsidR="00565936" w:rsidRDefault="00565936" w:rsidP="00FA0809">
                            <w:pPr>
                              <w:jc w:val="center"/>
                            </w:pPr>
                            <w:r>
                              <w:t>Operación</w:t>
                            </w:r>
                          </w:p>
                        </w:txbxContent>
                      </wps:txbx>
                      <wps:bodyPr rot="0" spcFirstLastPara="0" vertOverflow="overflow" horzOverflow="overflow" vert="horz" wrap="square" lIns="91440" tIns="7200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28F2206" id="Cuadro de texto 151" o:spid="_x0000_s1225" type="#_x0000_t202" style="position:absolute;left:0;text-align:left;margin-left:218.3pt;margin-top:10.85pt;width:79.8pt;height:34.2pt;z-index:251714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" fillcolor="#ffe599 [1303]" strokeweight=".5pt">
                <v:textbox inset=",2mm">
                  <w:txbxContent>
                    <w:p w:rsidR="00565936" w:rsidRDefault="00565936" w:rsidP="00FA0809">
                      <w:pPr>
                        <w:jc w:val="center"/>
                      </w:pPr>
                      <w:r>
                        <w:t>Operación</w:t>
                      </w:r>
                    </w:p>
                  </w:txbxContent>
                </v:textbox>
              </v:shape>
            </w:pict>
          </mc:Fallback>
        </mc:AlternateContent>
      </w:r>
      <w:r>
        <w:rPr>
          <w:noProof/>
          <w:lang w:val="es-PE" w:eastAsia="es-PE"/>
        </w:rPr>
        <mc:AlternateContent>
          <mc:Choice Requires="wps">
            <w:drawing>
              <wp:anchor distT="0" distB="0" distL="114300" distR="114300" simplePos="0" relativeHeight="251666432" behindDoc="0" locked="0" layoutInCell="1" allowOverlap="1" wp14:anchorId="30A67470" wp14:editId="7CCDB78A">
                <wp:simplePos x="0" y="0"/>
                <wp:positionH relativeFrom="column">
                  <wp:posOffset>1652270</wp:posOffset>
                </wp:positionH>
                <wp:positionV relativeFrom="paragraph">
                  <wp:posOffset>137795</wp:posOffset>
                </wp:positionV>
                <wp:extent cx="1013460" cy="434340"/>
                <wp:effectExtent l="0" t="0" r="15240" b="22860"/>
                <wp:wrapNone/>
                <wp:docPr id="149" name="Cuadro de texto 149"/>
                <wp:cNvGraphicFramePr/>
                <a:graphic xmlns:a="http://schemas.openxmlformats.org/drawingml/2006/main">
                  <a:graphicData uri="http://schemas.microsoft.com/office/word/2010/wordprocessingShape">
                    <wps:wsp>
                      <wps:cNvSpPr txBox="1"/>
                      <wps:spPr>
                        <a:xfrm>
                          <a:off x="0" y="0"/>
                          <a:ext cx="1013460" cy="434340"/>
                        </a:xfrm>
                        <a:prstGeom prst="rect">
                          <a:avLst/>
                        </a:prstGeom>
                        <a:solidFill>
                          <a:schemeClr val="accent4">
                            <a:lumMod val="40000"/>
                            <a:lumOff val="60000"/>
                          </a:schemeClr>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rsidR="00565936" w:rsidRDefault="00565936" w:rsidP="00FA0809">
                            <w:pPr>
                              <w:jc w:val="center"/>
                            </w:pPr>
                            <w:r>
                              <w:t>Operación</w:t>
                            </w:r>
                          </w:p>
                        </w:txbxContent>
                      </wps:txbx>
                      <wps:bodyPr rot="0" spcFirstLastPara="0" vertOverflow="overflow" horzOverflow="overflow" vert="horz" wrap="square" lIns="91440" tIns="7200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0A67470" id="Cuadro de texto 149" o:spid="_x0000_s1226" type="#_x0000_t202" style="position:absolute;left:0;text-align:left;margin-left:130.1pt;margin-top:10.85pt;width:79.8pt;height:34.2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" fillcolor="#ffe599 [1303]" strokeweight=".5pt">
                <v:textbox inset=",2mm">
                  <w:txbxContent>
                    <w:p w:rsidR="00565936" w:rsidRDefault="00565936" w:rsidP="00FA0809">
                      <w:pPr>
                        <w:jc w:val="center"/>
                      </w:pPr>
                      <w:r>
                        <w:t>Operación</w:t>
                      </w:r>
                    </w:p>
                  </w:txbxContent>
                </v:textbox>
              </v:shape>
            </w:pict>
          </mc:Fallback>
        </mc:AlternateContent>
      </w:r>
      <w:r>
        <w:rPr>
          <w:noProof/>
          <w:lang w:val="es-PE" w:eastAsia="es-PE"/>
        </w:rPr>
        <mc:AlternateContent>
          <mc:Choice Requires="wps">
            <w:drawing>
              <wp:anchor distT="0" distB="0" distL="114300" distR="114300" simplePos="0" relativeHeight="251663360" behindDoc="0" locked="0" layoutInCell="1" allowOverlap="1" wp14:anchorId="7B071494" wp14:editId="59AD5DE3">
                <wp:simplePos x="0" y="0"/>
                <wp:positionH relativeFrom="column">
                  <wp:posOffset>524510</wp:posOffset>
                </wp:positionH>
                <wp:positionV relativeFrom="paragraph">
                  <wp:posOffset>130175</wp:posOffset>
                </wp:positionV>
                <wp:extent cx="1013460" cy="434340"/>
                <wp:effectExtent l="0" t="0" r="15240" b="22860"/>
                <wp:wrapNone/>
                <wp:docPr id="148" name="Cuadro de texto 148"/>
                <wp:cNvGraphicFramePr/>
                <a:graphic xmlns:a="http://schemas.openxmlformats.org/drawingml/2006/main">
                  <a:graphicData uri="http://schemas.microsoft.com/office/word/2010/wordprocessingShape">
                    <wps:wsp>
                      <wps:cNvSpPr txBox="1"/>
                      <wps:spPr>
                        <a:xfrm>
                          <a:off x="0" y="0"/>
                          <a:ext cx="1013460" cy="434340"/>
                        </a:xfrm>
                        <a:prstGeom prst="rect">
                          <a:avLst/>
                        </a:prstGeom>
                        <a:solidFill>
                          <a:schemeClr val="accent6">
                            <a:lumMod val="40000"/>
                            <a:lumOff val="60000"/>
                          </a:schemeClr>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rsidR="00565936" w:rsidRDefault="00565936" w:rsidP="00FA0809">
                            <w:pPr>
                              <w:jc w:val="center"/>
                            </w:pPr>
                            <w:r>
                              <w:t>Operando</w:t>
                            </w:r>
                          </w:p>
                        </w:txbxContent>
                      </wps:txbx>
                      <wps:bodyPr rot="0" spcFirstLastPara="0" vertOverflow="overflow" horzOverflow="overflow" vert="horz" wrap="square" lIns="91440" tIns="7200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B071494" id="Cuadro de texto 148" o:spid="_x0000_s1227" type="#_x0000_t202" style="position:absolute;left:0;text-align:left;margin-left:41.3pt;margin-top:10.25pt;width:79.8pt;height:34.2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" fillcolor="#c5e0b3 [1305]" strokeweight=".5pt">
                <v:textbox inset=",2mm">
                  <w:txbxContent>
                    <w:p w:rsidR="00565936" w:rsidRDefault="00565936" w:rsidP="00FA0809">
                      <w:pPr>
                        <w:jc w:val="center"/>
                      </w:pPr>
                      <w:r>
                        <w:t>Operando</w:t>
                      </w:r>
                    </w:p>
                  </w:txbxContent>
                </v:textbox>
              </v:shape>
            </w:pict>
          </mc:Fallback>
        </mc:AlternateContent>
      </w:r>
    </w:p>
    <w:p w:rsidR="00FA0809" w:rsidRDefault="00314D10" w:rsidP="005D6C7D">
      <w:pPr>
        <w:ind w:firstLine="708"/>
        <w:jc w:val="both"/>
      </w:pPr>
      <w:r>
        <w:t xml:space="preserve">                                       </w:t>
      </w:r>
      <w:r w:rsidRPr="00314D10">
        <w:rPr>
          <w:sz w:val="30"/>
        </w:rPr>
        <w:t>...</w:t>
      </w:r>
    </w:p>
    <w:p w:rsidR="00FA0809" w:rsidRDefault="00FA0809" w:rsidP="005D6C7D">
      <w:pPr>
        <w:ind w:firstLine="708"/>
        <w:jc w:val="both"/>
      </w:pPr>
    </w:p>
    <w:p w:rsidR="00106EDD" w:rsidRDefault="00106EDD" w:rsidP="005D6C7D">
      <w:pPr>
        <w:ind w:firstLine="708"/>
        <w:jc w:val="both"/>
      </w:pPr>
    </w:p>
    <w:p w:rsidR="00106EDD" w:rsidRDefault="00106EDD" w:rsidP="005D6C7D">
      <w:pPr>
        <w:ind w:firstLine="708"/>
        <w:jc w:val="both"/>
      </w:pPr>
      <w:r>
        <w:t>Las expresiones que se pueden lograr con este formato son sencillas pero cubren muy bien la mayoría de casos.</w:t>
      </w:r>
    </w:p>
    <w:p w:rsidR="00106EDD" w:rsidRDefault="00106EDD" w:rsidP="005D6C7D">
      <w:pPr>
        <w:ind w:firstLine="708"/>
        <w:jc w:val="both"/>
      </w:pPr>
    </w:p>
    <w:p w:rsidR="00106EDD" w:rsidRDefault="00106EDD" w:rsidP="005D6C7D">
      <w:pPr>
        <w:ind w:firstLine="708"/>
        <w:jc w:val="both"/>
      </w:pPr>
      <w:r>
        <w:t>Por ejemplo se puede modelar bien la instrucción: LDA $+16-3</w:t>
      </w:r>
    </w:p>
    <w:p w:rsidR="00106EDD" w:rsidRDefault="00106EDD" w:rsidP="005D6C7D">
      <w:pPr>
        <w:ind w:firstLine="708"/>
        <w:jc w:val="both"/>
      </w:pPr>
    </w:p>
    <w:p w:rsidR="00E811E4" w:rsidRDefault="00314D10" w:rsidP="005D6C7D">
      <w:pPr>
        <w:ind w:firstLine="708"/>
        <w:jc w:val="both"/>
      </w:pPr>
      <w:r>
        <w:t xml:space="preserve">El </w:t>
      </w:r>
      <w:r w:rsidR="00E811E4">
        <w:t>Operando</w:t>
      </w:r>
      <w:r w:rsidR="009D48E0">
        <w:t xml:space="preserve"> </w:t>
      </w:r>
      <w:proofErr w:type="spellStart"/>
      <w:r w:rsidR="009D48E0" w:rsidRPr="00E811E4">
        <w:t>TEleAsmOperand</w:t>
      </w:r>
      <w:proofErr w:type="spellEnd"/>
      <w:r>
        <w:t xml:space="preserve"> incluye un campo que permite referenciar a cualquier tipo de elemento de la sintaxis Pascal:</w:t>
      </w:r>
    </w:p>
    <w:p w:rsidR="00314D10" w:rsidRDefault="00314D10" w:rsidP="005D6C7D">
      <w:pPr>
        <w:ind w:firstLine="708"/>
        <w:jc w:val="both"/>
      </w:pPr>
    </w:p>
    <w:p w:rsidR="00314D10" w:rsidRPr="00314D10" w:rsidRDefault="00314D10" w:rsidP="00314D10">
      <w:pPr>
        <w:shd w:val="clear" w:color="auto" w:fill="D9E2F3" w:themeFill="accent5" w:themeFillTint="33"/>
        <w:spacing w:after="20"/>
        <w:jc w:val="both"/>
        <w:rPr>
          <w:rFonts w:ascii="Courier New" w:hAnsi="Courier New" w:cs="Courier New"/>
          <w:noProof/>
          <w:color w:val="000000"/>
          <w:sz w:val="20"/>
        </w:rPr>
      </w:pPr>
      <w:r w:rsidRPr="00314D10">
        <w:rPr>
          <w:rFonts w:ascii="Courier New" w:hAnsi="Courier New" w:cs="Courier New"/>
          <w:noProof/>
          <w:color w:val="000000"/>
          <w:sz w:val="20"/>
        </w:rPr>
        <w:t xml:space="preserve">  TEleAsmOperand </w:t>
      </w:r>
      <w:r w:rsidRPr="00314D10">
        <w:rPr>
          <w:rFonts w:ascii="Courier New" w:hAnsi="Courier New" w:cs="Courier New"/>
          <w:b/>
          <w:noProof/>
          <w:color w:val="FF0000"/>
          <w:sz w:val="20"/>
        </w:rPr>
        <w:t>=</w:t>
      </w:r>
      <w:r w:rsidRPr="00314D10">
        <w:rPr>
          <w:rFonts w:ascii="Courier New" w:hAnsi="Courier New" w:cs="Courier New"/>
          <w:noProof/>
          <w:color w:val="000000"/>
          <w:sz w:val="20"/>
        </w:rPr>
        <w:t xml:space="preserve"> </w:t>
      </w:r>
      <w:r w:rsidRPr="00314D10">
        <w:rPr>
          <w:rFonts w:ascii="Courier New" w:hAnsi="Courier New" w:cs="Courier New"/>
          <w:b/>
          <w:noProof/>
          <w:color w:val="008000"/>
          <w:sz w:val="20"/>
        </w:rPr>
        <w:t>class</w:t>
      </w:r>
      <w:r w:rsidRPr="00314D10">
        <w:rPr>
          <w:rFonts w:ascii="Courier New" w:hAnsi="Courier New" w:cs="Courier New"/>
          <w:b/>
          <w:noProof/>
          <w:color w:val="FF0000"/>
          <w:sz w:val="20"/>
        </w:rPr>
        <w:t>(</w:t>
      </w:r>
      <w:r w:rsidRPr="00314D10">
        <w:rPr>
          <w:rFonts w:ascii="Courier New" w:hAnsi="Courier New" w:cs="Courier New"/>
          <w:noProof/>
          <w:color w:val="000000"/>
          <w:sz w:val="20"/>
        </w:rPr>
        <w:t>TxpElement</w:t>
      </w:r>
      <w:r w:rsidRPr="00314D10">
        <w:rPr>
          <w:rFonts w:ascii="Courier New" w:hAnsi="Courier New" w:cs="Courier New"/>
          <w:b/>
          <w:noProof/>
          <w:color w:val="FF0000"/>
          <w:sz w:val="20"/>
        </w:rPr>
        <w:t>)</w:t>
      </w:r>
    </w:p>
    <w:p w:rsidR="00314D10" w:rsidRPr="00314D10" w:rsidRDefault="00314D10" w:rsidP="00314D10">
      <w:pPr>
        <w:shd w:val="clear" w:color="auto" w:fill="D9E2F3" w:themeFill="accent5" w:themeFillTint="33"/>
        <w:spacing w:after="20"/>
        <w:jc w:val="both"/>
        <w:rPr>
          <w:rFonts w:ascii="Courier New" w:hAnsi="Courier New" w:cs="Courier New"/>
          <w:noProof/>
          <w:color w:val="0000FF"/>
          <w:sz w:val="20"/>
        </w:rPr>
      </w:pPr>
      <w:r w:rsidRPr="00314D10">
        <w:rPr>
          <w:rFonts w:ascii="Courier New" w:hAnsi="Courier New" w:cs="Courier New"/>
          <w:noProof/>
          <w:color w:val="000000"/>
          <w:sz w:val="20"/>
        </w:rPr>
        <w:t xml:space="preserve">    elem</w:t>
      </w:r>
      <w:r w:rsidRPr="00314D10">
        <w:rPr>
          <w:rFonts w:ascii="Courier New" w:hAnsi="Courier New" w:cs="Courier New"/>
          <w:b/>
          <w:noProof/>
          <w:color w:val="FF0000"/>
          <w:sz w:val="20"/>
        </w:rPr>
        <w:t>:</w:t>
      </w:r>
      <w:r w:rsidRPr="00314D10">
        <w:rPr>
          <w:rFonts w:ascii="Courier New" w:hAnsi="Courier New" w:cs="Courier New"/>
          <w:noProof/>
          <w:color w:val="000000"/>
          <w:sz w:val="20"/>
        </w:rPr>
        <w:t xml:space="preserve"> TxpElement</w:t>
      </w:r>
      <w:r w:rsidRPr="00314D10">
        <w:rPr>
          <w:rFonts w:ascii="Courier New" w:hAnsi="Courier New" w:cs="Courier New"/>
          <w:b/>
          <w:noProof/>
          <w:color w:val="FF0000"/>
          <w:sz w:val="20"/>
        </w:rPr>
        <w:t>;</w:t>
      </w:r>
      <w:r w:rsidRPr="00314D10">
        <w:rPr>
          <w:rFonts w:ascii="Courier New" w:hAnsi="Courier New" w:cs="Courier New"/>
          <w:noProof/>
          <w:color w:val="000000"/>
          <w:sz w:val="20"/>
        </w:rPr>
        <w:t xml:space="preserve">  </w:t>
      </w:r>
      <w:r w:rsidRPr="00314D10">
        <w:rPr>
          <w:rFonts w:ascii="Courier New" w:hAnsi="Courier New" w:cs="Courier New"/>
          <w:b/>
          <w:noProof/>
          <w:color w:val="0000FF"/>
          <w:sz w:val="20"/>
        </w:rPr>
        <w:t>//</w:t>
      </w:r>
      <w:r w:rsidRPr="00314D10">
        <w:rPr>
          <w:rFonts w:ascii="Courier New" w:hAnsi="Courier New" w:cs="Courier New"/>
          <w:noProof/>
          <w:color w:val="0000FF"/>
          <w:sz w:val="20"/>
        </w:rPr>
        <w:t>Reference to</w:t>
      </w:r>
      <w:r w:rsidRPr="00314D10">
        <w:rPr>
          <w:rFonts w:ascii="Courier New" w:hAnsi="Courier New" w:cs="Courier New"/>
          <w:b/>
          <w:noProof/>
          <w:color w:val="0000FF"/>
          <w:sz w:val="20"/>
        </w:rPr>
        <w:t xml:space="preserve"> </w:t>
      </w:r>
      <w:r w:rsidRPr="00314D10">
        <w:rPr>
          <w:rFonts w:ascii="Courier New" w:hAnsi="Courier New" w:cs="Courier New"/>
          <w:noProof/>
          <w:color w:val="0000FF"/>
          <w:sz w:val="20"/>
        </w:rPr>
        <w:t>element if</w:t>
      </w:r>
      <w:r w:rsidRPr="00314D10">
        <w:rPr>
          <w:rFonts w:ascii="Courier New" w:hAnsi="Courier New" w:cs="Courier New"/>
          <w:b/>
          <w:noProof/>
          <w:color w:val="0000FF"/>
          <w:sz w:val="20"/>
        </w:rPr>
        <w:t xml:space="preserve"> </w:t>
      </w:r>
      <w:r w:rsidRPr="00314D10">
        <w:rPr>
          <w:rFonts w:ascii="Courier New" w:hAnsi="Courier New" w:cs="Courier New"/>
          <w:noProof/>
          <w:color w:val="0000FF"/>
          <w:sz w:val="20"/>
        </w:rPr>
        <w:t>apply.</w:t>
      </w:r>
    </w:p>
    <w:p w:rsidR="00314D10" w:rsidRPr="00314D10" w:rsidRDefault="00314D10" w:rsidP="00314D10">
      <w:pPr>
        <w:shd w:val="clear" w:color="auto" w:fill="D9E2F3" w:themeFill="accent5" w:themeFillTint="33"/>
        <w:spacing w:after="20"/>
        <w:jc w:val="both"/>
        <w:rPr>
          <w:rFonts w:ascii="Courier New" w:hAnsi="Courier New" w:cs="Courier New"/>
          <w:noProof/>
          <w:color w:val="000000"/>
          <w:sz w:val="20"/>
        </w:rPr>
      </w:pPr>
      <w:r w:rsidRPr="00314D10">
        <w:rPr>
          <w:rFonts w:ascii="Courier New" w:hAnsi="Courier New" w:cs="Courier New"/>
          <w:noProof/>
          <w:color w:val="000000"/>
          <w:sz w:val="20"/>
        </w:rPr>
        <w:t xml:space="preserve">    </w:t>
      </w:r>
      <w:r w:rsidRPr="00314D10">
        <w:rPr>
          <w:rFonts w:ascii="Courier New" w:hAnsi="Courier New" w:cs="Courier New"/>
          <w:b/>
          <w:noProof/>
          <w:color w:val="008000"/>
          <w:sz w:val="20"/>
        </w:rPr>
        <w:t xml:space="preserve">constructor </w:t>
      </w:r>
      <w:r w:rsidRPr="00314D10">
        <w:rPr>
          <w:rFonts w:ascii="Courier New" w:hAnsi="Courier New" w:cs="Courier New"/>
          <w:noProof/>
          <w:color w:val="000000"/>
          <w:sz w:val="20"/>
        </w:rPr>
        <w:t>Create</w:t>
      </w:r>
      <w:r w:rsidRPr="00314D10">
        <w:rPr>
          <w:rFonts w:ascii="Courier New" w:hAnsi="Courier New" w:cs="Courier New"/>
          <w:b/>
          <w:noProof/>
          <w:color w:val="FF0000"/>
          <w:sz w:val="20"/>
        </w:rPr>
        <w:t>;</w:t>
      </w:r>
      <w:r w:rsidRPr="00314D10">
        <w:rPr>
          <w:rFonts w:ascii="Courier New" w:hAnsi="Courier New" w:cs="Courier New"/>
          <w:noProof/>
          <w:color w:val="000000"/>
          <w:sz w:val="20"/>
        </w:rPr>
        <w:t xml:space="preserve"> </w:t>
      </w:r>
      <w:r w:rsidRPr="00314D10">
        <w:rPr>
          <w:rFonts w:ascii="Courier New" w:hAnsi="Courier New" w:cs="Courier New"/>
          <w:b/>
          <w:noProof/>
          <w:color w:val="008000"/>
          <w:sz w:val="20"/>
        </w:rPr>
        <w:t>override</w:t>
      </w:r>
      <w:r w:rsidRPr="00314D10">
        <w:rPr>
          <w:rFonts w:ascii="Courier New" w:hAnsi="Courier New" w:cs="Courier New"/>
          <w:b/>
          <w:noProof/>
          <w:color w:val="FF0000"/>
          <w:sz w:val="20"/>
        </w:rPr>
        <w:t>;</w:t>
      </w:r>
    </w:p>
    <w:p w:rsidR="00E811E4" w:rsidRPr="00314D10" w:rsidRDefault="00314D10" w:rsidP="00314D10">
      <w:pPr>
        <w:shd w:val="clear" w:color="auto" w:fill="D9E2F3" w:themeFill="accent5" w:themeFillTint="33"/>
        <w:spacing w:after="20"/>
        <w:jc w:val="both"/>
        <w:rPr>
          <w:rFonts w:ascii="Courier New" w:hAnsi="Courier New" w:cs="Courier New"/>
          <w:noProof/>
          <w:color w:val="000000"/>
          <w:sz w:val="20"/>
        </w:rPr>
      </w:pPr>
      <w:r w:rsidRPr="00314D10">
        <w:rPr>
          <w:rFonts w:ascii="Courier New" w:hAnsi="Courier New" w:cs="Courier New"/>
          <w:noProof/>
          <w:color w:val="000000"/>
          <w:sz w:val="20"/>
        </w:rPr>
        <w:t xml:space="preserve">  </w:t>
      </w:r>
      <w:r w:rsidRPr="00314D10">
        <w:rPr>
          <w:rFonts w:ascii="Courier New" w:hAnsi="Courier New" w:cs="Courier New"/>
          <w:b/>
          <w:noProof/>
          <w:color w:val="008000"/>
          <w:sz w:val="20"/>
        </w:rPr>
        <w:t>end</w:t>
      </w:r>
      <w:r w:rsidRPr="00314D10">
        <w:rPr>
          <w:rFonts w:ascii="Courier New" w:hAnsi="Courier New" w:cs="Courier New"/>
          <w:b/>
          <w:noProof/>
          <w:color w:val="FF0000"/>
          <w:sz w:val="20"/>
        </w:rPr>
        <w:t>;</w:t>
      </w:r>
    </w:p>
    <w:p w:rsidR="00E811E4" w:rsidRDefault="00E811E4" w:rsidP="005D6C7D">
      <w:pPr>
        <w:ind w:firstLine="708"/>
        <w:jc w:val="both"/>
      </w:pPr>
    </w:p>
    <w:p w:rsidR="00314D10" w:rsidRDefault="00314D10" w:rsidP="005D6C7D">
      <w:pPr>
        <w:ind w:firstLine="708"/>
        <w:jc w:val="both"/>
      </w:pPr>
      <w:r>
        <w:t>Sin embargo, los únicos elementos que se considerarán válidos, serán las constantes, variables y funciones.</w:t>
      </w:r>
    </w:p>
    <w:p w:rsidR="00314D10" w:rsidRDefault="00314D10" w:rsidP="005D6C7D">
      <w:pPr>
        <w:ind w:firstLine="708"/>
        <w:jc w:val="both"/>
      </w:pPr>
    </w:p>
    <w:p w:rsidR="00314D10" w:rsidRDefault="00314D10" w:rsidP="005D6C7D">
      <w:pPr>
        <w:ind w:firstLine="708"/>
        <w:jc w:val="both"/>
      </w:pPr>
      <w:r>
        <w:t>El campo “</w:t>
      </w:r>
      <w:proofErr w:type="spellStart"/>
      <w:r>
        <w:t>name</w:t>
      </w:r>
      <w:proofErr w:type="spellEnd"/>
      <w:r>
        <w:t xml:space="preserve">” de </w:t>
      </w:r>
      <w:proofErr w:type="spellStart"/>
      <w:r w:rsidRPr="00E811E4">
        <w:t>TEleAsmOperand</w:t>
      </w:r>
      <w:proofErr w:type="spellEnd"/>
      <w:r>
        <w:t>, tiene un significado especial, cuando no se especifica “</w:t>
      </w:r>
      <w:proofErr w:type="spellStart"/>
      <w:r>
        <w:t>elem</w:t>
      </w:r>
      <w:proofErr w:type="spellEnd"/>
      <w:r>
        <w:t>” (se deja en NIL). Cuando vale “$” se refiere a la dirección actual. Cuando toma otro valor, manteniendo “</w:t>
      </w:r>
      <w:proofErr w:type="spellStart"/>
      <w:r>
        <w:t>elem</w:t>
      </w:r>
      <w:proofErr w:type="spellEnd"/>
      <w:r>
        <w:t>” en NIL, se entiende como una etiqueta del mismo bloque ASM, que luego podría ser resuelta.</w:t>
      </w:r>
    </w:p>
    <w:p w:rsidR="00314D10" w:rsidRDefault="00314D10" w:rsidP="005D6C7D">
      <w:pPr>
        <w:ind w:firstLine="708"/>
        <w:jc w:val="both"/>
      </w:pPr>
    </w:p>
    <w:p w:rsidR="00314D10" w:rsidRDefault="009D48E0" w:rsidP="005D6C7D">
      <w:pPr>
        <w:ind w:firstLine="708"/>
        <w:jc w:val="both"/>
      </w:pPr>
      <w:r>
        <w:t xml:space="preserve">La Operación </w:t>
      </w:r>
      <w:proofErr w:type="spellStart"/>
      <w:r w:rsidRPr="00E811E4">
        <w:t>TEleAsmOperat</w:t>
      </w:r>
      <w:proofErr w:type="spellEnd"/>
      <w:r>
        <w:t xml:space="preserve">, se refiere a alguna operación a realizar sobre el primer operando. </w:t>
      </w:r>
    </w:p>
    <w:p w:rsidR="009D48E0" w:rsidRDefault="009D48E0" w:rsidP="005D6C7D">
      <w:pPr>
        <w:ind w:firstLine="708"/>
        <w:jc w:val="both"/>
      </w:pPr>
    </w:p>
    <w:p w:rsidR="009D48E0" w:rsidRPr="009D48E0" w:rsidRDefault="009D48E0" w:rsidP="009D48E0">
      <w:pPr>
        <w:shd w:val="clear" w:color="auto" w:fill="D9E2F3" w:themeFill="accent5" w:themeFillTint="33"/>
        <w:spacing w:after="20"/>
        <w:jc w:val="both"/>
        <w:rPr>
          <w:rFonts w:ascii="Courier New" w:hAnsi="Courier New" w:cs="Courier New"/>
          <w:noProof/>
          <w:color w:val="000000"/>
          <w:sz w:val="20"/>
        </w:rPr>
      </w:pPr>
      <w:r w:rsidRPr="009D48E0">
        <w:rPr>
          <w:rFonts w:ascii="Courier New" w:hAnsi="Courier New" w:cs="Courier New"/>
          <w:noProof/>
          <w:color w:val="000000"/>
          <w:sz w:val="20"/>
        </w:rPr>
        <w:t xml:space="preserve">  TEleAsmOperat</w:t>
      </w:r>
      <w:r w:rsidRPr="009D48E0">
        <w:rPr>
          <w:rFonts w:ascii="Courier New" w:hAnsi="Courier New" w:cs="Courier New"/>
          <w:b/>
          <w:noProof/>
          <w:color w:val="FF0000"/>
          <w:sz w:val="20"/>
        </w:rPr>
        <w:t>=</w:t>
      </w:r>
      <w:r w:rsidRPr="009D48E0">
        <w:rPr>
          <w:rFonts w:ascii="Courier New" w:hAnsi="Courier New" w:cs="Courier New"/>
          <w:noProof/>
          <w:color w:val="000000"/>
          <w:sz w:val="20"/>
        </w:rPr>
        <w:t xml:space="preserve"> </w:t>
      </w:r>
      <w:r w:rsidRPr="009D48E0">
        <w:rPr>
          <w:rFonts w:ascii="Courier New" w:hAnsi="Courier New" w:cs="Courier New"/>
          <w:b/>
          <w:noProof/>
          <w:color w:val="008000"/>
          <w:sz w:val="20"/>
        </w:rPr>
        <w:t>class</w:t>
      </w:r>
      <w:r w:rsidRPr="009D48E0">
        <w:rPr>
          <w:rFonts w:ascii="Courier New" w:hAnsi="Courier New" w:cs="Courier New"/>
          <w:b/>
          <w:noProof/>
          <w:color w:val="FF0000"/>
          <w:sz w:val="20"/>
        </w:rPr>
        <w:t>(</w:t>
      </w:r>
      <w:r w:rsidRPr="009D48E0">
        <w:rPr>
          <w:rFonts w:ascii="Courier New" w:hAnsi="Courier New" w:cs="Courier New"/>
          <w:noProof/>
          <w:color w:val="000000"/>
          <w:sz w:val="20"/>
        </w:rPr>
        <w:t>TxpElement</w:t>
      </w:r>
      <w:r w:rsidRPr="009D48E0">
        <w:rPr>
          <w:rFonts w:ascii="Courier New" w:hAnsi="Courier New" w:cs="Courier New"/>
          <w:b/>
          <w:noProof/>
          <w:color w:val="FF0000"/>
          <w:sz w:val="20"/>
        </w:rPr>
        <w:t>)</w:t>
      </w:r>
    </w:p>
    <w:p w:rsidR="009D48E0" w:rsidRPr="009D48E0" w:rsidRDefault="009D48E0" w:rsidP="009D48E0">
      <w:pPr>
        <w:shd w:val="clear" w:color="auto" w:fill="D9E2F3" w:themeFill="accent5" w:themeFillTint="33"/>
        <w:spacing w:after="20"/>
        <w:jc w:val="both"/>
        <w:rPr>
          <w:rFonts w:ascii="Courier New" w:hAnsi="Courier New" w:cs="Courier New"/>
          <w:noProof/>
          <w:color w:val="0000FF"/>
          <w:sz w:val="20"/>
        </w:rPr>
      </w:pPr>
      <w:r w:rsidRPr="009D48E0">
        <w:rPr>
          <w:rFonts w:ascii="Courier New" w:hAnsi="Courier New" w:cs="Courier New"/>
          <w:noProof/>
          <w:color w:val="000000"/>
          <w:sz w:val="20"/>
        </w:rPr>
        <w:t xml:space="preserve">    operation</w:t>
      </w:r>
      <w:r w:rsidRPr="009D48E0">
        <w:rPr>
          <w:rFonts w:ascii="Courier New" w:hAnsi="Courier New" w:cs="Courier New"/>
          <w:b/>
          <w:noProof/>
          <w:color w:val="FF0000"/>
          <w:sz w:val="20"/>
        </w:rPr>
        <w:t>:</w:t>
      </w:r>
      <w:r w:rsidRPr="009D48E0">
        <w:rPr>
          <w:rFonts w:ascii="Courier New" w:hAnsi="Courier New" w:cs="Courier New"/>
          <w:noProof/>
          <w:color w:val="000000"/>
          <w:sz w:val="20"/>
        </w:rPr>
        <w:t xml:space="preserve"> TAsmInstOperation</w:t>
      </w:r>
      <w:r w:rsidRPr="009D48E0">
        <w:rPr>
          <w:rFonts w:ascii="Courier New" w:hAnsi="Courier New" w:cs="Courier New"/>
          <w:b/>
          <w:noProof/>
          <w:color w:val="FF0000"/>
          <w:sz w:val="20"/>
        </w:rPr>
        <w:t>;</w:t>
      </w:r>
      <w:r w:rsidRPr="009D48E0">
        <w:rPr>
          <w:rFonts w:ascii="Courier New" w:hAnsi="Courier New" w:cs="Courier New"/>
          <w:noProof/>
          <w:color w:val="000000"/>
          <w:sz w:val="20"/>
        </w:rPr>
        <w:t xml:space="preserve">   </w:t>
      </w:r>
      <w:r w:rsidRPr="009D48E0">
        <w:rPr>
          <w:rFonts w:ascii="Courier New" w:hAnsi="Courier New" w:cs="Courier New"/>
          <w:b/>
          <w:noProof/>
          <w:color w:val="0000FF"/>
          <w:sz w:val="20"/>
        </w:rPr>
        <w:t>//</w:t>
      </w:r>
      <w:r w:rsidRPr="009D48E0">
        <w:rPr>
          <w:rFonts w:ascii="Courier New" w:hAnsi="Courier New" w:cs="Courier New"/>
          <w:noProof/>
          <w:color w:val="0000FF"/>
          <w:sz w:val="20"/>
        </w:rPr>
        <w:t>Operation</w:t>
      </w:r>
    </w:p>
    <w:p w:rsidR="009D48E0" w:rsidRPr="009D48E0" w:rsidRDefault="009D48E0" w:rsidP="009D48E0">
      <w:pPr>
        <w:shd w:val="clear" w:color="auto" w:fill="D9E2F3" w:themeFill="accent5" w:themeFillTint="33"/>
        <w:spacing w:after="20"/>
        <w:jc w:val="both"/>
        <w:rPr>
          <w:rFonts w:ascii="Courier New" w:hAnsi="Courier New" w:cs="Courier New"/>
          <w:noProof/>
          <w:color w:val="0000FF"/>
          <w:sz w:val="20"/>
        </w:rPr>
      </w:pPr>
      <w:r w:rsidRPr="009D48E0">
        <w:rPr>
          <w:rFonts w:ascii="Courier New" w:hAnsi="Courier New" w:cs="Courier New"/>
          <w:noProof/>
          <w:color w:val="000000"/>
          <w:sz w:val="20"/>
        </w:rPr>
        <w:t xml:space="preserve">    value    </w:t>
      </w:r>
      <w:r w:rsidRPr="009D48E0">
        <w:rPr>
          <w:rFonts w:ascii="Courier New" w:hAnsi="Courier New" w:cs="Courier New"/>
          <w:b/>
          <w:noProof/>
          <w:color w:val="FF0000"/>
          <w:sz w:val="20"/>
        </w:rPr>
        <w:t>:</w:t>
      </w:r>
      <w:r w:rsidRPr="009D48E0">
        <w:rPr>
          <w:rFonts w:ascii="Courier New" w:hAnsi="Courier New" w:cs="Courier New"/>
          <w:noProof/>
          <w:color w:val="000000"/>
          <w:sz w:val="20"/>
        </w:rPr>
        <w:t xml:space="preserve"> word</w:t>
      </w:r>
      <w:r w:rsidRPr="009D48E0">
        <w:rPr>
          <w:rFonts w:ascii="Courier New" w:hAnsi="Courier New" w:cs="Courier New"/>
          <w:b/>
          <w:noProof/>
          <w:color w:val="FF0000"/>
          <w:sz w:val="20"/>
        </w:rPr>
        <w:t>;</w:t>
      </w:r>
      <w:r w:rsidRPr="009D48E0">
        <w:rPr>
          <w:rFonts w:ascii="Courier New" w:hAnsi="Courier New" w:cs="Courier New"/>
          <w:noProof/>
          <w:color w:val="000000"/>
          <w:sz w:val="20"/>
        </w:rPr>
        <w:t xml:space="preserve">                </w:t>
      </w:r>
      <w:r w:rsidRPr="009D48E0">
        <w:rPr>
          <w:rFonts w:ascii="Courier New" w:hAnsi="Courier New" w:cs="Courier New"/>
          <w:b/>
          <w:noProof/>
          <w:color w:val="0000FF"/>
          <w:sz w:val="20"/>
        </w:rPr>
        <w:t>//</w:t>
      </w:r>
      <w:r w:rsidRPr="009D48E0">
        <w:rPr>
          <w:rFonts w:ascii="Courier New" w:hAnsi="Courier New" w:cs="Courier New"/>
          <w:noProof/>
          <w:color w:val="0000FF"/>
          <w:sz w:val="20"/>
        </w:rPr>
        <w:t>Value</w:t>
      </w:r>
    </w:p>
    <w:p w:rsidR="009D48E0" w:rsidRPr="009D48E0" w:rsidRDefault="009D48E0" w:rsidP="009D48E0">
      <w:pPr>
        <w:shd w:val="clear" w:color="auto" w:fill="D9E2F3" w:themeFill="accent5" w:themeFillTint="33"/>
        <w:spacing w:after="20"/>
        <w:jc w:val="both"/>
        <w:rPr>
          <w:rFonts w:ascii="Courier New" w:hAnsi="Courier New" w:cs="Courier New"/>
          <w:noProof/>
          <w:color w:val="000000"/>
          <w:sz w:val="20"/>
        </w:rPr>
      </w:pPr>
      <w:r w:rsidRPr="009D48E0">
        <w:rPr>
          <w:rFonts w:ascii="Courier New" w:hAnsi="Courier New" w:cs="Courier New"/>
          <w:noProof/>
          <w:color w:val="000000"/>
          <w:sz w:val="20"/>
        </w:rPr>
        <w:t xml:space="preserve">    </w:t>
      </w:r>
      <w:r w:rsidRPr="009D48E0">
        <w:rPr>
          <w:rFonts w:ascii="Courier New" w:hAnsi="Courier New" w:cs="Courier New"/>
          <w:b/>
          <w:noProof/>
          <w:color w:val="008000"/>
          <w:sz w:val="20"/>
        </w:rPr>
        <w:t xml:space="preserve">constructor </w:t>
      </w:r>
      <w:r w:rsidRPr="009D48E0">
        <w:rPr>
          <w:rFonts w:ascii="Courier New" w:hAnsi="Courier New" w:cs="Courier New"/>
          <w:noProof/>
          <w:color w:val="000000"/>
          <w:sz w:val="20"/>
        </w:rPr>
        <w:t>Create</w:t>
      </w:r>
      <w:r w:rsidRPr="009D48E0">
        <w:rPr>
          <w:rFonts w:ascii="Courier New" w:hAnsi="Courier New" w:cs="Courier New"/>
          <w:b/>
          <w:noProof/>
          <w:color w:val="FF0000"/>
          <w:sz w:val="20"/>
        </w:rPr>
        <w:t>;</w:t>
      </w:r>
      <w:r w:rsidRPr="009D48E0">
        <w:rPr>
          <w:rFonts w:ascii="Courier New" w:hAnsi="Courier New" w:cs="Courier New"/>
          <w:noProof/>
          <w:color w:val="000000"/>
          <w:sz w:val="20"/>
        </w:rPr>
        <w:t xml:space="preserve"> </w:t>
      </w:r>
      <w:r w:rsidRPr="009D48E0">
        <w:rPr>
          <w:rFonts w:ascii="Courier New" w:hAnsi="Courier New" w:cs="Courier New"/>
          <w:b/>
          <w:noProof/>
          <w:color w:val="008000"/>
          <w:sz w:val="20"/>
        </w:rPr>
        <w:t>override</w:t>
      </w:r>
      <w:r w:rsidRPr="009D48E0">
        <w:rPr>
          <w:rFonts w:ascii="Courier New" w:hAnsi="Courier New" w:cs="Courier New"/>
          <w:b/>
          <w:noProof/>
          <w:color w:val="FF0000"/>
          <w:sz w:val="20"/>
        </w:rPr>
        <w:t>;</w:t>
      </w:r>
    </w:p>
    <w:p w:rsidR="009D48E0" w:rsidRPr="009D48E0" w:rsidRDefault="009D48E0" w:rsidP="009D48E0">
      <w:pPr>
        <w:shd w:val="clear" w:color="auto" w:fill="D9E2F3" w:themeFill="accent5" w:themeFillTint="33"/>
        <w:spacing w:after="20"/>
        <w:jc w:val="both"/>
        <w:rPr>
          <w:rFonts w:ascii="Courier New" w:hAnsi="Courier New" w:cs="Courier New"/>
          <w:noProof/>
          <w:color w:val="000000"/>
          <w:sz w:val="20"/>
        </w:rPr>
      </w:pPr>
      <w:r w:rsidRPr="009D48E0">
        <w:rPr>
          <w:rFonts w:ascii="Courier New" w:hAnsi="Courier New" w:cs="Courier New"/>
          <w:noProof/>
          <w:color w:val="000000"/>
          <w:sz w:val="20"/>
        </w:rPr>
        <w:t xml:space="preserve">  </w:t>
      </w:r>
      <w:r w:rsidRPr="009D48E0">
        <w:rPr>
          <w:rFonts w:ascii="Courier New" w:hAnsi="Courier New" w:cs="Courier New"/>
          <w:b/>
          <w:noProof/>
          <w:color w:val="008000"/>
          <w:sz w:val="20"/>
        </w:rPr>
        <w:t>end</w:t>
      </w:r>
      <w:r w:rsidRPr="009D48E0">
        <w:rPr>
          <w:rFonts w:ascii="Courier New" w:hAnsi="Courier New" w:cs="Courier New"/>
          <w:b/>
          <w:noProof/>
          <w:color w:val="FF0000"/>
          <w:sz w:val="20"/>
        </w:rPr>
        <w:t>;</w:t>
      </w:r>
    </w:p>
    <w:p w:rsidR="009D48E0" w:rsidRDefault="009D48E0" w:rsidP="005D6C7D">
      <w:pPr>
        <w:ind w:firstLine="708"/>
        <w:jc w:val="both"/>
      </w:pPr>
    </w:p>
    <w:p w:rsidR="009D48E0" w:rsidRDefault="009D48E0" w:rsidP="005D6C7D">
      <w:pPr>
        <w:ind w:firstLine="708"/>
        <w:jc w:val="both"/>
      </w:pPr>
      <w:r>
        <w:t>Las operaciones implementadas</w:t>
      </w:r>
      <w:r w:rsidR="00B91E95">
        <w:t xml:space="preserve">, los valores del enumerado </w:t>
      </w:r>
      <w:proofErr w:type="spellStart"/>
      <w:r w:rsidR="00B91E95" w:rsidRPr="00B91E95">
        <w:t>TAsmInstOperation</w:t>
      </w:r>
      <w:proofErr w:type="spellEnd"/>
      <w:r>
        <w:t>, son reducidas pero suficientes para un soporte aceptable de instrucciones en ensamblador</w:t>
      </w:r>
      <w:r w:rsidR="00B91E95">
        <w:t>:</w:t>
      </w:r>
    </w:p>
    <w:p w:rsidR="00B91E95" w:rsidRDefault="00B91E95" w:rsidP="005D6C7D">
      <w:pPr>
        <w:ind w:firstLine="708"/>
        <w:jc w:val="both"/>
      </w:pPr>
    </w:p>
    <w:p w:rsidR="00B91E95" w:rsidRPr="00B91E95" w:rsidRDefault="00B91E95" w:rsidP="00B91E95">
      <w:pPr>
        <w:shd w:val="clear" w:color="auto" w:fill="D9E2F3" w:themeFill="accent5" w:themeFillTint="33"/>
        <w:spacing w:after="20"/>
        <w:jc w:val="both"/>
        <w:rPr>
          <w:rFonts w:ascii="Courier New" w:hAnsi="Courier New" w:cs="Courier New"/>
          <w:noProof/>
          <w:color w:val="000000"/>
          <w:sz w:val="20"/>
        </w:rPr>
      </w:pPr>
      <w:r w:rsidRPr="00B91E95">
        <w:rPr>
          <w:rFonts w:ascii="Courier New" w:hAnsi="Courier New" w:cs="Courier New"/>
          <w:noProof/>
          <w:color w:val="000000"/>
          <w:sz w:val="20"/>
        </w:rPr>
        <w:t xml:space="preserve">  TAsmInstOperation </w:t>
      </w:r>
      <w:r w:rsidRPr="00B91E95">
        <w:rPr>
          <w:rFonts w:ascii="Courier New" w:hAnsi="Courier New" w:cs="Courier New"/>
          <w:b/>
          <w:noProof/>
          <w:color w:val="FF0000"/>
          <w:sz w:val="20"/>
        </w:rPr>
        <w:t>=</w:t>
      </w:r>
      <w:r w:rsidRPr="00B91E95">
        <w:rPr>
          <w:rFonts w:ascii="Courier New" w:hAnsi="Courier New" w:cs="Courier New"/>
          <w:noProof/>
          <w:color w:val="000000"/>
          <w:sz w:val="20"/>
        </w:rPr>
        <w:t xml:space="preserve"> </w:t>
      </w:r>
      <w:r w:rsidRPr="00B91E95">
        <w:rPr>
          <w:rFonts w:ascii="Courier New" w:hAnsi="Courier New" w:cs="Courier New"/>
          <w:b/>
          <w:noProof/>
          <w:color w:val="FF0000"/>
          <w:sz w:val="20"/>
        </w:rPr>
        <w:t>(</w:t>
      </w:r>
    </w:p>
    <w:p w:rsidR="00B91E95" w:rsidRPr="00B91E95" w:rsidRDefault="00B91E95" w:rsidP="00B91E95">
      <w:pPr>
        <w:shd w:val="clear" w:color="auto" w:fill="D9E2F3" w:themeFill="accent5" w:themeFillTint="33"/>
        <w:spacing w:after="20"/>
        <w:jc w:val="both"/>
        <w:rPr>
          <w:rFonts w:ascii="Courier New" w:hAnsi="Courier New" w:cs="Courier New"/>
          <w:noProof/>
          <w:color w:val="0000FF"/>
          <w:sz w:val="20"/>
        </w:rPr>
      </w:pPr>
      <w:r w:rsidRPr="00B91E95">
        <w:rPr>
          <w:rFonts w:ascii="Courier New" w:hAnsi="Courier New" w:cs="Courier New"/>
          <w:noProof/>
          <w:color w:val="000000"/>
          <w:sz w:val="20"/>
        </w:rPr>
        <w:t xml:space="preserve">    aopSelByte,  </w:t>
      </w:r>
      <w:r w:rsidRPr="00B91E95">
        <w:rPr>
          <w:rFonts w:ascii="Courier New" w:hAnsi="Courier New" w:cs="Courier New"/>
          <w:b/>
          <w:noProof/>
          <w:color w:val="0000FF"/>
          <w:sz w:val="20"/>
        </w:rPr>
        <w:t>//</w:t>
      </w:r>
      <w:r w:rsidRPr="00B91E95">
        <w:rPr>
          <w:rFonts w:ascii="Courier New" w:hAnsi="Courier New" w:cs="Courier New"/>
          <w:noProof/>
          <w:color w:val="0000FF"/>
          <w:sz w:val="20"/>
        </w:rPr>
        <w:t>Selecciona un byte</w:t>
      </w:r>
    </w:p>
    <w:p w:rsidR="00B91E95" w:rsidRPr="00B91E95" w:rsidRDefault="00B91E95" w:rsidP="00B91E95">
      <w:pPr>
        <w:shd w:val="clear" w:color="auto" w:fill="D9E2F3" w:themeFill="accent5" w:themeFillTint="33"/>
        <w:spacing w:after="20"/>
        <w:jc w:val="both"/>
        <w:rPr>
          <w:rFonts w:ascii="Courier New" w:hAnsi="Courier New" w:cs="Courier New"/>
          <w:noProof/>
          <w:color w:val="0000FF"/>
          <w:sz w:val="20"/>
        </w:rPr>
      </w:pPr>
      <w:r w:rsidRPr="00B91E95">
        <w:rPr>
          <w:rFonts w:ascii="Courier New" w:hAnsi="Courier New" w:cs="Courier New"/>
          <w:noProof/>
          <w:color w:val="000000"/>
          <w:sz w:val="20"/>
        </w:rPr>
        <w:t xml:space="preserve">    aopAddValue, </w:t>
      </w:r>
      <w:r w:rsidRPr="00B91E95">
        <w:rPr>
          <w:rFonts w:ascii="Courier New" w:hAnsi="Courier New" w:cs="Courier New"/>
          <w:b/>
          <w:noProof/>
          <w:color w:val="0000FF"/>
          <w:sz w:val="20"/>
        </w:rPr>
        <w:t>//</w:t>
      </w:r>
      <w:r w:rsidRPr="00B91E95">
        <w:rPr>
          <w:rFonts w:ascii="Courier New" w:hAnsi="Courier New" w:cs="Courier New"/>
          <w:noProof/>
          <w:color w:val="0000FF"/>
          <w:sz w:val="20"/>
        </w:rPr>
        <w:t>Suma un valor</w:t>
      </w:r>
    </w:p>
    <w:p w:rsidR="00B91E95" w:rsidRPr="00B91E95" w:rsidRDefault="00B91E95" w:rsidP="00B91E95">
      <w:pPr>
        <w:shd w:val="clear" w:color="auto" w:fill="D9E2F3" w:themeFill="accent5" w:themeFillTint="33"/>
        <w:spacing w:after="20"/>
        <w:jc w:val="both"/>
        <w:rPr>
          <w:rFonts w:ascii="Courier New" w:hAnsi="Courier New" w:cs="Courier New"/>
          <w:noProof/>
          <w:color w:val="0000FF"/>
          <w:sz w:val="20"/>
        </w:rPr>
      </w:pPr>
      <w:r w:rsidRPr="00B91E95">
        <w:rPr>
          <w:rFonts w:ascii="Courier New" w:hAnsi="Courier New" w:cs="Courier New"/>
          <w:noProof/>
          <w:color w:val="000000"/>
          <w:sz w:val="20"/>
        </w:rPr>
        <w:t xml:space="preserve">    aopSubValue  </w:t>
      </w:r>
      <w:r w:rsidRPr="00B91E95">
        <w:rPr>
          <w:rFonts w:ascii="Courier New" w:hAnsi="Courier New" w:cs="Courier New"/>
          <w:b/>
          <w:noProof/>
          <w:color w:val="0000FF"/>
          <w:sz w:val="20"/>
        </w:rPr>
        <w:t>//</w:t>
      </w:r>
      <w:r w:rsidRPr="00B91E95">
        <w:rPr>
          <w:rFonts w:ascii="Courier New" w:hAnsi="Courier New" w:cs="Courier New"/>
          <w:noProof/>
          <w:color w:val="0000FF"/>
          <w:sz w:val="20"/>
        </w:rPr>
        <w:t>Resta un valor</w:t>
      </w:r>
    </w:p>
    <w:p w:rsidR="00B91E95" w:rsidRPr="00B91E95" w:rsidRDefault="00B91E95" w:rsidP="00B91E95">
      <w:pPr>
        <w:shd w:val="clear" w:color="auto" w:fill="D9E2F3" w:themeFill="accent5" w:themeFillTint="33"/>
        <w:spacing w:after="20"/>
        <w:jc w:val="both"/>
        <w:rPr>
          <w:rFonts w:ascii="Courier New" w:hAnsi="Courier New" w:cs="Courier New"/>
          <w:noProof/>
          <w:color w:val="000000"/>
          <w:sz w:val="20"/>
        </w:rPr>
      </w:pPr>
      <w:r w:rsidRPr="00B91E95">
        <w:rPr>
          <w:rFonts w:ascii="Courier New" w:hAnsi="Courier New" w:cs="Courier New"/>
          <w:noProof/>
          <w:color w:val="000000"/>
          <w:sz w:val="20"/>
        </w:rPr>
        <w:t xml:space="preserve">  </w:t>
      </w:r>
      <w:r w:rsidRPr="00B91E95">
        <w:rPr>
          <w:rFonts w:ascii="Courier New" w:hAnsi="Courier New" w:cs="Courier New"/>
          <w:b/>
          <w:noProof/>
          <w:color w:val="FF0000"/>
          <w:sz w:val="20"/>
        </w:rPr>
        <w:t>);</w:t>
      </w:r>
    </w:p>
    <w:p w:rsidR="00E811E4" w:rsidRDefault="00E811E4" w:rsidP="005D6C7D">
      <w:pPr>
        <w:ind w:firstLine="708"/>
        <w:jc w:val="both"/>
      </w:pPr>
    </w:p>
    <w:p w:rsidR="00106EDD" w:rsidRDefault="00106EDD" w:rsidP="005D6C7D">
      <w:pPr>
        <w:ind w:firstLine="708"/>
        <w:jc w:val="both"/>
      </w:pPr>
      <w:r>
        <w:t xml:space="preserve">Cada operación se complementa con un número que es el que se guarda en </w:t>
      </w:r>
      <w:proofErr w:type="spellStart"/>
      <w:r>
        <w:t>TEleAsmOperat.value</w:t>
      </w:r>
      <w:proofErr w:type="spellEnd"/>
      <w:r>
        <w:t>.</w:t>
      </w:r>
    </w:p>
    <w:p w:rsidR="00106EDD" w:rsidRDefault="00106EDD" w:rsidP="005D6C7D">
      <w:pPr>
        <w:ind w:firstLine="708"/>
        <w:jc w:val="both"/>
      </w:pPr>
    </w:p>
    <w:p w:rsidR="00106EDD" w:rsidRDefault="00106EDD" w:rsidP="005D6C7D">
      <w:pPr>
        <w:ind w:firstLine="708"/>
        <w:jc w:val="both"/>
      </w:pPr>
      <w:r>
        <w:t>La siguiente figura muestra cómo se decodifica una instrucción ensamblador en el AST:</w:t>
      </w:r>
    </w:p>
    <w:p w:rsidR="00106EDD" w:rsidRDefault="00106EDD" w:rsidP="005D6C7D">
      <w:pPr>
        <w:ind w:firstLine="708"/>
        <w:jc w:val="both"/>
      </w:pPr>
    </w:p>
    <w:p w:rsidR="00106EDD" w:rsidRDefault="00106EDD" w:rsidP="005D6C7D">
      <w:pPr>
        <w:ind w:firstLine="708"/>
        <w:jc w:val="both"/>
      </w:pPr>
      <w:r>
        <w:rPr>
          <w:noProof/>
          <w:lang w:val="es-PE" w:eastAsia="es-PE"/>
        </w:rPr>
        <w:drawing>
          <wp:inline distT="0" distB="0" distL="0" distR="0">
            <wp:extent cx="4709160" cy="2278380"/>
            <wp:effectExtent l="0" t="0" r="0" b="7620"/>
            <wp:docPr id="147" name="Imagen 1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5">
                      <a:extLst>
                        <a:ext uri="{28A0092B-C50C-407E-A947-70E740481C1C}">
                          <a14:useLocalDpi xmlns:a14="http://schemas.microsoft.com/office/drawing/2010/main" val="0"/>
                        </a:ext>
                      </a:extLst>
                    </a:blip>
                    <a:srcRect/>
                    <a:stretch>
                      <a:fillRect/>
                    </a:stretch>
                  </pic:blipFill>
                  <pic:spPr bwMode="auto">
                    <a:xfrm>
                      <a:off x="0" y="0"/>
                      <a:ext cx="4709160" cy="2278380"/>
                    </a:xfrm>
                    <a:prstGeom prst="rect">
                      <a:avLst/>
                    </a:prstGeom>
                    <a:noFill/>
                    <a:ln>
                      <a:noFill/>
                    </a:ln>
                  </pic:spPr>
                </pic:pic>
              </a:graphicData>
            </a:graphic>
          </wp:inline>
        </w:drawing>
      </w:r>
      <w:r>
        <w:t xml:space="preserve"> </w:t>
      </w:r>
    </w:p>
    <w:p w:rsidR="00B91E95" w:rsidRDefault="00B91E95" w:rsidP="005D6C7D">
      <w:pPr>
        <w:ind w:firstLine="708"/>
        <w:jc w:val="both"/>
      </w:pPr>
    </w:p>
    <w:p w:rsidR="00106EDD" w:rsidRDefault="00106EDD" w:rsidP="005D6C7D">
      <w:pPr>
        <w:ind w:firstLine="708"/>
        <w:jc w:val="both"/>
      </w:pPr>
      <w:r>
        <w:t xml:space="preserve">La generación de código para los bloques ensamblador, se hacen en </w:t>
      </w:r>
      <w:proofErr w:type="spellStart"/>
      <w:proofErr w:type="gramStart"/>
      <w:r w:rsidRPr="00106EDD">
        <w:t>TGenCodBas.GenCodeASMline</w:t>
      </w:r>
      <w:proofErr w:type="spellEnd"/>
      <w:r w:rsidRPr="00106EDD">
        <w:t>(</w:t>
      </w:r>
      <w:proofErr w:type="gramEnd"/>
      <w:r>
        <w:t>).</w:t>
      </w:r>
    </w:p>
    <w:p w:rsidR="00106EDD" w:rsidRDefault="00106EDD" w:rsidP="005D6C7D">
      <w:pPr>
        <w:ind w:firstLine="708"/>
        <w:jc w:val="both"/>
      </w:pPr>
    </w:p>
    <w:p w:rsidR="00A93236" w:rsidRDefault="00A93236" w:rsidP="00A93236">
      <w:pPr>
        <w:pStyle w:val="Ttulo2"/>
      </w:pPr>
      <w:bookmarkStart w:id="144" w:name="_Toc70452469"/>
      <w:r>
        <w:t>Condicionales</w:t>
      </w:r>
      <w:bookmarkEnd w:id="144"/>
    </w:p>
    <w:p w:rsidR="00D87F0E" w:rsidRPr="00A93236" w:rsidRDefault="00D87F0E" w:rsidP="00A93236"/>
    <w:p w:rsidR="00A93236" w:rsidRPr="00A93236" w:rsidRDefault="00A93236" w:rsidP="00A93236"/>
    <w:p w:rsidR="00A93236" w:rsidRPr="00A93236" w:rsidRDefault="00A93236" w:rsidP="00A93236"/>
    <w:p w:rsidR="00A93236" w:rsidRDefault="00A93236">
      <w:pPr>
        <w:rPr>
          <w:rFonts w:ascii="Arial" w:hAnsi="Arial" w:cs="Arial"/>
          <w:b/>
          <w:bCs/>
          <w:kern w:val="32"/>
          <w:sz w:val="32"/>
          <w:szCs w:val="32"/>
        </w:rPr>
      </w:pPr>
    </w:p>
    <w:sectPr w:rsidR="00A93236">
      <w:headerReference w:type="default" r:id="rId56"/>
      <w:footerReference w:type="default" r:id="rId57"/>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902FD5" w:rsidRDefault="00902FD5">
      <w:r>
        <w:separator/>
      </w:r>
    </w:p>
  </w:endnote>
  <w:endnote w:type="continuationSeparator" w:id="0">
    <w:p w:rsidR="00902FD5" w:rsidRDefault="00902FD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heSansCorrespondence">
    <w:altName w:val="Vrinda"/>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notTrueType/>
    <w:pitch w:val="fixed"/>
    <w:sig w:usb0="00000003" w:usb1="00000000" w:usb2="00000000" w:usb3="00000000" w:csb0="00000001"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565936" w:rsidRDefault="00565936">
    <w:pPr>
      <w:pStyle w:val="Piedepgina"/>
    </w:pPr>
    <w:r>
      <w:rPr>
        <w:noProof/>
        <w:sz w:val="20"/>
        <w:lang w:val="es-PE" w:eastAsia="es-PE"/>
      </w:rPr>
      <mc:AlternateContent>
        <mc:Choice Requires="wps">
          <w:drawing>
            <wp:anchor distT="0" distB="0" distL="114300" distR="114300" simplePos="0" relativeHeight="251652096" behindDoc="0" locked="0" layoutInCell="1" allowOverlap="1">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20C91E56" id="Line 2" o:spid="_x0000_s1026" style="position:absolute;z-index:251652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"/>
          </w:pict>
        </mc:Fallback>
      </mc:AlternateContent>
    </w:r>
    <w:r>
      <w:rPr>
        <w:rStyle w:val="Nmerodepgina"/>
      </w:rPr>
      <w:fldChar w:fldCharType="begin"/>
    </w:r>
    <w:r>
      <w:rPr>
        <w:rStyle w:val="Nmerodepgina"/>
      </w:rPr>
      <w:instrText xml:space="preserve"> PAGE </w:instrText>
    </w:r>
    <w:r>
      <w:rPr>
        <w:rStyle w:val="Nmerodepgina"/>
      </w:rPr>
      <w:fldChar w:fldCharType="separate"/>
    </w:r>
    <w:r w:rsidR="00D87F0E">
      <w:rPr>
        <w:rStyle w:val="Nmerodepgina"/>
        <w:noProof/>
      </w:rPr>
      <w:t>67</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sidR="00D87F0E">
      <w:rPr>
        <w:rStyle w:val="Nmerodepgina"/>
        <w:noProof/>
      </w:rPr>
      <w:t>93</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Pr>
        <w:rStyle w:val="Nmerodepgina"/>
        <w:noProof/>
      </w:rPr>
      <w:t>27/04/2021</w:t>
    </w:r>
    <w:r>
      <w:rPr>
        <w:rStyle w:val="Nmerodepgina"/>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902FD5" w:rsidRDefault="00902FD5">
      <w:r>
        <w:separator/>
      </w:r>
    </w:p>
  </w:footnote>
  <w:footnote w:type="continuationSeparator" w:id="0">
    <w:p w:rsidR="00902FD5" w:rsidRDefault="00902FD5">
      <w:r>
        <w:continuationSeparator/>
      </w:r>
    </w:p>
  </w:footnote>
  <w:footnote w:id="1">
    <w:p w:rsidR="00565936" w:rsidRPr="0027663D" w:rsidRDefault="00565936">
      <w:pPr>
        <w:pStyle w:val="Textonotapie"/>
        <w:rPr>
          <w:lang w:val="es-PE"/>
        </w:rPr>
      </w:pPr>
      <w:r>
        <w:rPr>
          <w:rStyle w:val="Refdenotaalpie"/>
        </w:rPr>
        <w:footnoteRef/>
      </w:r>
      <w:r>
        <w:t xml:space="preserve"> </w:t>
      </w:r>
      <w:r w:rsidRPr="0027663D">
        <w:t>Esta forma de trabajo se usaba en versiones anteriores del</w:t>
      </w:r>
      <w:r>
        <w:t xml:space="preserve"> compilador y simplificaba considerablemente el proceso de compilación, pero como se usaba el mismo evaluador de expresiones que para la compilación, era necesario incluir rutinas del generador de código en el proceso de análisis, lo que iba en contra de separar, adecuadamente, el proceso de análisis del de síntesis.</w:t>
      </w:r>
    </w:p>
  </w:footnote>
  <w:footnote w:id="2">
    <w:p w:rsidR="00565936" w:rsidRPr="00514AD5" w:rsidRDefault="00565936">
      <w:pPr>
        <w:pStyle w:val="Textonotapie"/>
        <w:rPr>
          <w:lang w:val="es-PE"/>
        </w:rPr>
      </w:pPr>
      <w:r>
        <w:rPr>
          <w:rStyle w:val="Refdenotaalpie"/>
        </w:rPr>
        <w:footnoteRef/>
      </w:r>
      <w:r>
        <w:t xml:space="preserve"> </w:t>
      </w:r>
      <w:r>
        <w:rPr>
          <w:lang w:val="es-PE"/>
        </w:rPr>
        <w:t>Es posible usar también la bandera “</w:t>
      </w:r>
      <w:proofErr w:type="spellStart"/>
      <w:r>
        <w:rPr>
          <w:lang w:val="es-PE"/>
        </w:rPr>
        <w:t>logic</w:t>
      </w:r>
      <w:proofErr w:type="spellEnd"/>
      <w:r>
        <w:rPr>
          <w:lang w:val="es-PE"/>
        </w:rPr>
        <w:t>” en operandos de tipo variable, pero esto involucraría un procesamiento adicional muy pesado, debido a que el 6502, no tiene instrucciones de acceso a bit. Por eso es que se define que solo se aplique a operadores de tipo expresión.</w:t>
      </w:r>
    </w:p>
  </w:footnote>
  <w:footnote w:id="3">
    <w:p w:rsidR="00565936" w:rsidRPr="004B4F8B" w:rsidRDefault="00565936">
      <w:pPr>
        <w:pStyle w:val="Textonotapie"/>
        <w:rPr>
          <w:lang w:val="es-PE"/>
        </w:rPr>
      </w:pPr>
      <w:r>
        <w:rPr>
          <w:rStyle w:val="Refdenotaalpie"/>
        </w:rPr>
        <w:footnoteRef/>
      </w:r>
      <w:r>
        <w:t xml:space="preserve"> </w:t>
      </w:r>
      <w:r>
        <w:rPr>
          <w:lang w:val="es-PE"/>
        </w:rPr>
        <w:t>Estos valores suelen ser almacenados en registros internos de la CPU o en variables temporales, como se explica en el documento “</w:t>
      </w:r>
      <w:r w:rsidRPr="00B3610C">
        <w:rPr>
          <w:lang w:val="es-PE"/>
        </w:rPr>
        <w:t>Documentación – Optimización y Síntesis</w:t>
      </w:r>
      <w:r>
        <w:rPr>
          <w:lang w:val="es-PE"/>
        </w:rPr>
        <w:t>”. Algunas veces, también pueden devolver valores constantes, pero en ambos casos el objetivo es solo la lectura.</w:t>
      </w:r>
    </w:p>
  </w:footnote>
  <w:footnote w:id="4">
    <w:p w:rsidR="00565936" w:rsidRPr="005F335F" w:rsidRDefault="00565936">
      <w:pPr>
        <w:pStyle w:val="Textonotapie"/>
        <w:rPr>
          <w:lang w:val="es-PE"/>
        </w:rPr>
      </w:pPr>
      <w:r>
        <w:rPr>
          <w:rStyle w:val="Refdenotaalpie"/>
        </w:rPr>
        <w:footnoteRef/>
      </w:r>
      <w:r>
        <w:t xml:space="preserve"> </w:t>
      </w:r>
      <w:r>
        <w:rPr>
          <w:lang w:val="es-PE"/>
        </w:rPr>
        <w:t>Este operador no está implementado en la versión actual del compilador.</w:t>
      </w:r>
    </w:p>
  </w:footnote>
  <w:footnote w:id="5">
    <w:p w:rsidR="00565936" w:rsidRPr="006814AA" w:rsidRDefault="00565936">
      <w:pPr>
        <w:pStyle w:val="Textonotapie"/>
        <w:rPr>
          <w:lang w:val="es-PE"/>
        </w:rPr>
      </w:pPr>
      <w:r>
        <w:rPr>
          <w:rStyle w:val="Refdenotaalpie"/>
        </w:rPr>
        <w:footnoteRef/>
      </w:r>
      <w:r>
        <w:t xml:space="preserve"> </w:t>
      </w:r>
      <w:r>
        <w:rPr>
          <w:lang w:val="es-PE"/>
        </w:rPr>
        <w:t xml:space="preserve">Podrían devolver también valores constantes, cuando el arreglo y el índice son constantes también. </w:t>
      </w:r>
    </w:p>
  </w:footnote>
  <w:footnote w:id="6">
    <w:p w:rsidR="00565936" w:rsidRPr="00C203D5" w:rsidRDefault="00565936" w:rsidP="0088231F">
      <w:pPr>
        <w:pStyle w:val="Textonotapie"/>
        <w:rPr>
          <w:lang w:val="es-PE"/>
        </w:rPr>
      </w:pPr>
      <w:r>
        <w:rPr>
          <w:rStyle w:val="Refdenotaalpie"/>
        </w:rPr>
        <w:footnoteRef/>
      </w:r>
      <w:r>
        <w:t xml:space="preserve"> </w:t>
      </w:r>
      <w:r>
        <w:rPr>
          <w:lang w:val="es-PE"/>
        </w:rPr>
        <w:t xml:space="preserve">Adicionalmente al árbol de sintaxis principal, P65Pas implementa un árbol de sintaxis adicional para el procesamiento de directivas. </w:t>
      </w:r>
    </w:p>
  </w:footnote>
  <w:footnote w:id="7">
    <w:p w:rsidR="00565936" w:rsidRPr="00633D08" w:rsidRDefault="00565936" w:rsidP="0088231F">
      <w:pPr>
        <w:pStyle w:val="Textonotapie"/>
        <w:rPr>
          <w:lang w:val="es-PE"/>
        </w:rPr>
      </w:pPr>
      <w:r>
        <w:rPr>
          <w:rStyle w:val="Refdenotaalpie"/>
        </w:rPr>
        <w:footnoteRef/>
      </w:r>
      <w:r>
        <w:t xml:space="preserve"> </w:t>
      </w:r>
      <w:r>
        <w:rPr>
          <w:lang w:val="es-PE"/>
        </w:rPr>
        <w:t>No implementado actualmente.</w:t>
      </w:r>
    </w:p>
  </w:footnote>
  <w:footnote w:id="8">
    <w:p w:rsidR="00565936" w:rsidRPr="00583D2B" w:rsidRDefault="00565936" w:rsidP="0088231F">
      <w:pPr>
        <w:pStyle w:val="Textonotapie"/>
        <w:rPr>
          <w:lang w:val="es-PE"/>
        </w:rPr>
      </w:pPr>
      <w:r>
        <w:rPr>
          <w:rStyle w:val="Refdenotaalpie"/>
        </w:rPr>
        <w:footnoteRef/>
      </w:r>
      <w:r>
        <w:t xml:space="preserve"> </w:t>
      </w:r>
      <w:r>
        <w:rPr>
          <w:lang w:val="es-PE"/>
        </w:rPr>
        <w:t>Es decir que solo es aplicable a los nodos procedimiento y al nodo principal.</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565936" w:rsidRDefault="00565936">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57216" behindDoc="0" locked="0" layoutInCell="1" allowOverlap="1">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55BDC4B1" id="Line 1"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"/>
          </w:pict>
        </mc:Fallback>
      </mc:AlternateContent>
    </w:r>
    <w:r>
      <w:t>P65Pas 0.8.3</w:t>
    </w:r>
    <w:r>
      <w:tab/>
    </w:r>
    <w:r>
      <w:tab/>
      <w:t>Documentación – Fundamentos y Análisis</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01724E6"/>
    <w:multiLevelType w:val="hybridMultilevel"/>
    <w:tmpl w:val="71C4FAE0"/>
    <w:lvl w:ilvl="0" w:tplc="280A0015">
      <w:start w:val="1"/>
      <w:numFmt w:val="upperLetter"/>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
    <w:nsid w:val="059836B6"/>
    <w:multiLevelType w:val="hybridMultilevel"/>
    <w:tmpl w:val="477E05C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
    <w:nsid w:val="05C32D3A"/>
    <w:multiLevelType w:val="hybridMultilevel"/>
    <w:tmpl w:val="72A0D80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
    <w:nsid w:val="0C2B7D7A"/>
    <w:multiLevelType w:val="hybridMultilevel"/>
    <w:tmpl w:val="06F09382"/>
    <w:lvl w:ilvl="0" w:tplc="280A0019">
      <w:start w:val="1"/>
      <w:numFmt w:val="lowerLetter"/>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
    <w:nsid w:val="0D5064DD"/>
    <w:multiLevelType w:val="hybridMultilevel"/>
    <w:tmpl w:val="976697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5">
    <w:nsid w:val="0DDE41C9"/>
    <w:multiLevelType w:val="hybridMultilevel"/>
    <w:tmpl w:val="D78CA526"/>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6">
    <w:nsid w:val="0E672B01"/>
    <w:multiLevelType w:val="hybridMultilevel"/>
    <w:tmpl w:val="16DEABF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7">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8">
    <w:nsid w:val="1A072A8A"/>
    <w:multiLevelType w:val="hybridMultilevel"/>
    <w:tmpl w:val="34201B7C"/>
    <w:lvl w:ilvl="0" w:tplc="280A000F">
      <w:start w:val="1"/>
      <w:numFmt w:val="decimal"/>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9">
    <w:nsid w:val="1A333A5F"/>
    <w:multiLevelType w:val="hybridMultilevel"/>
    <w:tmpl w:val="D196FBA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0">
    <w:nsid w:val="1A8D41DA"/>
    <w:multiLevelType w:val="hybridMultilevel"/>
    <w:tmpl w:val="346ECBDA"/>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1">
    <w:nsid w:val="1CBE58A8"/>
    <w:multiLevelType w:val="hybridMultilevel"/>
    <w:tmpl w:val="00CA877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2">
    <w:nsid w:val="20C023A0"/>
    <w:multiLevelType w:val="hybridMultilevel"/>
    <w:tmpl w:val="A91871D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3">
    <w:nsid w:val="20E76F58"/>
    <w:multiLevelType w:val="hybridMultilevel"/>
    <w:tmpl w:val="A56A859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4">
    <w:nsid w:val="21FA2051"/>
    <w:multiLevelType w:val="hybridMultilevel"/>
    <w:tmpl w:val="EE16850C"/>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5">
    <w:nsid w:val="25E6231E"/>
    <w:multiLevelType w:val="hybridMultilevel"/>
    <w:tmpl w:val="BD70F594"/>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16">
    <w:nsid w:val="25F4419D"/>
    <w:multiLevelType w:val="hybridMultilevel"/>
    <w:tmpl w:val="DEBA484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7">
    <w:nsid w:val="271D33E1"/>
    <w:multiLevelType w:val="hybridMultilevel"/>
    <w:tmpl w:val="0AAA8BA6"/>
    <w:lvl w:ilvl="0" w:tplc="280A0019">
      <w:start w:val="1"/>
      <w:numFmt w:val="lowerLetter"/>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18">
    <w:nsid w:val="293514FD"/>
    <w:multiLevelType w:val="hybridMultilevel"/>
    <w:tmpl w:val="E64A6AA6"/>
    <w:lvl w:ilvl="0" w:tplc="280A0015">
      <w:start w:val="1"/>
      <w:numFmt w:val="upperLetter"/>
      <w:lvlText w:val="%1."/>
      <w:lvlJc w:val="left"/>
      <w:pPr>
        <w:ind w:left="1152" w:hanging="360"/>
      </w:pPr>
      <w:rPr>
        <w:rFont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19">
    <w:nsid w:val="2ECF7FFD"/>
    <w:multiLevelType w:val="hybridMultilevel"/>
    <w:tmpl w:val="BDFA8F9E"/>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0">
    <w:nsid w:val="34513480"/>
    <w:multiLevelType w:val="hybridMultilevel"/>
    <w:tmpl w:val="C0C0FBD0"/>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1">
    <w:nsid w:val="35B052E6"/>
    <w:multiLevelType w:val="hybridMultilevel"/>
    <w:tmpl w:val="F43C2F0A"/>
    <w:lvl w:ilvl="0" w:tplc="C080773E">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2">
    <w:nsid w:val="39610E99"/>
    <w:multiLevelType w:val="hybridMultilevel"/>
    <w:tmpl w:val="6238644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3">
    <w:nsid w:val="475E35B9"/>
    <w:multiLevelType w:val="hybridMultilevel"/>
    <w:tmpl w:val="60005B58"/>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4">
    <w:nsid w:val="4C1916A0"/>
    <w:multiLevelType w:val="hybridMultilevel"/>
    <w:tmpl w:val="376A3BE2"/>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25">
    <w:nsid w:val="4C7725BA"/>
    <w:multiLevelType w:val="hybridMultilevel"/>
    <w:tmpl w:val="F638813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6">
    <w:nsid w:val="4D421EA2"/>
    <w:multiLevelType w:val="hybridMultilevel"/>
    <w:tmpl w:val="B0FADE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7">
    <w:nsid w:val="4E060332"/>
    <w:multiLevelType w:val="hybridMultilevel"/>
    <w:tmpl w:val="A356B29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28">
    <w:nsid w:val="56EA1AFC"/>
    <w:multiLevelType w:val="hybridMultilevel"/>
    <w:tmpl w:val="EE1C2E2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29">
    <w:nsid w:val="5AA24B32"/>
    <w:multiLevelType w:val="hybridMultilevel"/>
    <w:tmpl w:val="F6F852D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0">
    <w:nsid w:val="5C8A5B24"/>
    <w:multiLevelType w:val="hybridMultilevel"/>
    <w:tmpl w:val="99EC7C06"/>
    <w:lvl w:ilvl="0" w:tplc="280A0001">
      <w:start w:val="1"/>
      <w:numFmt w:val="bullet"/>
      <w:lvlText w:val=""/>
      <w:lvlJc w:val="left"/>
      <w:pPr>
        <w:ind w:left="1152" w:hanging="360"/>
      </w:pPr>
      <w:rPr>
        <w:rFonts w:ascii="Symbol" w:hAnsi="Symbol"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31">
    <w:nsid w:val="5FCA0D8B"/>
    <w:multiLevelType w:val="hybridMultilevel"/>
    <w:tmpl w:val="8D50C4A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2">
    <w:nsid w:val="61B770CF"/>
    <w:multiLevelType w:val="hybridMultilevel"/>
    <w:tmpl w:val="1E12EBE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3">
    <w:nsid w:val="636B4AC4"/>
    <w:multiLevelType w:val="hybridMultilevel"/>
    <w:tmpl w:val="E5E63320"/>
    <w:lvl w:ilvl="0" w:tplc="280A0015">
      <w:start w:val="1"/>
      <w:numFmt w:val="upp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34">
    <w:nsid w:val="6ABA36F4"/>
    <w:multiLevelType w:val="hybridMultilevel"/>
    <w:tmpl w:val="E528B136"/>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5">
    <w:nsid w:val="6EF56DA6"/>
    <w:multiLevelType w:val="hybridMultilevel"/>
    <w:tmpl w:val="88C0AE8C"/>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6">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7">
    <w:nsid w:val="73B23E34"/>
    <w:multiLevelType w:val="hybridMultilevel"/>
    <w:tmpl w:val="19A4EEB2"/>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8">
    <w:nsid w:val="74C02CA3"/>
    <w:multiLevelType w:val="hybridMultilevel"/>
    <w:tmpl w:val="3EEC61E4"/>
    <w:lvl w:ilvl="0" w:tplc="280A000B">
      <w:start w:val="1"/>
      <w:numFmt w:val="bullet"/>
      <w:lvlText w:val=""/>
      <w:lvlJc w:val="left"/>
      <w:pPr>
        <w:ind w:left="644"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9">
    <w:nsid w:val="75A9318C"/>
    <w:multiLevelType w:val="hybridMultilevel"/>
    <w:tmpl w:val="25B8766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0">
    <w:nsid w:val="77413903"/>
    <w:multiLevelType w:val="hybridMultilevel"/>
    <w:tmpl w:val="B4E8D70E"/>
    <w:lvl w:ilvl="0" w:tplc="280A000F">
      <w:start w:val="1"/>
      <w:numFmt w:val="decimal"/>
      <w:lvlText w:val="%1."/>
      <w:lvlJc w:val="left"/>
      <w:pPr>
        <w:ind w:left="720" w:hanging="360"/>
      </w:pPr>
      <w:rPr>
        <w:rFont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1">
    <w:nsid w:val="7A862AB6"/>
    <w:multiLevelType w:val="hybridMultilevel"/>
    <w:tmpl w:val="BF72278C"/>
    <w:lvl w:ilvl="0" w:tplc="9EA2577C">
      <w:start w:val="123"/>
      <w:numFmt w:val="bullet"/>
      <w:lvlText w:val="-"/>
      <w:lvlJc w:val="left"/>
      <w:pPr>
        <w:ind w:left="644" w:hanging="360"/>
      </w:pPr>
      <w:rPr>
        <w:rFonts w:ascii="TheSansCorrespondence" w:eastAsia="MS Mincho" w:hAnsi="TheSansCorrespondence" w:cs="Times New Roman" w:hint="default"/>
      </w:rPr>
    </w:lvl>
    <w:lvl w:ilvl="1" w:tplc="280A0003" w:tentative="1">
      <w:start w:val="1"/>
      <w:numFmt w:val="bullet"/>
      <w:lvlText w:val="o"/>
      <w:lvlJc w:val="left"/>
      <w:pPr>
        <w:ind w:left="1364" w:hanging="360"/>
      </w:pPr>
      <w:rPr>
        <w:rFonts w:ascii="Courier New" w:hAnsi="Courier New" w:cs="Courier New" w:hint="default"/>
      </w:rPr>
    </w:lvl>
    <w:lvl w:ilvl="2" w:tplc="280A0005" w:tentative="1">
      <w:start w:val="1"/>
      <w:numFmt w:val="bullet"/>
      <w:lvlText w:val=""/>
      <w:lvlJc w:val="left"/>
      <w:pPr>
        <w:ind w:left="2084" w:hanging="360"/>
      </w:pPr>
      <w:rPr>
        <w:rFonts w:ascii="Wingdings" w:hAnsi="Wingdings" w:hint="default"/>
      </w:rPr>
    </w:lvl>
    <w:lvl w:ilvl="3" w:tplc="280A0001" w:tentative="1">
      <w:start w:val="1"/>
      <w:numFmt w:val="bullet"/>
      <w:lvlText w:val=""/>
      <w:lvlJc w:val="left"/>
      <w:pPr>
        <w:ind w:left="2804" w:hanging="360"/>
      </w:pPr>
      <w:rPr>
        <w:rFonts w:ascii="Symbol" w:hAnsi="Symbol" w:hint="default"/>
      </w:rPr>
    </w:lvl>
    <w:lvl w:ilvl="4" w:tplc="280A0003" w:tentative="1">
      <w:start w:val="1"/>
      <w:numFmt w:val="bullet"/>
      <w:lvlText w:val="o"/>
      <w:lvlJc w:val="left"/>
      <w:pPr>
        <w:ind w:left="3524" w:hanging="360"/>
      </w:pPr>
      <w:rPr>
        <w:rFonts w:ascii="Courier New" w:hAnsi="Courier New" w:cs="Courier New" w:hint="default"/>
      </w:rPr>
    </w:lvl>
    <w:lvl w:ilvl="5" w:tplc="280A0005" w:tentative="1">
      <w:start w:val="1"/>
      <w:numFmt w:val="bullet"/>
      <w:lvlText w:val=""/>
      <w:lvlJc w:val="left"/>
      <w:pPr>
        <w:ind w:left="4244" w:hanging="360"/>
      </w:pPr>
      <w:rPr>
        <w:rFonts w:ascii="Wingdings" w:hAnsi="Wingdings" w:hint="default"/>
      </w:rPr>
    </w:lvl>
    <w:lvl w:ilvl="6" w:tplc="280A0001" w:tentative="1">
      <w:start w:val="1"/>
      <w:numFmt w:val="bullet"/>
      <w:lvlText w:val=""/>
      <w:lvlJc w:val="left"/>
      <w:pPr>
        <w:ind w:left="4964" w:hanging="360"/>
      </w:pPr>
      <w:rPr>
        <w:rFonts w:ascii="Symbol" w:hAnsi="Symbol" w:hint="default"/>
      </w:rPr>
    </w:lvl>
    <w:lvl w:ilvl="7" w:tplc="280A0003" w:tentative="1">
      <w:start w:val="1"/>
      <w:numFmt w:val="bullet"/>
      <w:lvlText w:val="o"/>
      <w:lvlJc w:val="left"/>
      <w:pPr>
        <w:ind w:left="5684" w:hanging="360"/>
      </w:pPr>
      <w:rPr>
        <w:rFonts w:ascii="Courier New" w:hAnsi="Courier New" w:cs="Courier New" w:hint="default"/>
      </w:rPr>
    </w:lvl>
    <w:lvl w:ilvl="8" w:tplc="280A0005" w:tentative="1">
      <w:start w:val="1"/>
      <w:numFmt w:val="bullet"/>
      <w:lvlText w:val=""/>
      <w:lvlJc w:val="left"/>
      <w:pPr>
        <w:ind w:left="6404" w:hanging="360"/>
      </w:pPr>
      <w:rPr>
        <w:rFonts w:ascii="Wingdings" w:hAnsi="Wingdings" w:hint="default"/>
      </w:rPr>
    </w:lvl>
  </w:abstractNum>
  <w:abstractNum w:abstractNumId="42">
    <w:nsid w:val="7C017937"/>
    <w:multiLevelType w:val="hybridMultilevel"/>
    <w:tmpl w:val="FD00734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num w:numId="1">
    <w:abstractNumId w:val="7"/>
  </w:num>
  <w:num w:numId="2">
    <w:abstractNumId w:val="36"/>
  </w:num>
  <w:num w:numId="3">
    <w:abstractNumId w:val="1"/>
  </w:num>
  <w:num w:numId="4">
    <w:abstractNumId w:val="23"/>
  </w:num>
  <w:num w:numId="5">
    <w:abstractNumId w:val="42"/>
  </w:num>
  <w:num w:numId="6">
    <w:abstractNumId w:val="29"/>
  </w:num>
  <w:num w:numId="7">
    <w:abstractNumId w:val="10"/>
  </w:num>
  <w:num w:numId="8">
    <w:abstractNumId w:val="34"/>
  </w:num>
  <w:num w:numId="9">
    <w:abstractNumId w:val="14"/>
  </w:num>
  <w:num w:numId="10">
    <w:abstractNumId w:val="17"/>
  </w:num>
  <w:num w:numId="11">
    <w:abstractNumId w:val="6"/>
  </w:num>
  <w:num w:numId="12">
    <w:abstractNumId w:val="3"/>
  </w:num>
  <w:num w:numId="13">
    <w:abstractNumId w:val="32"/>
  </w:num>
  <w:num w:numId="14">
    <w:abstractNumId w:val="13"/>
  </w:num>
  <w:num w:numId="15">
    <w:abstractNumId w:val="9"/>
  </w:num>
  <w:num w:numId="16">
    <w:abstractNumId w:val="41"/>
  </w:num>
  <w:num w:numId="17">
    <w:abstractNumId w:val="38"/>
  </w:num>
  <w:num w:numId="18">
    <w:abstractNumId w:val="5"/>
  </w:num>
  <w:num w:numId="19">
    <w:abstractNumId w:val="18"/>
  </w:num>
  <w:num w:numId="20">
    <w:abstractNumId w:val="15"/>
  </w:num>
  <w:num w:numId="21">
    <w:abstractNumId w:val="30"/>
  </w:num>
  <w:num w:numId="22">
    <w:abstractNumId w:val="16"/>
  </w:num>
  <w:num w:numId="23">
    <w:abstractNumId w:val="4"/>
  </w:num>
  <w:num w:numId="24">
    <w:abstractNumId w:val="39"/>
  </w:num>
  <w:num w:numId="25">
    <w:abstractNumId w:val="31"/>
  </w:num>
  <w:num w:numId="26">
    <w:abstractNumId w:val="22"/>
  </w:num>
  <w:num w:numId="27">
    <w:abstractNumId w:val="11"/>
  </w:num>
  <w:num w:numId="28">
    <w:abstractNumId w:val="20"/>
  </w:num>
  <w:num w:numId="29">
    <w:abstractNumId w:val="24"/>
  </w:num>
  <w:num w:numId="30">
    <w:abstractNumId w:val="28"/>
  </w:num>
  <w:num w:numId="31">
    <w:abstractNumId w:val="25"/>
  </w:num>
  <w:num w:numId="32">
    <w:abstractNumId w:val="40"/>
  </w:num>
  <w:num w:numId="33">
    <w:abstractNumId w:val="19"/>
  </w:num>
  <w:num w:numId="34">
    <w:abstractNumId w:val="26"/>
  </w:num>
  <w:num w:numId="35">
    <w:abstractNumId w:val="35"/>
  </w:num>
  <w:num w:numId="36">
    <w:abstractNumId w:val="12"/>
  </w:num>
  <w:num w:numId="37">
    <w:abstractNumId w:val="37"/>
  </w:num>
  <w:num w:numId="38">
    <w:abstractNumId w:val="21"/>
  </w:num>
  <w:num w:numId="39">
    <w:abstractNumId w:val="27"/>
  </w:num>
  <w:num w:numId="40">
    <w:abstractNumId w:val="33"/>
  </w:num>
  <w:num w:numId="41">
    <w:abstractNumId w:val="0"/>
  </w:num>
  <w:num w:numId="42">
    <w:abstractNumId w:val="8"/>
  </w:num>
  <w:num w:numId="43">
    <w:abstractNumId w:val="2"/>
  </w:num>
  <w:numIdMacAtCleanup w:val="2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isplayBackgroundShape/>
  <w:activeWritingStyle w:appName="MSWord" w:lang="es-ES" w:vendorID="9" w:dllVersion="512" w:checkStyle="1"/>
  <w:activeWritingStyle w:appName="MSWord" w:lang="es-ES_tradnl" w:vendorID="9" w:dllVersion="512" w:checkStyle="1"/>
  <w:proofState w:spelling="clean" w:grammar="clean"/>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50BF3"/>
    <w:rsid w:val="0000091D"/>
    <w:rsid w:val="00000A8E"/>
    <w:rsid w:val="00001031"/>
    <w:rsid w:val="00001D13"/>
    <w:rsid w:val="00004072"/>
    <w:rsid w:val="000044E0"/>
    <w:rsid w:val="000052AC"/>
    <w:rsid w:val="00005D20"/>
    <w:rsid w:val="00010055"/>
    <w:rsid w:val="00011BB9"/>
    <w:rsid w:val="00011E91"/>
    <w:rsid w:val="00011F2C"/>
    <w:rsid w:val="00012487"/>
    <w:rsid w:val="000125F7"/>
    <w:rsid w:val="00013BFF"/>
    <w:rsid w:val="00014417"/>
    <w:rsid w:val="00014BB7"/>
    <w:rsid w:val="00015404"/>
    <w:rsid w:val="00015D1C"/>
    <w:rsid w:val="0001652B"/>
    <w:rsid w:val="0001715C"/>
    <w:rsid w:val="00017D4F"/>
    <w:rsid w:val="00020F55"/>
    <w:rsid w:val="00021BF7"/>
    <w:rsid w:val="00023447"/>
    <w:rsid w:val="00023964"/>
    <w:rsid w:val="000246C8"/>
    <w:rsid w:val="00026EC0"/>
    <w:rsid w:val="00027534"/>
    <w:rsid w:val="000305C8"/>
    <w:rsid w:val="0003074F"/>
    <w:rsid w:val="000309D6"/>
    <w:rsid w:val="000314D8"/>
    <w:rsid w:val="000325FB"/>
    <w:rsid w:val="0003480D"/>
    <w:rsid w:val="0003532B"/>
    <w:rsid w:val="000358D6"/>
    <w:rsid w:val="000361A7"/>
    <w:rsid w:val="00036EF6"/>
    <w:rsid w:val="000378AD"/>
    <w:rsid w:val="00037FE5"/>
    <w:rsid w:val="00040034"/>
    <w:rsid w:val="000408F7"/>
    <w:rsid w:val="000411B5"/>
    <w:rsid w:val="00042A3F"/>
    <w:rsid w:val="00043B60"/>
    <w:rsid w:val="0004499E"/>
    <w:rsid w:val="00044AAF"/>
    <w:rsid w:val="00044FB8"/>
    <w:rsid w:val="00047193"/>
    <w:rsid w:val="00047A92"/>
    <w:rsid w:val="00051DDB"/>
    <w:rsid w:val="000534CA"/>
    <w:rsid w:val="00053D76"/>
    <w:rsid w:val="00055AC9"/>
    <w:rsid w:val="000560B2"/>
    <w:rsid w:val="000568EE"/>
    <w:rsid w:val="00056ADD"/>
    <w:rsid w:val="00056F4F"/>
    <w:rsid w:val="000602FF"/>
    <w:rsid w:val="0006056E"/>
    <w:rsid w:val="00060A81"/>
    <w:rsid w:val="00061417"/>
    <w:rsid w:val="00061560"/>
    <w:rsid w:val="0006176F"/>
    <w:rsid w:val="00061843"/>
    <w:rsid w:val="00061FBC"/>
    <w:rsid w:val="00063156"/>
    <w:rsid w:val="000633DA"/>
    <w:rsid w:val="00063657"/>
    <w:rsid w:val="00063C84"/>
    <w:rsid w:val="00065057"/>
    <w:rsid w:val="00066F3E"/>
    <w:rsid w:val="000672DF"/>
    <w:rsid w:val="000679D2"/>
    <w:rsid w:val="0007072C"/>
    <w:rsid w:val="00070E2F"/>
    <w:rsid w:val="00071ECE"/>
    <w:rsid w:val="000721E6"/>
    <w:rsid w:val="00072E8F"/>
    <w:rsid w:val="00072F5B"/>
    <w:rsid w:val="0007315B"/>
    <w:rsid w:val="000742B1"/>
    <w:rsid w:val="00074B94"/>
    <w:rsid w:val="00074CAD"/>
    <w:rsid w:val="000758C8"/>
    <w:rsid w:val="00075B54"/>
    <w:rsid w:val="00076BA4"/>
    <w:rsid w:val="00076E60"/>
    <w:rsid w:val="00080AA0"/>
    <w:rsid w:val="00081B72"/>
    <w:rsid w:val="000820E4"/>
    <w:rsid w:val="000849BF"/>
    <w:rsid w:val="00084A08"/>
    <w:rsid w:val="00084A42"/>
    <w:rsid w:val="00084C58"/>
    <w:rsid w:val="000858D6"/>
    <w:rsid w:val="0008593E"/>
    <w:rsid w:val="000866A8"/>
    <w:rsid w:val="0008679C"/>
    <w:rsid w:val="0008703A"/>
    <w:rsid w:val="00090084"/>
    <w:rsid w:val="00091053"/>
    <w:rsid w:val="00093F5A"/>
    <w:rsid w:val="000946E1"/>
    <w:rsid w:val="000953AC"/>
    <w:rsid w:val="00096978"/>
    <w:rsid w:val="000974EE"/>
    <w:rsid w:val="00097D44"/>
    <w:rsid w:val="000A10F6"/>
    <w:rsid w:val="000A18CD"/>
    <w:rsid w:val="000A46FB"/>
    <w:rsid w:val="000A52AE"/>
    <w:rsid w:val="000A5AF7"/>
    <w:rsid w:val="000A642D"/>
    <w:rsid w:val="000A69BA"/>
    <w:rsid w:val="000A6F52"/>
    <w:rsid w:val="000B0C94"/>
    <w:rsid w:val="000B3F2E"/>
    <w:rsid w:val="000B422C"/>
    <w:rsid w:val="000B4B0C"/>
    <w:rsid w:val="000B5FF7"/>
    <w:rsid w:val="000B6CC4"/>
    <w:rsid w:val="000B71C3"/>
    <w:rsid w:val="000C1018"/>
    <w:rsid w:val="000C16FF"/>
    <w:rsid w:val="000C1A44"/>
    <w:rsid w:val="000C1BC0"/>
    <w:rsid w:val="000C1CB7"/>
    <w:rsid w:val="000C1E67"/>
    <w:rsid w:val="000C2173"/>
    <w:rsid w:val="000C3A08"/>
    <w:rsid w:val="000C45E3"/>
    <w:rsid w:val="000C4D21"/>
    <w:rsid w:val="000C4E42"/>
    <w:rsid w:val="000C5678"/>
    <w:rsid w:val="000C62D0"/>
    <w:rsid w:val="000C66AA"/>
    <w:rsid w:val="000C6D05"/>
    <w:rsid w:val="000C7AF3"/>
    <w:rsid w:val="000D00F1"/>
    <w:rsid w:val="000D019F"/>
    <w:rsid w:val="000D077A"/>
    <w:rsid w:val="000D1B3F"/>
    <w:rsid w:val="000D2596"/>
    <w:rsid w:val="000D2BD2"/>
    <w:rsid w:val="000D403C"/>
    <w:rsid w:val="000D4C8F"/>
    <w:rsid w:val="000D4E58"/>
    <w:rsid w:val="000D50E3"/>
    <w:rsid w:val="000D51C6"/>
    <w:rsid w:val="000D587E"/>
    <w:rsid w:val="000D6271"/>
    <w:rsid w:val="000D6D2A"/>
    <w:rsid w:val="000D6EEF"/>
    <w:rsid w:val="000E0DA5"/>
    <w:rsid w:val="000E1E43"/>
    <w:rsid w:val="000E208C"/>
    <w:rsid w:val="000E2AF4"/>
    <w:rsid w:val="000E2C91"/>
    <w:rsid w:val="000E37EB"/>
    <w:rsid w:val="000E6398"/>
    <w:rsid w:val="000E6C62"/>
    <w:rsid w:val="000F0313"/>
    <w:rsid w:val="000F0C03"/>
    <w:rsid w:val="000F1C5A"/>
    <w:rsid w:val="000F21CD"/>
    <w:rsid w:val="000F242A"/>
    <w:rsid w:val="000F253B"/>
    <w:rsid w:val="000F3007"/>
    <w:rsid w:val="000F3C15"/>
    <w:rsid w:val="000F4B2B"/>
    <w:rsid w:val="000F555B"/>
    <w:rsid w:val="000F6973"/>
    <w:rsid w:val="000F7563"/>
    <w:rsid w:val="000F7E89"/>
    <w:rsid w:val="00100CCE"/>
    <w:rsid w:val="001014CC"/>
    <w:rsid w:val="00101844"/>
    <w:rsid w:val="00104733"/>
    <w:rsid w:val="00105965"/>
    <w:rsid w:val="00106812"/>
    <w:rsid w:val="00106DAA"/>
    <w:rsid w:val="00106EDD"/>
    <w:rsid w:val="0010741C"/>
    <w:rsid w:val="00107AAF"/>
    <w:rsid w:val="0011000B"/>
    <w:rsid w:val="00111E14"/>
    <w:rsid w:val="00112B46"/>
    <w:rsid w:val="0011381A"/>
    <w:rsid w:val="00114FC8"/>
    <w:rsid w:val="00115195"/>
    <w:rsid w:val="00115DDC"/>
    <w:rsid w:val="00117927"/>
    <w:rsid w:val="00117959"/>
    <w:rsid w:val="0012057F"/>
    <w:rsid w:val="00121638"/>
    <w:rsid w:val="00122004"/>
    <w:rsid w:val="00122423"/>
    <w:rsid w:val="00122EBC"/>
    <w:rsid w:val="00124066"/>
    <w:rsid w:val="0012486D"/>
    <w:rsid w:val="00125617"/>
    <w:rsid w:val="00126641"/>
    <w:rsid w:val="0012665D"/>
    <w:rsid w:val="00126FE7"/>
    <w:rsid w:val="00130756"/>
    <w:rsid w:val="001309F2"/>
    <w:rsid w:val="0013105E"/>
    <w:rsid w:val="00132F82"/>
    <w:rsid w:val="00133229"/>
    <w:rsid w:val="001336DA"/>
    <w:rsid w:val="001338B1"/>
    <w:rsid w:val="001342CC"/>
    <w:rsid w:val="001345A8"/>
    <w:rsid w:val="00134C26"/>
    <w:rsid w:val="00136387"/>
    <w:rsid w:val="00136936"/>
    <w:rsid w:val="00136A3A"/>
    <w:rsid w:val="00136D53"/>
    <w:rsid w:val="00136E5C"/>
    <w:rsid w:val="00140047"/>
    <w:rsid w:val="001406D2"/>
    <w:rsid w:val="00141069"/>
    <w:rsid w:val="001418F4"/>
    <w:rsid w:val="00141BEA"/>
    <w:rsid w:val="0014255A"/>
    <w:rsid w:val="00143EB4"/>
    <w:rsid w:val="00144559"/>
    <w:rsid w:val="00145BC7"/>
    <w:rsid w:val="00146267"/>
    <w:rsid w:val="00146579"/>
    <w:rsid w:val="00146FCD"/>
    <w:rsid w:val="00147A49"/>
    <w:rsid w:val="00147A50"/>
    <w:rsid w:val="0015032D"/>
    <w:rsid w:val="00151031"/>
    <w:rsid w:val="00151EBA"/>
    <w:rsid w:val="00152022"/>
    <w:rsid w:val="00152176"/>
    <w:rsid w:val="00152A28"/>
    <w:rsid w:val="00153273"/>
    <w:rsid w:val="001542D2"/>
    <w:rsid w:val="0015444B"/>
    <w:rsid w:val="00155CA7"/>
    <w:rsid w:val="001563D8"/>
    <w:rsid w:val="00156D12"/>
    <w:rsid w:val="001579A6"/>
    <w:rsid w:val="00160C26"/>
    <w:rsid w:val="001612FA"/>
    <w:rsid w:val="001614F8"/>
    <w:rsid w:val="001626D9"/>
    <w:rsid w:val="001631A0"/>
    <w:rsid w:val="0016552A"/>
    <w:rsid w:val="0016656C"/>
    <w:rsid w:val="001668F6"/>
    <w:rsid w:val="00166907"/>
    <w:rsid w:val="00166BF2"/>
    <w:rsid w:val="00167620"/>
    <w:rsid w:val="001709E9"/>
    <w:rsid w:val="00170B98"/>
    <w:rsid w:val="00170D68"/>
    <w:rsid w:val="00171C5F"/>
    <w:rsid w:val="0017296B"/>
    <w:rsid w:val="00173AC1"/>
    <w:rsid w:val="00175A1A"/>
    <w:rsid w:val="00177263"/>
    <w:rsid w:val="00177D27"/>
    <w:rsid w:val="00177D3B"/>
    <w:rsid w:val="001804F2"/>
    <w:rsid w:val="00180510"/>
    <w:rsid w:val="001818EF"/>
    <w:rsid w:val="00183C87"/>
    <w:rsid w:val="00183FF4"/>
    <w:rsid w:val="00184876"/>
    <w:rsid w:val="0018578A"/>
    <w:rsid w:val="00186CC5"/>
    <w:rsid w:val="0018749B"/>
    <w:rsid w:val="00187579"/>
    <w:rsid w:val="00190808"/>
    <w:rsid w:val="001914B9"/>
    <w:rsid w:val="00194ECC"/>
    <w:rsid w:val="00195DA7"/>
    <w:rsid w:val="001966E6"/>
    <w:rsid w:val="00197262"/>
    <w:rsid w:val="001974BB"/>
    <w:rsid w:val="001975AF"/>
    <w:rsid w:val="001A109F"/>
    <w:rsid w:val="001A1604"/>
    <w:rsid w:val="001A1D22"/>
    <w:rsid w:val="001A44B9"/>
    <w:rsid w:val="001A49AE"/>
    <w:rsid w:val="001A5570"/>
    <w:rsid w:val="001A5BE1"/>
    <w:rsid w:val="001A7AAE"/>
    <w:rsid w:val="001B0C12"/>
    <w:rsid w:val="001B23CE"/>
    <w:rsid w:val="001B2725"/>
    <w:rsid w:val="001B40F9"/>
    <w:rsid w:val="001B580F"/>
    <w:rsid w:val="001B6452"/>
    <w:rsid w:val="001B65CC"/>
    <w:rsid w:val="001B6750"/>
    <w:rsid w:val="001B69CD"/>
    <w:rsid w:val="001B7190"/>
    <w:rsid w:val="001B75BE"/>
    <w:rsid w:val="001C197F"/>
    <w:rsid w:val="001C22A4"/>
    <w:rsid w:val="001C38C9"/>
    <w:rsid w:val="001C3A94"/>
    <w:rsid w:val="001C4628"/>
    <w:rsid w:val="001C51D5"/>
    <w:rsid w:val="001C5E15"/>
    <w:rsid w:val="001C64B6"/>
    <w:rsid w:val="001D11B7"/>
    <w:rsid w:val="001D126B"/>
    <w:rsid w:val="001D16E9"/>
    <w:rsid w:val="001D19FE"/>
    <w:rsid w:val="001D29F4"/>
    <w:rsid w:val="001D3417"/>
    <w:rsid w:val="001D4590"/>
    <w:rsid w:val="001D4A49"/>
    <w:rsid w:val="001D5700"/>
    <w:rsid w:val="001D6EA4"/>
    <w:rsid w:val="001D778F"/>
    <w:rsid w:val="001D7843"/>
    <w:rsid w:val="001D7B99"/>
    <w:rsid w:val="001D7DC5"/>
    <w:rsid w:val="001E19C5"/>
    <w:rsid w:val="001E257C"/>
    <w:rsid w:val="001E52B2"/>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D"/>
    <w:rsid w:val="001F6949"/>
    <w:rsid w:val="001F7749"/>
    <w:rsid w:val="00201323"/>
    <w:rsid w:val="00202611"/>
    <w:rsid w:val="00202F79"/>
    <w:rsid w:val="00205CA5"/>
    <w:rsid w:val="00206E67"/>
    <w:rsid w:val="0020714F"/>
    <w:rsid w:val="002118C0"/>
    <w:rsid w:val="00211D1C"/>
    <w:rsid w:val="002130D4"/>
    <w:rsid w:val="00214085"/>
    <w:rsid w:val="00214219"/>
    <w:rsid w:val="0021757F"/>
    <w:rsid w:val="00221102"/>
    <w:rsid w:val="0022162F"/>
    <w:rsid w:val="002232D8"/>
    <w:rsid w:val="00223438"/>
    <w:rsid w:val="00223E16"/>
    <w:rsid w:val="00223FE2"/>
    <w:rsid w:val="00226B17"/>
    <w:rsid w:val="00227251"/>
    <w:rsid w:val="00230934"/>
    <w:rsid w:val="00230D5A"/>
    <w:rsid w:val="00231D67"/>
    <w:rsid w:val="00231FC6"/>
    <w:rsid w:val="0023229A"/>
    <w:rsid w:val="002322A1"/>
    <w:rsid w:val="002322C1"/>
    <w:rsid w:val="00232712"/>
    <w:rsid w:val="0023272D"/>
    <w:rsid w:val="0023356E"/>
    <w:rsid w:val="002364E6"/>
    <w:rsid w:val="0023674C"/>
    <w:rsid w:val="00236BF6"/>
    <w:rsid w:val="00237E9A"/>
    <w:rsid w:val="00240135"/>
    <w:rsid w:val="0024015C"/>
    <w:rsid w:val="00240427"/>
    <w:rsid w:val="002407CD"/>
    <w:rsid w:val="00240C2F"/>
    <w:rsid w:val="00240E17"/>
    <w:rsid w:val="002423F8"/>
    <w:rsid w:val="002428D9"/>
    <w:rsid w:val="002471E1"/>
    <w:rsid w:val="002478C6"/>
    <w:rsid w:val="00250088"/>
    <w:rsid w:val="00250C50"/>
    <w:rsid w:val="00251D3A"/>
    <w:rsid w:val="00251E07"/>
    <w:rsid w:val="002529E0"/>
    <w:rsid w:val="00252F4F"/>
    <w:rsid w:val="00253F7F"/>
    <w:rsid w:val="0025697A"/>
    <w:rsid w:val="00260985"/>
    <w:rsid w:val="002615FA"/>
    <w:rsid w:val="002616C7"/>
    <w:rsid w:val="00261AF1"/>
    <w:rsid w:val="00262773"/>
    <w:rsid w:val="002629D5"/>
    <w:rsid w:val="00263C14"/>
    <w:rsid w:val="0026407C"/>
    <w:rsid w:val="00264F6E"/>
    <w:rsid w:val="0026519B"/>
    <w:rsid w:val="00265869"/>
    <w:rsid w:val="00266485"/>
    <w:rsid w:val="00267670"/>
    <w:rsid w:val="002711F5"/>
    <w:rsid w:val="00272285"/>
    <w:rsid w:val="002724B4"/>
    <w:rsid w:val="0027395A"/>
    <w:rsid w:val="002739DD"/>
    <w:rsid w:val="00273C0F"/>
    <w:rsid w:val="002754C2"/>
    <w:rsid w:val="00275EB2"/>
    <w:rsid w:val="00276078"/>
    <w:rsid w:val="0027663D"/>
    <w:rsid w:val="002769EF"/>
    <w:rsid w:val="00280228"/>
    <w:rsid w:val="00280B44"/>
    <w:rsid w:val="00280D0C"/>
    <w:rsid w:val="00281429"/>
    <w:rsid w:val="00286153"/>
    <w:rsid w:val="0028670F"/>
    <w:rsid w:val="00290031"/>
    <w:rsid w:val="00290756"/>
    <w:rsid w:val="00291506"/>
    <w:rsid w:val="00292827"/>
    <w:rsid w:val="002944ED"/>
    <w:rsid w:val="002946AE"/>
    <w:rsid w:val="00294A35"/>
    <w:rsid w:val="00294EDB"/>
    <w:rsid w:val="00296D54"/>
    <w:rsid w:val="00297438"/>
    <w:rsid w:val="002977E9"/>
    <w:rsid w:val="00297BE7"/>
    <w:rsid w:val="002A1290"/>
    <w:rsid w:val="002A1344"/>
    <w:rsid w:val="002A1DE1"/>
    <w:rsid w:val="002A1E55"/>
    <w:rsid w:val="002A3643"/>
    <w:rsid w:val="002A4896"/>
    <w:rsid w:val="002A523B"/>
    <w:rsid w:val="002A5BA9"/>
    <w:rsid w:val="002A5D41"/>
    <w:rsid w:val="002A5EB2"/>
    <w:rsid w:val="002A63EA"/>
    <w:rsid w:val="002A75CD"/>
    <w:rsid w:val="002B02A0"/>
    <w:rsid w:val="002B3333"/>
    <w:rsid w:val="002B39AC"/>
    <w:rsid w:val="002B3F5B"/>
    <w:rsid w:val="002B41F5"/>
    <w:rsid w:val="002B4B2C"/>
    <w:rsid w:val="002B580D"/>
    <w:rsid w:val="002B6D04"/>
    <w:rsid w:val="002B73C9"/>
    <w:rsid w:val="002C0ECF"/>
    <w:rsid w:val="002C2616"/>
    <w:rsid w:val="002C33D4"/>
    <w:rsid w:val="002C3949"/>
    <w:rsid w:val="002C4B2E"/>
    <w:rsid w:val="002C55B5"/>
    <w:rsid w:val="002C6548"/>
    <w:rsid w:val="002C7B13"/>
    <w:rsid w:val="002C7CA5"/>
    <w:rsid w:val="002D0FBA"/>
    <w:rsid w:val="002D105C"/>
    <w:rsid w:val="002D190A"/>
    <w:rsid w:val="002D2D74"/>
    <w:rsid w:val="002D4045"/>
    <w:rsid w:val="002D481D"/>
    <w:rsid w:val="002D48CD"/>
    <w:rsid w:val="002D4B5F"/>
    <w:rsid w:val="002D543D"/>
    <w:rsid w:val="002D65B5"/>
    <w:rsid w:val="002D6A66"/>
    <w:rsid w:val="002D73ED"/>
    <w:rsid w:val="002D75F7"/>
    <w:rsid w:val="002D796B"/>
    <w:rsid w:val="002E007B"/>
    <w:rsid w:val="002E0354"/>
    <w:rsid w:val="002E13B9"/>
    <w:rsid w:val="002E290B"/>
    <w:rsid w:val="002E2FA4"/>
    <w:rsid w:val="002E2FF9"/>
    <w:rsid w:val="002E36FA"/>
    <w:rsid w:val="002E4637"/>
    <w:rsid w:val="002E560F"/>
    <w:rsid w:val="002E7375"/>
    <w:rsid w:val="002E78B5"/>
    <w:rsid w:val="002E79D4"/>
    <w:rsid w:val="002F03EA"/>
    <w:rsid w:val="002F0AF3"/>
    <w:rsid w:val="002F0D14"/>
    <w:rsid w:val="002F1261"/>
    <w:rsid w:val="002F2AB1"/>
    <w:rsid w:val="002F2D9C"/>
    <w:rsid w:val="002F4B08"/>
    <w:rsid w:val="002F54C2"/>
    <w:rsid w:val="002F60C0"/>
    <w:rsid w:val="002F6817"/>
    <w:rsid w:val="002F6B17"/>
    <w:rsid w:val="00300060"/>
    <w:rsid w:val="0030089C"/>
    <w:rsid w:val="00301C21"/>
    <w:rsid w:val="003024F5"/>
    <w:rsid w:val="00302EC8"/>
    <w:rsid w:val="00303D98"/>
    <w:rsid w:val="00304EBD"/>
    <w:rsid w:val="003060D5"/>
    <w:rsid w:val="003105C2"/>
    <w:rsid w:val="00310D8B"/>
    <w:rsid w:val="00312076"/>
    <w:rsid w:val="00313225"/>
    <w:rsid w:val="00313461"/>
    <w:rsid w:val="00313C3B"/>
    <w:rsid w:val="003149A2"/>
    <w:rsid w:val="00314D10"/>
    <w:rsid w:val="00314F30"/>
    <w:rsid w:val="00315AA0"/>
    <w:rsid w:val="00315E1B"/>
    <w:rsid w:val="00316696"/>
    <w:rsid w:val="003176BE"/>
    <w:rsid w:val="003201DC"/>
    <w:rsid w:val="003201E7"/>
    <w:rsid w:val="00320F11"/>
    <w:rsid w:val="00321155"/>
    <w:rsid w:val="003213A4"/>
    <w:rsid w:val="003227F1"/>
    <w:rsid w:val="00325602"/>
    <w:rsid w:val="003257D4"/>
    <w:rsid w:val="0032603A"/>
    <w:rsid w:val="00326AD0"/>
    <w:rsid w:val="00326DE9"/>
    <w:rsid w:val="00327046"/>
    <w:rsid w:val="003270F2"/>
    <w:rsid w:val="00330100"/>
    <w:rsid w:val="00330555"/>
    <w:rsid w:val="003307A8"/>
    <w:rsid w:val="003308FB"/>
    <w:rsid w:val="00330F95"/>
    <w:rsid w:val="00331447"/>
    <w:rsid w:val="0033202E"/>
    <w:rsid w:val="003320DD"/>
    <w:rsid w:val="00332173"/>
    <w:rsid w:val="0033233A"/>
    <w:rsid w:val="003346EE"/>
    <w:rsid w:val="00335AC3"/>
    <w:rsid w:val="0033601B"/>
    <w:rsid w:val="00336A67"/>
    <w:rsid w:val="00336EDD"/>
    <w:rsid w:val="003405E0"/>
    <w:rsid w:val="00341AD1"/>
    <w:rsid w:val="00341EA7"/>
    <w:rsid w:val="00343BCC"/>
    <w:rsid w:val="00344573"/>
    <w:rsid w:val="003453F4"/>
    <w:rsid w:val="00345DDE"/>
    <w:rsid w:val="00346570"/>
    <w:rsid w:val="00346724"/>
    <w:rsid w:val="00346A98"/>
    <w:rsid w:val="003474FE"/>
    <w:rsid w:val="00350047"/>
    <w:rsid w:val="003525A3"/>
    <w:rsid w:val="0035270D"/>
    <w:rsid w:val="00353D60"/>
    <w:rsid w:val="00353E38"/>
    <w:rsid w:val="00354D53"/>
    <w:rsid w:val="00355267"/>
    <w:rsid w:val="0035544F"/>
    <w:rsid w:val="00355688"/>
    <w:rsid w:val="00355EB4"/>
    <w:rsid w:val="00356678"/>
    <w:rsid w:val="003570EA"/>
    <w:rsid w:val="00357209"/>
    <w:rsid w:val="00357E9D"/>
    <w:rsid w:val="0036044C"/>
    <w:rsid w:val="00360C6D"/>
    <w:rsid w:val="00361663"/>
    <w:rsid w:val="00362FCF"/>
    <w:rsid w:val="00363183"/>
    <w:rsid w:val="00363962"/>
    <w:rsid w:val="003639FF"/>
    <w:rsid w:val="00363DAB"/>
    <w:rsid w:val="0036470F"/>
    <w:rsid w:val="00364996"/>
    <w:rsid w:val="00365AD9"/>
    <w:rsid w:val="00366223"/>
    <w:rsid w:val="00367189"/>
    <w:rsid w:val="003700E5"/>
    <w:rsid w:val="003704A1"/>
    <w:rsid w:val="00370ED1"/>
    <w:rsid w:val="003713BD"/>
    <w:rsid w:val="0037145F"/>
    <w:rsid w:val="00371699"/>
    <w:rsid w:val="0037216C"/>
    <w:rsid w:val="00373138"/>
    <w:rsid w:val="00373D7B"/>
    <w:rsid w:val="003751B7"/>
    <w:rsid w:val="003759B8"/>
    <w:rsid w:val="00376DF1"/>
    <w:rsid w:val="003777A0"/>
    <w:rsid w:val="003800C9"/>
    <w:rsid w:val="003804E2"/>
    <w:rsid w:val="00380CED"/>
    <w:rsid w:val="003812ED"/>
    <w:rsid w:val="00381385"/>
    <w:rsid w:val="003821AA"/>
    <w:rsid w:val="003825CC"/>
    <w:rsid w:val="0038355A"/>
    <w:rsid w:val="003839BF"/>
    <w:rsid w:val="00384AD5"/>
    <w:rsid w:val="00385065"/>
    <w:rsid w:val="0038576E"/>
    <w:rsid w:val="00386170"/>
    <w:rsid w:val="00386D0E"/>
    <w:rsid w:val="00386E61"/>
    <w:rsid w:val="00387FDC"/>
    <w:rsid w:val="003912AB"/>
    <w:rsid w:val="00392E2D"/>
    <w:rsid w:val="003934B9"/>
    <w:rsid w:val="003936CD"/>
    <w:rsid w:val="003939E7"/>
    <w:rsid w:val="00393CA8"/>
    <w:rsid w:val="00394F2A"/>
    <w:rsid w:val="0039549E"/>
    <w:rsid w:val="00395BFA"/>
    <w:rsid w:val="00395DC9"/>
    <w:rsid w:val="00396588"/>
    <w:rsid w:val="00396C94"/>
    <w:rsid w:val="00396CCC"/>
    <w:rsid w:val="00396D6B"/>
    <w:rsid w:val="00397281"/>
    <w:rsid w:val="0039756C"/>
    <w:rsid w:val="003A04B5"/>
    <w:rsid w:val="003A23F1"/>
    <w:rsid w:val="003A2D1A"/>
    <w:rsid w:val="003A2E87"/>
    <w:rsid w:val="003A31BC"/>
    <w:rsid w:val="003A34A4"/>
    <w:rsid w:val="003A37B9"/>
    <w:rsid w:val="003A4173"/>
    <w:rsid w:val="003A4538"/>
    <w:rsid w:val="003A5BA8"/>
    <w:rsid w:val="003A7465"/>
    <w:rsid w:val="003A7DA8"/>
    <w:rsid w:val="003B0244"/>
    <w:rsid w:val="003B10F2"/>
    <w:rsid w:val="003B1858"/>
    <w:rsid w:val="003B1AE6"/>
    <w:rsid w:val="003B369B"/>
    <w:rsid w:val="003B4EF8"/>
    <w:rsid w:val="003B5014"/>
    <w:rsid w:val="003B783C"/>
    <w:rsid w:val="003B7AA5"/>
    <w:rsid w:val="003B7DA8"/>
    <w:rsid w:val="003C0206"/>
    <w:rsid w:val="003C0233"/>
    <w:rsid w:val="003C0EBE"/>
    <w:rsid w:val="003C15E4"/>
    <w:rsid w:val="003C19AF"/>
    <w:rsid w:val="003C200F"/>
    <w:rsid w:val="003C25BD"/>
    <w:rsid w:val="003C25EF"/>
    <w:rsid w:val="003C4153"/>
    <w:rsid w:val="003C4710"/>
    <w:rsid w:val="003C4897"/>
    <w:rsid w:val="003C507C"/>
    <w:rsid w:val="003C511C"/>
    <w:rsid w:val="003C5645"/>
    <w:rsid w:val="003C7B9F"/>
    <w:rsid w:val="003C7BA4"/>
    <w:rsid w:val="003D06AB"/>
    <w:rsid w:val="003D0978"/>
    <w:rsid w:val="003D100E"/>
    <w:rsid w:val="003D1F3D"/>
    <w:rsid w:val="003D3BB7"/>
    <w:rsid w:val="003D5FC5"/>
    <w:rsid w:val="003D7125"/>
    <w:rsid w:val="003D75DE"/>
    <w:rsid w:val="003E0B24"/>
    <w:rsid w:val="003E27BA"/>
    <w:rsid w:val="003E358C"/>
    <w:rsid w:val="003E42D3"/>
    <w:rsid w:val="003E4EB3"/>
    <w:rsid w:val="003E6030"/>
    <w:rsid w:val="003E629F"/>
    <w:rsid w:val="003E74B3"/>
    <w:rsid w:val="003E7B56"/>
    <w:rsid w:val="003E7C53"/>
    <w:rsid w:val="003F00C1"/>
    <w:rsid w:val="003F1140"/>
    <w:rsid w:val="003F3445"/>
    <w:rsid w:val="003F3DC8"/>
    <w:rsid w:val="003F5116"/>
    <w:rsid w:val="003F5A38"/>
    <w:rsid w:val="003F6899"/>
    <w:rsid w:val="003F68F8"/>
    <w:rsid w:val="003F6A5E"/>
    <w:rsid w:val="003F6D25"/>
    <w:rsid w:val="003F7332"/>
    <w:rsid w:val="00400D61"/>
    <w:rsid w:val="00401477"/>
    <w:rsid w:val="00403141"/>
    <w:rsid w:val="0040336C"/>
    <w:rsid w:val="00403628"/>
    <w:rsid w:val="00403718"/>
    <w:rsid w:val="00404C58"/>
    <w:rsid w:val="00405410"/>
    <w:rsid w:val="00405A3D"/>
    <w:rsid w:val="00407861"/>
    <w:rsid w:val="004079C6"/>
    <w:rsid w:val="00407A7A"/>
    <w:rsid w:val="00407C6B"/>
    <w:rsid w:val="00407CEA"/>
    <w:rsid w:val="004102BA"/>
    <w:rsid w:val="0041264D"/>
    <w:rsid w:val="00412E9F"/>
    <w:rsid w:val="004130DC"/>
    <w:rsid w:val="00414553"/>
    <w:rsid w:val="004169CE"/>
    <w:rsid w:val="00417C65"/>
    <w:rsid w:val="00423295"/>
    <w:rsid w:val="00423A68"/>
    <w:rsid w:val="00423FE6"/>
    <w:rsid w:val="00424291"/>
    <w:rsid w:val="00424639"/>
    <w:rsid w:val="00424F4C"/>
    <w:rsid w:val="00425431"/>
    <w:rsid w:val="00425D66"/>
    <w:rsid w:val="00426677"/>
    <w:rsid w:val="004275DE"/>
    <w:rsid w:val="004317D5"/>
    <w:rsid w:val="00431A22"/>
    <w:rsid w:val="00431D4B"/>
    <w:rsid w:val="004320B9"/>
    <w:rsid w:val="004328CC"/>
    <w:rsid w:val="00432AE6"/>
    <w:rsid w:val="00432ECF"/>
    <w:rsid w:val="00433018"/>
    <w:rsid w:val="004330C8"/>
    <w:rsid w:val="00435257"/>
    <w:rsid w:val="004358FF"/>
    <w:rsid w:val="004360FD"/>
    <w:rsid w:val="00436354"/>
    <w:rsid w:val="00437778"/>
    <w:rsid w:val="00437BC7"/>
    <w:rsid w:val="0044068C"/>
    <w:rsid w:val="00442280"/>
    <w:rsid w:val="00442D83"/>
    <w:rsid w:val="00444C83"/>
    <w:rsid w:val="0044593A"/>
    <w:rsid w:val="00445DF8"/>
    <w:rsid w:val="00447173"/>
    <w:rsid w:val="0044734A"/>
    <w:rsid w:val="00447C36"/>
    <w:rsid w:val="00447E9D"/>
    <w:rsid w:val="004505DB"/>
    <w:rsid w:val="00450A5B"/>
    <w:rsid w:val="00451606"/>
    <w:rsid w:val="00452652"/>
    <w:rsid w:val="00453CD6"/>
    <w:rsid w:val="00453F45"/>
    <w:rsid w:val="004544CF"/>
    <w:rsid w:val="00454B2A"/>
    <w:rsid w:val="004556E1"/>
    <w:rsid w:val="00457A6F"/>
    <w:rsid w:val="004610C7"/>
    <w:rsid w:val="004623B1"/>
    <w:rsid w:val="00462946"/>
    <w:rsid w:val="00463478"/>
    <w:rsid w:val="00465ED8"/>
    <w:rsid w:val="00465F15"/>
    <w:rsid w:val="00467637"/>
    <w:rsid w:val="0047128E"/>
    <w:rsid w:val="0047129A"/>
    <w:rsid w:val="004715AA"/>
    <w:rsid w:val="004717F5"/>
    <w:rsid w:val="00471E10"/>
    <w:rsid w:val="00471ED2"/>
    <w:rsid w:val="00472CC2"/>
    <w:rsid w:val="00473380"/>
    <w:rsid w:val="0047354F"/>
    <w:rsid w:val="004747A5"/>
    <w:rsid w:val="0047607E"/>
    <w:rsid w:val="004760A6"/>
    <w:rsid w:val="004767FC"/>
    <w:rsid w:val="00482307"/>
    <w:rsid w:val="004832B3"/>
    <w:rsid w:val="00483544"/>
    <w:rsid w:val="00483BD0"/>
    <w:rsid w:val="00485AD5"/>
    <w:rsid w:val="0048796E"/>
    <w:rsid w:val="0049054A"/>
    <w:rsid w:val="004915AB"/>
    <w:rsid w:val="004917E7"/>
    <w:rsid w:val="0049200F"/>
    <w:rsid w:val="00492585"/>
    <w:rsid w:val="0049293B"/>
    <w:rsid w:val="0049491D"/>
    <w:rsid w:val="00494B23"/>
    <w:rsid w:val="004955D1"/>
    <w:rsid w:val="00496910"/>
    <w:rsid w:val="00496D31"/>
    <w:rsid w:val="00497C0B"/>
    <w:rsid w:val="004A0BE5"/>
    <w:rsid w:val="004A1268"/>
    <w:rsid w:val="004A2852"/>
    <w:rsid w:val="004A381D"/>
    <w:rsid w:val="004A412E"/>
    <w:rsid w:val="004A4DD9"/>
    <w:rsid w:val="004A4FDD"/>
    <w:rsid w:val="004A569F"/>
    <w:rsid w:val="004A5997"/>
    <w:rsid w:val="004A5DD0"/>
    <w:rsid w:val="004A6710"/>
    <w:rsid w:val="004A68F5"/>
    <w:rsid w:val="004A6AF4"/>
    <w:rsid w:val="004A71FD"/>
    <w:rsid w:val="004A7CCF"/>
    <w:rsid w:val="004B016F"/>
    <w:rsid w:val="004B0B71"/>
    <w:rsid w:val="004B1788"/>
    <w:rsid w:val="004B2103"/>
    <w:rsid w:val="004B22B4"/>
    <w:rsid w:val="004B289D"/>
    <w:rsid w:val="004B2ED1"/>
    <w:rsid w:val="004B4637"/>
    <w:rsid w:val="004B4BD8"/>
    <w:rsid w:val="004B4F8B"/>
    <w:rsid w:val="004B583C"/>
    <w:rsid w:val="004B5D46"/>
    <w:rsid w:val="004B66B5"/>
    <w:rsid w:val="004B768D"/>
    <w:rsid w:val="004B79C5"/>
    <w:rsid w:val="004C024C"/>
    <w:rsid w:val="004C16FB"/>
    <w:rsid w:val="004C1A7D"/>
    <w:rsid w:val="004C23CA"/>
    <w:rsid w:val="004C2CFA"/>
    <w:rsid w:val="004C3136"/>
    <w:rsid w:val="004C74BB"/>
    <w:rsid w:val="004C77BA"/>
    <w:rsid w:val="004C7BF4"/>
    <w:rsid w:val="004C7F1F"/>
    <w:rsid w:val="004D130B"/>
    <w:rsid w:val="004D17F0"/>
    <w:rsid w:val="004D1B30"/>
    <w:rsid w:val="004D1BD7"/>
    <w:rsid w:val="004D208F"/>
    <w:rsid w:val="004D36DF"/>
    <w:rsid w:val="004D379D"/>
    <w:rsid w:val="004D3A80"/>
    <w:rsid w:val="004D4A3B"/>
    <w:rsid w:val="004D5755"/>
    <w:rsid w:val="004D5D29"/>
    <w:rsid w:val="004D5ECF"/>
    <w:rsid w:val="004D6F31"/>
    <w:rsid w:val="004D7502"/>
    <w:rsid w:val="004D7BD0"/>
    <w:rsid w:val="004E172F"/>
    <w:rsid w:val="004E1E75"/>
    <w:rsid w:val="004E24E0"/>
    <w:rsid w:val="004E27DC"/>
    <w:rsid w:val="004E3CC5"/>
    <w:rsid w:val="004E4051"/>
    <w:rsid w:val="004E5BED"/>
    <w:rsid w:val="004E7725"/>
    <w:rsid w:val="004F0D55"/>
    <w:rsid w:val="004F1BFD"/>
    <w:rsid w:val="004F223B"/>
    <w:rsid w:val="004F2A03"/>
    <w:rsid w:val="004F2AB6"/>
    <w:rsid w:val="004F314C"/>
    <w:rsid w:val="004F33F2"/>
    <w:rsid w:val="004F37AA"/>
    <w:rsid w:val="004F3DD5"/>
    <w:rsid w:val="004F62F0"/>
    <w:rsid w:val="004F6430"/>
    <w:rsid w:val="004F6A02"/>
    <w:rsid w:val="00500412"/>
    <w:rsid w:val="005016A5"/>
    <w:rsid w:val="005021DE"/>
    <w:rsid w:val="00502BD1"/>
    <w:rsid w:val="00503F13"/>
    <w:rsid w:val="0050463E"/>
    <w:rsid w:val="00505222"/>
    <w:rsid w:val="00505693"/>
    <w:rsid w:val="00505D7B"/>
    <w:rsid w:val="00506968"/>
    <w:rsid w:val="005069A0"/>
    <w:rsid w:val="0050740A"/>
    <w:rsid w:val="00510B4F"/>
    <w:rsid w:val="0051338E"/>
    <w:rsid w:val="00513E5E"/>
    <w:rsid w:val="00514AD5"/>
    <w:rsid w:val="005159B5"/>
    <w:rsid w:val="0051606B"/>
    <w:rsid w:val="00516E7E"/>
    <w:rsid w:val="00517930"/>
    <w:rsid w:val="00517F79"/>
    <w:rsid w:val="005203E4"/>
    <w:rsid w:val="00520A0C"/>
    <w:rsid w:val="00520BBF"/>
    <w:rsid w:val="00521DBC"/>
    <w:rsid w:val="0052212C"/>
    <w:rsid w:val="00522484"/>
    <w:rsid w:val="00523056"/>
    <w:rsid w:val="00523504"/>
    <w:rsid w:val="00523B3A"/>
    <w:rsid w:val="00523FAA"/>
    <w:rsid w:val="005240F9"/>
    <w:rsid w:val="005259B6"/>
    <w:rsid w:val="00525B7E"/>
    <w:rsid w:val="005265E3"/>
    <w:rsid w:val="005273C3"/>
    <w:rsid w:val="0053172A"/>
    <w:rsid w:val="00531AD0"/>
    <w:rsid w:val="005322C1"/>
    <w:rsid w:val="005329DF"/>
    <w:rsid w:val="00532CEC"/>
    <w:rsid w:val="00533739"/>
    <w:rsid w:val="0053377F"/>
    <w:rsid w:val="00533FE2"/>
    <w:rsid w:val="00535193"/>
    <w:rsid w:val="005351E9"/>
    <w:rsid w:val="00535B51"/>
    <w:rsid w:val="00535D6F"/>
    <w:rsid w:val="005364D2"/>
    <w:rsid w:val="00536890"/>
    <w:rsid w:val="00537727"/>
    <w:rsid w:val="00537850"/>
    <w:rsid w:val="00537911"/>
    <w:rsid w:val="0054118A"/>
    <w:rsid w:val="00542EC8"/>
    <w:rsid w:val="005441B0"/>
    <w:rsid w:val="00544650"/>
    <w:rsid w:val="005447EC"/>
    <w:rsid w:val="005450A1"/>
    <w:rsid w:val="00547B78"/>
    <w:rsid w:val="00547D03"/>
    <w:rsid w:val="005501B2"/>
    <w:rsid w:val="0055047E"/>
    <w:rsid w:val="0055049C"/>
    <w:rsid w:val="005515B9"/>
    <w:rsid w:val="00551631"/>
    <w:rsid w:val="00551A39"/>
    <w:rsid w:val="00552556"/>
    <w:rsid w:val="005530F5"/>
    <w:rsid w:val="00553180"/>
    <w:rsid w:val="005533DF"/>
    <w:rsid w:val="00553A1E"/>
    <w:rsid w:val="005546C3"/>
    <w:rsid w:val="00554981"/>
    <w:rsid w:val="00555103"/>
    <w:rsid w:val="005552E6"/>
    <w:rsid w:val="00555D31"/>
    <w:rsid w:val="00555DDB"/>
    <w:rsid w:val="005565E1"/>
    <w:rsid w:val="005567A6"/>
    <w:rsid w:val="005573F4"/>
    <w:rsid w:val="00557DD0"/>
    <w:rsid w:val="00561055"/>
    <w:rsid w:val="005626F0"/>
    <w:rsid w:val="0056288F"/>
    <w:rsid w:val="00562FFD"/>
    <w:rsid w:val="00564577"/>
    <w:rsid w:val="005648D6"/>
    <w:rsid w:val="005655DD"/>
    <w:rsid w:val="00565936"/>
    <w:rsid w:val="00565B7B"/>
    <w:rsid w:val="00566159"/>
    <w:rsid w:val="005664CA"/>
    <w:rsid w:val="00567429"/>
    <w:rsid w:val="00570688"/>
    <w:rsid w:val="00574D4D"/>
    <w:rsid w:val="00574FB2"/>
    <w:rsid w:val="0057524A"/>
    <w:rsid w:val="0057777B"/>
    <w:rsid w:val="00577D50"/>
    <w:rsid w:val="00581080"/>
    <w:rsid w:val="005819A4"/>
    <w:rsid w:val="00581D8A"/>
    <w:rsid w:val="005825A5"/>
    <w:rsid w:val="00583088"/>
    <w:rsid w:val="0058366A"/>
    <w:rsid w:val="00583A94"/>
    <w:rsid w:val="00583D2B"/>
    <w:rsid w:val="00584AC9"/>
    <w:rsid w:val="005909C9"/>
    <w:rsid w:val="00590C4F"/>
    <w:rsid w:val="00591C8E"/>
    <w:rsid w:val="005927EA"/>
    <w:rsid w:val="00592F39"/>
    <w:rsid w:val="0059384B"/>
    <w:rsid w:val="00595680"/>
    <w:rsid w:val="00595C41"/>
    <w:rsid w:val="0059658C"/>
    <w:rsid w:val="0059668F"/>
    <w:rsid w:val="0059726D"/>
    <w:rsid w:val="005975FA"/>
    <w:rsid w:val="00597C0B"/>
    <w:rsid w:val="00597D7F"/>
    <w:rsid w:val="00597E5D"/>
    <w:rsid w:val="005A02F7"/>
    <w:rsid w:val="005A061D"/>
    <w:rsid w:val="005A0F99"/>
    <w:rsid w:val="005A1308"/>
    <w:rsid w:val="005A204B"/>
    <w:rsid w:val="005A3404"/>
    <w:rsid w:val="005A3CAF"/>
    <w:rsid w:val="005A4195"/>
    <w:rsid w:val="005A6860"/>
    <w:rsid w:val="005A6A58"/>
    <w:rsid w:val="005A7878"/>
    <w:rsid w:val="005A7AAA"/>
    <w:rsid w:val="005B0FE2"/>
    <w:rsid w:val="005B1356"/>
    <w:rsid w:val="005B1AF9"/>
    <w:rsid w:val="005B1BD2"/>
    <w:rsid w:val="005B34C0"/>
    <w:rsid w:val="005B4B70"/>
    <w:rsid w:val="005B4D3E"/>
    <w:rsid w:val="005B4EBB"/>
    <w:rsid w:val="005B5DD1"/>
    <w:rsid w:val="005B618D"/>
    <w:rsid w:val="005B699D"/>
    <w:rsid w:val="005B7A2E"/>
    <w:rsid w:val="005C0397"/>
    <w:rsid w:val="005C1901"/>
    <w:rsid w:val="005C2C98"/>
    <w:rsid w:val="005C2D46"/>
    <w:rsid w:val="005C3C05"/>
    <w:rsid w:val="005C4407"/>
    <w:rsid w:val="005C5342"/>
    <w:rsid w:val="005C5415"/>
    <w:rsid w:val="005C5789"/>
    <w:rsid w:val="005C6125"/>
    <w:rsid w:val="005C65AB"/>
    <w:rsid w:val="005C6C1A"/>
    <w:rsid w:val="005C7551"/>
    <w:rsid w:val="005D0452"/>
    <w:rsid w:val="005D05E3"/>
    <w:rsid w:val="005D1B47"/>
    <w:rsid w:val="005D3336"/>
    <w:rsid w:val="005D486A"/>
    <w:rsid w:val="005D5595"/>
    <w:rsid w:val="005D6C7D"/>
    <w:rsid w:val="005E0DBD"/>
    <w:rsid w:val="005E24AA"/>
    <w:rsid w:val="005E3654"/>
    <w:rsid w:val="005E4458"/>
    <w:rsid w:val="005E4FA3"/>
    <w:rsid w:val="005E62FD"/>
    <w:rsid w:val="005E6C41"/>
    <w:rsid w:val="005E76A7"/>
    <w:rsid w:val="005E76BC"/>
    <w:rsid w:val="005E7725"/>
    <w:rsid w:val="005F0390"/>
    <w:rsid w:val="005F0ED2"/>
    <w:rsid w:val="005F1686"/>
    <w:rsid w:val="005F335F"/>
    <w:rsid w:val="005F5152"/>
    <w:rsid w:val="005F63E9"/>
    <w:rsid w:val="005F6678"/>
    <w:rsid w:val="005F6A90"/>
    <w:rsid w:val="005F6F3E"/>
    <w:rsid w:val="005F7FB7"/>
    <w:rsid w:val="00601495"/>
    <w:rsid w:val="006017C7"/>
    <w:rsid w:val="006024B8"/>
    <w:rsid w:val="00603265"/>
    <w:rsid w:val="006046E7"/>
    <w:rsid w:val="0060496F"/>
    <w:rsid w:val="00604D5F"/>
    <w:rsid w:val="00605CAB"/>
    <w:rsid w:val="00605EF1"/>
    <w:rsid w:val="00605F7D"/>
    <w:rsid w:val="00606ABF"/>
    <w:rsid w:val="00606FE5"/>
    <w:rsid w:val="00607652"/>
    <w:rsid w:val="00607737"/>
    <w:rsid w:val="00610466"/>
    <w:rsid w:val="006105DA"/>
    <w:rsid w:val="00610DAA"/>
    <w:rsid w:val="00610DDD"/>
    <w:rsid w:val="0061131D"/>
    <w:rsid w:val="00613560"/>
    <w:rsid w:val="00616621"/>
    <w:rsid w:val="0061672A"/>
    <w:rsid w:val="0061733C"/>
    <w:rsid w:val="0061753D"/>
    <w:rsid w:val="00617602"/>
    <w:rsid w:val="00617A6B"/>
    <w:rsid w:val="00617AB7"/>
    <w:rsid w:val="00620120"/>
    <w:rsid w:val="00620A26"/>
    <w:rsid w:val="00620DFF"/>
    <w:rsid w:val="0062193D"/>
    <w:rsid w:val="006226AC"/>
    <w:rsid w:val="00622AC0"/>
    <w:rsid w:val="0062334F"/>
    <w:rsid w:val="0062567C"/>
    <w:rsid w:val="00627613"/>
    <w:rsid w:val="00630C3C"/>
    <w:rsid w:val="00630D07"/>
    <w:rsid w:val="0063133C"/>
    <w:rsid w:val="00632018"/>
    <w:rsid w:val="006334BE"/>
    <w:rsid w:val="00633C39"/>
    <w:rsid w:val="00633D08"/>
    <w:rsid w:val="00633EB5"/>
    <w:rsid w:val="006342FA"/>
    <w:rsid w:val="006364D8"/>
    <w:rsid w:val="00637F7B"/>
    <w:rsid w:val="0064084E"/>
    <w:rsid w:val="00640D48"/>
    <w:rsid w:val="00641846"/>
    <w:rsid w:val="00641D5C"/>
    <w:rsid w:val="00641EEB"/>
    <w:rsid w:val="00642353"/>
    <w:rsid w:val="00642373"/>
    <w:rsid w:val="00642CC5"/>
    <w:rsid w:val="00643688"/>
    <w:rsid w:val="00644881"/>
    <w:rsid w:val="00644CB7"/>
    <w:rsid w:val="00646254"/>
    <w:rsid w:val="006466BE"/>
    <w:rsid w:val="006469D8"/>
    <w:rsid w:val="00646C54"/>
    <w:rsid w:val="00650319"/>
    <w:rsid w:val="006509AC"/>
    <w:rsid w:val="00651B09"/>
    <w:rsid w:val="00653C2B"/>
    <w:rsid w:val="00653C95"/>
    <w:rsid w:val="00654C3C"/>
    <w:rsid w:val="00655EE1"/>
    <w:rsid w:val="00657639"/>
    <w:rsid w:val="00657708"/>
    <w:rsid w:val="00661303"/>
    <w:rsid w:val="00662024"/>
    <w:rsid w:val="00662242"/>
    <w:rsid w:val="006622FA"/>
    <w:rsid w:val="00662426"/>
    <w:rsid w:val="006630C0"/>
    <w:rsid w:val="00663CA5"/>
    <w:rsid w:val="00663FD5"/>
    <w:rsid w:val="00664384"/>
    <w:rsid w:val="00664EF3"/>
    <w:rsid w:val="0066516F"/>
    <w:rsid w:val="00665235"/>
    <w:rsid w:val="006657F4"/>
    <w:rsid w:val="00666804"/>
    <w:rsid w:val="00667F4A"/>
    <w:rsid w:val="00670C6A"/>
    <w:rsid w:val="00670FE0"/>
    <w:rsid w:val="00671295"/>
    <w:rsid w:val="006712D3"/>
    <w:rsid w:val="00671A7D"/>
    <w:rsid w:val="00673D9C"/>
    <w:rsid w:val="00673E34"/>
    <w:rsid w:val="00674EB2"/>
    <w:rsid w:val="00675548"/>
    <w:rsid w:val="0067599E"/>
    <w:rsid w:val="00676BA1"/>
    <w:rsid w:val="006770DF"/>
    <w:rsid w:val="006776E7"/>
    <w:rsid w:val="00677A0D"/>
    <w:rsid w:val="00677A44"/>
    <w:rsid w:val="00677BAB"/>
    <w:rsid w:val="006814AA"/>
    <w:rsid w:val="00681664"/>
    <w:rsid w:val="00681971"/>
    <w:rsid w:val="006820D6"/>
    <w:rsid w:val="006829D9"/>
    <w:rsid w:val="00683643"/>
    <w:rsid w:val="00683B93"/>
    <w:rsid w:val="006841E1"/>
    <w:rsid w:val="006858EB"/>
    <w:rsid w:val="00686951"/>
    <w:rsid w:val="006879FB"/>
    <w:rsid w:val="00690B2F"/>
    <w:rsid w:val="0069182B"/>
    <w:rsid w:val="006921CB"/>
    <w:rsid w:val="006933E3"/>
    <w:rsid w:val="00693A72"/>
    <w:rsid w:val="00695263"/>
    <w:rsid w:val="006A0776"/>
    <w:rsid w:val="006A0CBC"/>
    <w:rsid w:val="006A1129"/>
    <w:rsid w:val="006A237B"/>
    <w:rsid w:val="006A34E6"/>
    <w:rsid w:val="006A46AB"/>
    <w:rsid w:val="006A5D8C"/>
    <w:rsid w:val="006A7872"/>
    <w:rsid w:val="006A7D3A"/>
    <w:rsid w:val="006B1B7E"/>
    <w:rsid w:val="006B2269"/>
    <w:rsid w:val="006B271C"/>
    <w:rsid w:val="006B2A05"/>
    <w:rsid w:val="006B2A82"/>
    <w:rsid w:val="006B35D4"/>
    <w:rsid w:val="006B39E5"/>
    <w:rsid w:val="006B3E06"/>
    <w:rsid w:val="006B48D6"/>
    <w:rsid w:val="006B4E2C"/>
    <w:rsid w:val="006B5377"/>
    <w:rsid w:val="006B5CA3"/>
    <w:rsid w:val="006B7F08"/>
    <w:rsid w:val="006C0135"/>
    <w:rsid w:val="006C1DBC"/>
    <w:rsid w:val="006C28D0"/>
    <w:rsid w:val="006C2D00"/>
    <w:rsid w:val="006C40BD"/>
    <w:rsid w:val="006C48A7"/>
    <w:rsid w:val="006C4D52"/>
    <w:rsid w:val="006C709D"/>
    <w:rsid w:val="006C72B9"/>
    <w:rsid w:val="006C7E53"/>
    <w:rsid w:val="006D0BA2"/>
    <w:rsid w:val="006D1B19"/>
    <w:rsid w:val="006D1D53"/>
    <w:rsid w:val="006D2AFD"/>
    <w:rsid w:val="006D2CAC"/>
    <w:rsid w:val="006D2EB5"/>
    <w:rsid w:val="006D308B"/>
    <w:rsid w:val="006D3965"/>
    <w:rsid w:val="006D4338"/>
    <w:rsid w:val="006D495B"/>
    <w:rsid w:val="006D71BB"/>
    <w:rsid w:val="006D7A8D"/>
    <w:rsid w:val="006E0502"/>
    <w:rsid w:val="006E1512"/>
    <w:rsid w:val="006E4080"/>
    <w:rsid w:val="006E4189"/>
    <w:rsid w:val="006E4340"/>
    <w:rsid w:val="006E4AE0"/>
    <w:rsid w:val="006E54D6"/>
    <w:rsid w:val="006E5789"/>
    <w:rsid w:val="006E6403"/>
    <w:rsid w:val="006E6E33"/>
    <w:rsid w:val="006F1EBD"/>
    <w:rsid w:val="006F294C"/>
    <w:rsid w:val="006F3405"/>
    <w:rsid w:val="006F39B0"/>
    <w:rsid w:val="006F59C2"/>
    <w:rsid w:val="006F6923"/>
    <w:rsid w:val="006F7A97"/>
    <w:rsid w:val="007008DF"/>
    <w:rsid w:val="00701343"/>
    <w:rsid w:val="00702429"/>
    <w:rsid w:val="0070320F"/>
    <w:rsid w:val="007035C7"/>
    <w:rsid w:val="00703997"/>
    <w:rsid w:val="00703ED8"/>
    <w:rsid w:val="00704239"/>
    <w:rsid w:val="00705A9F"/>
    <w:rsid w:val="00705AE8"/>
    <w:rsid w:val="00705D30"/>
    <w:rsid w:val="00705E28"/>
    <w:rsid w:val="00706614"/>
    <w:rsid w:val="00707248"/>
    <w:rsid w:val="00707820"/>
    <w:rsid w:val="00707F9E"/>
    <w:rsid w:val="00710079"/>
    <w:rsid w:val="0071176A"/>
    <w:rsid w:val="00711A19"/>
    <w:rsid w:val="007134F6"/>
    <w:rsid w:val="00713CB6"/>
    <w:rsid w:val="00713F85"/>
    <w:rsid w:val="00713FEB"/>
    <w:rsid w:val="00714D8D"/>
    <w:rsid w:val="00714F25"/>
    <w:rsid w:val="00716846"/>
    <w:rsid w:val="00716DC8"/>
    <w:rsid w:val="00717741"/>
    <w:rsid w:val="00717921"/>
    <w:rsid w:val="007208AF"/>
    <w:rsid w:val="007221BE"/>
    <w:rsid w:val="007222BE"/>
    <w:rsid w:val="007231A9"/>
    <w:rsid w:val="007231F8"/>
    <w:rsid w:val="007258BE"/>
    <w:rsid w:val="00725AEB"/>
    <w:rsid w:val="00726337"/>
    <w:rsid w:val="00726D6D"/>
    <w:rsid w:val="00730EDA"/>
    <w:rsid w:val="00733196"/>
    <w:rsid w:val="007338E3"/>
    <w:rsid w:val="00733A2F"/>
    <w:rsid w:val="007341B9"/>
    <w:rsid w:val="0073452D"/>
    <w:rsid w:val="00735407"/>
    <w:rsid w:val="00735EDB"/>
    <w:rsid w:val="00736CEF"/>
    <w:rsid w:val="00737B6F"/>
    <w:rsid w:val="00737E69"/>
    <w:rsid w:val="00740FE5"/>
    <w:rsid w:val="007438E1"/>
    <w:rsid w:val="00745001"/>
    <w:rsid w:val="0075051E"/>
    <w:rsid w:val="0075099F"/>
    <w:rsid w:val="00751A32"/>
    <w:rsid w:val="00752627"/>
    <w:rsid w:val="00752F4B"/>
    <w:rsid w:val="00754088"/>
    <w:rsid w:val="00755E6D"/>
    <w:rsid w:val="00756601"/>
    <w:rsid w:val="007572A3"/>
    <w:rsid w:val="00761430"/>
    <w:rsid w:val="00761C1F"/>
    <w:rsid w:val="007639EF"/>
    <w:rsid w:val="007646B1"/>
    <w:rsid w:val="0076481B"/>
    <w:rsid w:val="00764A43"/>
    <w:rsid w:val="00764BE3"/>
    <w:rsid w:val="007651BC"/>
    <w:rsid w:val="00766628"/>
    <w:rsid w:val="007670C6"/>
    <w:rsid w:val="00767EA6"/>
    <w:rsid w:val="0077177E"/>
    <w:rsid w:val="0077275B"/>
    <w:rsid w:val="00772AAA"/>
    <w:rsid w:val="00773D1B"/>
    <w:rsid w:val="00775075"/>
    <w:rsid w:val="00775AC2"/>
    <w:rsid w:val="00776A76"/>
    <w:rsid w:val="0077721B"/>
    <w:rsid w:val="00777DE8"/>
    <w:rsid w:val="00780350"/>
    <w:rsid w:val="00780535"/>
    <w:rsid w:val="007809D6"/>
    <w:rsid w:val="00780A13"/>
    <w:rsid w:val="00780FD0"/>
    <w:rsid w:val="007812E1"/>
    <w:rsid w:val="0078135E"/>
    <w:rsid w:val="00781860"/>
    <w:rsid w:val="00782163"/>
    <w:rsid w:val="00782E42"/>
    <w:rsid w:val="0078409C"/>
    <w:rsid w:val="0078477C"/>
    <w:rsid w:val="00785C1A"/>
    <w:rsid w:val="00790778"/>
    <w:rsid w:val="007918DB"/>
    <w:rsid w:val="00791B35"/>
    <w:rsid w:val="00791CB2"/>
    <w:rsid w:val="00792986"/>
    <w:rsid w:val="00793DF3"/>
    <w:rsid w:val="00794D3A"/>
    <w:rsid w:val="00795F1C"/>
    <w:rsid w:val="00796B4B"/>
    <w:rsid w:val="00796D07"/>
    <w:rsid w:val="007A42B8"/>
    <w:rsid w:val="007A61A3"/>
    <w:rsid w:val="007A7BE0"/>
    <w:rsid w:val="007A7D0A"/>
    <w:rsid w:val="007B0562"/>
    <w:rsid w:val="007B1231"/>
    <w:rsid w:val="007B1ACE"/>
    <w:rsid w:val="007B23A1"/>
    <w:rsid w:val="007B2680"/>
    <w:rsid w:val="007B2C4D"/>
    <w:rsid w:val="007B3AAE"/>
    <w:rsid w:val="007B560A"/>
    <w:rsid w:val="007B568B"/>
    <w:rsid w:val="007B6047"/>
    <w:rsid w:val="007B606A"/>
    <w:rsid w:val="007B6261"/>
    <w:rsid w:val="007B6C98"/>
    <w:rsid w:val="007B6CBD"/>
    <w:rsid w:val="007B7168"/>
    <w:rsid w:val="007B744B"/>
    <w:rsid w:val="007B7683"/>
    <w:rsid w:val="007B7BC6"/>
    <w:rsid w:val="007B7D2B"/>
    <w:rsid w:val="007B7F9F"/>
    <w:rsid w:val="007C0916"/>
    <w:rsid w:val="007C1005"/>
    <w:rsid w:val="007C1965"/>
    <w:rsid w:val="007C2EEA"/>
    <w:rsid w:val="007C3324"/>
    <w:rsid w:val="007C36ED"/>
    <w:rsid w:val="007C40DD"/>
    <w:rsid w:val="007C5DE3"/>
    <w:rsid w:val="007D06B8"/>
    <w:rsid w:val="007D0AA5"/>
    <w:rsid w:val="007D0BDF"/>
    <w:rsid w:val="007D17ED"/>
    <w:rsid w:val="007D3CF2"/>
    <w:rsid w:val="007D41BE"/>
    <w:rsid w:val="007D4592"/>
    <w:rsid w:val="007D474E"/>
    <w:rsid w:val="007D4EC7"/>
    <w:rsid w:val="007D559E"/>
    <w:rsid w:val="007D6F2E"/>
    <w:rsid w:val="007D7186"/>
    <w:rsid w:val="007E1151"/>
    <w:rsid w:val="007E1AD7"/>
    <w:rsid w:val="007E3049"/>
    <w:rsid w:val="007E31D4"/>
    <w:rsid w:val="007E42E7"/>
    <w:rsid w:val="007E742E"/>
    <w:rsid w:val="007E78D1"/>
    <w:rsid w:val="007F084C"/>
    <w:rsid w:val="007F1F8F"/>
    <w:rsid w:val="007F3AD2"/>
    <w:rsid w:val="007F3E79"/>
    <w:rsid w:val="007F4106"/>
    <w:rsid w:val="007F4169"/>
    <w:rsid w:val="007F53CE"/>
    <w:rsid w:val="007F5EB3"/>
    <w:rsid w:val="007F5FBF"/>
    <w:rsid w:val="007F6657"/>
    <w:rsid w:val="007F696D"/>
    <w:rsid w:val="007F744D"/>
    <w:rsid w:val="00800718"/>
    <w:rsid w:val="008007F1"/>
    <w:rsid w:val="00801696"/>
    <w:rsid w:val="0080190D"/>
    <w:rsid w:val="00802132"/>
    <w:rsid w:val="0080325B"/>
    <w:rsid w:val="008042EE"/>
    <w:rsid w:val="00804878"/>
    <w:rsid w:val="00805A81"/>
    <w:rsid w:val="00806730"/>
    <w:rsid w:val="00810C27"/>
    <w:rsid w:val="008114C0"/>
    <w:rsid w:val="00811CF2"/>
    <w:rsid w:val="00811FC6"/>
    <w:rsid w:val="0081253A"/>
    <w:rsid w:val="0081352E"/>
    <w:rsid w:val="00813A54"/>
    <w:rsid w:val="00813D40"/>
    <w:rsid w:val="008173A7"/>
    <w:rsid w:val="0081755D"/>
    <w:rsid w:val="0081782F"/>
    <w:rsid w:val="00817ACE"/>
    <w:rsid w:val="00820404"/>
    <w:rsid w:val="00820636"/>
    <w:rsid w:val="00820E32"/>
    <w:rsid w:val="00822B82"/>
    <w:rsid w:val="00822E78"/>
    <w:rsid w:val="00825C1E"/>
    <w:rsid w:val="00826A3A"/>
    <w:rsid w:val="00827713"/>
    <w:rsid w:val="00827D2F"/>
    <w:rsid w:val="00830009"/>
    <w:rsid w:val="00830ABE"/>
    <w:rsid w:val="00832538"/>
    <w:rsid w:val="00832A47"/>
    <w:rsid w:val="008331C8"/>
    <w:rsid w:val="008331FD"/>
    <w:rsid w:val="008332F5"/>
    <w:rsid w:val="0083355D"/>
    <w:rsid w:val="008338E1"/>
    <w:rsid w:val="00833B9E"/>
    <w:rsid w:val="00834BA2"/>
    <w:rsid w:val="008355FF"/>
    <w:rsid w:val="00835631"/>
    <w:rsid w:val="00835D21"/>
    <w:rsid w:val="00841393"/>
    <w:rsid w:val="00841C22"/>
    <w:rsid w:val="0084365B"/>
    <w:rsid w:val="00844312"/>
    <w:rsid w:val="0084437E"/>
    <w:rsid w:val="008448FE"/>
    <w:rsid w:val="008453EA"/>
    <w:rsid w:val="0084546A"/>
    <w:rsid w:val="00845A00"/>
    <w:rsid w:val="0084648D"/>
    <w:rsid w:val="00847CFD"/>
    <w:rsid w:val="00847DDA"/>
    <w:rsid w:val="00847EDF"/>
    <w:rsid w:val="00850232"/>
    <w:rsid w:val="00850D1F"/>
    <w:rsid w:val="00850D9A"/>
    <w:rsid w:val="00851FBF"/>
    <w:rsid w:val="00852CCE"/>
    <w:rsid w:val="00853472"/>
    <w:rsid w:val="00854AB3"/>
    <w:rsid w:val="00855D88"/>
    <w:rsid w:val="00855E4D"/>
    <w:rsid w:val="00856044"/>
    <w:rsid w:val="00856298"/>
    <w:rsid w:val="00857892"/>
    <w:rsid w:val="00857F65"/>
    <w:rsid w:val="008608D0"/>
    <w:rsid w:val="00861757"/>
    <w:rsid w:val="008622AC"/>
    <w:rsid w:val="00862D2B"/>
    <w:rsid w:val="008637AB"/>
    <w:rsid w:val="00863EE1"/>
    <w:rsid w:val="00864EB8"/>
    <w:rsid w:val="00865313"/>
    <w:rsid w:val="00865E33"/>
    <w:rsid w:val="00867A40"/>
    <w:rsid w:val="00872023"/>
    <w:rsid w:val="00873CAD"/>
    <w:rsid w:val="00873FCF"/>
    <w:rsid w:val="008746F4"/>
    <w:rsid w:val="00874863"/>
    <w:rsid w:val="00874E17"/>
    <w:rsid w:val="00874F05"/>
    <w:rsid w:val="008763EA"/>
    <w:rsid w:val="008777EA"/>
    <w:rsid w:val="008804DE"/>
    <w:rsid w:val="0088231F"/>
    <w:rsid w:val="008826B0"/>
    <w:rsid w:val="0088459C"/>
    <w:rsid w:val="00884769"/>
    <w:rsid w:val="008852AB"/>
    <w:rsid w:val="00885E0A"/>
    <w:rsid w:val="008860AD"/>
    <w:rsid w:val="008863AC"/>
    <w:rsid w:val="00886700"/>
    <w:rsid w:val="00886BE6"/>
    <w:rsid w:val="00887A25"/>
    <w:rsid w:val="0089022E"/>
    <w:rsid w:val="008903BD"/>
    <w:rsid w:val="00890452"/>
    <w:rsid w:val="00890B3B"/>
    <w:rsid w:val="00890F40"/>
    <w:rsid w:val="008910DA"/>
    <w:rsid w:val="008912B6"/>
    <w:rsid w:val="00891B42"/>
    <w:rsid w:val="00892758"/>
    <w:rsid w:val="00893890"/>
    <w:rsid w:val="008938D3"/>
    <w:rsid w:val="008949AB"/>
    <w:rsid w:val="008959AF"/>
    <w:rsid w:val="00895D31"/>
    <w:rsid w:val="0089632E"/>
    <w:rsid w:val="008969D8"/>
    <w:rsid w:val="00897B8C"/>
    <w:rsid w:val="008A000C"/>
    <w:rsid w:val="008A11A1"/>
    <w:rsid w:val="008A22AF"/>
    <w:rsid w:val="008A388A"/>
    <w:rsid w:val="008A3F1D"/>
    <w:rsid w:val="008A44E3"/>
    <w:rsid w:val="008A4753"/>
    <w:rsid w:val="008A51D5"/>
    <w:rsid w:val="008A5266"/>
    <w:rsid w:val="008A611D"/>
    <w:rsid w:val="008A62D2"/>
    <w:rsid w:val="008A6F96"/>
    <w:rsid w:val="008A7F84"/>
    <w:rsid w:val="008B087F"/>
    <w:rsid w:val="008B09EA"/>
    <w:rsid w:val="008B0DBB"/>
    <w:rsid w:val="008B1B87"/>
    <w:rsid w:val="008B2A02"/>
    <w:rsid w:val="008B2B72"/>
    <w:rsid w:val="008B44AA"/>
    <w:rsid w:val="008B4C4F"/>
    <w:rsid w:val="008B5154"/>
    <w:rsid w:val="008C0873"/>
    <w:rsid w:val="008C0E96"/>
    <w:rsid w:val="008C2219"/>
    <w:rsid w:val="008C2728"/>
    <w:rsid w:val="008C288B"/>
    <w:rsid w:val="008C2B22"/>
    <w:rsid w:val="008C4933"/>
    <w:rsid w:val="008C4AA9"/>
    <w:rsid w:val="008C530F"/>
    <w:rsid w:val="008C63E6"/>
    <w:rsid w:val="008C66AD"/>
    <w:rsid w:val="008C78CE"/>
    <w:rsid w:val="008D02F1"/>
    <w:rsid w:val="008D04CB"/>
    <w:rsid w:val="008D17ED"/>
    <w:rsid w:val="008D1AA8"/>
    <w:rsid w:val="008D1AAD"/>
    <w:rsid w:val="008D2A76"/>
    <w:rsid w:val="008D4584"/>
    <w:rsid w:val="008D4C4C"/>
    <w:rsid w:val="008D6043"/>
    <w:rsid w:val="008D6327"/>
    <w:rsid w:val="008D6E72"/>
    <w:rsid w:val="008E08D8"/>
    <w:rsid w:val="008E0C2C"/>
    <w:rsid w:val="008E27DA"/>
    <w:rsid w:val="008E3A21"/>
    <w:rsid w:val="008E3DC1"/>
    <w:rsid w:val="008E41A8"/>
    <w:rsid w:val="008E485F"/>
    <w:rsid w:val="008E4E97"/>
    <w:rsid w:val="008E4FB0"/>
    <w:rsid w:val="008E70F8"/>
    <w:rsid w:val="008F04DB"/>
    <w:rsid w:val="008F0710"/>
    <w:rsid w:val="008F0A7E"/>
    <w:rsid w:val="008F28B8"/>
    <w:rsid w:val="008F2ECF"/>
    <w:rsid w:val="008F3FB2"/>
    <w:rsid w:val="008F511E"/>
    <w:rsid w:val="008F5FF6"/>
    <w:rsid w:val="0090051D"/>
    <w:rsid w:val="009014C8"/>
    <w:rsid w:val="00902F24"/>
    <w:rsid w:val="00902FD5"/>
    <w:rsid w:val="0090336A"/>
    <w:rsid w:val="00903901"/>
    <w:rsid w:val="00903AF9"/>
    <w:rsid w:val="00906689"/>
    <w:rsid w:val="00906C1E"/>
    <w:rsid w:val="009106AD"/>
    <w:rsid w:val="0091184D"/>
    <w:rsid w:val="009122B9"/>
    <w:rsid w:val="009135A1"/>
    <w:rsid w:val="00913803"/>
    <w:rsid w:val="009143EF"/>
    <w:rsid w:val="00914425"/>
    <w:rsid w:val="009149B9"/>
    <w:rsid w:val="00916C40"/>
    <w:rsid w:val="00921D3C"/>
    <w:rsid w:val="009220D3"/>
    <w:rsid w:val="009222D6"/>
    <w:rsid w:val="00922BBE"/>
    <w:rsid w:val="00923083"/>
    <w:rsid w:val="009239BE"/>
    <w:rsid w:val="00923DF9"/>
    <w:rsid w:val="00924009"/>
    <w:rsid w:val="0092407E"/>
    <w:rsid w:val="00926F48"/>
    <w:rsid w:val="0092720C"/>
    <w:rsid w:val="009311DE"/>
    <w:rsid w:val="00931CBB"/>
    <w:rsid w:val="00931D03"/>
    <w:rsid w:val="0093214B"/>
    <w:rsid w:val="0093219E"/>
    <w:rsid w:val="0093283C"/>
    <w:rsid w:val="0093326C"/>
    <w:rsid w:val="009332BE"/>
    <w:rsid w:val="00934BC0"/>
    <w:rsid w:val="0093581E"/>
    <w:rsid w:val="00935EB3"/>
    <w:rsid w:val="009360E4"/>
    <w:rsid w:val="009365D6"/>
    <w:rsid w:val="00937400"/>
    <w:rsid w:val="009379DF"/>
    <w:rsid w:val="00937D5A"/>
    <w:rsid w:val="00940931"/>
    <w:rsid w:val="00942344"/>
    <w:rsid w:val="00943BCB"/>
    <w:rsid w:val="00945405"/>
    <w:rsid w:val="00945D38"/>
    <w:rsid w:val="00947586"/>
    <w:rsid w:val="00947CCA"/>
    <w:rsid w:val="009507C6"/>
    <w:rsid w:val="009508F6"/>
    <w:rsid w:val="00950FEB"/>
    <w:rsid w:val="009510F8"/>
    <w:rsid w:val="00952211"/>
    <w:rsid w:val="009529AB"/>
    <w:rsid w:val="00952AF7"/>
    <w:rsid w:val="00952FFC"/>
    <w:rsid w:val="00953740"/>
    <w:rsid w:val="00954D76"/>
    <w:rsid w:val="00955BDA"/>
    <w:rsid w:val="00955D1C"/>
    <w:rsid w:val="00956E74"/>
    <w:rsid w:val="00960559"/>
    <w:rsid w:val="009610B6"/>
    <w:rsid w:val="0096149E"/>
    <w:rsid w:val="0096177D"/>
    <w:rsid w:val="009618B1"/>
    <w:rsid w:val="00961FC3"/>
    <w:rsid w:val="00963736"/>
    <w:rsid w:val="00964C00"/>
    <w:rsid w:val="0096542A"/>
    <w:rsid w:val="009658E6"/>
    <w:rsid w:val="009661C3"/>
    <w:rsid w:val="00967A2A"/>
    <w:rsid w:val="00967E08"/>
    <w:rsid w:val="00967F05"/>
    <w:rsid w:val="00971E7A"/>
    <w:rsid w:val="00972153"/>
    <w:rsid w:val="009722FE"/>
    <w:rsid w:val="0097295E"/>
    <w:rsid w:val="00972F51"/>
    <w:rsid w:val="009732E6"/>
    <w:rsid w:val="0097381B"/>
    <w:rsid w:val="00973DA7"/>
    <w:rsid w:val="00974BA8"/>
    <w:rsid w:val="0097524B"/>
    <w:rsid w:val="00975A40"/>
    <w:rsid w:val="00975D56"/>
    <w:rsid w:val="00975E57"/>
    <w:rsid w:val="00976F1B"/>
    <w:rsid w:val="00977696"/>
    <w:rsid w:val="00981177"/>
    <w:rsid w:val="00981C84"/>
    <w:rsid w:val="00981F74"/>
    <w:rsid w:val="00982ACC"/>
    <w:rsid w:val="00983258"/>
    <w:rsid w:val="00983670"/>
    <w:rsid w:val="009848F1"/>
    <w:rsid w:val="009856C1"/>
    <w:rsid w:val="00986D94"/>
    <w:rsid w:val="009877CA"/>
    <w:rsid w:val="0099049B"/>
    <w:rsid w:val="00990F6A"/>
    <w:rsid w:val="009919EC"/>
    <w:rsid w:val="009937D7"/>
    <w:rsid w:val="00993C0B"/>
    <w:rsid w:val="009945A4"/>
    <w:rsid w:val="00996653"/>
    <w:rsid w:val="009A09EB"/>
    <w:rsid w:val="009A1F33"/>
    <w:rsid w:val="009A1F7D"/>
    <w:rsid w:val="009A230D"/>
    <w:rsid w:val="009A368D"/>
    <w:rsid w:val="009A41DF"/>
    <w:rsid w:val="009A455F"/>
    <w:rsid w:val="009A50E6"/>
    <w:rsid w:val="009A5754"/>
    <w:rsid w:val="009A5F7E"/>
    <w:rsid w:val="009A607B"/>
    <w:rsid w:val="009A7083"/>
    <w:rsid w:val="009B151A"/>
    <w:rsid w:val="009B25AB"/>
    <w:rsid w:val="009B2D30"/>
    <w:rsid w:val="009B3117"/>
    <w:rsid w:val="009B333C"/>
    <w:rsid w:val="009B3FA3"/>
    <w:rsid w:val="009B4481"/>
    <w:rsid w:val="009B4AB2"/>
    <w:rsid w:val="009B5AE2"/>
    <w:rsid w:val="009B6B87"/>
    <w:rsid w:val="009B715B"/>
    <w:rsid w:val="009C00C1"/>
    <w:rsid w:val="009C0E52"/>
    <w:rsid w:val="009C1629"/>
    <w:rsid w:val="009C2344"/>
    <w:rsid w:val="009C2902"/>
    <w:rsid w:val="009C34FB"/>
    <w:rsid w:val="009C492F"/>
    <w:rsid w:val="009C4C0C"/>
    <w:rsid w:val="009C4D9A"/>
    <w:rsid w:val="009C4E49"/>
    <w:rsid w:val="009C57DA"/>
    <w:rsid w:val="009C6BE5"/>
    <w:rsid w:val="009C7E5D"/>
    <w:rsid w:val="009D01EF"/>
    <w:rsid w:val="009D08C8"/>
    <w:rsid w:val="009D13D1"/>
    <w:rsid w:val="009D2570"/>
    <w:rsid w:val="009D28C3"/>
    <w:rsid w:val="009D3ED4"/>
    <w:rsid w:val="009D48E0"/>
    <w:rsid w:val="009D4CEA"/>
    <w:rsid w:val="009D5096"/>
    <w:rsid w:val="009D5116"/>
    <w:rsid w:val="009D5E6B"/>
    <w:rsid w:val="009D713D"/>
    <w:rsid w:val="009D73AD"/>
    <w:rsid w:val="009D7EE2"/>
    <w:rsid w:val="009E1FD6"/>
    <w:rsid w:val="009E231B"/>
    <w:rsid w:val="009E2EDE"/>
    <w:rsid w:val="009E3C50"/>
    <w:rsid w:val="009E3E14"/>
    <w:rsid w:val="009E4FAF"/>
    <w:rsid w:val="009E5FC1"/>
    <w:rsid w:val="009E62A3"/>
    <w:rsid w:val="009E6FFB"/>
    <w:rsid w:val="009E7414"/>
    <w:rsid w:val="009F007E"/>
    <w:rsid w:val="009F03FE"/>
    <w:rsid w:val="009F044F"/>
    <w:rsid w:val="009F1170"/>
    <w:rsid w:val="009F147B"/>
    <w:rsid w:val="009F14F5"/>
    <w:rsid w:val="009F2D03"/>
    <w:rsid w:val="009F3604"/>
    <w:rsid w:val="009F6062"/>
    <w:rsid w:val="009F79E1"/>
    <w:rsid w:val="009F7E6D"/>
    <w:rsid w:val="00A01B94"/>
    <w:rsid w:val="00A024D8"/>
    <w:rsid w:val="00A024E9"/>
    <w:rsid w:val="00A035E9"/>
    <w:rsid w:val="00A047E5"/>
    <w:rsid w:val="00A05642"/>
    <w:rsid w:val="00A05EB2"/>
    <w:rsid w:val="00A06C24"/>
    <w:rsid w:val="00A072ED"/>
    <w:rsid w:val="00A0737E"/>
    <w:rsid w:val="00A07BE9"/>
    <w:rsid w:val="00A07FAD"/>
    <w:rsid w:val="00A102D5"/>
    <w:rsid w:val="00A10539"/>
    <w:rsid w:val="00A1133A"/>
    <w:rsid w:val="00A117C0"/>
    <w:rsid w:val="00A118C1"/>
    <w:rsid w:val="00A11A59"/>
    <w:rsid w:val="00A1206C"/>
    <w:rsid w:val="00A120F5"/>
    <w:rsid w:val="00A12F08"/>
    <w:rsid w:val="00A13ACC"/>
    <w:rsid w:val="00A13F8A"/>
    <w:rsid w:val="00A15100"/>
    <w:rsid w:val="00A161A5"/>
    <w:rsid w:val="00A16CCF"/>
    <w:rsid w:val="00A17790"/>
    <w:rsid w:val="00A20D1C"/>
    <w:rsid w:val="00A21520"/>
    <w:rsid w:val="00A21C10"/>
    <w:rsid w:val="00A21F63"/>
    <w:rsid w:val="00A22701"/>
    <w:rsid w:val="00A229CD"/>
    <w:rsid w:val="00A22DB4"/>
    <w:rsid w:val="00A2366F"/>
    <w:rsid w:val="00A23B0C"/>
    <w:rsid w:val="00A23DD6"/>
    <w:rsid w:val="00A24228"/>
    <w:rsid w:val="00A25C62"/>
    <w:rsid w:val="00A263B6"/>
    <w:rsid w:val="00A319EB"/>
    <w:rsid w:val="00A31A9A"/>
    <w:rsid w:val="00A32B9E"/>
    <w:rsid w:val="00A3347A"/>
    <w:rsid w:val="00A33864"/>
    <w:rsid w:val="00A338A7"/>
    <w:rsid w:val="00A33BCF"/>
    <w:rsid w:val="00A34949"/>
    <w:rsid w:val="00A36518"/>
    <w:rsid w:val="00A3701C"/>
    <w:rsid w:val="00A405FE"/>
    <w:rsid w:val="00A41562"/>
    <w:rsid w:val="00A41A1D"/>
    <w:rsid w:val="00A41E92"/>
    <w:rsid w:val="00A42376"/>
    <w:rsid w:val="00A42544"/>
    <w:rsid w:val="00A474E6"/>
    <w:rsid w:val="00A50251"/>
    <w:rsid w:val="00A514BF"/>
    <w:rsid w:val="00A51C9C"/>
    <w:rsid w:val="00A52EEC"/>
    <w:rsid w:val="00A533E9"/>
    <w:rsid w:val="00A54001"/>
    <w:rsid w:val="00A544BC"/>
    <w:rsid w:val="00A55A16"/>
    <w:rsid w:val="00A55F0B"/>
    <w:rsid w:val="00A560D5"/>
    <w:rsid w:val="00A56587"/>
    <w:rsid w:val="00A56C6B"/>
    <w:rsid w:val="00A56F65"/>
    <w:rsid w:val="00A5734D"/>
    <w:rsid w:val="00A6044C"/>
    <w:rsid w:val="00A606E6"/>
    <w:rsid w:val="00A60F1A"/>
    <w:rsid w:val="00A610CE"/>
    <w:rsid w:val="00A6118E"/>
    <w:rsid w:val="00A6287C"/>
    <w:rsid w:val="00A63DA7"/>
    <w:rsid w:val="00A6431C"/>
    <w:rsid w:val="00A64DBE"/>
    <w:rsid w:val="00A653C1"/>
    <w:rsid w:val="00A65426"/>
    <w:rsid w:val="00A65C70"/>
    <w:rsid w:val="00A66006"/>
    <w:rsid w:val="00A67DDB"/>
    <w:rsid w:val="00A711E7"/>
    <w:rsid w:val="00A72712"/>
    <w:rsid w:val="00A72795"/>
    <w:rsid w:val="00A7290C"/>
    <w:rsid w:val="00A7344C"/>
    <w:rsid w:val="00A73900"/>
    <w:rsid w:val="00A742B0"/>
    <w:rsid w:val="00A74535"/>
    <w:rsid w:val="00A74BBC"/>
    <w:rsid w:val="00A74E76"/>
    <w:rsid w:val="00A76290"/>
    <w:rsid w:val="00A77098"/>
    <w:rsid w:val="00A771E7"/>
    <w:rsid w:val="00A77711"/>
    <w:rsid w:val="00A77E3B"/>
    <w:rsid w:val="00A80ED4"/>
    <w:rsid w:val="00A81013"/>
    <w:rsid w:val="00A818C0"/>
    <w:rsid w:val="00A828C3"/>
    <w:rsid w:val="00A847F3"/>
    <w:rsid w:val="00A84BB7"/>
    <w:rsid w:val="00A853B7"/>
    <w:rsid w:val="00A8559D"/>
    <w:rsid w:val="00A8595D"/>
    <w:rsid w:val="00A86A76"/>
    <w:rsid w:val="00A90CA5"/>
    <w:rsid w:val="00A9136E"/>
    <w:rsid w:val="00A922E6"/>
    <w:rsid w:val="00A92676"/>
    <w:rsid w:val="00A926FB"/>
    <w:rsid w:val="00A93236"/>
    <w:rsid w:val="00A94CEA"/>
    <w:rsid w:val="00A96C72"/>
    <w:rsid w:val="00A97040"/>
    <w:rsid w:val="00A9733D"/>
    <w:rsid w:val="00A97CFD"/>
    <w:rsid w:val="00AA04B5"/>
    <w:rsid w:val="00AA1F36"/>
    <w:rsid w:val="00AA20B0"/>
    <w:rsid w:val="00AA2228"/>
    <w:rsid w:val="00AA36E2"/>
    <w:rsid w:val="00AA3840"/>
    <w:rsid w:val="00AA3C8B"/>
    <w:rsid w:val="00AA59DA"/>
    <w:rsid w:val="00AA5B65"/>
    <w:rsid w:val="00AA5CA0"/>
    <w:rsid w:val="00AA6080"/>
    <w:rsid w:val="00AA6C11"/>
    <w:rsid w:val="00AA773E"/>
    <w:rsid w:val="00AB04FC"/>
    <w:rsid w:val="00AB080B"/>
    <w:rsid w:val="00AB1760"/>
    <w:rsid w:val="00AB272F"/>
    <w:rsid w:val="00AB3137"/>
    <w:rsid w:val="00AB3C2B"/>
    <w:rsid w:val="00AB3E27"/>
    <w:rsid w:val="00AB4168"/>
    <w:rsid w:val="00AB5E27"/>
    <w:rsid w:val="00AB6929"/>
    <w:rsid w:val="00AC02AE"/>
    <w:rsid w:val="00AC0462"/>
    <w:rsid w:val="00AC3CC2"/>
    <w:rsid w:val="00AC3CDD"/>
    <w:rsid w:val="00AC47EF"/>
    <w:rsid w:val="00AC682F"/>
    <w:rsid w:val="00AC777D"/>
    <w:rsid w:val="00AC7C12"/>
    <w:rsid w:val="00AC7FD6"/>
    <w:rsid w:val="00AD090C"/>
    <w:rsid w:val="00AD199A"/>
    <w:rsid w:val="00AD2C9E"/>
    <w:rsid w:val="00AD2CBF"/>
    <w:rsid w:val="00AD5CA8"/>
    <w:rsid w:val="00AD67A5"/>
    <w:rsid w:val="00AD6D54"/>
    <w:rsid w:val="00AD6E59"/>
    <w:rsid w:val="00AD771C"/>
    <w:rsid w:val="00AD7A00"/>
    <w:rsid w:val="00AE0E99"/>
    <w:rsid w:val="00AE1EB1"/>
    <w:rsid w:val="00AE2BE5"/>
    <w:rsid w:val="00AE2C86"/>
    <w:rsid w:val="00AE3BD6"/>
    <w:rsid w:val="00AE453D"/>
    <w:rsid w:val="00AE466D"/>
    <w:rsid w:val="00AE4E54"/>
    <w:rsid w:val="00AE5368"/>
    <w:rsid w:val="00AE7A7E"/>
    <w:rsid w:val="00AE7CC5"/>
    <w:rsid w:val="00AF002F"/>
    <w:rsid w:val="00AF08A7"/>
    <w:rsid w:val="00AF1085"/>
    <w:rsid w:val="00AF10CE"/>
    <w:rsid w:val="00AF157E"/>
    <w:rsid w:val="00AF2511"/>
    <w:rsid w:val="00AF2AF2"/>
    <w:rsid w:val="00AF3257"/>
    <w:rsid w:val="00AF3BB2"/>
    <w:rsid w:val="00AF570D"/>
    <w:rsid w:val="00AF5A21"/>
    <w:rsid w:val="00AF6DF9"/>
    <w:rsid w:val="00AF744D"/>
    <w:rsid w:val="00B0083F"/>
    <w:rsid w:val="00B01FE8"/>
    <w:rsid w:val="00B02A2F"/>
    <w:rsid w:val="00B02A39"/>
    <w:rsid w:val="00B033F9"/>
    <w:rsid w:val="00B03D49"/>
    <w:rsid w:val="00B04E08"/>
    <w:rsid w:val="00B05446"/>
    <w:rsid w:val="00B05BA6"/>
    <w:rsid w:val="00B07330"/>
    <w:rsid w:val="00B10E78"/>
    <w:rsid w:val="00B11414"/>
    <w:rsid w:val="00B138EB"/>
    <w:rsid w:val="00B141A7"/>
    <w:rsid w:val="00B14722"/>
    <w:rsid w:val="00B15217"/>
    <w:rsid w:val="00B202BF"/>
    <w:rsid w:val="00B20913"/>
    <w:rsid w:val="00B20CE4"/>
    <w:rsid w:val="00B20D60"/>
    <w:rsid w:val="00B237A8"/>
    <w:rsid w:val="00B239AA"/>
    <w:rsid w:val="00B2623E"/>
    <w:rsid w:val="00B26C5D"/>
    <w:rsid w:val="00B307E2"/>
    <w:rsid w:val="00B30C7E"/>
    <w:rsid w:val="00B30F60"/>
    <w:rsid w:val="00B31E2E"/>
    <w:rsid w:val="00B3284F"/>
    <w:rsid w:val="00B33E88"/>
    <w:rsid w:val="00B3401F"/>
    <w:rsid w:val="00B34FB1"/>
    <w:rsid w:val="00B352EE"/>
    <w:rsid w:val="00B35842"/>
    <w:rsid w:val="00B35B10"/>
    <w:rsid w:val="00B3610C"/>
    <w:rsid w:val="00B37224"/>
    <w:rsid w:val="00B400AA"/>
    <w:rsid w:val="00B401D4"/>
    <w:rsid w:val="00B40230"/>
    <w:rsid w:val="00B40356"/>
    <w:rsid w:val="00B41EA2"/>
    <w:rsid w:val="00B41EAB"/>
    <w:rsid w:val="00B430B2"/>
    <w:rsid w:val="00B43168"/>
    <w:rsid w:val="00B43856"/>
    <w:rsid w:val="00B43CA0"/>
    <w:rsid w:val="00B4443F"/>
    <w:rsid w:val="00B45646"/>
    <w:rsid w:val="00B47482"/>
    <w:rsid w:val="00B47A6D"/>
    <w:rsid w:val="00B5047D"/>
    <w:rsid w:val="00B50DF2"/>
    <w:rsid w:val="00B511F7"/>
    <w:rsid w:val="00B51279"/>
    <w:rsid w:val="00B52063"/>
    <w:rsid w:val="00B52557"/>
    <w:rsid w:val="00B527AF"/>
    <w:rsid w:val="00B529A4"/>
    <w:rsid w:val="00B52BD1"/>
    <w:rsid w:val="00B52BE8"/>
    <w:rsid w:val="00B55825"/>
    <w:rsid w:val="00B55CB3"/>
    <w:rsid w:val="00B56AB9"/>
    <w:rsid w:val="00B573ED"/>
    <w:rsid w:val="00B5761F"/>
    <w:rsid w:val="00B60B8C"/>
    <w:rsid w:val="00B61D12"/>
    <w:rsid w:val="00B622E6"/>
    <w:rsid w:val="00B627D6"/>
    <w:rsid w:val="00B6291D"/>
    <w:rsid w:val="00B62A1D"/>
    <w:rsid w:val="00B62AD4"/>
    <w:rsid w:val="00B6366C"/>
    <w:rsid w:val="00B63C84"/>
    <w:rsid w:val="00B6424D"/>
    <w:rsid w:val="00B65774"/>
    <w:rsid w:val="00B664F8"/>
    <w:rsid w:val="00B66E63"/>
    <w:rsid w:val="00B675DD"/>
    <w:rsid w:val="00B675F1"/>
    <w:rsid w:val="00B7112B"/>
    <w:rsid w:val="00B715E1"/>
    <w:rsid w:val="00B71B5E"/>
    <w:rsid w:val="00B726FE"/>
    <w:rsid w:val="00B72A2D"/>
    <w:rsid w:val="00B73E24"/>
    <w:rsid w:val="00B7477B"/>
    <w:rsid w:val="00B75DB6"/>
    <w:rsid w:val="00B75EBB"/>
    <w:rsid w:val="00B76294"/>
    <w:rsid w:val="00B7649F"/>
    <w:rsid w:val="00B76DC7"/>
    <w:rsid w:val="00B8008C"/>
    <w:rsid w:val="00B81627"/>
    <w:rsid w:val="00B82189"/>
    <w:rsid w:val="00B82690"/>
    <w:rsid w:val="00B827E5"/>
    <w:rsid w:val="00B835F9"/>
    <w:rsid w:val="00B83E8E"/>
    <w:rsid w:val="00B85544"/>
    <w:rsid w:val="00B85989"/>
    <w:rsid w:val="00B85B55"/>
    <w:rsid w:val="00B85BA0"/>
    <w:rsid w:val="00B8608A"/>
    <w:rsid w:val="00B865C3"/>
    <w:rsid w:val="00B86D95"/>
    <w:rsid w:val="00B91368"/>
    <w:rsid w:val="00B91C07"/>
    <w:rsid w:val="00B91C4C"/>
    <w:rsid w:val="00B91E95"/>
    <w:rsid w:val="00B91FED"/>
    <w:rsid w:val="00B93705"/>
    <w:rsid w:val="00B93775"/>
    <w:rsid w:val="00B9399A"/>
    <w:rsid w:val="00B93DAD"/>
    <w:rsid w:val="00B9471C"/>
    <w:rsid w:val="00B94C8A"/>
    <w:rsid w:val="00B9601F"/>
    <w:rsid w:val="00B96B10"/>
    <w:rsid w:val="00B976E3"/>
    <w:rsid w:val="00B97702"/>
    <w:rsid w:val="00BA03B4"/>
    <w:rsid w:val="00BA0A97"/>
    <w:rsid w:val="00BA11B3"/>
    <w:rsid w:val="00BA213E"/>
    <w:rsid w:val="00BA27B2"/>
    <w:rsid w:val="00BA30FA"/>
    <w:rsid w:val="00BA3B63"/>
    <w:rsid w:val="00BA41F3"/>
    <w:rsid w:val="00BA42D8"/>
    <w:rsid w:val="00BA730E"/>
    <w:rsid w:val="00BA7AE8"/>
    <w:rsid w:val="00BA7E9B"/>
    <w:rsid w:val="00BB108C"/>
    <w:rsid w:val="00BB15D6"/>
    <w:rsid w:val="00BB1BF3"/>
    <w:rsid w:val="00BB2725"/>
    <w:rsid w:val="00BB2CF7"/>
    <w:rsid w:val="00BB4695"/>
    <w:rsid w:val="00BB4D79"/>
    <w:rsid w:val="00BB604C"/>
    <w:rsid w:val="00BC09E9"/>
    <w:rsid w:val="00BC0B67"/>
    <w:rsid w:val="00BC1C26"/>
    <w:rsid w:val="00BC2269"/>
    <w:rsid w:val="00BC39BC"/>
    <w:rsid w:val="00BC4783"/>
    <w:rsid w:val="00BC4880"/>
    <w:rsid w:val="00BC584C"/>
    <w:rsid w:val="00BC601F"/>
    <w:rsid w:val="00BC604B"/>
    <w:rsid w:val="00BC6AFF"/>
    <w:rsid w:val="00BD07C5"/>
    <w:rsid w:val="00BD0A3E"/>
    <w:rsid w:val="00BD0DF6"/>
    <w:rsid w:val="00BD15DC"/>
    <w:rsid w:val="00BD181A"/>
    <w:rsid w:val="00BD1949"/>
    <w:rsid w:val="00BD1A97"/>
    <w:rsid w:val="00BD1F29"/>
    <w:rsid w:val="00BD2F3C"/>
    <w:rsid w:val="00BD3556"/>
    <w:rsid w:val="00BD3982"/>
    <w:rsid w:val="00BD3BA3"/>
    <w:rsid w:val="00BD4569"/>
    <w:rsid w:val="00BD4787"/>
    <w:rsid w:val="00BD5B36"/>
    <w:rsid w:val="00BD7BA0"/>
    <w:rsid w:val="00BE0197"/>
    <w:rsid w:val="00BE0749"/>
    <w:rsid w:val="00BE0798"/>
    <w:rsid w:val="00BE0FB2"/>
    <w:rsid w:val="00BE4911"/>
    <w:rsid w:val="00BE5449"/>
    <w:rsid w:val="00BE6300"/>
    <w:rsid w:val="00BE67D2"/>
    <w:rsid w:val="00BE7F43"/>
    <w:rsid w:val="00BF0A28"/>
    <w:rsid w:val="00BF0EB5"/>
    <w:rsid w:val="00BF1420"/>
    <w:rsid w:val="00BF1B50"/>
    <w:rsid w:val="00BF3579"/>
    <w:rsid w:val="00BF4331"/>
    <w:rsid w:val="00BF4853"/>
    <w:rsid w:val="00BF4CBD"/>
    <w:rsid w:val="00BF56B8"/>
    <w:rsid w:val="00BF5F2B"/>
    <w:rsid w:val="00BF656E"/>
    <w:rsid w:val="00C00D31"/>
    <w:rsid w:val="00C01C11"/>
    <w:rsid w:val="00C01FCF"/>
    <w:rsid w:val="00C02AE8"/>
    <w:rsid w:val="00C04557"/>
    <w:rsid w:val="00C0525D"/>
    <w:rsid w:val="00C0532D"/>
    <w:rsid w:val="00C05487"/>
    <w:rsid w:val="00C06EF0"/>
    <w:rsid w:val="00C10843"/>
    <w:rsid w:val="00C10B7D"/>
    <w:rsid w:val="00C10F34"/>
    <w:rsid w:val="00C1213E"/>
    <w:rsid w:val="00C1219D"/>
    <w:rsid w:val="00C12278"/>
    <w:rsid w:val="00C12D71"/>
    <w:rsid w:val="00C13D38"/>
    <w:rsid w:val="00C15584"/>
    <w:rsid w:val="00C162EF"/>
    <w:rsid w:val="00C203D5"/>
    <w:rsid w:val="00C2065C"/>
    <w:rsid w:val="00C21864"/>
    <w:rsid w:val="00C222C1"/>
    <w:rsid w:val="00C22B75"/>
    <w:rsid w:val="00C239AB"/>
    <w:rsid w:val="00C23F51"/>
    <w:rsid w:val="00C25406"/>
    <w:rsid w:val="00C27191"/>
    <w:rsid w:val="00C275BD"/>
    <w:rsid w:val="00C27BDA"/>
    <w:rsid w:val="00C30B97"/>
    <w:rsid w:val="00C31C46"/>
    <w:rsid w:val="00C31F73"/>
    <w:rsid w:val="00C32922"/>
    <w:rsid w:val="00C331B5"/>
    <w:rsid w:val="00C34BA7"/>
    <w:rsid w:val="00C35C77"/>
    <w:rsid w:val="00C3658B"/>
    <w:rsid w:val="00C3662E"/>
    <w:rsid w:val="00C40CDC"/>
    <w:rsid w:val="00C42491"/>
    <w:rsid w:val="00C44F36"/>
    <w:rsid w:val="00C4685F"/>
    <w:rsid w:val="00C4796C"/>
    <w:rsid w:val="00C5043E"/>
    <w:rsid w:val="00C50995"/>
    <w:rsid w:val="00C51763"/>
    <w:rsid w:val="00C520C5"/>
    <w:rsid w:val="00C53C31"/>
    <w:rsid w:val="00C54DD7"/>
    <w:rsid w:val="00C55080"/>
    <w:rsid w:val="00C5516A"/>
    <w:rsid w:val="00C57E75"/>
    <w:rsid w:val="00C57FB9"/>
    <w:rsid w:val="00C6047A"/>
    <w:rsid w:val="00C6067C"/>
    <w:rsid w:val="00C60698"/>
    <w:rsid w:val="00C60705"/>
    <w:rsid w:val="00C613DD"/>
    <w:rsid w:val="00C61D90"/>
    <w:rsid w:val="00C6242A"/>
    <w:rsid w:val="00C6344C"/>
    <w:rsid w:val="00C64041"/>
    <w:rsid w:val="00C64904"/>
    <w:rsid w:val="00C64E59"/>
    <w:rsid w:val="00C65A5E"/>
    <w:rsid w:val="00C66541"/>
    <w:rsid w:val="00C67756"/>
    <w:rsid w:val="00C70441"/>
    <w:rsid w:val="00C714AF"/>
    <w:rsid w:val="00C71683"/>
    <w:rsid w:val="00C71ECE"/>
    <w:rsid w:val="00C722D4"/>
    <w:rsid w:val="00C73677"/>
    <w:rsid w:val="00C75A84"/>
    <w:rsid w:val="00C75B75"/>
    <w:rsid w:val="00C7675D"/>
    <w:rsid w:val="00C76ACA"/>
    <w:rsid w:val="00C7712A"/>
    <w:rsid w:val="00C77199"/>
    <w:rsid w:val="00C772A9"/>
    <w:rsid w:val="00C77608"/>
    <w:rsid w:val="00C778E3"/>
    <w:rsid w:val="00C77F2C"/>
    <w:rsid w:val="00C80108"/>
    <w:rsid w:val="00C802B2"/>
    <w:rsid w:val="00C81E2E"/>
    <w:rsid w:val="00C832DC"/>
    <w:rsid w:val="00C8471E"/>
    <w:rsid w:val="00C8513E"/>
    <w:rsid w:val="00C852CF"/>
    <w:rsid w:val="00C85761"/>
    <w:rsid w:val="00C857AB"/>
    <w:rsid w:val="00C858A4"/>
    <w:rsid w:val="00C85D8D"/>
    <w:rsid w:val="00C86F49"/>
    <w:rsid w:val="00C905EA"/>
    <w:rsid w:val="00C908B4"/>
    <w:rsid w:val="00C92773"/>
    <w:rsid w:val="00C930CA"/>
    <w:rsid w:val="00C93241"/>
    <w:rsid w:val="00C935FB"/>
    <w:rsid w:val="00C942A0"/>
    <w:rsid w:val="00C96E80"/>
    <w:rsid w:val="00C970AD"/>
    <w:rsid w:val="00C974A0"/>
    <w:rsid w:val="00C97874"/>
    <w:rsid w:val="00C97F17"/>
    <w:rsid w:val="00CA0969"/>
    <w:rsid w:val="00CA0ABA"/>
    <w:rsid w:val="00CA10A0"/>
    <w:rsid w:val="00CA12EC"/>
    <w:rsid w:val="00CA4088"/>
    <w:rsid w:val="00CA427D"/>
    <w:rsid w:val="00CA56B6"/>
    <w:rsid w:val="00CA5716"/>
    <w:rsid w:val="00CA5EC3"/>
    <w:rsid w:val="00CA6E53"/>
    <w:rsid w:val="00CB129C"/>
    <w:rsid w:val="00CB19C0"/>
    <w:rsid w:val="00CB1AD7"/>
    <w:rsid w:val="00CB1D48"/>
    <w:rsid w:val="00CB376C"/>
    <w:rsid w:val="00CB3C63"/>
    <w:rsid w:val="00CB4414"/>
    <w:rsid w:val="00CB45F2"/>
    <w:rsid w:val="00CB48C7"/>
    <w:rsid w:val="00CB51DC"/>
    <w:rsid w:val="00CB57CF"/>
    <w:rsid w:val="00CB626B"/>
    <w:rsid w:val="00CB6CCA"/>
    <w:rsid w:val="00CB73A3"/>
    <w:rsid w:val="00CC0431"/>
    <w:rsid w:val="00CC0682"/>
    <w:rsid w:val="00CC06C9"/>
    <w:rsid w:val="00CC0CC7"/>
    <w:rsid w:val="00CC0E37"/>
    <w:rsid w:val="00CC1323"/>
    <w:rsid w:val="00CC1488"/>
    <w:rsid w:val="00CC1EF0"/>
    <w:rsid w:val="00CC669C"/>
    <w:rsid w:val="00CC684B"/>
    <w:rsid w:val="00CC6ECD"/>
    <w:rsid w:val="00CC6F37"/>
    <w:rsid w:val="00CD0605"/>
    <w:rsid w:val="00CD08EB"/>
    <w:rsid w:val="00CD1302"/>
    <w:rsid w:val="00CD146F"/>
    <w:rsid w:val="00CD1780"/>
    <w:rsid w:val="00CD18FB"/>
    <w:rsid w:val="00CD2506"/>
    <w:rsid w:val="00CD2E2A"/>
    <w:rsid w:val="00CD33BF"/>
    <w:rsid w:val="00CD4C01"/>
    <w:rsid w:val="00CD4F91"/>
    <w:rsid w:val="00CD7297"/>
    <w:rsid w:val="00CE05B3"/>
    <w:rsid w:val="00CE110D"/>
    <w:rsid w:val="00CE1518"/>
    <w:rsid w:val="00CE160F"/>
    <w:rsid w:val="00CE1737"/>
    <w:rsid w:val="00CE1DE8"/>
    <w:rsid w:val="00CE235E"/>
    <w:rsid w:val="00CE309F"/>
    <w:rsid w:val="00CE4C09"/>
    <w:rsid w:val="00CE4F1A"/>
    <w:rsid w:val="00CE5A69"/>
    <w:rsid w:val="00CE5A91"/>
    <w:rsid w:val="00CE5F77"/>
    <w:rsid w:val="00CE5FB1"/>
    <w:rsid w:val="00CE65C3"/>
    <w:rsid w:val="00CF01C0"/>
    <w:rsid w:val="00CF050E"/>
    <w:rsid w:val="00CF238A"/>
    <w:rsid w:val="00CF2BBA"/>
    <w:rsid w:val="00CF3D5F"/>
    <w:rsid w:val="00CF4C4A"/>
    <w:rsid w:val="00CF6D72"/>
    <w:rsid w:val="00CF74C4"/>
    <w:rsid w:val="00D007A4"/>
    <w:rsid w:val="00D012AC"/>
    <w:rsid w:val="00D0151E"/>
    <w:rsid w:val="00D01556"/>
    <w:rsid w:val="00D01DAC"/>
    <w:rsid w:val="00D02DF5"/>
    <w:rsid w:val="00D02FBB"/>
    <w:rsid w:val="00D03957"/>
    <w:rsid w:val="00D03A84"/>
    <w:rsid w:val="00D04BEA"/>
    <w:rsid w:val="00D04C63"/>
    <w:rsid w:val="00D04E4F"/>
    <w:rsid w:val="00D100B2"/>
    <w:rsid w:val="00D1042F"/>
    <w:rsid w:val="00D13B58"/>
    <w:rsid w:val="00D1472A"/>
    <w:rsid w:val="00D14778"/>
    <w:rsid w:val="00D15997"/>
    <w:rsid w:val="00D16FCF"/>
    <w:rsid w:val="00D17516"/>
    <w:rsid w:val="00D20242"/>
    <w:rsid w:val="00D206D4"/>
    <w:rsid w:val="00D20AB1"/>
    <w:rsid w:val="00D21117"/>
    <w:rsid w:val="00D21C48"/>
    <w:rsid w:val="00D229CA"/>
    <w:rsid w:val="00D238E8"/>
    <w:rsid w:val="00D23CA8"/>
    <w:rsid w:val="00D240CA"/>
    <w:rsid w:val="00D242BF"/>
    <w:rsid w:val="00D246BC"/>
    <w:rsid w:val="00D24EC5"/>
    <w:rsid w:val="00D25BA2"/>
    <w:rsid w:val="00D27B4C"/>
    <w:rsid w:val="00D27FBC"/>
    <w:rsid w:val="00D301E8"/>
    <w:rsid w:val="00D31C9E"/>
    <w:rsid w:val="00D32777"/>
    <w:rsid w:val="00D3374A"/>
    <w:rsid w:val="00D349B2"/>
    <w:rsid w:val="00D34E28"/>
    <w:rsid w:val="00D35313"/>
    <w:rsid w:val="00D35DAD"/>
    <w:rsid w:val="00D36393"/>
    <w:rsid w:val="00D3711B"/>
    <w:rsid w:val="00D40937"/>
    <w:rsid w:val="00D424C8"/>
    <w:rsid w:val="00D4435A"/>
    <w:rsid w:val="00D45F46"/>
    <w:rsid w:val="00D474B7"/>
    <w:rsid w:val="00D4761D"/>
    <w:rsid w:val="00D50D69"/>
    <w:rsid w:val="00D50F3F"/>
    <w:rsid w:val="00D5120B"/>
    <w:rsid w:val="00D52A45"/>
    <w:rsid w:val="00D52F01"/>
    <w:rsid w:val="00D532F3"/>
    <w:rsid w:val="00D53473"/>
    <w:rsid w:val="00D5618F"/>
    <w:rsid w:val="00D56FA4"/>
    <w:rsid w:val="00D57646"/>
    <w:rsid w:val="00D57DC6"/>
    <w:rsid w:val="00D60355"/>
    <w:rsid w:val="00D60CC9"/>
    <w:rsid w:val="00D619CA"/>
    <w:rsid w:val="00D61C8A"/>
    <w:rsid w:val="00D62710"/>
    <w:rsid w:val="00D630F6"/>
    <w:rsid w:val="00D6448F"/>
    <w:rsid w:val="00D652F4"/>
    <w:rsid w:val="00D656E9"/>
    <w:rsid w:val="00D662A2"/>
    <w:rsid w:val="00D66849"/>
    <w:rsid w:val="00D66E66"/>
    <w:rsid w:val="00D671E1"/>
    <w:rsid w:val="00D710A5"/>
    <w:rsid w:val="00D715DB"/>
    <w:rsid w:val="00D71B9F"/>
    <w:rsid w:val="00D71FCA"/>
    <w:rsid w:val="00D72067"/>
    <w:rsid w:val="00D7276D"/>
    <w:rsid w:val="00D7323B"/>
    <w:rsid w:val="00D73713"/>
    <w:rsid w:val="00D73D7D"/>
    <w:rsid w:val="00D74B4A"/>
    <w:rsid w:val="00D74C8E"/>
    <w:rsid w:val="00D7608F"/>
    <w:rsid w:val="00D767D9"/>
    <w:rsid w:val="00D81E2F"/>
    <w:rsid w:val="00D82FF9"/>
    <w:rsid w:val="00D8305A"/>
    <w:rsid w:val="00D83655"/>
    <w:rsid w:val="00D853E0"/>
    <w:rsid w:val="00D862DD"/>
    <w:rsid w:val="00D864C8"/>
    <w:rsid w:val="00D8694E"/>
    <w:rsid w:val="00D874CD"/>
    <w:rsid w:val="00D87763"/>
    <w:rsid w:val="00D87F0E"/>
    <w:rsid w:val="00D903E8"/>
    <w:rsid w:val="00D90742"/>
    <w:rsid w:val="00D90EEB"/>
    <w:rsid w:val="00D9129F"/>
    <w:rsid w:val="00D9165B"/>
    <w:rsid w:val="00D9193C"/>
    <w:rsid w:val="00D91B27"/>
    <w:rsid w:val="00D935A9"/>
    <w:rsid w:val="00D94AEC"/>
    <w:rsid w:val="00D952B9"/>
    <w:rsid w:val="00D95F0F"/>
    <w:rsid w:val="00DA10D8"/>
    <w:rsid w:val="00DA1482"/>
    <w:rsid w:val="00DA1489"/>
    <w:rsid w:val="00DA1606"/>
    <w:rsid w:val="00DA172D"/>
    <w:rsid w:val="00DA2867"/>
    <w:rsid w:val="00DA5CB7"/>
    <w:rsid w:val="00DA5F0B"/>
    <w:rsid w:val="00DA77EF"/>
    <w:rsid w:val="00DA7C35"/>
    <w:rsid w:val="00DB0059"/>
    <w:rsid w:val="00DB0C97"/>
    <w:rsid w:val="00DB109B"/>
    <w:rsid w:val="00DB14C7"/>
    <w:rsid w:val="00DB1749"/>
    <w:rsid w:val="00DB175B"/>
    <w:rsid w:val="00DB22F0"/>
    <w:rsid w:val="00DB404C"/>
    <w:rsid w:val="00DB44AC"/>
    <w:rsid w:val="00DB4E24"/>
    <w:rsid w:val="00DB5B90"/>
    <w:rsid w:val="00DB5BFE"/>
    <w:rsid w:val="00DB5FE1"/>
    <w:rsid w:val="00DB639E"/>
    <w:rsid w:val="00DB6797"/>
    <w:rsid w:val="00DB73D2"/>
    <w:rsid w:val="00DC05F5"/>
    <w:rsid w:val="00DC083C"/>
    <w:rsid w:val="00DC2096"/>
    <w:rsid w:val="00DC3168"/>
    <w:rsid w:val="00DC3D35"/>
    <w:rsid w:val="00DC564B"/>
    <w:rsid w:val="00DC6209"/>
    <w:rsid w:val="00DC6E94"/>
    <w:rsid w:val="00DD012D"/>
    <w:rsid w:val="00DD1609"/>
    <w:rsid w:val="00DD2227"/>
    <w:rsid w:val="00DD266C"/>
    <w:rsid w:val="00DD275A"/>
    <w:rsid w:val="00DD2875"/>
    <w:rsid w:val="00DD2AB3"/>
    <w:rsid w:val="00DD2ADA"/>
    <w:rsid w:val="00DD3CCC"/>
    <w:rsid w:val="00DD4C95"/>
    <w:rsid w:val="00DD584B"/>
    <w:rsid w:val="00DD66A1"/>
    <w:rsid w:val="00DD6B0B"/>
    <w:rsid w:val="00DD757D"/>
    <w:rsid w:val="00DE0142"/>
    <w:rsid w:val="00DE099D"/>
    <w:rsid w:val="00DE1397"/>
    <w:rsid w:val="00DE15B1"/>
    <w:rsid w:val="00DE17EA"/>
    <w:rsid w:val="00DE3151"/>
    <w:rsid w:val="00DE3197"/>
    <w:rsid w:val="00DE36D5"/>
    <w:rsid w:val="00DE4BAC"/>
    <w:rsid w:val="00DE4F68"/>
    <w:rsid w:val="00DE5162"/>
    <w:rsid w:val="00DE5286"/>
    <w:rsid w:val="00DE6D7E"/>
    <w:rsid w:val="00DE7501"/>
    <w:rsid w:val="00DF182A"/>
    <w:rsid w:val="00DF1E17"/>
    <w:rsid w:val="00DF3268"/>
    <w:rsid w:val="00DF3D69"/>
    <w:rsid w:val="00DF4AD4"/>
    <w:rsid w:val="00DF56B5"/>
    <w:rsid w:val="00DF5A90"/>
    <w:rsid w:val="00DF6E65"/>
    <w:rsid w:val="00E005D7"/>
    <w:rsid w:val="00E00DFF"/>
    <w:rsid w:val="00E014BC"/>
    <w:rsid w:val="00E014C9"/>
    <w:rsid w:val="00E018DB"/>
    <w:rsid w:val="00E01AF3"/>
    <w:rsid w:val="00E03499"/>
    <w:rsid w:val="00E03A5E"/>
    <w:rsid w:val="00E03AE8"/>
    <w:rsid w:val="00E03F5F"/>
    <w:rsid w:val="00E04662"/>
    <w:rsid w:val="00E06061"/>
    <w:rsid w:val="00E061C0"/>
    <w:rsid w:val="00E074B0"/>
    <w:rsid w:val="00E07A48"/>
    <w:rsid w:val="00E112AC"/>
    <w:rsid w:val="00E117E4"/>
    <w:rsid w:val="00E11B1B"/>
    <w:rsid w:val="00E14387"/>
    <w:rsid w:val="00E14429"/>
    <w:rsid w:val="00E176B8"/>
    <w:rsid w:val="00E216E6"/>
    <w:rsid w:val="00E22A0D"/>
    <w:rsid w:val="00E2325D"/>
    <w:rsid w:val="00E233C0"/>
    <w:rsid w:val="00E23693"/>
    <w:rsid w:val="00E23FAB"/>
    <w:rsid w:val="00E2438D"/>
    <w:rsid w:val="00E25A68"/>
    <w:rsid w:val="00E25B26"/>
    <w:rsid w:val="00E26397"/>
    <w:rsid w:val="00E26497"/>
    <w:rsid w:val="00E27552"/>
    <w:rsid w:val="00E275A9"/>
    <w:rsid w:val="00E30088"/>
    <w:rsid w:val="00E30997"/>
    <w:rsid w:val="00E312FA"/>
    <w:rsid w:val="00E32513"/>
    <w:rsid w:val="00E328AD"/>
    <w:rsid w:val="00E33608"/>
    <w:rsid w:val="00E33F0D"/>
    <w:rsid w:val="00E34371"/>
    <w:rsid w:val="00E351EF"/>
    <w:rsid w:val="00E35803"/>
    <w:rsid w:val="00E366C3"/>
    <w:rsid w:val="00E36740"/>
    <w:rsid w:val="00E36AC6"/>
    <w:rsid w:val="00E36BE9"/>
    <w:rsid w:val="00E41F3D"/>
    <w:rsid w:val="00E42DFA"/>
    <w:rsid w:val="00E431D2"/>
    <w:rsid w:val="00E43BFB"/>
    <w:rsid w:val="00E43DE0"/>
    <w:rsid w:val="00E45163"/>
    <w:rsid w:val="00E4741F"/>
    <w:rsid w:val="00E4746D"/>
    <w:rsid w:val="00E47CE0"/>
    <w:rsid w:val="00E50800"/>
    <w:rsid w:val="00E53095"/>
    <w:rsid w:val="00E535B9"/>
    <w:rsid w:val="00E53A4A"/>
    <w:rsid w:val="00E53FD6"/>
    <w:rsid w:val="00E54041"/>
    <w:rsid w:val="00E5430D"/>
    <w:rsid w:val="00E54FC4"/>
    <w:rsid w:val="00E6022A"/>
    <w:rsid w:val="00E61EF3"/>
    <w:rsid w:val="00E62F68"/>
    <w:rsid w:val="00E63158"/>
    <w:rsid w:val="00E64384"/>
    <w:rsid w:val="00E6469B"/>
    <w:rsid w:val="00E64D2C"/>
    <w:rsid w:val="00E652CD"/>
    <w:rsid w:val="00E662D0"/>
    <w:rsid w:val="00E678BD"/>
    <w:rsid w:val="00E67AAE"/>
    <w:rsid w:val="00E7045D"/>
    <w:rsid w:val="00E728E7"/>
    <w:rsid w:val="00E72B4B"/>
    <w:rsid w:val="00E7313F"/>
    <w:rsid w:val="00E73813"/>
    <w:rsid w:val="00E76471"/>
    <w:rsid w:val="00E76826"/>
    <w:rsid w:val="00E810F9"/>
    <w:rsid w:val="00E811E4"/>
    <w:rsid w:val="00E814B5"/>
    <w:rsid w:val="00E82639"/>
    <w:rsid w:val="00E82984"/>
    <w:rsid w:val="00E831D9"/>
    <w:rsid w:val="00E83663"/>
    <w:rsid w:val="00E8394A"/>
    <w:rsid w:val="00E84CFE"/>
    <w:rsid w:val="00E86646"/>
    <w:rsid w:val="00E86DFD"/>
    <w:rsid w:val="00E87CFA"/>
    <w:rsid w:val="00E903AB"/>
    <w:rsid w:val="00E90808"/>
    <w:rsid w:val="00E90CD9"/>
    <w:rsid w:val="00E9138C"/>
    <w:rsid w:val="00E916FA"/>
    <w:rsid w:val="00E92914"/>
    <w:rsid w:val="00E929C4"/>
    <w:rsid w:val="00E93391"/>
    <w:rsid w:val="00E93BA3"/>
    <w:rsid w:val="00E946BC"/>
    <w:rsid w:val="00E95512"/>
    <w:rsid w:val="00E95CA3"/>
    <w:rsid w:val="00E9683F"/>
    <w:rsid w:val="00E96E2B"/>
    <w:rsid w:val="00E970C9"/>
    <w:rsid w:val="00E970F9"/>
    <w:rsid w:val="00E97BAC"/>
    <w:rsid w:val="00EA0377"/>
    <w:rsid w:val="00EA100B"/>
    <w:rsid w:val="00EA108E"/>
    <w:rsid w:val="00EA1E8D"/>
    <w:rsid w:val="00EA2B4E"/>
    <w:rsid w:val="00EA2C82"/>
    <w:rsid w:val="00EA38E5"/>
    <w:rsid w:val="00EA3970"/>
    <w:rsid w:val="00EA4300"/>
    <w:rsid w:val="00EA46CA"/>
    <w:rsid w:val="00EA4DD9"/>
    <w:rsid w:val="00EA5705"/>
    <w:rsid w:val="00EA626F"/>
    <w:rsid w:val="00EA6BEA"/>
    <w:rsid w:val="00EA7051"/>
    <w:rsid w:val="00EA734D"/>
    <w:rsid w:val="00EA75AF"/>
    <w:rsid w:val="00EB0F63"/>
    <w:rsid w:val="00EB3450"/>
    <w:rsid w:val="00EB3645"/>
    <w:rsid w:val="00EB3F6B"/>
    <w:rsid w:val="00EB47AE"/>
    <w:rsid w:val="00EB56E0"/>
    <w:rsid w:val="00EB58C5"/>
    <w:rsid w:val="00EB5F1D"/>
    <w:rsid w:val="00EB6311"/>
    <w:rsid w:val="00EB7206"/>
    <w:rsid w:val="00EB757B"/>
    <w:rsid w:val="00EB7FB5"/>
    <w:rsid w:val="00EC0306"/>
    <w:rsid w:val="00EC05CD"/>
    <w:rsid w:val="00EC2946"/>
    <w:rsid w:val="00EC3274"/>
    <w:rsid w:val="00EC3A97"/>
    <w:rsid w:val="00EC5757"/>
    <w:rsid w:val="00EC5A27"/>
    <w:rsid w:val="00EC5E31"/>
    <w:rsid w:val="00EC5F81"/>
    <w:rsid w:val="00EC6BA3"/>
    <w:rsid w:val="00ED057F"/>
    <w:rsid w:val="00ED21BA"/>
    <w:rsid w:val="00ED2C81"/>
    <w:rsid w:val="00ED3606"/>
    <w:rsid w:val="00ED3671"/>
    <w:rsid w:val="00ED532C"/>
    <w:rsid w:val="00ED5938"/>
    <w:rsid w:val="00ED7B13"/>
    <w:rsid w:val="00EE0837"/>
    <w:rsid w:val="00EE0D42"/>
    <w:rsid w:val="00EE2B4E"/>
    <w:rsid w:val="00EE51CF"/>
    <w:rsid w:val="00EE57A0"/>
    <w:rsid w:val="00EE71E7"/>
    <w:rsid w:val="00EE7B1D"/>
    <w:rsid w:val="00EE7CFC"/>
    <w:rsid w:val="00EE7E60"/>
    <w:rsid w:val="00EF0001"/>
    <w:rsid w:val="00EF03D1"/>
    <w:rsid w:val="00EF244B"/>
    <w:rsid w:val="00EF2F7E"/>
    <w:rsid w:val="00EF4041"/>
    <w:rsid w:val="00EF52D1"/>
    <w:rsid w:val="00EF741E"/>
    <w:rsid w:val="00EF7899"/>
    <w:rsid w:val="00F01C70"/>
    <w:rsid w:val="00F01DFF"/>
    <w:rsid w:val="00F03320"/>
    <w:rsid w:val="00F0389B"/>
    <w:rsid w:val="00F04AB8"/>
    <w:rsid w:val="00F04E14"/>
    <w:rsid w:val="00F05575"/>
    <w:rsid w:val="00F056FE"/>
    <w:rsid w:val="00F059BE"/>
    <w:rsid w:val="00F06667"/>
    <w:rsid w:val="00F06E28"/>
    <w:rsid w:val="00F076E8"/>
    <w:rsid w:val="00F116BD"/>
    <w:rsid w:val="00F11BEC"/>
    <w:rsid w:val="00F13237"/>
    <w:rsid w:val="00F14501"/>
    <w:rsid w:val="00F14588"/>
    <w:rsid w:val="00F15870"/>
    <w:rsid w:val="00F16665"/>
    <w:rsid w:val="00F16866"/>
    <w:rsid w:val="00F170A8"/>
    <w:rsid w:val="00F2088A"/>
    <w:rsid w:val="00F21114"/>
    <w:rsid w:val="00F238CE"/>
    <w:rsid w:val="00F2494C"/>
    <w:rsid w:val="00F25C08"/>
    <w:rsid w:val="00F25FC9"/>
    <w:rsid w:val="00F26DC0"/>
    <w:rsid w:val="00F27241"/>
    <w:rsid w:val="00F2778E"/>
    <w:rsid w:val="00F278A3"/>
    <w:rsid w:val="00F302AF"/>
    <w:rsid w:val="00F31848"/>
    <w:rsid w:val="00F3190C"/>
    <w:rsid w:val="00F31B63"/>
    <w:rsid w:val="00F31BF5"/>
    <w:rsid w:val="00F320BA"/>
    <w:rsid w:val="00F325A6"/>
    <w:rsid w:val="00F32EFF"/>
    <w:rsid w:val="00F33CEC"/>
    <w:rsid w:val="00F34A84"/>
    <w:rsid w:val="00F3628A"/>
    <w:rsid w:val="00F36629"/>
    <w:rsid w:val="00F36CDF"/>
    <w:rsid w:val="00F36F96"/>
    <w:rsid w:val="00F378D6"/>
    <w:rsid w:val="00F4106B"/>
    <w:rsid w:val="00F4112C"/>
    <w:rsid w:val="00F419AF"/>
    <w:rsid w:val="00F43258"/>
    <w:rsid w:val="00F432B8"/>
    <w:rsid w:val="00F4475C"/>
    <w:rsid w:val="00F44A3E"/>
    <w:rsid w:val="00F44B15"/>
    <w:rsid w:val="00F44D7A"/>
    <w:rsid w:val="00F4516A"/>
    <w:rsid w:val="00F4540C"/>
    <w:rsid w:val="00F464D8"/>
    <w:rsid w:val="00F46858"/>
    <w:rsid w:val="00F46D87"/>
    <w:rsid w:val="00F4773D"/>
    <w:rsid w:val="00F503EE"/>
    <w:rsid w:val="00F50BF3"/>
    <w:rsid w:val="00F512B1"/>
    <w:rsid w:val="00F515F4"/>
    <w:rsid w:val="00F51911"/>
    <w:rsid w:val="00F52B1A"/>
    <w:rsid w:val="00F52C39"/>
    <w:rsid w:val="00F52F76"/>
    <w:rsid w:val="00F53274"/>
    <w:rsid w:val="00F54EC5"/>
    <w:rsid w:val="00F55217"/>
    <w:rsid w:val="00F55DD0"/>
    <w:rsid w:val="00F561A7"/>
    <w:rsid w:val="00F5794A"/>
    <w:rsid w:val="00F57B74"/>
    <w:rsid w:val="00F57D78"/>
    <w:rsid w:val="00F60658"/>
    <w:rsid w:val="00F60F00"/>
    <w:rsid w:val="00F62FE8"/>
    <w:rsid w:val="00F6375C"/>
    <w:rsid w:val="00F63CE1"/>
    <w:rsid w:val="00F6400B"/>
    <w:rsid w:val="00F642D3"/>
    <w:rsid w:val="00F64D5D"/>
    <w:rsid w:val="00F64DB6"/>
    <w:rsid w:val="00F66DE4"/>
    <w:rsid w:val="00F67A0E"/>
    <w:rsid w:val="00F7045D"/>
    <w:rsid w:val="00F70B5C"/>
    <w:rsid w:val="00F721BC"/>
    <w:rsid w:val="00F7268E"/>
    <w:rsid w:val="00F72BFD"/>
    <w:rsid w:val="00F72C20"/>
    <w:rsid w:val="00F73ADE"/>
    <w:rsid w:val="00F73CB2"/>
    <w:rsid w:val="00F74E15"/>
    <w:rsid w:val="00F75713"/>
    <w:rsid w:val="00F77281"/>
    <w:rsid w:val="00F772E1"/>
    <w:rsid w:val="00F80AC3"/>
    <w:rsid w:val="00F8125A"/>
    <w:rsid w:val="00F82090"/>
    <w:rsid w:val="00F8227B"/>
    <w:rsid w:val="00F84429"/>
    <w:rsid w:val="00F8482E"/>
    <w:rsid w:val="00F84E0D"/>
    <w:rsid w:val="00F856B9"/>
    <w:rsid w:val="00F870F2"/>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BEE"/>
    <w:rsid w:val="00F94D98"/>
    <w:rsid w:val="00F957F4"/>
    <w:rsid w:val="00F95CE5"/>
    <w:rsid w:val="00F96918"/>
    <w:rsid w:val="00F97754"/>
    <w:rsid w:val="00FA0428"/>
    <w:rsid w:val="00FA0809"/>
    <w:rsid w:val="00FA1066"/>
    <w:rsid w:val="00FA1B1C"/>
    <w:rsid w:val="00FA25E8"/>
    <w:rsid w:val="00FA3F98"/>
    <w:rsid w:val="00FA4445"/>
    <w:rsid w:val="00FA544C"/>
    <w:rsid w:val="00FA6CF3"/>
    <w:rsid w:val="00FA6FDB"/>
    <w:rsid w:val="00FA7584"/>
    <w:rsid w:val="00FA7972"/>
    <w:rsid w:val="00FB0BBB"/>
    <w:rsid w:val="00FB0FC5"/>
    <w:rsid w:val="00FB14CE"/>
    <w:rsid w:val="00FB17D6"/>
    <w:rsid w:val="00FB237E"/>
    <w:rsid w:val="00FB32F7"/>
    <w:rsid w:val="00FB3A88"/>
    <w:rsid w:val="00FB3AD1"/>
    <w:rsid w:val="00FB40D9"/>
    <w:rsid w:val="00FB4420"/>
    <w:rsid w:val="00FB5AAE"/>
    <w:rsid w:val="00FB6A66"/>
    <w:rsid w:val="00FB6EF7"/>
    <w:rsid w:val="00FB7170"/>
    <w:rsid w:val="00FB7B58"/>
    <w:rsid w:val="00FC0941"/>
    <w:rsid w:val="00FC2497"/>
    <w:rsid w:val="00FC2568"/>
    <w:rsid w:val="00FC2986"/>
    <w:rsid w:val="00FC2E9D"/>
    <w:rsid w:val="00FC321F"/>
    <w:rsid w:val="00FC35CD"/>
    <w:rsid w:val="00FC3FE5"/>
    <w:rsid w:val="00FC4209"/>
    <w:rsid w:val="00FC4304"/>
    <w:rsid w:val="00FC57D5"/>
    <w:rsid w:val="00FC7820"/>
    <w:rsid w:val="00FC7CB8"/>
    <w:rsid w:val="00FC7CEC"/>
    <w:rsid w:val="00FD08E3"/>
    <w:rsid w:val="00FD167B"/>
    <w:rsid w:val="00FD23A1"/>
    <w:rsid w:val="00FD2847"/>
    <w:rsid w:val="00FD2DA6"/>
    <w:rsid w:val="00FD36AD"/>
    <w:rsid w:val="00FD47AC"/>
    <w:rsid w:val="00FD5203"/>
    <w:rsid w:val="00FD53FF"/>
    <w:rsid w:val="00FD5829"/>
    <w:rsid w:val="00FD5A52"/>
    <w:rsid w:val="00FD7410"/>
    <w:rsid w:val="00FD7C29"/>
    <w:rsid w:val="00FE0A3A"/>
    <w:rsid w:val="00FE0ECE"/>
    <w:rsid w:val="00FE19E2"/>
    <w:rsid w:val="00FE1E59"/>
    <w:rsid w:val="00FE2A3C"/>
    <w:rsid w:val="00FE2AB2"/>
    <w:rsid w:val="00FE2DCC"/>
    <w:rsid w:val="00FE3BCF"/>
    <w:rsid w:val="00FE4375"/>
    <w:rsid w:val="00FE5B8B"/>
    <w:rsid w:val="00FE694F"/>
    <w:rsid w:val="00FE69C0"/>
    <w:rsid w:val="00FF1AEE"/>
    <w:rsid w:val="00FF4F5A"/>
    <w:rsid w:val="00FF657E"/>
    <w:rsid w:val="00FF6B9A"/>
    <w:rsid w:val="00FF70E1"/>
    <w:rsid w:val="00FF738C"/>
    <w:rsid w:val="00FF769A"/>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5:docId w15:val="{50ACB75C-50BC-46F5-8C35-7144661B9DC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Puesto">
    <w:name w:val="Title"/>
    <w:basedOn w:val="Normal"/>
    <w:next w:val="Normal"/>
    <w:link w:val="Puest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PuestoCar">
    <w:name w:val="Puesto Car"/>
    <w:link w:val="Puest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character" w:customStyle="1" w:styleId="UnresolvedMention">
    <w:name w:val="Unresolved Mention"/>
    <w:basedOn w:val="Fuentedeprrafopredeter"/>
    <w:uiPriority w:val="99"/>
    <w:semiHidden/>
    <w:unhideWhenUsed/>
    <w:rsid w:val="0088231F"/>
    <w:rPr>
      <w:color w:val="808080"/>
      <w:shd w:val="clear" w:color="auto" w:fill="E6E6E6"/>
    </w:rPr>
  </w:style>
  <w:style w:type="table" w:styleId="Tabladecuadrcula1clara">
    <w:name w:val="Grid Table 1 Light"/>
    <w:basedOn w:val="Tablanormal"/>
    <w:uiPriority w:val="46"/>
    <w:rsid w:val="006657F4"/>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styleId="NormalWeb">
    <w:name w:val="Normal (Web)"/>
    <w:basedOn w:val="Normal"/>
    <w:uiPriority w:val="99"/>
    <w:semiHidden/>
    <w:unhideWhenUsed/>
    <w:rsid w:val="006B2A82"/>
    <w:pPr>
      <w:spacing w:before="100" w:beforeAutospacing="1" w:after="100" w:afterAutospacing="1"/>
    </w:pPr>
    <w:rPr>
      <w:rFonts w:ascii="Times New Roman" w:eastAsiaTheme="minorEastAsia" w:hAnsi="Times New Roman"/>
      <w:lang w:val="es-PE" w:eastAsia="es-PE"/>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microsoft.com/office/2007/relationships/diagramDrawing" Target="diagrams/drawing1.xml"/><Relationship Id="rId18" Type="http://schemas.openxmlformats.org/officeDocument/2006/relationships/image" Target="media/image4.png"/><Relationship Id="rId26" Type="http://schemas.openxmlformats.org/officeDocument/2006/relationships/image" Target="media/image7.png"/><Relationship Id="rId39" Type="http://schemas.microsoft.com/office/2007/relationships/diagramDrawing" Target="diagrams/drawing3.xml"/><Relationship Id="rId21" Type="http://schemas.openxmlformats.org/officeDocument/2006/relationships/diagramLayout" Target="diagrams/layout2.xml"/><Relationship Id="rId34" Type="http://schemas.openxmlformats.org/officeDocument/2006/relationships/image" Target="media/image15.png"/><Relationship Id="rId42" Type="http://schemas.openxmlformats.org/officeDocument/2006/relationships/image" Target="media/image18.png"/><Relationship Id="rId47" Type="http://schemas.openxmlformats.org/officeDocument/2006/relationships/image" Target="media/image23.png"/><Relationship Id="rId50" Type="http://schemas.openxmlformats.org/officeDocument/2006/relationships/image" Target="media/image26.png"/><Relationship Id="rId55" Type="http://schemas.openxmlformats.org/officeDocument/2006/relationships/image" Target="media/image31.png"/><Relationship Id="rId7" Type="http://schemas.openxmlformats.org/officeDocument/2006/relationships/footnotes" Target="footnotes.xml"/><Relationship Id="rId12" Type="http://schemas.openxmlformats.org/officeDocument/2006/relationships/diagramColors" Target="diagrams/colors1.xml"/><Relationship Id="rId17" Type="http://schemas.openxmlformats.org/officeDocument/2006/relationships/image" Target="media/image3.png"/><Relationship Id="rId25" Type="http://schemas.openxmlformats.org/officeDocument/2006/relationships/image" Target="media/image6.png"/><Relationship Id="rId33" Type="http://schemas.openxmlformats.org/officeDocument/2006/relationships/image" Target="media/image14.png"/><Relationship Id="rId38" Type="http://schemas.openxmlformats.org/officeDocument/2006/relationships/diagramColors" Target="diagrams/colors3.xml"/><Relationship Id="rId46" Type="http://schemas.openxmlformats.org/officeDocument/2006/relationships/image" Target="media/image22.png"/><Relationship Id="rId59"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2.png"/><Relationship Id="rId20" Type="http://schemas.openxmlformats.org/officeDocument/2006/relationships/diagramData" Target="diagrams/data2.xml"/><Relationship Id="rId29" Type="http://schemas.openxmlformats.org/officeDocument/2006/relationships/image" Target="media/image10.png"/><Relationship Id="rId41" Type="http://schemas.openxmlformats.org/officeDocument/2006/relationships/image" Target="media/image17.png"/><Relationship Id="rId54" Type="http://schemas.openxmlformats.org/officeDocument/2006/relationships/image" Target="media/image30.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diagramQuickStyle" Target="diagrams/quickStyle1.xml"/><Relationship Id="rId24" Type="http://schemas.microsoft.com/office/2007/relationships/diagramDrawing" Target="diagrams/drawing2.xml"/><Relationship Id="rId32" Type="http://schemas.openxmlformats.org/officeDocument/2006/relationships/image" Target="media/image13.png"/><Relationship Id="rId37" Type="http://schemas.openxmlformats.org/officeDocument/2006/relationships/diagramQuickStyle" Target="diagrams/quickStyle3.xml"/><Relationship Id="rId40" Type="http://schemas.openxmlformats.org/officeDocument/2006/relationships/image" Target="media/image16.png"/><Relationship Id="rId45" Type="http://schemas.openxmlformats.org/officeDocument/2006/relationships/image" Target="media/image21.png"/><Relationship Id="rId53" Type="http://schemas.openxmlformats.org/officeDocument/2006/relationships/image" Target="media/image29.png"/><Relationship Id="rId58"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image" Target="media/image1.png"/><Relationship Id="rId23" Type="http://schemas.openxmlformats.org/officeDocument/2006/relationships/diagramColors" Target="diagrams/colors2.xml"/><Relationship Id="rId28" Type="http://schemas.openxmlformats.org/officeDocument/2006/relationships/image" Target="media/image9.png"/><Relationship Id="rId36" Type="http://schemas.openxmlformats.org/officeDocument/2006/relationships/diagramLayout" Target="diagrams/layout3.xml"/><Relationship Id="rId49" Type="http://schemas.openxmlformats.org/officeDocument/2006/relationships/image" Target="media/image25.png"/><Relationship Id="rId57" Type="http://schemas.openxmlformats.org/officeDocument/2006/relationships/footer" Target="footer1.xml"/><Relationship Id="rId10" Type="http://schemas.openxmlformats.org/officeDocument/2006/relationships/diagramLayout" Target="diagrams/layout1.xml"/><Relationship Id="rId19" Type="http://schemas.openxmlformats.org/officeDocument/2006/relationships/image" Target="media/image5.png"/><Relationship Id="rId31" Type="http://schemas.openxmlformats.org/officeDocument/2006/relationships/image" Target="media/image12.png"/><Relationship Id="rId44" Type="http://schemas.openxmlformats.org/officeDocument/2006/relationships/image" Target="media/image20.png"/><Relationship Id="rId52" Type="http://schemas.openxmlformats.org/officeDocument/2006/relationships/image" Target="media/image28.png"/><Relationship Id="rId4" Type="http://schemas.openxmlformats.org/officeDocument/2006/relationships/styles" Target="styles.xml"/><Relationship Id="rId9" Type="http://schemas.openxmlformats.org/officeDocument/2006/relationships/diagramData" Target="diagrams/data1.xml"/><Relationship Id="rId14" Type="http://schemas.openxmlformats.org/officeDocument/2006/relationships/hyperlink" Target="https://tabatkins.github.io/railroad-diagrams/" TargetMode="External"/><Relationship Id="rId22" Type="http://schemas.openxmlformats.org/officeDocument/2006/relationships/diagramQuickStyle" Target="diagrams/quickStyle2.xml"/><Relationship Id="rId27" Type="http://schemas.openxmlformats.org/officeDocument/2006/relationships/image" Target="media/image8.png"/><Relationship Id="rId30" Type="http://schemas.openxmlformats.org/officeDocument/2006/relationships/image" Target="media/image11.png"/><Relationship Id="rId35" Type="http://schemas.openxmlformats.org/officeDocument/2006/relationships/diagramData" Target="diagrams/data3.xml"/><Relationship Id="rId43" Type="http://schemas.openxmlformats.org/officeDocument/2006/relationships/image" Target="media/image19.png"/><Relationship Id="rId48" Type="http://schemas.openxmlformats.org/officeDocument/2006/relationships/image" Target="media/image24.png"/><Relationship Id="rId56" Type="http://schemas.openxmlformats.org/officeDocument/2006/relationships/header" Target="header1.xml"/><Relationship Id="rId8" Type="http://schemas.openxmlformats.org/officeDocument/2006/relationships/endnotes" Target="endnotes.xml"/><Relationship Id="rId51" Type="http://schemas.openxmlformats.org/officeDocument/2006/relationships/image" Target="media/image27.png"/><Relationship Id="rId3" Type="http://schemas.openxmlformats.org/officeDocument/2006/relationships/numbering" Target="numbering.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3.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Se refiere al 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23596BAE-8E83-44A9-88C6-EE2388D7CEAF}">
      <dgm:prSet phldrT="[Texto]"/>
      <dgm:spPr/>
      <dgm:t>
        <a:bodyPr/>
        <a:lstStyle/>
        <a:p>
          <a:endParaRPr lang="es-PE"/>
        </a:p>
      </dgm:t>
    </dgm:pt>
    <dgm:pt modelId="{513BAAF0-99BE-443A-8CE3-D1402CBF94B6}" type="parTrans" cxnId="{D705A3B0-5732-41C4-A1E9-1713454CAAAC}">
      <dgm:prSet/>
      <dgm:spPr/>
      <dgm:t>
        <a:bodyPr/>
        <a:lstStyle/>
        <a:p>
          <a:endParaRPr lang="es-PE"/>
        </a:p>
      </dgm:t>
    </dgm:pt>
    <dgm:pt modelId="{4F8A7E97-46F2-4EAB-BA6C-5E98944AE4A3}" type="sibTrans" cxnId="{D705A3B0-5732-41C4-A1E9-1713454CAAAC}">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t>
        <a:bodyPr/>
        <a:lstStyle/>
        <a:p>
          <a:endParaRPr lang="es-PE"/>
        </a:p>
      </dgm:t>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t>
        <a:bodyPr/>
        <a:lstStyle/>
        <a:p>
          <a:endParaRPr lang="es-PE"/>
        </a:p>
      </dgm:t>
    </dgm:pt>
    <dgm:pt modelId="{4DB2C459-577D-436B-918F-8CB5F8300690}" type="pres">
      <dgm:prSet presAssocID="{D24F188E-5FE5-486B-AE4E-100BF6F37DEE}" presName="parSh" presStyleLbl="node1" presStyleIdx="0" presStyleCnt="3"/>
      <dgm:spPr/>
      <dgm:t>
        <a:bodyPr/>
        <a:lstStyle/>
        <a:p>
          <a:endParaRPr lang="es-PE"/>
        </a:p>
      </dgm:t>
    </dgm:pt>
    <dgm:pt modelId="{E0726DC6-DFAB-4AD0-9E98-0490D7331BD4}" type="pres">
      <dgm:prSet presAssocID="{D24F188E-5FE5-486B-AE4E-100BF6F37DEE}" presName="desTx" presStyleLbl="fgAcc1" presStyleIdx="0" presStyleCnt="3">
        <dgm:presLayoutVars>
          <dgm:bulletEnabled val="1"/>
        </dgm:presLayoutVars>
      </dgm:prSet>
      <dgm:spPr/>
      <dgm:t>
        <a:bodyPr/>
        <a:lstStyle/>
        <a:p>
          <a:endParaRPr lang="es-PE"/>
        </a:p>
      </dgm:t>
    </dgm:pt>
    <dgm:pt modelId="{41D54D9D-5120-4A2D-AD9D-E921D3E9FD1E}" type="pres">
      <dgm:prSet presAssocID="{FD07B226-0E0F-402F-BBF7-E17070CA415B}" presName="sibTrans" presStyleLbl="sibTrans2D1" presStyleIdx="0" presStyleCnt="2"/>
      <dgm:spPr/>
      <dgm:t>
        <a:bodyPr/>
        <a:lstStyle/>
        <a:p>
          <a:endParaRPr lang="es-PE"/>
        </a:p>
      </dgm:t>
    </dgm:pt>
    <dgm:pt modelId="{F0D691D6-7C3F-47E6-9693-A925F1E920C5}" type="pres">
      <dgm:prSet presAssocID="{FD07B226-0E0F-402F-BBF7-E17070CA415B}" presName="connTx" presStyleLbl="sibTrans2D1" presStyleIdx="0" presStyleCnt="2"/>
      <dgm:spPr/>
      <dgm:t>
        <a:bodyPr/>
        <a:lstStyle/>
        <a:p>
          <a:endParaRPr lang="es-PE"/>
        </a:p>
      </dgm:t>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t>
        <a:bodyPr/>
        <a:lstStyle/>
        <a:p>
          <a:endParaRPr lang="es-PE"/>
        </a:p>
      </dgm:t>
    </dgm:pt>
    <dgm:pt modelId="{28832D1B-9CA8-4F79-A160-4669BB76C37E}" type="pres">
      <dgm:prSet presAssocID="{C4FB5AE5-FF88-42AE-94C8-7B609C6A9CF7}" presName="parSh" presStyleLbl="node1" presStyleIdx="1" presStyleCnt="3"/>
      <dgm:spPr/>
      <dgm:t>
        <a:bodyPr/>
        <a:lstStyle/>
        <a:p>
          <a:endParaRPr lang="es-PE"/>
        </a:p>
      </dgm:t>
    </dgm:pt>
    <dgm:pt modelId="{5948A411-9E3F-4D60-A411-D8D13EA9927C}" type="pres">
      <dgm:prSet presAssocID="{C4FB5AE5-FF88-42AE-94C8-7B609C6A9CF7}" presName="desTx" presStyleLbl="fgAcc1" presStyleIdx="1" presStyleCnt="3">
        <dgm:presLayoutVars>
          <dgm:bulletEnabled val="1"/>
        </dgm:presLayoutVars>
      </dgm:prSet>
      <dgm:spPr/>
      <dgm:t>
        <a:bodyPr/>
        <a:lstStyle/>
        <a:p>
          <a:endParaRPr lang="es-PE"/>
        </a:p>
      </dgm:t>
    </dgm:pt>
    <dgm:pt modelId="{083367D8-9BF1-4EE0-A098-4BF97C7C6FD3}" type="pres">
      <dgm:prSet presAssocID="{22D398E2-B502-4588-A82B-1A3F880E9302}" presName="sibTrans" presStyleLbl="sibTrans2D1" presStyleIdx="1" presStyleCnt="2"/>
      <dgm:spPr/>
      <dgm:t>
        <a:bodyPr/>
        <a:lstStyle/>
        <a:p>
          <a:endParaRPr lang="es-PE"/>
        </a:p>
      </dgm:t>
    </dgm:pt>
    <dgm:pt modelId="{86C1D28D-4276-4C78-ACFB-E6AC65346A4B}" type="pres">
      <dgm:prSet presAssocID="{22D398E2-B502-4588-A82B-1A3F880E9302}" presName="connTx" presStyleLbl="sibTrans2D1" presStyleIdx="1" presStyleCnt="2"/>
      <dgm:spPr/>
      <dgm:t>
        <a:bodyPr/>
        <a:lstStyle/>
        <a:p>
          <a:endParaRPr lang="es-PE"/>
        </a:p>
      </dgm:t>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t>
        <a:bodyPr/>
        <a:lstStyle/>
        <a:p>
          <a:endParaRPr lang="es-PE"/>
        </a:p>
      </dgm:t>
    </dgm:pt>
    <dgm:pt modelId="{AE8A7A29-AF28-43D7-9AD2-A7A04EA9F557}" type="pres">
      <dgm:prSet presAssocID="{FF8A6795-EFA4-435A-90A2-B192D1C5B796}" presName="parSh" presStyleLbl="node1" presStyleIdx="2" presStyleCnt="3"/>
      <dgm:spPr/>
      <dgm:t>
        <a:bodyPr/>
        <a:lstStyle/>
        <a:p>
          <a:endParaRPr lang="es-PE"/>
        </a:p>
      </dgm:t>
    </dgm:pt>
    <dgm:pt modelId="{F98A7DC8-4F05-431B-A50E-8995C9E3D8C0}" type="pres">
      <dgm:prSet presAssocID="{FF8A6795-EFA4-435A-90A2-B192D1C5B796}" presName="desTx" presStyleLbl="fgAcc1" presStyleIdx="2" presStyleCnt="3">
        <dgm:presLayoutVars>
          <dgm:bulletEnabled val="1"/>
        </dgm:presLayoutVars>
      </dgm:prSet>
      <dgm:spPr/>
      <dgm:t>
        <a:bodyPr/>
        <a:lstStyle/>
        <a:p>
          <a:endParaRPr lang="es-PE"/>
        </a:p>
      </dgm:t>
    </dgm:pt>
  </dgm:ptLst>
  <dgm:cxnLst>
    <dgm:cxn modelId="{5D32B90B-7EE7-4817-94A4-5225152E3A23}" type="presOf" srcId="{22D398E2-B502-4588-A82B-1A3F880E9302}" destId="{083367D8-9BF1-4EE0-A098-4BF97C7C6FD3}" srcOrd="0" destOrd="0" presId="urn:microsoft.com/office/officeart/2005/8/layout/process3"/>
    <dgm:cxn modelId="{01B9CAE9-CC81-4A33-AC87-F913A9A10DE4}" type="presOf" srcId="{FD07B226-0E0F-402F-BBF7-E17070CA415B}" destId="{41D54D9D-5120-4A2D-AD9D-E921D3E9FD1E}" srcOrd="0"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04DCE8B6-081E-4073-A844-06325037C4F1}" srcId="{FCEDA7A7-A163-495D-AE1C-48C8912E1D72}" destId="{D24F188E-5FE5-486B-AE4E-100BF6F37DEE}" srcOrd="0" destOrd="0" parTransId="{4A17D056-DE0D-4CB0-A3F8-D51C283EEAFE}" sibTransId="{FD07B226-0E0F-402F-BBF7-E17070CA415B}"/>
    <dgm:cxn modelId="{05BAE66E-A202-433A-9BE4-3E4273A0E767}" srcId="{D24F188E-5FE5-486B-AE4E-100BF6F37DEE}" destId="{4A4D9554-1838-457D-A08A-13FE45733FCC}" srcOrd="0" destOrd="0" parTransId="{4D069026-10FE-4D8A-82C2-2B9352AA517D}" sibTransId="{63ABA0CD-C29C-49C2-B951-A4403F4B496D}"/>
    <dgm:cxn modelId="{41887C3F-60DF-4386-9D9A-DE4F60303140}" type="presOf" srcId="{2C6794D4-C193-4816-8AFA-4233DD6C7EAC}" destId="{5948A411-9E3F-4D60-A411-D8D13EA9927C}" srcOrd="0"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0EE638B8-D1BD-4675-A564-CB906DEFE586}" type="presOf" srcId="{FF8A6795-EFA4-435A-90A2-B192D1C5B796}" destId="{849A4C51-6A00-4B9E-A379-F16FD3A0A605}" srcOrd="0" destOrd="0" presId="urn:microsoft.com/office/officeart/2005/8/layout/process3"/>
    <dgm:cxn modelId="{BE877B80-DAB5-4857-9035-0A8A705F60D6}" type="presOf" srcId="{C4FB5AE5-FF88-42AE-94C8-7B609C6A9CF7}" destId="{BACB60DC-0001-42F0-A795-490F45207EB6}" srcOrd="0" destOrd="0" presId="urn:microsoft.com/office/officeart/2005/8/layout/process3"/>
    <dgm:cxn modelId="{507C7E74-BD3A-4FF6-8942-4E70FBCF6757}" srcId="{FCEDA7A7-A163-495D-AE1C-48C8912E1D72}" destId="{C4FB5AE5-FF88-42AE-94C8-7B609C6A9CF7}" srcOrd="1" destOrd="0" parTransId="{18ABBAC7-A0E0-4934-9E86-640BEB3C7D02}" sibTransId="{22D398E2-B502-4588-A82B-1A3F880E9302}"/>
    <dgm:cxn modelId="{CC20F6D3-9263-450D-868E-F650200868D5}" type="presOf" srcId="{4A4D9554-1838-457D-A08A-13FE45733FCC}" destId="{E0726DC6-DFAB-4AD0-9E98-0490D7331BD4}" srcOrd="0" destOrd="0" presId="urn:microsoft.com/office/officeart/2005/8/layout/process3"/>
    <dgm:cxn modelId="{266E4D7F-1EFD-48A9-96F6-04777FD55073}" type="presOf" srcId="{D24F188E-5FE5-486B-AE4E-100BF6F37DEE}" destId="{E62FFCE8-6539-457C-83F1-B2AC47A145A0}" srcOrd="0" destOrd="0" presId="urn:microsoft.com/office/officeart/2005/8/layout/process3"/>
    <dgm:cxn modelId="{E7332A4B-AD87-4BCF-9DEB-86347662BCB0}" type="presOf" srcId="{FF8A6795-EFA4-435A-90A2-B192D1C5B796}" destId="{AE8A7A29-AF28-43D7-9AD2-A7A04EA9F557}" srcOrd="1" destOrd="0" presId="urn:microsoft.com/office/officeart/2005/8/layout/process3"/>
    <dgm:cxn modelId="{2A8340DF-675E-4E72-895A-38F4364C43A8}" type="presOf" srcId="{D24F188E-5FE5-486B-AE4E-100BF6F37DEE}" destId="{4DB2C459-577D-436B-918F-8CB5F8300690}" srcOrd="1" destOrd="0" presId="urn:microsoft.com/office/officeart/2005/8/layout/process3"/>
    <dgm:cxn modelId="{C351CA1F-0708-4566-B71D-4E8F004629A6}" type="presOf" srcId="{FD07B226-0E0F-402F-BBF7-E17070CA415B}" destId="{F0D691D6-7C3F-47E6-9693-A925F1E920C5}" srcOrd="1" destOrd="0" presId="urn:microsoft.com/office/officeart/2005/8/layout/process3"/>
    <dgm:cxn modelId="{87178EB4-A050-4FD9-AEDC-D7E5CF632DB8}" srcId="{FCEDA7A7-A163-495D-AE1C-48C8912E1D72}" destId="{FF8A6795-EFA4-435A-90A2-B192D1C5B796}" srcOrd="2" destOrd="0" parTransId="{E43D2A9F-C0B3-42B9-A880-8B4B0AD0BFA3}" sibTransId="{37002FD8-6F97-4C9E-BA71-902FA41C5972}"/>
    <dgm:cxn modelId="{70B40C0D-F012-4A8B-BF84-22339DF25709}" type="presOf" srcId="{22D398E2-B502-4588-A82B-1A3F880E9302}" destId="{86C1D28D-4276-4C78-ACFB-E6AC65346A4B}" srcOrd="1" destOrd="0" presId="urn:microsoft.com/office/officeart/2005/8/layout/process3"/>
    <dgm:cxn modelId="{CD849F53-173A-4E43-B7CF-6D5941AD3C0E}" type="presOf" srcId="{FCEDA7A7-A163-495D-AE1C-48C8912E1D72}" destId="{A65148B0-642E-4619-9624-E775781503F3}" srcOrd="0" destOrd="0" presId="urn:microsoft.com/office/officeart/2005/8/layout/process3"/>
    <dgm:cxn modelId="{F77C5E9C-C04E-4D7A-AC8A-17C800817819}" type="presOf" srcId="{23596BAE-8E83-44A9-88C6-EE2388D7CEAF}" destId="{E0726DC6-DFAB-4AD0-9E98-0490D7331BD4}" srcOrd="0" destOrd="1" presId="urn:microsoft.com/office/officeart/2005/8/layout/process3"/>
    <dgm:cxn modelId="{676B78F6-F78C-4AFD-B8CF-0DA6471F0185}" type="presOf" srcId="{C4FB5AE5-FF88-42AE-94C8-7B609C6A9CF7}" destId="{28832D1B-9CA8-4F79-A160-4669BB76C37E}" srcOrd="1" destOrd="0" presId="urn:microsoft.com/office/officeart/2005/8/layout/process3"/>
    <dgm:cxn modelId="{7808DB1E-7DC8-4D90-8B36-3BD8959F9642}" type="presOf" srcId="{4B35E6EF-E817-470A-A710-9E93E8AF5FC1}" destId="{F98A7DC8-4F05-431B-A50E-8995C9E3D8C0}" srcOrd="0" destOrd="0" presId="urn:microsoft.com/office/officeart/2005/8/layout/process3"/>
    <dgm:cxn modelId="{D705A3B0-5732-41C4-A1E9-1713454CAAAC}" srcId="{D24F188E-5FE5-486B-AE4E-100BF6F37DEE}" destId="{23596BAE-8E83-44A9-88C6-EE2388D7CEAF}" srcOrd="1" destOrd="0" parTransId="{513BAAF0-99BE-443A-8CE3-D1402CBF94B6}" sibTransId="{4F8A7E97-46F2-4EAB-BA6C-5E98944AE4A3}"/>
    <dgm:cxn modelId="{CB6F60F3-2D71-472A-9F38-82BC4460BE0A}" type="presParOf" srcId="{A65148B0-642E-4619-9624-E775781503F3}" destId="{62E9ABEE-A5E3-403B-B8DF-9B7498259DA1}" srcOrd="0" destOrd="0" presId="urn:microsoft.com/office/officeart/2005/8/layout/process3"/>
    <dgm:cxn modelId="{E85434A4-FFF0-4814-811D-93E76487439F}" type="presParOf" srcId="{62E9ABEE-A5E3-403B-B8DF-9B7498259DA1}" destId="{E62FFCE8-6539-457C-83F1-B2AC47A145A0}" srcOrd="0" destOrd="0" presId="urn:microsoft.com/office/officeart/2005/8/layout/process3"/>
    <dgm:cxn modelId="{3BC67E45-A742-4CDB-B994-F8147D4DDD62}" type="presParOf" srcId="{62E9ABEE-A5E3-403B-B8DF-9B7498259DA1}" destId="{4DB2C459-577D-436B-918F-8CB5F8300690}" srcOrd="1" destOrd="0" presId="urn:microsoft.com/office/officeart/2005/8/layout/process3"/>
    <dgm:cxn modelId="{777F5D04-4CAD-4AA9-9E86-0EE8751B2386}" type="presParOf" srcId="{62E9ABEE-A5E3-403B-B8DF-9B7498259DA1}" destId="{E0726DC6-DFAB-4AD0-9E98-0490D7331BD4}" srcOrd="2" destOrd="0" presId="urn:microsoft.com/office/officeart/2005/8/layout/process3"/>
    <dgm:cxn modelId="{1640DC5A-4266-443A-9768-DB86A3591700}" type="presParOf" srcId="{A65148B0-642E-4619-9624-E775781503F3}" destId="{41D54D9D-5120-4A2D-AD9D-E921D3E9FD1E}" srcOrd="1" destOrd="0" presId="urn:microsoft.com/office/officeart/2005/8/layout/process3"/>
    <dgm:cxn modelId="{1617DEF7-8FAF-44AC-BDFB-14DE751E5F3F}" type="presParOf" srcId="{41D54D9D-5120-4A2D-AD9D-E921D3E9FD1E}" destId="{F0D691D6-7C3F-47E6-9693-A925F1E920C5}" srcOrd="0" destOrd="0" presId="urn:microsoft.com/office/officeart/2005/8/layout/process3"/>
    <dgm:cxn modelId="{4E04C4F6-30C9-4A57-838A-11FDF7763F86}" type="presParOf" srcId="{A65148B0-642E-4619-9624-E775781503F3}" destId="{67AC5999-AA14-4DB7-8ED0-9151505EA803}" srcOrd="2" destOrd="0" presId="urn:microsoft.com/office/officeart/2005/8/layout/process3"/>
    <dgm:cxn modelId="{FDE4DC40-2DCD-4C8E-9685-8CDC6AEA2DF8}" type="presParOf" srcId="{67AC5999-AA14-4DB7-8ED0-9151505EA803}" destId="{BACB60DC-0001-42F0-A795-490F45207EB6}" srcOrd="0" destOrd="0" presId="urn:microsoft.com/office/officeart/2005/8/layout/process3"/>
    <dgm:cxn modelId="{AA907C31-91AF-4AE9-A8FC-640E9520D210}" type="presParOf" srcId="{67AC5999-AA14-4DB7-8ED0-9151505EA803}" destId="{28832D1B-9CA8-4F79-A160-4669BB76C37E}" srcOrd="1" destOrd="0" presId="urn:microsoft.com/office/officeart/2005/8/layout/process3"/>
    <dgm:cxn modelId="{4A254A02-0B37-4038-9899-5DE859436BEC}" type="presParOf" srcId="{67AC5999-AA14-4DB7-8ED0-9151505EA803}" destId="{5948A411-9E3F-4D60-A411-D8D13EA9927C}" srcOrd="2" destOrd="0" presId="urn:microsoft.com/office/officeart/2005/8/layout/process3"/>
    <dgm:cxn modelId="{18B529F6-3D7F-4A85-9BCA-D442D2013702}" type="presParOf" srcId="{A65148B0-642E-4619-9624-E775781503F3}" destId="{083367D8-9BF1-4EE0-A098-4BF97C7C6FD3}" srcOrd="3" destOrd="0" presId="urn:microsoft.com/office/officeart/2005/8/layout/process3"/>
    <dgm:cxn modelId="{94201A11-8B8C-45AE-9F2F-C051B8119CF0}" type="presParOf" srcId="{083367D8-9BF1-4EE0-A098-4BF97C7C6FD3}" destId="{86C1D28D-4276-4C78-ACFB-E6AC65346A4B}" srcOrd="0" destOrd="0" presId="urn:microsoft.com/office/officeart/2005/8/layout/process3"/>
    <dgm:cxn modelId="{7D1F4C54-891E-4DA7-8313-CED137131064}" type="presParOf" srcId="{A65148B0-642E-4619-9624-E775781503F3}" destId="{7A78EBBE-5078-47C1-B5C0-7925808C430B}" srcOrd="4" destOrd="0" presId="urn:microsoft.com/office/officeart/2005/8/layout/process3"/>
    <dgm:cxn modelId="{F4804EB1-4A8B-4EA7-85FC-1B4128D3F5E9}" type="presParOf" srcId="{7A78EBBE-5078-47C1-B5C0-7925808C430B}" destId="{849A4C51-6A00-4B9E-A379-F16FD3A0A605}" srcOrd="0" destOrd="0" presId="urn:microsoft.com/office/officeart/2005/8/layout/process3"/>
    <dgm:cxn modelId="{7E5A0B03-FF61-47AC-8AF9-4A1336106757}" type="presParOf" srcId="{7A78EBBE-5078-47C1-B5C0-7925808C430B}" destId="{AE8A7A29-AF28-43D7-9AD2-A7A04EA9F557}" srcOrd="1" destOrd="0" presId="urn:microsoft.com/office/officeart/2005/8/layout/process3"/>
    <dgm:cxn modelId="{2513D8C3-DEE5-4142-B31F-5554A441F6CC}"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3"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80F4BA60-E07E-4C4C-865C-6BD9BFCEEDDB}" type="doc">
      <dgm:prSet loTypeId="urn:microsoft.com/office/officeart/2005/8/layout/process2" loCatId="process" qsTypeId="urn:microsoft.com/office/officeart/2005/8/quickstyle/simple1" qsCatId="simple" csTypeId="urn:microsoft.com/office/officeart/2005/8/colors/accent1_2" csCatId="accent1" phldr="1"/>
      <dgm:spPr/>
    </dgm:pt>
    <dgm:pt modelId="{85B636EE-A085-45D1-BB17-817B3FEC09F8}">
      <dgm:prSet phldrT="[Texto]" phldr="1"/>
      <dgm:spPr/>
      <dgm:t>
        <a:bodyPr/>
        <a:lstStyle/>
        <a:p>
          <a:endParaRPr lang="es-PE"/>
        </a:p>
      </dgm:t>
    </dgm:pt>
    <dgm:pt modelId="{53B41F5E-2C9B-425A-852E-F3B1FCDF9C68}" type="parTrans" cxnId="{37C004DF-F293-4B3C-B53D-948806A23244}">
      <dgm:prSet/>
      <dgm:spPr/>
      <dgm:t>
        <a:bodyPr/>
        <a:lstStyle/>
        <a:p>
          <a:endParaRPr lang="es-PE"/>
        </a:p>
      </dgm:t>
    </dgm:pt>
    <dgm:pt modelId="{E8683EEA-B6C1-4A81-956E-04299CE52D61}" type="sibTrans" cxnId="{37C004DF-F293-4B3C-B53D-948806A23244}">
      <dgm:prSet/>
      <dgm:spPr/>
      <dgm:t>
        <a:bodyPr/>
        <a:lstStyle/>
        <a:p>
          <a:endParaRPr lang="es-PE"/>
        </a:p>
      </dgm:t>
    </dgm:pt>
    <dgm:pt modelId="{E3AE7197-3202-4CB9-AAAC-361B6A205671}">
      <dgm:prSet phldrT="[Texto]"/>
      <dgm:spPr/>
      <dgm:t>
        <a:bodyPr/>
        <a:lstStyle/>
        <a:p>
          <a:r>
            <a:rPr lang="es-PE"/>
            <a:t>Constante Identificada</a:t>
          </a:r>
        </a:p>
      </dgm:t>
    </dgm:pt>
    <dgm:pt modelId="{ADD85905-76E9-4057-A6AC-0AEAA962B004}" type="parTrans" cxnId="{1FCA8654-C179-4039-A7DB-790AAF2DB478}">
      <dgm:prSet/>
      <dgm:spPr/>
      <dgm:t>
        <a:bodyPr/>
        <a:lstStyle/>
        <a:p>
          <a:endParaRPr lang="es-PE"/>
        </a:p>
      </dgm:t>
    </dgm:pt>
    <dgm:pt modelId="{478B03EB-DE90-439E-8279-619453C22F68}" type="sibTrans" cxnId="{1FCA8654-C179-4039-A7DB-790AAF2DB478}">
      <dgm:prSet/>
      <dgm:spPr/>
      <dgm:t>
        <a:bodyPr/>
        <a:lstStyle/>
        <a:p>
          <a:endParaRPr lang="es-PE"/>
        </a:p>
      </dgm:t>
    </dgm:pt>
    <dgm:pt modelId="{9F838135-AEC6-45CF-A740-E6A8AD557E55}">
      <dgm:prSet phldrT="[Texto]"/>
      <dgm:spPr/>
      <dgm:t>
        <a:bodyPr/>
        <a:lstStyle/>
        <a:p>
          <a:r>
            <a:rPr lang="es-PE"/>
            <a:t>Constante Resuelta</a:t>
          </a:r>
        </a:p>
      </dgm:t>
    </dgm:pt>
    <dgm:pt modelId="{F8C11030-33ED-4F76-85CA-8C1BEE5CF8EA}" type="parTrans" cxnId="{7B4979FC-F587-4BC8-955E-9262B9FF10AA}">
      <dgm:prSet/>
      <dgm:spPr/>
      <dgm:t>
        <a:bodyPr/>
        <a:lstStyle/>
        <a:p>
          <a:endParaRPr lang="es-PE"/>
        </a:p>
      </dgm:t>
    </dgm:pt>
    <dgm:pt modelId="{95B8ECD6-B0D0-4312-AC84-7459675436C2}" type="sibTrans" cxnId="{7B4979FC-F587-4BC8-955E-9262B9FF10AA}">
      <dgm:prSet/>
      <dgm:spPr/>
      <dgm:t>
        <a:bodyPr/>
        <a:lstStyle/>
        <a:p>
          <a:endParaRPr lang="es-PE"/>
        </a:p>
      </dgm:t>
    </dgm:pt>
    <dgm:pt modelId="{DDA70494-3D81-4A05-BADC-AB174B9B9E98}">
      <dgm:prSet phldrT="[Texto]"/>
      <dgm:spPr/>
      <dgm:t>
        <a:bodyPr/>
        <a:lstStyle/>
        <a:p>
          <a:r>
            <a:rPr lang="es-PE"/>
            <a:t>Constante Evaluada</a:t>
          </a:r>
        </a:p>
      </dgm:t>
    </dgm:pt>
    <dgm:pt modelId="{FF949D85-C75F-48D9-A7AD-E83E7069D795}" type="parTrans" cxnId="{0947DAE6-E291-46B2-936B-55077D4F5681}">
      <dgm:prSet/>
      <dgm:spPr/>
      <dgm:t>
        <a:bodyPr/>
        <a:lstStyle/>
        <a:p>
          <a:endParaRPr lang="es-PE"/>
        </a:p>
      </dgm:t>
    </dgm:pt>
    <dgm:pt modelId="{735D7DE1-B8A7-473D-A9ED-A88C90DEE859}" type="sibTrans" cxnId="{0947DAE6-E291-46B2-936B-55077D4F5681}">
      <dgm:prSet/>
      <dgm:spPr/>
      <dgm:t>
        <a:bodyPr/>
        <a:lstStyle/>
        <a:p>
          <a:endParaRPr lang="es-PE"/>
        </a:p>
      </dgm:t>
    </dgm:pt>
    <dgm:pt modelId="{3515EBDF-275B-47A2-98F3-9ADC9D992111}" type="pres">
      <dgm:prSet presAssocID="{80F4BA60-E07E-4C4C-865C-6BD9BFCEEDDB}" presName="linearFlow" presStyleCnt="0">
        <dgm:presLayoutVars>
          <dgm:resizeHandles val="exact"/>
        </dgm:presLayoutVars>
      </dgm:prSet>
      <dgm:spPr/>
    </dgm:pt>
    <dgm:pt modelId="{22984728-2A8A-4CD1-8E15-C03726040519}" type="pres">
      <dgm:prSet presAssocID="{85B636EE-A085-45D1-BB17-817B3FEC09F8}" presName="node" presStyleLbl="node1" presStyleIdx="0" presStyleCnt="4" custScaleY="4358">
        <dgm:presLayoutVars>
          <dgm:bulletEnabled val="1"/>
        </dgm:presLayoutVars>
      </dgm:prSet>
      <dgm:spPr/>
      <dgm:t>
        <a:bodyPr/>
        <a:lstStyle/>
        <a:p>
          <a:endParaRPr lang="es-PE"/>
        </a:p>
      </dgm:t>
    </dgm:pt>
    <dgm:pt modelId="{AE326887-BF3A-48A3-9A8B-CB7CC0B8A00D}" type="pres">
      <dgm:prSet presAssocID="{E8683EEA-B6C1-4A81-956E-04299CE52D61}" presName="sibTrans" presStyleLbl="sibTrans2D1" presStyleIdx="0" presStyleCnt="3"/>
      <dgm:spPr/>
      <dgm:t>
        <a:bodyPr/>
        <a:lstStyle/>
        <a:p>
          <a:endParaRPr lang="es-PE"/>
        </a:p>
      </dgm:t>
    </dgm:pt>
    <dgm:pt modelId="{407EF189-FDDB-4123-8DC9-E8425E051979}" type="pres">
      <dgm:prSet presAssocID="{E8683EEA-B6C1-4A81-956E-04299CE52D61}" presName="connectorText" presStyleLbl="sibTrans2D1" presStyleIdx="0" presStyleCnt="3"/>
      <dgm:spPr/>
      <dgm:t>
        <a:bodyPr/>
        <a:lstStyle/>
        <a:p>
          <a:endParaRPr lang="es-PE"/>
        </a:p>
      </dgm:t>
    </dgm:pt>
    <dgm:pt modelId="{4EAA92E0-966D-4FC9-AC63-BC3B76E76664}" type="pres">
      <dgm:prSet presAssocID="{E3AE7197-3202-4CB9-AAAC-361B6A205671}" presName="node" presStyleLbl="node1" presStyleIdx="1" presStyleCnt="4">
        <dgm:presLayoutVars>
          <dgm:bulletEnabled val="1"/>
        </dgm:presLayoutVars>
      </dgm:prSet>
      <dgm:spPr/>
      <dgm:t>
        <a:bodyPr/>
        <a:lstStyle/>
        <a:p>
          <a:endParaRPr lang="es-PE"/>
        </a:p>
      </dgm:t>
    </dgm:pt>
    <dgm:pt modelId="{3DDF0924-5197-4DE8-A29B-C785A7797C6B}" type="pres">
      <dgm:prSet presAssocID="{478B03EB-DE90-439E-8279-619453C22F68}" presName="sibTrans" presStyleLbl="sibTrans2D1" presStyleIdx="1" presStyleCnt="3"/>
      <dgm:spPr/>
      <dgm:t>
        <a:bodyPr/>
        <a:lstStyle/>
        <a:p>
          <a:endParaRPr lang="es-PE"/>
        </a:p>
      </dgm:t>
    </dgm:pt>
    <dgm:pt modelId="{17EDF9E1-F36E-4A6E-985D-929B6292A696}" type="pres">
      <dgm:prSet presAssocID="{478B03EB-DE90-439E-8279-619453C22F68}" presName="connectorText" presStyleLbl="sibTrans2D1" presStyleIdx="1" presStyleCnt="3"/>
      <dgm:spPr/>
      <dgm:t>
        <a:bodyPr/>
        <a:lstStyle/>
        <a:p>
          <a:endParaRPr lang="es-PE"/>
        </a:p>
      </dgm:t>
    </dgm:pt>
    <dgm:pt modelId="{36337693-89E1-40D8-B2B1-9DD42C8B82A0}" type="pres">
      <dgm:prSet presAssocID="{9F838135-AEC6-45CF-A740-E6A8AD557E55}" presName="node" presStyleLbl="node1" presStyleIdx="2" presStyleCnt="4">
        <dgm:presLayoutVars>
          <dgm:bulletEnabled val="1"/>
        </dgm:presLayoutVars>
      </dgm:prSet>
      <dgm:spPr/>
      <dgm:t>
        <a:bodyPr/>
        <a:lstStyle/>
        <a:p>
          <a:endParaRPr lang="es-PE"/>
        </a:p>
      </dgm:t>
    </dgm:pt>
    <dgm:pt modelId="{22B5BE1A-8AF8-4EC1-A947-4C05AFFF2943}" type="pres">
      <dgm:prSet presAssocID="{95B8ECD6-B0D0-4312-AC84-7459675436C2}" presName="sibTrans" presStyleLbl="sibTrans2D1" presStyleIdx="2" presStyleCnt="3"/>
      <dgm:spPr/>
      <dgm:t>
        <a:bodyPr/>
        <a:lstStyle/>
        <a:p>
          <a:endParaRPr lang="es-PE"/>
        </a:p>
      </dgm:t>
    </dgm:pt>
    <dgm:pt modelId="{1F8DB416-7035-41EA-94AC-4FF3007D5095}" type="pres">
      <dgm:prSet presAssocID="{95B8ECD6-B0D0-4312-AC84-7459675436C2}" presName="connectorText" presStyleLbl="sibTrans2D1" presStyleIdx="2" presStyleCnt="3"/>
      <dgm:spPr/>
      <dgm:t>
        <a:bodyPr/>
        <a:lstStyle/>
        <a:p>
          <a:endParaRPr lang="es-PE"/>
        </a:p>
      </dgm:t>
    </dgm:pt>
    <dgm:pt modelId="{B7B55762-D06F-41B5-BD38-A153B12041BD}" type="pres">
      <dgm:prSet presAssocID="{DDA70494-3D81-4A05-BADC-AB174B9B9E98}" presName="node" presStyleLbl="node1" presStyleIdx="3" presStyleCnt="4">
        <dgm:presLayoutVars>
          <dgm:bulletEnabled val="1"/>
        </dgm:presLayoutVars>
      </dgm:prSet>
      <dgm:spPr/>
      <dgm:t>
        <a:bodyPr/>
        <a:lstStyle/>
        <a:p>
          <a:endParaRPr lang="es-PE"/>
        </a:p>
      </dgm:t>
    </dgm:pt>
  </dgm:ptLst>
  <dgm:cxnLst>
    <dgm:cxn modelId="{6EC5C4E6-0D54-466C-87A3-CD5DE3BE5183}" type="presOf" srcId="{80F4BA60-E07E-4C4C-865C-6BD9BFCEEDDB}" destId="{3515EBDF-275B-47A2-98F3-9ADC9D992111}" srcOrd="0" destOrd="0" presId="urn:microsoft.com/office/officeart/2005/8/layout/process2"/>
    <dgm:cxn modelId="{7B4979FC-F587-4BC8-955E-9262B9FF10AA}" srcId="{80F4BA60-E07E-4C4C-865C-6BD9BFCEEDDB}" destId="{9F838135-AEC6-45CF-A740-E6A8AD557E55}" srcOrd="2" destOrd="0" parTransId="{F8C11030-33ED-4F76-85CA-8C1BEE5CF8EA}" sibTransId="{95B8ECD6-B0D0-4312-AC84-7459675436C2}"/>
    <dgm:cxn modelId="{0947DAE6-E291-46B2-936B-55077D4F5681}" srcId="{80F4BA60-E07E-4C4C-865C-6BD9BFCEEDDB}" destId="{DDA70494-3D81-4A05-BADC-AB174B9B9E98}" srcOrd="3" destOrd="0" parTransId="{FF949D85-C75F-48D9-A7AD-E83E7069D795}" sibTransId="{735D7DE1-B8A7-473D-A9ED-A88C90DEE859}"/>
    <dgm:cxn modelId="{9FF264A7-97AA-4390-9001-90107B2C88E8}" type="presOf" srcId="{E8683EEA-B6C1-4A81-956E-04299CE52D61}" destId="{AE326887-BF3A-48A3-9A8B-CB7CC0B8A00D}" srcOrd="0" destOrd="0" presId="urn:microsoft.com/office/officeart/2005/8/layout/process2"/>
    <dgm:cxn modelId="{4D78B0F3-7589-4509-9B62-8379CFB50E81}" type="presOf" srcId="{478B03EB-DE90-439E-8279-619453C22F68}" destId="{17EDF9E1-F36E-4A6E-985D-929B6292A696}" srcOrd="1" destOrd="0" presId="urn:microsoft.com/office/officeart/2005/8/layout/process2"/>
    <dgm:cxn modelId="{C1F6C4C0-4EEA-480C-BC75-F1127E051710}" type="presOf" srcId="{95B8ECD6-B0D0-4312-AC84-7459675436C2}" destId="{1F8DB416-7035-41EA-94AC-4FF3007D5095}" srcOrd="1" destOrd="0" presId="urn:microsoft.com/office/officeart/2005/8/layout/process2"/>
    <dgm:cxn modelId="{37C004DF-F293-4B3C-B53D-948806A23244}" srcId="{80F4BA60-E07E-4C4C-865C-6BD9BFCEEDDB}" destId="{85B636EE-A085-45D1-BB17-817B3FEC09F8}" srcOrd="0" destOrd="0" parTransId="{53B41F5E-2C9B-425A-852E-F3B1FCDF9C68}" sibTransId="{E8683EEA-B6C1-4A81-956E-04299CE52D61}"/>
    <dgm:cxn modelId="{6EC8D43C-70D7-4EEA-8FD2-A650A0F94D2A}" type="presOf" srcId="{9F838135-AEC6-45CF-A740-E6A8AD557E55}" destId="{36337693-89E1-40D8-B2B1-9DD42C8B82A0}" srcOrd="0" destOrd="0" presId="urn:microsoft.com/office/officeart/2005/8/layout/process2"/>
    <dgm:cxn modelId="{1FCA8654-C179-4039-A7DB-790AAF2DB478}" srcId="{80F4BA60-E07E-4C4C-865C-6BD9BFCEEDDB}" destId="{E3AE7197-3202-4CB9-AAAC-361B6A205671}" srcOrd="1" destOrd="0" parTransId="{ADD85905-76E9-4057-A6AC-0AEAA962B004}" sibTransId="{478B03EB-DE90-439E-8279-619453C22F68}"/>
    <dgm:cxn modelId="{C8638075-111B-4D22-8B8C-1C5ACA3F34BF}" type="presOf" srcId="{478B03EB-DE90-439E-8279-619453C22F68}" destId="{3DDF0924-5197-4DE8-A29B-C785A7797C6B}" srcOrd="0" destOrd="0" presId="urn:microsoft.com/office/officeart/2005/8/layout/process2"/>
    <dgm:cxn modelId="{40B1FC53-B87D-4D20-95D5-438B723B29F4}" type="presOf" srcId="{DDA70494-3D81-4A05-BADC-AB174B9B9E98}" destId="{B7B55762-D06F-41B5-BD38-A153B12041BD}" srcOrd="0" destOrd="0" presId="urn:microsoft.com/office/officeart/2005/8/layout/process2"/>
    <dgm:cxn modelId="{AD6E1F64-2BD0-4BFE-A651-264B068D618B}" type="presOf" srcId="{E8683EEA-B6C1-4A81-956E-04299CE52D61}" destId="{407EF189-FDDB-4123-8DC9-E8425E051979}" srcOrd="1" destOrd="0" presId="urn:microsoft.com/office/officeart/2005/8/layout/process2"/>
    <dgm:cxn modelId="{02052E56-5FCF-4C73-8A46-18A7405F4999}" type="presOf" srcId="{95B8ECD6-B0D0-4312-AC84-7459675436C2}" destId="{22B5BE1A-8AF8-4EC1-A947-4C05AFFF2943}" srcOrd="0" destOrd="0" presId="urn:microsoft.com/office/officeart/2005/8/layout/process2"/>
    <dgm:cxn modelId="{2DA77DC7-A3DE-45F8-8ED6-76447837F47E}" type="presOf" srcId="{85B636EE-A085-45D1-BB17-817B3FEC09F8}" destId="{22984728-2A8A-4CD1-8E15-C03726040519}" srcOrd="0" destOrd="0" presId="urn:microsoft.com/office/officeart/2005/8/layout/process2"/>
    <dgm:cxn modelId="{B618B480-1ACD-43FB-91C4-A2F82074C8EE}" type="presOf" srcId="{E3AE7197-3202-4CB9-AAAC-361B6A205671}" destId="{4EAA92E0-966D-4FC9-AC63-BC3B76E76664}" srcOrd="0" destOrd="0" presId="urn:microsoft.com/office/officeart/2005/8/layout/process2"/>
    <dgm:cxn modelId="{DA144F4D-9795-454A-9D77-1C434A50CBF4}" type="presParOf" srcId="{3515EBDF-275B-47A2-98F3-9ADC9D992111}" destId="{22984728-2A8A-4CD1-8E15-C03726040519}" srcOrd="0" destOrd="0" presId="urn:microsoft.com/office/officeart/2005/8/layout/process2"/>
    <dgm:cxn modelId="{30228A53-8142-478E-ACB0-AED6F1B1AC65}" type="presParOf" srcId="{3515EBDF-275B-47A2-98F3-9ADC9D992111}" destId="{AE326887-BF3A-48A3-9A8B-CB7CC0B8A00D}" srcOrd="1" destOrd="0" presId="urn:microsoft.com/office/officeart/2005/8/layout/process2"/>
    <dgm:cxn modelId="{F2A123EF-1DF3-4ABE-93C9-3869C7A3DD79}" type="presParOf" srcId="{AE326887-BF3A-48A3-9A8B-CB7CC0B8A00D}" destId="{407EF189-FDDB-4123-8DC9-E8425E051979}" srcOrd="0" destOrd="0" presId="urn:microsoft.com/office/officeart/2005/8/layout/process2"/>
    <dgm:cxn modelId="{C01D359A-7D05-42AA-8EAB-4E10FEA7D509}" type="presParOf" srcId="{3515EBDF-275B-47A2-98F3-9ADC9D992111}" destId="{4EAA92E0-966D-4FC9-AC63-BC3B76E76664}" srcOrd="2" destOrd="0" presId="urn:microsoft.com/office/officeart/2005/8/layout/process2"/>
    <dgm:cxn modelId="{48FF72B0-F95F-462C-A83D-7F5DDCC5C156}" type="presParOf" srcId="{3515EBDF-275B-47A2-98F3-9ADC9D992111}" destId="{3DDF0924-5197-4DE8-A29B-C785A7797C6B}" srcOrd="3" destOrd="0" presId="urn:microsoft.com/office/officeart/2005/8/layout/process2"/>
    <dgm:cxn modelId="{30540EFA-9CA0-406E-B696-8643E8D45266}" type="presParOf" srcId="{3DDF0924-5197-4DE8-A29B-C785A7797C6B}" destId="{17EDF9E1-F36E-4A6E-985D-929B6292A696}" srcOrd="0" destOrd="0" presId="urn:microsoft.com/office/officeart/2005/8/layout/process2"/>
    <dgm:cxn modelId="{E7EAC710-0966-4F90-B4FF-118F4F8251A5}" type="presParOf" srcId="{3515EBDF-275B-47A2-98F3-9ADC9D992111}" destId="{36337693-89E1-40D8-B2B1-9DD42C8B82A0}" srcOrd="4" destOrd="0" presId="urn:microsoft.com/office/officeart/2005/8/layout/process2"/>
    <dgm:cxn modelId="{41B24086-732B-4CE1-AE6B-A569AF8F69ED}" type="presParOf" srcId="{3515EBDF-275B-47A2-98F3-9ADC9D992111}" destId="{22B5BE1A-8AF8-4EC1-A947-4C05AFFF2943}" srcOrd="5" destOrd="0" presId="urn:microsoft.com/office/officeart/2005/8/layout/process2"/>
    <dgm:cxn modelId="{66F9E9CA-FDF1-41B9-A7F5-89125265D8EF}" type="presParOf" srcId="{22B5BE1A-8AF8-4EC1-A947-4C05AFFF2943}" destId="{1F8DB416-7035-41EA-94AC-4FF3007D5095}" srcOrd="0" destOrd="0" presId="urn:microsoft.com/office/officeart/2005/8/layout/process2"/>
    <dgm:cxn modelId="{50CDEE1E-11DA-478F-85DF-16BF93EC7F73}" type="presParOf" srcId="{3515EBDF-275B-47A2-98F3-9ADC9D992111}" destId="{B7B55762-D06F-41B5-BD38-A153B12041BD}" srcOrd="6" destOrd="0" presId="urn:microsoft.com/office/officeart/2005/8/layout/process2"/>
  </dgm:cxnLst>
  <dgm:bg/>
  <dgm:whole/>
  <dgm:extLst>
    <a:ext uri="http://schemas.microsoft.com/office/drawing/2008/diagram">
      <dsp:dataModelExt xmlns:dsp="http://schemas.microsoft.com/office/drawing/2008/diagram" relId="rId24" minVer="http://schemas.openxmlformats.org/drawingml/2006/diagram"/>
    </a:ext>
  </dgm:extLst>
</dgm:dataModel>
</file>

<file path=word/diagrams/data3.xml><?xml version="1.0" encoding="utf-8"?>
<dgm:dataModel xmlns:dgm="http://schemas.openxmlformats.org/drawingml/2006/diagram" xmlns:a="http://schemas.openxmlformats.org/drawingml/2006/main">
  <dgm:ptLst>
    <dgm:pt modelId="{E1A222ED-65DA-4492-A9E8-513D9F7705E5}" type="doc">
      <dgm:prSet loTypeId="urn:microsoft.com/office/officeart/2005/8/layout/process1" loCatId="process" qsTypeId="urn:microsoft.com/office/officeart/2005/8/quickstyle/simple1" qsCatId="simple" csTypeId="urn:microsoft.com/office/officeart/2005/8/colors/accent1_2" csCatId="accent1" phldr="1"/>
      <dgm:spPr/>
    </dgm:pt>
    <dgm:pt modelId="{604AF557-6B12-420F-AD62-BF420E242F22}">
      <dgm:prSet phldrT="[Texto]" custT="1"/>
      <dgm:spPr/>
      <dgm:t>
        <a:bodyPr/>
        <a:lstStyle/>
        <a:p>
          <a:r>
            <a:rPr lang="es-PE" sz="1600"/>
            <a:t>Compilador</a:t>
          </a:r>
        </a:p>
      </dgm:t>
    </dgm:pt>
    <dgm:pt modelId="{B38F7BB5-8E7D-4062-B9F5-B33F7B8C4B43}" type="parTrans" cxnId="{0B132FA7-FD64-40C4-AA60-8EF56553A8DF}">
      <dgm:prSet/>
      <dgm:spPr/>
      <dgm:t>
        <a:bodyPr/>
        <a:lstStyle/>
        <a:p>
          <a:endParaRPr lang="es-PE" sz="1400"/>
        </a:p>
      </dgm:t>
    </dgm:pt>
    <dgm:pt modelId="{8CCE3D86-9E87-4381-8437-11AD2450F0EB}" type="sibTrans" cxnId="{0B132FA7-FD64-40C4-AA60-8EF56553A8DF}">
      <dgm:prSet custT="1"/>
      <dgm:spPr/>
      <dgm:t>
        <a:bodyPr/>
        <a:lstStyle/>
        <a:p>
          <a:endParaRPr lang="es-PE" sz="1200"/>
        </a:p>
      </dgm:t>
    </dgm:pt>
    <dgm:pt modelId="{37063766-4698-458B-9F80-4853A499CFCB}">
      <dgm:prSet phldrT="[Texto]" custT="1"/>
      <dgm:spPr/>
      <dgm:t>
        <a:bodyPr/>
        <a:lstStyle/>
        <a:p>
          <a:r>
            <a:rPr lang="es-PE" sz="1600"/>
            <a:t>Generador de Código</a:t>
          </a:r>
        </a:p>
      </dgm:t>
    </dgm:pt>
    <dgm:pt modelId="{8AC75917-2877-4AFB-AB77-040ABE9A36D6}" type="parTrans" cxnId="{86330B7A-6EB8-4683-8C39-C6C415C66738}">
      <dgm:prSet/>
      <dgm:spPr/>
      <dgm:t>
        <a:bodyPr/>
        <a:lstStyle/>
        <a:p>
          <a:endParaRPr lang="es-PE" sz="1400"/>
        </a:p>
      </dgm:t>
    </dgm:pt>
    <dgm:pt modelId="{64C8FAD6-6AD3-46E4-A000-2991A3E589CD}" type="sibTrans" cxnId="{86330B7A-6EB8-4683-8C39-C6C415C66738}">
      <dgm:prSet/>
      <dgm:spPr/>
      <dgm:t>
        <a:bodyPr/>
        <a:lstStyle/>
        <a:p>
          <a:endParaRPr lang="es-PE" sz="1400"/>
        </a:p>
      </dgm:t>
    </dgm:pt>
    <dgm:pt modelId="{1F026E3F-DD4E-4F8C-9292-4786AB2B0024}">
      <dgm:prSet phldrT="[Texto]" custT="1"/>
      <dgm:spPr/>
      <dgm:t>
        <a:bodyPr/>
        <a:lstStyle/>
        <a:p>
          <a:r>
            <a:rPr lang="es-PE" sz="1600"/>
            <a:t>AST</a:t>
          </a:r>
        </a:p>
      </dgm:t>
    </dgm:pt>
    <dgm:pt modelId="{1688CBCE-08DA-4D17-8C00-03F6309E4DDC}" type="sibTrans" cxnId="{1136B7C4-5DFB-4FBE-876A-0203D1197E8F}">
      <dgm:prSet custT="1"/>
      <dgm:spPr/>
      <dgm:t>
        <a:bodyPr/>
        <a:lstStyle/>
        <a:p>
          <a:endParaRPr lang="es-PE" sz="1200"/>
        </a:p>
      </dgm:t>
    </dgm:pt>
    <dgm:pt modelId="{B7D47DFB-13D6-424A-85BC-49EAED578E4D}" type="parTrans" cxnId="{1136B7C4-5DFB-4FBE-876A-0203D1197E8F}">
      <dgm:prSet/>
      <dgm:spPr/>
      <dgm:t>
        <a:bodyPr/>
        <a:lstStyle/>
        <a:p>
          <a:endParaRPr lang="es-PE" sz="1400"/>
        </a:p>
      </dgm:t>
    </dgm:pt>
    <dgm:pt modelId="{587C3020-F0D3-4048-81DD-E038D1CCAE8C}" type="pres">
      <dgm:prSet presAssocID="{E1A222ED-65DA-4492-A9E8-513D9F7705E5}" presName="Name0" presStyleCnt="0">
        <dgm:presLayoutVars>
          <dgm:dir/>
          <dgm:resizeHandles val="exact"/>
        </dgm:presLayoutVars>
      </dgm:prSet>
      <dgm:spPr/>
    </dgm:pt>
    <dgm:pt modelId="{83CEA0D1-2EAA-4C3D-8AAD-F4620BDCB1B1}" type="pres">
      <dgm:prSet presAssocID="{604AF557-6B12-420F-AD62-BF420E242F22}" presName="node" presStyleLbl="node1" presStyleIdx="0" presStyleCnt="3">
        <dgm:presLayoutVars>
          <dgm:bulletEnabled val="1"/>
        </dgm:presLayoutVars>
      </dgm:prSet>
      <dgm:spPr/>
      <dgm:t>
        <a:bodyPr/>
        <a:lstStyle/>
        <a:p>
          <a:endParaRPr lang="es-PE"/>
        </a:p>
      </dgm:t>
    </dgm:pt>
    <dgm:pt modelId="{610FB1C5-FB0C-4E36-911D-5493F218290E}" type="pres">
      <dgm:prSet presAssocID="{8CCE3D86-9E87-4381-8437-11AD2450F0EB}" presName="sibTrans" presStyleLbl="sibTrans2D1" presStyleIdx="0" presStyleCnt="2"/>
      <dgm:spPr/>
      <dgm:t>
        <a:bodyPr/>
        <a:lstStyle/>
        <a:p>
          <a:endParaRPr lang="es-PE"/>
        </a:p>
      </dgm:t>
    </dgm:pt>
    <dgm:pt modelId="{6A83571E-C963-4AC3-A955-CA395B88E45F}" type="pres">
      <dgm:prSet presAssocID="{8CCE3D86-9E87-4381-8437-11AD2450F0EB}" presName="connectorText" presStyleLbl="sibTrans2D1" presStyleIdx="0" presStyleCnt="2"/>
      <dgm:spPr/>
      <dgm:t>
        <a:bodyPr/>
        <a:lstStyle/>
        <a:p>
          <a:endParaRPr lang="es-PE"/>
        </a:p>
      </dgm:t>
    </dgm:pt>
    <dgm:pt modelId="{1D3E8933-8572-4426-9696-96E9A8C8C5F5}" type="pres">
      <dgm:prSet presAssocID="{1F026E3F-DD4E-4F8C-9292-4786AB2B0024}" presName="node" presStyleLbl="node1" presStyleIdx="1" presStyleCnt="3">
        <dgm:presLayoutVars>
          <dgm:bulletEnabled val="1"/>
        </dgm:presLayoutVars>
      </dgm:prSet>
      <dgm:spPr/>
      <dgm:t>
        <a:bodyPr/>
        <a:lstStyle/>
        <a:p>
          <a:endParaRPr lang="es-PE"/>
        </a:p>
      </dgm:t>
    </dgm:pt>
    <dgm:pt modelId="{B4223835-AF18-47AB-9718-2A7FAE156D9E}" type="pres">
      <dgm:prSet presAssocID="{1688CBCE-08DA-4D17-8C00-03F6309E4DDC}" presName="sibTrans" presStyleLbl="sibTrans2D1" presStyleIdx="1" presStyleCnt="2"/>
      <dgm:spPr/>
      <dgm:t>
        <a:bodyPr/>
        <a:lstStyle/>
        <a:p>
          <a:endParaRPr lang="es-PE"/>
        </a:p>
      </dgm:t>
    </dgm:pt>
    <dgm:pt modelId="{8EA571E7-8CD5-41CD-87AC-2CF55A599503}" type="pres">
      <dgm:prSet presAssocID="{1688CBCE-08DA-4D17-8C00-03F6309E4DDC}" presName="connectorText" presStyleLbl="sibTrans2D1" presStyleIdx="1" presStyleCnt="2"/>
      <dgm:spPr/>
      <dgm:t>
        <a:bodyPr/>
        <a:lstStyle/>
        <a:p>
          <a:endParaRPr lang="es-PE"/>
        </a:p>
      </dgm:t>
    </dgm:pt>
    <dgm:pt modelId="{22DB719D-2734-431F-B463-C478137D4A68}" type="pres">
      <dgm:prSet presAssocID="{37063766-4698-458B-9F80-4853A499CFCB}" presName="node" presStyleLbl="node1" presStyleIdx="2" presStyleCnt="3">
        <dgm:presLayoutVars>
          <dgm:bulletEnabled val="1"/>
        </dgm:presLayoutVars>
      </dgm:prSet>
      <dgm:spPr/>
      <dgm:t>
        <a:bodyPr/>
        <a:lstStyle/>
        <a:p>
          <a:endParaRPr lang="es-PE"/>
        </a:p>
      </dgm:t>
    </dgm:pt>
  </dgm:ptLst>
  <dgm:cxnLst>
    <dgm:cxn modelId="{C2A36043-5961-4CB2-8268-608866C01753}" type="presOf" srcId="{8CCE3D86-9E87-4381-8437-11AD2450F0EB}" destId="{6A83571E-C963-4AC3-A955-CA395B88E45F}" srcOrd="1" destOrd="0" presId="urn:microsoft.com/office/officeart/2005/8/layout/process1"/>
    <dgm:cxn modelId="{400FA1E2-A14E-4250-BAC5-93242F43809B}" type="presOf" srcId="{8CCE3D86-9E87-4381-8437-11AD2450F0EB}" destId="{610FB1C5-FB0C-4E36-911D-5493F218290E}" srcOrd="0" destOrd="0" presId="urn:microsoft.com/office/officeart/2005/8/layout/process1"/>
    <dgm:cxn modelId="{32F2DED4-0417-4CBD-ADE0-8D38143B6B40}" type="presOf" srcId="{37063766-4698-458B-9F80-4853A499CFCB}" destId="{22DB719D-2734-431F-B463-C478137D4A68}" srcOrd="0" destOrd="0" presId="urn:microsoft.com/office/officeart/2005/8/layout/process1"/>
    <dgm:cxn modelId="{4EDE6B32-5DA5-405E-B69D-4149677B0E4B}" type="presOf" srcId="{604AF557-6B12-420F-AD62-BF420E242F22}" destId="{83CEA0D1-2EAA-4C3D-8AAD-F4620BDCB1B1}" srcOrd="0" destOrd="0" presId="urn:microsoft.com/office/officeart/2005/8/layout/process1"/>
    <dgm:cxn modelId="{1136B7C4-5DFB-4FBE-876A-0203D1197E8F}" srcId="{E1A222ED-65DA-4492-A9E8-513D9F7705E5}" destId="{1F026E3F-DD4E-4F8C-9292-4786AB2B0024}" srcOrd="1" destOrd="0" parTransId="{B7D47DFB-13D6-424A-85BC-49EAED578E4D}" sibTransId="{1688CBCE-08DA-4D17-8C00-03F6309E4DDC}"/>
    <dgm:cxn modelId="{059B0029-C52E-4B09-90D8-B24C6E282AB2}" type="presOf" srcId="{1F026E3F-DD4E-4F8C-9292-4786AB2B0024}" destId="{1D3E8933-8572-4426-9696-96E9A8C8C5F5}" srcOrd="0" destOrd="0" presId="urn:microsoft.com/office/officeart/2005/8/layout/process1"/>
    <dgm:cxn modelId="{0B132FA7-FD64-40C4-AA60-8EF56553A8DF}" srcId="{E1A222ED-65DA-4492-A9E8-513D9F7705E5}" destId="{604AF557-6B12-420F-AD62-BF420E242F22}" srcOrd="0" destOrd="0" parTransId="{B38F7BB5-8E7D-4062-B9F5-B33F7B8C4B43}" sibTransId="{8CCE3D86-9E87-4381-8437-11AD2450F0EB}"/>
    <dgm:cxn modelId="{86330B7A-6EB8-4683-8C39-C6C415C66738}" srcId="{E1A222ED-65DA-4492-A9E8-513D9F7705E5}" destId="{37063766-4698-458B-9F80-4853A499CFCB}" srcOrd="2" destOrd="0" parTransId="{8AC75917-2877-4AFB-AB77-040ABE9A36D6}" sibTransId="{64C8FAD6-6AD3-46E4-A000-2991A3E589CD}"/>
    <dgm:cxn modelId="{0E86368D-EB49-420D-B3B1-64D2CE5AAA43}" type="presOf" srcId="{E1A222ED-65DA-4492-A9E8-513D9F7705E5}" destId="{587C3020-F0D3-4048-81DD-E038D1CCAE8C}" srcOrd="0" destOrd="0" presId="urn:microsoft.com/office/officeart/2005/8/layout/process1"/>
    <dgm:cxn modelId="{8A8CB82F-F3C6-451C-9FBA-48C4DCA42D7A}" type="presOf" srcId="{1688CBCE-08DA-4D17-8C00-03F6309E4DDC}" destId="{8EA571E7-8CD5-41CD-87AC-2CF55A599503}" srcOrd="1" destOrd="0" presId="urn:microsoft.com/office/officeart/2005/8/layout/process1"/>
    <dgm:cxn modelId="{E846584C-B663-4EA7-ADDA-C319DAC4257B}" type="presOf" srcId="{1688CBCE-08DA-4D17-8C00-03F6309E4DDC}" destId="{B4223835-AF18-47AB-9718-2A7FAE156D9E}" srcOrd="0" destOrd="0" presId="urn:microsoft.com/office/officeart/2005/8/layout/process1"/>
    <dgm:cxn modelId="{CB5D4A3F-5D82-4753-A1E2-70C6C3F53C41}" type="presParOf" srcId="{587C3020-F0D3-4048-81DD-E038D1CCAE8C}" destId="{83CEA0D1-2EAA-4C3D-8AAD-F4620BDCB1B1}" srcOrd="0" destOrd="0" presId="urn:microsoft.com/office/officeart/2005/8/layout/process1"/>
    <dgm:cxn modelId="{45FBA869-3F05-418A-B2D9-5285BC599DAF}" type="presParOf" srcId="{587C3020-F0D3-4048-81DD-E038D1CCAE8C}" destId="{610FB1C5-FB0C-4E36-911D-5493F218290E}" srcOrd="1" destOrd="0" presId="urn:microsoft.com/office/officeart/2005/8/layout/process1"/>
    <dgm:cxn modelId="{E58757B8-B44B-4FC0-9878-171B2EA10C49}" type="presParOf" srcId="{610FB1C5-FB0C-4E36-911D-5493F218290E}" destId="{6A83571E-C963-4AC3-A955-CA395B88E45F}" srcOrd="0" destOrd="0" presId="urn:microsoft.com/office/officeart/2005/8/layout/process1"/>
    <dgm:cxn modelId="{164DA590-280B-47CF-AECB-2A44CA6818FE}" type="presParOf" srcId="{587C3020-F0D3-4048-81DD-E038D1CCAE8C}" destId="{1D3E8933-8572-4426-9696-96E9A8C8C5F5}" srcOrd="2" destOrd="0" presId="urn:microsoft.com/office/officeart/2005/8/layout/process1"/>
    <dgm:cxn modelId="{1D0ED256-2857-441B-81B1-261222644DA6}" type="presParOf" srcId="{587C3020-F0D3-4048-81DD-E038D1CCAE8C}" destId="{B4223835-AF18-47AB-9718-2A7FAE156D9E}" srcOrd="3" destOrd="0" presId="urn:microsoft.com/office/officeart/2005/8/layout/process1"/>
    <dgm:cxn modelId="{EF8ECEDC-4EAA-40A2-A572-21C29592E376}" type="presParOf" srcId="{B4223835-AF18-47AB-9718-2A7FAE156D9E}" destId="{8EA571E7-8CD5-41CD-87AC-2CF55A599503}" srcOrd="0" destOrd="0" presId="urn:microsoft.com/office/officeart/2005/8/layout/process1"/>
    <dgm:cxn modelId="{7EAB79E0-333D-41FD-9F8E-503185F6ECC6}" type="presParOf" srcId="{587C3020-F0D3-4048-81DD-E038D1CCAE8C}" destId="{22DB719D-2734-431F-B463-C478137D4A68}" srcOrd="4" destOrd="0" presId="urn:microsoft.com/office/officeart/2005/8/layout/process1"/>
  </dgm:cxnLst>
  <dgm:bg/>
  <dgm:whole/>
  <dgm:extLst>
    <a:ext uri="http://schemas.microsoft.com/office/drawing/2008/diagram">
      <dsp:dataModelExt xmlns:dsp="http://schemas.microsoft.com/office/drawing/2008/diagram" relId="rId39"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lvl="0" algn="l" defTabSz="622300">
            <a:lnSpc>
              <a:spcPct val="90000"/>
            </a:lnSpc>
            <a:spcBef>
              <a:spcPct val="0"/>
            </a:spcBef>
            <a:spcAft>
              <a:spcPct val="35000"/>
            </a:spcAft>
          </a:pPr>
          <a:r>
            <a:rPr lang="es-PE" sz="1400" kern="1200"/>
            <a:t>Análisis</a:t>
          </a:r>
        </a:p>
      </dsp:txBody>
      <dsp:txXfrm>
        <a:off x="2868" y="279847"/>
        <a:ext cx="1304467" cy="351105"/>
      </dsp:txXfrm>
    </dsp:sp>
    <dsp:sp modelId="{E0726DC6-DFAB-4AD0-9E98-0490D7331BD4}">
      <dsp:nvSpPr>
        <dsp:cNvPr id="0" name=""/>
        <dsp:cNvSpPr/>
      </dsp:nvSpPr>
      <dsp:spPr>
        <a:xfrm>
          <a:off x="270049"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Se refiere al análisis del código fuente y la generación de una representación intermedia. Incluye el análisis léxico, sintáctico y semántico. </a:t>
          </a:r>
          <a:endParaRPr lang="es-PE" sz="1200" kern="1200"/>
        </a:p>
        <a:p>
          <a:pPr marL="114300" lvl="1" indent="-114300" algn="l" defTabSz="533400">
            <a:lnSpc>
              <a:spcPct val="90000"/>
            </a:lnSpc>
            <a:spcBef>
              <a:spcPct val="0"/>
            </a:spcBef>
            <a:spcAft>
              <a:spcPct val="15000"/>
            </a:spcAft>
            <a:buChar char="••"/>
          </a:pPr>
          <a:endParaRPr lang="es-PE" sz="1200" kern="1200"/>
        </a:p>
      </dsp:txBody>
      <dsp:txXfrm>
        <a:off x="308256" y="669159"/>
        <a:ext cx="1228053" cy="2213186"/>
      </dsp:txXfrm>
    </dsp:sp>
    <dsp:sp modelId="{41D54D9D-5120-4A2D-AD9D-E921D3E9FD1E}">
      <dsp:nvSpPr>
        <dsp:cNvPr id="0" name=""/>
        <dsp:cNvSpPr/>
      </dsp:nvSpPr>
      <dsp:spPr>
        <a:xfrm>
          <a:off x="1505088"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lvl="0" algn="ctr" defTabSz="444500">
            <a:lnSpc>
              <a:spcPct val="90000"/>
            </a:lnSpc>
            <a:spcBef>
              <a:spcPct val="0"/>
            </a:spcBef>
            <a:spcAft>
              <a:spcPct val="35000"/>
            </a:spcAft>
          </a:pPr>
          <a:endParaRPr lang="es-PE" sz="1000" kern="1200"/>
        </a:p>
      </dsp:txBody>
      <dsp:txXfrm>
        <a:off x="1505088" y="357967"/>
        <a:ext cx="321803" cy="194864"/>
      </dsp:txXfrm>
    </dsp:sp>
    <dsp:sp modelId="{28832D1B-9CA8-4F79-A160-4669BB76C37E}">
      <dsp:nvSpPr>
        <dsp:cNvPr id="0" name=""/>
        <dsp:cNvSpPr/>
      </dsp:nvSpPr>
      <dsp:spPr>
        <a:xfrm>
          <a:off x="2098346"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lvl="0" algn="l" defTabSz="622300">
            <a:lnSpc>
              <a:spcPct val="90000"/>
            </a:lnSpc>
            <a:spcBef>
              <a:spcPct val="0"/>
            </a:spcBef>
            <a:spcAft>
              <a:spcPct val="35000"/>
            </a:spcAft>
          </a:pPr>
          <a:r>
            <a:rPr lang="es-PE" sz="1400" kern="1200"/>
            <a:t>Optimización</a:t>
          </a:r>
        </a:p>
      </dsp:txBody>
      <dsp:txXfrm>
        <a:off x="2098346" y="279847"/>
        <a:ext cx="1304467" cy="351105"/>
      </dsp:txXfrm>
    </dsp:sp>
    <dsp:sp modelId="{5948A411-9E3F-4D60-A411-D8D13EA9927C}">
      <dsp:nvSpPr>
        <dsp:cNvPr id="0" name=""/>
        <dsp:cNvSpPr/>
      </dsp:nvSpPr>
      <dsp:spPr>
        <a:xfrm>
          <a:off x="2365526"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669159"/>
        <a:ext cx="1228053" cy="2213186"/>
      </dsp:txXfrm>
    </dsp:sp>
    <dsp:sp modelId="{083367D8-9BF1-4EE0-A098-4BF97C7C6FD3}">
      <dsp:nvSpPr>
        <dsp:cNvPr id="0" name=""/>
        <dsp:cNvSpPr/>
      </dsp:nvSpPr>
      <dsp:spPr>
        <a:xfrm>
          <a:off x="3600566"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lvl="0" algn="ctr" defTabSz="444500">
            <a:lnSpc>
              <a:spcPct val="90000"/>
            </a:lnSpc>
            <a:spcBef>
              <a:spcPct val="0"/>
            </a:spcBef>
            <a:spcAft>
              <a:spcPct val="35000"/>
            </a:spcAft>
          </a:pPr>
          <a:endParaRPr lang="es-PE" sz="1000" kern="1200"/>
        </a:p>
      </dsp:txBody>
      <dsp:txXfrm>
        <a:off x="3600566" y="357967"/>
        <a:ext cx="321803" cy="194864"/>
      </dsp:txXfrm>
    </dsp:sp>
    <dsp:sp modelId="{AE8A7A29-AF28-43D7-9AD2-A7A04EA9F557}">
      <dsp:nvSpPr>
        <dsp:cNvPr id="0" name=""/>
        <dsp:cNvSpPr/>
      </dsp:nvSpPr>
      <dsp:spPr>
        <a:xfrm>
          <a:off x="4193823"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lvl="0" algn="l" defTabSz="622300">
            <a:lnSpc>
              <a:spcPct val="90000"/>
            </a:lnSpc>
            <a:spcBef>
              <a:spcPct val="0"/>
            </a:spcBef>
            <a:spcAft>
              <a:spcPct val="35000"/>
            </a:spcAft>
          </a:pPr>
          <a:r>
            <a:rPr lang="es-PE" sz="1400" kern="1200"/>
            <a:t>Síntesis</a:t>
          </a:r>
        </a:p>
      </dsp:txBody>
      <dsp:txXfrm>
        <a:off x="4193823" y="279847"/>
        <a:ext cx="1304467" cy="351105"/>
      </dsp:txXfrm>
    </dsp:sp>
    <dsp:sp modelId="{F98A7DC8-4F05-431B-A50E-8995C9E3D8C0}">
      <dsp:nvSpPr>
        <dsp:cNvPr id="0" name=""/>
        <dsp:cNvSpPr/>
      </dsp:nvSpPr>
      <dsp:spPr>
        <a:xfrm>
          <a:off x="4461003"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669159"/>
        <a:ext cx="1228053" cy="2213186"/>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22984728-2A8A-4CD1-8E15-C03726040519}">
      <dsp:nvSpPr>
        <dsp:cNvPr id="0" name=""/>
        <dsp:cNvSpPr/>
      </dsp:nvSpPr>
      <dsp:spPr>
        <a:xfrm>
          <a:off x="2086047" y="2434"/>
          <a:ext cx="1314304" cy="30650"/>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19050" tIns="19050" rIns="19050" bIns="19050" numCol="1" spcCol="1270" anchor="ctr" anchorCtr="0">
          <a:noAutofit/>
        </a:bodyPr>
        <a:lstStyle/>
        <a:p>
          <a:pPr lvl="0" algn="ctr" defTabSz="222250">
            <a:lnSpc>
              <a:spcPct val="90000"/>
            </a:lnSpc>
            <a:spcBef>
              <a:spcPct val="0"/>
            </a:spcBef>
            <a:spcAft>
              <a:spcPct val="35000"/>
            </a:spcAft>
          </a:pPr>
          <a:endParaRPr lang="es-PE" sz="500" kern="1200"/>
        </a:p>
      </dsp:txBody>
      <dsp:txXfrm>
        <a:off x="2086945" y="3332"/>
        <a:ext cx="1312508" cy="28854"/>
      </dsp:txXfrm>
    </dsp:sp>
    <dsp:sp modelId="{AE326887-BF3A-48A3-9A8B-CB7CC0B8A00D}">
      <dsp:nvSpPr>
        <dsp:cNvPr id="0" name=""/>
        <dsp:cNvSpPr/>
      </dsp:nvSpPr>
      <dsp:spPr>
        <a:xfrm rot="5400000">
          <a:off x="2611329" y="50667"/>
          <a:ext cx="263740" cy="31648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lvl="0" algn="ctr" defTabSz="577850">
            <a:lnSpc>
              <a:spcPct val="90000"/>
            </a:lnSpc>
            <a:spcBef>
              <a:spcPct val="0"/>
            </a:spcBef>
            <a:spcAft>
              <a:spcPct val="35000"/>
            </a:spcAft>
          </a:pPr>
          <a:endParaRPr lang="es-PE" sz="1300" kern="1200"/>
        </a:p>
      </dsp:txBody>
      <dsp:txXfrm rot="-5400000">
        <a:off x="2648253" y="77041"/>
        <a:ext cx="189892" cy="184618"/>
      </dsp:txXfrm>
    </dsp:sp>
    <dsp:sp modelId="{4EAA92E0-966D-4FC9-AC63-BC3B76E76664}">
      <dsp:nvSpPr>
        <dsp:cNvPr id="0" name=""/>
        <dsp:cNvSpPr/>
      </dsp:nvSpPr>
      <dsp:spPr>
        <a:xfrm>
          <a:off x="2086047" y="384738"/>
          <a:ext cx="1314304" cy="703306"/>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8580" tIns="68580" rIns="68580" bIns="68580" numCol="1" spcCol="1270" anchor="ctr" anchorCtr="0">
          <a:noAutofit/>
        </a:bodyPr>
        <a:lstStyle/>
        <a:p>
          <a:pPr lvl="0" algn="ctr" defTabSz="800100">
            <a:lnSpc>
              <a:spcPct val="90000"/>
            </a:lnSpc>
            <a:spcBef>
              <a:spcPct val="0"/>
            </a:spcBef>
            <a:spcAft>
              <a:spcPct val="35000"/>
            </a:spcAft>
          </a:pPr>
          <a:r>
            <a:rPr lang="es-PE" sz="1800" kern="1200"/>
            <a:t>Constante Identificada</a:t>
          </a:r>
        </a:p>
      </dsp:txBody>
      <dsp:txXfrm>
        <a:off x="2106646" y="405337"/>
        <a:ext cx="1273106" cy="662108"/>
      </dsp:txXfrm>
    </dsp:sp>
    <dsp:sp modelId="{3DDF0924-5197-4DE8-A29B-C785A7797C6B}">
      <dsp:nvSpPr>
        <dsp:cNvPr id="0" name=""/>
        <dsp:cNvSpPr/>
      </dsp:nvSpPr>
      <dsp:spPr>
        <a:xfrm rot="5400000">
          <a:off x="2611329" y="1105627"/>
          <a:ext cx="263740" cy="31648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lvl="0" algn="ctr" defTabSz="577850">
            <a:lnSpc>
              <a:spcPct val="90000"/>
            </a:lnSpc>
            <a:spcBef>
              <a:spcPct val="0"/>
            </a:spcBef>
            <a:spcAft>
              <a:spcPct val="35000"/>
            </a:spcAft>
          </a:pPr>
          <a:endParaRPr lang="es-PE" sz="1300" kern="1200"/>
        </a:p>
      </dsp:txBody>
      <dsp:txXfrm rot="-5400000">
        <a:off x="2648253" y="1132001"/>
        <a:ext cx="189892" cy="184618"/>
      </dsp:txXfrm>
    </dsp:sp>
    <dsp:sp modelId="{36337693-89E1-40D8-B2B1-9DD42C8B82A0}">
      <dsp:nvSpPr>
        <dsp:cNvPr id="0" name=""/>
        <dsp:cNvSpPr/>
      </dsp:nvSpPr>
      <dsp:spPr>
        <a:xfrm>
          <a:off x="2086047" y="1439698"/>
          <a:ext cx="1314304" cy="703306"/>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8580" tIns="68580" rIns="68580" bIns="68580" numCol="1" spcCol="1270" anchor="ctr" anchorCtr="0">
          <a:noAutofit/>
        </a:bodyPr>
        <a:lstStyle/>
        <a:p>
          <a:pPr lvl="0" algn="ctr" defTabSz="800100">
            <a:lnSpc>
              <a:spcPct val="90000"/>
            </a:lnSpc>
            <a:spcBef>
              <a:spcPct val="0"/>
            </a:spcBef>
            <a:spcAft>
              <a:spcPct val="35000"/>
            </a:spcAft>
          </a:pPr>
          <a:r>
            <a:rPr lang="es-PE" sz="1800" kern="1200"/>
            <a:t>Constante Resuelta</a:t>
          </a:r>
        </a:p>
      </dsp:txBody>
      <dsp:txXfrm>
        <a:off x="2106646" y="1460297"/>
        <a:ext cx="1273106" cy="662108"/>
      </dsp:txXfrm>
    </dsp:sp>
    <dsp:sp modelId="{22B5BE1A-8AF8-4EC1-A947-4C05AFFF2943}">
      <dsp:nvSpPr>
        <dsp:cNvPr id="0" name=""/>
        <dsp:cNvSpPr/>
      </dsp:nvSpPr>
      <dsp:spPr>
        <a:xfrm rot="5400000">
          <a:off x="2611329" y="2160587"/>
          <a:ext cx="263740" cy="31648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lvl="0" algn="ctr" defTabSz="577850">
            <a:lnSpc>
              <a:spcPct val="90000"/>
            </a:lnSpc>
            <a:spcBef>
              <a:spcPct val="0"/>
            </a:spcBef>
            <a:spcAft>
              <a:spcPct val="35000"/>
            </a:spcAft>
          </a:pPr>
          <a:endParaRPr lang="es-PE" sz="1300" kern="1200"/>
        </a:p>
      </dsp:txBody>
      <dsp:txXfrm rot="-5400000">
        <a:off x="2648253" y="2186961"/>
        <a:ext cx="189892" cy="184618"/>
      </dsp:txXfrm>
    </dsp:sp>
    <dsp:sp modelId="{B7B55762-D06F-41B5-BD38-A153B12041BD}">
      <dsp:nvSpPr>
        <dsp:cNvPr id="0" name=""/>
        <dsp:cNvSpPr/>
      </dsp:nvSpPr>
      <dsp:spPr>
        <a:xfrm>
          <a:off x="2086047" y="2494658"/>
          <a:ext cx="1314304" cy="703306"/>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8580" tIns="68580" rIns="68580" bIns="68580" numCol="1" spcCol="1270" anchor="ctr" anchorCtr="0">
          <a:noAutofit/>
        </a:bodyPr>
        <a:lstStyle/>
        <a:p>
          <a:pPr lvl="0" algn="ctr" defTabSz="800100">
            <a:lnSpc>
              <a:spcPct val="90000"/>
            </a:lnSpc>
            <a:spcBef>
              <a:spcPct val="0"/>
            </a:spcBef>
            <a:spcAft>
              <a:spcPct val="35000"/>
            </a:spcAft>
          </a:pPr>
          <a:r>
            <a:rPr lang="es-PE" sz="1800" kern="1200"/>
            <a:t>Constante Evaluada</a:t>
          </a:r>
        </a:p>
      </dsp:txBody>
      <dsp:txXfrm>
        <a:off x="2106646" y="2515257"/>
        <a:ext cx="1273106" cy="662108"/>
      </dsp:txXfrm>
    </dsp:sp>
  </dsp:spTree>
</dsp:drawing>
</file>

<file path=word/diagrams/drawing3.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83CEA0D1-2EAA-4C3D-8AAD-F4620BDCB1B1}">
      <dsp:nvSpPr>
        <dsp:cNvPr id="0" name=""/>
        <dsp:cNvSpPr/>
      </dsp:nvSpPr>
      <dsp:spPr>
        <a:xfrm>
          <a:off x="3964"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lvl="0" algn="ctr" defTabSz="711200">
            <a:lnSpc>
              <a:spcPct val="90000"/>
            </a:lnSpc>
            <a:spcBef>
              <a:spcPct val="0"/>
            </a:spcBef>
            <a:spcAft>
              <a:spcPct val="35000"/>
            </a:spcAft>
          </a:pPr>
          <a:r>
            <a:rPr lang="es-PE" sz="1600" kern="1200"/>
            <a:t>Compilador</a:t>
          </a:r>
        </a:p>
      </dsp:txBody>
      <dsp:txXfrm>
        <a:off x="24789" y="290156"/>
        <a:ext cx="1143379" cy="669367"/>
      </dsp:txXfrm>
    </dsp:sp>
    <dsp:sp modelId="{610FB1C5-FB0C-4E36-911D-5493F218290E}">
      <dsp:nvSpPr>
        <dsp:cNvPr id="0" name=""/>
        <dsp:cNvSpPr/>
      </dsp:nvSpPr>
      <dsp:spPr>
        <a:xfrm>
          <a:off x="1307496"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lvl="0" algn="ctr" defTabSz="533400">
            <a:lnSpc>
              <a:spcPct val="90000"/>
            </a:lnSpc>
            <a:spcBef>
              <a:spcPct val="0"/>
            </a:spcBef>
            <a:spcAft>
              <a:spcPct val="35000"/>
            </a:spcAft>
          </a:pPr>
          <a:endParaRPr lang="es-PE" sz="1200" kern="1200"/>
        </a:p>
      </dsp:txBody>
      <dsp:txXfrm>
        <a:off x="1307496" y="536673"/>
        <a:ext cx="175858" cy="176333"/>
      </dsp:txXfrm>
    </dsp:sp>
    <dsp:sp modelId="{1D3E8933-8572-4426-9696-96E9A8C8C5F5}">
      <dsp:nvSpPr>
        <dsp:cNvPr id="0" name=""/>
        <dsp:cNvSpPr/>
      </dsp:nvSpPr>
      <dsp:spPr>
        <a:xfrm>
          <a:off x="1663005"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lvl="0" algn="ctr" defTabSz="711200">
            <a:lnSpc>
              <a:spcPct val="90000"/>
            </a:lnSpc>
            <a:spcBef>
              <a:spcPct val="0"/>
            </a:spcBef>
            <a:spcAft>
              <a:spcPct val="35000"/>
            </a:spcAft>
          </a:pPr>
          <a:r>
            <a:rPr lang="es-PE" sz="1600" kern="1200"/>
            <a:t>AST</a:t>
          </a:r>
        </a:p>
      </dsp:txBody>
      <dsp:txXfrm>
        <a:off x="1683830" y="290156"/>
        <a:ext cx="1143379" cy="669367"/>
      </dsp:txXfrm>
    </dsp:sp>
    <dsp:sp modelId="{B4223835-AF18-47AB-9718-2A7FAE156D9E}">
      <dsp:nvSpPr>
        <dsp:cNvPr id="0" name=""/>
        <dsp:cNvSpPr/>
      </dsp:nvSpPr>
      <dsp:spPr>
        <a:xfrm>
          <a:off x="2966537"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lvl="0" algn="ctr" defTabSz="533400">
            <a:lnSpc>
              <a:spcPct val="90000"/>
            </a:lnSpc>
            <a:spcBef>
              <a:spcPct val="0"/>
            </a:spcBef>
            <a:spcAft>
              <a:spcPct val="35000"/>
            </a:spcAft>
          </a:pPr>
          <a:endParaRPr lang="es-PE" sz="1200" kern="1200"/>
        </a:p>
      </dsp:txBody>
      <dsp:txXfrm>
        <a:off x="2966537" y="536673"/>
        <a:ext cx="175858" cy="176333"/>
      </dsp:txXfrm>
    </dsp:sp>
    <dsp:sp modelId="{22DB719D-2734-431F-B463-C478137D4A68}">
      <dsp:nvSpPr>
        <dsp:cNvPr id="0" name=""/>
        <dsp:cNvSpPr/>
      </dsp:nvSpPr>
      <dsp:spPr>
        <a:xfrm>
          <a:off x="3322046"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lvl="0" algn="ctr" defTabSz="711200">
            <a:lnSpc>
              <a:spcPct val="90000"/>
            </a:lnSpc>
            <a:spcBef>
              <a:spcPct val="0"/>
            </a:spcBef>
            <a:spcAft>
              <a:spcPct val="35000"/>
            </a:spcAft>
          </a:pPr>
          <a:r>
            <a:rPr lang="es-PE" sz="1600" kern="1200"/>
            <a:t>Generador de Código</a:t>
          </a:r>
        </a:p>
      </dsp:txBody>
      <dsp:txXfrm>
        <a:off x="3342871" y="290156"/>
        <a:ext cx="1143379" cy="669367"/>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2.xml><?xml version="1.0" encoding="utf-8"?>
<dgm:layoutDef xmlns:dgm="http://schemas.openxmlformats.org/drawingml/2006/diagram" xmlns:a="http://schemas.openxmlformats.org/drawingml/2006/main" uniqueId="urn:microsoft.com/office/officeart/2005/8/layout/process2">
  <dgm:title val=""/>
  <dgm:desc val=""/>
  <dgm:catLst>
    <dgm:cat type="process" pri="13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linearFlow">
    <dgm:varLst>
      <dgm:resizeHandles val="exact"/>
    </dgm:varLst>
    <dgm:alg type="lin">
      <dgm:param type="linDir" val="fromT"/>
    </dgm:alg>
    <dgm:shape xmlns:r="http://schemas.openxmlformats.org/officeDocument/2006/relationships" r:blip="">
      <dgm:adjLst/>
    </dgm:shape>
    <dgm:presOf/>
    <dgm:constrLst>
      <dgm:constr type="h" for="ch" ptType="node" refType="h"/>
      <dgm:constr type="h" for="ch" ptType="sibTrans" refType="h" refFor="ch" refPtType="node" fact="0.5"/>
      <dgm:constr type="w" for="ch" ptType="node" op="equ"/>
      <dgm:constr type="primFontSz" for="ch" ptType="node" op="equ" val="65"/>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choose name="Name0">
          <dgm:if name="Name1" axis="root des" ptType="all node" func="maxDepth" op="gt" val="1">
            <dgm:alg type="tx">
              <dgm:param type="parTxLTRAlign" val="l"/>
              <dgm:param type="parTxRTLAlign" val="r"/>
              <dgm:param type="txAnchorVertCh" val="mid"/>
            </dgm:alg>
          </dgm:if>
          <dgm:else name="Name2">
            <dgm:alg type="tx"/>
          </dgm:else>
        </dgm:choose>
        <dgm:shape xmlns:r="http://schemas.openxmlformats.org/officeDocument/2006/relationships" type="roundRect" r:blip="">
          <dgm:adjLst>
            <dgm:adj idx="1" val="0.1"/>
          </dgm:adjLst>
        </dgm:shape>
        <dgm:presOf axis="desOrSelf" ptType="node"/>
        <dgm:constrLst>
          <dgm:constr type="w" refType="h" fact="1.8"/>
          <dgm:constr type="tMarg" refType="primFontSz" fact="0.3"/>
          <dgm:constr type="bMarg" refType="primFontSz" fact="0.3"/>
          <dgm:constr type="lMarg" refType="primFontSz" fact="0.3"/>
          <dgm:constr type="rMarg" refType="primFontSz" fact="0.3"/>
        </dgm:constrLst>
        <dgm:ruleLst>
          <dgm:rule type="primFontSz" val="18" fact="NaN" max="NaN"/>
          <dgm:rule type="w" val="NaN" fact="4" max="NaN"/>
          <dgm:rule type="primFontSz" val="5"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w" refType="h" fact="0.9"/>
            <dgm:constr type="connDist"/>
            <dgm:constr type="wArH" refType="w" fact="0.5"/>
            <dgm:constr type="hArH" refType="w"/>
            <dgm:constr type="stemThick" refType="w" fact="0.6"/>
            <dgm:constr type="begPad" refType="connDist" fact="0.125"/>
            <dgm:constr type="endPad" refType="connDist" fact="0.125"/>
          </dgm:constrLst>
          <dgm:ruleLst/>
          <dgm:layoutNode name="connectorText">
            <dgm:alg type="tx">
              <dgm:param type="autoTxRot" val="upr"/>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3.xml><?xml version="1.0" encoding="utf-8"?>
<dgm:layoutDef xmlns:dgm="http://schemas.openxmlformats.org/drawingml/2006/diagram" xmlns:a="http://schemas.openxmlformats.org/drawingml/2006/main" uniqueId="urn:microsoft.com/office/officeart/2005/8/layout/process1">
  <dgm:title val=""/>
  <dgm:desc val=""/>
  <dgm:catLst>
    <dgm:cat type="process" pri="1000"/>
    <dgm:cat type="convert" pri="15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ptType="node" refType="w"/>
      <dgm:constr type="h" for="ch" ptType="node" op="equ"/>
      <dgm:constr type="primFontSz" for="ch" ptType="node" op="equ" val="65"/>
      <dgm:constr type="w" for="ch" ptType="sibTrans" refType="w" refFor="ch" refPtType="node" op="equ" fact="0.4"/>
      <dgm:constr type="h" for="ch" ptType="sibTrans" op="equ"/>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alg type="tx"/>
        <dgm:shape xmlns:r="http://schemas.openxmlformats.org/officeDocument/2006/relationships" type="roundRect" r:blip="">
          <dgm:adjLst>
            <dgm:adj idx="1" val="0.1"/>
          </dgm:adjLst>
        </dgm:shape>
        <dgm:presOf axis="desOrSelf" ptType="node"/>
        <dgm:constrLst>
          <dgm:constr type="h" refType="w" fact="0.6"/>
          <dgm:constr type="tMarg" refType="primFontSz" fact="0.3"/>
          <dgm:constr type="bMarg" refType="primFontSz" fact="0.3"/>
          <dgm:constr type="lMarg" refType="primFontSz" fact="0.3"/>
          <dgm:constr type="rMarg" refType="primFontSz" fact="0.3"/>
        </dgm:constrLst>
        <dgm:ruleLst>
          <dgm:rule type="primFontSz" val="18" fact="NaN" max="NaN"/>
          <dgm:rule type="h" val="NaN" fact="1.5" max="NaN"/>
          <dgm:rule type="primFontSz" val="5" fact="NaN" max="NaN"/>
          <dgm:rule type="h" val="INF"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ectorText">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3.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E7B9B14-EFFD-4B6B-82B9-DF38482ED4E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100374</TotalTime>
  <Pages>93</Pages>
  <Words>18827</Words>
  <Characters>103551</Characters>
  <Application>Microsoft Office Word</Application>
  <DocSecurity>0</DocSecurity>
  <Lines>862</Lines>
  <Paragraphs>244</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122134</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Cuenta Microsoft</cp:lastModifiedBy>
  <cp:revision>213</cp:revision>
  <cp:lastPrinted>2017-04-07T22:58:00Z</cp:lastPrinted>
  <dcterms:created xsi:type="dcterms:W3CDTF">2017-10-23T17:58:00Z</dcterms:created>
  <dcterms:modified xsi:type="dcterms:W3CDTF">2021-04-28T19:02:00Z</dcterms:modified>
</cp:coreProperties>
</file>