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FC11" w14:textId="1E02E683" w:rsidR="005D1F95" w:rsidRDefault="005D1F95" w:rsidP="005D1F95">
      <w:pPr>
        <w:pStyle w:val="Title"/>
      </w:pPr>
      <w:r>
        <w:t>Getting Started with Simulink CIGRE Build Process</w:t>
      </w:r>
    </w:p>
    <w:p w14:paraId="4B41F2EA" w14:textId="77777777" w:rsidR="005D1F95" w:rsidRDefault="005D1F95" w:rsidP="005D1F95"/>
    <w:p w14:paraId="6C917CB3" w14:textId="47A50466" w:rsidR="005D1F95" w:rsidRDefault="005D1F95" w:rsidP="005D1F95">
      <w:r>
        <w:t>This guide will help you set up and configure the CIGRE build process in Simulink. Follow these steps to get started.</w:t>
      </w:r>
    </w:p>
    <w:p w14:paraId="49F2DBFD" w14:textId="2EAF7511" w:rsidR="005D1F95" w:rsidRDefault="005D1F95" w:rsidP="005D1F95">
      <w:pPr>
        <w:pStyle w:val="Heading1"/>
      </w:pPr>
      <w:r>
        <w:t>Prerequisites</w:t>
      </w:r>
    </w:p>
    <w:p w14:paraId="5B6D22EA" w14:textId="77777777" w:rsidR="006A3FFD" w:rsidRDefault="006A3FFD" w:rsidP="005D1F95">
      <w:pPr>
        <w:pStyle w:val="ListParagraph"/>
        <w:numPr>
          <w:ilvl w:val="0"/>
          <w:numId w:val="2"/>
        </w:numPr>
      </w:pPr>
      <w:r>
        <w:t>Toolchain</w:t>
      </w:r>
    </w:p>
    <w:p w14:paraId="670B57AE" w14:textId="39F3DCDF" w:rsidR="005D1F95" w:rsidRDefault="005D1F95" w:rsidP="006A3FFD">
      <w:pPr>
        <w:pStyle w:val="ListParagraph"/>
        <w:numPr>
          <w:ilvl w:val="1"/>
          <w:numId w:val="2"/>
        </w:numPr>
      </w:pPr>
      <w:r>
        <w:t>Visual Studio for C compiler</w:t>
      </w:r>
    </w:p>
    <w:p w14:paraId="4695DCA7" w14:textId="3685B18C" w:rsidR="005D1F95" w:rsidRDefault="005D1F95" w:rsidP="006A3FFD">
      <w:pPr>
        <w:pStyle w:val="ListParagraph"/>
        <w:numPr>
          <w:ilvl w:val="2"/>
          <w:numId w:val="2"/>
        </w:numPr>
      </w:pPr>
      <w:r>
        <w:t>2017</w:t>
      </w:r>
    </w:p>
    <w:p w14:paraId="316F303E" w14:textId="5BA0E59F" w:rsidR="005D1F95" w:rsidRDefault="005D1F95" w:rsidP="006A3FFD">
      <w:pPr>
        <w:pStyle w:val="ListParagraph"/>
        <w:numPr>
          <w:ilvl w:val="2"/>
          <w:numId w:val="2"/>
        </w:numPr>
      </w:pPr>
      <w:r>
        <w:t>2019</w:t>
      </w:r>
    </w:p>
    <w:p w14:paraId="591EF277" w14:textId="394E4C33" w:rsidR="005D1F95" w:rsidRDefault="005D1F95" w:rsidP="006A3FFD">
      <w:pPr>
        <w:pStyle w:val="ListParagraph"/>
        <w:numPr>
          <w:ilvl w:val="2"/>
          <w:numId w:val="2"/>
        </w:numPr>
      </w:pPr>
      <w:r>
        <w:t>2022</w:t>
      </w:r>
    </w:p>
    <w:p w14:paraId="1CB6BD33" w14:textId="34E0DE10" w:rsidR="006A3FFD" w:rsidRDefault="006A3FFD" w:rsidP="005D1F95">
      <w:pPr>
        <w:pStyle w:val="ListParagraph"/>
        <w:numPr>
          <w:ilvl w:val="1"/>
          <w:numId w:val="2"/>
        </w:numPr>
      </w:pPr>
      <w:r>
        <w:t>MinGW</w:t>
      </w:r>
    </w:p>
    <w:p w14:paraId="2CE35802" w14:textId="5E861158" w:rsidR="005D1F95" w:rsidRDefault="005D1F95" w:rsidP="005D1F95">
      <w:pPr>
        <w:pStyle w:val="ListParagraph"/>
        <w:numPr>
          <w:ilvl w:val="0"/>
          <w:numId w:val="2"/>
        </w:numPr>
      </w:pPr>
      <w:r>
        <w:t>MATLAB/Simulink ver. R20</w:t>
      </w:r>
      <w:r w:rsidR="006D13EC">
        <w:t>20</w:t>
      </w:r>
      <w:r>
        <w:t>a or later</w:t>
      </w:r>
    </w:p>
    <w:p w14:paraId="201C9CD3" w14:textId="1FE4CC35" w:rsidR="005D1F95" w:rsidRDefault="005D1F95" w:rsidP="005D1F95">
      <w:pPr>
        <w:pStyle w:val="ListParagraph"/>
        <w:numPr>
          <w:ilvl w:val="1"/>
          <w:numId w:val="2"/>
        </w:numPr>
      </w:pPr>
      <w:r>
        <w:t>Simulink Coder</w:t>
      </w:r>
    </w:p>
    <w:p w14:paraId="0847E0AE" w14:textId="28B41880" w:rsidR="005D1F95" w:rsidRDefault="005D1F95" w:rsidP="005D1F95">
      <w:pPr>
        <w:pStyle w:val="ListParagraph"/>
        <w:numPr>
          <w:ilvl w:val="1"/>
          <w:numId w:val="2"/>
        </w:numPr>
      </w:pPr>
      <w:r>
        <w:t>Embedded Coder</w:t>
      </w:r>
    </w:p>
    <w:p w14:paraId="59AAB14D" w14:textId="10786C77" w:rsidR="005D1F95" w:rsidRPr="005D1F95" w:rsidRDefault="005D1F95" w:rsidP="005D1F95">
      <w:pPr>
        <w:pStyle w:val="ListParagraph"/>
        <w:numPr>
          <w:ilvl w:val="0"/>
          <w:numId w:val="2"/>
        </w:numPr>
      </w:pPr>
      <w:r>
        <w:t>CIGRE mltbx</w:t>
      </w:r>
    </w:p>
    <w:p w14:paraId="5CFF8F07" w14:textId="2C2C8488" w:rsidR="006A3FFD" w:rsidRDefault="006A3FFD" w:rsidP="005D1F95">
      <w:pPr>
        <w:pStyle w:val="Heading1"/>
      </w:pPr>
      <w:r>
        <w:t>Toolchain Setup</w:t>
      </w:r>
    </w:p>
    <w:p w14:paraId="692AC568" w14:textId="3D3FAE77" w:rsidR="006A3FFD" w:rsidRDefault="006A3FFD" w:rsidP="006A3FFD">
      <w:pPr>
        <w:pStyle w:val="Heading3"/>
      </w:pPr>
      <w:r>
        <w:t>Visual Studio</w:t>
      </w:r>
    </w:p>
    <w:p w14:paraId="146047E4" w14:textId="34646202" w:rsidR="006A3FFD" w:rsidRPr="006A3FFD" w:rsidRDefault="006A3FFD" w:rsidP="006A3FFD">
      <w:r>
        <w:t xml:space="preserve">Install a supported version of Visual Studio, along with C/C++ </w:t>
      </w:r>
      <w:commentRangeStart w:id="0"/>
      <w:r>
        <w:t>toolchains</w:t>
      </w:r>
      <w:commentRangeEnd w:id="0"/>
      <w:r>
        <w:rPr>
          <w:rStyle w:val="CommentReference"/>
        </w:rPr>
        <w:commentReference w:id="0"/>
      </w:r>
      <w:r>
        <w:t>.</w:t>
      </w:r>
    </w:p>
    <w:p w14:paraId="70FDA5B0" w14:textId="6E5C69BD" w:rsidR="006A3FFD" w:rsidRDefault="006A3FFD" w:rsidP="006A3FFD">
      <w:pPr>
        <w:pStyle w:val="Heading3"/>
      </w:pPr>
      <w:r>
        <w:t>MinGW</w:t>
      </w:r>
    </w:p>
    <w:p w14:paraId="50A9FF77" w14:textId="6AC7870B" w:rsidR="006A3FFD" w:rsidRDefault="006A3FFD" w:rsidP="006A3FFD">
      <w:r>
        <w:t>If not already set up, install MinGW support package through MATLAB:</w:t>
      </w:r>
    </w:p>
    <w:p w14:paraId="0E150F67" w14:textId="26678C1A" w:rsidR="006A3FFD" w:rsidRDefault="006A3FFD" w:rsidP="006A3FFD">
      <w:r w:rsidRPr="006A3FFD">
        <w:rPr>
          <w:noProof/>
        </w:rPr>
        <w:drawing>
          <wp:inline distT="0" distB="0" distL="0" distR="0" wp14:anchorId="6D767F7C" wp14:editId="615B00E2">
            <wp:extent cx="3733800" cy="601065"/>
            <wp:effectExtent l="0" t="0" r="0" b="8890"/>
            <wp:docPr id="1439586593"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86593" name="Picture 1" descr="A close-up of a text&#10;&#10;AI-generated content may be incorrect."/>
                    <pic:cNvPicPr/>
                  </pic:nvPicPr>
                  <pic:blipFill>
                    <a:blip r:embed="rId10"/>
                    <a:stretch>
                      <a:fillRect/>
                    </a:stretch>
                  </pic:blipFill>
                  <pic:spPr>
                    <a:xfrm>
                      <a:off x="0" y="0"/>
                      <a:ext cx="3757587" cy="604894"/>
                    </a:xfrm>
                    <a:prstGeom prst="rect">
                      <a:avLst/>
                    </a:prstGeom>
                  </pic:spPr>
                </pic:pic>
              </a:graphicData>
            </a:graphic>
          </wp:inline>
        </w:drawing>
      </w:r>
    </w:p>
    <w:p w14:paraId="6D8DA1D8" w14:textId="2A52DB7B" w:rsidR="006A3FFD" w:rsidRDefault="006A3FFD" w:rsidP="006A3FFD">
      <w:r>
        <w:t>You may need to restart MATLAB.</w:t>
      </w:r>
    </w:p>
    <w:p w14:paraId="771D3FB4" w14:textId="04EC0522" w:rsidR="006A3FFD" w:rsidRDefault="006A3FFD" w:rsidP="006A3FFD">
      <w:r>
        <w:t xml:space="preserve">Run </w:t>
      </w:r>
    </w:p>
    <w:p w14:paraId="201E65F5" w14:textId="15CE9AD8" w:rsidR="006A3FFD" w:rsidRDefault="006A3FFD" w:rsidP="006A3FFD">
      <w:pPr>
        <w:pStyle w:val="IntenseQuote"/>
      </w:pPr>
      <w:r w:rsidRPr="006A3FFD">
        <w:t>compilers = mex.getCompilerConfigurations('C', 'Installed')</w:t>
      </w:r>
      <w:r>
        <w:t>;</w:t>
      </w:r>
      <w:r>
        <w:br/>
      </w:r>
      <w:r w:rsidRPr="006A3FFD">
        <w:t>minGW = compilers(ismember({compilers(:).Name}', 'MinGW64 Compiler (C)'))</w:t>
      </w:r>
    </w:p>
    <w:p w14:paraId="38DF6280" w14:textId="17876AED" w:rsidR="006A3FFD" w:rsidRDefault="006A3FFD" w:rsidP="006A3FFD">
      <w:r>
        <w:t>Add the path specified for the LinkerName to the path:</w:t>
      </w:r>
    </w:p>
    <w:p w14:paraId="150200B8" w14:textId="0CB5B036" w:rsidR="006A3FFD" w:rsidRDefault="006A3FFD" w:rsidP="006A3FFD">
      <w:r w:rsidRPr="006A3FFD">
        <w:rPr>
          <w:noProof/>
        </w:rPr>
        <w:lastRenderedPageBreak/>
        <w:drawing>
          <wp:inline distT="0" distB="0" distL="0" distR="0" wp14:anchorId="3135B300" wp14:editId="4EA0B94F">
            <wp:extent cx="5731510" cy="270510"/>
            <wp:effectExtent l="0" t="0" r="2540" b="0"/>
            <wp:docPr id="208597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72838" name=""/>
                    <pic:cNvPicPr/>
                  </pic:nvPicPr>
                  <pic:blipFill>
                    <a:blip r:embed="rId11"/>
                    <a:stretch>
                      <a:fillRect/>
                    </a:stretch>
                  </pic:blipFill>
                  <pic:spPr>
                    <a:xfrm>
                      <a:off x="0" y="0"/>
                      <a:ext cx="5731510" cy="270510"/>
                    </a:xfrm>
                    <a:prstGeom prst="rect">
                      <a:avLst/>
                    </a:prstGeom>
                  </pic:spPr>
                </pic:pic>
              </a:graphicData>
            </a:graphic>
          </wp:inline>
        </w:drawing>
      </w:r>
    </w:p>
    <w:p w14:paraId="24369AD4" w14:textId="0381BC7C" w:rsidR="00505AC4" w:rsidRDefault="00505AC4" w:rsidP="006A3FFD">
      <w:r>
        <w:t>Open System Environment Variables:</w:t>
      </w:r>
    </w:p>
    <w:p w14:paraId="4EFC18BA" w14:textId="421684EC" w:rsidR="006A3FFD" w:rsidRDefault="006A3FFD" w:rsidP="005D1F95">
      <w:pPr>
        <w:pStyle w:val="Heading1"/>
      </w:pPr>
      <w:r w:rsidRPr="006A3FFD">
        <w:rPr>
          <w:noProof/>
        </w:rPr>
        <w:drawing>
          <wp:inline distT="0" distB="0" distL="0" distR="0" wp14:anchorId="74F6328A" wp14:editId="0610B773">
            <wp:extent cx="3873500" cy="1055278"/>
            <wp:effectExtent l="0" t="0" r="0" b="0"/>
            <wp:docPr id="3968477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4776" name="Picture 1" descr="A black background with white text&#10;&#10;AI-generated content may be incorrect."/>
                    <pic:cNvPicPr/>
                  </pic:nvPicPr>
                  <pic:blipFill>
                    <a:blip r:embed="rId12"/>
                    <a:stretch>
                      <a:fillRect/>
                    </a:stretch>
                  </pic:blipFill>
                  <pic:spPr>
                    <a:xfrm>
                      <a:off x="0" y="0"/>
                      <a:ext cx="3895638" cy="1061309"/>
                    </a:xfrm>
                    <a:prstGeom prst="rect">
                      <a:avLst/>
                    </a:prstGeom>
                  </pic:spPr>
                </pic:pic>
              </a:graphicData>
            </a:graphic>
          </wp:inline>
        </w:drawing>
      </w:r>
    </w:p>
    <w:p w14:paraId="68D09397" w14:textId="1E188979" w:rsidR="00505AC4" w:rsidRDefault="00505AC4" w:rsidP="00505AC4">
      <w:r>
        <w:t>Go to “Advanced -&gt; Environment Variables”</w:t>
      </w:r>
    </w:p>
    <w:p w14:paraId="30ABEAEF" w14:textId="1DAAAE60" w:rsidR="00505AC4" w:rsidRDefault="00505AC4" w:rsidP="00505AC4">
      <w:r w:rsidRPr="00505AC4">
        <w:rPr>
          <w:noProof/>
        </w:rPr>
        <w:drawing>
          <wp:inline distT="0" distB="0" distL="0" distR="0" wp14:anchorId="37F058DD" wp14:editId="7DA6F6DC">
            <wp:extent cx="2129658" cy="2476500"/>
            <wp:effectExtent l="0" t="0" r="4445" b="0"/>
            <wp:docPr id="11621976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7665" name="Picture 1" descr="A screenshot of a computer program&#10;&#10;AI-generated content may be incorrect."/>
                    <pic:cNvPicPr/>
                  </pic:nvPicPr>
                  <pic:blipFill>
                    <a:blip r:embed="rId13"/>
                    <a:stretch>
                      <a:fillRect/>
                    </a:stretch>
                  </pic:blipFill>
                  <pic:spPr>
                    <a:xfrm>
                      <a:off x="0" y="0"/>
                      <a:ext cx="2132704" cy="2480042"/>
                    </a:xfrm>
                    <a:prstGeom prst="rect">
                      <a:avLst/>
                    </a:prstGeom>
                  </pic:spPr>
                </pic:pic>
              </a:graphicData>
            </a:graphic>
          </wp:inline>
        </w:drawing>
      </w:r>
    </w:p>
    <w:p w14:paraId="7F403B84" w14:textId="5F1BBAC4" w:rsidR="00505AC4" w:rsidRDefault="00505AC4" w:rsidP="00505AC4">
      <w:r>
        <w:t>Add the path, e.g. “</w:t>
      </w:r>
      <w:r w:rsidRPr="00505AC4">
        <w:t>C:\ProgramData\MATLAB\SupportPackages\R2023b\3P.instrset\mingw_w64.instrset\bin\</w:t>
      </w:r>
      <w:r>
        <w:t>” to the path”.</w:t>
      </w:r>
    </w:p>
    <w:p w14:paraId="2A34282F" w14:textId="58C2898B" w:rsidR="00505AC4" w:rsidRDefault="00505AC4" w:rsidP="00505AC4">
      <w:r>
        <w:t>Restart MATLAB.</w:t>
      </w:r>
    </w:p>
    <w:p w14:paraId="48A9E809" w14:textId="77777777" w:rsidR="00505AC4" w:rsidRDefault="00505AC4" w:rsidP="00505AC4">
      <w:r>
        <w:t xml:space="preserve">In MATLAB, run </w:t>
      </w:r>
    </w:p>
    <w:p w14:paraId="10D3045B" w14:textId="20171FE0" w:rsidR="00505AC4" w:rsidRDefault="00505AC4" w:rsidP="00505AC4">
      <w:pPr>
        <w:pStyle w:val="IntenseQuote"/>
      </w:pPr>
      <w:r>
        <w:t>!gcc</w:t>
      </w:r>
    </w:p>
    <w:p w14:paraId="42C77232" w14:textId="411C2A30" w:rsidR="00505AC4" w:rsidRDefault="00505AC4" w:rsidP="00505AC4">
      <w:r>
        <w:t>If you get the following error, it should be configured correctly:</w:t>
      </w:r>
    </w:p>
    <w:p w14:paraId="0139CBCF" w14:textId="322EA6F2" w:rsidR="00505AC4" w:rsidRPr="00505AC4" w:rsidRDefault="00505AC4" w:rsidP="00505AC4">
      <w:r w:rsidRPr="00505AC4">
        <w:rPr>
          <w:noProof/>
        </w:rPr>
        <w:drawing>
          <wp:inline distT="0" distB="0" distL="0" distR="0" wp14:anchorId="3523A491" wp14:editId="7636C709">
            <wp:extent cx="5731510" cy="1623695"/>
            <wp:effectExtent l="0" t="0" r="2540" b="0"/>
            <wp:docPr id="173402500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25003" name="Picture 1" descr="A black text on a white background&#10;&#10;AI-generated content may be incorrect."/>
                    <pic:cNvPicPr/>
                  </pic:nvPicPr>
                  <pic:blipFill>
                    <a:blip r:embed="rId14"/>
                    <a:stretch>
                      <a:fillRect/>
                    </a:stretch>
                  </pic:blipFill>
                  <pic:spPr>
                    <a:xfrm>
                      <a:off x="0" y="0"/>
                      <a:ext cx="5731510" cy="1623695"/>
                    </a:xfrm>
                    <a:prstGeom prst="rect">
                      <a:avLst/>
                    </a:prstGeom>
                  </pic:spPr>
                </pic:pic>
              </a:graphicData>
            </a:graphic>
          </wp:inline>
        </w:drawing>
      </w:r>
    </w:p>
    <w:p w14:paraId="2469D81D" w14:textId="46F8B9C8" w:rsidR="005D1F95" w:rsidRDefault="005D1F95" w:rsidP="005D1F95">
      <w:pPr>
        <w:pStyle w:val="Heading1"/>
      </w:pPr>
      <w:r>
        <w:lastRenderedPageBreak/>
        <w:t>Installation</w:t>
      </w:r>
    </w:p>
    <w:p w14:paraId="0B949865" w14:textId="2CC3D8DD" w:rsidR="005D1F95" w:rsidRDefault="005D1F95" w:rsidP="005D1F95">
      <w:pPr>
        <w:pStyle w:val="ListParagraph"/>
        <w:numPr>
          <w:ilvl w:val="0"/>
          <w:numId w:val="1"/>
        </w:numPr>
      </w:pPr>
      <w:r>
        <w:t>Install the CIGRE toolbox by running CIGRE.mltbx inside your MATLAB environment.</w:t>
      </w:r>
    </w:p>
    <w:p w14:paraId="5EA71595" w14:textId="00005F59" w:rsidR="005D1F95" w:rsidRDefault="005D1F95" w:rsidP="005D1F95">
      <w:pPr>
        <w:pStyle w:val="ListParagraph"/>
        <w:numPr>
          <w:ilvl w:val="0"/>
          <w:numId w:val="1"/>
        </w:numPr>
      </w:pPr>
      <w:r>
        <w:t xml:space="preserve">Create the </w:t>
      </w:r>
      <w:r w:rsidR="00044FE8">
        <w:t xml:space="preserve">required </w:t>
      </w:r>
      <w:r>
        <w:t>CIGRE DLL toolchains</w:t>
      </w:r>
      <w:r w:rsidR="009F56B3">
        <w:t xml:space="preserve"> by running</w:t>
      </w:r>
      <w:r w:rsidR="00044FE8">
        <w:t>:</w:t>
      </w:r>
    </w:p>
    <w:p w14:paraId="20F9806E" w14:textId="38E3B9B5" w:rsidR="009F56B3" w:rsidRDefault="009F56B3" w:rsidP="009F56B3">
      <w:pPr>
        <w:pStyle w:val="IntenseQuote"/>
      </w:pPr>
      <w:r>
        <w:t>cigre.install</w:t>
      </w:r>
      <w:r w:rsidR="00044FE8">
        <w:t>(“</w:t>
      </w:r>
      <w:r w:rsidR="00044FE8" w:rsidRPr="00044FE8">
        <w:t>VSVersion</w:t>
      </w:r>
      <w:r w:rsidR="00044FE8">
        <w:t>”, &lt;&lt;version&gt;&gt;)</w:t>
      </w:r>
    </w:p>
    <w:p w14:paraId="7DA3952C" w14:textId="78AE4F52" w:rsidR="00044FE8" w:rsidRDefault="00044FE8" w:rsidP="00044FE8">
      <w:pPr>
        <w:ind w:left="720"/>
      </w:pPr>
      <w:r>
        <w:t xml:space="preserve">where &lt;&lt;version&gt;&gt; matches an installed version of Visual Studio. </w:t>
      </w:r>
    </w:p>
    <w:p w14:paraId="3831868D" w14:textId="38432B1A" w:rsidR="005D1F95" w:rsidRDefault="00044FE8" w:rsidP="003407DF">
      <w:pPr>
        <w:ind w:left="720"/>
      </w:pPr>
      <w:r>
        <w:t>This will create both 32- and 64-bit CIGRE DLL toolchains and register them with Simulink.</w:t>
      </w:r>
    </w:p>
    <w:p w14:paraId="5502F617" w14:textId="58D43CD6" w:rsidR="00022798" w:rsidRDefault="00022798" w:rsidP="00022798">
      <w:pPr>
        <w:pStyle w:val="ListParagraph"/>
        <w:numPr>
          <w:ilvl w:val="0"/>
          <w:numId w:val="1"/>
        </w:numPr>
      </w:pPr>
      <w:r>
        <w:t>Check the installation of the model advisor checks by:</w:t>
      </w:r>
    </w:p>
    <w:p w14:paraId="49BAA174" w14:textId="7444423F" w:rsidR="00022798" w:rsidRDefault="00022798" w:rsidP="007A6A83">
      <w:pPr>
        <w:pStyle w:val="IntenseQuote"/>
        <w:ind w:left="720"/>
      </w:pPr>
      <w:r>
        <w:t>cigre.test.advisorChecks</w:t>
      </w:r>
    </w:p>
    <w:p w14:paraId="0542603C" w14:textId="6AA2ECEB" w:rsidR="005D1F95" w:rsidRDefault="00044FE8" w:rsidP="003407DF">
      <w:pPr>
        <w:pStyle w:val="Heading1"/>
      </w:pPr>
      <w:bookmarkStart w:id="1" w:name="_Hlk201149492"/>
      <w:r>
        <w:t>Model Configuration</w:t>
      </w:r>
    </w:p>
    <w:bookmarkEnd w:id="1"/>
    <w:p w14:paraId="7CCD99B4" w14:textId="77777777" w:rsidR="00022798" w:rsidRDefault="005D1F95" w:rsidP="00022798">
      <w:pPr>
        <w:pStyle w:val="ListParagraph"/>
        <w:numPr>
          <w:ilvl w:val="0"/>
          <w:numId w:val="4"/>
        </w:numPr>
      </w:pPr>
      <w:r>
        <w:t xml:space="preserve">Open the </w:t>
      </w:r>
      <w:r w:rsidR="003407DF" w:rsidRPr="003407DF">
        <w:rPr>
          <w:i/>
          <w:iCs/>
        </w:rPr>
        <w:t>model configuration</w:t>
      </w:r>
      <w:r w:rsidR="003407DF" w:rsidRPr="003407DF">
        <w:t>.</w:t>
      </w:r>
    </w:p>
    <w:p w14:paraId="43B57731" w14:textId="45FFAE46" w:rsidR="003407DF" w:rsidRDefault="003407DF" w:rsidP="00022798">
      <w:pPr>
        <w:pStyle w:val="ListParagraph"/>
        <w:numPr>
          <w:ilvl w:val="0"/>
          <w:numId w:val="4"/>
        </w:numPr>
      </w:pPr>
      <w:r>
        <w:t xml:space="preserve">Navigate to </w:t>
      </w:r>
      <w:r w:rsidRPr="00022798">
        <w:rPr>
          <w:i/>
          <w:iCs/>
        </w:rPr>
        <w:t>Hardware Target</w:t>
      </w:r>
      <w:r>
        <w:t xml:space="preserve"> and choose whether you want to generate a 32- or 64-bit DLL.</w:t>
      </w:r>
    </w:p>
    <w:p w14:paraId="44B03AE3" w14:textId="533339E4" w:rsidR="005D1F95" w:rsidRDefault="003407DF">
      <w:pPr>
        <w:pStyle w:val="ListParagraph"/>
        <w:numPr>
          <w:ilvl w:val="0"/>
          <w:numId w:val="4"/>
        </w:numPr>
      </w:pPr>
      <w:r>
        <w:t>Navigate</w:t>
      </w:r>
      <w:r w:rsidR="005D1F95">
        <w:t xml:space="preserve"> to </w:t>
      </w:r>
      <w:r w:rsidR="005D1F95" w:rsidRPr="003407DF">
        <w:rPr>
          <w:i/>
          <w:iCs/>
        </w:rPr>
        <w:t xml:space="preserve">Code </w:t>
      </w:r>
      <w:r w:rsidR="005D1F95" w:rsidRPr="003407DF">
        <w:t>Generation</w:t>
      </w:r>
      <w:r>
        <w:t xml:space="preserve"> and s</w:t>
      </w:r>
      <w:r w:rsidR="005D1F95" w:rsidRPr="003407DF">
        <w:t>et</w:t>
      </w:r>
      <w:r w:rsidR="005D1F95">
        <w:t xml:space="preserve"> the </w:t>
      </w:r>
      <w:r w:rsidR="005D1F95" w:rsidRPr="003407DF">
        <w:rPr>
          <w:i/>
          <w:iCs/>
        </w:rPr>
        <w:t>System target file</w:t>
      </w:r>
      <w:r w:rsidR="005D1F95">
        <w:t xml:space="preserve"> to </w:t>
      </w:r>
      <w:r w:rsidR="00044FE8">
        <w:t>‘cigre</w:t>
      </w:r>
      <w:r w:rsidR="005D1F95">
        <w:t>.tlc</w:t>
      </w:r>
      <w:r w:rsidR="00044FE8">
        <w:t>’</w:t>
      </w:r>
    </w:p>
    <w:p w14:paraId="055B0684" w14:textId="4DADE3D5" w:rsidR="005D1F95" w:rsidRDefault="00044FE8" w:rsidP="005D1F95">
      <w:pPr>
        <w:pStyle w:val="ListParagraph"/>
        <w:numPr>
          <w:ilvl w:val="0"/>
          <w:numId w:val="4"/>
        </w:numPr>
      </w:pPr>
      <w:r>
        <w:t>Select the appropriate CIGRE DLL toolchain</w:t>
      </w:r>
    </w:p>
    <w:p w14:paraId="60615F90" w14:textId="77777777" w:rsidR="00BF138B" w:rsidRDefault="00BF138B" w:rsidP="00BF138B"/>
    <w:p w14:paraId="4767D9C9" w14:textId="03011364" w:rsidR="00BF138B" w:rsidRDefault="00BF138B" w:rsidP="00BF138B">
      <w:pPr>
        <w:pStyle w:val="Heading1"/>
      </w:pPr>
      <w:r>
        <w:t>Model Parameters</w:t>
      </w:r>
    </w:p>
    <w:p w14:paraId="75D77109" w14:textId="43F6C5E4" w:rsidR="00BF138B" w:rsidRDefault="00BF138B" w:rsidP="00BF138B">
      <w:r>
        <w:t>To support true multi-instance parameters, i.e. so the DLL supports parallel execution, we must avoid generated C code where the parameters that are stored in the global namespace. Any parameter that is intended to be tuneable should be:</w:t>
      </w:r>
    </w:p>
    <w:p w14:paraId="72B80DB9" w14:textId="61CA75FF" w:rsidR="00BF138B" w:rsidRDefault="00BF138B" w:rsidP="00BF138B">
      <w:pPr>
        <w:pStyle w:val="ListParagraph"/>
        <w:numPr>
          <w:ilvl w:val="0"/>
          <w:numId w:val="11"/>
        </w:numPr>
      </w:pPr>
      <w:r>
        <w:t>a Simulink.Parameter object</w:t>
      </w:r>
    </w:p>
    <w:p w14:paraId="572FAAF3" w14:textId="6B929DAE" w:rsidR="00BF138B" w:rsidRDefault="00BF138B" w:rsidP="00BF138B">
      <w:pPr>
        <w:pStyle w:val="ListParagraph"/>
        <w:numPr>
          <w:ilvl w:val="0"/>
          <w:numId w:val="11"/>
        </w:numPr>
      </w:pPr>
      <w:r>
        <w:t>defined as a model argument in the top level model</w:t>
      </w:r>
    </w:p>
    <w:p w14:paraId="062CA8B6" w14:textId="07C53ADB" w:rsidR="00BF138B" w:rsidRDefault="00BF138B" w:rsidP="00BF138B">
      <w:pPr>
        <w:pStyle w:val="ListParagraph"/>
        <w:numPr>
          <w:ilvl w:val="0"/>
          <w:numId w:val="11"/>
        </w:numPr>
      </w:pPr>
      <w:r>
        <w:t>stored in the model workspace of the top level model</w:t>
      </w:r>
    </w:p>
    <w:p w14:paraId="3A88C8D8" w14:textId="168A1074" w:rsidR="00BF138B" w:rsidRDefault="00BF138B" w:rsidP="00BF138B">
      <w:pPr>
        <w:pStyle w:val="ListParagraph"/>
        <w:numPr>
          <w:ilvl w:val="0"/>
          <w:numId w:val="11"/>
        </w:numPr>
      </w:pPr>
      <w:r>
        <w:t>have the storage class set to “model default”</w:t>
      </w:r>
    </w:p>
    <w:p w14:paraId="7F29D041" w14:textId="5F5DD6D9" w:rsidR="00BF138B" w:rsidRDefault="00BF138B" w:rsidP="00BF138B">
      <w:r>
        <w:t>For example, the screenshot below shows a Simulink.Parameter, ps, of type struct:</w:t>
      </w:r>
    </w:p>
    <w:p w14:paraId="23D6EFAB" w14:textId="6750816D" w:rsidR="00BF138B" w:rsidRDefault="00BF138B" w:rsidP="00BF138B">
      <w:r w:rsidRPr="00BF138B">
        <w:rPr>
          <w:noProof/>
        </w:rPr>
        <w:lastRenderedPageBreak/>
        <w:drawing>
          <wp:inline distT="0" distB="0" distL="0" distR="0" wp14:anchorId="16822BC2" wp14:editId="0C0A1C74">
            <wp:extent cx="5731510" cy="2055495"/>
            <wp:effectExtent l="0" t="0" r="2540" b="1905"/>
            <wp:docPr id="240892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92779" name="Picture 1" descr="A screenshot of a computer&#10;&#10;AI-generated content may be incorrect."/>
                    <pic:cNvPicPr/>
                  </pic:nvPicPr>
                  <pic:blipFill>
                    <a:blip r:embed="rId15"/>
                    <a:stretch>
                      <a:fillRect/>
                    </a:stretch>
                  </pic:blipFill>
                  <pic:spPr>
                    <a:xfrm>
                      <a:off x="0" y="0"/>
                      <a:ext cx="5731510" cy="2055495"/>
                    </a:xfrm>
                    <a:prstGeom prst="rect">
                      <a:avLst/>
                    </a:prstGeom>
                  </pic:spPr>
                </pic:pic>
              </a:graphicData>
            </a:graphic>
          </wp:inline>
        </w:drawing>
      </w:r>
    </w:p>
    <w:p w14:paraId="1F22FF38" w14:textId="74733B8D" w:rsidR="00BF138B" w:rsidRDefault="00BF138B" w:rsidP="00BF138B">
      <w:r>
        <w:t xml:space="preserve">In this example, the parameter is a structure of parameters. Each of the “leaves” of the struct will be accessible as individual parameters in the CIGRE dll. In Simulink, you refer to the parameter as e.g. </w:t>
      </w:r>
      <w:r w:rsidRPr="00BF138B">
        <w:rPr>
          <w:i/>
          <w:iCs/>
        </w:rPr>
        <w:t>ps.field1.otherField</w:t>
      </w:r>
      <w:r w:rsidRPr="00BF138B">
        <w:t>.</w:t>
      </w:r>
    </w:p>
    <w:p w14:paraId="0D3DB9AD" w14:textId="4F497793" w:rsidR="00BF138B" w:rsidRDefault="00BF138B" w:rsidP="00BF138B">
      <w:r>
        <w:t xml:space="preserve">If a parameter is used in one or more model references, this parameter should be passed to down the reference hierarchy using model arguments, e.g. </w:t>
      </w:r>
    </w:p>
    <w:p w14:paraId="69EAF11E" w14:textId="6B36BFE7" w:rsidR="00BF138B" w:rsidRDefault="00BF138B" w:rsidP="00BF138B">
      <w:r w:rsidRPr="00BF138B">
        <w:rPr>
          <w:noProof/>
        </w:rPr>
        <w:drawing>
          <wp:inline distT="0" distB="0" distL="0" distR="0" wp14:anchorId="2E6CE480" wp14:editId="0533C3D1">
            <wp:extent cx="5731510" cy="2998470"/>
            <wp:effectExtent l="0" t="0" r="2540" b="0"/>
            <wp:docPr id="954636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36148" name="Picture 1" descr="A screenshot of a computer&#10;&#10;AI-generated content may be incorrect."/>
                    <pic:cNvPicPr/>
                  </pic:nvPicPr>
                  <pic:blipFill>
                    <a:blip r:embed="rId16"/>
                    <a:stretch>
                      <a:fillRect/>
                    </a:stretch>
                  </pic:blipFill>
                  <pic:spPr>
                    <a:xfrm>
                      <a:off x="0" y="0"/>
                      <a:ext cx="5731510" cy="2998470"/>
                    </a:xfrm>
                    <a:prstGeom prst="rect">
                      <a:avLst/>
                    </a:prstGeom>
                  </pic:spPr>
                </pic:pic>
              </a:graphicData>
            </a:graphic>
          </wp:inline>
        </w:drawing>
      </w:r>
    </w:p>
    <w:p w14:paraId="4C6A8D7A" w14:textId="7B485F57" w:rsidR="00BF138B" w:rsidRDefault="00BF138B" w:rsidP="00BF138B">
      <w:r>
        <w:t>In the model reference, the parameter is again defined in the model workspace. This time, the storage class can be set to Auto e.g.,</w:t>
      </w:r>
    </w:p>
    <w:p w14:paraId="68F01558" w14:textId="1E9CD995" w:rsidR="00BF138B" w:rsidRDefault="00BF138B" w:rsidP="00BF138B">
      <w:r w:rsidRPr="00BF138B">
        <w:rPr>
          <w:noProof/>
        </w:rPr>
        <w:drawing>
          <wp:inline distT="0" distB="0" distL="0" distR="0" wp14:anchorId="0253F4E3" wp14:editId="4738AE9F">
            <wp:extent cx="5731510" cy="1764030"/>
            <wp:effectExtent l="0" t="0" r="2540" b="7620"/>
            <wp:docPr id="399983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83320" name="Picture 1" descr="A screenshot of a computer&#10;&#10;AI-generated content may be incorrect."/>
                    <pic:cNvPicPr/>
                  </pic:nvPicPr>
                  <pic:blipFill>
                    <a:blip r:embed="rId17"/>
                    <a:stretch>
                      <a:fillRect/>
                    </a:stretch>
                  </pic:blipFill>
                  <pic:spPr>
                    <a:xfrm>
                      <a:off x="0" y="0"/>
                      <a:ext cx="5731510" cy="1764030"/>
                    </a:xfrm>
                    <a:prstGeom prst="rect">
                      <a:avLst/>
                    </a:prstGeom>
                  </pic:spPr>
                </pic:pic>
              </a:graphicData>
            </a:graphic>
          </wp:inline>
        </w:drawing>
      </w:r>
    </w:p>
    <w:p w14:paraId="0B9A8CCC" w14:textId="7C8B1076" w:rsidR="00640BB5" w:rsidRDefault="00640BB5" w:rsidP="00BF138B">
      <w:r>
        <w:lastRenderedPageBreak/>
        <w:t>If you wish to store the parameter value in a data dictionary, this value should be passed into the top model using e.g. a test harness:</w:t>
      </w:r>
    </w:p>
    <w:p w14:paraId="6911918F" w14:textId="244B9A87" w:rsidR="00640BB5" w:rsidRDefault="00640BB5" w:rsidP="00BF138B">
      <w:r w:rsidRPr="00640BB5">
        <w:rPr>
          <w:noProof/>
        </w:rPr>
        <w:drawing>
          <wp:inline distT="0" distB="0" distL="0" distR="0" wp14:anchorId="0373E9D0" wp14:editId="4FD265C8">
            <wp:extent cx="5731510" cy="2969260"/>
            <wp:effectExtent l="0" t="0" r="2540" b="2540"/>
            <wp:docPr id="730892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92002" name="Picture 1" descr="A screenshot of a computer&#10;&#10;AI-generated content may be incorrect."/>
                    <pic:cNvPicPr/>
                  </pic:nvPicPr>
                  <pic:blipFill>
                    <a:blip r:embed="rId18"/>
                    <a:stretch>
                      <a:fillRect/>
                    </a:stretch>
                  </pic:blipFill>
                  <pic:spPr>
                    <a:xfrm>
                      <a:off x="0" y="0"/>
                      <a:ext cx="5731510" cy="2969260"/>
                    </a:xfrm>
                    <a:prstGeom prst="rect">
                      <a:avLst/>
                    </a:prstGeom>
                  </pic:spPr>
                </pic:pic>
              </a:graphicData>
            </a:graphic>
          </wp:inline>
        </w:drawing>
      </w:r>
    </w:p>
    <w:p w14:paraId="55A812E6" w14:textId="18055DDB" w:rsidR="00022798" w:rsidRDefault="00022798" w:rsidP="003407DF">
      <w:pPr>
        <w:pStyle w:val="Heading1"/>
      </w:pPr>
      <w:r>
        <w:t>Model Checker</w:t>
      </w:r>
    </w:p>
    <w:p w14:paraId="1F788D02" w14:textId="32321FD8" w:rsidR="00022798" w:rsidRDefault="00022798" w:rsidP="00022798">
      <w:r>
        <w:t>To check if a model is compatible with the CIGRE DLL code generation run checks on the model.</w:t>
      </w:r>
    </w:p>
    <w:p w14:paraId="10E2A908" w14:textId="0802E1F6" w:rsidR="00022798" w:rsidRDefault="00022798" w:rsidP="00022798">
      <w:pPr>
        <w:pStyle w:val="IntenseQuote"/>
        <w:rPr>
          <w:rStyle w:val="IntenseQuoteChar"/>
        </w:rPr>
      </w:pPr>
      <w:r>
        <w:rPr>
          <w:rStyle w:val="IntenseQuoteChar"/>
        </w:rPr>
        <w:t>cigre.checkModel(&lt;&lt;modelName&gt;&gt;)</w:t>
      </w:r>
    </w:p>
    <w:p w14:paraId="385BE22E" w14:textId="14AA58A8" w:rsidR="00022798" w:rsidRDefault="00022798" w:rsidP="00022798">
      <w:r w:rsidRPr="00022798">
        <w:rPr>
          <w:noProof/>
        </w:rPr>
        <w:drawing>
          <wp:inline distT="0" distB="0" distL="0" distR="0" wp14:anchorId="6617D7E8" wp14:editId="3EF4CBB5">
            <wp:extent cx="4953691" cy="2981741"/>
            <wp:effectExtent l="0" t="0" r="0" b="9525"/>
            <wp:docPr id="2087577806"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77806" name="Picture 1" descr="A screenshot of a computer error&#10;&#10;Description automatically generated"/>
                    <pic:cNvPicPr/>
                  </pic:nvPicPr>
                  <pic:blipFill>
                    <a:blip r:embed="rId19"/>
                    <a:stretch>
                      <a:fillRect/>
                    </a:stretch>
                  </pic:blipFill>
                  <pic:spPr>
                    <a:xfrm>
                      <a:off x="0" y="0"/>
                      <a:ext cx="4953691" cy="2981741"/>
                    </a:xfrm>
                    <a:prstGeom prst="rect">
                      <a:avLst/>
                    </a:prstGeom>
                  </pic:spPr>
                </pic:pic>
              </a:graphicData>
            </a:graphic>
          </wp:inline>
        </w:drawing>
      </w:r>
    </w:p>
    <w:p w14:paraId="668D8484" w14:textId="29219C1B" w:rsidR="00022798" w:rsidRDefault="00022798" w:rsidP="00022798">
      <w:r>
        <w:t>For details press the Summary Report link.</w:t>
      </w:r>
    </w:p>
    <w:p w14:paraId="6F4CBC34" w14:textId="47529731" w:rsidR="00022798" w:rsidRDefault="00587335" w:rsidP="00022798">
      <w:r>
        <w:lastRenderedPageBreak/>
        <w:t>To run the model advisor interactively, open the model advisor from the modelling pane.</w:t>
      </w:r>
    </w:p>
    <w:p w14:paraId="10B91C69" w14:textId="0E9D51C3" w:rsidR="00587335" w:rsidRDefault="00587335" w:rsidP="00022798">
      <w:r w:rsidRPr="00587335">
        <w:rPr>
          <w:noProof/>
        </w:rPr>
        <w:drawing>
          <wp:inline distT="0" distB="0" distL="0" distR="0" wp14:anchorId="44565365" wp14:editId="6B1C7F7A">
            <wp:extent cx="3778885" cy="2229400"/>
            <wp:effectExtent l="0" t="0" r="0" b="0"/>
            <wp:docPr id="599843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43914" name="Picture 1" descr="A screenshot of a computer&#10;&#10;Description automatically generated"/>
                    <pic:cNvPicPr/>
                  </pic:nvPicPr>
                  <pic:blipFill>
                    <a:blip r:embed="rId20"/>
                    <a:stretch>
                      <a:fillRect/>
                    </a:stretch>
                  </pic:blipFill>
                  <pic:spPr>
                    <a:xfrm>
                      <a:off x="0" y="0"/>
                      <a:ext cx="3783702" cy="2232242"/>
                    </a:xfrm>
                    <a:prstGeom prst="rect">
                      <a:avLst/>
                    </a:prstGeom>
                  </pic:spPr>
                </pic:pic>
              </a:graphicData>
            </a:graphic>
          </wp:inline>
        </w:drawing>
      </w:r>
    </w:p>
    <w:p w14:paraId="5F1AD039" w14:textId="77777777" w:rsidR="00587335" w:rsidRDefault="00587335" w:rsidP="00022798"/>
    <w:p w14:paraId="45D8367B" w14:textId="0D438CB2" w:rsidR="00587335" w:rsidRDefault="00587335" w:rsidP="00022798">
      <w:r>
        <w:t xml:space="preserve">Select the CIGRE checks under the By Product folder: </w:t>
      </w:r>
    </w:p>
    <w:p w14:paraId="4B98C61B" w14:textId="512F3709" w:rsidR="00022798" w:rsidRDefault="00587335" w:rsidP="00022798">
      <w:r w:rsidRPr="00587335">
        <w:rPr>
          <w:noProof/>
        </w:rPr>
        <w:drawing>
          <wp:inline distT="0" distB="0" distL="0" distR="0" wp14:anchorId="1B5F263E" wp14:editId="5B6CC3C0">
            <wp:extent cx="5731510" cy="2237105"/>
            <wp:effectExtent l="0" t="0" r="2540" b="0"/>
            <wp:docPr id="796774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74148" name="Picture 1" descr="A screenshot of a computer&#10;&#10;Description automatically generated"/>
                    <pic:cNvPicPr/>
                  </pic:nvPicPr>
                  <pic:blipFill>
                    <a:blip r:embed="rId21"/>
                    <a:stretch>
                      <a:fillRect/>
                    </a:stretch>
                  </pic:blipFill>
                  <pic:spPr>
                    <a:xfrm>
                      <a:off x="0" y="0"/>
                      <a:ext cx="5731510" cy="2237105"/>
                    </a:xfrm>
                    <a:prstGeom prst="rect">
                      <a:avLst/>
                    </a:prstGeom>
                  </pic:spPr>
                </pic:pic>
              </a:graphicData>
            </a:graphic>
          </wp:inline>
        </w:drawing>
      </w:r>
    </w:p>
    <w:p w14:paraId="02026FCE" w14:textId="77777777" w:rsidR="00022798" w:rsidRDefault="00022798" w:rsidP="00022798"/>
    <w:p w14:paraId="4769EE27" w14:textId="14A7D285" w:rsidR="00022798" w:rsidRDefault="00587335" w:rsidP="00587335">
      <w:r>
        <w:t>And run them.</w:t>
      </w:r>
    </w:p>
    <w:p w14:paraId="45DDDEF5" w14:textId="2BE9E7AF" w:rsidR="005D1F95" w:rsidRDefault="003407DF" w:rsidP="003407DF">
      <w:pPr>
        <w:pStyle w:val="Heading1"/>
      </w:pPr>
      <w:r>
        <w:t>Building the Model</w:t>
      </w:r>
    </w:p>
    <w:p w14:paraId="701723D2" w14:textId="77777777" w:rsidR="003407DF" w:rsidRDefault="003407DF" w:rsidP="005D1F95">
      <w:pPr>
        <w:pStyle w:val="ListParagraph"/>
        <w:numPr>
          <w:ilvl w:val="0"/>
          <w:numId w:val="8"/>
        </w:numPr>
      </w:pPr>
      <w:r>
        <w:t xml:space="preserve">The model is build by calling </w:t>
      </w:r>
    </w:p>
    <w:p w14:paraId="50D4FF5D" w14:textId="3137861E" w:rsidR="0055384B" w:rsidRDefault="00744C51" w:rsidP="003407DF">
      <w:pPr>
        <w:pStyle w:val="IntenseQuote"/>
        <w:rPr>
          <w:rStyle w:val="IntenseQuoteChar"/>
        </w:rPr>
      </w:pPr>
      <w:r>
        <w:rPr>
          <w:rStyle w:val="IntenseQuoteChar"/>
        </w:rPr>
        <w:t>cigre.</w:t>
      </w:r>
      <w:r w:rsidR="003407DF" w:rsidRPr="003407DF">
        <w:rPr>
          <w:rStyle w:val="IntenseQuoteChar"/>
        </w:rPr>
        <w:t>buildDLL</w:t>
      </w:r>
      <w:r w:rsidR="003407DF">
        <w:rPr>
          <w:rStyle w:val="IntenseQuoteChar"/>
        </w:rPr>
        <w:t>(&lt;&lt;modelName&gt;&gt;)</w:t>
      </w:r>
    </w:p>
    <w:p w14:paraId="4C041382" w14:textId="131BAEFD" w:rsidR="003407DF" w:rsidRDefault="003407DF" w:rsidP="003407DF">
      <w:pPr>
        <w:ind w:left="720"/>
      </w:pPr>
      <w:r>
        <w:t>where &lt;&lt;modelName&gt;&gt; is the name of the top level model that you wish to build. This will create a DLL called &lt;&lt;modelName&gt;&gt;_CIGRE.dll</w:t>
      </w:r>
      <w:r w:rsidR="00FA09D0">
        <w:t>, along with a header &lt;&lt;modelName&gt;&gt;_CIGRE.h that describes the DLL interface.</w:t>
      </w:r>
    </w:p>
    <w:p w14:paraId="249A262F" w14:textId="77777777" w:rsidR="003E2032" w:rsidRDefault="003E2032" w:rsidP="003407DF">
      <w:pPr>
        <w:ind w:left="720"/>
      </w:pPr>
    </w:p>
    <w:p w14:paraId="44EB2B25" w14:textId="3323339D" w:rsidR="003E2032" w:rsidRDefault="003E2032" w:rsidP="003E2032">
      <w:pPr>
        <w:pStyle w:val="Heading1"/>
      </w:pPr>
      <w:r>
        <w:lastRenderedPageBreak/>
        <w:t>Known Limitation</w:t>
      </w:r>
    </w:p>
    <w:p w14:paraId="0EDB0372" w14:textId="16D43051" w:rsidR="003E2032" w:rsidRDefault="003E2032" w:rsidP="003E2032">
      <w:pPr>
        <w:pStyle w:val="ListParagraph"/>
        <w:numPr>
          <w:ilvl w:val="0"/>
          <w:numId w:val="9"/>
        </w:numPr>
      </w:pPr>
      <w:r>
        <w:t xml:space="preserve">The </w:t>
      </w:r>
      <w:r w:rsidR="00EC62DA">
        <w:t>top-level</w:t>
      </w:r>
      <w:r>
        <w:t xml:space="preserve"> model cannot contain virtual buses</w:t>
      </w:r>
      <w:r w:rsidR="00EC62DA">
        <w:t>.</w:t>
      </w:r>
    </w:p>
    <w:p w14:paraId="352C8476" w14:textId="430B6549" w:rsidR="00645259" w:rsidRDefault="00645259" w:rsidP="003E2032">
      <w:pPr>
        <w:pStyle w:val="ListParagraph"/>
        <w:numPr>
          <w:ilvl w:val="0"/>
          <w:numId w:val="9"/>
        </w:numPr>
      </w:pPr>
      <w:r>
        <w:t>The top-level model must support multiple instances.</w:t>
      </w:r>
    </w:p>
    <w:p w14:paraId="2A93F0B2" w14:textId="1A36BF75" w:rsidR="00EC62DA" w:rsidRDefault="00EC62DA" w:rsidP="003E2032">
      <w:pPr>
        <w:pStyle w:val="ListParagraph"/>
        <w:numPr>
          <w:ilvl w:val="0"/>
          <w:numId w:val="9"/>
        </w:numPr>
      </w:pPr>
      <w:r>
        <w:t>Logical/Boolean data in Simulink is converted to int32 in CIGRE.</w:t>
      </w:r>
    </w:p>
    <w:p w14:paraId="0793DE8D" w14:textId="50D8CB4E" w:rsidR="00BD26B4" w:rsidRDefault="00BD26B4" w:rsidP="003E2032">
      <w:pPr>
        <w:pStyle w:val="ListParagraph"/>
        <w:numPr>
          <w:ilvl w:val="0"/>
          <w:numId w:val="9"/>
        </w:numPr>
      </w:pPr>
      <w:r>
        <w:t>Compatibility mode for triggered subsystem initialisation is not supported due to how the initialisation code is generated:</w:t>
      </w:r>
      <w:r w:rsidR="00744C51" w:rsidRPr="00744C51">
        <w:rPr>
          <w:rFonts w:ascii="Aptos" w:hAnsi="Aptos"/>
          <w:noProof/>
        </w:rPr>
        <w:t xml:space="preserve"> </w:t>
      </w:r>
      <w:r w:rsidR="00744C51">
        <w:rPr>
          <w:rFonts w:ascii="Aptos" w:hAnsi="Aptos"/>
          <w:noProof/>
        </w:rPr>
        <w:drawing>
          <wp:inline distT="0" distB="0" distL="0" distR="0" wp14:anchorId="52AB7283" wp14:editId="2F206D58">
            <wp:extent cx="5731510" cy="1464945"/>
            <wp:effectExtent l="0" t="0" r="2540" b="1905"/>
            <wp:docPr id="103657848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78489" name="Picture 2" descr="A screenshot of a computer&#10;&#10;Description automatically generated"/>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5731510" cy="1464945"/>
                    </a:xfrm>
                    <a:prstGeom prst="rect">
                      <a:avLst/>
                    </a:prstGeom>
                    <a:noFill/>
                    <a:ln>
                      <a:noFill/>
                    </a:ln>
                  </pic:spPr>
                </pic:pic>
              </a:graphicData>
            </a:graphic>
          </wp:inline>
        </w:drawing>
      </w:r>
    </w:p>
    <w:p w14:paraId="48F5CF04" w14:textId="273968DA" w:rsidR="00744C51" w:rsidRPr="00744C51" w:rsidRDefault="00744C51" w:rsidP="00744C51">
      <w:pPr>
        <w:pStyle w:val="ListParagraph"/>
        <w:numPr>
          <w:ilvl w:val="0"/>
          <w:numId w:val="9"/>
        </w:numPr>
      </w:pPr>
      <w:r>
        <w:t xml:space="preserve">(u)int64 is not generally supported as this requires </w:t>
      </w:r>
      <w:r w:rsidRPr="00744C51">
        <w:t xml:space="preserve">support </w:t>
      </w:r>
      <w:r>
        <w:t xml:space="preserve">for </w:t>
      </w:r>
      <w:r w:rsidRPr="00744C51">
        <w:t>multi-word typedefs</w:t>
      </w:r>
      <w:r w:rsidR="00645259">
        <w:t>.</w:t>
      </w:r>
    </w:p>
    <w:p w14:paraId="6A9A7108" w14:textId="60784A09" w:rsidR="00744C51" w:rsidRDefault="00744C51" w:rsidP="003E2032">
      <w:pPr>
        <w:pStyle w:val="ListParagraph"/>
        <w:numPr>
          <w:ilvl w:val="0"/>
          <w:numId w:val="9"/>
        </w:numPr>
      </w:pPr>
      <w:r>
        <w:t>Must use fixed time-step</w:t>
      </w:r>
      <w:r w:rsidR="00645259">
        <w:t>.</w:t>
      </w:r>
    </w:p>
    <w:p w14:paraId="1FCFF50D" w14:textId="01BD291E" w:rsidR="00744C51" w:rsidRDefault="00497FD0" w:rsidP="002C5A00">
      <w:pPr>
        <w:pStyle w:val="ListParagraph"/>
        <w:numPr>
          <w:ilvl w:val="0"/>
          <w:numId w:val="9"/>
        </w:numPr>
      </w:pPr>
      <w:r>
        <w:t>Model must have at least one input</w:t>
      </w:r>
      <w:r w:rsidR="00645259">
        <w:t>.</w:t>
      </w:r>
    </w:p>
    <w:p w14:paraId="60E1A762" w14:textId="77777777" w:rsidR="00F07B95" w:rsidRDefault="00F07B95" w:rsidP="00F07B95"/>
    <w:p w14:paraId="5EA2F3F5" w14:textId="6C6AF108" w:rsidR="00F07B95" w:rsidRDefault="00F07B95" w:rsidP="00F07B95">
      <w:pPr>
        <w:pStyle w:val="Heading1"/>
      </w:pPr>
      <w:r>
        <w:t>PSCAD Import</w:t>
      </w:r>
    </w:p>
    <w:p w14:paraId="6DFD6080" w14:textId="4957379C" w:rsidR="00F07B95" w:rsidRDefault="00F07B95" w:rsidP="00F07B95">
      <w:r>
        <w:t xml:space="preserve">When importing the model into PSCAD a lot of users use the import tool provided by Electranix: </w:t>
      </w:r>
      <w:hyperlink r:id="rId24" w:history="1">
        <w:r>
          <w:rPr>
            <w:rStyle w:val="Hyperlink"/>
          </w:rPr>
          <w:t>Request A Copy</w:t>
        </w:r>
      </w:hyperlink>
      <w:r>
        <w:t xml:space="preserve"> (19/09/2025).</w:t>
      </w:r>
    </w:p>
    <w:p w14:paraId="6848F7A4" w14:textId="19CE59CF" w:rsidR="00F07B95" w:rsidRDefault="00F07B95" w:rsidP="00F07B95">
      <w:r>
        <w:t>In this tool, you should set the “Time to release initial conditions” to 0, rather than using the default value of 1. You should also make sure the Memory Snapshotting checkbox is *</w:t>
      </w:r>
      <w:r w:rsidRPr="00F07B95">
        <w:rPr>
          <w:b/>
          <w:bCs/>
        </w:rPr>
        <w:t>not</w:t>
      </w:r>
      <w:r>
        <w:t>* checked.</w:t>
      </w:r>
      <w:r w:rsidR="004C604E">
        <w:t xml:space="preserve"> Memory snapshotting is dealt with </w:t>
      </w:r>
      <w:r w:rsidR="001A7A7A">
        <w:t>by</w:t>
      </w:r>
      <w:r w:rsidR="004C604E">
        <w:t xml:space="preserve"> the DLL itself.</w:t>
      </w:r>
    </w:p>
    <w:p w14:paraId="58CFC1B6" w14:textId="3C4958D4" w:rsidR="00F07B95" w:rsidRPr="00F07B95" w:rsidRDefault="00F07B95" w:rsidP="00F07B95">
      <w:r>
        <w:rPr>
          <w:noProof/>
          <w:lang w:val="en-US"/>
          <w14:ligatures w14:val="none"/>
        </w:rPr>
        <w:drawing>
          <wp:inline distT="0" distB="0" distL="0" distR="0" wp14:anchorId="498A9B26" wp14:editId="3C4097B0">
            <wp:extent cx="4236720" cy="2019300"/>
            <wp:effectExtent l="0" t="0" r="11430" b="0"/>
            <wp:docPr id="8367640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64094" name="Picture 1" descr="A screenshot of a computer screen&#10;&#10;AI-generated content may be incorrect."/>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4236720" cy="2019300"/>
                    </a:xfrm>
                    <a:prstGeom prst="rect">
                      <a:avLst/>
                    </a:prstGeom>
                    <a:noFill/>
                    <a:ln>
                      <a:noFill/>
                    </a:ln>
                  </pic:spPr>
                </pic:pic>
              </a:graphicData>
            </a:graphic>
          </wp:inline>
        </w:drawing>
      </w:r>
    </w:p>
    <w:sectPr w:rsidR="00F07B95" w:rsidRPr="00F07B9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m Anderson" w:date="2025-06-10T16:11:00Z" w:initials="TA">
    <w:p w14:paraId="0A10C06B" w14:textId="77777777" w:rsidR="006A3FFD" w:rsidRDefault="006A3FFD" w:rsidP="006A3FFD">
      <w:pPr>
        <w:pStyle w:val="CommentText"/>
      </w:pPr>
      <w:r>
        <w:rPr>
          <w:rStyle w:val="CommentReference"/>
        </w:rPr>
        <w:annotationRef/>
      </w:r>
      <w:r>
        <w:t>Add more info as requried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10C0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C3B69F" w16cex:dateUtc="2025-06-10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10C06B" w16cid:durableId="70C3B69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8E7"/>
    <w:multiLevelType w:val="hybridMultilevel"/>
    <w:tmpl w:val="F82A2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626F9"/>
    <w:multiLevelType w:val="hybridMultilevel"/>
    <w:tmpl w:val="532C272C"/>
    <w:lvl w:ilvl="0" w:tplc="0809000F">
      <w:start w:val="1"/>
      <w:numFmt w:val="decimal"/>
      <w:lvlText w:val="%1."/>
      <w:lvlJc w:val="left"/>
      <w:pPr>
        <w:ind w:left="720" w:hanging="360"/>
      </w:pPr>
      <w:rPr>
        <w:rFonts w:hint="default"/>
      </w:rPr>
    </w:lvl>
    <w:lvl w:ilvl="1" w:tplc="211EEA18">
      <w:start w:val="1"/>
      <w:numFmt w:val="bullet"/>
      <w:lvlText w:val="-"/>
      <w:lvlJc w:val="left"/>
      <w:pPr>
        <w:ind w:left="1440" w:hanging="360"/>
      </w:pPr>
      <w:rPr>
        <w:rFonts w:ascii="Aptos" w:eastAsiaTheme="minorHAnsi" w:hAnsi="Aptos"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953B66"/>
    <w:multiLevelType w:val="hybridMultilevel"/>
    <w:tmpl w:val="D814014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62754B"/>
    <w:multiLevelType w:val="hybridMultilevel"/>
    <w:tmpl w:val="6D7CA124"/>
    <w:lvl w:ilvl="0" w:tplc="4726015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2712F"/>
    <w:multiLevelType w:val="hybridMultilevel"/>
    <w:tmpl w:val="0E029D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631292"/>
    <w:multiLevelType w:val="hybridMultilevel"/>
    <w:tmpl w:val="1F846F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53F4454"/>
    <w:multiLevelType w:val="hybridMultilevel"/>
    <w:tmpl w:val="0A62C17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5AF07D09"/>
    <w:multiLevelType w:val="hybridMultilevel"/>
    <w:tmpl w:val="2AF08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EC4E56"/>
    <w:multiLevelType w:val="hybridMultilevel"/>
    <w:tmpl w:val="E80240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F1788D"/>
    <w:multiLevelType w:val="hybridMultilevel"/>
    <w:tmpl w:val="18F84C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7F891090"/>
    <w:multiLevelType w:val="hybridMultilevel"/>
    <w:tmpl w:val="0E6460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8948578">
    <w:abstractNumId w:val="4"/>
  </w:num>
  <w:num w:numId="2" w16cid:durableId="207256129">
    <w:abstractNumId w:val="8"/>
  </w:num>
  <w:num w:numId="3" w16cid:durableId="853769401">
    <w:abstractNumId w:val="2"/>
  </w:num>
  <w:num w:numId="4" w16cid:durableId="1436051018">
    <w:abstractNumId w:val="1"/>
  </w:num>
  <w:num w:numId="5" w16cid:durableId="1057164030">
    <w:abstractNumId w:val="9"/>
  </w:num>
  <w:num w:numId="6" w16cid:durableId="347610511">
    <w:abstractNumId w:val="5"/>
  </w:num>
  <w:num w:numId="7" w16cid:durableId="871844695">
    <w:abstractNumId w:val="0"/>
  </w:num>
  <w:num w:numId="8" w16cid:durableId="537090056">
    <w:abstractNumId w:val="10"/>
  </w:num>
  <w:num w:numId="9" w16cid:durableId="1422869156">
    <w:abstractNumId w:val="7"/>
  </w:num>
  <w:num w:numId="10" w16cid:durableId="1516073199">
    <w:abstractNumId w:val="6"/>
  </w:num>
  <w:num w:numId="11" w16cid:durableId="99079415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 Anderson">
    <w15:presenceInfo w15:providerId="AD" w15:userId="S::toma@mathworks.com::4a67a750-0d3a-4dd3-b5ff-eb4c82e9cc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EE"/>
    <w:rsid w:val="00022798"/>
    <w:rsid w:val="00044FE8"/>
    <w:rsid w:val="0016437A"/>
    <w:rsid w:val="001A7A7A"/>
    <w:rsid w:val="00246F2A"/>
    <w:rsid w:val="002C5A00"/>
    <w:rsid w:val="003407DF"/>
    <w:rsid w:val="003C5D68"/>
    <w:rsid w:val="003E2032"/>
    <w:rsid w:val="00413EEA"/>
    <w:rsid w:val="00497FD0"/>
    <w:rsid w:val="004C604E"/>
    <w:rsid w:val="004E3EBE"/>
    <w:rsid w:val="00505AC4"/>
    <w:rsid w:val="00532706"/>
    <w:rsid w:val="0055384B"/>
    <w:rsid w:val="005569EE"/>
    <w:rsid w:val="005707C4"/>
    <w:rsid w:val="0058598B"/>
    <w:rsid w:val="00587335"/>
    <w:rsid w:val="005D1F95"/>
    <w:rsid w:val="005F26E1"/>
    <w:rsid w:val="00640BB5"/>
    <w:rsid w:val="00645259"/>
    <w:rsid w:val="006A3FFD"/>
    <w:rsid w:val="006D13EC"/>
    <w:rsid w:val="00744C51"/>
    <w:rsid w:val="007A6A83"/>
    <w:rsid w:val="008F7A5F"/>
    <w:rsid w:val="00996D9E"/>
    <w:rsid w:val="009F56B3"/>
    <w:rsid w:val="00B04FEC"/>
    <w:rsid w:val="00BD26B4"/>
    <w:rsid w:val="00BF138B"/>
    <w:rsid w:val="00C15FD1"/>
    <w:rsid w:val="00EC62DA"/>
    <w:rsid w:val="00F05CB6"/>
    <w:rsid w:val="00F07B95"/>
    <w:rsid w:val="00FA09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34B0"/>
  <w15:chartTrackingRefBased/>
  <w15:docId w15:val="{E764AEAE-A460-4CC2-9268-79FCFD885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EE"/>
    <w:rPr>
      <w:rFonts w:eastAsiaTheme="majorEastAsia" w:cstheme="majorBidi"/>
      <w:color w:val="272727" w:themeColor="text1" w:themeTint="D8"/>
    </w:rPr>
  </w:style>
  <w:style w:type="paragraph" w:styleId="Title">
    <w:name w:val="Title"/>
    <w:basedOn w:val="Normal"/>
    <w:next w:val="Normal"/>
    <w:link w:val="TitleChar"/>
    <w:uiPriority w:val="10"/>
    <w:qFormat/>
    <w:rsid w:val="00556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EE"/>
    <w:pPr>
      <w:spacing w:before="160"/>
      <w:jc w:val="center"/>
    </w:pPr>
    <w:rPr>
      <w:i/>
      <w:iCs/>
      <w:color w:val="404040" w:themeColor="text1" w:themeTint="BF"/>
    </w:rPr>
  </w:style>
  <w:style w:type="character" w:customStyle="1" w:styleId="QuoteChar">
    <w:name w:val="Quote Char"/>
    <w:basedOn w:val="DefaultParagraphFont"/>
    <w:link w:val="Quote"/>
    <w:uiPriority w:val="29"/>
    <w:rsid w:val="005569EE"/>
    <w:rPr>
      <w:i/>
      <w:iCs/>
      <w:color w:val="404040" w:themeColor="text1" w:themeTint="BF"/>
    </w:rPr>
  </w:style>
  <w:style w:type="paragraph" w:styleId="ListParagraph">
    <w:name w:val="List Paragraph"/>
    <w:basedOn w:val="Normal"/>
    <w:uiPriority w:val="34"/>
    <w:qFormat/>
    <w:rsid w:val="005569EE"/>
    <w:pPr>
      <w:ind w:left="720"/>
      <w:contextualSpacing/>
    </w:pPr>
  </w:style>
  <w:style w:type="character" w:styleId="IntenseEmphasis">
    <w:name w:val="Intense Emphasis"/>
    <w:basedOn w:val="DefaultParagraphFont"/>
    <w:uiPriority w:val="21"/>
    <w:qFormat/>
    <w:rsid w:val="005569EE"/>
    <w:rPr>
      <w:i/>
      <w:iCs/>
      <w:color w:val="0F4761" w:themeColor="accent1" w:themeShade="BF"/>
    </w:rPr>
  </w:style>
  <w:style w:type="paragraph" w:styleId="IntenseQuote">
    <w:name w:val="Intense Quote"/>
    <w:basedOn w:val="Normal"/>
    <w:next w:val="Normal"/>
    <w:link w:val="IntenseQuoteChar"/>
    <w:uiPriority w:val="30"/>
    <w:qFormat/>
    <w:rsid w:val="00556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EE"/>
    <w:rPr>
      <w:i/>
      <w:iCs/>
      <w:color w:val="0F4761" w:themeColor="accent1" w:themeShade="BF"/>
    </w:rPr>
  </w:style>
  <w:style w:type="character" w:styleId="IntenseReference">
    <w:name w:val="Intense Reference"/>
    <w:basedOn w:val="DefaultParagraphFont"/>
    <w:uiPriority w:val="32"/>
    <w:qFormat/>
    <w:rsid w:val="005569EE"/>
    <w:rPr>
      <w:b/>
      <w:bCs/>
      <w:smallCaps/>
      <w:color w:val="0F4761" w:themeColor="accent1" w:themeShade="BF"/>
      <w:spacing w:val="5"/>
    </w:rPr>
  </w:style>
  <w:style w:type="character" w:styleId="CommentReference">
    <w:name w:val="annotation reference"/>
    <w:basedOn w:val="DefaultParagraphFont"/>
    <w:uiPriority w:val="99"/>
    <w:semiHidden/>
    <w:unhideWhenUsed/>
    <w:rsid w:val="006A3FFD"/>
    <w:rPr>
      <w:sz w:val="16"/>
      <w:szCs w:val="16"/>
    </w:rPr>
  </w:style>
  <w:style w:type="paragraph" w:styleId="CommentText">
    <w:name w:val="annotation text"/>
    <w:basedOn w:val="Normal"/>
    <w:link w:val="CommentTextChar"/>
    <w:uiPriority w:val="99"/>
    <w:unhideWhenUsed/>
    <w:rsid w:val="006A3FFD"/>
    <w:pPr>
      <w:spacing w:line="240" w:lineRule="auto"/>
    </w:pPr>
    <w:rPr>
      <w:sz w:val="20"/>
      <w:szCs w:val="20"/>
    </w:rPr>
  </w:style>
  <w:style w:type="character" w:customStyle="1" w:styleId="CommentTextChar">
    <w:name w:val="Comment Text Char"/>
    <w:basedOn w:val="DefaultParagraphFont"/>
    <w:link w:val="CommentText"/>
    <w:uiPriority w:val="99"/>
    <w:rsid w:val="006A3FFD"/>
    <w:rPr>
      <w:sz w:val="20"/>
      <w:szCs w:val="20"/>
    </w:rPr>
  </w:style>
  <w:style w:type="paragraph" w:styleId="CommentSubject">
    <w:name w:val="annotation subject"/>
    <w:basedOn w:val="CommentText"/>
    <w:next w:val="CommentText"/>
    <w:link w:val="CommentSubjectChar"/>
    <w:uiPriority w:val="99"/>
    <w:semiHidden/>
    <w:unhideWhenUsed/>
    <w:rsid w:val="006A3FFD"/>
    <w:rPr>
      <w:b/>
      <w:bCs/>
    </w:rPr>
  </w:style>
  <w:style w:type="character" w:customStyle="1" w:styleId="CommentSubjectChar">
    <w:name w:val="Comment Subject Char"/>
    <w:basedOn w:val="CommentTextChar"/>
    <w:link w:val="CommentSubject"/>
    <w:uiPriority w:val="99"/>
    <w:semiHidden/>
    <w:rsid w:val="006A3FFD"/>
    <w:rPr>
      <w:b/>
      <w:bCs/>
      <w:sz w:val="20"/>
      <w:szCs w:val="20"/>
    </w:rPr>
  </w:style>
  <w:style w:type="character" w:styleId="Hyperlink">
    <w:name w:val="Hyperlink"/>
    <w:basedOn w:val="DefaultParagraphFont"/>
    <w:uiPriority w:val="99"/>
    <w:unhideWhenUsed/>
    <w:rsid w:val="00F07B95"/>
    <w:rPr>
      <w:color w:val="467886" w:themeColor="hyperlink"/>
      <w:u w:val="single"/>
    </w:rPr>
  </w:style>
  <w:style w:type="character" w:styleId="UnresolvedMention">
    <w:name w:val="Unresolved Mention"/>
    <w:basedOn w:val="DefaultParagraphFont"/>
    <w:uiPriority w:val="99"/>
    <w:semiHidden/>
    <w:unhideWhenUsed/>
    <w:rsid w:val="00F07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05544">
      <w:bodyDiv w:val="1"/>
      <w:marLeft w:val="0"/>
      <w:marRight w:val="0"/>
      <w:marTop w:val="0"/>
      <w:marBottom w:val="0"/>
      <w:divBdr>
        <w:top w:val="none" w:sz="0" w:space="0" w:color="auto"/>
        <w:left w:val="none" w:sz="0" w:space="0" w:color="auto"/>
        <w:bottom w:val="none" w:sz="0" w:space="0" w:color="auto"/>
        <w:right w:val="none" w:sz="0" w:space="0" w:color="auto"/>
      </w:divBdr>
      <w:divsChild>
        <w:div w:id="582643283">
          <w:marLeft w:val="0"/>
          <w:marRight w:val="0"/>
          <w:marTop w:val="0"/>
          <w:marBottom w:val="0"/>
          <w:divBdr>
            <w:top w:val="none" w:sz="0" w:space="0" w:color="auto"/>
            <w:left w:val="none" w:sz="0" w:space="0" w:color="auto"/>
            <w:bottom w:val="none" w:sz="0" w:space="0" w:color="auto"/>
            <w:right w:val="none" w:sz="0" w:space="0" w:color="auto"/>
          </w:divBdr>
          <w:divsChild>
            <w:div w:id="34636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7530">
      <w:bodyDiv w:val="1"/>
      <w:marLeft w:val="0"/>
      <w:marRight w:val="0"/>
      <w:marTop w:val="0"/>
      <w:marBottom w:val="0"/>
      <w:divBdr>
        <w:top w:val="none" w:sz="0" w:space="0" w:color="auto"/>
        <w:left w:val="none" w:sz="0" w:space="0" w:color="auto"/>
        <w:bottom w:val="none" w:sz="0" w:space="0" w:color="auto"/>
        <w:right w:val="none" w:sz="0" w:space="0" w:color="auto"/>
      </w:divBdr>
      <w:divsChild>
        <w:div w:id="338385887">
          <w:marLeft w:val="0"/>
          <w:marRight w:val="0"/>
          <w:marTop w:val="0"/>
          <w:marBottom w:val="0"/>
          <w:divBdr>
            <w:top w:val="none" w:sz="0" w:space="0" w:color="auto"/>
            <w:left w:val="none" w:sz="0" w:space="0" w:color="auto"/>
            <w:bottom w:val="none" w:sz="0" w:space="0" w:color="auto"/>
            <w:right w:val="none" w:sz="0" w:space="0" w:color="auto"/>
          </w:divBdr>
          <w:divsChild>
            <w:div w:id="10490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91179">
      <w:bodyDiv w:val="1"/>
      <w:marLeft w:val="0"/>
      <w:marRight w:val="0"/>
      <w:marTop w:val="0"/>
      <w:marBottom w:val="0"/>
      <w:divBdr>
        <w:top w:val="none" w:sz="0" w:space="0" w:color="auto"/>
        <w:left w:val="none" w:sz="0" w:space="0" w:color="auto"/>
        <w:bottom w:val="none" w:sz="0" w:space="0" w:color="auto"/>
        <w:right w:val="none" w:sz="0" w:space="0" w:color="auto"/>
      </w:divBdr>
      <w:divsChild>
        <w:div w:id="1941444780">
          <w:marLeft w:val="0"/>
          <w:marRight w:val="0"/>
          <w:marTop w:val="0"/>
          <w:marBottom w:val="0"/>
          <w:divBdr>
            <w:top w:val="none" w:sz="0" w:space="0" w:color="auto"/>
            <w:left w:val="none" w:sz="0" w:space="0" w:color="auto"/>
            <w:bottom w:val="none" w:sz="0" w:space="0" w:color="auto"/>
            <w:right w:val="none" w:sz="0" w:space="0" w:color="auto"/>
          </w:divBdr>
          <w:divsChild>
            <w:div w:id="17859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6903">
      <w:bodyDiv w:val="1"/>
      <w:marLeft w:val="0"/>
      <w:marRight w:val="0"/>
      <w:marTop w:val="0"/>
      <w:marBottom w:val="0"/>
      <w:divBdr>
        <w:top w:val="none" w:sz="0" w:space="0" w:color="auto"/>
        <w:left w:val="none" w:sz="0" w:space="0" w:color="auto"/>
        <w:bottom w:val="none" w:sz="0" w:space="0" w:color="auto"/>
        <w:right w:val="none" w:sz="0" w:space="0" w:color="auto"/>
      </w:divBdr>
      <w:divsChild>
        <w:div w:id="1505241995">
          <w:marLeft w:val="0"/>
          <w:marRight w:val="0"/>
          <w:marTop w:val="0"/>
          <w:marBottom w:val="0"/>
          <w:divBdr>
            <w:top w:val="none" w:sz="0" w:space="0" w:color="auto"/>
            <w:left w:val="none" w:sz="0" w:space="0" w:color="auto"/>
            <w:bottom w:val="none" w:sz="0" w:space="0" w:color="auto"/>
            <w:right w:val="none" w:sz="0" w:space="0" w:color="auto"/>
          </w:divBdr>
          <w:divsChild>
            <w:div w:id="8627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59820">
      <w:bodyDiv w:val="1"/>
      <w:marLeft w:val="0"/>
      <w:marRight w:val="0"/>
      <w:marTop w:val="0"/>
      <w:marBottom w:val="0"/>
      <w:divBdr>
        <w:top w:val="none" w:sz="0" w:space="0" w:color="auto"/>
        <w:left w:val="none" w:sz="0" w:space="0" w:color="auto"/>
        <w:bottom w:val="none" w:sz="0" w:space="0" w:color="auto"/>
        <w:right w:val="none" w:sz="0" w:space="0" w:color="auto"/>
      </w:divBdr>
      <w:divsChild>
        <w:div w:id="1823814921">
          <w:marLeft w:val="0"/>
          <w:marRight w:val="0"/>
          <w:marTop w:val="0"/>
          <w:marBottom w:val="0"/>
          <w:divBdr>
            <w:top w:val="none" w:sz="0" w:space="0" w:color="auto"/>
            <w:left w:val="none" w:sz="0" w:space="0" w:color="auto"/>
            <w:bottom w:val="none" w:sz="0" w:space="0" w:color="auto"/>
            <w:right w:val="none" w:sz="0" w:space="0" w:color="auto"/>
          </w:divBdr>
          <w:divsChild>
            <w:div w:id="10133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8463">
      <w:bodyDiv w:val="1"/>
      <w:marLeft w:val="0"/>
      <w:marRight w:val="0"/>
      <w:marTop w:val="0"/>
      <w:marBottom w:val="0"/>
      <w:divBdr>
        <w:top w:val="none" w:sz="0" w:space="0" w:color="auto"/>
        <w:left w:val="none" w:sz="0" w:space="0" w:color="auto"/>
        <w:bottom w:val="none" w:sz="0" w:space="0" w:color="auto"/>
        <w:right w:val="none" w:sz="0" w:space="0" w:color="auto"/>
      </w:divBdr>
      <w:divsChild>
        <w:div w:id="1063454408">
          <w:marLeft w:val="0"/>
          <w:marRight w:val="0"/>
          <w:marTop w:val="0"/>
          <w:marBottom w:val="0"/>
          <w:divBdr>
            <w:top w:val="none" w:sz="0" w:space="0" w:color="auto"/>
            <w:left w:val="none" w:sz="0" w:space="0" w:color="auto"/>
            <w:bottom w:val="none" w:sz="0" w:space="0" w:color="auto"/>
            <w:right w:val="none" w:sz="0" w:space="0" w:color="auto"/>
          </w:divBdr>
          <w:divsChild>
            <w:div w:id="181471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4883">
      <w:bodyDiv w:val="1"/>
      <w:marLeft w:val="0"/>
      <w:marRight w:val="0"/>
      <w:marTop w:val="0"/>
      <w:marBottom w:val="0"/>
      <w:divBdr>
        <w:top w:val="none" w:sz="0" w:space="0" w:color="auto"/>
        <w:left w:val="none" w:sz="0" w:space="0" w:color="auto"/>
        <w:bottom w:val="none" w:sz="0" w:space="0" w:color="auto"/>
        <w:right w:val="none" w:sz="0" w:space="0" w:color="auto"/>
      </w:divBdr>
      <w:divsChild>
        <w:div w:id="2144492772">
          <w:marLeft w:val="0"/>
          <w:marRight w:val="0"/>
          <w:marTop w:val="0"/>
          <w:marBottom w:val="0"/>
          <w:divBdr>
            <w:top w:val="none" w:sz="0" w:space="0" w:color="auto"/>
            <w:left w:val="none" w:sz="0" w:space="0" w:color="auto"/>
            <w:bottom w:val="none" w:sz="0" w:space="0" w:color="auto"/>
            <w:right w:val="none" w:sz="0" w:space="0" w:color="auto"/>
          </w:divBdr>
          <w:divsChild>
            <w:div w:id="18464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12123">
      <w:bodyDiv w:val="1"/>
      <w:marLeft w:val="0"/>
      <w:marRight w:val="0"/>
      <w:marTop w:val="0"/>
      <w:marBottom w:val="0"/>
      <w:divBdr>
        <w:top w:val="none" w:sz="0" w:space="0" w:color="auto"/>
        <w:left w:val="none" w:sz="0" w:space="0" w:color="auto"/>
        <w:bottom w:val="none" w:sz="0" w:space="0" w:color="auto"/>
        <w:right w:val="none" w:sz="0" w:space="0" w:color="auto"/>
      </w:divBdr>
      <w:divsChild>
        <w:div w:id="943655515">
          <w:marLeft w:val="0"/>
          <w:marRight w:val="0"/>
          <w:marTop w:val="0"/>
          <w:marBottom w:val="0"/>
          <w:divBdr>
            <w:top w:val="none" w:sz="0" w:space="0" w:color="auto"/>
            <w:left w:val="none" w:sz="0" w:space="0" w:color="auto"/>
            <w:bottom w:val="none" w:sz="0" w:space="0" w:color="auto"/>
            <w:right w:val="none" w:sz="0" w:space="0" w:color="auto"/>
          </w:divBdr>
          <w:divsChild>
            <w:div w:id="59776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254158">
      <w:bodyDiv w:val="1"/>
      <w:marLeft w:val="0"/>
      <w:marRight w:val="0"/>
      <w:marTop w:val="0"/>
      <w:marBottom w:val="0"/>
      <w:divBdr>
        <w:top w:val="none" w:sz="0" w:space="0" w:color="auto"/>
        <w:left w:val="none" w:sz="0" w:space="0" w:color="auto"/>
        <w:bottom w:val="none" w:sz="0" w:space="0" w:color="auto"/>
        <w:right w:val="none" w:sz="0" w:space="0" w:color="auto"/>
      </w:divBdr>
      <w:divsChild>
        <w:div w:id="1084182092">
          <w:marLeft w:val="0"/>
          <w:marRight w:val="0"/>
          <w:marTop w:val="0"/>
          <w:marBottom w:val="0"/>
          <w:divBdr>
            <w:top w:val="none" w:sz="0" w:space="0" w:color="auto"/>
            <w:left w:val="none" w:sz="0" w:space="0" w:color="auto"/>
            <w:bottom w:val="none" w:sz="0" w:space="0" w:color="auto"/>
            <w:right w:val="none" w:sz="0" w:space="0" w:color="auto"/>
          </w:divBdr>
          <w:divsChild>
            <w:div w:id="20247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92287">
      <w:bodyDiv w:val="1"/>
      <w:marLeft w:val="0"/>
      <w:marRight w:val="0"/>
      <w:marTop w:val="0"/>
      <w:marBottom w:val="0"/>
      <w:divBdr>
        <w:top w:val="none" w:sz="0" w:space="0" w:color="auto"/>
        <w:left w:val="none" w:sz="0" w:space="0" w:color="auto"/>
        <w:bottom w:val="none" w:sz="0" w:space="0" w:color="auto"/>
        <w:right w:val="none" w:sz="0" w:space="0" w:color="auto"/>
      </w:divBdr>
      <w:divsChild>
        <w:div w:id="1511987321">
          <w:marLeft w:val="0"/>
          <w:marRight w:val="0"/>
          <w:marTop w:val="0"/>
          <w:marBottom w:val="0"/>
          <w:divBdr>
            <w:top w:val="none" w:sz="0" w:space="0" w:color="auto"/>
            <w:left w:val="none" w:sz="0" w:space="0" w:color="auto"/>
            <w:bottom w:val="none" w:sz="0" w:space="0" w:color="auto"/>
            <w:right w:val="none" w:sz="0" w:space="0" w:color="auto"/>
          </w:divBdr>
          <w:divsChild>
            <w:div w:id="21118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6250">
      <w:bodyDiv w:val="1"/>
      <w:marLeft w:val="0"/>
      <w:marRight w:val="0"/>
      <w:marTop w:val="0"/>
      <w:marBottom w:val="0"/>
      <w:divBdr>
        <w:top w:val="none" w:sz="0" w:space="0" w:color="auto"/>
        <w:left w:val="none" w:sz="0" w:space="0" w:color="auto"/>
        <w:bottom w:val="none" w:sz="0" w:space="0" w:color="auto"/>
        <w:right w:val="none" w:sz="0" w:space="0" w:color="auto"/>
      </w:divBdr>
      <w:divsChild>
        <w:div w:id="1089354596">
          <w:marLeft w:val="0"/>
          <w:marRight w:val="0"/>
          <w:marTop w:val="0"/>
          <w:marBottom w:val="0"/>
          <w:divBdr>
            <w:top w:val="none" w:sz="0" w:space="0" w:color="auto"/>
            <w:left w:val="none" w:sz="0" w:space="0" w:color="auto"/>
            <w:bottom w:val="none" w:sz="0" w:space="0" w:color="auto"/>
            <w:right w:val="none" w:sz="0" w:space="0" w:color="auto"/>
          </w:divBdr>
          <w:divsChild>
            <w:div w:id="17306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cid:image001.png@01DC25B5.7024A3F0" TargetMode="External"/><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hyperlink" Target="https://www.electranix.com/the-electranix-dll-import-too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cid:image010.png@01DAF2EA.4BC76A00" TargetMode="External"/><Relationship Id="rId28"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8F560-6CAA-43FF-A99B-598CCA53D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7</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Anderson</dc:creator>
  <cp:keywords/>
  <dc:description/>
  <cp:lastModifiedBy>Tom Anderson</cp:lastModifiedBy>
  <cp:revision>4</cp:revision>
  <dcterms:created xsi:type="dcterms:W3CDTF">2024-06-26T10:25:00Z</dcterms:created>
  <dcterms:modified xsi:type="dcterms:W3CDTF">2025-09-16T11:42:00Z</dcterms:modified>
</cp:coreProperties>
</file>