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2061E" w14:textId="24E767F9" w:rsidR="00AA0099" w:rsidRPr="00DD4294" w:rsidRDefault="00AA0099" w:rsidP="00E73632">
      <w:pPr>
        <w:pStyle w:val="Heading1"/>
        <w:tabs>
          <w:tab w:val="right" w:pos="8194"/>
        </w:tabs>
      </w:pPr>
      <w:r w:rsidRPr="00DD4294">
        <w:t>Meeting Time &amp; Location</w:t>
      </w:r>
      <w:r w:rsidR="00E73632">
        <w:tab/>
      </w:r>
    </w:p>
    <w:p w14:paraId="03030D7A" w14:textId="467724EE" w:rsidR="00E90208" w:rsidRPr="007E21BD" w:rsidRDefault="00CD27CC" w:rsidP="00E90208">
      <w:pPr>
        <w:ind w:left="720"/>
      </w:pPr>
      <w:r>
        <w:t>E</w:t>
      </w:r>
      <w:r w:rsidR="00C33DC6">
        <w:t>104</w:t>
      </w:r>
      <w:r w:rsidR="00E90208">
        <w:t xml:space="preserve"> – </w:t>
      </w:r>
      <w:r w:rsidR="00AA2872">
        <w:t>Tues</w:t>
      </w:r>
      <w:bookmarkStart w:id="0" w:name="_GoBack"/>
      <w:bookmarkEnd w:id="0"/>
      <w:r w:rsidR="00C33DC6">
        <w:t>day</w:t>
      </w:r>
      <w:r w:rsidR="00E90208">
        <w:t xml:space="preserve"> 2 pm</w:t>
      </w:r>
      <w:r w:rsidR="00C33DC6">
        <w:t xml:space="preserve"> – 5 pm</w:t>
      </w:r>
    </w:p>
    <w:p w14:paraId="1A80813F" w14:textId="22A86E41" w:rsidR="00AA0099" w:rsidRPr="00DD4294" w:rsidRDefault="00540A49" w:rsidP="005E66B3">
      <w:pPr>
        <w:pStyle w:val="Heading1"/>
      </w:pPr>
      <w:r w:rsidRPr="00DD4294">
        <w:t>Course Description</w:t>
      </w:r>
    </w:p>
    <w:p w14:paraId="26F071D6" w14:textId="25C64DA8" w:rsidR="007E21BD" w:rsidRPr="00EA7297" w:rsidRDefault="0058356F" w:rsidP="007E21BD">
      <w:pPr>
        <w:pStyle w:val="content"/>
        <w:ind w:left="720"/>
        <w:rPr>
          <w:rFonts w:ascii="Times New Roman" w:hAnsi="Times New Roman" w:cs="Times New Roman"/>
          <w:b/>
          <w:bCs/>
          <w:sz w:val="24"/>
          <w:szCs w:val="24"/>
        </w:rPr>
      </w:pPr>
      <w:r w:rsidRPr="0058356F">
        <w:rPr>
          <w:rFonts w:ascii="Times New Roman" w:hAnsi="Times New Roman" w:cs="Times New Roman"/>
          <w:sz w:val="24"/>
          <w:szCs w:val="24"/>
        </w:rPr>
        <w:t>Students will learn to develop web based products that make possible the integration of multiple computers through the internet and enterprise networks.  Students will use the ASP.NET framework to develop web applications with client/server interactions.  Students will develop dynamic and secure web applications using the popular language C# integrated with database systems such as Microsoft SQL Server.</w:t>
      </w:r>
    </w:p>
    <w:p w14:paraId="68A3A054" w14:textId="684132F6" w:rsidR="00AA0099" w:rsidRDefault="00565721" w:rsidP="005E66B3">
      <w:pPr>
        <w:pStyle w:val="Heading1"/>
      </w:pPr>
      <w:r>
        <w:t>Resources</w:t>
      </w:r>
    </w:p>
    <w:p w14:paraId="00B4BD43" w14:textId="50027460" w:rsidR="007E21BD" w:rsidRPr="00FF03CB" w:rsidRDefault="00EA7297" w:rsidP="006C2522">
      <w:pPr>
        <w:pStyle w:val="sectionheader"/>
        <w:ind w:left="720"/>
        <w:rPr>
          <w:rFonts w:ascii="Times New Roman" w:hAnsi="Times New Roman" w:cs="Times New Roman"/>
          <w:sz w:val="24"/>
          <w:szCs w:val="24"/>
        </w:rPr>
      </w:pPr>
      <w:r w:rsidRPr="00FF03CB">
        <w:rPr>
          <w:rFonts w:ascii="Times New Roman" w:hAnsi="Times New Roman" w:cs="Times New Roman"/>
          <w:sz w:val="24"/>
          <w:szCs w:val="24"/>
        </w:rPr>
        <w:t xml:space="preserve">Optional </w:t>
      </w:r>
      <w:r w:rsidR="007E21BD" w:rsidRPr="00FF03CB">
        <w:rPr>
          <w:rFonts w:ascii="Times New Roman" w:hAnsi="Times New Roman" w:cs="Times New Roman"/>
          <w:sz w:val="24"/>
          <w:szCs w:val="24"/>
        </w:rPr>
        <w:t>Text</w:t>
      </w:r>
      <w:r w:rsidRPr="00FF03CB">
        <w:rPr>
          <w:rFonts w:ascii="Times New Roman" w:hAnsi="Times New Roman" w:cs="Times New Roman"/>
          <w:sz w:val="24"/>
          <w:szCs w:val="24"/>
        </w:rPr>
        <w:t xml:space="preserve">: </w:t>
      </w:r>
      <w:r w:rsidR="006C2522" w:rsidRPr="006C2522">
        <w:rPr>
          <w:rFonts w:ascii="Times New Roman" w:hAnsi="Times New Roman" w:cs="Times New Roman"/>
          <w:sz w:val="24"/>
          <w:szCs w:val="24"/>
        </w:rPr>
        <w:t>Delamater, Mary and Boehm, Anne (2016). Murach’s ASP.NET 4.6 Web Programming with C# 2015</w:t>
      </w:r>
      <w:r w:rsidR="006C2522">
        <w:rPr>
          <w:rFonts w:ascii="Times New Roman" w:hAnsi="Times New Roman" w:cs="Times New Roman"/>
          <w:sz w:val="24"/>
          <w:szCs w:val="24"/>
        </w:rPr>
        <w:t xml:space="preserve"> (2012 Edition OK too)</w:t>
      </w:r>
      <w:r w:rsidR="006C2522">
        <w:rPr>
          <w:rFonts w:ascii="Times New Roman" w:hAnsi="Times New Roman" w:cs="Times New Roman"/>
          <w:sz w:val="24"/>
          <w:szCs w:val="24"/>
        </w:rPr>
        <w:br/>
      </w:r>
      <w:r w:rsidR="006C2522" w:rsidRPr="006C2522">
        <w:rPr>
          <w:rFonts w:ascii="Times New Roman" w:hAnsi="Times New Roman" w:cs="Times New Roman"/>
          <w:sz w:val="24"/>
          <w:szCs w:val="24"/>
        </w:rPr>
        <w:t>ISBN: 978-1</w:t>
      </w:r>
      <w:r w:rsidR="006C2522">
        <w:rPr>
          <w:rFonts w:ascii="Times New Roman" w:hAnsi="Times New Roman" w:cs="Times New Roman"/>
          <w:sz w:val="24"/>
          <w:szCs w:val="24"/>
        </w:rPr>
        <w:t>890774</w:t>
      </w:r>
      <w:r w:rsidR="006C2522" w:rsidRPr="006C2522">
        <w:rPr>
          <w:rFonts w:ascii="Times New Roman" w:hAnsi="Times New Roman" w:cs="Times New Roman"/>
          <w:sz w:val="24"/>
          <w:szCs w:val="24"/>
        </w:rPr>
        <w:t>950</w:t>
      </w:r>
      <w:r w:rsidR="006C2522">
        <w:rPr>
          <w:rFonts w:ascii="Times New Roman" w:hAnsi="Times New Roman" w:cs="Times New Roman"/>
          <w:sz w:val="24"/>
          <w:szCs w:val="24"/>
        </w:rPr>
        <w:t xml:space="preserve">  </w:t>
      </w:r>
      <w:r w:rsidR="006C2522">
        <w:rPr>
          <w:rFonts w:ascii="Times New Roman" w:hAnsi="Times New Roman" w:cs="Times New Roman"/>
          <w:sz w:val="24"/>
          <w:szCs w:val="24"/>
        </w:rPr>
        <w:br/>
      </w:r>
      <w:r w:rsidR="007E21BD" w:rsidRPr="00FF03CB">
        <w:rPr>
          <w:rFonts w:ascii="Times New Roman" w:hAnsi="Times New Roman" w:cs="Times New Roman"/>
          <w:sz w:val="24"/>
          <w:szCs w:val="24"/>
        </w:rPr>
        <w:t>Blackboard</w:t>
      </w:r>
    </w:p>
    <w:p w14:paraId="13597927" w14:textId="74D49D47" w:rsidR="00AA0099" w:rsidRPr="00DD4294" w:rsidRDefault="00540A49" w:rsidP="005E66B3">
      <w:pPr>
        <w:pStyle w:val="Heading1"/>
      </w:pPr>
      <w:r w:rsidRPr="00DD4294">
        <w:t>Instructor</w:t>
      </w:r>
    </w:p>
    <w:p w14:paraId="4D9A2884" w14:textId="74F04277" w:rsidR="007E21BD" w:rsidRDefault="007E21BD" w:rsidP="007E21BD">
      <w:pPr>
        <w:ind w:left="720"/>
      </w:pPr>
      <w:r>
        <w:t xml:space="preserve">Name:  </w:t>
      </w:r>
      <w:r w:rsidR="00E73632">
        <w:t>Rich Freeman</w:t>
      </w:r>
    </w:p>
    <w:p w14:paraId="6177B9B2" w14:textId="4E19509F" w:rsidR="007E21BD" w:rsidRDefault="007E21BD" w:rsidP="007E21BD">
      <w:pPr>
        <w:ind w:left="720"/>
      </w:pPr>
      <w:r>
        <w:t>Office: A155B</w:t>
      </w:r>
    </w:p>
    <w:p w14:paraId="6A897879" w14:textId="2C45BD9E" w:rsidR="00AA0099" w:rsidRPr="00AA0099" w:rsidRDefault="007E21BD" w:rsidP="007E21BD">
      <w:pPr>
        <w:ind w:left="720"/>
      </w:pPr>
      <w:r>
        <w:t xml:space="preserve">Email:  </w:t>
      </w:r>
      <w:r w:rsidR="00E73632">
        <w:t>rich.freeman</w:t>
      </w:r>
      <w:r>
        <w:t>@GeorgianCollege.ca</w:t>
      </w:r>
      <w:r w:rsidR="0008766A">
        <w:br/>
      </w:r>
      <w:r>
        <w:rPr>
          <w:bCs/>
        </w:rPr>
        <w:t xml:space="preserve">Phone:  </w:t>
      </w:r>
      <w:r w:rsidR="0008766A" w:rsidRPr="00203CE0">
        <w:rPr>
          <w:bCs/>
        </w:rPr>
        <w:t>(705) 728-1</w:t>
      </w:r>
      <w:r w:rsidR="000C1F5A">
        <w:rPr>
          <w:bCs/>
        </w:rPr>
        <w:t>9</w:t>
      </w:r>
      <w:r w:rsidR="0008766A" w:rsidRPr="00203CE0">
        <w:rPr>
          <w:bCs/>
        </w:rPr>
        <w:t>68 ext.</w:t>
      </w:r>
      <w:r>
        <w:rPr>
          <w:bCs/>
        </w:rPr>
        <w:t xml:space="preserve"> </w:t>
      </w:r>
      <w:r w:rsidR="00E73632">
        <w:rPr>
          <w:bCs/>
        </w:rPr>
        <w:t>1941</w:t>
      </w:r>
    </w:p>
    <w:p w14:paraId="36DFB9B6" w14:textId="4B2400C3" w:rsidR="00AA0099" w:rsidRPr="00DD4294" w:rsidRDefault="00540A49" w:rsidP="005E66B3">
      <w:pPr>
        <w:pStyle w:val="Heading1"/>
      </w:pPr>
      <w:r w:rsidRPr="00DD4294">
        <w:t>Office Hours</w:t>
      </w:r>
    </w:p>
    <w:p w14:paraId="693847F4" w14:textId="77777777" w:rsidR="00E90208" w:rsidRDefault="00E90208" w:rsidP="00E90208">
      <w:pPr>
        <w:ind w:left="720"/>
      </w:pPr>
      <w:r>
        <w:t xml:space="preserve">Tuesday 1 pm – 2 pm </w:t>
      </w:r>
    </w:p>
    <w:p w14:paraId="2F2D5088" w14:textId="77777777" w:rsidR="00E90208" w:rsidRDefault="00E90208" w:rsidP="00E90208">
      <w:pPr>
        <w:ind w:left="720"/>
      </w:pPr>
      <w:r>
        <w:t>Wednesday 10 am – 11 am</w:t>
      </w:r>
    </w:p>
    <w:p w14:paraId="787732AA" w14:textId="77777777" w:rsidR="00E90208" w:rsidRDefault="00E90208" w:rsidP="00E90208">
      <w:pPr>
        <w:ind w:left="720"/>
      </w:pPr>
      <w:r>
        <w:t>Thursday 10 am – 11 am</w:t>
      </w:r>
    </w:p>
    <w:p w14:paraId="60A16A46" w14:textId="77777777" w:rsidR="006A430B" w:rsidRDefault="006A430B" w:rsidP="007E21BD">
      <w:pPr>
        <w:ind w:left="720"/>
      </w:pPr>
    </w:p>
    <w:p w14:paraId="064C0B13" w14:textId="6444C11A" w:rsidR="007E21BD" w:rsidRDefault="007E21BD" w:rsidP="007E21BD">
      <w:pPr>
        <w:ind w:left="720"/>
      </w:pPr>
      <w:r>
        <w:t>*Please let me know if these times are not viable for you and we can arrange alternative times</w:t>
      </w:r>
    </w:p>
    <w:p w14:paraId="3A8A41C9" w14:textId="77777777" w:rsidR="007E21BD" w:rsidRDefault="007E21BD">
      <w:pPr>
        <w:rPr>
          <w:rFonts w:ascii="Arial Black" w:eastAsiaTheme="majorEastAsia" w:hAnsi="Arial Black" w:cstheme="majorBidi"/>
          <w:bCs/>
          <w:color w:val="000000" w:themeColor="text1"/>
          <w:sz w:val="28"/>
          <w:szCs w:val="28"/>
        </w:rPr>
      </w:pPr>
      <w:r>
        <w:br w:type="page"/>
      </w:r>
    </w:p>
    <w:p w14:paraId="33DE80B9" w14:textId="10EF935A" w:rsidR="00AA0099" w:rsidRPr="00DD4294" w:rsidRDefault="00540A49" w:rsidP="00E73632">
      <w:pPr>
        <w:pStyle w:val="Heading1"/>
        <w:tabs>
          <w:tab w:val="right" w:pos="8194"/>
        </w:tabs>
      </w:pPr>
      <w:r w:rsidRPr="00DD4294">
        <w:lastRenderedPageBreak/>
        <w:t>Expectations for Success</w:t>
      </w:r>
      <w:r w:rsidR="00E73632">
        <w:tab/>
      </w:r>
    </w:p>
    <w:p w14:paraId="090FCA4D" w14:textId="41AA5595" w:rsidR="007E21BD" w:rsidRPr="00A45D36" w:rsidRDefault="007E21BD" w:rsidP="007E21BD">
      <w:pPr>
        <w:pStyle w:val="content"/>
        <w:rPr>
          <w:rFonts w:ascii="Times New Roman" w:hAnsi="Times New Roman" w:cs="Times New Roman"/>
          <w:sz w:val="24"/>
          <w:szCs w:val="24"/>
        </w:rPr>
      </w:pPr>
      <w:r w:rsidRPr="00A45D36">
        <w:rPr>
          <w:rFonts w:ascii="Times New Roman" w:hAnsi="Times New Roman" w:cs="Times New Roman"/>
          <w:sz w:val="24"/>
          <w:szCs w:val="24"/>
        </w:rPr>
        <w:t xml:space="preserve">Instructor responsibilities:  </w:t>
      </w:r>
      <w:r w:rsidR="00E73632" w:rsidRPr="00A45D36">
        <w:rPr>
          <w:rFonts w:ascii="Times New Roman" w:hAnsi="Times New Roman" w:cs="Times New Roman"/>
          <w:sz w:val="24"/>
          <w:szCs w:val="24"/>
        </w:rPr>
        <w:t>Rich Freeman</w:t>
      </w:r>
    </w:p>
    <w:p w14:paraId="3DD0A465" w14:textId="77777777" w:rsidR="007E21BD" w:rsidRPr="00A45D36" w:rsidRDefault="007E21BD" w:rsidP="007E21BD">
      <w:pPr>
        <w:pStyle w:val="content"/>
        <w:rPr>
          <w:rFonts w:ascii="Times New Roman" w:hAnsi="Times New Roman" w:cs="Times New Roman"/>
          <w:sz w:val="24"/>
          <w:szCs w:val="24"/>
        </w:rPr>
      </w:pPr>
      <w:r w:rsidRPr="00A45D36">
        <w:rPr>
          <w:rFonts w:ascii="Times New Roman" w:hAnsi="Times New Roman" w:cs="Times New Roman"/>
          <w:sz w:val="24"/>
          <w:szCs w:val="24"/>
        </w:rPr>
        <w:t>I will:</w:t>
      </w:r>
    </w:p>
    <w:p w14:paraId="083F87EB" w14:textId="77777777" w:rsidR="007E21BD" w:rsidRPr="00A45D36" w:rsidRDefault="007E21BD" w:rsidP="007E21BD">
      <w:pPr>
        <w:pStyle w:val="content"/>
        <w:numPr>
          <w:ilvl w:val="0"/>
          <w:numId w:val="3"/>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Be prepared for class</w:t>
      </w:r>
    </w:p>
    <w:p w14:paraId="084DF1F4" w14:textId="77777777" w:rsidR="007E21BD" w:rsidRPr="00A45D36" w:rsidRDefault="007E21BD" w:rsidP="007E21BD">
      <w:pPr>
        <w:pStyle w:val="content"/>
        <w:numPr>
          <w:ilvl w:val="0"/>
          <w:numId w:val="3"/>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Provide real-life context and examples when possible</w:t>
      </w:r>
    </w:p>
    <w:p w14:paraId="3147DE3B" w14:textId="77777777" w:rsidR="007E21BD" w:rsidRPr="00A45D36" w:rsidRDefault="007E21BD" w:rsidP="007E21BD">
      <w:pPr>
        <w:pStyle w:val="content"/>
        <w:numPr>
          <w:ilvl w:val="0"/>
          <w:numId w:val="3"/>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Encourage and answer your questions</w:t>
      </w:r>
    </w:p>
    <w:p w14:paraId="2D2546F1" w14:textId="77777777" w:rsidR="007E21BD" w:rsidRPr="00A45D36" w:rsidRDefault="007E21BD" w:rsidP="007E21BD">
      <w:pPr>
        <w:pStyle w:val="content"/>
        <w:numPr>
          <w:ilvl w:val="0"/>
          <w:numId w:val="3"/>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Find out the answers to questions that I cannot answer</w:t>
      </w:r>
    </w:p>
    <w:p w14:paraId="0A1F464C" w14:textId="77777777" w:rsidR="007E21BD" w:rsidRPr="00A45D36" w:rsidRDefault="007E21BD" w:rsidP="007E21BD">
      <w:pPr>
        <w:pStyle w:val="content"/>
        <w:numPr>
          <w:ilvl w:val="0"/>
          <w:numId w:val="3"/>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Set out clear standards and expectations for your work</w:t>
      </w:r>
    </w:p>
    <w:p w14:paraId="6CD894AB" w14:textId="77777777" w:rsidR="007E21BD" w:rsidRPr="00A45D36" w:rsidRDefault="007E21BD" w:rsidP="007E21BD">
      <w:pPr>
        <w:pStyle w:val="content"/>
        <w:numPr>
          <w:ilvl w:val="0"/>
          <w:numId w:val="3"/>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Try to present the course material in an interesting and engaging manner</w:t>
      </w:r>
    </w:p>
    <w:p w14:paraId="4BCC53C4" w14:textId="77777777" w:rsidR="007E21BD" w:rsidRPr="00A45D36" w:rsidRDefault="007E21BD" w:rsidP="007E21BD">
      <w:pPr>
        <w:pStyle w:val="content"/>
        <w:numPr>
          <w:ilvl w:val="0"/>
          <w:numId w:val="3"/>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This is OUR course – I am very open to feedback.</w:t>
      </w:r>
    </w:p>
    <w:p w14:paraId="78B6528D" w14:textId="77777777" w:rsidR="007E21BD" w:rsidRPr="00A45D36" w:rsidRDefault="007E21BD" w:rsidP="007E21BD">
      <w:pPr>
        <w:pStyle w:val="content"/>
        <w:rPr>
          <w:rFonts w:ascii="Times New Roman" w:hAnsi="Times New Roman" w:cs="Times New Roman"/>
          <w:sz w:val="24"/>
          <w:szCs w:val="24"/>
        </w:rPr>
      </w:pPr>
    </w:p>
    <w:p w14:paraId="0589EEF3" w14:textId="77777777" w:rsidR="007E21BD" w:rsidRPr="00A45D36" w:rsidRDefault="007E21BD" w:rsidP="007E21BD">
      <w:pPr>
        <w:pStyle w:val="content"/>
        <w:rPr>
          <w:rFonts w:ascii="Times New Roman" w:hAnsi="Times New Roman" w:cs="Times New Roman"/>
          <w:sz w:val="24"/>
          <w:szCs w:val="24"/>
        </w:rPr>
      </w:pPr>
      <w:r w:rsidRPr="00A45D36">
        <w:rPr>
          <w:rFonts w:ascii="Times New Roman" w:hAnsi="Times New Roman" w:cs="Times New Roman"/>
          <w:sz w:val="24"/>
          <w:szCs w:val="24"/>
        </w:rPr>
        <w:t>Student responsibilities:</w:t>
      </w:r>
    </w:p>
    <w:p w14:paraId="17A0A058" w14:textId="77777777" w:rsidR="007E21BD" w:rsidRPr="00A45D36" w:rsidRDefault="007E21BD" w:rsidP="007E21BD">
      <w:pPr>
        <w:pStyle w:val="content"/>
        <w:numPr>
          <w:ilvl w:val="0"/>
          <w:numId w:val="4"/>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Attend class regularly</w:t>
      </w:r>
    </w:p>
    <w:p w14:paraId="08340F10" w14:textId="77777777" w:rsidR="007E21BD" w:rsidRPr="00A45D36" w:rsidRDefault="007E21BD" w:rsidP="007E21BD">
      <w:pPr>
        <w:pStyle w:val="content"/>
        <w:numPr>
          <w:ilvl w:val="0"/>
          <w:numId w:val="4"/>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Ask for help as often as you require it</w:t>
      </w:r>
    </w:p>
    <w:p w14:paraId="50328A0A" w14:textId="70B6D28E" w:rsidR="007E21BD" w:rsidRPr="00A45D36" w:rsidRDefault="00A45D36" w:rsidP="007E21BD">
      <w:pPr>
        <w:pStyle w:val="content"/>
        <w:numPr>
          <w:ilvl w:val="0"/>
          <w:numId w:val="4"/>
        </w:numPr>
        <w:tabs>
          <w:tab w:val="clear" w:pos="1080"/>
          <w:tab w:val="left" w:pos="360"/>
        </w:tabs>
        <w:suppressAutoHyphens w:val="0"/>
        <w:rPr>
          <w:rFonts w:ascii="Times New Roman" w:hAnsi="Times New Roman" w:cs="Times New Roman"/>
          <w:sz w:val="24"/>
          <w:szCs w:val="24"/>
        </w:rPr>
      </w:pPr>
      <w:r>
        <w:rPr>
          <w:rFonts w:ascii="Times New Roman" w:hAnsi="Times New Roman" w:cs="Times New Roman"/>
          <w:sz w:val="24"/>
          <w:szCs w:val="24"/>
        </w:rPr>
        <w:t>Use the optional text book as a resource if r</w:t>
      </w:r>
      <w:r w:rsidR="007E21BD" w:rsidRPr="00A45D36">
        <w:rPr>
          <w:rFonts w:ascii="Times New Roman" w:hAnsi="Times New Roman" w:cs="Times New Roman"/>
          <w:sz w:val="24"/>
          <w:szCs w:val="24"/>
        </w:rPr>
        <w:t xml:space="preserve">eading </w:t>
      </w:r>
      <w:r>
        <w:rPr>
          <w:rFonts w:ascii="Times New Roman" w:hAnsi="Times New Roman" w:cs="Times New Roman"/>
          <w:sz w:val="24"/>
          <w:szCs w:val="24"/>
        </w:rPr>
        <w:t>helps you learn</w:t>
      </w:r>
    </w:p>
    <w:p w14:paraId="5BBD3F83" w14:textId="4DF1A16D" w:rsidR="00A45D36" w:rsidRDefault="007E21BD" w:rsidP="00725739">
      <w:pPr>
        <w:pStyle w:val="content"/>
        <w:numPr>
          <w:ilvl w:val="0"/>
          <w:numId w:val="4"/>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 xml:space="preserve">Check the </w:t>
      </w:r>
      <w:r w:rsidR="00A45D36">
        <w:rPr>
          <w:rFonts w:ascii="Times New Roman" w:hAnsi="Times New Roman" w:cs="Times New Roman"/>
          <w:sz w:val="24"/>
          <w:szCs w:val="24"/>
        </w:rPr>
        <w:t>B</w:t>
      </w:r>
      <w:r w:rsidRPr="00A45D36">
        <w:rPr>
          <w:rFonts w:ascii="Times New Roman" w:hAnsi="Times New Roman" w:cs="Times New Roman"/>
          <w:sz w:val="24"/>
          <w:szCs w:val="24"/>
        </w:rPr>
        <w:t xml:space="preserve">lackboard site </w:t>
      </w:r>
      <w:r w:rsidR="00A45D36" w:rsidRPr="00A45D36">
        <w:rPr>
          <w:rFonts w:ascii="Times New Roman" w:hAnsi="Times New Roman" w:cs="Times New Roman"/>
          <w:sz w:val="24"/>
          <w:szCs w:val="24"/>
        </w:rPr>
        <w:t>and your student email regularly</w:t>
      </w:r>
    </w:p>
    <w:p w14:paraId="500CEC41" w14:textId="063A5CEF" w:rsidR="007E21BD" w:rsidRPr="00A45D36" w:rsidRDefault="007E21BD" w:rsidP="00725739">
      <w:pPr>
        <w:pStyle w:val="content"/>
        <w:numPr>
          <w:ilvl w:val="0"/>
          <w:numId w:val="4"/>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Understand how you learn (so you can learn more efficiently)</w:t>
      </w:r>
    </w:p>
    <w:p w14:paraId="1AD062F7" w14:textId="77777777" w:rsidR="007E21BD" w:rsidRPr="00A45D36" w:rsidRDefault="007E21BD" w:rsidP="007E21BD">
      <w:pPr>
        <w:pStyle w:val="content"/>
        <w:numPr>
          <w:ilvl w:val="0"/>
          <w:numId w:val="4"/>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Enjoy the process of learning something new and challenging yourself</w:t>
      </w:r>
    </w:p>
    <w:p w14:paraId="4771600B" w14:textId="095CB99E" w:rsidR="007E21BD" w:rsidRPr="00A45D36" w:rsidRDefault="007E21BD" w:rsidP="007E21BD">
      <w:pPr>
        <w:pStyle w:val="content"/>
        <w:numPr>
          <w:ilvl w:val="0"/>
          <w:numId w:val="4"/>
        </w:numPr>
        <w:tabs>
          <w:tab w:val="clear" w:pos="1080"/>
          <w:tab w:val="left" w:pos="360"/>
        </w:tabs>
        <w:suppressAutoHyphens w:val="0"/>
        <w:rPr>
          <w:rFonts w:ascii="Times New Roman" w:hAnsi="Times New Roman" w:cs="Times New Roman"/>
          <w:sz w:val="24"/>
          <w:szCs w:val="24"/>
        </w:rPr>
      </w:pPr>
      <w:r w:rsidRPr="00A45D36">
        <w:rPr>
          <w:rFonts w:ascii="Times New Roman" w:hAnsi="Times New Roman" w:cs="Times New Roman"/>
          <w:sz w:val="24"/>
          <w:szCs w:val="24"/>
        </w:rPr>
        <w:t>Live witho</w:t>
      </w:r>
      <w:r w:rsidR="00BF45A9" w:rsidRPr="00A45D36">
        <w:rPr>
          <w:rFonts w:ascii="Times New Roman" w:hAnsi="Times New Roman" w:cs="Times New Roman"/>
          <w:sz w:val="24"/>
          <w:szCs w:val="24"/>
        </w:rPr>
        <w:t>ut the use of your cell phone, F</w:t>
      </w:r>
      <w:r w:rsidRPr="00A45D36">
        <w:rPr>
          <w:rFonts w:ascii="Times New Roman" w:hAnsi="Times New Roman" w:cs="Times New Roman"/>
          <w:sz w:val="24"/>
          <w:szCs w:val="24"/>
        </w:rPr>
        <w:t>acebook, music player</w:t>
      </w:r>
      <w:r w:rsidR="00850449" w:rsidRPr="00A45D36">
        <w:rPr>
          <w:rFonts w:ascii="Times New Roman" w:hAnsi="Times New Roman" w:cs="Times New Roman"/>
          <w:sz w:val="24"/>
          <w:szCs w:val="24"/>
        </w:rPr>
        <w:t>s</w:t>
      </w:r>
      <w:r w:rsidRPr="00A45D36">
        <w:rPr>
          <w:rFonts w:ascii="Times New Roman" w:hAnsi="Times New Roman" w:cs="Times New Roman"/>
          <w:sz w:val="24"/>
          <w:szCs w:val="24"/>
        </w:rPr>
        <w:t>, game center, etc… for 3 hours a week</w:t>
      </w:r>
    </w:p>
    <w:p w14:paraId="637E5651" w14:textId="77777777" w:rsidR="007E21BD" w:rsidRPr="00A45D36" w:rsidRDefault="007E21BD" w:rsidP="007E21BD">
      <w:pPr>
        <w:pStyle w:val="content"/>
        <w:numPr>
          <w:ilvl w:val="0"/>
          <w:numId w:val="4"/>
        </w:numPr>
        <w:tabs>
          <w:tab w:val="clear" w:pos="1080"/>
          <w:tab w:val="left" w:pos="360"/>
        </w:tabs>
        <w:suppressAutoHyphens w:val="0"/>
        <w:rPr>
          <w:rFonts w:ascii="Times New Roman" w:hAnsi="Times New Roman" w:cs="Times New Roman"/>
          <w:b/>
          <w:i/>
          <w:sz w:val="24"/>
          <w:szCs w:val="24"/>
        </w:rPr>
      </w:pPr>
      <w:r w:rsidRPr="00A45D36">
        <w:rPr>
          <w:rFonts w:ascii="Times New Roman" w:hAnsi="Times New Roman" w:cs="Times New Roman"/>
          <w:b/>
          <w:i/>
          <w:sz w:val="24"/>
          <w:szCs w:val="24"/>
        </w:rPr>
        <w:t>Include a descriptive subject, your full name and use proper English if you are requesting something via email.</w:t>
      </w:r>
    </w:p>
    <w:p w14:paraId="210EB950" w14:textId="77777777" w:rsidR="00E94A33" w:rsidRDefault="00E94A33" w:rsidP="00E94A33"/>
    <w:p w14:paraId="4CE7EA2F" w14:textId="77777777" w:rsidR="00E94A33" w:rsidRDefault="00E94A33" w:rsidP="00E94A33"/>
    <w:p w14:paraId="4477C784" w14:textId="61736C00" w:rsidR="00AA0099" w:rsidRPr="00DD4294" w:rsidRDefault="00E94A33" w:rsidP="005E66B3">
      <w:pPr>
        <w:pStyle w:val="Heading1"/>
      </w:pPr>
      <w:r>
        <w:br/>
      </w:r>
      <w:r w:rsidR="00540A49" w:rsidRPr="00DD4294">
        <w:t>Evaluation</w:t>
      </w:r>
    </w:p>
    <w:tbl>
      <w:tblPr>
        <w:tblStyle w:val="TableGrid"/>
        <w:tblW w:w="0" w:type="auto"/>
        <w:tblInd w:w="720"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843"/>
        <w:gridCol w:w="3105"/>
      </w:tblGrid>
      <w:tr w:rsidR="00540A49" w14:paraId="47C0663A" w14:textId="77777777" w:rsidTr="002013C9">
        <w:tc>
          <w:tcPr>
            <w:tcW w:w="3843" w:type="dxa"/>
          </w:tcPr>
          <w:p w14:paraId="376DCBC4" w14:textId="6BD43233" w:rsidR="00540A49" w:rsidRDefault="00DB7DEF" w:rsidP="005E66B3">
            <w:r>
              <w:t>Assignment 1</w:t>
            </w:r>
          </w:p>
        </w:tc>
        <w:tc>
          <w:tcPr>
            <w:tcW w:w="3105" w:type="dxa"/>
          </w:tcPr>
          <w:p w14:paraId="0A2EFD84" w14:textId="425FAF48" w:rsidR="00540A49" w:rsidRDefault="00DB7DEF" w:rsidP="00565721">
            <w:pPr>
              <w:jc w:val="right"/>
            </w:pPr>
            <w:r>
              <w:t>20%</w:t>
            </w:r>
          </w:p>
        </w:tc>
      </w:tr>
      <w:tr w:rsidR="00540A49" w14:paraId="4936A69D" w14:textId="77777777" w:rsidTr="002013C9">
        <w:tc>
          <w:tcPr>
            <w:tcW w:w="3843" w:type="dxa"/>
          </w:tcPr>
          <w:p w14:paraId="3B1E9E88" w14:textId="1690097A" w:rsidR="00540A49" w:rsidRDefault="00DB7DEF" w:rsidP="006C0B6B">
            <w:r>
              <w:t>Mid Term Test</w:t>
            </w:r>
          </w:p>
        </w:tc>
        <w:tc>
          <w:tcPr>
            <w:tcW w:w="3105" w:type="dxa"/>
          </w:tcPr>
          <w:p w14:paraId="20B48A9F" w14:textId="5B2D71A1" w:rsidR="00540A49" w:rsidRDefault="00DB7DEF" w:rsidP="006C0B6B">
            <w:pPr>
              <w:jc w:val="right"/>
            </w:pPr>
            <w:r>
              <w:t>15%</w:t>
            </w:r>
          </w:p>
        </w:tc>
      </w:tr>
      <w:tr w:rsidR="00540A49" w14:paraId="7085D9DE" w14:textId="77777777" w:rsidTr="002013C9">
        <w:tc>
          <w:tcPr>
            <w:tcW w:w="3843" w:type="dxa"/>
          </w:tcPr>
          <w:p w14:paraId="7A2E9295" w14:textId="6D7D7AAD" w:rsidR="00540A49" w:rsidRDefault="006C0B6B" w:rsidP="006C0B6B">
            <w:r w:rsidRPr="00AA0099">
              <w:t xml:space="preserve">Assignment </w:t>
            </w:r>
            <w:r>
              <w:t>2</w:t>
            </w:r>
          </w:p>
        </w:tc>
        <w:tc>
          <w:tcPr>
            <w:tcW w:w="3105" w:type="dxa"/>
          </w:tcPr>
          <w:p w14:paraId="67BA48C0" w14:textId="66D31248" w:rsidR="00540A49" w:rsidRDefault="00DB7DEF" w:rsidP="00565721">
            <w:pPr>
              <w:jc w:val="right"/>
            </w:pPr>
            <w:r>
              <w:t>3</w:t>
            </w:r>
            <w:r w:rsidR="00565721">
              <w:t>0</w:t>
            </w:r>
            <w:r w:rsidR="00540A49">
              <w:t>%</w:t>
            </w:r>
          </w:p>
        </w:tc>
      </w:tr>
      <w:tr w:rsidR="00540A49" w14:paraId="46EF4AC4" w14:textId="77777777" w:rsidTr="002013C9">
        <w:tc>
          <w:tcPr>
            <w:tcW w:w="3843" w:type="dxa"/>
          </w:tcPr>
          <w:p w14:paraId="5A041DF8" w14:textId="2AEA9932" w:rsidR="00540A49" w:rsidRDefault="00DB7DEF" w:rsidP="006C0B6B">
            <w:r>
              <w:t>Lab Exercises</w:t>
            </w:r>
          </w:p>
        </w:tc>
        <w:tc>
          <w:tcPr>
            <w:tcW w:w="3105" w:type="dxa"/>
          </w:tcPr>
          <w:p w14:paraId="6AFEAAE7" w14:textId="04A2A837" w:rsidR="00540A49" w:rsidRDefault="00DB7DEF" w:rsidP="006C0B6B">
            <w:pPr>
              <w:jc w:val="right"/>
            </w:pPr>
            <w:r>
              <w:t>10%</w:t>
            </w:r>
          </w:p>
        </w:tc>
      </w:tr>
      <w:tr w:rsidR="00E94A33" w14:paraId="1FCE486D" w14:textId="77777777" w:rsidTr="002013C9">
        <w:tc>
          <w:tcPr>
            <w:tcW w:w="3843" w:type="dxa"/>
          </w:tcPr>
          <w:p w14:paraId="50DE2F8E" w14:textId="39DBF2BB" w:rsidR="00E94A33" w:rsidRDefault="00DB7DEF" w:rsidP="006C0B6B">
            <w:r>
              <w:t>Final Test</w:t>
            </w:r>
          </w:p>
        </w:tc>
        <w:tc>
          <w:tcPr>
            <w:tcW w:w="3105" w:type="dxa"/>
          </w:tcPr>
          <w:p w14:paraId="76D33612" w14:textId="171DAB20" w:rsidR="00E94A33" w:rsidRDefault="00DB7DEF" w:rsidP="00565721">
            <w:pPr>
              <w:jc w:val="right"/>
            </w:pPr>
            <w:r>
              <w:t>25%</w:t>
            </w:r>
          </w:p>
        </w:tc>
      </w:tr>
      <w:tr w:rsidR="00540A49" w14:paraId="48418E29" w14:textId="77777777" w:rsidTr="002013C9">
        <w:tc>
          <w:tcPr>
            <w:tcW w:w="3843" w:type="dxa"/>
          </w:tcPr>
          <w:p w14:paraId="76757E1E" w14:textId="77777777" w:rsidR="00540A49" w:rsidRDefault="00540A49" w:rsidP="005E66B3"/>
        </w:tc>
        <w:tc>
          <w:tcPr>
            <w:tcW w:w="3105" w:type="dxa"/>
          </w:tcPr>
          <w:p w14:paraId="14742F26" w14:textId="52B843C0" w:rsidR="00540A49" w:rsidRPr="000C2249" w:rsidRDefault="00540A49" w:rsidP="00565721">
            <w:pPr>
              <w:jc w:val="right"/>
            </w:pPr>
            <w:r w:rsidRPr="000C2249">
              <w:t>100%</w:t>
            </w:r>
          </w:p>
        </w:tc>
      </w:tr>
    </w:tbl>
    <w:p w14:paraId="00E173F3" w14:textId="77777777" w:rsidR="009973FE" w:rsidRDefault="009973FE" w:rsidP="005E66B3">
      <w:pPr>
        <w:pStyle w:val="Heading1"/>
      </w:pPr>
    </w:p>
    <w:p w14:paraId="403A720B" w14:textId="5BBE141F" w:rsidR="00AC6768" w:rsidRDefault="009973FE" w:rsidP="009B2B66">
      <w:pPr>
        <w:rPr>
          <w:b/>
        </w:rPr>
      </w:pPr>
      <w:r w:rsidRPr="009B2B66">
        <w:rPr>
          <w:b/>
        </w:rPr>
        <w:t>Schedule of Activities</w:t>
      </w:r>
    </w:p>
    <w:p w14:paraId="1A62CF79" w14:textId="77777777" w:rsidR="009B2B66" w:rsidRPr="009B2B66" w:rsidRDefault="009B2B66" w:rsidP="009B2B66">
      <w:pPr>
        <w:rPr>
          <w:b/>
        </w:rPr>
      </w:pPr>
    </w:p>
    <w:tbl>
      <w:tblPr>
        <w:tblW w:w="0" w:type="auto"/>
        <w:tblBorders>
          <w:top w:val="single" w:sz="4" w:space="0" w:color="auto"/>
          <w:bottom w:val="single" w:sz="4" w:space="0" w:color="auto"/>
          <w:insideH w:val="single" w:sz="4" w:space="0" w:color="auto"/>
        </w:tblBorders>
        <w:tblLook w:val="0000" w:firstRow="0" w:lastRow="0" w:firstColumn="0" w:lastColumn="0" w:noHBand="0" w:noVBand="0"/>
      </w:tblPr>
      <w:tblGrid>
        <w:gridCol w:w="794"/>
        <w:gridCol w:w="3620"/>
        <w:gridCol w:w="718"/>
        <w:gridCol w:w="1388"/>
        <w:gridCol w:w="1674"/>
      </w:tblGrid>
      <w:tr w:rsidR="00985C29" w:rsidRPr="009973FE" w14:paraId="76A75D2C" w14:textId="77777777" w:rsidTr="00C33DC6">
        <w:tc>
          <w:tcPr>
            <w:tcW w:w="794" w:type="dxa"/>
            <w:tcBorders>
              <w:top w:val="nil"/>
              <w:bottom w:val="single" w:sz="4" w:space="0" w:color="auto"/>
            </w:tcBorders>
          </w:tcPr>
          <w:p w14:paraId="50C3083C" w14:textId="77777777" w:rsidR="00985C29" w:rsidRPr="005E66B3" w:rsidRDefault="00985C29" w:rsidP="005E66B3">
            <w:pPr>
              <w:rPr>
                <w:sz w:val="20"/>
                <w:szCs w:val="20"/>
              </w:rPr>
            </w:pPr>
            <w:r w:rsidRPr="005E66B3">
              <w:rPr>
                <w:sz w:val="20"/>
                <w:szCs w:val="20"/>
              </w:rPr>
              <w:t>WEEK</w:t>
            </w:r>
          </w:p>
        </w:tc>
        <w:tc>
          <w:tcPr>
            <w:tcW w:w="3620" w:type="dxa"/>
            <w:tcBorders>
              <w:top w:val="nil"/>
              <w:bottom w:val="single" w:sz="4" w:space="0" w:color="auto"/>
            </w:tcBorders>
          </w:tcPr>
          <w:p w14:paraId="651FCFAB" w14:textId="77777777" w:rsidR="00985C29" w:rsidRPr="005E66B3" w:rsidRDefault="00985C29" w:rsidP="005E66B3">
            <w:pPr>
              <w:rPr>
                <w:sz w:val="20"/>
                <w:szCs w:val="20"/>
              </w:rPr>
            </w:pPr>
            <w:r w:rsidRPr="005E66B3">
              <w:rPr>
                <w:sz w:val="20"/>
                <w:szCs w:val="20"/>
              </w:rPr>
              <w:t>LESSON</w:t>
            </w:r>
          </w:p>
        </w:tc>
        <w:tc>
          <w:tcPr>
            <w:tcW w:w="718" w:type="dxa"/>
            <w:tcBorders>
              <w:top w:val="nil"/>
              <w:bottom w:val="single" w:sz="4" w:space="0" w:color="auto"/>
            </w:tcBorders>
          </w:tcPr>
          <w:p w14:paraId="106EC637" w14:textId="0D12BC4C" w:rsidR="00985C29" w:rsidRPr="005E66B3" w:rsidRDefault="00985C29" w:rsidP="005E66B3">
            <w:pPr>
              <w:rPr>
                <w:sz w:val="20"/>
                <w:szCs w:val="20"/>
              </w:rPr>
            </w:pPr>
          </w:p>
        </w:tc>
        <w:tc>
          <w:tcPr>
            <w:tcW w:w="1388" w:type="dxa"/>
            <w:tcBorders>
              <w:top w:val="nil"/>
              <w:bottom w:val="single" w:sz="4" w:space="0" w:color="auto"/>
            </w:tcBorders>
          </w:tcPr>
          <w:p w14:paraId="7F9A8F95" w14:textId="77777777" w:rsidR="00985C29" w:rsidRPr="005E66B3" w:rsidRDefault="00985C29" w:rsidP="005E66B3">
            <w:pPr>
              <w:rPr>
                <w:sz w:val="20"/>
                <w:szCs w:val="20"/>
              </w:rPr>
            </w:pPr>
          </w:p>
        </w:tc>
        <w:tc>
          <w:tcPr>
            <w:tcW w:w="1674" w:type="dxa"/>
            <w:tcBorders>
              <w:top w:val="nil"/>
              <w:bottom w:val="single" w:sz="4" w:space="0" w:color="auto"/>
            </w:tcBorders>
          </w:tcPr>
          <w:p w14:paraId="04B6DF76" w14:textId="343F688C" w:rsidR="00985C29" w:rsidRPr="005E66B3" w:rsidRDefault="00985C29" w:rsidP="005E66B3">
            <w:pPr>
              <w:rPr>
                <w:sz w:val="20"/>
                <w:szCs w:val="20"/>
              </w:rPr>
            </w:pPr>
            <w:r w:rsidRPr="005E66B3">
              <w:rPr>
                <w:sz w:val="20"/>
                <w:szCs w:val="20"/>
              </w:rPr>
              <w:t>DUE</w:t>
            </w:r>
          </w:p>
        </w:tc>
      </w:tr>
      <w:tr w:rsidR="00C33DC6" w:rsidRPr="009973FE" w14:paraId="2A067460" w14:textId="77777777" w:rsidTr="00C33DC6">
        <w:tc>
          <w:tcPr>
            <w:tcW w:w="794" w:type="dxa"/>
            <w:shd w:val="thinDiagStripe" w:color="BFBFBF" w:themeColor="background1" w:themeShade="BF" w:fill="FFFFFF" w:themeFill="background1"/>
          </w:tcPr>
          <w:p w14:paraId="0DAE60BE" w14:textId="77777777" w:rsidR="00985C29" w:rsidRPr="005E66B3" w:rsidRDefault="00985C29" w:rsidP="005E66B3">
            <w:pPr>
              <w:rPr>
                <w:sz w:val="20"/>
                <w:szCs w:val="20"/>
              </w:rPr>
            </w:pPr>
            <w:r w:rsidRPr="005E66B3">
              <w:rPr>
                <w:sz w:val="20"/>
                <w:szCs w:val="20"/>
              </w:rPr>
              <w:t>1</w:t>
            </w:r>
          </w:p>
        </w:tc>
        <w:tc>
          <w:tcPr>
            <w:tcW w:w="3620" w:type="dxa"/>
            <w:shd w:val="thinDiagStripe" w:color="BFBFBF" w:themeColor="background1" w:themeShade="BF" w:fill="FFFFFF" w:themeFill="background1"/>
          </w:tcPr>
          <w:p w14:paraId="2EABB017" w14:textId="578E7B28" w:rsidR="00985C29" w:rsidRPr="005E66B3" w:rsidRDefault="00C33DC6" w:rsidP="004D7785">
            <w:pPr>
              <w:rPr>
                <w:sz w:val="20"/>
                <w:szCs w:val="20"/>
              </w:rPr>
            </w:pPr>
            <w:r>
              <w:rPr>
                <w:sz w:val="20"/>
                <w:szCs w:val="20"/>
              </w:rPr>
              <w:t>ORIENTATION – NO CLASSES</w:t>
            </w:r>
          </w:p>
        </w:tc>
        <w:tc>
          <w:tcPr>
            <w:tcW w:w="718" w:type="dxa"/>
            <w:shd w:val="thinDiagStripe" w:color="BFBFBF" w:themeColor="background1" w:themeShade="BF" w:fill="FFFFFF" w:themeFill="background1"/>
          </w:tcPr>
          <w:p w14:paraId="0B8F2A37" w14:textId="796D8702" w:rsidR="00985C29" w:rsidRPr="005E66B3" w:rsidRDefault="00985C29" w:rsidP="005E66B3">
            <w:pPr>
              <w:rPr>
                <w:sz w:val="20"/>
                <w:szCs w:val="20"/>
              </w:rPr>
            </w:pPr>
          </w:p>
        </w:tc>
        <w:tc>
          <w:tcPr>
            <w:tcW w:w="1388" w:type="dxa"/>
            <w:shd w:val="thinDiagStripe" w:color="BFBFBF" w:themeColor="background1" w:themeShade="BF" w:fill="FFFFFF" w:themeFill="background1"/>
          </w:tcPr>
          <w:p w14:paraId="20CD7227" w14:textId="77777777" w:rsidR="00985C29" w:rsidRPr="005E66B3" w:rsidRDefault="00985C29" w:rsidP="005E66B3">
            <w:pPr>
              <w:rPr>
                <w:sz w:val="20"/>
                <w:szCs w:val="20"/>
              </w:rPr>
            </w:pPr>
          </w:p>
        </w:tc>
        <w:tc>
          <w:tcPr>
            <w:tcW w:w="1674" w:type="dxa"/>
            <w:shd w:val="thinDiagStripe" w:color="BFBFBF" w:themeColor="background1" w:themeShade="BF" w:fill="FFFFFF" w:themeFill="background1"/>
          </w:tcPr>
          <w:p w14:paraId="0E533AE1" w14:textId="68FF2F7B" w:rsidR="00985C29" w:rsidRPr="005E66B3" w:rsidRDefault="00985C29" w:rsidP="005E66B3">
            <w:pPr>
              <w:rPr>
                <w:sz w:val="20"/>
                <w:szCs w:val="20"/>
              </w:rPr>
            </w:pPr>
          </w:p>
        </w:tc>
      </w:tr>
      <w:tr w:rsidR="00985C29" w:rsidRPr="009973FE" w14:paraId="32374043" w14:textId="77777777" w:rsidTr="00985C29">
        <w:tc>
          <w:tcPr>
            <w:tcW w:w="794" w:type="dxa"/>
          </w:tcPr>
          <w:p w14:paraId="54AB47E9" w14:textId="77777777" w:rsidR="00985C29" w:rsidRPr="005E66B3" w:rsidRDefault="00985C29" w:rsidP="005E66B3">
            <w:pPr>
              <w:rPr>
                <w:sz w:val="20"/>
                <w:szCs w:val="20"/>
              </w:rPr>
            </w:pPr>
            <w:r w:rsidRPr="005E66B3">
              <w:rPr>
                <w:sz w:val="20"/>
                <w:szCs w:val="20"/>
              </w:rPr>
              <w:t>2</w:t>
            </w:r>
          </w:p>
        </w:tc>
        <w:tc>
          <w:tcPr>
            <w:tcW w:w="3620" w:type="dxa"/>
          </w:tcPr>
          <w:p w14:paraId="7D48ADBF" w14:textId="03D216FC" w:rsidR="00985C29" w:rsidRPr="005E66B3" w:rsidRDefault="00C33DC6" w:rsidP="009B2B66">
            <w:pPr>
              <w:rPr>
                <w:sz w:val="20"/>
                <w:szCs w:val="20"/>
              </w:rPr>
            </w:pPr>
            <w:r>
              <w:rPr>
                <w:sz w:val="20"/>
                <w:szCs w:val="20"/>
              </w:rPr>
              <w:t>The .NET Environment</w:t>
            </w:r>
          </w:p>
        </w:tc>
        <w:tc>
          <w:tcPr>
            <w:tcW w:w="718" w:type="dxa"/>
          </w:tcPr>
          <w:p w14:paraId="683E640E" w14:textId="22CE6E8D" w:rsidR="00985C29" w:rsidRPr="005E66B3" w:rsidRDefault="00985C29" w:rsidP="005E66B3">
            <w:pPr>
              <w:rPr>
                <w:sz w:val="20"/>
                <w:szCs w:val="20"/>
              </w:rPr>
            </w:pPr>
          </w:p>
        </w:tc>
        <w:tc>
          <w:tcPr>
            <w:tcW w:w="1388" w:type="dxa"/>
          </w:tcPr>
          <w:p w14:paraId="1D4D0289" w14:textId="77777777" w:rsidR="00985C29" w:rsidRPr="005E66B3" w:rsidRDefault="00985C29" w:rsidP="005E66B3">
            <w:pPr>
              <w:rPr>
                <w:sz w:val="20"/>
                <w:szCs w:val="20"/>
              </w:rPr>
            </w:pPr>
          </w:p>
        </w:tc>
        <w:tc>
          <w:tcPr>
            <w:tcW w:w="1674" w:type="dxa"/>
          </w:tcPr>
          <w:p w14:paraId="3C916E0A" w14:textId="05295275" w:rsidR="00985C29" w:rsidRPr="005E66B3" w:rsidRDefault="00985C29" w:rsidP="005E66B3">
            <w:pPr>
              <w:rPr>
                <w:sz w:val="20"/>
                <w:szCs w:val="20"/>
              </w:rPr>
            </w:pPr>
          </w:p>
        </w:tc>
      </w:tr>
      <w:tr w:rsidR="00985C29" w:rsidRPr="009973FE" w14:paraId="2034BBB6" w14:textId="77777777" w:rsidTr="00985C29">
        <w:tc>
          <w:tcPr>
            <w:tcW w:w="794" w:type="dxa"/>
          </w:tcPr>
          <w:p w14:paraId="0CA920E3" w14:textId="0DD05D8E" w:rsidR="00985C29" w:rsidRPr="005E66B3" w:rsidRDefault="00985C29" w:rsidP="005E66B3">
            <w:pPr>
              <w:rPr>
                <w:sz w:val="20"/>
                <w:szCs w:val="20"/>
              </w:rPr>
            </w:pPr>
            <w:r w:rsidRPr="005E66B3">
              <w:rPr>
                <w:sz w:val="20"/>
                <w:szCs w:val="20"/>
              </w:rPr>
              <w:t>3</w:t>
            </w:r>
          </w:p>
        </w:tc>
        <w:tc>
          <w:tcPr>
            <w:tcW w:w="3620" w:type="dxa"/>
          </w:tcPr>
          <w:p w14:paraId="168FB7CE" w14:textId="0322902A" w:rsidR="00985C29" w:rsidRPr="005E66B3" w:rsidRDefault="00C33DC6" w:rsidP="004D7785">
            <w:pPr>
              <w:rPr>
                <w:sz w:val="20"/>
                <w:szCs w:val="20"/>
              </w:rPr>
            </w:pPr>
            <w:r>
              <w:rPr>
                <w:sz w:val="20"/>
                <w:szCs w:val="20"/>
              </w:rPr>
              <w:t>Controllers</w:t>
            </w:r>
          </w:p>
        </w:tc>
        <w:tc>
          <w:tcPr>
            <w:tcW w:w="718" w:type="dxa"/>
          </w:tcPr>
          <w:p w14:paraId="228B1794" w14:textId="6473E0E0" w:rsidR="00985C29" w:rsidRPr="005E66B3" w:rsidRDefault="00985C29" w:rsidP="005E66B3">
            <w:pPr>
              <w:rPr>
                <w:sz w:val="20"/>
                <w:szCs w:val="20"/>
              </w:rPr>
            </w:pPr>
          </w:p>
        </w:tc>
        <w:tc>
          <w:tcPr>
            <w:tcW w:w="1388" w:type="dxa"/>
          </w:tcPr>
          <w:p w14:paraId="1D977AA5" w14:textId="77777777" w:rsidR="00985C29" w:rsidRPr="005E66B3" w:rsidRDefault="00985C29" w:rsidP="005E66B3">
            <w:pPr>
              <w:rPr>
                <w:sz w:val="20"/>
                <w:szCs w:val="20"/>
              </w:rPr>
            </w:pPr>
          </w:p>
        </w:tc>
        <w:tc>
          <w:tcPr>
            <w:tcW w:w="1674" w:type="dxa"/>
          </w:tcPr>
          <w:p w14:paraId="4D145604" w14:textId="2F85082D" w:rsidR="00985C29" w:rsidRPr="005E66B3" w:rsidRDefault="00985C29" w:rsidP="005E66B3">
            <w:pPr>
              <w:rPr>
                <w:sz w:val="20"/>
                <w:szCs w:val="20"/>
              </w:rPr>
            </w:pPr>
          </w:p>
        </w:tc>
      </w:tr>
      <w:tr w:rsidR="00985C29" w:rsidRPr="009973FE" w14:paraId="55409E0A" w14:textId="77777777" w:rsidTr="00985C29">
        <w:tc>
          <w:tcPr>
            <w:tcW w:w="794" w:type="dxa"/>
          </w:tcPr>
          <w:p w14:paraId="2211E9F2" w14:textId="0D04D7D7" w:rsidR="00985C29" w:rsidRPr="005E66B3" w:rsidRDefault="00985C29" w:rsidP="005E66B3">
            <w:pPr>
              <w:rPr>
                <w:sz w:val="20"/>
                <w:szCs w:val="20"/>
              </w:rPr>
            </w:pPr>
            <w:r w:rsidRPr="005E66B3">
              <w:rPr>
                <w:sz w:val="20"/>
                <w:szCs w:val="20"/>
              </w:rPr>
              <w:t>4</w:t>
            </w:r>
          </w:p>
        </w:tc>
        <w:tc>
          <w:tcPr>
            <w:tcW w:w="3620" w:type="dxa"/>
          </w:tcPr>
          <w:p w14:paraId="10F7D641" w14:textId="15DDAEFF" w:rsidR="00985C29" w:rsidRPr="005E66B3" w:rsidRDefault="00C33DC6" w:rsidP="00731940">
            <w:pPr>
              <w:rPr>
                <w:sz w:val="20"/>
                <w:szCs w:val="20"/>
              </w:rPr>
            </w:pPr>
            <w:r>
              <w:rPr>
                <w:sz w:val="20"/>
                <w:szCs w:val="20"/>
              </w:rPr>
              <w:t>Views</w:t>
            </w:r>
          </w:p>
        </w:tc>
        <w:tc>
          <w:tcPr>
            <w:tcW w:w="718" w:type="dxa"/>
          </w:tcPr>
          <w:p w14:paraId="0EE32A39" w14:textId="4C86E06B" w:rsidR="00985C29" w:rsidRPr="005E66B3" w:rsidRDefault="00985C29" w:rsidP="005E66B3">
            <w:pPr>
              <w:rPr>
                <w:sz w:val="20"/>
                <w:szCs w:val="20"/>
              </w:rPr>
            </w:pPr>
          </w:p>
        </w:tc>
        <w:tc>
          <w:tcPr>
            <w:tcW w:w="1388" w:type="dxa"/>
          </w:tcPr>
          <w:p w14:paraId="71190494" w14:textId="77777777" w:rsidR="00985C29" w:rsidRPr="005E66B3" w:rsidRDefault="00985C29" w:rsidP="005E66B3">
            <w:pPr>
              <w:rPr>
                <w:sz w:val="20"/>
                <w:szCs w:val="20"/>
              </w:rPr>
            </w:pPr>
          </w:p>
        </w:tc>
        <w:tc>
          <w:tcPr>
            <w:tcW w:w="1674" w:type="dxa"/>
          </w:tcPr>
          <w:p w14:paraId="3BD77F6F" w14:textId="39C90D89" w:rsidR="00985C29" w:rsidRPr="005E66B3" w:rsidRDefault="00985C29" w:rsidP="005E66B3">
            <w:pPr>
              <w:rPr>
                <w:sz w:val="20"/>
                <w:szCs w:val="20"/>
              </w:rPr>
            </w:pPr>
          </w:p>
        </w:tc>
      </w:tr>
      <w:tr w:rsidR="00985C29" w:rsidRPr="009973FE" w14:paraId="730F7107" w14:textId="77777777" w:rsidTr="00985C29">
        <w:tc>
          <w:tcPr>
            <w:tcW w:w="794" w:type="dxa"/>
          </w:tcPr>
          <w:p w14:paraId="2AFBC1DF" w14:textId="566BBFC7" w:rsidR="00985C29" w:rsidRPr="005E66B3" w:rsidRDefault="00985C29" w:rsidP="005E66B3">
            <w:pPr>
              <w:rPr>
                <w:sz w:val="20"/>
                <w:szCs w:val="20"/>
              </w:rPr>
            </w:pPr>
            <w:r w:rsidRPr="005E66B3">
              <w:rPr>
                <w:sz w:val="20"/>
                <w:szCs w:val="20"/>
              </w:rPr>
              <w:t>5</w:t>
            </w:r>
          </w:p>
        </w:tc>
        <w:tc>
          <w:tcPr>
            <w:tcW w:w="3620" w:type="dxa"/>
          </w:tcPr>
          <w:p w14:paraId="72EE7460" w14:textId="730FEB9E" w:rsidR="00985C29" w:rsidRPr="005E66B3" w:rsidRDefault="00C33DC6" w:rsidP="004D7785">
            <w:pPr>
              <w:rPr>
                <w:sz w:val="20"/>
                <w:szCs w:val="20"/>
              </w:rPr>
            </w:pPr>
            <w:r>
              <w:rPr>
                <w:sz w:val="20"/>
                <w:szCs w:val="20"/>
              </w:rPr>
              <w:t>Models</w:t>
            </w:r>
          </w:p>
        </w:tc>
        <w:tc>
          <w:tcPr>
            <w:tcW w:w="718" w:type="dxa"/>
          </w:tcPr>
          <w:p w14:paraId="40F38774" w14:textId="6E7F5E61" w:rsidR="00985C29" w:rsidRPr="005E66B3" w:rsidRDefault="00985C29" w:rsidP="005E66B3">
            <w:pPr>
              <w:rPr>
                <w:sz w:val="20"/>
                <w:szCs w:val="20"/>
              </w:rPr>
            </w:pPr>
          </w:p>
        </w:tc>
        <w:tc>
          <w:tcPr>
            <w:tcW w:w="1388" w:type="dxa"/>
          </w:tcPr>
          <w:p w14:paraId="345075B9" w14:textId="77777777" w:rsidR="00985C29" w:rsidRDefault="00985C29" w:rsidP="005E66B3">
            <w:pPr>
              <w:rPr>
                <w:sz w:val="20"/>
                <w:szCs w:val="20"/>
              </w:rPr>
            </w:pPr>
          </w:p>
        </w:tc>
        <w:tc>
          <w:tcPr>
            <w:tcW w:w="1674" w:type="dxa"/>
          </w:tcPr>
          <w:p w14:paraId="59A03B4A" w14:textId="1D648509" w:rsidR="00985C29" w:rsidRPr="005E66B3" w:rsidRDefault="00985C29" w:rsidP="005E66B3">
            <w:pPr>
              <w:rPr>
                <w:sz w:val="20"/>
                <w:szCs w:val="20"/>
              </w:rPr>
            </w:pPr>
            <w:r>
              <w:rPr>
                <w:sz w:val="20"/>
                <w:szCs w:val="20"/>
              </w:rPr>
              <w:t>Assignment 1 (10%)</w:t>
            </w:r>
          </w:p>
        </w:tc>
      </w:tr>
      <w:tr w:rsidR="00985C29" w:rsidRPr="009973FE" w14:paraId="2390EC5D" w14:textId="77777777" w:rsidTr="00985C29">
        <w:tc>
          <w:tcPr>
            <w:tcW w:w="794" w:type="dxa"/>
          </w:tcPr>
          <w:p w14:paraId="32701001" w14:textId="18A3FE23" w:rsidR="00985C29" w:rsidRPr="005E66B3" w:rsidRDefault="00985C29" w:rsidP="005E66B3">
            <w:pPr>
              <w:rPr>
                <w:sz w:val="20"/>
                <w:szCs w:val="20"/>
              </w:rPr>
            </w:pPr>
            <w:r w:rsidRPr="005E66B3">
              <w:rPr>
                <w:sz w:val="20"/>
                <w:szCs w:val="20"/>
              </w:rPr>
              <w:t>6</w:t>
            </w:r>
          </w:p>
        </w:tc>
        <w:tc>
          <w:tcPr>
            <w:tcW w:w="3620" w:type="dxa"/>
          </w:tcPr>
          <w:p w14:paraId="239CE0ED" w14:textId="3C31402F" w:rsidR="00985C29" w:rsidRPr="005E66B3" w:rsidRDefault="00C33DC6" w:rsidP="008741CF">
            <w:pPr>
              <w:rPr>
                <w:sz w:val="20"/>
                <w:szCs w:val="20"/>
              </w:rPr>
            </w:pPr>
            <w:r>
              <w:rPr>
                <w:sz w:val="20"/>
                <w:szCs w:val="20"/>
              </w:rPr>
              <w:t>Data Annotations</w:t>
            </w:r>
          </w:p>
        </w:tc>
        <w:tc>
          <w:tcPr>
            <w:tcW w:w="718" w:type="dxa"/>
          </w:tcPr>
          <w:p w14:paraId="546DA3DC" w14:textId="6D5C4A0D" w:rsidR="00985C29" w:rsidRPr="005E66B3" w:rsidRDefault="00985C29" w:rsidP="005E66B3">
            <w:pPr>
              <w:rPr>
                <w:sz w:val="20"/>
                <w:szCs w:val="20"/>
              </w:rPr>
            </w:pPr>
          </w:p>
        </w:tc>
        <w:tc>
          <w:tcPr>
            <w:tcW w:w="1388" w:type="dxa"/>
          </w:tcPr>
          <w:p w14:paraId="7415E6B5" w14:textId="77777777" w:rsidR="00985C29" w:rsidRDefault="00985C29" w:rsidP="00075578">
            <w:pPr>
              <w:rPr>
                <w:sz w:val="20"/>
                <w:szCs w:val="20"/>
              </w:rPr>
            </w:pPr>
          </w:p>
        </w:tc>
        <w:tc>
          <w:tcPr>
            <w:tcW w:w="1674" w:type="dxa"/>
          </w:tcPr>
          <w:p w14:paraId="0D341EDE" w14:textId="7CCD8936" w:rsidR="00985C29" w:rsidRPr="005E66B3" w:rsidRDefault="00985C29" w:rsidP="00075578">
            <w:pPr>
              <w:rPr>
                <w:sz w:val="20"/>
                <w:szCs w:val="20"/>
              </w:rPr>
            </w:pPr>
          </w:p>
        </w:tc>
      </w:tr>
      <w:tr w:rsidR="00985C29" w:rsidRPr="009973FE" w14:paraId="197956B8" w14:textId="77777777" w:rsidTr="00985C29">
        <w:tc>
          <w:tcPr>
            <w:tcW w:w="794" w:type="dxa"/>
            <w:tcBorders>
              <w:bottom w:val="single" w:sz="4" w:space="0" w:color="auto"/>
            </w:tcBorders>
          </w:tcPr>
          <w:p w14:paraId="09C86ABB" w14:textId="69B5B68E" w:rsidR="00985C29" w:rsidRPr="005E66B3" w:rsidRDefault="00985C29" w:rsidP="005E66B3">
            <w:pPr>
              <w:rPr>
                <w:sz w:val="20"/>
                <w:szCs w:val="20"/>
              </w:rPr>
            </w:pPr>
            <w:r w:rsidRPr="005E66B3">
              <w:rPr>
                <w:sz w:val="20"/>
                <w:szCs w:val="20"/>
              </w:rPr>
              <w:t>7</w:t>
            </w:r>
          </w:p>
        </w:tc>
        <w:tc>
          <w:tcPr>
            <w:tcW w:w="3620" w:type="dxa"/>
            <w:tcBorders>
              <w:bottom w:val="single" w:sz="4" w:space="0" w:color="auto"/>
            </w:tcBorders>
          </w:tcPr>
          <w:p w14:paraId="3C8E18C0" w14:textId="35DD1E7D" w:rsidR="00985C29" w:rsidRPr="005E66B3" w:rsidRDefault="00985C29" w:rsidP="004D7785">
            <w:pPr>
              <w:rPr>
                <w:sz w:val="20"/>
                <w:szCs w:val="20"/>
              </w:rPr>
            </w:pPr>
            <w:r>
              <w:rPr>
                <w:sz w:val="20"/>
                <w:szCs w:val="20"/>
              </w:rPr>
              <w:t>Mid Term Test</w:t>
            </w:r>
          </w:p>
        </w:tc>
        <w:tc>
          <w:tcPr>
            <w:tcW w:w="718" w:type="dxa"/>
            <w:tcBorders>
              <w:bottom w:val="single" w:sz="4" w:space="0" w:color="auto"/>
            </w:tcBorders>
          </w:tcPr>
          <w:p w14:paraId="32585EEF" w14:textId="73DFC4B6" w:rsidR="00985C29" w:rsidRPr="005E66B3" w:rsidRDefault="00985C29" w:rsidP="005E66B3">
            <w:pPr>
              <w:rPr>
                <w:sz w:val="20"/>
                <w:szCs w:val="20"/>
              </w:rPr>
            </w:pPr>
          </w:p>
        </w:tc>
        <w:tc>
          <w:tcPr>
            <w:tcW w:w="1388" w:type="dxa"/>
            <w:tcBorders>
              <w:bottom w:val="single" w:sz="4" w:space="0" w:color="auto"/>
            </w:tcBorders>
          </w:tcPr>
          <w:p w14:paraId="41C7DAF2" w14:textId="77777777" w:rsidR="00985C29" w:rsidRDefault="00985C29" w:rsidP="005E66B3">
            <w:pPr>
              <w:rPr>
                <w:sz w:val="20"/>
                <w:szCs w:val="20"/>
              </w:rPr>
            </w:pPr>
          </w:p>
        </w:tc>
        <w:tc>
          <w:tcPr>
            <w:tcW w:w="1674" w:type="dxa"/>
            <w:tcBorders>
              <w:bottom w:val="single" w:sz="4" w:space="0" w:color="auto"/>
            </w:tcBorders>
          </w:tcPr>
          <w:p w14:paraId="033EC0DB" w14:textId="29D7403B" w:rsidR="00985C29" w:rsidRPr="005E66B3" w:rsidRDefault="00985C29" w:rsidP="005E66B3">
            <w:pPr>
              <w:rPr>
                <w:sz w:val="20"/>
                <w:szCs w:val="20"/>
              </w:rPr>
            </w:pPr>
            <w:r>
              <w:rPr>
                <w:sz w:val="20"/>
                <w:szCs w:val="20"/>
              </w:rPr>
              <w:t>Test (15%)</w:t>
            </w:r>
          </w:p>
        </w:tc>
      </w:tr>
      <w:tr w:rsidR="00985C29" w:rsidRPr="009973FE" w14:paraId="2478409A" w14:textId="77777777" w:rsidTr="00985C29">
        <w:trPr>
          <w:trHeight w:val="218"/>
        </w:trPr>
        <w:tc>
          <w:tcPr>
            <w:tcW w:w="794" w:type="dxa"/>
            <w:shd w:val="thinDiagStripe" w:color="BFBFBF" w:themeColor="background1" w:themeShade="BF" w:fill="auto"/>
          </w:tcPr>
          <w:p w14:paraId="5F009D6C" w14:textId="6B52310F" w:rsidR="00985C29" w:rsidRPr="005E66B3" w:rsidRDefault="00985C29" w:rsidP="005E66B3">
            <w:pPr>
              <w:rPr>
                <w:sz w:val="20"/>
                <w:szCs w:val="20"/>
              </w:rPr>
            </w:pPr>
            <w:r>
              <w:rPr>
                <w:sz w:val="20"/>
                <w:szCs w:val="20"/>
              </w:rPr>
              <w:t>8</w:t>
            </w:r>
          </w:p>
        </w:tc>
        <w:tc>
          <w:tcPr>
            <w:tcW w:w="3620" w:type="dxa"/>
            <w:shd w:val="thinDiagStripe" w:color="BFBFBF" w:themeColor="background1" w:themeShade="BF" w:fill="auto"/>
          </w:tcPr>
          <w:p w14:paraId="73B204EC" w14:textId="6E35AF3E" w:rsidR="00985C29" w:rsidRPr="005E66B3" w:rsidRDefault="00985C29" w:rsidP="005E66B3">
            <w:pPr>
              <w:rPr>
                <w:sz w:val="20"/>
                <w:szCs w:val="20"/>
              </w:rPr>
            </w:pPr>
            <w:r w:rsidRPr="005E66B3">
              <w:rPr>
                <w:sz w:val="20"/>
                <w:szCs w:val="20"/>
              </w:rPr>
              <w:t>MID-TERM BREAK – NO CLASSES</w:t>
            </w:r>
          </w:p>
        </w:tc>
        <w:tc>
          <w:tcPr>
            <w:tcW w:w="718" w:type="dxa"/>
            <w:shd w:val="thinDiagStripe" w:color="BFBFBF" w:themeColor="background1" w:themeShade="BF" w:fill="auto"/>
          </w:tcPr>
          <w:p w14:paraId="0F73D191" w14:textId="77777777" w:rsidR="00985C29" w:rsidRPr="005E66B3" w:rsidRDefault="00985C29" w:rsidP="005E66B3">
            <w:pPr>
              <w:rPr>
                <w:sz w:val="20"/>
                <w:szCs w:val="20"/>
              </w:rPr>
            </w:pPr>
          </w:p>
        </w:tc>
        <w:tc>
          <w:tcPr>
            <w:tcW w:w="1388" w:type="dxa"/>
            <w:shd w:val="thinDiagStripe" w:color="BFBFBF" w:themeColor="background1" w:themeShade="BF" w:fill="auto"/>
          </w:tcPr>
          <w:p w14:paraId="6B28BEE2" w14:textId="77777777" w:rsidR="00985C29" w:rsidRPr="005E66B3" w:rsidRDefault="00985C29" w:rsidP="005E66B3">
            <w:pPr>
              <w:rPr>
                <w:sz w:val="20"/>
                <w:szCs w:val="20"/>
              </w:rPr>
            </w:pPr>
          </w:p>
        </w:tc>
        <w:tc>
          <w:tcPr>
            <w:tcW w:w="1674" w:type="dxa"/>
            <w:shd w:val="thinDiagStripe" w:color="BFBFBF" w:themeColor="background1" w:themeShade="BF" w:fill="auto"/>
          </w:tcPr>
          <w:p w14:paraId="693B56A7" w14:textId="2170458C" w:rsidR="00985C29" w:rsidRPr="005E66B3" w:rsidRDefault="00985C29" w:rsidP="005E66B3">
            <w:pPr>
              <w:rPr>
                <w:sz w:val="20"/>
                <w:szCs w:val="20"/>
              </w:rPr>
            </w:pPr>
          </w:p>
        </w:tc>
      </w:tr>
      <w:tr w:rsidR="00985C29" w:rsidRPr="009973FE" w14:paraId="760C72FA" w14:textId="77777777" w:rsidTr="00985C29">
        <w:tc>
          <w:tcPr>
            <w:tcW w:w="794" w:type="dxa"/>
          </w:tcPr>
          <w:p w14:paraId="3453180E" w14:textId="64E4089D" w:rsidR="00985C29" w:rsidRPr="005E66B3" w:rsidRDefault="00985C29" w:rsidP="005E66B3">
            <w:pPr>
              <w:rPr>
                <w:sz w:val="20"/>
                <w:szCs w:val="20"/>
              </w:rPr>
            </w:pPr>
            <w:r>
              <w:rPr>
                <w:sz w:val="20"/>
                <w:szCs w:val="20"/>
              </w:rPr>
              <w:t>9</w:t>
            </w:r>
          </w:p>
        </w:tc>
        <w:tc>
          <w:tcPr>
            <w:tcW w:w="3620" w:type="dxa"/>
          </w:tcPr>
          <w:p w14:paraId="7E23F065" w14:textId="422A0E43" w:rsidR="00985C29" w:rsidRPr="005E66B3" w:rsidRDefault="00C33DC6" w:rsidP="004D7785">
            <w:pPr>
              <w:rPr>
                <w:sz w:val="20"/>
                <w:szCs w:val="20"/>
              </w:rPr>
            </w:pPr>
            <w:r>
              <w:rPr>
                <w:sz w:val="20"/>
                <w:szCs w:val="20"/>
              </w:rPr>
              <w:t>Authentication &amp; Authorization</w:t>
            </w:r>
          </w:p>
        </w:tc>
        <w:tc>
          <w:tcPr>
            <w:tcW w:w="718" w:type="dxa"/>
          </w:tcPr>
          <w:p w14:paraId="43CA4DCC" w14:textId="0891C51E" w:rsidR="00985C29" w:rsidRPr="005E66B3" w:rsidRDefault="00985C29" w:rsidP="005E66B3">
            <w:pPr>
              <w:rPr>
                <w:sz w:val="20"/>
                <w:szCs w:val="20"/>
              </w:rPr>
            </w:pPr>
          </w:p>
        </w:tc>
        <w:tc>
          <w:tcPr>
            <w:tcW w:w="1388" w:type="dxa"/>
          </w:tcPr>
          <w:p w14:paraId="7F8F11B1" w14:textId="77777777" w:rsidR="00985C29" w:rsidRPr="005E66B3" w:rsidRDefault="00985C29" w:rsidP="001D72BB">
            <w:pPr>
              <w:rPr>
                <w:sz w:val="20"/>
                <w:szCs w:val="20"/>
              </w:rPr>
            </w:pPr>
          </w:p>
        </w:tc>
        <w:tc>
          <w:tcPr>
            <w:tcW w:w="1674" w:type="dxa"/>
          </w:tcPr>
          <w:p w14:paraId="431775BC" w14:textId="6B8C4710" w:rsidR="00985C29" w:rsidRPr="005E66B3" w:rsidRDefault="00985C29" w:rsidP="001D72BB">
            <w:pPr>
              <w:rPr>
                <w:sz w:val="20"/>
                <w:szCs w:val="20"/>
              </w:rPr>
            </w:pPr>
          </w:p>
        </w:tc>
      </w:tr>
      <w:tr w:rsidR="00985C29" w:rsidRPr="009973FE" w14:paraId="2BDD785B" w14:textId="77777777" w:rsidTr="00985C29">
        <w:tc>
          <w:tcPr>
            <w:tcW w:w="794" w:type="dxa"/>
          </w:tcPr>
          <w:p w14:paraId="56A3DE2D" w14:textId="0477B1A5" w:rsidR="00985C29" w:rsidRPr="005E66B3" w:rsidRDefault="00985C29" w:rsidP="005E66B3">
            <w:pPr>
              <w:rPr>
                <w:sz w:val="20"/>
                <w:szCs w:val="20"/>
              </w:rPr>
            </w:pPr>
            <w:r>
              <w:rPr>
                <w:sz w:val="20"/>
                <w:szCs w:val="20"/>
              </w:rPr>
              <w:t>10</w:t>
            </w:r>
          </w:p>
        </w:tc>
        <w:tc>
          <w:tcPr>
            <w:tcW w:w="3620" w:type="dxa"/>
          </w:tcPr>
          <w:p w14:paraId="7CAAD09B" w14:textId="6C574D10" w:rsidR="00985C29" w:rsidRPr="005E66B3" w:rsidRDefault="00C33DC6" w:rsidP="00075578">
            <w:pPr>
              <w:rPr>
                <w:sz w:val="20"/>
                <w:szCs w:val="20"/>
              </w:rPr>
            </w:pPr>
            <w:r>
              <w:rPr>
                <w:sz w:val="20"/>
                <w:szCs w:val="20"/>
              </w:rPr>
              <w:t>Shopping Cart with Ajax Updates</w:t>
            </w:r>
          </w:p>
        </w:tc>
        <w:tc>
          <w:tcPr>
            <w:tcW w:w="718" w:type="dxa"/>
          </w:tcPr>
          <w:p w14:paraId="4011D2E7" w14:textId="4219F73D" w:rsidR="00985C29" w:rsidRPr="005E66B3" w:rsidRDefault="00985C29" w:rsidP="005E66B3">
            <w:pPr>
              <w:rPr>
                <w:sz w:val="20"/>
                <w:szCs w:val="20"/>
              </w:rPr>
            </w:pPr>
          </w:p>
        </w:tc>
        <w:tc>
          <w:tcPr>
            <w:tcW w:w="1388" w:type="dxa"/>
          </w:tcPr>
          <w:p w14:paraId="026700D2" w14:textId="77777777" w:rsidR="00985C29" w:rsidRPr="005E66B3" w:rsidRDefault="00985C29" w:rsidP="005E66B3">
            <w:pPr>
              <w:rPr>
                <w:sz w:val="20"/>
                <w:szCs w:val="20"/>
              </w:rPr>
            </w:pPr>
          </w:p>
        </w:tc>
        <w:tc>
          <w:tcPr>
            <w:tcW w:w="1674" w:type="dxa"/>
          </w:tcPr>
          <w:p w14:paraId="06D4C6DB" w14:textId="543EA5AF" w:rsidR="00985C29" w:rsidRPr="005E66B3" w:rsidRDefault="00985C29" w:rsidP="005E66B3">
            <w:pPr>
              <w:rPr>
                <w:sz w:val="20"/>
                <w:szCs w:val="20"/>
              </w:rPr>
            </w:pPr>
          </w:p>
        </w:tc>
      </w:tr>
      <w:tr w:rsidR="00985C29" w:rsidRPr="009973FE" w14:paraId="7458DF17" w14:textId="77777777" w:rsidTr="00985C29">
        <w:tc>
          <w:tcPr>
            <w:tcW w:w="794" w:type="dxa"/>
          </w:tcPr>
          <w:p w14:paraId="6A5F08C2" w14:textId="66D70B2A" w:rsidR="00985C29" w:rsidRPr="005E66B3" w:rsidRDefault="00985C29" w:rsidP="00C32FDB">
            <w:pPr>
              <w:rPr>
                <w:sz w:val="20"/>
                <w:szCs w:val="20"/>
              </w:rPr>
            </w:pPr>
            <w:r w:rsidRPr="005E66B3">
              <w:rPr>
                <w:sz w:val="20"/>
                <w:szCs w:val="20"/>
              </w:rPr>
              <w:t>1</w:t>
            </w:r>
            <w:r>
              <w:rPr>
                <w:sz w:val="20"/>
                <w:szCs w:val="20"/>
              </w:rPr>
              <w:t>1</w:t>
            </w:r>
          </w:p>
        </w:tc>
        <w:tc>
          <w:tcPr>
            <w:tcW w:w="3620" w:type="dxa"/>
          </w:tcPr>
          <w:p w14:paraId="59F4C12C" w14:textId="2610D700" w:rsidR="00985C29" w:rsidRPr="005E66B3" w:rsidRDefault="00985C29" w:rsidP="004D7785">
            <w:pPr>
              <w:rPr>
                <w:sz w:val="20"/>
                <w:szCs w:val="20"/>
              </w:rPr>
            </w:pPr>
            <w:r>
              <w:rPr>
                <w:sz w:val="20"/>
                <w:szCs w:val="20"/>
              </w:rPr>
              <w:t>Final Updates</w:t>
            </w:r>
          </w:p>
        </w:tc>
        <w:tc>
          <w:tcPr>
            <w:tcW w:w="718" w:type="dxa"/>
          </w:tcPr>
          <w:p w14:paraId="1DA3933F" w14:textId="77777777" w:rsidR="00985C29" w:rsidRPr="005E66B3" w:rsidRDefault="00985C29" w:rsidP="005E66B3">
            <w:pPr>
              <w:rPr>
                <w:sz w:val="20"/>
                <w:szCs w:val="20"/>
              </w:rPr>
            </w:pPr>
          </w:p>
        </w:tc>
        <w:tc>
          <w:tcPr>
            <w:tcW w:w="1388" w:type="dxa"/>
          </w:tcPr>
          <w:p w14:paraId="00BFA5E7" w14:textId="77777777" w:rsidR="00985C29" w:rsidRPr="005E66B3" w:rsidRDefault="00985C29" w:rsidP="005E66B3">
            <w:pPr>
              <w:rPr>
                <w:sz w:val="20"/>
                <w:szCs w:val="20"/>
              </w:rPr>
            </w:pPr>
          </w:p>
        </w:tc>
        <w:tc>
          <w:tcPr>
            <w:tcW w:w="1674" w:type="dxa"/>
          </w:tcPr>
          <w:p w14:paraId="27549EB2" w14:textId="0D0029F2" w:rsidR="00985C29" w:rsidRPr="005E66B3" w:rsidRDefault="00985C29" w:rsidP="005E66B3">
            <w:pPr>
              <w:rPr>
                <w:sz w:val="20"/>
                <w:szCs w:val="20"/>
              </w:rPr>
            </w:pPr>
            <w:r>
              <w:rPr>
                <w:sz w:val="20"/>
                <w:szCs w:val="20"/>
              </w:rPr>
              <w:t>Assignment 2a (5%)</w:t>
            </w:r>
          </w:p>
        </w:tc>
      </w:tr>
      <w:tr w:rsidR="00985C29" w:rsidRPr="009973FE" w14:paraId="6ACE6C90" w14:textId="77777777" w:rsidTr="00985C29">
        <w:tc>
          <w:tcPr>
            <w:tcW w:w="794" w:type="dxa"/>
          </w:tcPr>
          <w:p w14:paraId="107359B0" w14:textId="03D05F97" w:rsidR="00985C29" w:rsidRPr="005E66B3" w:rsidRDefault="00985C29" w:rsidP="00C32FDB">
            <w:pPr>
              <w:rPr>
                <w:sz w:val="20"/>
                <w:szCs w:val="20"/>
              </w:rPr>
            </w:pPr>
            <w:r w:rsidRPr="005E66B3">
              <w:rPr>
                <w:sz w:val="20"/>
                <w:szCs w:val="20"/>
              </w:rPr>
              <w:t>1</w:t>
            </w:r>
            <w:r>
              <w:rPr>
                <w:sz w:val="20"/>
                <w:szCs w:val="20"/>
              </w:rPr>
              <w:t>2</w:t>
            </w:r>
          </w:p>
        </w:tc>
        <w:tc>
          <w:tcPr>
            <w:tcW w:w="3620" w:type="dxa"/>
          </w:tcPr>
          <w:p w14:paraId="40A86DB2" w14:textId="11A32C78" w:rsidR="00985C29" w:rsidRPr="005E66B3" w:rsidRDefault="00985C29" w:rsidP="004D7785">
            <w:pPr>
              <w:rPr>
                <w:sz w:val="20"/>
                <w:szCs w:val="20"/>
              </w:rPr>
            </w:pPr>
            <w:r>
              <w:rPr>
                <w:sz w:val="20"/>
                <w:szCs w:val="20"/>
              </w:rPr>
              <w:t>Unit Testing</w:t>
            </w:r>
          </w:p>
        </w:tc>
        <w:tc>
          <w:tcPr>
            <w:tcW w:w="718" w:type="dxa"/>
          </w:tcPr>
          <w:p w14:paraId="18851DDB" w14:textId="77777777" w:rsidR="00985C29" w:rsidRPr="005E66B3" w:rsidRDefault="00985C29" w:rsidP="005E66B3">
            <w:pPr>
              <w:rPr>
                <w:sz w:val="20"/>
                <w:szCs w:val="20"/>
              </w:rPr>
            </w:pPr>
          </w:p>
        </w:tc>
        <w:tc>
          <w:tcPr>
            <w:tcW w:w="1388" w:type="dxa"/>
          </w:tcPr>
          <w:p w14:paraId="04F7C4A8" w14:textId="77777777" w:rsidR="00985C29" w:rsidRDefault="00985C29" w:rsidP="005E66B3">
            <w:pPr>
              <w:rPr>
                <w:sz w:val="20"/>
                <w:szCs w:val="20"/>
              </w:rPr>
            </w:pPr>
          </w:p>
        </w:tc>
        <w:tc>
          <w:tcPr>
            <w:tcW w:w="1674" w:type="dxa"/>
          </w:tcPr>
          <w:p w14:paraId="45D72C61" w14:textId="68FE75BD" w:rsidR="00985C29" w:rsidRPr="005E66B3" w:rsidRDefault="00985C29" w:rsidP="005E66B3">
            <w:pPr>
              <w:rPr>
                <w:sz w:val="20"/>
                <w:szCs w:val="20"/>
              </w:rPr>
            </w:pPr>
          </w:p>
        </w:tc>
      </w:tr>
      <w:tr w:rsidR="00985C29" w:rsidRPr="009973FE" w14:paraId="11042F86" w14:textId="77777777" w:rsidTr="00985C29">
        <w:tc>
          <w:tcPr>
            <w:tcW w:w="794" w:type="dxa"/>
          </w:tcPr>
          <w:p w14:paraId="0C27BCAA" w14:textId="6997FB65" w:rsidR="00985C29" w:rsidRPr="005E66B3" w:rsidRDefault="00985C29" w:rsidP="00C32FDB">
            <w:pPr>
              <w:rPr>
                <w:sz w:val="20"/>
                <w:szCs w:val="20"/>
              </w:rPr>
            </w:pPr>
            <w:r w:rsidRPr="005E66B3">
              <w:rPr>
                <w:sz w:val="20"/>
                <w:szCs w:val="20"/>
              </w:rPr>
              <w:t>1</w:t>
            </w:r>
            <w:r>
              <w:rPr>
                <w:sz w:val="20"/>
                <w:szCs w:val="20"/>
              </w:rPr>
              <w:t>3</w:t>
            </w:r>
          </w:p>
        </w:tc>
        <w:tc>
          <w:tcPr>
            <w:tcW w:w="3620" w:type="dxa"/>
          </w:tcPr>
          <w:p w14:paraId="45A6DB3B" w14:textId="22CFA44F" w:rsidR="00985C29" w:rsidRPr="005E66B3" w:rsidRDefault="00985C29" w:rsidP="004D7785">
            <w:pPr>
              <w:rPr>
                <w:sz w:val="20"/>
                <w:szCs w:val="20"/>
              </w:rPr>
            </w:pPr>
            <w:r>
              <w:rPr>
                <w:sz w:val="20"/>
                <w:szCs w:val="20"/>
              </w:rPr>
              <w:t>Web API with .NET Core Part 1</w:t>
            </w:r>
          </w:p>
        </w:tc>
        <w:tc>
          <w:tcPr>
            <w:tcW w:w="718" w:type="dxa"/>
          </w:tcPr>
          <w:p w14:paraId="2D353C61" w14:textId="77777777" w:rsidR="00985C29" w:rsidRPr="005E66B3" w:rsidRDefault="00985C29" w:rsidP="005E66B3">
            <w:pPr>
              <w:rPr>
                <w:sz w:val="20"/>
                <w:szCs w:val="20"/>
              </w:rPr>
            </w:pPr>
          </w:p>
        </w:tc>
        <w:tc>
          <w:tcPr>
            <w:tcW w:w="1388" w:type="dxa"/>
          </w:tcPr>
          <w:p w14:paraId="457B6938" w14:textId="77777777" w:rsidR="00985C29" w:rsidRDefault="00985C29" w:rsidP="00985C29">
            <w:pPr>
              <w:rPr>
                <w:sz w:val="20"/>
                <w:szCs w:val="20"/>
              </w:rPr>
            </w:pPr>
          </w:p>
        </w:tc>
        <w:tc>
          <w:tcPr>
            <w:tcW w:w="1674" w:type="dxa"/>
          </w:tcPr>
          <w:p w14:paraId="6E5A15D3" w14:textId="6A2C6DC1" w:rsidR="00985C29" w:rsidRPr="005E66B3" w:rsidRDefault="00985C29" w:rsidP="00985C29">
            <w:pPr>
              <w:rPr>
                <w:sz w:val="20"/>
                <w:szCs w:val="20"/>
              </w:rPr>
            </w:pPr>
            <w:r>
              <w:rPr>
                <w:sz w:val="20"/>
                <w:szCs w:val="20"/>
              </w:rPr>
              <w:t>Assignment 2b (15%)</w:t>
            </w:r>
          </w:p>
        </w:tc>
      </w:tr>
      <w:tr w:rsidR="00985C29" w:rsidRPr="009973FE" w14:paraId="72A0ECDC" w14:textId="77777777" w:rsidTr="00985C29">
        <w:tc>
          <w:tcPr>
            <w:tcW w:w="794" w:type="dxa"/>
            <w:tcBorders>
              <w:bottom w:val="single" w:sz="8" w:space="0" w:color="auto"/>
            </w:tcBorders>
          </w:tcPr>
          <w:p w14:paraId="689FE27F" w14:textId="3932352C" w:rsidR="00985C29" w:rsidRPr="005E66B3" w:rsidRDefault="00985C29" w:rsidP="005E66B3">
            <w:pPr>
              <w:rPr>
                <w:sz w:val="20"/>
                <w:szCs w:val="20"/>
              </w:rPr>
            </w:pPr>
            <w:r w:rsidRPr="005E66B3">
              <w:rPr>
                <w:sz w:val="20"/>
                <w:szCs w:val="20"/>
              </w:rPr>
              <w:t>13</w:t>
            </w:r>
          </w:p>
        </w:tc>
        <w:tc>
          <w:tcPr>
            <w:tcW w:w="3620" w:type="dxa"/>
            <w:tcBorders>
              <w:bottom w:val="single" w:sz="8" w:space="0" w:color="auto"/>
            </w:tcBorders>
          </w:tcPr>
          <w:p w14:paraId="01F0B092" w14:textId="32225940" w:rsidR="00985C29" w:rsidRPr="005E66B3" w:rsidRDefault="00985C29" w:rsidP="00E17585">
            <w:pPr>
              <w:rPr>
                <w:sz w:val="20"/>
                <w:szCs w:val="20"/>
              </w:rPr>
            </w:pPr>
            <w:r>
              <w:rPr>
                <w:sz w:val="20"/>
                <w:szCs w:val="20"/>
              </w:rPr>
              <w:t>Web API with .NET Core Part 2</w:t>
            </w:r>
          </w:p>
        </w:tc>
        <w:tc>
          <w:tcPr>
            <w:tcW w:w="718" w:type="dxa"/>
            <w:tcBorders>
              <w:bottom w:val="single" w:sz="8" w:space="0" w:color="auto"/>
            </w:tcBorders>
          </w:tcPr>
          <w:p w14:paraId="09B27742" w14:textId="77777777" w:rsidR="00985C29" w:rsidRPr="005E66B3" w:rsidRDefault="00985C29" w:rsidP="005E66B3">
            <w:pPr>
              <w:rPr>
                <w:sz w:val="20"/>
                <w:szCs w:val="20"/>
              </w:rPr>
            </w:pPr>
          </w:p>
        </w:tc>
        <w:tc>
          <w:tcPr>
            <w:tcW w:w="1388" w:type="dxa"/>
            <w:tcBorders>
              <w:bottom w:val="single" w:sz="8" w:space="0" w:color="auto"/>
            </w:tcBorders>
          </w:tcPr>
          <w:p w14:paraId="41D44174" w14:textId="77777777" w:rsidR="00985C29" w:rsidRPr="005E66B3" w:rsidRDefault="00985C29" w:rsidP="00E11189">
            <w:pPr>
              <w:rPr>
                <w:sz w:val="20"/>
                <w:szCs w:val="20"/>
              </w:rPr>
            </w:pPr>
          </w:p>
        </w:tc>
        <w:tc>
          <w:tcPr>
            <w:tcW w:w="1674" w:type="dxa"/>
            <w:tcBorders>
              <w:bottom w:val="single" w:sz="8" w:space="0" w:color="auto"/>
            </w:tcBorders>
          </w:tcPr>
          <w:p w14:paraId="1E95C485" w14:textId="0AB7A226" w:rsidR="00985C29" w:rsidRPr="005E66B3" w:rsidRDefault="00985C29" w:rsidP="00E11189">
            <w:pPr>
              <w:rPr>
                <w:sz w:val="20"/>
                <w:szCs w:val="20"/>
              </w:rPr>
            </w:pPr>
          </w:p>
        </w:tc>
      </w:tr>
      <w:tr w:rsidR="00985C29" w:rsidRPr="009973FE" w14:paraId="5A467C0A" w14:textId="77777777" w:rsidTr="00985C29">
        <w:tc>
          <w:tcPr>
            <w:tcW w:w="794" w:type="dxa"/>
            <w:tcBorders>
              <w:top w:val="single" w:sz="8" w:space="0" w:color="auto"/>
              <w:bottom w:val="nil"/>
            </w:tcBorders>
          </w:tcPr>
          <w:p w14:paraId="22AB9A9D" w14:textId="0C8F534A" w:rsidR="00985C29" w:rsidRPr="005E66B3" w:rsidRDefault="00985C29" w:rsidP="005E66B3">
            <w:pPr>
              <w:rPr>
                <w:sz w:val="20"/>
                <w:szCs w:val="20"/>
              </w:rPr>
            </w:pPr>
            <w:r w:rsidRPr="005E66B3">
              <w:rPr>
                <w:sz w:val="20"/>
                <w:szCs w:val="20"/>
              </w:rPr>
              <w:t>14</w:t>
            </w:r>
          </w:p>
        </w:tc>
        <w:tc>
          <w:tcPr>
            <w:tcW w:w="3620" w:type="dxa"/>
            <w:tcBorders>
              <w:top w:val="single" w:sz="8" w:space="0" w:color="auto"/>
              <w:bottom w:val="nil"/>
            </w:tcBorders>
          </w:tcPr>
          <w:p w14:paraId="3A149736" w14:textId="738E1F13" w:rsidR="00985C29" w:rsidRPr="005E66B3" w:rsidRDefault="00985C29" w:rsidP="005E66B3">
            <w:pPr>
              <w:rPr>
                <w:sz w:val="20"/>
                <w:szCs w:val="20"/>
              </w:rPr>
            </w:pPr>
            <w:r>
              <w:rPr>
                <w:sz w:val="20"/>
                <w:szCs w:val="20"/>
              </w:rPr>
              <w:t xml:space="preserve">Final Test </w:t>
            </w:r>
          </w:p>
          <w:p w14:paraId="29DD1209" w14:textId="77777777" w:rsidR="00985C29" w:rsidRPr="005E66B3" w:rsidRDefault="00985C29" w:rsidP="005E66B3">
            <w:pPr>
              <w:rPr>
                <w:sz w:val="20"/>
                <w:szCs w:val="20"/>
              </w:rPr>
            </w:pPr>
          </w:p>
        </w:tc>
        <w:tc>
          <w:tcPr>
            <w:tcW w:w="718" w:type="dxa"/>
            <w:tcBorders>
              <w:top w:val="single" w:sz="8" w:space="0" w:color="auto"/>
              <w:bottom w:val="nil"/>
            </w:tcBorders>
          </w:tcPr>
          <w:p w14:paraId="2109B205" w14:textId="1D131A5A" w:rsidR="00985C29" w:rsidRPr="005E66B3" w:rsidRDefault="00985C29" w:rsidP="005E66B3">
            <w:pPr>
              <w:rPr>
                <w:sz w:val="20"/>
                <w:szCs w:val="20"/>
              </w:rPr>
            </w:pPr>
          </w:p>
        </w:tc>
        <w:tc>
          <w:tcPr>
            <w:tcW w:w="1388" w:type="dxa"/>
            <w:tcBorders>
              <w:top w:val="single" w:sz="8" w:space="0" w:color="auto"/>
              <w:bottom w:val="nil"/>
            </w:tcBorders>
          </w:tcPr>
          <w:p w14:paraId="514A562E" w14:textId="77777777" w:rsidR="00985C29" w:rsidRDefault="00985C29" w:rsidP="005E66B3">
            <w:pPr>
              <w:rPr>
                <w:sz w:val="20"/>
                <w:szCs w:val="20"/>
              </w:rPr>
            </w:pPr>
          </w:p>
        </w:tc>
        <w:tc>
          <w:tcPr>
            <w:tcW w:w="1674" w:type="dxa"/>
            <w:tcBorders>
              <w:top w:val="single" w:sz="8" w:space="0" w:color="auto"/>
              <w:bottom w:val="nil"/>
            </w:tcBorders>
          </w:tcPr>
          <w:p w14:paraId="0BFF3FFD" w14:textId="58BFCDE3" w:rsidR="00985C29" w:rsidRPr="005E66B3" w:rsidRDefault="00985C29" w:rsidP="005E66B3">
            <w:pPr>
              <w:rPr>
                <w:sz w:val="20"/>
                <w:szCs w:val="20"/>
              </w:rPr>
            </w:pPr>
            <w:r>
              <w:rPr>
                <w:sz w:val="20"/>
                <w:szCs w:val="20"/>
              </w:rPr>
              <w:t>Test (25%)</w:t>
            </w:r>
          </w:p>
        </w:tc>
      </w:tr>
    </w:tbl>
    <w:p w14:paraId="0A35043C" w14:textId="4CECFC63" w:rsidR="005E66B3" w:rsidRPr="005E66B3" w:rsidRDefault="00C923A7" w:rsidP="005E66B3">
      <w:r w:rsidRPr="005E66B3">
        <w:t>The sequence and content of this syllabus may change due to unanticipated opportunities or challenges, or to accommodate the learning styles of the students.</w:t>
      </w:r>
      <w:r>
        <w:t xml:space="preserve"> </w:t>
      </w:r>
    </w:p>
    <w:p w14:paraId="250E4AC8" w14:textId="77777777" w:rsidR="00B276CD" w:rsidRDefault="00812336" w:rsidP="00B276CD">
      <w:pPr>
        <w:tabs>
          <w:tab w:val="left" w:pos="360"/>
        </w:tabs>
      </w:pPr>
      <w:r>
        <w:br w:type="page"/>
      </w:r>
    </w:p>
    <w:p w14:paraId="2F2D23E3" w14:textId="77777777" w:rsidR="00B276CD" w:rsidRDefault="00B276CD" w:rsidP="00B276CD">
      <w:pPr>
        <w:tabs>
          <w:tab w:val="left" w:pos="360"/>
        </w:tabs>
      </w:pPr>
    </w:p>
    <w:p w14:paraId="71C696BA" w14:textId="77777777" w:rsidR="00B276CD" w:rsidRDefault="00B276CD" w:rsidP="00B276CD">
      <w:pPr>
        <w:tabs>
          <w:tab w:val="left" w:pos="360"/>
        </w:tabs>
      </w:pPr>
    </w:p>
    <w:p w14:paraId="3CA678E5" w14:textId="3057B0FA" w:rsidR="00B276CD" w:rsidRPr="007B20D8" w:rsidRDefault="00B276CD" w:rsidP="00B276CD">
      <w:pPr>
        <w:tabs>
          <w:tab w:val="left" w:pos="360"/>
        </w:tabs>
        <w:rPr>
          <w:rFonts w:ascii="Arial" w:eastAsia="Times" w:hAnsi="Arial" w:cs="Arial"/>
          <w:b/>
        </w:rPr>
      </w:pPr>
      <w:r w:rsidRPr="007B20D8">
        <w:rPr>
          <w:rFonts w:ascii="Arial" w:eastAsia="Times" w:hAnsi="Arial" w:cs="Arial"/>
          <w:b/>
        </w:rPr>
        <w:t>EMERGENCY EVACUATION AND LOCKDOWN INFORMATION:</w:t>
      </w:r>
    </w:p>
    <w:p w14:paraId="5978C7C0" w14:textId="77777777" w:rsidR="00B276CD" w:rsidRPr="007B20D8" w:rsidRDefault="00B276CD" w:rsidP="00B276CD">
      <w:pPr>
        <w:tabs>
          <w:tab w:val="left" w:pos="360"/>
        </w:tabs>
        <w:rPr>
          <w:rFonts w:ascii="Arial" w:eastAsia="Times" w:hAnsi="Arial" w:cs="Arial"/>
        </w:rPr>
      </w:pPr>
      <w:r w:rsidRPr="007B20D8">
        <w:rPr>
          <w:rFonts w:ascii="Arial" w:eastAsia="Times" w:hAnsi="Arial" w:cs="Arial"/>
        </w:rPr>
        <w:t xml:space="preserve">                         </w:t>
      </w:r>
      <w:r w:rsidRPr="007B20D8">
        <w:rPr>
          <w:rFonts w:ascii="Arial" w:eastAsia="Times" w:hAnsi="Arial" w:cs="Arial"/>
        </w:rPr>
        <w:tab/>
      </w:r>
      <w:r w:rsidRPr="007B20D8">
        <w:rPr>
          <w:rFonts w:ascii="Arial" w:eastAsia="Times" w:hAnsi="Arial" w:cs="Arial"/>
        </w:rPr>
        <w:tab/>
      </w:r>
      <w:r w:rsidRPr="007B20D8">
        <w:rPr>
          <w:rFonts w:ascii="Arial" w:eastAsia="Times" w:hAnsi="Arial" w:cs="Arial"/>
        </w:rPr>
        <w:tab/>
      </w:r>
      <w:r w:rsidRPr="007B20D8">
        <w:rPr>
          <w:rFonts w:ascii="Arial" w:eastAsia="Times" w:hAnsi="Arial" w:cs="Arial"/>
        </w:rPr>
        <w:tab/>
        <w:t xml:space="preserve"> </w:t>
      </w:r>
    </w:p>
    <w:p w14:paraId="0993F36F" w14:textId="77777777" w:rsidR="00B276CD" w:rsidRPr="007B20D8" w:rsidRDefault="00B276CD" w:rsidP="00B276CD">
      <w:pPr>
        <w:tabs>
          <w:tab w:val="left" w:pos="360"/>
        </w:tabs>
        <w:rPr>
          <w:rFonts w:ascii="Arial" w:eastAsia="Times" w:hAnsi="Arial" w:cs="Arial"/>
        </w:rPr>
      </w:pPr>
      <w:r w:rsidRPr="007B20D8">
        <w:rPr>
          <w:rFonts w:ascii="Arial" w:eastAsia="Times" w:hAnsi="Arial" w:cs="Arial"/>
        </w:rPr>
        <w:t>Note:  Students requiring assistance in emergency situations must inform their faculty during the first week of class.</w:t>
      </w:r>
    </w:p>
    <w:p w14:paraId="0BEEA545" w14:textId="77777777" w:rsidR="00B276CD" w:rsidRPr="007B20D8" w:rsidRDefault="00B276CD" w:rsidP="00B276CD">
      <w:pPr>
        <w:tabs>
          <w:tab w:val="left" w:pos="360"/>
        </w:tabs>
        <w:rPr>
          <w:rFonts w:ascii="Arial" w:eastAsia="Times" w:hAnsi="Arial" w:cs="Arial"/>
        </w:rPr>
      </w:pPr>
    </w:p>
    <w:p w14:paraId="5D470787" w14:textId="77777777" w:rsidR="00B276CD" w:rsidRDefault="00AA2872" w:rsidP="00B276CD">
      <w:pPr>
        <w:tabs>
          <w:tab w:val="left" w:pos="360"/>
        </w:tabs>
        <w:rPr>
          <w:rFonts w:ascii="Arial" w:eastAsia="Times" w:hAnsi="Arial" w:cs="Arial"/>
          <w:u w:val="single"/>
        </w:rPr>
      </w:pPr>
      <w:hyperlink r:id="rId8" w:history="1">
        <w:r w:rsidR="00B276CD" w:rsidRPr="006C5891">
          <w:rPr>
            <w:rStyle w:val="Hyperlink"/>
            <w:rFonts w:ascii="Arial" w:eastAsia="Times" w:hAnsi="Arial" w:cs="Arial"/>
            <w:highlight w:val="green"/>
          </w:rPr>
          <w:t>Emergency Evacuation</w:t>
        </w:r>
      </w:hyperlink>
    </w:p>
    <w:p w14:paraId="08F8C07B" w14:textId="77777777" w:rsidR="00B276CD" w:rsidRPr="007B20D8" w:rsidRDefault="00B276CD" w:rsidP="00B276CD">
      <w:pPr>
        <w:tabs>
          <w:tab w:val="left" w:pos="360"/>
        </w:tabs>
        <w:rPr>
          <w:rFonts w:ascii="Arial" w:eastAsia="Times" w:hAnsi="Arial" w:cs="Arial"/>
          <w:u w:val="single"/>
        </w:rPr>
      </w:pPr>
    </w:p>
    <w:p w14:paraId="49FCDA84" w14:textId="77777777" w:rsidR="00B276CD" w:rsidRPr="006D7D06" w:rsidRDefault="00B276CD" w:rsidP="00B276CD">
      <w:pPr>
        <w:pStyle w:val="ListParagraph"/>
        <w:numPr>
          <w:ilvl w:val="0"/>
          <w:numId w:val="8"/>
        </w:numPr>
        <w:tabs>
          <w:tab w:val="left" w:pos="360"/>
        </w:tabs>
        <w:rPr>
          <w:rFonts w:ascii="Arial" w:eastAsia="Times" w:hAnsi="Arial" w:cs="Arial"/>
        </w:rPr>
      </w:pPr>
      <w:r w:rsidRPr="006D7D06">
        <w:rPr>
          <w:rFonts w:ascii="Arial" w:eastAsia="Times" w:hAnsi="Arial" w:cs="Arial"/>
        </w:rPr>
        <w:t>Evacuate buildings when a fire alarm is activated or an official announcement is given.</w:t>
      </w:r>
    </w:p>
    <w:p w14:paraId="0457DDC3" w14:textId="77777777" w:rsidR="00B276CD" w:rsidRPr="006D7D06" w:rsidRDefault="00B276CD" w:rsidP="00B276CD">
      <w:pPr>
        <w:pStyle w:val="ListParagraph"/>
        <w:numPr>
          <w:ilvl w:val="0"/>
          <w:numId w:val="8"/>
        </w:numPr>
        <w:tabs>
          <w:tab w:val="left" w:pos="360"/>
        </w:tabs>
        <w:rPr>
          <w:rFonts w:ascii="Arial" w:eastAsia="Times" w:hAnsi="Arial" w:cs="Arial"/>
        </w:rPr>
      </w:pPr>
      <w:r w:rsidRPr="006D7D06">
        <w:rPr>
          <w:rFonts w:ascii="Arial" w:eastAsia="Times" w:hAnsi="Arial" w:cs="Arial"/>
        </w:rPr>
        <w:t xml:space="preserve">Familiarize yourself with all fire exit doors of classrooms and buildings you may occupy. </w:t>
      </w:r>
    </w:p>
    <w:p w14:paraId="39E33338" w14:textId="77777777" w:rsidR="00B276CD" w:rsidRPr="006D7D06" w:rsidRDefault="00B276CD" w:rsidP="00B276CD">
      <w:pPr>
        <w:pStyle w:val="ListParagraph"/>
        <w:numPr>
          <w:ilvl w:val="0"/>
          <w:numId w:val="8"/>
        </w:numPr>
        <w:tabs>
          <w:tab w:val="left" w:pos="360"/>
        </w:tabs>
        <w:rPr>
          <w:rFonts w:ascii="Arial" w:eastAsia="Times" w:hAnsi="Arial" w:cs="Arial"/>
        </w:rPr>
      </w:pPr>
      <w:r w:rsidRPr="006D7D06">
        <w:rPr>
          <w:rFonts w:ascii="Arial" w:eastAsia="Times" w:hAnsi="Arial" w:cs="Arial"/>
        </w:rPr>
        <w:t>Do not re-enter a building until instructions are given by the Fire Department or College Personnel.</w:t>
      </w:r>
    </w:p>
    <w:p w14:paraId="5C30B9B8" w14:textId="77777777" w:rsidR="00B276CD" w:rsidRPr="007B20D8" w:rsidRDefault="00B276CD" w:rsidP="00B276CD">
      <w:pPr>
        <w:tabs>
          <w:tab w:val="left" w:pos="360"/>
        </w:tabs>
        <w:rPr>
          <w:rFonts w:ascii="Arial" w:eastAsia="Times" w:hAnsi="Arial" w:cs="Arial"/>
        </w:rPr>
      </w:pPr>
    </w:p>
    <w:p w14:paraId="5451A188" w14:textId="77777777" w:rsidR="00B276CD" w:rsidRDefault="00AA2872" w:rsidP="00B276CD">
      <w:pPr>
        <w:tabs>
          <w:tab w:val="left" w:pos="360"/>
        </w:tabs>
        <w:rPr>
          <w:rFonts w:ascii="Arial" w:eastAsia="Times" w:hAnsi="Arial" w:cs="Arial"/>
          <w:color w:val="FF0000"/>
        </w:rPr>
      </w:pPr>
      <w:hyperlink r:id="rId9" w:history="1">
        <w:r w:rsidR="00B276CD" w:rsidRPr="00613522">
          <w:rPr>
            <w:rStyle w:val="Hyperlink"/>
            <w:rFonts w:ascii="Arial" w:eastAsia="Times" w:hAnsi="Arial" w:cs="Arial"/>
          </w:rPr>
          <w:t>http://www.georgiancollege.ca/about-georgian/campus-safety-and-security/fire--tab/</w:t>
        </w:r>
      </w:hyperlink>
    </w:p>
    <w:p w14:paraId="5AAEC881" w14:textId="77777777" w:rsidR="00B276CD" w:rsidRDefault="00B276CD" w:rsidP="00B276CD">
      <w:pPr>
        <w:tabs>
          <w:tab w:val="left" w:pos="360"/>
        </w:tabs>
        <w:rPr>
          <w:rFonts w:ascii="Arial" w:eastAsia="Times" w:hAnsi="Arial" w:cs="Arial"/>
        </w:rPr>
      </w:pPr>
    </w:p>
    <w:p w14:paraId="7E4EDE7E" w14:textId="77777777" w:rsidR="00B276CD" w:rsidRPr="007B20D8" w:rsidRDefault="00B276CD" w:rsidP="00B276CD">
      <w:pPr>
        <w:tabs>
          <w:tab w:val="left" w:pos="360"/>
        </w:tabs>
        <w:rPr>
          <w:rFonts w:ascii="Arial" w:eastAsia="Times" w:hAnsi="Arial" w:cs="Arial"/>
        </w:rPr>
      </w:pPr>
    </w:p>
    <w:p w14:paraId="32BA7B9D" w14:textId="77777777" w:rsidR="00B276CD" w:rsidRDefault="00AA2872" w:rsidP="00B276CD">
      <w:pPr>
        <w:tabs>
          <w:tab w:val="left" w:pos="360"/>
        </w:tabs>
        <w:rPr>
          <w:rFonts w:ascii="Arial" w:eastAsia="Times" w:hAnsi="Arial" w:cs="Arial"/>
          <w:u w:val="single"/>
        </w:rPr>
      </w:pPr>
      <w:hyperlink r:id="rId10" w:history="1">
        <w:r w:rsidR="00B276CD" w:rsidRPr="00B34E41">
          <w:rPr>
            <w:rStyle w:val="Hyperlink"/>
            <w:rFonts w:ascii="Arial" w:eastAsia="Times" w:hAnsi="Arial" w:cs="Arial"/>
            <w:highlight w:val="green"/>
          </w:rPr>
          <w:t>Lockdown</w:t>
        </w:r>
      </w:hyperlink>
    </w:p>
    <w:p w14:paraId="372508FB" w14:textId="77777777" w:rsidR="00B276CD" w:rsidRPr="007B20D8" w:rsidRDefault="00B276CD" w:rsidP="00B276CD">
      <w:pPr>
        <w:tabs>
          <w:tab w:val="left" w:pos="360"/>
        </w:tabs>
        <w:rPr>
          <w:rFonts w:ascii="Arial" w:eastAsia="Times" w:hAnsi="Arial" w:cs="Arial"/>
          <w:u w:val="single"/>
        </w:rPr>
      </w:pPr>
    </w:p>
    <w:p w14:paraId="22D661F2" w14:textId="77777777" w:rsidR="00B276CD" w:rsidRPr="006D7D06" w:rsidRDefault="00B276CD" w:rsidP="00B276CD">
      <w:pPr>
        <w:pStyle w:val="ListParagraph"/>
        <w:numPr>
          <w:ilvl w:val="0"/>
          <w:numId w:val="8"/>
        </w:numPr>
        <w:tabs>
          <w:tab w:val="left" w:pos="360"/>
        </w:tabs>
        <w:rPr>
          <w:rFonts w:ascii="Arial" w:eastAsia="Times" w:hAnsi="Arial" w:cs="Arial"/>
        </w:rPr>
      </w:pPr>
      <w:r w:rsidRPr="006D7D06">
        <w:rPr>
          <w:rFonts w:ascii="Arial" w:eastAsia="Times" w:hAnsi="Arial" w:cs="Arial"/>
        </w:rPr>
        <w:t>Lockdown is initiated when there is a potential or actual violent incident on campus that could result in a serious injury or threat to life.</w:t>
      </w:r>
    </w:p>
    <w:p w14:paraId="157855D0" w14:textId="77777777" w:rsidR="00B276CD" w:rsidRPr="007B20D8" w:rsidRDefault="00B276CD" w:rsidP="00B276CD">
      <w:pPr>
        <w:tabs>
          <w:tab w:val="left" w:pos="360"/>
        </w:tabs>
        <w:rPr>
          <w:rFonts w:ascii="Arial" w:eastAsia="Times" w:hAnsi="Arial" w:cs="Arial"/>
        </w:rPr>
      </w:pPr>
    </w:p>
    <w:p w14:paraId="4480B852" w14:textId="77777777" w:rsidR="00B276CD" w:rsidRPr="006D7D06" w:rsidRDefault="00B276CD" w:rsidP="00B276CD">
      <w:pPr>
        <w:pStyle w:val="ListParagraph"/>
        <w:numPr>
          <w:ilvl w:val="0"/>
          <w:numId w:val="8"/>
        </w:numPr>
        <w:tabs>
          <w:tab w:val="left" w:pos="360"/>
        </w:tabs>
        <w:rPr>
          <w:rFonts w:ascii="Arial" w:eastAsia="Times" w:hAnsi="Arial" w:cs="Arial"/>
        </w:rPr>
      </w:pPr>
      <w:r w:rsidRPr="006D7D06">
        <w:rPr>
          <w:rFonts w:ascii="Arial" w:eastAsia="Times" w:hAnsi="Arial" w:cs="Arial"/>
        </w:rPr>
        <w:t>Students are notified of a lockdown through mass communication systems. Instructions for students to sign up for text message alerts can be found on the main menu page of Banner, “Lockdown Alerts”.</w:t>
      </w:r>
    </w:p>
    <w:p w14:paraId="192BFEA1" w14:textId="77777777" w:rsidR="00B276CD" w:rsidRPr="007B20D8" w:rsidRDefault="00B276CD" w:rsidP="00B276CD">
      <w:pPr>
        <w:tabs>
          <w:tab w:val="left" w:pos="360"/>
        </w:tabs>
        <w:rPr>
          <w:rFonts w:ascii="Arial" w:eastAsia="Times" w:hAnsi="Arial" w:cs="Arial"/>
        </w:rPr>
      </w:pPr>
    </w:p>
    <w:p w14:paraId="47D41BFD" w14:textId="77777777" w:rsidR="00B276CD" w:rsidRPr="006D7D06" w:rsidRDefault="00B276CD" w:rsidP="00B276CD">
      <w:pPr>
        <w:pStyle w:val="ListParagraph"/>
        <w:numPr>
          <w:ilvl w:val="0"/>
          <w:numId w:val="8"/>
        </w:numPr>
        <w:tabs>
          <w:tab w:val="left" w:pos="360"/>
        </w:tabs>
        <w:rPr>
          <w:rFonts w:ascii="Arial" w:eastAsia="Times" w:hAnsi="Arial" w:cs="Arial"/>
        </w:rPr>
      </w:pPr>
      <w:r w:rsidRPr="006D7D06">
        <w:rPr>
          <w:rFonts w:ascii="Arial" w:eastAsia="Times" w:hAnsi="Arial" w:cs="Arial"/>
        </w:rPr>
        <w:t xml:space="preserve">Familiarize yourself with the College Lockdown procedures: </w:t>
      </w:r>
    </w:p>
    <w:p w14:paraId="2F4286E9" w14:textId="77777777" w:rsidR="00B276CD" w:rsidRPr="007B20D8" w:rsidRDefault="00B276CD" w:rsidP="00B276CD">
      <w:pPr>
        <w:rPr>
          <w:rFonts w:ascii="Arial" w:hAnsi="Arial" w:cs="Arial"/>
        </w:rPr>
      </w:pPr>
      <w:r w:rsidRPr="007B20D8">
        <w:rPr>
          <w:rFonts w:ascii="Arial" w:hAnsi="Arial" w:cs="Arial"/>
        </w:rPr>
        <w:t xml:space="preserve">      </w:t>
      </w:r>
      <w:hyperlink r:id="rId11" w:history="1">
        <w:r w:rsidRPr="007B20D8">
          <w:rPr>
            <w:rStyle w:val="Hyperlink"/>
            <w:rFonts w:ascii="Arial" w:hAnsi="Arial" w:cs="Arial"/>
          </w:rPr>
          <w:t>http://www.georgiancollege.ca/about-georgian/campus-safety-and-security/lockdown--tab/</w:t>
        </w:r>
      </w:hyperlink>
    </w:p>
    <w:p w14:paraId="263E75DB" w14:textId="77777777" w:rsidR="00B276CD" w:rsidRPr="007B20D8" w:rsidRDefault="00B276CD" w:rsidP="00B276CD">
      <w:pPr>
        <w:tabs>
          <w:tab w:val="left" w:pos="360"/>
        </w:tabs>
        <w:rPr>
          <w:rFonts w:ascii="Arial" w:eastAsia="Times" w:hAnsi="Arial" w:cs="Arial"/>
        </w:rPr>
      </w:pPr>
      <w:r w:rsidRPr="007B20D8">
        <w:rPr>
          <w:rFonts w:ascii="Arial" w:eastAsia="Times" w:hAnsi="Arial" w:cs="Arial"/>
        </w:rPr>
        <w:t>•</w:t>
      </w:r>
      <w:r w:rsidRPr="007B20D8">
        <w:rPr>
          <w:rFonts w:ascii="Arial" w:eastAsia="Times" w:hAnsi="Arial" w:cs="Arial"/>
        </w:rPr>
        <w:tab/>
        <w:t xml:space="preserve">Lockdown tests will occur each semester. </w:t>
      </w:r>
    </w:p>
    <w:p w14:paraId="453C2AE6" w14:textId="77777777" w:rsidR="00B276CD" w:rsidRPr="007B20D8" w:rsidRDefault="00B276CD" w:rsidP="00B276CD">
      <w:pPr>
        <w:rPr>
          <w:rFonts w:ascii="Arial" w:hAnsi="Arial" w:cs="Arial"/>
        </w:rPr>
      </w:pPr>
    </w:p>
    <w:p w14:paraId="30469950" w14:textId="77777777" w:rsidR="00B276CD" w:rsidRDefault="00B276CD" w:rsidP="00B276CD">
      <w:pPr>
        <w:rPr>
          <w:rFonts w:ascii="Arial" w:eastAsia="Times" w:hAnsi="Arial" w:cs="Arial"/>
          <w:highlight w:val="green"/>
          <w:u w:val="single"/>
        </w:rPr>
      </w:pPr>
      <w:r>
        <w:rPr>
          <w:rFonts w:ascii="Arial" w:eastAsia="Times" w:hAnsi="Arial" w:cs="Arial"/>
          <w:highlight w:val="green"/>
          <w:u w:val="single"/>
        </w:rPr>
        <w:br w:type="page"/>
      </w:r>
    </w:p>
    <w:p w14:paraId="1F747126" w14:textId="77777777" w:rsidR="00B276CD" w:rsidRDefault="00AA2872" w:rsidP="00B276CD">
      <w:pPr>
        <w:tabs>
          <w:tab w:val="left" w:pos="360"/>
        </w:tabs>
        <w:rPr>
          <w:rFonts w:ascii="Arial" w:eastAsia="Times" w:hAnsi="Arial" w:cs="Arial"/>
          <w:u w:val="single"/>
        </w:rPr>
      </w:pPr>
      <w:hyperlink r:id="rId12" w:history="1">
        <w:r w:rsidR="00B276CD" w:rsidRPr="00524446">
          <w:rPr>
            <w:rStyle w:val="Hyperlink"/>
            <w:rFonts w:ascii="Arial" w:eastAsia="Times" w:hAnsi="Arial" w:cs="Arial"/>
            <w:highlight w:val="green"/>
          </w:rPr>
          <w:t>Sexual violence</w:t>
        </w:r>
      </w:hyperlink>
    </w:p>
    <w:p w14:paraId="51258589" w14:textId="77777777" w:rsidR="00B276CD" w:rsidRPr="007B20D8" w:rsidRDefault="00B276CD" w:rsidP="00B276CD">
      <w:pPr>
        <w:tabs>
          <w:tab w:val="left" w:pos="360"/>
        </w:tabs>
        <w:rPr>
          <w:rFonts w:ascii="Arial" w:eastAsia="Times" w:hAnsi="Arial" w:cs="Arial"/>
          <w:u w:val="single"/>
        </w:rPr>
      </w:pPr>
    </w:p>
    <w:p w14:paraId="2780C498" w14:textId="77777777" w:rsidR="00B276CD" w:rsidRDefault="00AA2872" w:rsidP="00B276CD">
      <w:pPr>
        <w:rPr>
          <w:rFonts w:ascii="Arial" w:hAnsi="Arial" w:cs="Arial"/>
        </w:rPr>
      </w:pPr>
      <w:hyperlink r:id="rId13" w:history="1">
        <w:r w:rsidR="00B276CD" w:rsidRPr="00613522">
          <w:rPr>
            <w:rStyle w:val="Hyperlink"/>
            <w:rFonts w:ascii="Arial" w:hAnsi="Arial" w:cs="Arial"/>
          </w:rPr>
          <w:t>http://www.georgiancollege.ca/about-georgian/campus-safety-and-security/sexual-violence-tab/</w:t>
        </w:r>
      </w:hyperlink>
    </w:p>
    <w:p w14:paraId="1202BD4F" w14:textId="77777777" w:rsidR="00B276CD" w:rsidRDefault="00B276CD" w:rsidP="00B276CD">
      <w:pPr>
        <w:rPr>
          <w:rFonts w:ascii="Arial" w:hAnsi="Arial" w:cs="Arial"/>
        </w:rPr>
      </w:pPr>
    </w:p>
    <w:p w14:paraId="0E253B1F" w14:textId="77777777" w:rsidR="00B276CD" w:rsidRPr="007B20D8" w:rsidRDefault="00B276CD" w:rsidP="00B276CD">
      <w:pPr>
        <w:rPr>
          <w:rFonts w:ascii="Arial" w:hAnsi="Arial" w:cs="Arial"/>
        </w:rPr>
      </w:pPr>
    </w:p>
    <w:p w14:paraId="4559C950" w14:textId="77777777" w:rsidR="00B276CD" w:rsidRPr="007B20D8" w:rsidRDefault="00AA2872" w:rsidP="00B276CD">
      <w:pPr>
        <w:tabs>
          <w:tab w:val="left" w:pos="360"/>
        </w:tabs>
        <w:rPr>
          <w:rFonts w:ascii="Arial" w:eastAsia="Times" w:hAnsi="Arial" w:cs="Arial"/>
          <w:u w:val="single"/>
        </w:rPr>
      </w:pPr>
      <w:hyperlink r:id="rId14" w:history="1">
        <w:r w:rsidR="00B276CD" w:rsidRPr="00524446">
          <w:rPr>
            <w:rStyle w:val="Hyperlink"/>
            <w:rFonts w:ascii="Arial" w:eastAsia="Times" w:hAnsi="Arial" w:cs="Arial"/>
            <w:highlight w:val="green"/>
          </w:rPr>
          <w:t>Campus closures</w:t>
        </w:r>
      </w:hyperlink>
    </w:p>
    <w:p w14:paraId="208CCC9E" w14:textId="77777777" w:rsidR="00B276CD" w:rsidRDefault="00B276CD" w:rsidP="00B276CD">
      <w:pPr>
        <w:pStyle w:val="ListParagraph"/>
        <w:numPr>
          <w:ilvl w:val="0"/>
          <w:numId w:val="7"/>
        </w:numPr>
        <w:rPr>
          <w:rFonts w:ascii="Arial" w:hAnsi="Arial" w:cs="Arial"/>
        </w:rPr>
      </w:pPr>
      <w:r w:rsidRPr="007B20D8">
        <w:rPr>
          <w:rFonts w:ascii="Arial" w:hAnsi="Arial" w:cs="Arial"/>
        </w:rPr>
        <w:t>Weather can impact driving conditions and operations at Georgian College campuses.  It’s important to consider your personal safety in deciding when to come to class or to work.</w:t>
      </w:r>
    </w:p>
    <w:p w14:paraId="549298F9" w14:textId="77777777" w:rsidR="00B276CD" w:rsidRPr="007B20D8" w:rsidRDefault="00B276CD" w:rsidP="00B276CD">
      <w:pPr>
        <w:rPr>
          <w:rFonts w:ascii="Arial" w:hAnsi="Arial" w:cs="Arial"/>
        </w:rPr>
      </w:pPr>
    </w:p>
    <w:p w14:paraId="17035E8D" w14:textId="77777777" w:rsidR="00B276CD" w:rsidRDefault="00AA2872" w:rsidP="00B276CD">
      <w:pPr>
        <w:rPr>
          <w:rFonts w:ascii="Arial" w:hAnsi="Arial" w:cs="Arial"/>
        </w:rPr>
      </w:pPr>
      <w:hyperlink r:id="rId15" w:history="1">
        <w:r w:rsidR="00B276CD" w:rsidRPr="00254BDA">
          <w:rPr>
            <w:rStyle w:val="Hyperlink"/>
            <w:rFonts w:ascii="Arial" w:hAnsi="Arial" w:cs="Arial"/>
          </w:rPr>
          <w:t>http://www.georgiancollege.ca/about-georgian/campus-safety-and-security/campus-closures-tab/</w:t>
        </w:r>
      </w:hyperlink>
    </w:p>
    <w:p w14:paraId="774F15BF" w14:textId="77777777" w:rsidR="00B276CD" w:rsidRDefault="00B276CD" w:rsidP="00B276CD">
      <w:pPr>
        <w:rPr>
          <w:rFonts w:ascii="Arial" w:hAnsi="Arial" w:cs="Arial"/>
        </w:rPr>
      </w:pPr>
    </w:p>
    <w:p w14:paraId="30022804" w14:textId="77777777" w:rsidR="00B276CD" w:rsidRPr="004A4961" w:rsidRDefault="00B276CD" w:rsidP="00B276CD">
      <w:pPr>
        <w:rPr>
          <w:rFonts w:ascii="Arial" w:hAnsi="Arial" w:cs="Arial"/>
          <w:b/>
          <w:u w:val="single"/>
        </w:rPr>
      </w:pPr>
      <w:r w:rsidRPr="004A4961">
        <w:rPr>
          <w:rFonts w:ascii="Arial" w:hAnsi="Arial" w:cs="Arial"/>
          <w:b/>
          <w:u w:val="single"/>
        </w:rPr>
        <w:t>STUDENT SERVICES AND SUPPORTS – Barrie Campus</w:t>
      </w:r>
    </w:p>
    <w:p w14:paraId="5DC5DD05" w14:textId="77777777" w:rsidR="00B276CD" w:rsidRPr="004A4961" w:rsidRDefault="00B276CD" w:rsidP="00B276CD">
      <w:pPr>
        <w:rPr>
          <w:rFonts w:ascii="Arial" w:hAnsi="Arial" w:cs="Arial"/>
        </w:rPr>
      </w:pPr>
    </w:p>
    <w:p w14:paraId="0ABCF22B" w14:textId="77777777" w:rsidR="00B276CD" w:rsidRPr="004A4961" w:rsidRDefault="00B276CD" w:rsidP="00B276CD">
      <w:pPr>
        <w:rPr>
          <w:rFonts w:ascii="Arial" w:hAnsi="Arial" w:cs="Arial"/>
          <w:b/>
        </w:rPr>
      </w:pPr>
      <w:r w:rsidRPr="004A4961">
        <w:rPr>
          <w:rFonts w:ascii="Arial" w:hAnsi="Arial" w:cs="Arial"/>
          <w:b/>
        </w:rPr>
        <w:t>Advisors: (located in Library Commons)</w:t>
      </w:r>
    </w:p>
    <w:p w14:paraId="0DA31DF0"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 xml:space="preserve">First point of contact for transition support; you can ask any question and together we will find the answers! </w:t>
      </w:r>
    </w:p>
    <w:p w14:paraId="45C02A26"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We can show you how to learn more effectively and efficiently with study skills including time and task management, note-taking, effective studying, giving a presentation and taking tests</w:t>
      </w:r>
    </w:p>
    <w:p w14:paraId="781DC2DA"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We will offer correct referrals and connections to the supports that you may need</w:t>
      </w:r>
    </w:p>
    <w:p w14:paraId="28C9173D" w14:textId="77777777" w:rsidR="00B276CD" w:rsidRPr="004A4961" w:rsidRDefault="00B276CD" w:rsidP="00B276CD">
      <w:pPr>
        <w:rPr>
          <w:rFonts w:ascii="Arial" w:hAnsi="Arial" w:cs="Arial"/>
        </w:rPr>
      </w:pPr>
      <w:r w:rsidRPr="004A4961">
        <w:rPr>
          <w:rFonts w:ascii="Arial" w:hAnsi="Arial" w:cs="Arial"/>
        </w:rPr>
        <w:t xml:space="preserve">Call 705.728.1968 ext. 1307 to book an appointment and meet your advisor. </w:t>
      </w:r>
    </w:p>
    <w:p w14:paraId="458D4452" w14:textId="77777777" w:rsidR="00B276CD" w:rsidRPr="004A4961" w:rsidRDefault="00B276CD" w:rsidP="00B276CD">
      <w:pPr>
        <w:rPr>
          <w:rFonts w:ascii="Arial" w:hAnsi="Arial" w:cs="Arial"/>
        </w:rPr>
      </w:pPr>
    </w:p>
    <w:p w14:paraId="5782CA5D" w14:textId="77777777" w:rsidR="00B276CD" w:rsidRDefault="00AA2872" w:rsidP="00B276CD">
      <w:pPr>
        <w:rPr>
          <w:rFonts w:ascii="Arial" w:hAnsi="Arial" w:cs="Arial"/>
        </w:rPr>
      </w:pPr>
      <w:hyperlink r:id="rId16" w:history="1">
        <w:r w:rsidR="00B276CD" w:rsidRPr="00524446">
          <w:rPr>
            <w:rStyle w:val="Hyperlink"/>
            <w:rFonts w:ascii="Arial" w:hAnsi="Arial" w:cs="Arial"/>
            <w:highlight w:val="green"/>
          </w:rPr>
          <w:t>Peer Tutors</w:t>
        </w:r>
      </w:hyperlink>
      <w:r w:rsidR="00B276CD" w:rsidRPr="004A4961">
        <w:rPr>
          <w:rFonts w:ascii="Arial" w:hAnsi="Arial" w:cs="Arial"/>
        </w:rPr>
        <w:t xml:space="preserve">: (located in Library Commons) </w:t>
      </w:r>
      <w:hyperlink r:id="rId17" w:history="1">
        <w:r w:rsidR="00B276CD" w:rsidRPr="00400967">
          <w:rPr>
            <w:rStyle w:val="Hyperlink"/>
            <w:rFonts w:ascii="Arial" w:hAnsi="Arial" w:cs="Arial"/>
          </w:rPr>
          <w:t>http://library.georgiancollege.ca/tutoring</w:t>
        </w:r>
      </w:hyperlink>
    </w:p>
    <w:p w14:paraId="4F9A440D" w14:textId="77777777" w:rsidR="00B276CD" w:rsidRPr="004A4961" w:rsidRDefault="00B276CD" w:rsidP="00B276CD">
      <w:pPr>
        <w:rPr>
          <w:rFonts w:ascii="Arial" w:hAnsi="Arial" w:cs="Arial"/>
        </w:rPr>
      </w:pPr>
    </w:p>
    <w:p w14:paraId="6C3180A2"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Available to all students to facilitate understanding of course content</w:t>
      </w:r>
    </w:p>
    <w:p w14:paraId="4220C5DB"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To find out more about one-on-one tutors, make an appointment with the Peer Services Advisor by calling 705.728.1968 ext. 1307</w:t>
      </w:r>
    </w:p>
    <w:p w14:paraId="7E5337E6" w14:textId="77777777" w:rsidR="00B276CD" w:rsidRPr="004A4961" w:rsidRDefault="00B276CD" w:rsidP="00B276CD">
      <w:pPr>
        <w:rPr>
          <w:rFonts w:ascii="Arial" w:hAnsi="Arial" w:cs="Arial"/>
        </w:rPr>
      </w:pPr>
    </w:p>
    <w:p w14:paraId="59946E7C" w14:textId="77777777" w:rsidR="00B276CD" w:rsidRDefault="00AA2872" w:rsidP="00B276CD">
      <w:pPr>
        <w:rPr>
          <w:rFonts w:ascii="Arial" w:hAnsi="Arial" w:cs="Arial"/>
        </w:rPr>
      </w:pPr>
      <w:hyperlink r:id="rId18" w:history="1">
        <w:r w:rsidR="00B276CD" w:rsidRPr="00242107">
          <w:rPr>
            <w:rStyle w:val="Hyperlink"/>
            <w:rFonts w:ascii="Arial" w:hAnsi="Arial" w:cs="Arial"/>
            <w:highlight w:val="green"/>
          </w:rPr>
          <w:t>Learning Centres</w:t>
        </w:r>
      </w:hyperlink>
      <w:r w:rsidR="00B276CD" w:rsidRPr="004A4961">
        <w:rPr>
          <w:rFonts w:ascii="Arial" w:hAnsi="Arial" w:cs="Arial"/>
        </w:rPr>
        <w:t xml:space="preserve">: (Located in Library Commons) </w:t>
      </w:r>
    </w:p>
    <w:p w14:paraId="2E5F75AC" w14:textId="77777777" w:rsidR="00B276CD" w:rsidRDefault="00AA2872" w:rsidP="00B276CD">
      <w:pPr>
        <w:rPr>
          <w:rFonts w:ascii="Arial" w:hAnsi="Arial" w:cs="Arial"/>
        </w:rPr>
      </w:pPr>
      <w:hyperlink r:id="rId19" w:history="1">
        <w:r w:rsidR="00B276CD" w:rsidRPr="007268DB">
          <w:rPr>
            <w:rStyle w:val="Hyperlink"/>
            <w:rFonts w:ascii="Arial" w:hAnsi="Arial" w:cs="Arial"/>
          </w:rPr>
          <w:t>http://library.georgiancollege.ca/main</w:t>
        </w:r>
      </w:hyperlink>
    </w:p>
    <w:p w14:paraId="1F320D2C" w14:textId="77777777" w:rsidR="00B276CD" w:rsidRDefault="00B276CD" w:rsidP="00B276CD">
      <w:pPr>
        <w:rPr>
          <w:rFonts w:ascii="Arial" w:hAnsi="Arial" w:cs="Arial"/>
        </w:rPr>
      </w:pPr>
    </w:p>
    <w:p w14:paraId="72BAB973" w14:textId="77777777" w:rsidR="00B276CD" w:rsidRPr="004A4961" w:rsidRDefault="00B276CD" w:rsidP="00B276CD">
      <w:pPr>
        <w:rPr>
          <w:rFonts w:ascii="Arial" w:hAnsi="Arial" w:cs="Arial"/>
        </w:rPr>
      </w:pPr>
    </w:p>
    <w:p w14:paraId="006973AE"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 xml:space="preserve">Drop-in tutoring for specific program-related courses </w:t>
      </w:r>
    </w:p>
    <w:p w14:paraId="68879A46"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 xml:space="preserve">Our Centres include (drop-in, telephone, skype and 1:1 appointments) </w:t>
      </w:r>
    </w:p>
    <w:p w14:paraId="353654E3" w14:textId="77777777" w:rsidR="00B276CD" w:rsidRPr="004A4961" w:rsidRDefault="00B276CD" w:rsidP="00B276CD">
      <w:pPr>
        <w:rPr>
          <w:rFonts w:ascii="Arial" w:hAnsi="Arial" w:cs="Arial"/>
        </w:rPr>
      </w:pPr>
    </w:p>
    <w:p w14:paraId="00634815" w14:textId="77777777" w:rsidR="00B276CD" w:rsidRPr="004A4961" w:rsidRDefault="00B276CD" w:rsidP="00B276CD">
      <w:pPr>
        <w:rPr>
          <w:rFonts w:ascii="Arial" w:hAnsi="Arial" w:cs="Arial"/>
        </w:rPr>
      </w:pPr>
      <w:r w:rsidRPr="004A4961">
        <w:rPr>
          <w:rFonts w:ascii="Arial" w:hAnsi="Arial" w:cs="Arial"/>
        </w:rPr>
        <w:t xml:space="preserve"> </w:t>
      </w:r>
    </w:p>
    <w:p w14:paraId="7BD10945" w14:textId="77777777" w:rsidR="00B276CD" w:rsidRPr="004A4961" w:rsidRDefault="00B276CD" w:rsidP="00B276CD">
      <w:pPr>
        <w:rPr>
          <w:rFonts w:ascii="Arial" w:hAnsi="Arial" w:cs="Arial"/>
        </w:rPr>
      </w:pPr>
      <w:r w:rsidRPr="004A4961">
        <w:rPr>
          <w:rFonts w:ascii="Arial" w:hAnsi="Arial" w:cs="Arial"/>
        </w:rPr>
        <w:t xml:space="preserve">Writing Support </w:t>
      </w:r>
    </w:p>
    <w:p w14:paraId="1D5D8C63" w14:textId="77777777" w:rsidR="00B276CD" w:rsidRPr="004A4961" w:rsidRDefault="00B276CD" w:rsidP="00B276CD">
      <w:pPr>
        <w:pStyle w:val="ListParagraph"/>
        <w:numPr>
          <w:ilvl w:val="0"/>
          <w:numId w:val="7"/>
        </w:numPr>
        <w:rPr>
          <w:rFonts w:ascii="Arial" w:hAnsi="Arial" w:cs="Arial"/>
        </w:rPr>
      </w:pPr>
      <w:r w:rsidRPr="004A4961">
        <w:rPr>
          <w:rFonts w:ascii="Arial" w:hAnsi="Arial" w:cs="Arial"/>
        </w:rPr>
        <w:t xml:space="preserve">Get free help with your writing assignments! </w:t>
      </w:r>
    </w:p>
    <w:p w14:paraId="28DF7E9E" w14:textId="77777777" w:rsidR="00B276CD" w:rsidRPr="004A4961" w:rsidRDefault="00B276CD" w:rsidP="00B276CD">
      <w:pPr>
        <w:pStyle w:val="ListParagraph"/>
        <w:numPr>
          <w:ilvl w:val="0"/>
          <w:numId w:val="7"/>
        </w:numPr>
        <w:rPr>
          <w:rFonts w:ascii="Arial" w:hAnsi="Arial" w:cs="Arial"/>
        </w:rPr>
      </w:pPr>
      <w:r w:rsidRPr="004A4961">
        <w:rPr>
          <w:rFonts w:ascii="Arial" w:hAnsi="Arial" w:cs="Arial"/>
        </w:rPr>
        <w:t xml:space="preserve">Create outlines for your assignments and work on sentence structure and paragraph development </w:t>
      </w:r>
    </w:p>
    <w:p w14:paraId="21094645" w14:textId="77777777" w:rsidR="00B276CD" w:rsidRPr="004A4961" w:rsidRDefault="00B276CD" w:rsidP="00B276CD">
      <w:pPr>
        <w:pStyle w:val="ListParagraph"/>
        <w:numPr>
          <w:ilvl w:val="0"/>
          <w:numId w:val="7"/>
        </w:numPr>
        <w:rPr>
          <w:rFonts w:ascii="Arial" w:hAnsi="Arial" w:cs="Arial"/>
        </w:rPr>
      </w:pPr>
      <w:r w:rsidRPr="004A4961">
        <w:rPr>
          <w:rFonts w:ascii="Arial" w:hAnsi="Arial" w:cs="Arial"/>
        </w:rPr>
        <w:t xml:space="preserve">Access resources to check your references (e.g. APA or MLA) </w:t>
      </w:r>
    </w:p>
    <w:p w14:paraId="7BD99ADB" w14:textId="77777777" w:rsidR="00B276CD" w:rsidRPr="00A7212B" w:rsidRDefault="00B276CD" w:rsidP="00B276CD">
      <w:pPr>
        <w:pStyle w:val="ListParagraph"/>
        <w:numPr>
          <w:ilvl w:val="0"/>
          <w:numId w:val="7"/>
        </w:numPr>
        <w:rPr>
          <w:rFonts w:ascii="Arial" w:hAnsi="Arial" w:cs="Arial"/>
        </w:rPr>
      </w:pPr>
      <w:r w:rsidRPr="00A7212B">
        <w:rPr>
          <w:rFonts w:ascii="Arial" w:hAnsi="Arial" w:cs="Arial"/>
        </w:rPr>
        <w:t xml:space="preserve">Math Support </w:t>
      </w:r>
    </w:p>
    <w:p w14:paraId="6616C2EF" w14:textId="77777777" w:rsidR="00B276CD" w:rsidRPr="004A4961" w:rsidRDefault="00B276CD" w:rsidP="00B276CD">
      <w:pPr>
        <w:pStyle w:val="ListParagraph"/>
        <w:numPr>
          <w:ilvl w:val="0"/>
          <w:numId w:val="7"/>
        </w:numPr>
        <w:rPr>
          <w:rFonts w:ascii="Arial" w:hAnsi="Arial" w:cs="Arial"/>
        </w:rPr>
      </w:pPr>
      <w:r w:rsidRPr="004A4961">
        <w:rPr>
          <w:rFonts w:ascii="Arial" w:hAnsi="Arial" w:cs="Arial"/>
        </w:rPr>
        <w:t xml:space="preserve">Get free help with math! </w:t>
      </w:r>
    </w:p>
    <w:p w14:paraId="124142F0" w14:textId="77777777" w:rsidR="00B276CD" w:rsidRPr="004A4961" w:rsidRDefault="00B276CD" w:rsidP="00B276CD">
      <w:pPr>
        <w:pStyle w:val="ListParagraph"/>
        <w:numPr>
          <w:ilvl w:val="0"/>
          <w:numId w:val="7"/>
        </w:numPr>
        <w:rPr>
          <w:rFonts w:ascii="Arial" w:hAnsi="Arial" w:cs="Arial"/>
        </w:rPr>
      </w:pPr>
      <w:r w:rsidRPr="004A4961">
        <w:rPr>
          <w:rFonts w:ascii="Arial" w:hAnsi="Arial" w:cs="Arial"/>
        </w:rPr>
        <w:t>Make sense of math questions</w:t>
      </w:r>
    </w:p>
    <w:p w14:paraId="6CB1AB2E" w14:textId="77777777" w:rsidR="00B276CD" w:rsidRPr="004A4961" w:rsidRDefault="00B276CD" w:rsidP="00B276CD">
      <w:pPr>
        <w:pStyle w:val="ListParagraph"/>
        <w:numPr>
          <w:ilvl w:val="0"/>
          <w:numId w:val="7"/>
        </w:numPr>
        <w:rPr>
          <w:rFonts w:ascii="Arial" w:hAnsi="Arial" w:cs="Arial"/>
        </w:rPr>
      </w:pPr>
      <w:r w:rsidRPr="004A4961">
        <w:rPr>
          <w:rFonts w:ascii="Arial" w:hAnsi="Arial" w:cs="Arial"/>
        </w:rPr>
        <w:t xml:space="preserve">Understand word problems; Work with formulae </w:t>
      </w:r>
    </w:p>
    <w:p w14:paraId="7700F42D" w14:textId="77777777" w:rsidR="00B276CD" w:rsidRPr="004A4961" w:rsidRDefault="00B276CD" w:rsidP="00B276CD">
      <w:pPr>
        <w:rPr>
          <w:rFonts w:ascii="Arial" w:hAnsi="Arial" w:cs="Arial"/>
        </w:rPr>
      </w:pPr>
    </w:p>
    <w:p w14:paraId="7AA454E9" w14:textId="77777777" w:rsidR="00B276CD" w:rsidRPr="004A4961" w:rsidRDefault="00B276CD" w:rsidP="00B276CD">
      <w:pPr>
        <w:rPr>
          <w:rFonts w:ascii="Arial" w:hAnsi="Arial" w:cs="Arial"/>
        </w:rPr>
      </w:pPr>
      <w:r w:rsidRPr="004A4961">
        <w:rPr>
          <w:rFonts w:ascii="Arial" w:hAnsi="Arial" w:cs="Arial"/>
        </w:rPr>
        <w:t xml:space="preserve">  </w:t>
      </w:r>
    </w:p>
    <w:p w14:paraId="0D5A6483" w14:textId="77777777" w:rsidR="00B276CD" w:rsidRPr="00A7212B" w:rsidRDefault="00B276CD" w:rsidP="00B276CD">
      <w:pPr>
        <w:pStyle w:val="ListParagraph"/>
        <w:numPr>
          <w:ilvl w:val="0"/>
          <w:numId w:val="8"/>
        </w:numPr>
        <w:rPr>
          <w:rFonts w:ascii="Arial" w:hAnsi="Arial" w:cs="Arial"/>
        </w:rPr>
      </w:pPr>
      <w:r w:rsidRPr="00A7212B">
        <w:rPr>
          <w:rFonts w:ascii="Arial" w:hAnsi="Arial" w:cs="Arial"/>
        </w:rPr>
        <w:t xml:space="preserve">Research Help (find books, articles and websites on your topic) </w:t>
      </w:r>
    </w:p>
    <w:p w14:paraId="5FCE9E6D" w14:textId="77777777" w:rsidR="00B276CD" w:rsidRPr="004A4961" w:rsidRDefault="00B276CD" w:rsidP="00B276CD">
      <w:pPr>
        <w:rPr>
          <w:rFonts w:ascii="Arial" w:hAnsi="Arial" w:cs="Arial"/>
        </w:rPr>
      </w:pPr>
      <w:r w:rsidRPr="004A4961">
        <w:rPr>
          <w:rFonts w:ascii="Arial" w:hAnsi="Arial" w:cs="Arial"/>
        </w:rPr>
        <w:t xml:space="preserve"> </w:t>
      </w:r>
    </w:p>
    <w:p w14:paraId="14A09537" w14:textId="77777777" w:rsidR="00B276CD" w:rsidRDefault="00B276CD" w:rsidP="00B276CD">
      <w:pPr>
        <w:rPr>
          <w:rStyle w:val="Hyperlink"/>
          <w:rFonts w:ascii="Arial" w:hAnsi="Arial" w:cs="Arial"/>
        </w:rPr>
      </w:pPr>
      <w:r w:rsidRPr="004A4961">
        <w:rPr>
          <w:rFonts w:ascii="Arial" w:hAnsi="Arial" w:cs="Arial"/>
        </w:rPr>
        <w:t xml:space="preserve"> </w:t>
      </w:r>
      <w:hyperlink r:id="rId20" w:history="1">
        <w:r w:rsidRPr="00524446">
          <w:rPr>
            <w:rStyle w:val="Hyperlink"/>
            <w:rFonts w:ascii="Arial" w:hAnsi="Arial" w:cs="Arial"/>
            <w:highlight w:val="green"/>
          </w:rPr>
          <w:t>Accessibility Services</w:t>
        </w:r>
      </w:hyperlink>
      <w:r>
        <w:rPr>
          <w:rFonts w:ascii="Arial" w:hAnsi="Arial" w:cs="Arial"/>
        </w:rPr>
        <w:t>:</w:t>
      </w:r>
      <w:r w:rsidRPr="004A4961">
        <w:rPr>
          <w:rFonts w:ascii="Arial" w:hAnsi="Arial" w:cs="Arial"/>
        </w:rPr>
        <w:t xml:space="preserve"> (B110): </w:t>
      </w:r>
      <w:hyperlink r:id="rId21" w:history="1">
        <w:r w:rsidRPr="00254BDA">
          <w:rPr>
            <w:rStyle w:val="Hyperlink"/>
            <w:rFonts w:ascii="Arial" w:hAnsi="Arial" w:cs="Arial"/>
          </w:rPr>
          <w:t>http://www.georgiancollege.ca/student-services/accessibility-services/contact-tab/</w:t>
        </w:r>
      </w:hyperlink>
    </w:p>
    <w:p w14:paraId="6F891BBF" w14:textId="77777777" w:rsidR="00B276CD" w:rsidRDefault="00B276CD" w:rsidP="00B276CD">
      <w:pPr>
        <w:rPr>
          <w:rFonts w:ascii="Arial" w:hAnsi="Arial" w:cs="Arial"/>
        </w:rPr>
      </w:pPr>
    </w:p>
    <w:p w14:paraId="79FA5423"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 xml:space="preserve">Support for students whose success at college may be affected by a disability </w:t>
      </w:r>
    </w:p>
    <w:p w14:paraId="137AB655"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 xml:space="preserve">Ongoing support from our Accessibility Advisors including arranging a confidential psychoeducational assessment </w:t>
      </w:r>
    </w:p>
    <w:p w14:paraId="65B198D8"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 xml:space="preserve">Training in the use of specialized computer technology by our Adaptive </w:t>
      </w:r>
      <w:hyperlink r:id="rId22" w:history="1">
        <w:r w:rsidRPr="00006241">
          <w:rPr>
            <w:rStyle w:val="Hyperlink"/>
            <w:rFonts w:ascii="Arial" w:hAnsi="Arial" w:cs="Arial"/>
          </w:rPr>
          <w:t>http://www.georgiancollege.ca/student-life/student-services/testing/?pagetab=contact&amp;pagepath=student-services%2Ftesting</w:t>
        </w:r>
      </w:hyperlink>
      <w:r w:rsidRPr="004A4961">
        <w:rPr>
          <w:rFonts w:ascii="Arial" w:hAnsi="Arial" w:cs="Arial"/>
        </w:rPr>
        <w:t xml:space="preserve">Technologists </w:t>
      </w:r>
    </w:p>
    <w:p w14:paraId="6941789F"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 xml:space="preserve">Classroom and test accommodations </w:t>
      </w:r>
    </w:p>
    <w:p w14:paraId="0FBD6A05" w14:textId="77777777" w:rsidR="00B276CD" w:rsidRPr="004A4961" w:rsidRDefault="00B276CD" w:rsidP="00B276CD">
      <w:pPr>
        <w:rPr>
          <w:rFonts w:ascii="Arial" w:hAnsi="Arial" w:cs="Arial"/>
        </w:rPr>
      </w:pPr>
    </w:p>
    <w:p w14:paraId="7098F7C3" w14:textId="77777777" w:rsidR="00B276CD" w:rsidRDefault="00B276CD" w:rsidP="00B276CD">
      <w:pPr>
        <w:rPr>
          <w:rFonts w:ascii="Arial" w:hAnsi="Arial" w:cs="Arial"/>
        </w:rPr>
      </w:pPr>
      <w:r w:rsidRPr="004A4961">
        <w:rPr>
          <w:rFonts w:ascii="Arial" w:hAnsi="Arial" w:cs="Arial"/>
        </w:rPr>
        <w:t xml:space="preserve"> </w:t>
      </w:r>
      <w:hyperlink r:id="rId23" w:history="1">
        <w:r w:rsidRPr="00006241">
          <w:rPr>
            <w:rStyle w:val="Hyperlink"/>
            <w:rFonts w:ascii="Arial" w:hAnsi="Arial" w:cs="Arial"/>
            <w:highlight w:val="green"/>
          </w:rPr>
          <w:t>Counselling</w:t>
        </w:r>
      </w:hyperlink>
      <w:r>
        <w:rPr>
          <w:rStyle w:val="Hyperlink"/>
          <w:rFonts w:ascii="Arial" w:hAnsi="Arial" w:cs="Arial"/>
        </w:rPr>
        <w:t>:</w:t>
      </w:r>
      <w:r w:rsidRPr="004A4961">
        <w:rPr>
          <w:rFonts w:ascii="Arial" w:hAnsi="Arial" w:cs="Arial"/>
        </w:rPr>
        <w:t xml:space="preserve"> (B110): </w:t>
      </w:r>
      <w:hyperlink r:id="rId24" w:history="1">
        <w:r w:rsidRPr="00254BDA">
          <w:rPr>
            <w:rStyle w:val="Hyperlink"/>
            <w:rFonts w:ascii="Arial" w:hAnsi="Arial" w:cs="Arial"/>
          </w:rPr>
          <w:t>http://www.georgiancollege.ca/student-services/counselling/</w:t>
        </w:r>
      </w:hyperlink>
    </w:p>
    <w:p w14:paraId="3765EBA7" w14:textId="77777777" w:rsidR="00B276CD" w:rsidRPr="004A4961" w:rsidRDefault="00B276CD" w:rsidP="00B276CD">
      <w:pPr>
        <w:rPr>
          <w:rFonts w:ascii="Arial" w:hAnsi="Arial" w:cs="Arial"/>
        </w:rPr>
      </w:pPr>
    </w:p>
    <w:p w14:paraId="5C0E2A3A"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Free, confidential counseling is provided to all students by phone and/or office appointments</w:t>
      </w:r>
    </w:p>
    <w:p w14:paraId="2676D4A1"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Counselors are on call every day of the week for urgent needs or students can book an appointment</w:t>
      </w:r>
    </w:p>
    <w:p w14:paraId="37C7EAFF" w14:textId="77777777" w:rsidR="00B276CD" w:rsidRPr="004A4961" w:rsidRDefault="00B276CD" w:rsidP="00B276CD">
      <w:pPr>
        <w:rPr>
          <w:rFonts w:ascii="Arial" w:hAnsi="Arial" w:cs="Arial"/>
        </w:rPr>
      </w:pPr>
    </w:p>
    <w:p w14:paraId="0B8F0F8F" w14:textId="77777777" w:rsidR="00B276CD" w:rsidRDefault="00AA2872" w:rsidP="00B276CD">
      <w:pPr>
        <w:rPr>
          <w:rFonts w:ascii="Arial" w:hAnsi="Arial" w:cs="Arial"/>
        </w:rPr>
      </w:pPr>
      <w:hyperlink r:id="rId25" w:history="1">
        <w:r w:rsidR="00B276CD" w:rsidRPr="00835605">
          <w:rPr>
            <w:rStyle w:val="Hyperlink"/>
            <w:rFonts w:ascii="Arial" w:hAnsi="Arial" w:cs="Arial"/>
            <w:highlight w:val="green"/>
          </w:rPr>
          <w:t>Testing Services</w:t>
        </w:r>
      </w:hyperlink>
      <w:r w:rsidR="00B276CD">
        <w:rPr>
          <w:rFonts w:ascii="Arial" w:hAnsi="Arial" w:cs="Arial"/>
        </w:rPr>
        <w:t>:</w:t>
      </w:r>
      <w:r w:rsidR="00B276CD" w:rsidRPr="004A4961">
        <w:rPr>
          <w:rFonts w:ascii="Arial" w:hAnsi="Arial" w:cs="Arial"/>
        </w:rPr>
        <w:t xml:space="preserve"> (B121): </w:t>
      </w:r>
      <w:hyperlink r:id="rId26" w:history="1">
        <w:r w:rsidR="00B276CD" w:rsidRPr="007268DB">
          <w:rPr>
            <w:rStyle w:val="Hyperlink"/>
            <w:rFonts w:ascii="Arial" w:hAnsi="Arial" w:cs="Arial"/>
          </w:rPr>
          <w:t>http://www.georgiancollege.ca/student-services/testing/contact-tab/</w:t>
        </w:r>
      </w:hyperlink>
    </w:p>
    <w:p w14:paraId="0A54890A" w14:textId="77777777" w:rsidR="00B276CD" w:rsidRDefault="00B276CD" w:rsidP="00B276CD">
      <w:pPr>
        <w:rPr>
          <w:rFonts w:ascii="Arial" w:hAnsi="Arial" w:cs="Arial"/>
        </w:rPr>
      </w:pPr>
    </w:p>
    <w:p w14:paraId="6819FEED"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Accommodated testing</w:t>
      </w:r>
    </w:p>
    <w:p w14:paraId="4855B013"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Missed/Makeup testing</w:t>
      </w:r>
    </w:p>
    <w:p w14:paraId="1A50AAE9"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Proctoring services are also available for external and Ontario Learn exams</w:t>
      </w:r>
    </w:p>
    <w:p w14:paraId="23B9769A" w14:textId="77777777" w:rsidR="00B276CD" w:rsidRPr="004A4961" w:rsidRDefault="00B276CD" w:rsidP="00B276CD">
      <w:pPr>
        <w:rPr>
          <w:rFonts w:ascii="Arial" w:hAnsi="Arial" w:cs="Arial"/>
        </w:rPr>
      </w:pPr>
      <w:r w:rsidRPr="004A4961">
        <w:rPr>
          <w:rFonts w:ascii="Arial" w:hAnsi="Arial" w:cs="Arial"/>
        </w:rPr>
        <w:t xml:space="preserve">  </w:t>
      </w:r>
    </w:p>
    <w:p w14:paraId="1D07B023" w14:textId="77777777" w:rsidR="00B276CD" w:rsidRDefault="00AA2872" w:rsidP="00B276CD">
      <w:pPr>
        <w:rPr>
          <w:rFonts w:ascii="Arial" w:hAnsi="Arial" w:cs="Arial"/>
        </w:rPr>
      </w:pPr>
      <w:hyperlink r:id="rId27" w:history="1">
        <w:r w:rsidR="00B276CD" w:rsidRPr="00104F23">
          <w:rPr>
            <w:rStyle w:val="Hyperlink"/>
            <w:rFonts w:ascii="Arial" w:hAnsi="Arial" w:cs="Arial"/>
            <w:highlight w:val="green"/>
          </w:rPr>
          <w:t>Co-operative Education &amp; Career Success</w:t>
        </w:r>
      </w:hyperlink>
      <w:r w:rsidR="00B276CD">
        <w:rPr>
          <w:rFonts w:ascii="Arial" w:hAnsi="Arial" w:cs="Arial"/>
        </w:rPr>
        <w:t>:</w:t>
      </w:r>
      <w:r w:rsidR="00B276CD" w:rsidRPr="00104F23">
        <w:rPr>
          <w:rFonts w:ascii="Arial" w:hAnsi="Arial" w:cs="Arial"/>
        </w:rPr>
        <w:t xml:space="preserve"> (B115): </w:t>
      </w:r>
      <w:r w:rsidR="00B276CD">
        <w:rPr>
          <w:rFonts w:ascii="Arial" w:hAnsi="Arial" w:cs="Arial"/>
        </w:rPr>
        <w:t xml:space="preserve"> </w:t>
      </w:r>
      <w:hyperlink r:id="rId28" w:history="1">
        <w:r w:rsidR="00B276CD" w:rsidRPr="007268DB">
          <w:rPr>
            <w:rStyle w:val="Hyperlink"/>
            <w:rFonts w:ascii="Arial" w:hAnsi="Arial" w:cs="Arial"/>
          </w:rPr>
          <w:t>http://www.georgiancollege.ca/student-life/student-services/co-op-and-career-services/overview-tab</w:t>
        </w:r>
      </w:hyperlink>
    </w:p>
    <w:p w14:paraId="4AFCFF6A" w14:textId="77777777" w:rsidR="00B276CD" w:rsidRDefault="00B276CD" w:rsidP="00B276CD">
      <w:pPr>
        <w:rPr>
          <w:rFonts w:ascii="Arial" w:hAnsi="Arial" w:cs="Arial"/>
        </w:rPr>
      </w:pPr>
    </w:p>
    <w:p w14:paraId="66DF5109" w14:textId="77777777" w:rsidR="00B276CD" w:rsidRPr="004A4961" w:rsidRDefault="00B276CD" w:rsidP="00B276CD">
      <w:pPr>
        <w:rPr>
          <w:rFonts w:ascii="Arial" w:hAnsi="Arial" w:cs="Arial"/>
        </w:rPr>
      </w:pPr>
      <w:r w:rsidRPr="004A4961">
        <w:rPr>
          <w:rFonts w:ascii="Arial" w:hAnsi="Arial" w:cs="Arial"/>
        </w:rPr>
        <w:t>Co-op and internship preparation and support</w:t>
      </w:r>
    </w:p>
    <w:p w14:paraId="2034A3B5"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Career assessments and exploring options</w:t>
      </w:r>
    </w:p>
    <w:p w14:paraId="1E791DA3"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Job search strategies</w:t>
      </w:r>
    </w:p>
    <w:p w14:paraId="2772C99D"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Labour market information</w:t>
      </w:r>
    </w:p>
    <w:p w14:paraId="79AD45E0"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Resume/cover letter review and development</w:t>
      </w:r>
    </w:p>
    <w:p w14:paraId="075EAB46"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Interview practice</w:t>
      </w:r>
    </w:p>
    <w:p w14:paraId="55DD4A82"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Graduate employment information</w:t>
      </w:r>
    </w:p>
    <w:p w14:paraId="25805244" w14:textId="77777777" w:rsidR="00B276CD" w:rsidRPr="004A4961" w:rsidRDefault="00B276CD" w:rsidP="00B276CD">
      <w:pPr>
        <w:pStyle w:val="ListParagraph"/>
        <w:numPr>
          <w:ilvl w:val="0"/>
          <w:numId w:val="8"/>
        </w:numPr>
        <w:rPr>
          <w:rFonts w:ascii="Arial" w:hAnsi="Arial" w:cs="Arial"/>
        </w:rPr>
      </w:pPr>
      <w:r w:rsidRPr="004A4961">
        <w:rPr>
          <w:rFonts w:ascii="Arial" w:hAnsi="Arial" w:cs="Arial"/>
        </w:rPr>
        <w:t xml:space="preserve">Links to job postings and online resources </w:t>
      </w:r>
    </w:p>
    <w:p w14:paraId="46E0C9E7" w14:textId="77777777" w:rsidR="00B276CD" w:rsidRDefault="00B276CD" w:rsidP="00B276CD">
      <w:pPr>
        <w:rPr>
          <w:rFonts w:ascii="Arial" w:hAnsi="Arial" w:cs="Arial"/>
        </w:rPr>
      </w:pPr>
    </w:p>
    <w:p w14:paraId="38AE7C88" w14:textId="77777777" w:rsidR="00B276CD" w:rsidRDefault="00B276CD" w:rsidP="00B276CD"/>
    <w:p w14:paraId="6BBA8783" w14:textId="30BDD994" w:rsidR="00812336" w:rsidRDefault="00812336"/>
    <w:sectPr w:rsidR="00812336" w:rsidSect="000A2D85">
      <w:headerReference w:type="default" r:id="rId29"/>
      <w:footerReference w:type="default" r:id="rId30"/>
      <w:pgSz w:w="12240" w:h="15840"/>
      <w:pgMar w:top="1440" w:right="1440" w:bottom="1440" w:left="2606" w:header="720" w:footer="720" w:gutter="0"/>
      <w:pgBorders>
        <w:top w:val="single" w:sz="18" w:space="1" w:color="auto"/>
        <w:left w:val="single" w:sz="18" w:space="4" w:color="auto"/>
        <w:bottom w:val="single" w:sz="18" w:space="1" w:color="auto"/>
        <w:right w:val="single" w:sz="18" w:space="4" w:color="auto"/>
      </w:pgBorders>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C8A2D" w14:textId="77777777" w:rsidR="0097284A" w:rsidRDefault="0097284A" w:rsidP="005E66B3">
      <w:r>
        <w:separator/>
      </w:r>
    </w:p>
    <w:p w14:paraId="15FDAFED" w14:textId="77777777" w:rsidR="0097284A" w:rsidRDefault="0097284A" w:rsidP="005E66B3"/>
  </w:endnote>
  <w:endnote w:type="continuationSeparator" w:id="0">
    <w:p w14:paraId="42A2818A" w14:textId="77777777" w:rsidR="0097284A" w:rsidRDefault="0097284A" w:rsidP="005E66B3">
      <w:r>
        <w:continuationSeparator/>
      </w:r>
    </w:p>
    <w:p w14:paraId="6F5072C2" w14:textId="77777777" w:rsidR="0097284A" w:rsidRDefault="0097284A" w:rsidP="005E6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13EED" w14:textId="77777777" w:rsidR="00F271F2" w:rsidRPr="00893DCB" w:rsidRDefault="00F271F2" w:rsidP="00893DCB">
    <w:pPr>
      <w:pStyle w:val="Footer"/>
      <w:jc w:val="right"/>
      <w:rPr>
        <w:rFonts w:ascii="Arial" w:hAnsi="Arial" w:cs="Arial"/>
        <w:sz w:val="20"/>
        <w:szCs w:val="20"/>
      </w:rPr>
    </w:pPr>
    <w:r w:rsidRPr="00893DCB">
      <w:rPr>
        <w:rFonts w:ascii="Arial" w:hAnsi="Arial" w:cs="Arial"/>
        <w:sz w:val="20"/>
        <w:szCs w:val="20"/>
      </w:rPr>
      <w:t xml:space="preserve">Page </w:t>
    </w:r>
    <w:r w:rsidRPr="00893DCB">
      <w:rPr>
        <w:rFonts w:ascii="Arial" w:hAnsi="Arial" w:cs="Arial"/>
        <w:sz w:val="20"/>
        <w:szCs w:val="20"/>
      </w:rPr>
      <w:fldChar w:fldCharType="begin"/>
    </w:r>
    <w:r w:rsidRPr="00893DCB">
      <w:rPr>
        <w:rFonts w:ascii="Arial" w:hAnsi="Arial" w:cs="Arial"/>
        <w:sz w:val="20"/>
        <w:szCs w:val="20"/>
      </w:rPr>
      <w:instrText xml:space="preserve"> PAGE </w:instrText>
    </w:r>
    <w:r w:rsidRPr="00893DCB">
      <w:rPr>
        <w:rFonts w:ascii="Arial" w:hAnsi="Arial" w:cs="Arial"/>
        <w:sz w:val="20"/>
        <w:szCs w:val="20"/>
      </w:rPr>
      <w:fldChar w:fldCharType="separate"/>
    </w:r>
    <w:r w:rsidR="00AA2872">
      <w:rPr>
        <w:rFonts w:ascii="Arial" w:hAnsi="Arial" w:cs="Arial"/>
        <w:noProof/>
        <w:sz w:val="20"/>
        <w:szCs w:val="20"/>
      </w:rPr>
      <w:t>1</w:t>
    </w:r>
    <w:r w:rsidRPr="00893DCB">
      <w:rPr>
        <w:rFonts w:ascii="Arial" w:hAnsi="Arial" w:cs="Arial"/>
        <w:sz w:val="20"/>
        <w:szCs w:val="20"/>
      </w:rPr>
      <w:fldChar w:fldCharType="end"/>
    </w:r>
    <w:r w:rsidRPr="00893DCB">
      <w:rPr>
        <w:rFonts w:ascii="Arial" w:hAnsi="Arial" w:cs="Arial"/>
        <w:sz w:val="20"/>
        <w:szCs w:val="20"/>
      </w:rPr>
      <w:t xml:space="preserve"> of </w:t>
    </w:r>
    <w:r w:rsidRPr="00893DCB">
      <w:rPr>
        <w:rFonts w:ascii="Arial" w:hAnsi="Arial" w:cs="Arial"/>
        <w:sz w:val="20"/>
        <w:szCs w:val="20"/>
      </w:rPr>
      <w:fldChar w:fldCharType="begin"/>
    </w:r>
    <w:r w:rsidRPr="00893DCB">
      <w:rPr>
        <w:rFonts w:ascii="Arial" w:hAnsi="Arial" w:cs="Arial"/>
        <w:sz w:val="20"/>
        <w:szCs w:val="20"/>
      </w:rPr>
      <w:instrText xml:space="preserve"> NUMPAGES </w:instrText>
    </w:r>
    <w:r w:rsidRPr="00893DCB">
      <w:rPr>
        <w:rFonts w:ascii="Arial" w:hAnsi="Arial" w:cs="Arial"/>
        <w:sz w:val="20"/>
        <w:szCs w:val="20"/>
      </w:rPr>
      <w:fldChar w:fldCharType="separate"/>
    </w:r>
    <w:r w:rsidR="00AA2872">
      <w:rPr>
        <w:rFonts w:ascii="Arial" w:hAnsi="Arial" w:cs="Arial"/>
        <w:noProof/>
        <w:sz w:val="20"/>
        <w:szCs w:val="20"/>
      </w:rPr>
      <w:t>7</w:t>
    </w:r>
    <w:r w:rsidRPr="00893DCB">
      <w:rPr>
        <w:rFonts w:ascii="Arial" w:hAnsi="Arial" w:cs="Arial"/>
        <w:sz w:val="20"/>
        <w:szCs w:val="20"/>
      </w:rPr>
      <w:fldChar w:fldCharType="end"/>
    </w:r>
  </w:p>
  <w:p w14:paraId="1F617878" w14:textId="77777777" w:rsidR="00F271F2" w:rsidRDefault="00F271F2" w:rsidP="005E66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24915" w14:textId="77777777" w:rsidR="0097284A" w:rsidRDefault="0097284A" w:rsidP="005E66B3">
      <w:r>
        <w:separator/>
      </w:r>
    </w:p>
    <w:p w14:paraId="701AA3DC" w14:textId="77777777" w:rsidR="0097284A" w:rsidRDefault="0097284A" w:rsidP="005E66B3"/>
  </w:footnote>
  <w:footnote w:type="continuationSeparator" w:id="0">
    <w:p w14:paraId="193A775C" w14:textId="77777777" w:rsidR="0097284A" w:rsidRDefault="0097284A" w:rsidP="005E66B3">
      <w:r>
        <w:continuationSeparator/>
      </w:r>
    </w:p>
    <w:p w14:paraId="7301B6C5" w14:textId="77777777" w:rsidR="0097284A" w:rsidRDefault="0097284A" w:rsidP="005E66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95B8D" w14:textId="56BDD0A6" w:rsidR="00F271F2" w:rsidRDefault="00F271F2" w:rsidP="005E66B3">
    <w:pPr>
      <w:pStyle w:val="Header"/>
    </w:pPr>
    <w:r>
      <w:rPr>
        <w:noProof/>
      </w:rPr>
      <w:drawing>
        <wp:anchor distT="0" distB="0" distL="114300" distR="114300" simplePos="0" relativeHeight="251660288" behindDoc="0" locked="0" layoutInCell="1" allowOverlap="1" wp14:anchorId="4D8CC10C" wp14:editId="7F293D0A">
          <wp:simplePos x="0" y="0"/>
          <wp:positionH relativeFrom="column">
            <wp:posOffset>-1347470</wp:posOffset>
          </wp:positionH>
          <wp:positionV relativeFrom="paragraph">
            <wp:posOffset>-228600</wp:posOffset>
          </wp:positionV>
          <wp:extent cx="3345385" cy="1143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rgian-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45385" cy="1143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D09F801" w14:textId="685F4561" w:rsidR="00F271F2" w:rsidRDefault="00671320" w:rsidP="005E66B3">
    <w:pPr>
      <w:pStyle w:val="Header"/>
    </w:pPr>
    <w:r>
      <w:rPr>
        <w:noProof/>
      </w:rPr>
      <mc:AlternateContent>
        <mc:Choice Requires="wpg">
          <w:drawing>
            <wp:anchor distT="0" distB="0" distL="114300" distR="114300" simplePos="0" relativeHeight="251664384" behindDoc="0" locked="0" layoutInCell="1" allowOverlap="1" wp14:anchorId="748AA88B" wp14:editId="5874A557">
              <wp:simplePos x="0" y="0"/>
              <wp:positionH relativeFrom="column">
                <wp:posOffset>-1380490</wp:posOffset>
              </wp:positionH>
              <wp:positionV relativeFrom="paragraph">
                <wp:posOffset>198120</wp:posOffset>
              </wp:positionV>
              <wp:extent cx="1371600" cy="5247640"/>
              <wp:effectExtent l="0" t="0" r="0" b="0"/>
              <wp:wrapNone/>
              <wp:docPr id="5" name="Group 5"/>
              <wp:cNvGraphicFramePr/>
              <a:graphic xmlns:a="http://schemas.openxmlformats.org/drawingml/2006/main">
                <a:graphicData uri="http://schemas.microsoft.com/office/word/2010/wordprocessingGroup">
                  <wpg:wgp>
                    <wpg:cNvGrpSpPr/>
                    <wpg:grpSpPr>
                      <a:xfrm>
                        <a:off x="0" y="0"/>
                        <a:ext cx="1371600" cy="5247640"/>
                        <a:chOff x="-514352" y="-221081"/>
                        <a:chExt cx="4343400" cy="1371600"/>
                      </a:xfrm>
                    </wpg:grpSpPr>
                    <wps:wsp>
                      <wps:cNvPr id="1" name="Text Box 1"/>
                      <wps:cNvSpPr txBox="1"/>
                      <wps:spPr>
                        <a:xfrm>
                          <a:off x="-514352" y="-221081"/>
                          <a:ext cx="43434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4E3DF5" w14:textId="3E38A048" w:rsidR="00F271F2" w:rsidRPr="0052470F" w:rsidRDefault="00F271F2">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 name="Text Box 4"/>
                      <wps:cNvSpPr txBox="1"/>
                      <wps:spPr>
                        <a:xfrm>
                          <a:off x="752218" y="-66826"/>
                          <a:ext cx="1100927" cy="712337"/>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4BD318" w14:textId="5C29772D" w:rsidR="00F271F2" w:rsidRPr="0052470F" w:rsidRDefault="00F271F2">
                            <w:pPr>
                              <w:rPr>
                                <w:rFonts w:ascii="Arial" w:hAnsi="Arial" w:cs="Arial"/>
                                <w:b/>
                                <w:sz w:val="36"/>
                                <w:szCs w:val="36"/>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8AA88B" id="Group 5" o:spid="_x0000_s1026" style="position:absolute;margin-left:-108.7pt;margin-top:15.6pt;width:108pt;height:413.2pt;z-index:251664384;mso-width-relative:margin;mso-height-relative:margin" coordorigin="-5143,-2210" coordsize="4343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">
              <v:shapetype id="_x0000_t202" coordsize="21600,21600" o:spt="202" path="m,l,21600r21600,l21600,xe">
                <v:stroke joinstyle="miter"/>
                <v:path gradientshapeok="t" o:connecttype="rect"/>
              </v:shapetype>
              <v:shape id="Text Box 1" o:spid="_x0000_s1027" type="#_x0000_t202" style="position:absolute;left:-5143;top:-2210;width:43433;height:1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DK8EA&#10;AADaAAAADwAAAGRycy9kb3ducmV2LnhtbERPTYvCMBC9L/gfwgh7W1MVRKpRRFHcy6JdPXgbm7Et&#10;NpPaZG3990YQ9jQ83udM560pxZ1qV1hW0O9FIIhTqwvOFBx+119jEM4jaywtk4IHOZjPOh9TjLVt&#10;eE/3xGcihLCLUUHufRVL6dKcDLqerYgDd7G1QR9gnUldYxPCTSkHUTSSBgsODTlWtMwpvSZ/RsHx&#10;/PMo99XwFBXN967d3HbJapMp9dltFxMQnlr/L367tzrMh9crryt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QyvBAAAA2gAAAA8AAAAAAAAAAAAAAAAAmAIAAGRycy9kb3du&#10;cmV2LnhtbFBLBQYAAAAABAAEAPUAAACGAwAAAAA=&#10;" filled="f" stroked="f">
                <v:textbox style="layout-flow:vertical;mso-layout-flow-alt:bottom-to-top">
                  <w:txbxContent>
                    <w:p w14:paraId="604E3DF5" w14:textId="3E38A048" w:rsidR="00F271F2" w:rsidRPr="0052470F" w:rsidRDefault="00F271F2">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v:textbox>
              </v:shape>
              <v:shape id="Text Box 4" o:spid="_x0000_s1028" type="#_x0000_t202" style="position:absolute;left:7522;top:-668;width:11009;height:7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fgs8UA&#10;AADaAAAADwAAAGRycy9kb3ducmV2LnhtbESPQWvCQBSE70L/w/IKvZlNrRSJrqFUDHopGtuDt2f2&#10;mYRm38bsauK/7xYKPQ4z8w2zSAfTiBt1rras4DmKQRAXVtdcKvg8rMczEM4ja2wsk4I7OUiXD6MF&#10;Jtr2vKdb7ksRIOwSVFB53yZSuqIigy6yLXHwzrYz6IPsSqk77APcNHISx6/SYM1hocKW3isqvvOr&#10;UfB1+rg3+/blGNf9djdkl12+ykqlnh6HtzkIT4P/D/+1N1rBFH6vhB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CzxQAAANoAAAAPAAAAAAAAAAAAAAAAAJgCAABkcnMv&#10;ZG93bnJldi54bWxQSwUGAAAAAAQABAD1AAAAigMAAAAA&#10;" filled="f" stroked="f">
                <v:textbox style="layout-flow:vertical;mso-layout-flow-alt:bottom-to-top">
                  <w:txbxContent>
                    <w:p w14:paraId="7C4BD318" w14:textId="5C29772D" w:rsidR="00F271F2" w:rsidRPr="0052470F" w:rsidRDefault="00F271F2">
                      <w:pPr>
                        <w:rPr>
                          <w:rFonts w:ascii="Arial" w:hAnsi="Arial" w:cs="Arial"/>
                          <w:b/>
                          <w:sz w:val="36"/>
                          <w:szCs w:val="36"/>
                        </w:rPr>
                      </w:pPr>
                    </w:p>
                  </w:txbxContent>
                </v:textbox>
              </v:shape>
            </v:group>
          </w:pict>
        </mc:Fallback>
      </mc:AlternateContent>
    </w:r>
  </w:p>
  <w:p w14:paraId="727C18A6" w14:textId="6A2D5693" w:rsidR="00F271F2" w:rsidRDefault="00F271F2" w:rsidP="005E66B3">
    <w:pPr>
      <w:pStyle w:val="Header"/>
    </w:pPr>
  </w:p>
  <w:p w14:paraId="1DCA93CA" w14:textId="77777777" w:rsidR="00F271F2" w:rsidRDefault="00F271F2" w:rsidP="005E66B3">
    <w:pPr>
      <w:pStyle w:val="Header"/>
    </w:pPr>
  </w:p>
  <w:p w14:paraId="7F946D0B" w14:textId="3DD863C0" w:rsidR="00F271F2" w:rsidRDefault="00F271F2" w:rsidP="005E66B3">
    <w:pPr>
      <w:pStyle w:val="Header"/>
    </w:pPr>
  </w:p>
  <w:p w14:paraId="7C2835D4" w14:textId="296FC14B" w:rsidR="00F271F2" w:rsidRDefault="00F271F2" w:rsidP="005E66B3">
    <w:pPr>
      <w:pStyle w:val="Header"/>
    </w:pPr>
  </w:p>
  <w:p w14:paraId="6FABD9E6" w14:textId="2B69649C" w:rsidR="00F271F2" w:rsidRDefault="007E21BD" w:rsidP="005E66B3">
    <w:pPr>
      <w:pStyle w:val="Heading1"/>
      <w:jc w:val="right"/>
    </w:pPr>
    <w:r>
      <w:t>COMP</w:t>
    </w:r>
    <w:r w:rsidR="00CD27CC">
      <w:t>20</w:t>
    </w:r>
    <w:r w:rsidR="00C33DC6">
      <w:t>84</w:t>
    </w:r>
    <w:r w:rsidR="00F271F2">
      <w:t xml:space="preserve"> – </w:t>
    </w:r>
    <w:r w:rsidR="00C33DC6">
      <w:t>Server-Side Scrip</w:t>
    </w:r>
    <w:r w:rsidR="00CD27CC">
      <w:t>ting</w:t>
    </w:r>
  </w:p>
  <w:p w14:paraId="4FECFD5E" w14:textId="2677C8F0" w:rsidR="00F271F2" w:rsidRDefault="00812336" w:rsidP="005E66B3">
    <w:r>
      <w:rPr>
        <w:noProof/>
      </w:rPr>
      <mc:AlternateContent>
        <mc:Choice Requires="wps">
          <w:drawing>
            <wp:anchor distT="0" distB="0" distL="114300" distR="114300" simplePos="0" relativeHeight="251662336" behindDoc="0" locked="0" layoutInCell="1" allowOverlap="1" wp14:anchorId="1C7538B4" wp14:editId="4CA5BB5A">
              <wp:simplePos x="0" y="0"/>
              <wp:positionH relativeFrom="margin">
                <wp:posOffset>4471670</wp:posOffset>
              </wp:positionH>
              <wp:positionV relativeFrom="margin">
                <wp:posOffset>-22225</wp:posOffset>
              </wp:positionV>
              <wp:extent cx="795655" cy="274320"/>
              <wp:effectExtent l="0" t="0" r="4445"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655" cy="274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BF31A" w14:textId="1D6DCE4A" w:rsidR="00F271F2" w:rsidRPr="005E66B3" w:rsidRDefault="00365996" w:rsidP="005E66B3">
                          <w:pPr>
                            <w:jc w:val="center"/>
                            <w:rPr>
                              <w:rFonts w:ascii="Arial Black" w:hAnsi="Arial Black"/>
                            </w:rPr>
                          </w:pPr>
                          <w:r>
                            <w:rPr>
                              <w:rFonts w:ascii="Arial Black" w:hAnsi="Arial Black"/>
                            </w:rPr>
                            <w:t>F</w:t>
                          </w:r>
                          <w:r w:rsidR="00CA0C19">
                            <w:rPr>
                              <w:rFonts w:ascii="Arial Black" w:hAnsi="Arial Black"/>
                            </w:rPr>
                            <w:t>201</w:t>
                          </w:r>
                          <w:r w:rsidR="00E90208">
                            <w:rPr>
                              <w:rFonts w:ascii="Arial Black" w:hAnsi="Arial Black"/>
                            </w:rPr>
                            <w:t>7</w:t>
                          </w:r>
                        </w:p>
                      </w:txbxContent>
                    </wps:txbx>
                    <wps:bodyPr rot="0" vert="horz" wrap="square" lIns="91440" tIns="36576"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538B4" id="Text Box 12" o:spid="_x0000_s1029" type="#_x0000_t202" style="position:absolute;margin-left:352.1pt;margin-top:-1.75pt;width:62.65pt;height:21.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" fillcolor="black" stroked="f">
              <v:textbox inset=",2.88pt">
                <w:txbxContent>
                  <w:p w14:paraId="0B4BF31A" w14:textId="1D6DCE4A" w:rsidR="00F271F2" w:rsidRPr="005E66B3" w:rsidRDefault="00365996" w:rsidP="005E66B3">
                    <w:pPr>
                      <w:jc w:val="center"/>
                      <w:rPr>
                        <w:rFonts w:ascii="Arial Black" w:hAnsi="Arial Black"/>
                      </w:rPr>
                    </w:pPr>
                    <w:r>
                      <w:rPr>
                        <w:rFonts w:ascii="Arial Black" w:hAnsi="Arial Black"/>
                      </w:rPr>
                      <w:t>F</w:t>
                    </w:r>
                    <w:r w:rsidR="00CA0C19">
                      <w:rPr>
                        <w:rFonts w:ascii="Arial Black" w:hAnsi="Arial Black"/>
                      </w:rPr>
                      <w:t>201</w:t>
                    </w:r>
                    <w:r w:rsidR="00E90208">
                      <w:rPr>
                        <w:rFonts w:ascii="Arial Black" w:hAnsi="Arial Black"/>
                      </w:rPr>
                      <w:t>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67648"/>
    <w:multiLevelType w:val="hybridMultilevel"/>
    <w:tmpl w:val="6494FC3E"/>
    <w:lvl w:ilvl="0" w:tplc="B2B0983A">
      <w:numFmt w:val="bullet"/>
      <w:lvlText w:val="-"/>
      <w:lvlJc w:val="left"/>
      <w:pPr>
        <w:ind w:left="1080" w:hanging="360"/>
      </w:pPr>
      <w:rPr>
        <w:rFonts w:ascii="Times New Roman" w:eastAsia="Time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F84DFC"/>
    <w:multiLevelType w:val="hybridMultilevel"/>
    <w:tmpl w:val="F42C0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806526"/>
    <w:multiLevelType w:val="hybridMultilevel"/>
    <w:tmpl w:val="72A4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944F9"/>
    <w:multiLevelType w:val="hybridMultilevel"/>
    <w:tmpl w:val="148A486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043C47"/>
    <w:multiLevelType w:val="hybridMultilevel"/>
    <w:tmpl w:val="7610A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414E0C"/>
    <w:multiLevelType w:val="hybridMultilevel"/>
    <w:tmpl w:val="F778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415A9"/>
    <w:multiLevelType w:val="hybridMultilevel"/>
    <w:tmpl w:val="53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72494"/>
    <w:multiLevelType w:val="hybridMultilevel"/>
    <w:tmpl w:val="8AFEB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A3"/>
    <w:rsid w:val="00075578"/>
    <w:rsid w:val="00081F5F"/>
    <w:rsid w:val="0008766A"/>
    <w:rsid w:val="000A2D85"/>
    <w:rsid w:val="000C1F5A"/>
    <w:rsid w:val="000C2249"/>
    <w:rsid w:val="001658A8"/>
    <w:rsid w:val="0017197B"/>
    <w:rsid w:val="001D72BB"/>
    <w:rsid w:val="001E1793"/>
    <w:rsid w:val="002013C9"/>
    <w:rsid w:val="002C53FB"/>
    <w:rsid w:val="0030023D"/>
    <w:rsid w:val="00306701"/>
    <w:rsid w:val="00337072"/>
    <w:rsid w:val="00365996"/>
    <w:rsid w:val="003A599D"/>
    <w:rsid w:val="003C4E42"/>
    <w:rsid w:val="003E43A2"/>
    <w:rsid w:val="003F278C"/>
    <w:rsid w:val="004C0556"/>
    <w:rsid w:val="004C6129"/>
    <w:rsid w:val="004D7785"/>
    <w:rsid w:val="0052470F"/>
    <w:rsid w:val="00527F58"/>
    <w:rsid w:val="00540A49"/>
    <w:rsid w:val="00565721"/>
    <w:rsid w:val="0058356F"/>
    <w:rsid w:val="005A33E0"/>
    <w:rsid w:val="005A4AE3"/>
    <w:rsid w:val="005D04F9"/>
    <w:rsid w:val="005E2DA3"/>
    <w:rsid w:val="005E66B3"/>
    <w:rsid w:val="006212BC"/>
    <w:rsid w:val="00627FE9"/>
    <w:rsid w:val="00664DEC"/>
    <w:rsid w:val="00671320"/>
    <w:rsid w:val="006A430B"/>
    <w:rsid w:val="006C0B6B"/>
    <w:rsid w:val="006C2522"/>
    <w:rsid w:val="006F4401"/>
    <w:rsid w:val="00731940"/>
    <w:rsid w:val="00746EC1"/>
    <w:rsid w:val="00763CAC"/>
    <w:rsid w:val="00777C6E"/>
    <w:rsid w:val="007C069B"/>
    <w:rsid w:val="007D6245"/>
    <w:rsid w:val="007E21BD"/>
    <w:rsid w:val="007F3D5C"/>
    <w:rsid w:val="008064D8"/>
    <w:rsid w:val="00812336"/>
    <w:rsid w:val="00842E93"/>
    <w:rsid w:val="00850449"/>
    <w:rsid w:val="008741CF"/>
    <w:rsid w:val="00893DCB"/>
    <w:rsid w:val="008C0EBB"/>
    <w:rsid w:val="008C2122"/>
    <w:rsid w:val="00906F3F"/>
    <w:rsid w:val="0097284A"/>
    <w:rsid w:val="00985C29"/>
    <w:rsid w:val="00994B17"/>
    <w:rsid w:val="009973FE"/>
    <w:rsid w:val="009B2973"/>
    <w:rsid w:val="009B2B66"/>
    <w:rsid w:val="009B570A"/>
    <w:rsid w:val="00A1755C"/>
    <w:rsid w:val="00A45D36"/>
    <w:rsid w:val="00AA0099"/>
    <w:rsid w:val="00AA2872"/>
    <w:rsid w:val="00AC6768"/>
    <w:rsid w:val="00B2554A"/>
    <w:rsid w:val="00B276CD"/>
    <w:rsid w:val="00BE397F"/>
    <w:rsid w:val="00BF45A9"/>
    <w:rsid w:val="00C13ED2"/>
    <w:rsid w:val="00C32FDB"/>
    <w:rsid w:val="00C33DC6"/>
    <w:rsid w:val="00C40694"/>
    <w:rsid w:val="00C62E23"/>
    <w:rsid w:val="00C636E7"/>
    <w:rsid w:val="00C81E25"/>
    <w:rsid w:val="00C923A7"/>
    <w:rsid w:val="00CA0C19"/>
    <w:rsid w:val="00CB2FC5"/>
    <w:rsid w:val="00CD27CC"/>
    <w:rsid w:val="00DA2F26"/>
    <w:rsid w:val="00DB7DEF"/>
    <w:rsid w:val="00DC037E"/>
    <w:rsid w:val="00DD4294"/>
    <w:rsid w:val="00E11189"/>
    <w:rsid w:val="00E17585"/>
    <w:rsid w:val="00E210AE"/>
    <w:rsid w:val="00E30DC0"/>
    <w:rsid w:val="00E64831"/>
    <w:rsid w:val="00E73632"/>
    <w:rsid w:val="00E90208"/>
    <w:rsid w:val="00E94A33"/>
    <w:rsid w:val="00EA7297"/>
    <w:rsid w:val="00EB5B4C"/>
    <w:rsid w:val="00F01CA6"/>
    <w:rsid w:val="00F271F2"/>
    <w:rsid w:val="00F478C7"/>
    <w:rsid w:val="00F84509"/>
    <w:rsid w:val="00FC42FE"/>
    <w:rsid w:val="00FE5651"/>
    <w:rsid w:val="00FF03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6074F773"/>
  <w15:docId w15:val="{9126CEC6-603A-490C-8E44-CE99EB37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6B3"/>
    <w:rPr>
      <w:rFonts w:ascii="Times New Roman" w:hAnsi="Times New Roman" w:cs="Times New Roman"/>
    </w:rPr>
  </w:style>
  <w:style w:type="paragraph" w:styleId="Heading1">
    <w:name w:val="heading 1"/>
    <w:basedOn w:val="Normal"/>
    <w:next w:val="Normal"/>
    <w:link w:val="Heading1Char"/>
    <w:uiPriority w:val="9"/>
    <w:qFormat/>
    <w:rsid w:val="009973FE"/>
    <w:pPr>
      <w:keepNext/>
      <w:keepLines/>
      <w:spacing w:before="480"/>
      <w:outlineLvl w:val="0"/>
    </w:pPr>
    <w:rPr>
      <w:rFonts w:ascii="Arial Black" w:eastAsiaTheme="majorEastAsia" w:hAnsi="Arial Black" w:cstheme="majorBidi"/>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DA3"/>
    <w:pPr>
      <w:tabs>
        <w:tab w:val="center" w:pos="4320"/>
        <w:tab w:val="right" w:pos="8640"/>
      </w:tabs>
    </w:pPr>
  </w:style>
  <w:style w:type="character" w:customStyle="1" w:styleId="HeaderChar">
    <w:name w:val="Header Char"/>
    <w:basedOn w:val="DefaultParagraphFont"/>
    <w:link w:val="Header"/>
    <w:uiPriority w:val="99"/>
    <w:rsid w:val="005E2DA3"/>
  </w:style>
  <w:style w:type="paragraph" w:styleId="Footer">
    <w:name w:val="footer"/>
    <w:basedOn w:val="Normal"/>
    <w:link w:val="FooterChar"/>
    <w:uiPriority w:val="99"/>
    <w:unhideWhenUsed/>
    <w:rsid w:val="005E2DA3"/>
    <w:pPr>
      <w:tabs>
        <w:tab w:val="center" w:pos="4320"/>
        <w:tab w:val="right" w:pos="8640"/>
      </w:tabs>
    </w:pPr>
  </w:style>
  <w:style w:type="character" w:customStyle="1" w:styleId="FooterChar">
    <w:name w:val="Footer Char"/>
    <w:basedOn w:val="DefaultParagraphFont"/>
    <w:link w:val="Footer"/>
    <w:uiPriority w:val="99"/>
    <w:rsid w:val="005E2DA3"/>
  </w:style>
  <w:style w:type="paragraph" w:styleId="BalloonText">
    <w:name w:val="Balloon Text"/>
    <w:basedOn w:val="Normal"/>
    <w:link w:val="BalloonTextChar"/>
    <w:uiPriority w:val="99"/>
    <w:semiHidden/>
    <w:unhideWhenUsed/>
    <w:rsid w:val="005E2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DA3"/>
    <w:rPr>
      <w:rFonts w:ascii="Lucida Grande" w:hAnsi="Lucida Grande" w:cs="Lucida Grande"/>
      <w:sz w:val="18"/>
      <w:szCs w:val="18"/>
    </w:rPr>
  </w:style>
  <w:style w:type="character" w:customStyle="1" w:styleId="Heading1Char">
    <w:name w:val="Heading 1 Char"/>
    <w:basedOn w:val="DefaultParagraphFont"/>
    <w:link w:val="Heading1"/>
    <w:uiPriority w:val="9"/>
    <w:rsid w:val="009973FE"/>
    <w:rPr>
      <w:rFonts w:ascii="Arial Black" w:eastAsiaTheme="majorEastAsia" w:hAnsi="Arial Black" w:cstheme="majorBidi"/>
      <w:bCs/>
      <w:color w:val="000000" w:themeColor="text1"/>
      <w:sz w:val="28"/>
      <w:szCs w:val="28"/>
    </w:rPr>
  </w:style>
  <w:style w:type="paragraph" w:styleId="ListParagraph">
    <w:name w:val="List Paragraph"/>
    <w:basedOn w:val="Normal"/>
    <w:uiPriority w:val="34"/>
    <w:qFormat/>
    <w:rsid w:val="00540A49"/>
    <w:pPr>
      <w:ind w:left="720"/>
      <w:contextualSpacing/>
    </w:pPr>
  </w:style>
  <w:style w:type="table" w:styleId="TableGrid">
    <w:name w:val="Table Grid"/>
    <w:basedOn w:val="TableNormal"/>
    <w:uiPriority w:val="59"/>
    <w:rsid w:val="00540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766A"/>
    <w:rPr>
      <w:color w:val="0000FF" w:themeColor="hyperlink"/>
      <w:u w:val="single"/>
    </w:rPr>
  </w:style>
  <w:style w:type="paragraph" w:styleId="Subtitle">
    <w:name w:val="Subtitle"/>
    <w:basedOn w:val="Normal"/>
    <w:next w:val="Normal"/>
    <w:link w:val="SubtitleChar"/>
    <w:uiPriority w:val="11"/>
    <w:qFormat/>
    <w:rsid w:val="007E21BD"/>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E21BD"/>
    <w:rPr>
      <w:color w:val="5A5A5A" w:themeColor="text1" w:themeTint="A5"/>
      <w:spacing w:val="15"/>
      <w:sz w:val="22"/>
      <w:szCs w:val="22"/>
    </w:rPr>
  </w:style>
  <w:style w:type="character" w:styleId="Emphasis">
    <w:name w:val="Emphasis"/>
    <w:basedOn w:val="DefaultParagraphFont"/>
    <w:uiPriority w:val="20"/>
    <w:qFormat/>
    <w:rsid w:val="007E21BD"/>
    <w:rPr>
      <w:i/>
      <w:iCs/>
    </w:rPr>
  </w:style>
  <w:style w:type="character" w:styleId="IntenseEmphasis">
    <w:name w:val="Intense Emphasis"/>
    <w:basedOn w:val="DefaultParagraphFont"/>
    <w:uiPriority w:val="21"/>
    <w:qFormat/>
    <w:rsid w:val="007E21BD"/>
    <w:rPr>
      <w:i/>
      <w:iCs/>
      <w:color w:val="4F81BD" w:themeColor="accent1"/>
    </w:rPr>
  </w:style>
  <w:style w:type="character" w:styleId="Strong">
    <w:name w:val="Strong"/>
    <w:basedOn w:val="DefaultParagraphFont"/>
    <w:uiPriority w:val="22"/>
    <w:qFormat/>
    <w:rsid w:val="007E21BD"/>
    <w:rPr>
      <w:b/>
      <w:bCs/>
    </w:rPr>
  </w:style>
  <w:style w:type="paragraph" w:customStyle="1" w:styleId="content">
    <w:name w:val="content"/>
    <w:basedOn w:val="Normal"/>
    <w:rsid w:val="007E21BD"/>
    <w:pPr>
      <w:tabs>
        <w:tab w:val="left" w:pos="1080"/>
      </w:tabs>
      <w:suppressAutoHyphens/>
      <w:ind w:left="360"/>
    </w:pPr>
    <w:rPr>
      <w:rFonts w:ascii="Arial" w:eastAsia="Times" w:hAnsi="Arial" w:cs="Times"/>
      <w:sz w:val="20"/>
      <w:szCs w:val="20"/>
      <w:lang w:eastAsia="ar-SA"/>
    </w:rPr>
  </w:style>
  <w:style w:type="paragraph" w:customStyle="1" w:styleId="sectionheader">
    <w:name w:val="section header"/>
    <w:basedOn w:val="Normal"/>
    <w:rsid w:val="007E21BD"/>
    <w:pPr>
      <w:suppressAutoHyphens/>
      <w:spacing w:before="160"/>
    </w:pPr>
    <w:rPr>
      <w:rFonts w:ascii="Arial Black" w:eastAsia="Times" w:hAnsi="Arial Black" w:cs="Times"/>
      <w:sz w:val="20"/>
      <w:szCs w:val="20"/>
      <w:lang w:eastAsia="ar-SA"/>
    </w:rPr>
  </w:style>
  <w:style w:type="character" w:customStyle="1" w:styleId="a-size-base">
    <w:name w:val="a-size-base"/>
    <w:basedOn w:val="DefaultParagraphFont"/>
    <w:rsid w:val="00FF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iancollege.ca/about-georgian/campus-safety-and-security/fire--tab/" TargetMode="External"/><Relationship Id="rId13" Type="http://schemas.openxmlformats.org/officeDocument/2006/relationships/hyperlink" Target="http://www.georgiancollege.ca/about-georgian/campus-safety-and-security/sexual-violence-tab/" TargetMode="External"/><Relationship Id="rId18" Type="http://schemas.openxmlformats.org/officeDocument/2006/relationships/hyperlink" Target="http://library.georgiancollege.ca/main" TargetMode="External"/><Relationship Id="rId26" Type="http://schemas.openxmlformats.org/officeDocument/2006/relationships/hyperlink" Target="http://www.georgiancollege.ca/student-services/testing/contact-tab/" TargetMode="External"/><Relationship Id="rId3" Type="http://schemas.openxmlformats.org/officeDocument/2006/relationships/styles" Target="styles.xml"/><Relationship Id="rId21" Type="http://schemas.openxmlformats.org/officeDocument/2006/relationships/hyperlink" Target="http://www.georgiancollege.ca/student-services/accessibility-services/contact-tab/" TargetMode="External"/><Relationship Id="rId7" Type="http://schemas.openxmlformats.org/officeDocument/2006/relationships/endnotes" Target="endnotes.xml"/><Relationship Id="rId12" Type="http://schemas.openxmlformats.org/officeDocument/2006/relationships/hyperlink" Target="http://www.georgiancollege.ca/about-georgian/campus-safety-and-security/sexual-violence-tab/" TargetMode="External"/><Relationship Id="rId17" Type="http://schemas.openxmlformats.org/officeDocument/2006/relationships/hyperlink" Target="http://library.georgiancollege.ca/tutoring" TargetMode="External"/><Relationship Id="rId25" Type="http://schemas.openxmlformats.org/officeDocument/2006/relationships/hyperlink" Target="http://www.georgiancollege.ca/student-services/testing/contact-tab/" TargetMode="External"/><Relationship Id="rId2" Type="http://schemas.openxmlformats.org/officeDocument/2006/relationships/numbering" Target="numbering.xml"/><Relationship Id="rId16" Type="http://schemas.openxmlformats.org/officeDocument/2006/relationships/hyperlink" Target="http://library.georgiancollege.ca/tutoring" TargetMode="External"/><Relationship Id="rId20" Type="http://schemas.openxmlformats.org/officeDocument/2006/relationships/hyperlink" Target="http://www.georgiancollege.ca/student-services/accessibility-services/contact-tab/"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rgiancollege.ca/about-georgian/campus-safety-and-security/lockdown--tab/" TargetMode="External"/><Relationship Id="rId24" Type="http://schemas.openxmlformats.org/officeDocument/2006/relationships/hyperlink" Target="http://www.georgiancollege.ca/student-services/counsell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eorgiancollege.ca/about-georgian/campus-safety-and-security/campus-closures-tab/" TargetMode="External"/><Relationship Id="rId23" Type="http://schemas.openxmlformats.org/officeDocument/2006/relationships/hyperlink" Target="http://www.georgiancollege.ca/student-life/student-services/counselling/" TargetMode="External"/><Relationship Id="rId28" Type="http://schemas.openxmlformats.org/officeDocument/2006/relationships/hyperlink" Target="http://www.georgiancollege.ca/student-life/student-services/co-op-and-career-services/overview-tab" TargetMode="External"/><Relationship Id="rId10" Type="http://schemas.openxmlformats.org/officeDocument/2006/relationships/hyperlink" Target="http://www.georgiancollege.ca/about-georgian/campus-safety-and-security/lockdown-tab" TargetMode="External"/><Relationship Id="rId19" Type="http://schemas.openxmlformats.org/officeDocument/2006/relationships/hyperlink" Target="http://library.georgiancollege.ca/ma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orgiancollege.ca/about-georgian/campus-safety-and-security/fire--tab/" TargetMode="External"/><Relationship Id="rId14" Type="http://schemas.openxmlformats.org/officeDocument/2006/relationships/hyperlink" Target="http://www.georgiancollege.ca/about-georgian/campus-safety-and-security/campus-closures-tab/" TargetMode="External"/><Relationship Id="rId22" Type="http://schemas.openxmlformats.org/officeDocument/2006/relationships/hyperlink" Target="http://www.georgiancollege.ca/student-life/student-services/testing/?pagetab=contact&amp;pagepath=student-services%2Ftesting" TargetMode="External"/><Relationship Id="rId27" Type="http://schemas.openxmlformats.org/officeDocument/2006/relationships/hyperlink" Target="http://www.georgiancollege.ca/student-life/student-services/co-op-and-career-services/overview-tab"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4F6BF-B28A-4C1C-A6B3-87841E7D4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Georgian College of Applied Arts and Technology</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McCrindle</dc:creator>
  <cp:keywords/>
  <dc:description/>
  <cp:lastModifiedBy>Rich Freeman</cp:lastModifiedBy>
  <cp:revision>5</cp:revision>
  <cp:lastPrinted>2014-08-28T16:29:00Z</cp:lastPrinted>
  <dcterms:created xsi:type="dcterms:W3CDTF">2017-08-28T15:21:00Z</dcterms:created>
  <dcterms:modified xsi:type="dcterms:W3CDTF">2017-09-12T17:59:00Z</dcterms:modified>
</cp:coreProperties>
</file>