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F01B5" w14:textId="77777777" w:rsidR="007724EA" w:rsidRPr="00686664" w:rsidRDefault="00C1615B">
      <w:pPr>
        <w:rPr>
          <w:rFonts w:ascii="Calibri" w:hAnsi="Calibri"/>
        </w:rPr>
      </w:pPr>
      <w:bookmarkStart w:id="0" w:name="_GoBack"/>
      <w:bookmarkEnd w:id="0"/>
      <w:r w:rsidRPr="00686664">
        <w:rPr>
          <w:rFonts w:ascii="Calibri" w:hAnsi="Calibri"/>
        </w:rPr>
        <w:t xml:space="preserve">Constraints: </w:t>
      </w:r>
    </w:p>
    <w:p w14:paraId="56D144AF" w14:textId="77777777" w:rsidR="00C1615B" w:rsidRPr="00686664" w:rsidRDefault="006E498F" w:rsidP="00C1615B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>Intermediate product can be put directly to next step or in a storage tank, depends on its delay time</w:t>
      </w:r>
    </w:p>
    <w:p w14:paraId="3544D5CD" w14:textId="77777777" w:rsidR="006E498F" w:rsidRPr="00686664" w:rsidRDefault="006E498F" w:rsidP="006E498F">
      <w:pPr>
        <w:pStyle w:val="a3"/>
        <w:ind w:left="360" w:firstLineChars="0" w:firstLine="0"/>
        <w:rPr>
          <w:rFonts w:ascii="Calibri" w:hAnsi="Calibri"/>
        </w:rPr>
      </w:pPr>
      <w:r w:rsidRPr="00686664">
        <w:rPr>
          <w:rFonts w:ascii="Calibri" w:hAnsi="Calibri"/>
        </w:rPr>
        <w:t xml:space="preserve">If it has delay time, then it must be put into a tank. </w:t>
      </w:r>
    </w:p>
    <w:p w14:paraId="2CCAE65A" w14:textId="77777777" w:rsidR="006E498F" w:rsidRPr="00686664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 xml:space="preserve">Products/intermediate products should be processed in batch. </w:t>
      </w:r>
    </w:p>
    <w:p w14:paraId="7EF3CC1B" w14:textId="77777777" w:rsidR="00984AAC" w:rsidRPr="00686664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 xml:space="preserve">Demand should be delivered in a certain time window; early delivery is not possible. Late delivery will have a tardiness cost, which is proportional to the delay time. </w:t>
      </w:r>
    </w:p>
    <w:p w14:paraId="69EA1799" w14:textId="77777777" w:rsidR="00984AAC" w:rsidRPr="00686664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 xml:space="preserve">Each demand should be processed entirely, without splitting. </w:t>
      </w:r>
    </w:p>
    <w:p w14:paraId="54984915" w14:textId="77777777" w:rsidR="00984AAC" w:rsidRPr="00686664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 xml:space="preserve">If a demand is not possible to be finished, then only consider the non-delivery cost. </w:t>
      </w:r>
    </w:p>
    <w:p w14:paraId="7138982C" w14:textId="77777777" w:rsidR="00984AAC" w:rsidRPr="00686664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 xml:space="preserve">Non-delivery cost consists of a fixed cost and a variable cost. The variable cost is proportional to the number of units in the demand. </w:t>
      </w:r>
    </w:p>
    <w:p w14:paraId="2332BF41" w14:textId="77777777" w:rsidR="00984AAC" w:rsidRPr="00686664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>A setup step takes place directly</w:t>
      </w:r>
      <w:r w:rsidR="006F7D7D" w:rsidRPr="00686664">
        <w:rPr>
          <w:rFonts w:ascii="Calibri" w:hAnsi="Calibri"/>
        </w:rPr>
        <w:t xml:space="preserve"> before the processing step.</w:t>
      </w:r>
    </w:p>
    <w:p w14:paraId="6CDFF069" w14:textId="77777777" w:rsidR="00B03B77" w:rsidRPr="00686664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>Setup resources should be used, even though we don’t know how does it work..</w:t>
      </w:r>
    </w:p>
    <w:p w14:paraId="6616D724" w14:textId="77777777" w:rsidR="006F7D7D" w:rsidRPr="00686664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 xml:space="preserve">Storage </w:t>
      </w:r>
      <w:r w:rsidRPr="00686664">
        <w:rPr>
          <w:rFonts w:ascii="Calibri" w:hAnsi="Calibri" w:hint="eastAsia"/>
        </w:rPr>
        <w:t xml:space="preserve">tank has a maximal quantity. </w:t>
      </w:r>
    </w:p>
    <w:p w14:paraId="1548689B" w14:textId="77777777" w:rsidR="00B03B77" w:rsidRPr="00686664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 w:hint="eastAsia"/>
        </w:rPr>
        <w:t xml:space="preserve">A storage tank can hold only one type of product </w:t>
      </w:r>
      <w:r w:rsidRPr="00686664">
        <w:rPr>
          <w:rFonts w:ascii="Calibri" w:hAnsi="Calibri"/>
        </w:rPr>
        <w:t>simultaneously</w:t>
      </w:r>
      <w:r w:rsidRPr="00686664">
        <w:rPr>
          <w:rFonts w:ascii="Calibri" w:hAnsi="Calibri" w:hint="eastAsia"/>
        </w:rPr>
        <w:t xml:space="preserve">. </w:t>
      </w:r>
    </w:p>
    <w:p w14:paraId="15E1C4B3" w14:textId="77777777" w:rsidR="00B03B77" w:rsidRPr="00686664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 w:hint="eastAsia"/>
        </w:rPr>
        <w:t xml:space="preserve">Switch from one product to another (for a storage tank) needs to consume all products in it and then clean it. </w:t>
      </w:r>
      <w:r w:rsidR="00963628" w:rsidRPr="00686664">
        <w:rPr>
          <w:rFonts w:ascii="Calibri" w:hAnsi="Calibri" w:hint="eastAsia"/>
        </w:rPr>
        <w:t xml:space="preserve">The time and cost of clean depends on the state change of setup matrix. </w:t>
      </w:r>
    </w:p>
    <w:p w14:paraId="1143B7F5" w14:textId="77777777" w:rsidR="00963628" w:rsidRPr="00686664" w:rsidRDefault="00963628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/>
        </w:rPr>
        <w:t>S</w:t>
      </w:r>
      <w:r w:rsidRPr="00686664">
        <w:rPr>
          <w:rFonts w:ascii="Calibri" w:hAnsi="Calibri" w:hint="eastAsia"/>
        </w:rPr>
        <w:t xml:space="preserve">witching a </w:t>
      </w:r>
      <w:r w:rsidR="00B36C60" w:rsidRPr="00686664">
        <w:rPr>
          <w:rFonts w:ascii="Calibri" w:hAnsi="Calibri" w:hint="eastAsia"/>
        </w:rPr>
        <w:t xml:space="preserve">storage tank does not require a setup </w:t>
      </w:r>
      <w:r w:rsidR="00B36C60" w:rsidRPr="00686664">
        <w:rPr>
          <w:rFonts w:ascii="Calibri" w:hAnsi="Calibri"/>
        </w:rPr>
        <w:t>resource</w:t>
      </w:r>
      <w:r w:rsidR="00B36C60" w:rsidRPr="00686664">
        <w:rPr>
          <w:rFonts w:ascii="Calibri" w:hAnsi="Calibri" w:hint="eastAsia"/>
        </w:rPr>
        <w:t xml:space="preserve">. </w:t>
      </w:r>
    </w:p>
    <w:p w14:paraId="6DF4FCEE" w14:textId="77777777" w:rsidR="00B36C60" w:rsidRPr="00686664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 w:hint="eastAsia"/>
        </w:rPr>
        <w:t xml:space="preserve">Setup matrix </w:t>
      </w:r>
      <w:r w:rsidRPr="00686664">
        <w:rPr>
          <w:rFonts w:ascii="Calibri" w:hAnsi="Calibri"/>
        </w:rPr>
        <w:t>depends</w:t>
      </w:r>
      <w:r w:rsidRPr="00686664">
        <w:rPr>
          <w:rFonts w:ascii="Calibri" w:hAnsi="Calibri" w:hint="eastAsia"/>
        </w:rPr>
        <w:t xml:space="preserve"> on the resource table. </w:t>
      </w:r>
    </w:p>
    <w:p w14:paraId="6A9828E0" w14:textId="77777777" w:rsidR="00B36C60" w:rsidRPr="00686664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 w:hint="eastAsia"/>
        </w:rPr>
        <w:t xml:space="preserve">Production and assumption are instantaneous. </w:t>
      </w:r>
    </w:p>
    <w:p w14:paraId="6A65014C" w14:textId="54D42CBB" w:rsidR="00B36C60" w:rsidRPr="00686664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 w:hint="eastAsia"/>
        </w:rPr>
        <w:t xml:space="preserve">For one product demand it is not possible to </w:t>
      </w:r>
      <w:r w:rsidR="003D091A" w:rsidRPr="00686664">
        <w:rPr>
          <w:rFonts w:ascii="Calibri" w:hAnsi="Calibri"/>
        </w:rPr>
        <w:t>be split into</w:t>
      </w:r>
      <w:r w:rsidRPr="00686664">
        <w:rPr>
          <w:rFonts w:ascii="Calibri" w:hAnsi="Calibri" w:hint="eastAsia"/>
        </w:rPr>
        <w:t xml:space="preserve"> several tanks. </w:t>
      </w:r>
    </w:p>
    <w:p w14:paraId="3FEFBE57" w14:textId="6FCAE0E4" w:rsidR="006F1EF2" w:rsidRPr="00686664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686664">
        <w:rPr>
          <w:rFonts w:ascii="Calibri" w:hAnsi="Calibri" w:hint="eastAsia"/>
        </w:rPr>
        <w:t xml:space="preserve">Tanks can be used for different demands at the same time if they produce the same product. </w:t>
      </w:r>
    </w:p>
    <w:p w14:paraId="5522809D" w14:textId="092A28C1" w:rsidR="00763C69" w:rsidRDefault="00763C69" w:rsidP="00763C69">
      <w:pPr>
        <w:rPr>
          <w:rFonts w:ascii="Calibri" w:hAnsi="Calibri"/>
        </w:rPr>
      </w:pPr>
    </w:p>
    <w:p w14:paraId="7D737481" w14:textId="612017EA" w:rsidR="003D091A" w:rsidRPr="001126BB" w:rsidRDefault="003D091A" w:rsidP="00686664">
      <w:pPr>
        <w:pStyle w:val="a3"/>
        <w:ind w:left="420" w:firstLineChars="0" w:firstLine="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 </w:t>
      </w:r>
    </w:p>
    <w:sectPr w:rsidR="003D091A" w:rsidRPr="001126BB" w:rsidSect="00E961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2483B" w14:textId="77777777" w:rsidR="006C189C" w:rsidRDefault="006C189C" w:rsidP="005C6D41">
      <w:r>
        <w:separator/>
      </w:r>
    </w:p>
  </w:endnote>
  <w:endnote w:type="continuationSeparator" w:id="0">
    <w:p w14:paraId="31395611" w14:textId="77777777" w:rsidR="006C189C" w:rsidRDefault="006C189C" w:rsidP="005C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4DA2F" w14:textId="77777777" w:rsidR="006C189C" w:rsidRDefault="006C189C" w:rsidP="005C6D41">
      <w:r>
        <w:separator/>
      </w:r>
    </w:p>
  </w:footnote>
  <w:footnote w:type="continuationSeparator" w:id="0">
    <w:p w14:paraId="5EFBDB90" w14:textId="77777777" w:rsidR="006C189C" w:rsidRDefault="006C189C" w:rsidP="005C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208DA"/>
    <w:multiLevelType w:val="hybridMultilevel"/>
    <w:tmpl w:val="10B41438"/>
    <w:lvl w:ilvl="0" w:tplc="9E1884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B96457"/>
    <w:multiLevelType w:val="hybridMultilevel"/>
    <w:tmpl w:val="37623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4A"/>
    <w:rsid w:val="000A1A90"/>
    <w:rsid w:val="001126BB"/>
    <w:rsid w:val="0012439E"/>
    <w:rsid w:val="001C13DC"/>
    <w:rsid w:val="003007CA"/>
    <w:rsid w:val="003D091A"/>
    <w:rsid w:val="005C6D41"/>
    <w:rsid w:val="00686664"/>
    <w:rsid w:val="006C189C"/>
    <w:rsid w:val="006E498F"/>
    <w:rsid w:val="006F1EF2"/>
    <w:rsid w:val="006F7D7D"/>
    <w:rsid w:val="00763C69"/>
    <w:rsid w:val="007724EA"/>
    <w:rsid w:val="008518CA"/>
    <w:rsid w:val="00963628"/>
    <w:rsid w:val="00984AAC"/>
    <w:rsid w:val="00B03B77"/>
    <w:rsid w:val="00B36C60"/>
    <w:rsid w:val="00C1615B"/>
    <w:rsid w:val="00E71E4A"/>
    <w:rsid w:val="00E9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7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1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D41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5C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D41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Liu</dc:creator>
  <cp:keywords/>
  <dc:description/>
  <cp:lastModifiedBy>Tianyu Liu</cp:lastModifiedBy>
  <cp:revision>5</cp:revision>
  <dcterms:created xsi:type="dcterms:W3CDTF">2016-10-31T14:06:00Z</dcterms:created>
  <dcterms:modified xsi:type="dcterms:W3CDTF">2016-11-05T20:45:00Z</dcterms:modified>
</cp:coreProperties>
</file>