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70196" w14:textId="77777777" w:rsidR="00E3546A" w:rsidRPr="001923E1" w:rsidRDefault="00E3546A" w:rsidP="00E3546A">
      <w:pPr>
        <w:jc w:val="both"/>
      </w:pPr>
    </w:p>
    <w:p w14:paraId="2D14B681" w14:textId="77777777" w:rsidR="00984EC2" w:rsidRPr="00B82D73" w:rsidRDefault="00984EC2" w:rsidP="00984EC2">
      <w:pPr>
        <w:jc w:val="center"/>
        <w:rPr>
          <w:rFonts w:ascii="Arial" w:hAnsi="Arial" w:cs="Arial"/>
          <w:b/>
          <w:bCs/>
          <w:sz w:val="34"/>
          <w:szCs w:val="34"/>
        </w:rPr>
      </w:pPr>
      <w:r w:rsidRPr="00B82D73">
        <w:rPr>
          <w:rFonts w:ascii="Arial" w:hAnsi="Arial" w:cs="Arial"/>
          <w:b/>
          <w:bCs/>
          <w:sz w:val="34"/>
          <w:szCs w:val="34"/>
        </w:rPr>
        <w:t>IPFS (INTERPLANETARY FILE SYSTEM): A NEW FRONTIER FOR NEXT-GEN IOT COMMUNICATION</w:t>
      </w:r>
    </w:p>
    <w:p w14:paraId="2A1CB2C9" w14:textId="77777777" w:rsidR="007E33EE" w:rsidRPr="001923E1" w:rsidRDefault="007E33EE" w:rsidP="00984EC2">
      <w:pPr>
        <w:jc w:val="center"/>
        <w:rPr>
          <w:rFonts w:ascii="Arial" w:hAnsi="Arial" w:cs="Arial"/>
          <w:b/>
          <w:bCs/>
        </w:rPr>
      </w:pPr>
    </w:p>
    <w:p w14:paraId="0EAA32A1" w14:textId="7B14B260" w:rsidR="006B72B0" w:rsidRPr="007E33EE" w:rsidRDefault="006B72B0" w:rsidP="006B72B0">
      <w:pPr>
        <w:pStyle w:val="Affiliation"/>
        <w:rPr>
          <w:sz w:val="22"/>
          <w:szCs w:val="22"/>
        </w:rPr>
      </w:pPr>
      <w:r w:rsidRPr="007E33EE">
        <w:rPr>
          <w:sz w:val="22"/>
          <w:szCs w:val="22"/>
          <w:vertAlign w:val="superscript"/>
        </w:rPr>
        <w:t>1</w:t>
      </w:r>
      <w:r w:rsidR="00B71F70" w:rsidRPr="007E33EE">
        <w:rPr>
          <w:sz w:val="22"/>
          <w:szCs w:val="22"/>
        </w:rPr>
        <w:t xml:space="preserve">N. </w:t>
      </w:r>
      <w:proofErr w:type="spellStart"/>
      <w:r w:rsidR="00B71F70" w:rsidRPr="007E33EE">
        <w:rPr>
          <w:sz w:val="22"/>
          <w:szCs w:val="22"/>
        </w:rPr>
        <w:t>Jeysankar</w:t>
      </w:r>
      <w:proofErr w:type="spellEnd"/>
      <w:r w:rsidR="00653980" w:rsidRPr="007E33EE">
        <w:rPr>
          <w:sz w:val="22"/>
          <w:szCs w:val="22"/>
        </w:rPr>
        <w:t xml:space="preserve">, Dr. MGR Educational and Research </w:t>
      </w:r>
      <w:proofErr w:type="spellStart"/>
      <w:r w:rsidR="00653980" w:rsidRPr="007E33EE">
        <w:rPr>
          <w:sz w:val="22"/>
          <w:szCs w:val="22"/>
        </w:rPr>
        <w:t>Insitute</w:t>
      </w:r>
      <w:proofErr w:type="spellEnd"/>
      <w:r w:rsidR="00653980" w:rsidRPr="007E33EE">
        <w:rPr>
          <w:sz w:val="22"/>
          <w:szCs w:val="22"/>
        </w:rPr>
        <w:t>, Chennai, Tamil Nadu, India</w:t>
      </w:r>
    </w:p>
    <w:p w14:paraId="32651412" w14:textId="15DEF9FB" w:rsidR="006B72B0" w:rsidRPr="007E33EE" w:rsidRDefault="00984EC2" w:rsidP="006B72B0">
      <w:pPr>
        <w:pStyle w:val="Affiliation"/>
        <w:rPr>
          <w:sz w:val="22"/>
          <w:szCs w:val="22"/>
        </w:rPr>
      </w:pPr>
      <w:r w:rsidRPr="007E33EE">
        <w:rPr>
          <w:sz w:val="22"/>
          <w:szCs w:val="22"/>
        </w:rPr>
        <w:t>jeysankar</w:t>
      </w:r>
      <w:r w:rsidR="00653980" w:rsidRPr="007E33EE">
        <w:rPr>
          <w:sz w:val="22"/>
          <w:szCs w:val="22"/>
        </w:rPr>
        <w:t>.it@drmgrdu.ac.in</w:t>
      </w:r>
      <w:r w:rsidR="006B72B0" w:rsidRPr="007E33EE">
        <w:rPr>
          <w:sz w:val="22"/>
          <w:szCs w:val="22"/>
          <w:vertAlign w:val="superscript"/>
        </w:rPr>
        <w:t>1</w:t>
      </w:r>
    </w:p>
    <w:p w14:paraId="6C14953D" w14:textId="6D5AFC6D" w:rsidR="006B72B0" w:rsidRPr="007E33EE" w:rsidRDefault="00984EC2" w:rsidP="005765D1">
      <w:pPr>
        <w:pStyle w:val="Affiliation"/>
        <w:rPr>
          <w:sz w:val="22"/>
          <w:szCs w:val="22"/>
        </w:rPr>
      </w:pPr>
      <w:r w:rsidRPr="007E33EE">
        <w:rPr>
          <w:sz w:val="22"/>
          <w:szCs w:val="22"/>
          <w:vertAlign w:val="superscript"/>
        </w:rPr>
        <w:t>2</w:t>
      </w:r>
      <w:r w:rsidRPr="007E33EE">
        <w:rPr>
          <w:sz w:val="22"/>
          <w:szCs w:val="22"/>
        </w:rPr>
        <w:t xml:space="preserve">Manoj </w:t>
      </w:r>
      <w:proofErr w:type="spellStart"/>
      <w:r w:rsidRPr="007E33EE">
        <w:rPr>
          <w:sz w:val="22"/>
          <w:szCs w:val="22"/>
        </w:rPr>
        <w:t>Kumar.T</w:t>
      </w:r>
      <w:proofErr w:type="spellEnd"/>
      <w:r w:rsidR="006B72B0" w:rsidRPr="007E33EE">
        <w:rPr>
          <w:sz w:val="22"/>
          <w:szCs w:val="22"/>
        </w:rPr>
        <w:t>,</w:t>
      </w:r>
      <w:r w:rsidR="00653980" w:rsidRPr="007E33EE">
        <w:rPr>
          <w:sz w:val="22"/>
          <w:szCs w:val="22"/>
        </w:rPr>
        <w:t xml:space="preserve"> Information Technology,</w:t>
      </w:r>
      <w:r w:rsidR="006B72B0" w:rsidRPr="007E33EE">
        <w:rPr>
          <w:sz w:val="22"/>
          <w:szCs w:val="22"/>
        </w:rPr>
        <w:t xml:space="preserve"> </w:t>
      </w:r>
      <w:r w:rsidR="00653980" w:rsidRPr="007E33EE">
        <w:rPr>
          <w:sz w:val="22"/>
          <w:szCs w:val="22"/>
        </w:rPr>
        <w:t xml:space="preserve">Dr. MGR Educational and Research </w:t>
      </w:r>
      <w:proofErr w:type="spellStart"/>
      <w:r w:rsidR="00653980" w:rsidRPr="007E33EE">
        <w:rPr>
          <w:sz w:val="22"/>
          <w:szCs w:val="22"/>
        </w:rPr>
        <w:t>Insitute</w:t>
      </w:r>
      <w:proofErr w:type="spellEnd"/>
      <w:r w:rsidR="00653980" w:rsidRPr="007E33EE">
        <w:rPr>
          <w:sz w:val="22"/>
          <w:szCs w:val="22"/>
        </w:rPr>
        <w:t>, Chennai, Tamil Nadu, India</w:t>
      </w:r>
      <w:r w:rsidR="005765D1">
        <w:rPr>
          <w:sz w:val="22"/>
          <w:szCs w:val="22"/>
        </w:rPr>
        <w:t xml:space="preserve">, </w:t>
      </w:r>
      <w:r w:rsidRPr="007E33EE">
        <w:rPr>
          <w:sz w:val="22"/>
          <w:szCs w:val="22"/>
        </w:rPr>
        <w:t>t.v.manojkumar19</w:t>
      </w:r>
      <w:r w:rsidR="00653980" w:rsidRPr="007E33EE">
        <w:rPr>
          <w:sz w:val="22"/>
          <w:szCs w:val="22"/>
        </w:rPr>
        <w:t>@gmail.com</w:t>
      </w:r>
      <w:r w:rsidRPr="007E33EE">
        <w:rPr>
          <w:sz w:val="22"/>
          <w:szCs w:val="22"/>
          <w:vertAlign w:val="superscript"/>
        </w:rPr>
        <w:t>2</w:t>
      </w:r>
    </w:p>
    <w:p w14:paraId="6CAE3434" w14:textId="77777777" w:rsidR="006B72B0" w:rsidRPr="001923E1" w:rsidRDefault="006B72B0" w:rsidP="006B72B0">
      <w:pPr>
        <w:pStyle w:val="IEEEAbtract"/>
        <w:ind w:firstLine="0"/>
        <w:rPr>
          <w:rStyle w:val="IEEEAbstractHeadingChar"/>
          <w:i w:val="0"/>
          <w:sz w:val="24"/>
        </w:rPr>
      </w:pPr>
    </w:p>
    <w:p w14:paraId="72159038" w14:textId="77777777" w:rsidR="006B72B0" w:rsidRPr="001923E1" w:rsidRDefault="006B72B0" w:rsidP="006B72B0">
      <w:pPr>
        <w:autoSpaceDE w:val="0"/>
        <w:autoSpaceDN w:val="0"/>
        <w:adjustRightInd w:val="0"/>
        <w:jc w:val="center"/>
        <w:rPr>
          <w:rFonts w:ascii="LucidaBright-Demi" w:hAnsi="LucidaBright-Demi" w:cs="LucidaBright-Demi"/>
          <w:b/>
          <w:lang w:val="en-US" w:eastAsia="en-US"/>
        </w:rPr>
      </w:pPr>
    </w:p>
    <w:p w14:paraId="404AB2C0" w14:textId="77777777" w:rsidR="006B72B0" w:rsidRPr="001923E1" w:rsidRDefault="006B72B0" w:rsidP="006B72B0">
      <w:pPr>
        <w:rPr>
          <w:rFonts w:ascii="Cambria" w:eastAsia="Cambria" w:hAnsi="Cambria" w:cs="Cambria"/>
          <w:b/>
          <w:w w:val="102"/>
        </w:rPr>
      </w:pPr>
      <w:r w:rsidRPr="001923E1">
        <w:rPr>
          <w:rFonts w:ascii="Cambria" w:eastAsia="Cambria" w:hAnsi="Cambria" w:cs="Cambria"/>
          <w:b/>
          <w:w w:val="102"/>
        </w:rPr>
        <w:t>ABSTRACT</w:t>
      </w:r>
    </w:p>
    <w:p w14:paraId="0CB833B7" w14:textId="77777777" w:rsidR="006B72B0" w:rsidRPr="001923E1" w:rsidRDefault="006B72B0" w:rsidP="006B72B0">
      <w:pPr>
        <w:autoSpaceDE w:val="0"/>
        <w:autoSpaceDN w:val="0"/>
        <w:adjustRightInd w:val="0"/>
        <w:jc w:val="center"/>
        <w:rPr>
          <w:b/>
          <w:lang w:val="en-US" w:eastAsia="en-US"/>
        </w:rPr>
      </w:pPr>
    </w:p>
    <w:p w14:paraId="7333075B" w14:textId="7005BCB8" w:rsidR="006B72B0" w:rsidRPr="001923E1" w:rsidRDefault="00E44E78" w:rsidP="006B72B0">
      <w:pPr>
        <w:pStyle w:val="BodyText"/>
        <w:jc w:val="both"/>
        <w:rPr>
          <w:rFonts w:ascii="Times New Roman" w:hAnsi="Times New Roman" w:cs="Times New Roman"/>
          <w:sz w:val="24"/>
          <w:szCs w:val="24"/>
        </w:rPr>
      </w:pPr>
      <w:r w:rsidRPr="001923E1">
        <w:rPr>
          <w:rFonts w:ascii="Times New Roman" w:eastAsia="SimSun" w:hAnsi="Times New Roman" w:cs="Times New Roman"/>
          <w:sz w:val="24"/>
          <w:szCs w:val="24"/>
          <w:lang w:val="en-AU" w:eastAsia="zh-CN"/>
        </w:rPr>
        <w:t>The Internet of Things (IoT) has witnessed an exponential growth in recent years, with billions of interconnected devices generating massive amounts of data. Traditional centralized approaches to IoT communication, relying on cloud-based platforms and centralized servers, have faced challenges in terms of scalability, security, and privacy. To address these limitations, this paper explores the potential of the Interplanetary File System (IPFS) as a decentralized and secure solution for IoT communication. IPFS is a distributed file system that utilizes content-addressing and peer-to-peer networking to create a robust and resilient infrastructure for data storage and sharing. By leveraging IPFS, IoT devices can establish direct communication channels, eliminating the need for intermediaries and reducing the risk of single points of failure. Moreover, IPFS provides a decentralized storage mechanism that ensures data integrity and prevents tampering. This paper presents a comprehensive overview of IPFS and its key features, highlighting its suitability for IoT communication. We discuss the advantages of using IPFS in terms of scalability, security, and privacy, and compare it to traditional centralized approaches. Additionally, we explore the potential challenges and limitations of using IPFS in IoT environments, such as network latency, resource constraints, and compatibility issues. To demonstrate the practical application of IPFS in IoT communication, we present a case study involving a decentralized sensor network. The case study illustrates how IPFS can be used to securely store and share sensor data, enabling real-time monitoring and analysis. We also discuss the implementation de tails, including the choice of IPFS libraries, network configuration, and security measures. In conclusion, this paper provides a comprehensive overview of IPFS and its potential as a decentralized and secure solution for IoT communication. By leveraging IPFS, IoT systems can become more resilient, secure, and scalable, paving the way for a more decentralized and interconnected future.</w:t>
      </w:r>
    </w:p>
    <w:p w14:paraId="07AE2858" w14:textId="77DE8B28" w:rsidR="006B72B0" w:rsidRPr="001923E1" w:rsidRDefault="006B72B0" w:rsidP="006B72B0">
      <w:pPr>
        <w:pStyle w:val="BodyText"/>
        <w:jc w:val="both"/>
        <w:rPr>
          <w:rFonts w:ascii="Times New Roman" w:hAnsi="Times New Roman" w:cs="Times New Roman"/>
          <w:sz w:val="24"/>
          <w:szCs w:val="24"/>
        </w:rPr>
      </w:pPr>
      <w:r w:rsidRPr="001923E1">
        <w:rPr>
          <w:rFonts w:ascii="Cambria" w:eastAsia="Cambria" w:hAnsi="Cambria" w:cs="Cambria"/>
          <w:b/>
          <w:w w:val="102"/>
          <w:sz w:val="24"/>
          <w:szCs w:val="24"/>
          <w:lang w:val="en-AU" w:eastAsia="zh-CN"/>
        </w:rPr>
        <w:t>Keywords:</w:t>
      </w:r>
      <w:r w:rsidRPr="001923E1">
        <w:rPr>
          <w:rFonts w:ascii="Times New Roman" w:hAnsi="Times New Roman" w:cs="Times New Roman"/>
          <w:sz w:val="24"/>
          <w:szCs w:val="24"/>
        </w:rPr>
        <w:t xml:space="preserve"> </w:t>
      </w:r>
      <w:r w:rsidR="00E44E78" w:rsidRPr="001923E1">
        <w:rPr>
          <w:rFonts w:ascii="Times New Roman" w:hAnsi="Times New Roman" w:cs="Times New Roman"/>
          <w:sz w:val="24"/>
          <w:szCs w:val="24"/>
          <w:lang w:val="en-AU"/>
        </w:rPr>
        <w:t>Interplanetary File System, Internet of Things, Communication Protocol.</w:t>
      </w:r>
    </w:p>
    <w:p w14:paraId="3F4E7C3B" w14:textId="77777777" w:rsidR="00686C35" w:rsidRPr="001923E1" w:rsidRDefault="00686C35"/>
    <w:p w14:paraId="4100A91E" w14:textId="77777777" w:rsidR="00686C35" w:rsidRPr="001923E1" w:rsidRDefault="00686C35">
      <w:pPr>
        <w:sectPr w:rsidR="00686C35" w:rsidRPr="001923E1" w:rsidSect="00177B79">
          <w:footerReference w:type="default" r:id="rId8"/>
          <w:headerReference w:type="first" r:id="rId9"/>
          <w:footerReference w:type="first" r:id="rId10"/>
          <w:pgSz w:w="11906" w:h="16838" w:code="9"/>
          <w:pgMar w:top="1077" w:right="811" w:bottom="2438" w:left="811" w:header="709" w:footer="720" w:gutter="0"/>
          <w:pgNumType w:start="1"/>
          <w:cols w:space="708"/>
          <w:titlePg/>
          <w:docGrid w:linePitch="360"/>
        </w:sectPr>
      </w:pPr>
    </w:p>
    <w:p w14:paraId="5164BAE4" w14:textId="77777777" w:rsidR="00E3546A" w:rsidRPr="001923E1" w:rsidRDefault="00E3546A" w:rsidP="00FA4708">
      <w:pPr>
        <w:numPr>
          <w:ilvl w:val="0"/>
          <w:numId w:val="8"/>
        </w:numPr>
        <w:tabs>
          <w:tab w:val="left" w:pos="360"/>
        </w:tabs>
        <w:spacing w:line="276" w:lineRule="auto"/>
        <w:ind w:left="0" w:firstLine="0"/>
        <w:jc w:val="center"/>
        <w:rPr>
          <w:rFonts w:ascii="Cambria" w:eastAsia="Cambria" w:hAnsi="Cambria" w:cs="Cambria"/>
          <w:b/>
          <w:spacing w:val="-1"/>
          <w:lang w:val="en-US" w:eastAsia="en-US"/>
        </w:rPr>
      </w:pPr>
      <w:r w:rsidRPr="001923E1">
        <w:rPr>
          <w:rFonts w:ascii="Cambria" w:eastAsia="Cambria" w:hAnsi="Cambria" w:cs="Cambria"/>
          <w:b/>
          <w:spacing w:val="-1"/>
          <w:lang w:val="en-US" w:eastAsia="en-US"/>
        </w:rPr>
        <w:t>INTRODUCTION</w:t>
      </w:r>
    </w:p>
    <w:p w14:paraId="20629240" w14:textId="77777777" w:rsidR="00A85602" w:rsidRPr="001923E1" w:rsidRDefault="00A85602" w:rsidP="00A85602">
      <w:pPr>
        <w:pStyle w:val="IEEEParagraph"/>
        <w:spacing w:line="276" w:lineRule="auto"/>
        <w:rPr>
          <w:sz w:val="24"/>
        </w:rPr>
      </w:pPr>
    </w:p>
    <w:p w14:paraId="673E85FF" w14:textId="20D50F62" w:rsidR="00A569BA" w:rsidRPr="001923E1" w:rsidRDefault="00C062E6" w:rsidP="00152BD6">
      <w:pPr>
        <w:pStyle w:val="IEEEParagraph"/>
        <w:tabs>
          <w:tab w:val="left" w:pos="4536"/>
        </w:tabs>
        <w:spacing w:line="276" w:lineRule="auto"/>
        <w:ind w:right="345" w:firstLine="0"/>
        <w:rPr>
          <w:sz w:val="24"/>
        </w:rPr>
      </w:pPr>
      <w:r w:rsidRPr="001923E1">
        <w:rPr>
          <w:sz w:val="24"/>
        </w:rPr>
        <w:t xml:space="preserve">The rapid advancement of the Internet of Things (IoT) has significantly impacted various sectors, with home automation emerging as one of the most popular applications. In modern homes, IoT devices are integrated to automate everyday tasks such as lighting, security, climate control, and </w:t>
      </w:r>
      <w:r w:rsidRPr="001923E1">
        <w:rPr>
          <w:sz w:val="24"/>
        </w:rPr>
        <w:t xml:space="preserve">energy management. These interconnected devices enable users to monitor and control various functions in their homes remotely via smartphones or other digital interfaces. This transformation towards smart homes promises greater convenience, energy efficiency, and enhanced security. However, as the number of devices grows, traditional centralized </w:t>
      </w:r>
      <w:r w:rsidRPr="001923E1">
        <w:rPr>
          <w:sz w:val="24"/>
        </w:rPr>
        <w:lastRenderedPageBreak/>
        <w:t xml:space="preserve">architectures for IoT communication face several challenges, especially in terms of scalability, security, and reliability. Centralized IoT systems in home automation often depend on cloud-based platforms, where data from IoT sensors and devices is sent to centralized servers for processing and storage. While this model works well for small-scale implementations, it becomes problematic as the number of IoT devices in the home increases. With each device generating a continuous stream of data, centralized systems can struggle to handle the rising volume, leading to delays, bottlenecks, and potential system failures. Additionally, reliance on third party cloud providers raises concerns about data privacy and security, as sensitive information such as user habits and security logs are stored on external servers. The risk of a single point of failure is also an issue: if the cloud service goes down, the entire home automation system can become inoperative. To address these limitations, decentralized solutions are gaining attention, with the Interplanetary File System (IPFS) being a promising alternative for IoT communication in home automation. IPFS is a peer-to-peer distributed file system that enables devices to store and share data across a decentralized network. Instead of relying on a single server, data in IPFS is stored across multiple nodes in the network, making it highly resilient and eliminating central points of failure. IPFS uses content-addressing, where each piece of data is identified by a unique cryptographic hash, ensuring that the data cannot be tampered with or duplicated without detection. Home automation systems using IPFS can significantly improve security and privacy by allowing IoT devices to communicate directly with each other through a peer-to-peer network. This decentralized approach reduces dependency on external cloud services, ensuring that sensitive data remains within the local network and is only shared with trusted peers. Furthermore, IPFS enhances scalability by distributing data across a wider network, thus mitigating the challenges posed by </w:t>
      </w:r>
      <w:r w:rsidRPr="001923E1">
        <w:rPr>
          <w:sz w:val="24"/>
        </w:rPr>
        <w:t>the increasing number of IoT devices. This paper explores the potential of integrating IPFS with IoT-based home automation systems. By decentralizing communication, IPFS offers a secure and scalable solution that addresses the limitations of traditional centralized architectures. The paper will provide a detailed analysis of the benefits of using IPFS in home automation, focusing on improving system resilience, privacy, and efficiency.</w:t>
      </w:r>
    </w:p>
    <w:p w14:paraId="6A4767D5" w14:textId="77777777" w:rsidR="00C062E6" w:rsidRPr="001923E1" w:rsidRDefault="00C062E6" w:rsidP="00152BD6">
      <w:pPr>
        <w:pStyle w:val="IEEEParagraph"/>
        <w:tabs>
          <w:tab w:val="left" w:pos="4536"/>
        </w:tabs>
        <w:spacing w:line="276" w:lineRule="auto"/>
        <w:ind w:right="345" w:firstLine="0"/>
        <w:rPr>
          <w:b/>
          <w:bCs/>
          <w:i/>
          <w:iCs/>
          <w:sz w:val="24"/>
        </w:rPr>
      </w:pPr>
    </w:p>
    <w:p w14:paraId="3110CEF3" w14:textId="34498AAC" w:rsidR="005F3299" w:rsidRPr="001923E1" w:rsidRDefault="0013132A" w:rsidP="005F3299">
      <w:pPr>
        <w:pStyle w:val="IEEEParagraph"/>
        <w:tabs>
          <w:tab w:val="left" w:pos="4536"/>
        </w:tabs>
        <w:spacing w:after="240" w:line="360" w:lineRule="auto"/>
        <w:ind w:right="345" w:firstLine="0"/>
        <w:rPr>
          <w:b/>
          <w:bCs/>
          <w:i/>
          <w:iCs/>
          <w:sz w:val="24"/>
        </w:rPr>
      </w:pPr>
      <w:r w:rsidRPr="001923E1">
        <w:rPr>
          <w:b/>
          <w:bCs/>
          <w:i/>
          <w:iCs/>
          <w:sz w:val="24"/>
        </w:rPr>
        <w:t>SCOPE OF THE PROJECT</w:t>
      </w:r>
    </w:p>
    <w:p w14:paraId="2294BBCD" w14:textId="390528EB" w:rsidR="00C062E6" w:rsidRPr="001923E1" w:rsidRDefault="00C062E6" w:rsidP="00152BD6">
      <w:pPr>
        <w:pStyle w:val="IEEEParagraph"/>
        <w:tabs>
          <w:tab w:val="left" w:pos="4536"/>
        </w:tabs>
        <w:spacing w:line="276" w:lineRule="auto"/>
        <w:ind w:right="345" w:firstLine="0"/>
        <w:rPr>
          <w:sz w:val="24"/>
        </w:rPr>
      </w:pPr>
      <w:r w:rsidRPr="001923E1">
        <w:rPr>
          <w:sz w:val="24"/>
        </w:rPr>
        <w:t>Traditional home automation systems are typically based on centralized cloud servers that store and process data generated by IoT devices, such as sensors and actuators. Centralized storage also exposes users to data breaches, as all personal and sensitive data is stored on external servers controlled by third parties. Furthermore, the sheer volume of data generated by IoT devices can lead to scalability issues, as centralized systems may struggle to handle the increasing data load efficiently. This project aims to overcome these challenges by utilizing IPFS, a decentralized file-sharing protocol, for storing and retrieving sensor data in a secure and distributed manner. Additionally, the project seeks to implement a real-time communication system between users and home devices to enhance the overall responsiveness of the home automation setup.</w:t>
      </w:r>
    </w:p>
    <w:p w14:paraId="1F49B92F" w14:textId="77777777" w:rsidR="00C062E6" w:rsidRPr="001923E1" w:rsidRDefault="00C062E6" w:rsidP="00152BD6">
      <w:pPr>
        <w:pStyle w:val="IEEEParagraph"/>
        <w:tabs>
          <w:tab w:val="left" w:pos="4536"/>
        </w:tabs>
        <w:spacing w:line="276" w:lineRule="auto"/>
        <w:ind w:right="345" w:firstLine="0"/>
        <w:rPr>
          <w:b/>
          <w:bCs/>
          <w:i/>
          <w:iCs/>
          <w:sz w:val="24"/>
        </w:rPr>
      </w:pPr>
    </w:p>
    <w:p w14:paraId="08C3F9D3" w14:textId="77777777" w:rsidR="0013132A" w:rsidRPr="001923E1" w:rsidRDefault="0013132A" w:rsidP="0013132A">
      <w:pPr>
        <w:numPr>
          <w:ilvl w:val="0"/>
          <w:numId w:val="8"/>
        </w:numPr>
        <w:tabs>
          <w:tab w:val="left" w:pos="360"/>
        </w:tabs>
        <w:spacing w:line="276" w:lineRule="auto"/>
        <w:ind w:left="0" w:firstLine="0"/>
        <w:rPr>
          <w:rFonts w:ascii="Cambria" w:eastAsia="Cambria" w:hAnsi="Cambria" w:cs="Cambria"/>
          <w:b/>
          <w:spacing w:val="-1"/>
          <w:lang w:val="en-US" w:eastAsia="en-US"/>
        </w:rPr>
      </w:pPr>
      <w:r w:rsidRPr="001923E1">
        <w:rPr>
          <w:rFonts w:ascii="Cambria" w:eastAsia="Cambria" w:hAnsi="Cambria" w:cs="Cambria"/>
          <w:b/>
          <w:spacing w:val="-1"/>
          <w:lang w:val="en-US" w:eastAsia="en-US"/>
        </w:rPr>
        <w:t>LITERATURE SURVEY</w:t>
      </w:r>
    </w:p>
    <w:p w14:paraId="6416E529" w14:textId="77777777" w:rsidR="00CE1244" w:rsidRPr="001923E1" w:rsidRDefault="00CE1244" w:rsidP="00CE1244">
      <w:pPr>
        <w:spacing w:line="276" w:lineRule="auto"/>
        <w:ind w:right="345"/>
        <w:jc w:val="both"/>
        <w:rPr>
          <w:b/>
          <w:bCs/>
        </w:rPr>
      </w:pPr>
    </w:p>
    <w:p w14:paraId="270C82EE" w14:textId="2D52DC44" w:rsidR="001923E1" w:rsidRPr="001923E1" w:rsidRDefault="001923E1" w:rsidP="00CE1244">
      <w:pPr>
        <w:spacing w:line="276" w:lineRule="auto"/>
        <w:ind w:right="345"/>
        <w:jc w:val="both"/>
      </w:pPr>
      <w:r w:rsidRPr="001923E1">
        <w:t xml:space="preserve">1.Decentralized Industrial IoT Data Management Based on Blockchain and IPFS (2023): This paper, authored by </w:t>
      </w:r>
      <w:proofErr w:type="spellStart"/>
      <w:r w:rsidRPr="001923E1">
        <w:t>Xiaochen</w:t>
      </w:r>
      <w:proofErr w:type="spellEnd"/>
      <w:r w:rsidRPr="001923E1">
        <w:t xml:space="preserve"> Zheng, </w:t>
      </w:r>
      <w:proofErr w:type="spellStart"/>
      <w:r w:rsidRPr="001923E1">
        <w:t>Jinzhi</w:t>
      </w:r>
      <w:proofErr w:type="spellEnd"/>
      <w:r w:rsidRPr="001923E1">
        <w:t xml:space="preserve"> Lu, </w:t>
      </w:r>
      <w:proofErr w:type="spellStart"/>
      <w:r w:rsidRPr="001923E1">
        <w:t>Shengjing</w:t>
      </w:r>
      <w:proofErr w:type="spellEnd"/>
      <w:r w:rsidRPr="001923E1">
        <w:t xml:space="preserve"> Sun, and Dimitris Kiritsis, explores a decentralized approach to managing Industrial IoT data using Blockchain and IPFS. The focus is on ensuring secure and scalable data management in industrial environments. The solution proposed aims to address issues like data integrity, traceability, and tamper resistance, </w:t>
      </w:r>
      <w:r w:rsidRPr="001923E1">
        <w:lastRenderedPageBreak/>
        <w:t xml:space="preserve">which are critical in Industrial IoT applications </w:t>
      </w:r>
      <w:proofErr w:type="gramStart"/>
      <w:r w:rsidRPr="001923E1">
        <w:t>2.Trustworthy</w:t>
      </w:r>
      <w:proofErr w:type="gramEnd"/>
      <w:r w:rsidRPr="001923E1">
        <w:t xml:space="preserve"> IoT Data Streaming Using Blockchain and IPFS (2022): This research paper delves into how blockchain technology, when combined with IPFS, can enhance the trustworthiness of IoT data streams. Authored by a team of researchers, the study emphasizes the challenge of maintaining data integrity in real-time streaming environments and offers a solution based on decentralized systems to mitigate the risks of data tampering. 3.Integrating IoT with Health Record Management System using IPFS and Blockchain (2022): This paper addresses the integration of IoT devices with a health record management system, utilizing blockchain and IPFS for secure data storage and sharing. It highlights the role of blockchain in ensuring data immutability and IPFS in providing decentralized storage for sensitive health records. The study is crucial for developing secure health management systems in smart healthcare applications.</w:t>
      </w:r>
    </w:p>
    <w:p w14:paraId="41B2538E" w14:textId="0B4FF8FB" w:rsidR="001923E1" w:rsidRDefault="001923E1" w:rsidP="00CE1244">
      <w:pPr>
        <w:spacing w:line="276" w:lineRule="auto"/>
        <w:ind w:right="345"/>
        <w:jc w:val="both"/>
      </w:pPr>
      <w:r w:rsidRPr="001923E1">
        <w:t xml:space="preserve">4. Decentralized IoT Architecture Based on Blockchain and IPFS for Secure Data Exchange (2019) Authors: Salman, T., Jain, R. Summary: This paper discusses a decentralized architecture for IoT, combining blockchain and IPFS to provide secure and scalable data exchange between devices. It explores how IPFS can be integrated into IoT networks to eliminate reliance on central servers, thus enhancing security, scalability, and privacy. Although the paper focuses on broader IoT applications, its 5 insights are relevant for home automation systems. Relevance: Provides foundational understanding of how IPFS enhances IoT communication security and scalability in decentralized systems. 5. Enhancing IoT Security through Blockchain and Decentralized Networks (2018): Authors: Makhdoom, I., </w:t>
      </w:r>
      <w:proofErr w:type="spellStart"/>
      <w:r w:rsidRPr="001923E1">
        <w:t>Abolhasan</w:t>
      </w:r>
      <w:proofErr w:type="spellEnd"/>
      <w:r w:rsidRPr="001923E1">
        <w:t xml:space="preserve">, M., Abbas, H., Ni, W. Summary: This paper investigates the integration of blockchain and decentralized technologies like IPFS to secure IoT infrastructures. It emphasizes the role of decentralized storage and peer-to-peer networks in addressing key security challenges </w:t>
      </w:r>
      <w:r w:rsidRPr="001923E1">
        <w:t xml:space="preserve">faced by IoT systems, especially in critical applications like home automation. Relevance: Establishes the importance of decentralized networks like IPFS for enhancing security in IoT applications such as home automation. 6. Privacy and Security Challenges in Smart Home Environments (2017): Authors: </w:t>
      </w:r>
      <w:proofErr w:type="spellStart"/>
      <w:r w:rsidRPr="001923E1">
        <w:t>Alrawais</w:t>
      </w:r>
      <w:proofErr w:type="spellEnd"/>
      <w:r w:rsidRPr="001923E1">
        <w:t xml:space="preserve">, A., </w:t>
      </w:r>
      <w:proofErr w:type="spellStart"/>
      <w:r w:rsidRPr="001923E1">
        <w:t>Alhothaily</w:t>
      </w:r>
      <w:proofErr w:type="spellEnd"/>
      <w:r w:rsidRPr="001923E1">
        <w:t>, A., Hu, C., Cheng, X. Summary: This paper highlights privacy and security concerns in smart homes, where sensitive data is often transmitted to centralized cloud servers. It provides an in-depth analysis of the vulnerabilities inherent in cloud-based systems for smart homes, such as data breaches and unauthorized access. Relevance: Identifies the privacy and security concerns in smart homes, which can be addressed by IPFS’s decentralized model that offers more control over data. 7. Smart Home Automation using IoT and Cloud Computing (2016): Authors: Kumar, K., Kamal, T. Summary: This paper explores the development of smart home systems using IoT devices connected to cloud servers for data storage and analysis. While cloud-based architectures are shown to be effective for small scale home automation, the paper acknowledges the limitations in terms of security, data privacy, and the risk of single points of failure. Relevance: Highlights the weaknesses of cloud-based home automation systems, providing a case for the adoption of decentralized solutions like IPFS.</w:t>
      </w:r>
    </w:p>
    <w:p w14:paraId="5625C56F" w14:textId="77777777" w:rsidR="00CE1244" w:rsidRPr="001923E1" w:rsidRDefault="00CE1244" w:rsidP="00CE1244">
      <w:pPr>
        <w:tabs>
          <w:tab w:val="left" w:pos="360"/>
        </w:tabs>
        <w:spacing w:line="276" w:lineRule="auto"/>
        <w:rPr>
          <w:rFonts w:ascii="Cambria" w:eastAsia="Cambria" w:hAnsi="Cambria" w:cs="Cambria"/>
          <w:b/>
          <w:spacing w:val="-1"/>
          <w:lang w:val="en-US" w:eastAsia="en-US"/>
        </w:rPr>
      </w:pPr>
    </w:p>
    <w:p w14:paraId="20763F5A" w14:textId="604FB9CA" w:rsidR="00F056CB" w:rsidRDefault="00CE1244" w:rsidP="00AF036D">
      <w:pPr>
        <w:numPr>
          <w:ilvl w:val="0"/>
          <w:numId w:val="8"/>
        </w:numPr>
        <w:tabs>
          <w:tab w:val="left" w:pos="360"/>
        </w:tabs>
        <w:spacing w:line="276" w:lineRule="auto"/>
        <w:ind w:left="0" w:firstLine="0"/>
        <w:rPr>
          <w:rFonts w:ascii="Cambria" w:eastAsia="Cambria" w:hAnsi="Cambria" w:cs="Cambria"/>
          <w:b/>
          <w:spacing w:val="-1"/>
          <w:lang w:val="en-US" w:eastAsia="en-US"/>
        </w:rPr>
      </w:pPr>
      <w:r w:rsidRPr="001923E1">
        <w:rPr>
          <w:rFonts w:ascii="Cambria" w:eastAsia="Cambria" w:hAnsi="Cambria" w:cs="Cambria"/>
          <w:b/>
          <w:spacing w:val="-1"/>
          <w:lang w:val="en-US" w:eastAsia="en-US"/>
        </w:rPr>
        <w:t>EXISTING SYSTEM</w:t>
      </w:r>
    </w:p>
    <w:p w14:paraId="6255D711" w14:textId="77777777" w:rsidR="00AF036D" w:rsidRPr="00AF036D" w:rsidRDefault="00AF036D" w:rsidP="00AF036D">
      <w:pPr>
        <w:tabs>
          <w:tab w:val="left" w:pos="360"/>
        </w:tabs>
        <w:spacing w:line="276" w:lineRule="auto"/>
        <w:rPr>
          <w:rFonts w:ascii="Cambria" w:eastAsia="Cambria" w:hAnsi="Cambria" w:cs="Cambria"/>
          <w:b/>
          <w:spacing w:val="-1"/>
          <w:lang w:val="en-US" w:eastAsia="en-US"/>
        </w:rPr>
      </w:pPr>
    </w:p>
    <w:p w14:paraId="7397843A" w14:textId="21AB307F" w:rsidR="00F12857" w:rsidRDefault="00F12857" w:rsidP="001C40E5">
      <w:pPr>
        <w:tabs>
          <w:tab w:val="left" w:pos="360"/>
        </w:tabs>
        <w:spacing w:line="276" w:lineRule="auto"/>
        <w:ind w:right="345"/>
        <w:jc w:val="both"/>
        <w:rPr>
          <w:rFonts w:ascii="Cambria" w:eastAsia="Cambria" w:hAnsi="Cambria" w:cs="Cambria"/>
          <w:bCs/>
          <w:spacing w:val="-1"/>
          <w:lang w:eastAsia="en-US"/>
        </w:rPr>
      </w:pPr>
      <w:r w:rsidRPr="00F12857">
        <w:rPr>
          <w:rFonts w:ascii="Cambria" w:eastAsia="Cambria" w:hAnsi="Cambria" w:cs="Cambria"/>
          <w:bCs/>
          <w:spacing w:val="-1"/>
          <w:lang w:eastAsia="en-US"/>
        </w:rPr>
        <w:t xml:space="preserve">In the existing systems for home automation, IoT devices are typically managed through centralized architectures where cloud-based platforms or servers act as intermediaries between the user and the devices. These systems allow users to control smart home devices like lights, thermostats, and security cameras through cloud-hosted applications, which process data and relay commands back to the devices. However, the reliance on </w:t>
      </w:r>
      <w:r w:rsidRPr="00F12857">
        <w:rPr>
          <w:rFonts w:ascii="Cambria" w:eastAsia="Cambria" w:hAnsi="Cambria" w:cs="Cambria"/>
          <w:bCs/>
          <w:spacing w:val="-1"/>
          <w:lang w:eastAsia="en-US"/>
        </w:rPr>
        <w:lastRenderedPageBreak/>
        <w:t>centralized servers introduces several issues, such as increased vulnerability to single points of failure, privacy concerns, and the potential for data breaches. If the server goes down or is compromised, the entire home automation system could fail or become exposed to cyber threats. Moreover, centralized systems often struggle with scalability as more IoT devices are added, causing latency issues and increasing costs associated with maintaining large-scale cloud infrastructure.</w:t>
      </w:r>
    </w:p>
    <w:p w14:paraId="5DE41689" w14:textId="77777777" w:rsidR="00642293" w:rsidRDefault="00642293" w:rsidP="00F12857">
      <w:pPr>
        <w:tabs>
          <w:tab w:val="left" w:pos="360"/>
        </w:tabs>
        <w:spacing w:line="276" w:lineRule="auto"/>
        <w:jc w:val="both"/>
        <w:rPr>
          <w:rFonts w:ascii="Cambria" w:eastAsia="Cambria" w:hAnsi="Cambria" w:cs="Cambria"/>
          <w:bCs/>
          <w:spacing w:val="-1"/>
          <w:lang w:val="en-US" w:eastAsia="en-US"/>
        </w:rPr>
      </w:pPr>
    </w:p>
    <w:p w14:paraId="051B2980" w14:textId="513DC5DB" w:rsidR="00CE1244" w:rsidRDefault="00193075" w:rsidP="00642293">
      <w:pPr>
        <w:tabs>
          <w:tab w:val="left" w:pos="360"/>
        </w:tabs>
        <w:spacing w:line="276" w:lineRule="auto"/>
        <w:rPr>
          <w:rFonts w:ascii="Cambria" w:eastAsia="Cambria" w:hAnsi="Cambria" w:cs="Cambria"/>
          <w:b/>
          <w:spacing w:val="-1"/>
          <w:lang w:val="en-US" w:eastAsia="en-US"/>
        </w:rPr>
      </w:pPr>
      <w:r>
        <w:rPr>
          <w:rFonts w:ascii="Cambria" w:eastAsia="Cambria" w:hAnsi="Cambria" w:cs="Cambria"/>
          <w:b/>
          <w:spacing w:val="-1"/>
          <w:lang w:val="en-US" w:eastAsia="en-US"/>
        </w:rPr>
        <w:t>IV.</w:t>
      </w:r>
      <w:r w:rsidR="00CE1244" w:rsidRPr="001923E1">
        <w:rPr>
          <w:rFonts w:ascii="Cambria" w:eastAsia="Cambria" w:hAnsi="Cambria" w:cs="Cambria"/>
          <w:b/>
          <w:spacing w:val="-1"/>
          <w:lang w:val="en-US" w:eastAsia="en-US"/>
        </w:rPr>
        <w:t>PROPOSED SYSTEM</w:t>
      </w:r>
    </w:p>
    <w:p w14:paraId="6D4B8DD6" w14:textId="77777777" w:rsidR="00CB0BE3" w:rsidRPr="001923E1" w:rsidRDefault="00CB0BE3" w:rsidP="00642293">
      <w:pPr>
        <w:tabs>
          <w:tab w:val="left" w:pos="360"/>
        </w:tabs>
        <w:spacing w:line="276" w:lineRule="auto"/>
        <w:rPr>
          <w:rFonts w:ascii="Cambria" w:eastAsia="Cambria" w:hAnsi="Cambria" w:cs="Cambria"/>
          <w:b/>
          <w:spacing w:val="-1"/>
          <w:lang w:val="en-US" w:eastAsia="en-US"/>
        </w:rPr>
      </w:pPr>
    </w:p>
    <w:p w14:paraId="567AA55D" w14:textId="330C5A02" w:rsidR="00CE1244" w:rsidRDefault="00642293" w:rsidP="001C40E5">
      <w:pPr>
        <w:tabs>
          <w:tab w:val="left" w:pos="360"/>
        </w:tabs>
        <w:spacing w:line="276" w:lineRule="auto"/>
        <w:ind w:right="345"/>
        <w:jc w:val="both"/>
        <w:rPr>
          <w:rFonts w:ascii="Cambria" w:eastAsia="Cambria" w:hAnsi="Cambria" w:cs="Cambria"/>
          <w:bCs/>
          <w:spacing w:val="-1"/>
          <w:lang w:eastAsia="en-US"/>
        </w:rPr>
      </w:pPr>
      <w:r w:rsidRPr="00642293">
        <w:rPr>
          <w:rFonts w:ascii="Cambria" w:eastAsia="Cambria" w:hAnsi="Cambria" w:cs="Cambria"/>
          <w:bCs/>
          <w:spacing w:val="-1"/>
          <w:lang w:eastAsia="en-US"/>
        </w:rPr>
        <w:t>To address these challenges, the proposed system leverages the Interplanetary File System (IPFS) to create a decentralized architecture for home automation using IoT. In this model, data generated by IoT devices is stored in a distributed manner across a peer-to-peer network, eliminating the need for centralized control. Each piece of data is content-addressed through cryptographic hashing, ensuring both data integrity and privacy. IPFS enables devices within the smart home to communicate directly with one another through a decentralized network, bypassing the need for a centralized cloud server. This significantly reduces the risk of single points of failure and improves the system's scalability, as additional devices can be added without overburdening a central server. Furthermore, data privacy is enhanced as sensitive information remains distributed across multiple nodes, accessible only by authorized devices. The proposed system thus promises to provide a more secure, resilient, and scalable solution for home automation, paving the way for more decentralized IoT ecosystems in the future.</w:t>
      </w:r>
    </w:p>
    <w:p w14:paraId="49BC4F86" w14:textId="77777777" w:rsidR="00034CC8" w:rsidRPr="00642293" w:rsidRDefault="00034CC8" w:rsidP="00642293">
      <w:pPr>
        <w:tabs>
          <w:tab w:val="left" w:pos="360"/>
        </w:tabs>
        <w:spacing w:line="276" w:lineRule="auto"/>
        <w:jc w:val="both"/>
        <w:rPr>
          <w:rFonts w:ascii="Cambria" w:eastAsia="Cambria" w:hAnsi="Cambria" w:cs="Cambria"/>
          <w:bCs/>
          <w:spacing w:val="-1"/>
          <w:lang w:val="en-US" w:eastAsia="en-US"/>
        </w:rPr>
      </w:pPr>
    </w:p>
    <w:p w14:paraId="3A26C7D0" w14:textId="77777777" w:rsidR="00CE1244" w:rsidRPr="001923E1" w:rsidRDefault="00CE1244" w:rsidP="00CE1244">
      <w:pPr>
        <w:numPr>
          <w:ilvl w:val="0"/>
          <w:numId w:val="8"/>
        </w:numPr>
        <w:tabs>
          <w:tab w:val="left" w:pos="360"/>
        </w:tabs>
        <w:spacing w:line="276" w:lineRule="auto"/>
        <w:ind w:left="0" w:firstLine="0"/>
        <w:rPr>
          <w:rFonts w:ascii="Cambria" w:eastAsia="Cambria" w:hAnsi="Cambria" w:cs="Cambria"/>
          <w:b/>
          <w:spacing w:val="-1"/>
          <w:lang w:val="en-US" w:eastAsia="en-US"/>
        </w:rPr>
      </w:pPr>
      <w:r w:rsidRPr="001923E1">
        <w:rPr>
          <w:rFonts w:ascii="Cambria" w:eastAsia="Cambria" w:hAnsi="Cambria" w:cs="Cambria"/>
          <w:b/>
          <w:spacing w:val="-1"/>
          <w:lang w:val="en-US" w:eastAsia="en-US"/>
        </w:rPr>
        <w:t xml:space="preserve">SYSTEM DESIGN </w:t>
      </w:r>
    </w:p>
    <w:p w14:paraId="7CCC4708" w14:textId="16E5CAA7" w:rsidR="00CE1244" w:rsidRPr="001923E1" w:rsidRDefault="00984EC2" w:rsidP="00CE1244">
      <w:pPr>
        <w:spacing w:after="453" w:line="259" w:lineRule="auto"/>
        <w:ind w:right="852"/>
        <w:jc w:val="center"/>
      </w:pPr>
      <w:r w:rsidRPr="001923E1">
        <w:rPr>
          <w:noProof/>
        </w:rPr>
        <w:drawing>
          <wp:inline distT="0" distB="0" distL="0" distR="0" wp14:anchorId="537B7452" wp14:editId="57AA22CC">
            <wp:extent cx="2963513" cy="2194560"/>
            <wp:effectExtent l="0" t="0" r="889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2874" cy="2201492"/>
                    </a:xfrm>
                    <a:prstGeom prst="rect">
                      <a:avLst/>
                    </a:prstGeom>
                    <a:noFill/>
                    <a:ln>
                      <a:noFill/>
                    </a:ln>
                  </pic:spPr>
                </pic:pic>
              </a:graphicData>
            </a:graphic>
          </wp:inline>
        </w:drawing>
      </w:r>
    </w:p>
    <w:p w14:paraId="50E7C8A0" w14:textId="41F04B03" w:rsidR="00CD15AD" w:rsidRDefault="00034CC8" w:rsidP="00034CC8">
      <w:pPr>
        <w:tabs>
          <w:tab w:val="left" w:pos="360"/>
        </w:tabs>
        <w:spacing w:line="276" w:lineRule="auto"/>
        <w:jc w:val="both"/>
        <w:rPr>
          <w:rFonts w:ascii="Cambria" w:eastAsia="Cambria" w:hAnsi="Cambria" w:cs="Cambria"/>
          <w:bCs/>
          <w:spacing w:val="-1"/>
          <w:lang w:val="en-US" w:eastAsia="en-US"/>
        </w:rPr>
      </w:pPr>
      <w:r w:rsidRPr="00034CC8">
        <w:rPr>
          <w:rFonts w:ascii="Cambria" w:eastAsia="Cambria" w:hAnsi="Cambria" w:cs="Cambria"/>
          <w:bCs/>
          <w:spacing w:val="-1"/>
          <w:lang w:eastAsia="en-US"/>
        </w:rPr>
        <w:t>A decentralized home automation system leveraging IoT devices and the InterPlanetary File System (IPFS). Sensors and actuators provide input data, which is processed by IoT edge devices powered by a battery pack. These edge devices communicate with a local IPFS node, which stores and retrieves data in a decentralized manner. The local node is connected to the global IPFS network, allowing secure and distributed data sharing. Users interact with the system via a web dashboard, which visualizes real-time data and enables device control. This setup enhances scalability, security, and independence from centralized servers.</w:t>
      </w:r>
    </w:p>
    <w:p w14:paraId="082C3419" w14:textId="77777777" w:rsidR="00034CC8" w:rsidRPr="00034CC8" w:rsidRDefault="00034CC8" w:rsidP="00034CC8">
      <w:pPr>
        <w:tabs>
          <w:tab w:val="left" w:pos="360"/>
        </w:tabs>
        <w:spacing w:line="276" w:lineRule="auto"/>
        <w:jc w:val="both"/>
        <w:rPr>
          <w:rFonts w:ascii="Cambria" w:eastAsia="Cambria" w:hAnsi="Cambria" w:cs="Cambria"/>
          <w:bCs/>
          <w:spacing w:val="-1"/>
          <w:lang w:val="en-US" w:eastAsia="en-US"/>
        </w:rPr>
      </w:pPr>
    </w:p>
    <w:p w14:paraId="6708948A" w14:textId="77777777" w:rsidR="00A569BA" w:rsidRPr="001923E1" w:rsidRDefault="00CD15AD" w:rsidP="00CD15AD">
      <w:pPr>
        <w:numPr>
          <w:ilvl w:val="0"/>
          <w:numId w:val="8"/>
        </w:numPr>
        <w:tabs>
          <w:tab w:val="left" w:pos="360"/>
        </w:tabs>
        <w:spacing w:line="276" w:lineRule="auto"/>
        <w:ind w:left="284" w:firstLine="0"/>
        <w:rPr>
          <w:rFonts w:ascii="Cambria" w:eastAsia="Cambria" w:hAnsi="Cambria" w:cs="Cambria"/>
          <w:b/>
          <w:spacing w:val="-1"/>
          <w:lang w:val="en-US" w:eastAsia="en-US"/>
        </w:rPr>
      </w:pPr>
      <w:r w:rsidRPr="001923E1">
        <w:rPr>
          <w:rFonts w:ascii="Cambria" w:eastAsia="Cambria" w:hAnsi="Cambria" w:cs="Cambria"/>
          <w:b/>
          <w:spacing w:val="-1"/>
          <w:lang w:val="en-US" w:eastAsia="en-US"/>
        </w:rPr>
        <w:t>SYSTEM REQUIREMENTS</w:t>
      </w:r>
    </w:p>
    <w:p w14:paraId="4F3759FC" w14:textId="20B86208" w:rsidR="00CD15AD" w:rsidRPr="001923E1" w:rsidRDefault="00CD15AD" w:rsidP="00CD15AD">
      <w:pPr>
        <w:pStyle w:val="Heading1"/>
        <w:spacing w:line="276" w:lineRule="auto"/>
        <w:ind w:right="852"/>
        <w:jc w:val="both"/>
        <w:rPr>
          <w:rFonts w:ascii="Times New Roman" w:hAnsi="Times New Roman" w:cs="Times New Roman"/>
          <w:sz w:val="24"/>
          <w:szCs w:val="24"/>
        </w:rPr>
      </w:pPr>
      <w:r w:rsidRPr="001923E1">
        <w:rPr>
          <w:sz w:val="24"/>
          <w:szCs w:val="24"/>
        </w:rPr>
        <w:t xml:space="preserve"> </w:t>
      </w:r>
      <w:r w:rsidRPr="001923E1">
        <w:rPr>
          <w:rFonts w:ascii="Times New Roman" w:hAnsi="Times New Roman" w:cs="Times New Roman"/>
          <w:sz w:val="24"/>
          <w:szCs w:val="24"/>
        </w:rPr>
        <w:t xml:space="preserve">HARDWARE REQUIREMENTS  </w:t>
      </w:r>
    </w:p>
    <w:p w14:paraId="58C85110" w14:textId="295AEE0D" w:rsidR="00CD15AD" w:rsidRPr="009D5F2A" w:rsidRDefault="00CD15AD" w:rsidP="001C40E5">
      <w:pPr>
        <w:pStyle w:val="ListParagraph"/>
        <w:spacing w:after="60"/>
        <w:ind w:left="0" w:right="345"/>
        <w:jc w:val="both"/>
        <w:rPr>
          <w:rFonts w:ascii="Times New Roman" w:hAnsi="Times New Roman"/>
          <w:b/>
          <w:bCs/>
          <w:sz w:val="24"/>
          <w:szCs w:val="24"/>
          <w:lang w:val="en-AU"/>
        </w:rPr>
      </w:pPr>
      <w:r w:rsidRPr="009D5F2A">
        <w:rPr>
          <w:rFonts w:ascii="Times New Roman" w:hAnsi="Times New Roman"/>
          <w:sz w:val="24"/>
          <w:szCs w:val="24"/>
        </w:rPr>
        <w:t xml:space="preserve"> </w:t>
      </w:r>
      <w:r w:rsidR="00034CC8" w:rsidRPr="009D5F2A">
        <w:rPr>
          <w:rFonts w:ascii="Times New Roman" w:hAnsi="Times New Roman"/>
          <w:sz w:val="24"/>
          <w:szCs w:val="24"/>
          <w:lang w:val="en-AU"/>
        </w:rPr>
        <w:t xml:space="preserve">ESP8266/ESP32 or Raspberry Pi: • ESP8266/ESP32: These microcontrollers are widely used in IoT projects due to their built-in Wi-Fi capability, low cost, and energy efficiency. They handle communication between sensors and the control dashboard, sending data to IPFS and receiving commands via Blockchain. • Raspberry Pi: An alternative to ESP devices, Raspberry Pi is a more powerful single-board computer that can run full operating systems and manage complex operations like running a Blockchain node or IPFS gateway. It offers greater versatility but consumes more power than ESP </w:t>
      </w:r>
      <w:proofErr w:type="spellStart"/>
      <w:proofErr w:type="gramStart"/>
      <w:r w:rsidR="00034CC8" w:rsidRPr="009D5F2A">
        <w:rPr>
          <w:rFonts w:ascii="Times New Roman" w:hAnsi="Times New Roman"/>
          <w:sz w:val="24"/>
          <w:szCs w:val="24"/>
          <w:lang w:val="en-AU"/>
        </w:rPr>
        <w:t>devices.</w:t>
      </w:r>
      <w:r w:rsidR="00034CC8" w:rsidRPr="00034CC8">
        <w:rPr>
          <w:rFonts w:ascii="Times New Roman" w:hAnsi="Times New Roman"/>
          <w:sz w:val="24"/>
          <w:szCs w:val="24"/>
          <w:lang w:val="en-AU"/>
        </w:rPr>
        <w:t>Storage</w:t>
      </w:r>
      <w:proofErr w:type="spellEnd"/>
      <w:proofErr w:type="gramEnd"/>
      <w:r w:rsidR="00034CC8" w:rsidRPr="00034CC8">
        <w:rPr>
          <w:rFonts w:ascii="Times New Roman" w:hAnsi="Times New Roman"/>
          <w:sz w:val="24"/>
          <w:szCs w:val="24"/>
          <w:lang w:val="en-AU"/>
        </w:rPr>
        <w:t xml:space="preserve"> Drive: • A storage medium </w:t>
      </w:r>
      <w:r w:rsidR="00034CC8" w:rsidRPr="00034CC8">
        <w:rPr>
          <w:rFonts w:ascii="Times New Roman" w:hAnsi="Times New Roman"/>
          <w:sz w:val="24"/>
          <w:szCs w:val="24"/>
          <w:lang w:val="en-AU"/>
        </w:rPr>
        <w:lastRenderedPageBreak/>
        <w:t xml:space="preserve">(such as an SSD or HDD) is needed, particularly if you use Raspberry Pi or local nodes, to store data and logs. IPFS will ensure distributed storage and data integrity, but a local storage drive helps cache important information locally for quick access. Wi-Fi Router: • A stable Wi-Fi connection is crucial for communication between IoT devices, the control interface (web dashboard), and the distributed network (Blockchain and IPFS). A router allows all devices to be connected within a local network and can also connect the system to the internet for remote access. Optional: Ethernet: • While Wi-Fi is the primary method of communication, Ethernet is a wired alternative that provides more stability and higher security. For fixed installations or industrial setups, Ethernet may be preferable for stable, </w:t>
      </w:r>
      <w:proofErr w:type="gramStart"/>
      <w:r w:rsidR="00034CC8" w:rsidRPr="00034CC8">
        <w:rPr>
          <w:rFonts w:ascii="Times New Roman" w:hAnsi="Times New Roman"/>
          <w:sz w:val="24"/>
          <w:szCs w:val="24"/>
          <w:lang w:val="en-AU"/>
        </w:rPr>
        <w:t>real time</w:t>
      </w:r>
      <w:proofErr w:type="gramEnd"/>
      <w:r w:rsidR="00034CC8" w:rsidRPr="00034CC8">
        <w:rPr>
          <w:rFonts w:ascii="Times New Roman" w:hAnsi="Times New Roman"/>
          <w:sz w:val="24"/>
          <w:szCs w:val="24"/>
          <w:lang w:val="en-AU"/>
        </w:rPr>
        <w:t xml:space="preserve"> communication.</w:t>
      </w:r>
      <w:r w:rsidR="00034CC8" w:rsidRPr="00034CC8">
        <w:rPr>
          <w:rFonts w:ascii="Times New Roman" w:eastAsia="SimSun" w:hAnsi="Times New Roman"/>
          <w:sz w:val="24"/>
          <w:szCs w:val="24"/>
          <w:lang w:val="en-AU" w:eastAsia="zh-CN"/>
        </w:rPr>
        <w:t xml:space="preserve"> </w:t>
      </w:r>
      <w:r w:rsidR="00034CC8" w:rsidRPr="00034CC8">
        <w:rPr>
          <w:rFonts w:ascii="Times New Roman" w:hAnsi="Times New Roman"/>
          <w:sz w:val="24"/>
          <w:szCs w:val="24"/>
          <w:lang w:val="en-AU"/>
        </w:rPr>
        <w:t>Power Supply: • Each IoT device, controller, and actuator will need an appropriate power supply. ESP8266/ESP32 devices typically operate at 3.3V to 5V, while Raspberry Pi requires 5V power, typically provided via micro-USB or USB-C. The power supply should be reliable, ensuring constant operation. Various Sensors (temperature, motion, light, humidity), Actuators (drives, relays): • Sensors: These are the key data collectors in an IoT system. For example, a temperature sensor monitors environmental heat, a motion sensor detects movement, and a humidity sensor tracks moisture levels. These sensors collect real-time data that is fed to the system and stored via IPFS. • Actuators: These are devices like motors, relays, or switches that act upon the data or commands received. For instance, if a sensor detects high temperature, an actuator might turn on a fan or cooling system. Actuators make the system interactive by carrying out tasks based on input commands.</w:t>
      </w:r>
    </w:p>
    <w:p w14:paraId="17DAC8FA" w14:textId="4701A45B" w:rsidR="00CD15AD" w:rsidRPr="001923E1" w:rsidRDefault="00CD15AD" w:rsidP="00875299">
      <w:pPr>
        <w:pStyle w:val="Heading1"/>
        <w:spacing w:after="312"/>
        <w:ind w:right="345"/>
        <w:jc w:val="both"/>
        <w:rPr>
          <w:rFonts w:ascii="Times New Roman" w:hAnsi="Times New Roman" w:cs="Times New Roman"/>
          <w:sz w:val="24"/>
          <w:szCs w:val="24"/>
        </w:rPr>
      </w:pPr>
      <w:r w:rsidRPr="001923E1">
        <w:rPr>
          <w:rFonts w:ascii="Times New Roman" w:hAnsi="Times New Roman" w:cs="Times New Roman"/>
          <w:sz w:val="24"/>
          <w:szCs w:val="24"/>
        </w:rPr>
        <w:t xml:space="preserve">SOFTWARE REQUIREMENTS </w:t>
      </w:r>
    </w:p>
    <w:p w14:paraId="7738E117" w14:textId="3C9C42B0" w:rsidR="00034CC8" w:rsidRDefault="00034CC8" w:rsidP="001C40E5">
      <w:pPr>
        <w:tabs>
          <w:tab w:val="left" w:pos="360"/>
        </w:tabs>
        <w:spacing w:line="276" w:lineRule="auto"/>
        <w:ind w:right="345"/>
        <w:jc w:val="both"/>
        <w:rPr>
          <w:rFonts w:eastAsia="Times New Roman"/>
          <w:lang w:eastAsia="en-US"/>
        </w:rPr>
      </w:pPr>
      <w:r w:rsidRPr="00034CC8">
        <w:rPr>
          <w:rFonts w:eastAsia="Times New Roman"/>
          <w:lang w:eastAsia="en-US"/>
        </w:rPr>
        <w:t xml:space="preserve">For a home automation system based on Blockchain and IPFS, the software requirements include: Operating System: • A stable operating </w:t>
      </w:r>
      <w:r w:rsidRPr="00034CC8">
        <w:rPr>
          <w:rFonts w:eastAsia="Times New Roman"/>
          <w:lang w:eastAsia="en-US"/>
        </w:rPr>
        <w:t>system (OS) is needed to run the central control hub, especially when using devices like Raspberry Pi. Common OS choices include Linux distributions (such as Raspbian for Raspberry Pi) or Windows. Linux is often preferred due to its stability, flexibility, and compatibility with IoT and Blockchain platforms. It also supports open-source development environments. IPFS Software: • IPFS (InterPlanetary File System) is a decentralized storage network that allows the system to store and retrieve data securely and efficiently. The IPFS software handles the storage of sensor data, making it accessible across a distributed network. The installation of IPFS on a local node (e.g., Raspberry</w:t>
      </w:r>
      <w:r w:rsidRPr="00034CC8">
        <w:t xml:space="preserve"> </w:t>
      </w:r>
      <w:r w:rsidRPr="00034CC8">
        <w:rPr>
          <w:rFonts w:eastAsia="Times New Roman"/>
          <w:lang w:eastAsia="en-US"/>
        </w:rPr>
        <w:t xml:space="preserve">Pi) enables secure data sharing and backup without depending on a centralized server. IoT Device Control Software: • This software is responsible for interacting with IoT devices (e.g., sensors and actuators). Software libraries like Arduino IDE, </w:t>
      </w:r>
      <w:proofErr w:type="spellStart"/>
      <w:r w:rsidRPr="00034CC8">
        <w:rPr>
          <w:rFonts w:eastAsia="Times New Roman"/>
          <w:lang w:eastAsia="en-US"/>
        </w:rPr>
        <w:t>PlatformIO</w:t>
      </w:r>
      <w:proofErr w:type="spellEnd"/>
      <w:r w:rsidRPr="00034CC8">
        <w:rPr>
          <w:rFonts w:eastAsia="Times New Roman"/>
          <w:lang w:eastAsia="en-US"/>
        </w:rPr>
        <w:t xml:space="preserve">, or custom IoT frameworks allow the programming of ESP8266/ESP32 devices, enabling data collection and the execution of commands. This software also facilitates device integration and management with protocols like MQTT (Message Queuing Telemetry Transport). Mobile/Web Application: • A user-friendly mobile or web-based dashboard is necessary to control and monitor the IoT devices. This dashboard communicates with IPFS and Blockchain networks to provide real-time data to users. The app allows users to send commands (like turning on lights or adjusting the thermostat) and view collected data (e.g., temperature or motion detection). React, Angular, or Flutter can be used to develop web or mobile applications with seamless user interfaces. Python IDE: • Python is widely used for scripting and programming IoT systems, handling sensor data processing, and interacting with Blockchain and IPFS. A Python IDE, such as PyCharm, Visual Studio Code, or Thonny, is used for developing, debugging, and running Python scripts. Python libraries like Flask (for </w:t>
      </w:r>
      <w:r w:rsidRPr="00034CC8">
        <w:rPr>
          <w:rFonts w:eastAsia="Times New Roman"/>
          <w:lang w:eastAsia="en-US"/>
        </w:rPr>
        <w:lastRenderedPageBreak/>
        <w:t xml:space="preserve">backend API development) and </w:t>
      </w:r>
      <w:proofErr w:type="spellStart"/>
      <w:r w:rsidRPr="00034CC8">
        <w:rPr>
          <w:rFonts w:eastAsia="Times New Roman"/>
          <w:lang w:eastAsia="en-US"/>
        </w:rPr>
        <w:t>paho-mqtt</w:t>
      </w:r>
      <w:proofErr w:type="spellEnd"/>
      <w:r w:rsidRPr="00034CC8">
        <w:rPr>
          <w:rFonts w:eastAsia="Times New Roman"/>
          <w:lang w:eastAsia="en-US"/>
        </w:rPr>
        <w:t xml:space="preserve"> (for MQTT communication) allow for seamless device integration and control. Additionally, Python helps in automating tasks, managing IPFS nodes, and interfacing with Blockchain smart contracts.</w:t>
      </w:r>
    </w:p>
    <w:p w14:paraId="46EFE5D3" w14:textId="77777777" w:rsidR="00875299" w:rsidRPr="00034CC8" w:rsidRDefault="00875299" w:rsidP="00034CC8">
      <w:pPr>
        <w:tabs>
          <w:tab w:val="left" w:pos="360"/>
        </w:tabs>
        <w:spacing w:line="276" w:lineRule="auto"/>
        <w:jc w:val="both"/>
        <w:rPr>
          <w:rFonts w:ascii="Cambria" w:eastAsia="Cambria" w:hAnsi="Cambria" w:cs="Cambria"/>
          <w:spacing w:val="-1"/>
          <w:lang w:val="en-US" w:eastAsia="en-US"/>
        </w:rPr>
      </w:pPr>
    </w:p>
    <w:p w14:paraId="2FDC4EF1" w14:textId="36BC7748" w:rsidR="00A569BA" w:rsidRPr="001923E1" w:rsidRDefault="00A569BA" w:rsidP="005F00A9">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1923E1">
        <w:rPr>
          <w:rFonts w:ascii="Cambria" w:eastAsia="Cambria" w:hAnsi="Cambria" w:cs="Cambria"/>
          <w:b/>
          <w:spacing w:val="-1"/>
          <w:lang w:val="en-US" w:eastAsia="en-US"/>
        </w:rPr>
        <w:t>CONCLUSION</w:t>
      </w:r>
    </w:p>
    <w:p w14:paraId="31CD350A" w14:textId="77777777" w:rsidR="00F8184C" w:rsidRPr="001923E1" w:rsidRDefault="00F8184C" w:rsidP="00F8184C">
      <w:pPr>
        <w:tabs>
          <w:tab w:val="left" w:pos="360"/>
        </w:tabs>
        <w:spacing w:line="276" w:lineRule="auto"/>
        <w:ind w:left="289"/>
        <w:rPr>
          <w:rFonts w:ascii="Cambria" w:eastAsia="Cambria" w:hAnsi="Cambria" w:cs="Cambria"/>
          <w:b/>
          <w:spacing w:val="-1"/>
          <w:lang w:val="en-US" w:eastAsia="en-US"/>
        </w:rPr>
      </w:pPr>
    </w:p>
    <w:p w14:paraId="3460B5ED" w14:textId="16FE65F9" w:rsidR="00F8184C" w:rsidRDefault="009D5F2A" w:rsidP="001C40E5">
      <w:pPr>
        <w:pStyle w:val="IEEEParagraph"/>
        <w:spacing w:line="276" w:lineRule="auto"/>
        <w:ind w:right="345" w:firstLine="0"/>
        <w:rPr>
          <w:sz w:val="24"/>
        </w:rPr>
      </w:pPr>
      <w:r w:rsidRPr="009D5F2A">
        <w:rPr>
          <w:sz w:val="24"/>
        </w:rPr>
        <w:t xml:space="preserve">In conclusion, this project demonstrates the transformative potential of integrating the Interplanetary File System (IPFS) with the Internet of Things (IoT) for home automation. By addressing some of the critical limitations present in traditional, centralized IoT architectures, such as privacy concerns, scalability issues, and vulnerability to single points of failure, IPFS offers a decentralized and more secure framework for IoT communication. In the context of home automation, where the interconnectedness of devices plays a crucial role in enhancing the efficiency, security, and functionality of smart homes, the decentralized model proves particularly advantageous. IPFS, through its content-addressed, peer-to-peer network, eliminates the need for cloud-based intermediaries, thereby ensuring that data shared between IoT devices is secure, private, and resilient to network failures or attacks. Moreover, the project underlines the importance of security and privacy in IoT systems, particularly in the home automation sector, </w:t>
      </w:r>
      <w:proofErr w:type="gramStart"/>
      <w:r w:rsidRPr="009D5F2A">
        <w:rPr>
          <w:sz w:val="24"/>
        </w:rPr>
        <w:t>where</w:t>
      </w:r>
      <w:proofErr w:type="gramEnd"/>
      <w:r w:rsidRPr="009D5F2A">
        <w:rPr>
          <w:sz w:val="24"/>
        </w:rPr>
        <w:t xml:space="preserve"> personal data, such as behavioural patterns or device usage, could be sensitive. IPFS offers inherent privacy benefits due to its distributed nature, as data is fragmented and stored across multiple nodes rather than in a single repository. This approach not only makes it difficult for unauthorized users to access the entire dataset but also minimizes the risk of data loss or breach. Additionally, by using cryptographic hash functions to reference data, IPFS ensures that data integrity is maintained, offering users confidence that the information transmitted between their devices is tamper proof.</w:t>
      </w:r>
      <w:r w:rsidR="0075168F">
        <w:rPr>
          <w:sz w:val="24"/>
        </w:rPr>
        <w:t xml:space="preserve"> </w:t>
      </w:r>
      <w:proofErr w:type="gramStart"/>
      <w:r w:rsidRPr="009D5F2A">
        <w:rPr>
          <w:sz w:val="24"/>
        </w:rPr>
        <w:t>The</w:t>
      </w:r>
      <w:proofErr w:type="gramEnd"/>
      <w:r w:rsidRPr="009D5F2A">
        <w:rPr>
          <w:sz w:val="24"/>
        </w:rPr>
        <w:t xml:space="preserve"> project also highlights the convenience </w:t>
      </w:r>
      <w:r w:rsidRPr="009D5F2A">
        <w:rPr>
          <w:sz w:val="24"/>
        </w:rPr>
        <w:t>brought by real-time data retrieval and command execution using IPFS. Through the integration of IoT edge devices and IPFS nodes, users can control and monitor their home automation systems with minimal latency. The system architecture, which involves gathering sensor data, storing it on a local IPFS node, and then distributing it across the global IPFS network, allows for seamless data retrieval through a web-based dashboard. Users can interact with their home automation devices in real-time, whether to control actuators or view sensor data, without experiencing delays typical of cloud-based systems.</w:t>
      </w:r>
    </w:p>
    <w:p w14:paraId="78C65524" w14:textId="77777777" w:rsidR="009D5F2A" w:rsidRPr="001923E1" w:rsidRDefault="009D5F2A" w:rsidP="005F00A9">
      <w:pPr>
        <w:pStyle w:val="IEEEParagraph"/>
        <w:spacing w:line="276" w:lineRule="auto"/>
        <w:ind w:firstLine="0"/>
        <w:rPr>
          <w:sz w:val="24"/>
          <w:lang w:val="en-GB"/>
        </w:rPr>
      </w:pPr>
    </w:p>
    <w:p w14:paraId="7D300CA7" w14:textId="77777777" w:rsidR="00A569BA" w:rsidRPr="001923E1" w:rsidRDefault="00A569BA" w:rsidP="005F00A9">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sidRPr="001923E1">
        <w:rPr>
          <w:rFonts w:ascii="Cambria" w:eastAsia="Cambria" w:hAnsi="Cambria" w:cs="Cambria"/>
          <w:b/>
          <w:spacing w:val="-1"/>
          <w:lang w:val="en-US" w:eastAsia="en-US"/>
        </w:rPr>
        <w:t>REFERENCES</w:t>
      </w:r>
    </w:p>
    <w:p w14:paraId="37624E6A" w14:textId="77777777" w:rsidR="00A569BA" w:rsidRPr="001923E1" w:rsidRDefault="00A569BA" w:rsidP="005F00A9">
      <w:pPr>
        <w:tabs>
          <w:tab w:val="left" w:pos="360"/>
        </w:tabs>
        <w:spacing w:line="276" w:lineRule="auto"/>
        <w:ind w:left="289"/>
        <w:rPr>
          <w:rFonts w:ascii="Cambria" w:eastAsia="Cambria" w:hAnsi="Cambria" w:cs="Cambria"/>
          <w:b/>
          <w:spacing w:val="-1"/>
          <w:lang w:val="en-US" w:eastAsia="en-US"/>
        </w:rPr>
      </w:pPr>
    </w:p>
    <w:p w14:paraId="36DE7298" w14:textId="4E19ECED" w:rsidR="00CB3B29" w:rsidRDefault="00CB3B29" w:rsidP="001D4649">
      <w:pPr>
        <w:pStyle w:val="ListParagraph"/>
        <w:spacing w:after="6"/>
        <w:ind w:left="0" w:right="61"/>
        <w:jc w:val="both"/>
        <w:rPr>
          <w:rFonts w:ascii="Times New Roman" w:hAnsi="Times New Roman"/>
          <w:sz w:val="24"/>
          <w:szCs w:val="24"/>
          <w:lang w:val="en-AU"/>
        </w:rPr>
      </w:pPr>
      <w:r>
        <w:rPr>
          <w:rFonts w:ascii="Times New Roman" w:hAnsi="Times New Roman"/>
          <w:sz w:val="24"/>
          <w:szCs w:val="24"/>
          <w:lang w:val="en-AU"/>
        </w:rPr>
        <w:t>1</w:t>
      </w:r>
      <w:r w:rsidRPr="00CB3B29">
        <w:rPr>
          <w:rFonts w:ascii="Times New Roman" w:hAnsi="Times New Roman"/>
          <w:sz w:val="24"/>
          <w:szCs w:val="24"/>
          <w:lang w:val="en-AU"/>
        </w:rPr>
        <w:t xml:space="preserve">Benet, J. (2014). "IPFS - Content Addressed, Versioned, P2P File System." Protocol Labs. Retrieved from </w:t>
      </w:r>
      <w:hyperlink r:id="rId12" w:history="1">
        <w:r w:rsidR="00552F56" w:rsidRPr="00F425FE">
          <w:rPr>
            <w:rStyle w:val="Hyperlink"/>
            <w:rFonts w:ascii="Times New Roman" w:hAnsi="Times New Roman"/>
            <w:sz w:val="24"/>
            <w:szCs w:val="24"/>
            <w:lang w:val="en-AU"/>
          </w:rPr>
          <w:t>https://ipfs.io/ipfs/QmR7GSQM93Cx5eAg6a6dCENJGZ5g6VFJ6KuWxz8bWw v2</w:t>
        </w:r>
      </w:hyperlink>
      <w:r w:rsidRPr="00CB3B29">
        <w:rPr>
          <w:rFonts w:ascii="Times New Roman" w:hAnsi="Times New Roman"/>
          <w:sz w:val="24"/>
          <w:szCs w:val="24"/>
          <w:lang w:val="en-AU"/>
        </w:rPr>
        <w:t>P</w:t>
      </w:r>
    </w:p>
    <w:p w14:paraId="745D7402" w14:textId="77777777" w:rsidR="00552F56" w:rsidRDefault="00552F56" w:rsidP="001D4649">
      <w:pPr>
        <w:pStyle w:val="ListParagraph"/>
        <w:spacing w:after="6"/>
        <w:ind w:left="0" w:right="61"/>
        <w:jc w:val="both"/>
        <w:rPr>
          <w:rFonts w:ascii="Times New Roman" w:hAnsi="Times New Roman"/>
          <w:sz w:val="24"/>
          <w:szCs w:val="24"/>
          <w:lang w:val="en-AU"/>
        </w:rPr>
      </w:pPr>
    </w:p>
    <w:p w14:paraId="4A96DA1B" w14:textId="77777777" w:rsidR="00CB3B29" w:rsidRDefault="00CB3B29" w:rsidP="001D4649">
      <w:pPr>
        <w:pStyle w:val="ListParagraph"/>
        <w:spacing w:after="6"/>
        <w:ind w:left="0" w:right="61"/>
        <w:jc w:val="both"/>
        <w:rPr>
          <w:rFonts w:ascii="Times New Roman" w:hAnsi="Times New Roman"/>
          <w:sz w:val="24"/>
          <w:szCs w:val="24"/>
          <w:lang w:val="en-AU"/>
        </w:rPr>
      </w:pPr>
      <w:r w:rsidRPr="00CB3B29">
        <w:rPr>
          <w:rFonts w:ascii="Times New Roman" w:hAnsi="Times New Roman"/>
          <w:sz w:val="24"/>
          <w:szCs w:val="24"/>
          <w:lang w:val="en-AU"/>
        </w:rPr>
        <w:t>2. Sicari, S., Rizzardi, A., Grieco, L. A., &amp; Coen-</w:t>
      </w:r>
      <w:proofErr w:type="spellStart"/>
      <w:r w:rsidRPr="00CB3B29">
        <w:rPr>
          <w:rFonts w:ascii="Times New Roman" w:hAnsi="Times New Roman"/>
          <w:sz w:val="24"/>
          <w:szCs w:val="24"/>
          <w:lang w:val="en-AU"/>
        </w:rPr>
        <w:t>Porisini</w:t>
      </w:r>
      <w:proofErr w:type="spellEnd"/>
      <w:r w:rsidRPr="00CB3B29">
        <w:rPr>
          <w:rFonts w:ascii="Times New Roman" w:hAnsi="Times New Roman"/>
          <w:sz w:val="24"/>
          <w:szCs w:val="24"/>
          <w:lang w:val="en-AU"/>
        </w:rPr>
        <w:t>, A. (2015). "Security, privacy and trust in Internet of Things: The road ahead." Computer Networks, 76, 146-164. DOI: 10.1016/j.comnet.2014.11.008</w:t>
      </w:r>
    </w:p>
    <w:p w14:paraId="26ACC13F" w14:textId="77777777" w:rsidR="00552F56" w:rsidRDefault="00552F56" w:rsidP="001D4649">
      <w:pPr>
        <w:pStyle w:val="ListParagraph"/>
        <w:spacing w:after="6"/>
        <w:ind w:left="0" w:right="61"/>
        <w:jc w:val="both"/>
        <w:rPr>
          <w:rFonts w:ascii="Times New Roman" w:hAnsi="Times New Roman"/>
          <w:sz w:val="24"/>
          <w:szCs w:val="24"/>
          <w:lang w:val="en-AU"/>
        </w:rPr>
      </w:pPr>
    </w:p>
    <w:p w14:paraId="495EF7E0" w14:textId="77777777" w:rsidR="00CB3B29" w:rsidRDefault="00CB3B29" w:rsidP="001D4649">
      <w:pPr>
        <w:pStyle w:val="ListParagraph"/>
        <w:spacing w:after="6"/>
        <w:ind w:left="0" w:right="61"/>
        <w:jc w:val="both"/>
        <w:rPr>
          <w:rFonts w:ascii="Times New Roman" w:hAnsi="Times New Roman"/>
          <w:sz w:val="24"/>
          <w:szCs w:val="24"/>
          <w:lang w:val="en-AU"/>
        </w:rPr>
      </w:pPr>
      <w:r w:rsidRPr="00CB3B29">
        <w:rPr>
          <w:rFonts w:ascii="Times New Roman" w:hAnsi="Times New Roman"/>
          <w:sz w:val="24"/>
          <w:szCs w:val="24"/>
          <w:lang w:val="en-AU"/>
        </w:rPr>
        <w:t>3. Ray, P. P. (2018). "A survey on Internet of Things architectures." Journal of King Saud University - Computer and Information Sciences, 30(3), 291-319. DOI: 10.1016/j.jksuci.2016.10.003</w:t>
      </w:r>
    </w:p>
    <w:p w14:paraId="268F5111" w14:textId="77777777" w:rsidR="00552F56" w:rsidRDefault="00552F56" w:rsidP="001D4649">
      <w:pPr>
        <w:pStyle w:val="ListParagraph"/>
        <w:spacing w:after="6"/>
        <w:ind w:left="0" w:right="61"/>
        <w:jc w:val="both"/>
        <w:rPr>
          <w:rFonts w:ascii="Times New Roman" w:hAnsi="Times New Roman"/>
          <w:sz w:val="24"/>
          <w:szCs w:val="24"/>
          <w:lang w:val="en-AU"/>
        </w:rPr>
      </w:pPr>
    </w:p>
    <w:p w14:paraId="53671661" w14:textId="4C7E5BA9" w:rsidR="00CB3B29" w:rsidRDefault="00CB3B29" w:rsidP="001D4649">
      <w:pPr>
        <w:pStyle w:val="ListParagraph"/>
        <w:spacing w:after="6"/>
        <w:ind w:left="0" w:right="61"/>
        <w:jc w:val="both"/>
        <w:rPr>
          <w:rFonts w:ascii="Times New Roman" w:hAnsi="Times New Roman"/>
          <w:sz w:val="24"/>
          <w:szCs w:val="24"/>
          <w:lang w:val="en-AU"/>
        </w:rPr>
      </w:pPr>
      <w:r w:rsidRPr="00CB3B29">
        <w:rPr>
          <w:rFonts w:ascii="Times New Roman" w:hAnsi="Times New Roman"/>
          <w:sz w:val="24"/>
          <w:szCs w:val="24"/>
          <w:lang w:val="en-AU"/>
        </w:rPr>
        <w:t>4. Li, H., &amp; Palanisamy, B. (2018). "Decentralized data management framework for IoT using IPFS and blockchain." In Proceedings of the 2018 IEEE International Conference on Internet of Things (</w:t>
      </w:r>
      <w:proofErr w:type="spellStart"/>
      <w:r w:rsidRPr="00CB3B29">
        <w:rPr>
          <w:rFonts w:ascii="Times New Roman" w:hAnsi="Times New Roman"/>
          <w:sz w:val="24"/>
          <w:szCs w:val="24"/>
          <w:lang w:val="en-AU"/>
        </w:rPr>
        <w:t>iThings</w:t>
      </w:r>
      <w:proofErr w:type="spellEnd"/>
      <w:r w:rsidRPr="00CB3B29">
        <w:rPr>
          <w:rFonts w:ascii="Times New Roman" w:hAnsi="Times New Roman"/>
          <w:sz w:val="24"/>
          <w:szCs w:val="24"/>
          <w:lang w:val="en-AU"/>
        </w:rPr>
        <w:t>) (pp. 1321-1326). IEEE. DOI: 10.1109/Cybermatics_2018.2018.00231</w:t>
      </w:r>
    </w:p>
    <w:p w14:paraId="38FE2197" w14:textId="77777777" w:rsidR="00552F56" w:rsidRDefault="00552F56" w:rsidP="001D4649">
      <w:pPr>
        <w:pStyle w:val="ListParagraph"/>
        <w:spacing w:after="6"/>
        <w:ind w:left="0" w:right="61"/>
        <w:jc w:val="both"/>
        <w:rPr>
          <w:rFonts w:ascii="Times New Roman" w:hAnsi="Times New Roman"/>
          <w:sz w:val="24"/>
          <w:szCs w:val="24"/>
          <w:lang w:val="en-AU"/>
        </w:rPr>
      </w:pPr>
    </w:p>
    <w:p w14:paraId="0658E8A4" w14:textId="6325B784"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 xml:space="preserve">5. Xu, R., Ceballos, G., &amp; Lee, B. (2019). "Design of a secure home automation system using the IPFS-based decentralized storage framework." International Journal of Network </w:t>
      </w:r>
      <w:r w:rsidRPr="00CB3B29">
        <w:rPr>
          <w:rFonts w:ascii="Times New Roman" w:hAnsi="Times New Roman"/>
          <w:sz w:val="24"/>
          <w:szCs w:val="24"/>
          <w:lang w:val="en-AU"/>
        </w:rPr>
        <w:lastRenderedPageBreak/>
        <w:t>Security &amp; Its Applications (IJNSA), 11(5), 57-68. DOI: 10.5121/ijnsa.2019.11504</w:t>
      </w:r>
    </w:p>
    <w:p w14:paraId="34AA8044" w14:textId="77777777" w:rsidR="00552F56" w:rsidRDefault="00552F56" w:rsidP="001D4649">
      <w:pPr>
        <w:pStyle w:val="ListParagraph"/>
        <w:spacing w:after="6"/>
        <w:ind w:left="0" w:right="61"/>
        <w:jc w:val="both"/>
        <w:rPr>
          <w:rFonts w:ascii="Times New Roman" w:hAnsi="Times New Roman"/>
          <w:sz w:val="24"/>
          <w:szCs w:val="24"/>
          <w:lang w:val="en-AU"/>
        </w:rPr>
      </w:pPr>
    </w:p>
    <w:p w14:paraId="34D5994E" w14:textId="085B6125"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 xml:space="preserve"> 6. Zhang, L., Cui, L., Li, Q., &amp; Xu, C. (2020). "Blockchain and IPFS-based data integrity verification in the Internet of Things." IEEE Access, 8, 195264-195272. DOI: 10.1109/ACCESS.2020.3032162 </w:t>
      </w:r>
    </w:p>
    <w:p w14:paraId="1475550C" w14:textId="77777777" w:rsidR="00552F56" w:rsidRDefault="00552F56" w:rsidP="00796770">
      <w:pPr>
        <w:pStyle w:val="ListParagraph"/>
        <w:spacing w:after="6"/>
        <w:ind w:left="0" w:right="345"/>
        <w:jc w:val="both"/>
        <w:rPr>
          <w:rFonts w:ascii="Times New Roman" w:hAnsi="Times New Roman"/>
          <w:sz w:val="24"/>
          <w:szCs w:val="24"/>
          <w:lang w:val="en-AU"/>
        </w:rPr>
      </w:pPr>
    </w:p>
    <w:p w14:paraId="32AFD1F5" w14:textId="77777777" w:rsidR="00552F56"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 xml:space="preserve">7. Sharma, V., Chen, M.-Y., Lin, W.-K., Liu, C.-T., &amp; Lin, Y.-C. (2021). "Decentralized IoT Data Sharing Using IPFS and Smart Contracts." IEEE International Conference on Communications Workshops (ICC Workshops). DOI: 10.1109/ICCWorkshops50388.2021.9473746 23 </w:t>
      </w:r>
    </w:p>
    <w:p w14:paraId="5CF57B06" w14:textId="77777777" w:rsidR="00552F56" w:rsidRDefault="00552F56" w:rsidP="001C40E5">
      <w:pPr>
        <w:pStyle w:val="ListParagraph"/>
        <w:spacing w:after="6"/>
        <w:ind w:left="0" w:right="345"/>
        <w:jc w:val="both"/>
        <w:rPr>
          <w:rFonts w:ascii="Times New Roman" w:hAnsi="Times New Roman"/>
          <w:sz w:val="24"/>
          <w:szCs w:val="24"/>
          <w:lang w:val="en-AU"/>
        </w:rPr>
      </w:pPr>
    </w:p>
    <w:p w14:paraId="6B633BAF" w14:textId="1E166A37"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8. Wang, S., Ouyang, L., Yuan, Y., Ni, X., Han, X., &amp; Wang, F.-Y. (2019). "Blockchain-enabled smart contracts: Architecture, applications, and future trends." IEEE Transactions on Systems, Man, and Cybernetics: Systems, 49(11), 2266-2277. DOI: 10.1109/TSMC.2019.2895123 in</w:t>
      </w:r>
    </w:p>
    <w:p w14:paraId="77DC5BB1" w14:textId="77777777" w:rsidR="00552F56" w:rsidRDefault="00552F56" w:rsidP="001C40E5">
      <w:pPr>
        <w:pStyle w:val="ListParagraph"/>
        <w:spacing w:after="6"/>
        <w:ind w:left="0" w:right="345"/>
        <w:jc w:val="both"/>
        <w:rPr>
          <w:rFonts w:ascii="Times New Roman" w:hAnsi="Times New Roman"/>
          <w:sz w:val="24"/>
          <w:szCs w:val="24"/>
          <w:lang w:val="en-AU"/>
        </w:rPr>
      </w:pPr>
    </w:p>
    <w:p w14:paraId="5212EE7A" w14:textId="507D741D"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 xml:space="preserve">9. Mylonas, G., Markakis, E., &amp; </w:t>
      </w:r>
      <w:proofErr w:type="spellStart"/>
      <w:r w:rsidRPr="00CB3B29">
        <w:rPr>
          <w:rFonts w:ascii="Times New Roman" w:hAnsi="Times New Roman"/>
          <w:sz w:val="24"/>
          <w:szCs w:val="24"/>
          <w:lang w:val="en-AU"/>
        </w:rPr>
        <w:t>Sakkopoulos</w:t>
      </w:r>
      <w:proofErr w:type="spellEnd"/>
      <w:r w:rsidRPr="00CB3B29">
        <w:rPr>
          <w:rFonts w:ascii="Times New Roman" w:hAnsi="Times New Roman"/>
          <w:sz w:val="24"/>
          <w:szCs w:val="24"/>
          <w:lang w:val="en-AU"/>
        </w:rPr>
        <w:t>, E. (2022). "The role of decentralized storage IoT." IEEE Internet of Things Magazine. DOI:10.1109/IOTM.2022.3172649</w:t>
      </w:r>
    </w:p>
    <w:p w14:paraId="04C09C91" w14:textId="77777777" w:rsidR="00552F56" w:rsidRDefault="00552F56" w:rsidP="001C40E5">
      <w:pPr>
        <w:pStyle w:val="ListParagraph"/>
        <w:spacing w:after="6"/>
        <w:ind w:left="0" w:right="345"/>
        <w:jc w:val="both"/>
        <w:rPr>
          <w:rFonts w:ascii="Times New Roman" w:hAnsi="Times New Roman"/>
          <w:sz w:val="24"/>
          <w:szCs w:val="24"/>
          <w:lang w:val="en-AU"/>
        </w:rPr>
      </w:pPr>
    </w:p>
    <w:p w14:paraId="4FEB1CAD" w14:textId="5BB6895D"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10. Parker, L. (2021). "IPFS and IoT: Solving data decentralization challenges in smart homes." IoT For All. Retrieved from https://www.iotforall.com/ipfs-iot-data decentralization</w:t>
      </w:r>
    </w:p>
    <w:p w14:paraId="62D99829" w14:textId="77777777" w:rsidR="00552F56" w:rsidRDefault="00552F56" w:rsidP="001C40E5">
      <w:pPr>
        <w:pStyle w:val="ListParagraph"/>
        <w:spacing w:after="6"/>
        <w:ind w:left="0" w:right="345"/>
        <w:jc w:val="both"/>
        <w:rPr>
          <w:rFonts w:ascii="Times New Roman" w:hAnsi="Times New Roman"/>
          <w:sz w:val="24"/>
          <w:szCs w:val="24"/>
          <w:lang w:val="en-AU"/>
        </w:rPr>
      </w:pPr>
    </w:p>
    <w:p w14:paraId="46BE0910" w14:textId="6C4309BD"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11. Atzori, L., Iera, A., &amp; Morabito, G. (2010). "The Internet of Things: A survey." Computer Networks, 54(15), 2787-2805. DOI: 10.1016/j.comnet.2010.05.010</w:t>
      </w:r>
    </w:p>
    <w:p w14:paraId="6FCA79D3" w14:textId="77777777" w:rsidR="00552F56" w:rsidRDefault="00552F56" w:rsidP="001C40E5">
      <w:pPr>
        <w:pStyle w:val="ListParagraph"/>
        <w:spacing w:after="6"/>
        <w:ind w:left="0" w:right="345"/>
        <w:jc w:val="both"/>
        <w:rPr>
          <w:rFonts w:ascii="Times New Roman" w:hAnsi="Times New Roman"/>
          <w:sz w:val="24"/>
          <w:szCs w:val="24"/>
          <w:lang w:val="en-AU"/>
        </w:rPr>
      </w:pPr>
    </w:p>
    <w:p w14:paraId="04C74BD6" w14:textId="50AF4A84" w:rsidR="00CB3B29" w:rsidRDefault="00CB3B29" w:rsidP="001C40E5">
      <w:pPr>
        <w:pStyle w:val="ListParagraph"/>
        <w:spacing w:after="6"/>
        <w:ind w:left="0" w:right="345"/>
        <w:jc w:val="both"/>
        <w:rPr>
          <w:rFonts w:ascii="Times New Roman" w:hAnsi="Times New Roman"/>
          <w:sz w:val="24"/>
          <w:szCs w:val="24"/>
          <w:lang w:val="en-AU"/>
        </w:rPr>
      </w:pPr>
      <w:r w:rsidRPr="00CB3B29">
        <w:rPr>
          <w:rFonts w:ascii="Times New Roman" w:hAnsi="Times New Roman"/>
          <w:sz w:val="24"/>
          <w:szCs w:val="24"/>
          <w:lang w:val="en-AU"/>
        </w:rPr>
        <w:t>12. Zhao, K., &amp; Ge, L. (2013). "A survey on the internet of things security." In 2013 Ninth International Conference on Computational Intelligence and Security (pp. 663-667). IEEE. DOI: 10.1109/CIS.2013.145</w:t>
      </w:r>
    </w:p>
    <w:p w14:paraId="47E04AC0" w14:textId="77777777" w:rsidR="001B02BB" w:rsidRDefault="001B02BB" w:rsidP="001D4649">
      <w:pPr>
        <w:pStyle w:val="ListParagraph"/>
        <w:spacing w:after="6"/>
        <w:ind w:left="0" w:right="61"/>
        <w:jc w:val="both"/>
        <w:rPr>
          <w:rFonts w:ascii="Times New Roman" w:hAnsi="Times New Roman"/>
          <w:sz w:val="24"/>
          <w:szCs w:val="24"/>
          <w:lang w:val="en-AU"/>
        </w:rPr>
      </w:pPr>
    </w:p>
    <w:p w14:paraId="35CEA422" w14:textId="7201BDEE" w:rsidR="00A569BA" w:rsidRPr="00CB3B29" w:rsidRDefault="00CB3B29" w:rsidP="001D4649">
      <w:pPr>
        <w:pStyle w:val="ListParagraph"/>
        <w:spacing w:after="6"/>
        <w:ind w:left="0" w:right="61"/>
        <w:jc w:val="both"/>
        <w:rPr>
          <w:rFonts w:ascii="Times New Roman" w:hAnsi="Times New Roman"/>
          <w:sz w:val="24"/>
          <w:szCs w:val="24"/>
          <w:lang w:val="en-AU"/>
        </w:rPr>
      </w:pPr>
      <w:r w:rsidRPr="00CB3B29">
        <w:rPr>
          <w:rFonts w:ascii="Times New Roman" w:hAnsi="Times New Roman"/>
          <w:sz w:val="24"/>
          <w:szCs w:val="24"/>
          <w:lang w:val="en-AU"/>
        </w:rPr>
        <w:t>13. Bhushan, B., Sahoo, S., &amp; Mishra, D. (2020). "Blockchain for Smart Homes: Challenges and Solutions." Computer Communications, 151, 76-94. DOI: 10.1016/j.comcom.2020.01.040</w:t>
      </w:r>
      <w:r w:rsidR="00CD15AD" w:rsidRPr="001923E1">
        <w:rPr>
          <w:rFonts w:ascii="Times New Roman" w:hAnsi="Times New Roman"/>
          <w:sz w:val="24"/>
          <w:szCs w:val="24"/>
        </w:rPr>
        <w:t xml:space="preserve"> </w:t>
      </w:r>
    </w:p>
    <w:sectPr w:rsidR="00A569BA" w:rsidRPr="00CB3B29" w:rsidSect="00177B79">
      <w:type w:val="continuous"/>
      <w:pgSz w:w="11906" w:h="16838"/>
      <w:pgMar w:top="1077" w:right="811" w:bottom="1440" w:left="811" w:header="709" w:footer="757" w:gutter="0"/>
      <w:pgNumType w:start="1"/>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CF2F5" w14:textId="77777777" w:rsidR="00237EA0" w:rsidRDefault="00237EA0" w:rsidP="008F7CBB">
      <w:r>
        <w:separator/>
      </w:r>
    </w:p>
  </w:endnote>
  <w:endnote w:type="continuationSeparator" w:id="0">
    <w:p w14:paraId="31154B62" w14:textId="77777777" w:rsidR="00237EA0" w:rsidRDefault="00237EA0"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Bright-Demi">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2B5D6" w14:textId="77646FBC" w:rsidR="00580615" w:rsidRDefault="00984EC2">
    <w:pPr>
      <w:pStyle w:val="Footer"/>
    </w:pPr>
    <w:r>
      <w:rPr>
        <w:noProof/>
      </w:rPr>
      <mc:AlternateContent>
        <mc:Choice Requires="wpg">
          <w:drawing>
            <wp:anchor distT="0" distB="0" distL="114300" distR="114300" simplePos="0" relativeHeight="251658752" behindDoc="0" locked="0" layoutInCell="1" allowOverlap="1" wp14:anchorId="15EFD552" wp14:editId="207303C5">
              <wp:simplePos x="0" y="0"/>
              <wp:positionH relativeFrom="page">
                <wp:posOffset>465455</wp:posOffset>
              </wp:positionH>
              <wp:positionV relativeFrom="page">
                <wp:posOffset>10160635</wp:posOffset>
              </wp:positionV>
              <wp:extent cx="6736715" cy="190500"/>
              <wp:effectExtent l="0" t="0" r="0" b="0"/>
              <wp:wrapNone/>
              <wp:docPr id="10108275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69964989" name="Text Box 25"/>
                      <wps:cNvSpPr txBox="1">
                        <a:spLocks noChangeArrowheads="1"/>
                      </wps:cNvSpPr>
                      <wps:spPr bwMode="auto">
                        <a:xfrm>
                          <a:off x="10803" y="14982"/>
                          <a:ext cx="659" cy="288"/>
                        </a:xfrm>
                        <a:prstGeom prst="rect">
                          <a:avLst/>
                        </a:prstGeom>
                        <a:noFill/>
                        <a:ln>
                          <a:noFill/>
                        </a:ln>
                      </wps:spPr>
                      <wps:txbx>
                        <w:txbxContent>
                          <w:p w14:paraId="712933F4"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374332505" name="Group 31"/>
                      <wpg:cNvGrpSpPr>
                        <a:grpSpLocks/>
                      </wpg:cNvGrpSpPr>
                      <wpg:grpSpPr bwMode="auto">
                        <a:xfrm flipH="1">
                          <a:off x="0" y="14970"/>
                          <a:ext cx="12255" cy="230"/>
                          <a:chOff x="-8" y="14978"/>
                          <a:chExt cx="12255" cy="230"/>
                        </a:xfrm>
                      </wpg:grpSpPr>
                      <wps:wsp>
                        <wps:cNvPr id="106887422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51135465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15EFD552" id="Group 12" o:spid="_x0000_s1026" style="position:absolute;margin-left:36.65pt;margin-top:800.05pt;width:530.45pt;height:15pt;z-index:251658752;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" filled="f" stroked="f">
                <v:textbox inset="0,0,0,0">
                  <w:txbxContent>
                    <w:p w14:paraId="712933F4" w14:textId="77777777" w:rsidR="00580615" w:rsidRDefault="00580615">
                      <w:pPr>
                        <w:jc w:val="center"/>
                      </w:pPr>
                      <w:r w:rsidRPr="00671026">
                        <w:fldChar w:fldCharType="begin"/>
                      </w:r>
                      <w:r>
                        <w:instrText xml:space="preserve"> PAGE    \* MERGEFORMAT </w:instrText>
                      </w:r>
                      <w:r w:rsidRPr="00671026">
                        <w:fldChar w:fldCharType="separate"/>
                      </w:r>
                      <w:r w:rsidR="00AC2CFA" w:rsidRPr="00AC2CFA">
                        <w:rPr>
                          <w:noProof/>
                          <w:color w:val="8C8C8C"/>
                        </w:rPr>
                        <w:t>3</w:t>
                      </w:r>
                      <w:r w:rsidRPr="00671026">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&#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E1D05" w14:textId="1E91F9AC" w:rsidR="00B03F2A" w:rsidRDefault="00984EC2">
    <w:pPr>
      <w:pStyle w:val="Footer"/>
    </w:pPr>
    <w:r>
      <w:rPr>
        <w:noProof/>
      </w:rPr>
      <mc:AlternateContent>
        <mc:Choice Requires="wps">
          <w:drawing>
            <wp:anchor distT="0" distB="0" distL="114300" distR="114300" simplePos="0" relativeHeight="251657728" behindDoc="1" locked="0" layoutInCell="1" allowOverlap="1" wp14:anchorId="2CD763F6" wp14:editId="2FEFD382">
              <wp:simplePos x="0" y="0"/>
              <wp:positionH relativeFrom="page">
                <wp:posOffset>499110</wp:posOffset>
              </wp:positionH>
              <wp:positionV relativeFrom="page">
                <wp:posOffset>9798050</wp:posOffset>
              </wp:positionV>
              <wp:extent cx="6516370" cy="183515"/>
              <wp:effectExtent l="0" t="0" r="0" b="0"/>
              <wp:wrapNone/>
              <wp:docPr id="2472728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wps:spPr>
                    <wps:txbx>
                      <w:txbxContent>
                        <w:p w14:paraId="25559042" w14:textId="77777777" w:rsidR="00C563DD" w:rsidRPr="00C32184" w:rsidRDefault="00C563DD"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763F6" id="_x0000_t202" coordsize="21600,21600" o:spt="202" path="m,l,21600r21600,l21600,xe">
              <v:stroke joinstyle="miter"/>
              <v:path gradientshapeok="t" o:connecttype="rect"/>
            </v:shapetype>
            <v:shape id="Text Box 7" o:spid="_x0000_s1031" type="#_x0000_t202" style="position:absolute;margin-left:39.3pt;margin-top:771.5pt;width:513.1pt;height:1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" filled="f" stroked="f">
              <v:textbox inset="0,0,0,0">
                <w:txbxContent>
                  <w:p w14:paraId="25559042" w14:textId="77777777" w:rsidR="00C563DD" w:rsidRPr="00C32184" w:rsidRDefault="00C563DD" w:rsidP="00C563DD">
                    <w:pPr>
                      <w:spacing w:line="240" w:lineRule="exact"/>
                      <w:ind w:right="-34"/>
                      <w:rPr>
                        <w:color w:val="000000"/>
                        <w:sz w:val="18"/>
                        <w:szCs w:val="18"/>
                        <w:lang w:val="en-US" w:eastAsia="en-US"/>
                      </w:rPr>
                    </w:pPr>
                  </w:p>
                </w:txbxContent>
              </v:textbox>
              <w10:wrap anchorx="page" anchory="page"/>
            </v:shape>
          </w:pict>
        </mc:Fallback>
      </mc:AlternateContent>
    </w:r>
    <w:r>
      <w:rPr>
        <w:noProof/>
      </w:rPr>
      <mc:AlternateContent>
        <mc:Choice Requires="wpg">
          <w:drawing>
            <wp:anchor distT="0" distB="0" distL="114300" distR="114300" simplePos="0" relativeHeight="251656704" behindDoc="0" locked="0" layoutInCell="1" allowOverlap="1" wp14:anchorId="5E229E8B" wp14:editId="78C63C4E">
              <wp:simplePos x="0" y="0"/>
              <wp:positionH relativeFrom="page">
                <wp:posOffset>497205</wp:posOffset>
              </wp:positionH>
              <wp:positionV relativeFrom="page">
                <wp:posOffset>9823450</wp:posOffset>
              </wp:positionV>
              <wp:extent cx="6576060" cy="190500"/>
              <wp:effectExtent l="0" t="0" r="0" b="0"/>
              <wp:wrapNone/>
              <wp:docPr id="154967670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1990513712" name="Text Box 25"/>
                      <wps:cNvSpPr txBox="1">
                        <a:spLocks noChangeArrowheads="1"/>
                      </wps:cNvSpPr>
                      <wps:spPr bwMode="auto">
                        <a:xfrm>
                          <a:off x="10803" y="14982"/>
                          <a:ext cx="659" cy="288"/>
                        </a:xfrm>
                        <a:prstGeom prst="rect">
                          <a:avLst/>
                        </a:prstGeom>
                        <a:noFill/>
                        <a:ln>
                          <a:noFill/>
                        </a:ln>
                      </wps:spPr>
                      <wps:txbx>
                        <w:txbxContent>
                          <w:p w14:paraId="3CEF88A0" w14:textId="77777777" w:rsidR="00580615" w:rsidRPr="00A777F2" w:rsidRDefault="00A777F2" w:rsidP="00580615">
                            <w:pPr>
                              <w:jc w:val="center"/>
                              <w:rPr>
                                <w:lang w:val="en-US"/>
                              </w:rPr>
                            </w:pPr>
                            <w:r>
                              <w:rPr>
                                <w:lang w:val="en-US"/>
                              </w:rPr>
                              <w:t>1</w:t>
                            </w:r>
                          </w:p>
                        </w:txbxContent>
                      </wps:txbx>
                      <wps:bodyPr rot="0" vert="horz" wrap="square" lIns="0" tIns="0" rIns="0" bIns="0" anchor="t" anchorCtr="0" upright="1">
                        <a:noAutofit/>
                      </wps:bodyPr>
                    </wps:wsp>
                    <wpg:grpSp>
                      <wpg:cNvPr id="93415937" name="Group 31"/>
                      <wpg:cNvGrpSpPr>
                        <a:grpSpLocks/>
                      </wpg:cNvGrpSpPr>
                      <wpg:grpSpPr bwMode="auto">
                        <a:xfrm flipH="1">
                          <a:off x="0" y="14970"/>
                          <a:ext cx="12255" cy="230"/>
                          <a:chOff x="-8" y="14978"/>
                          <a:chExt cx="12255" cy="230"/>
                        </a:xfrm>
                      </wpg:grpSpPr>
                      <wps:wsp>
                        <wps:cNvPr id="145792918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123511960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5E229E8B" id="Group 5" o:spid="_x0000_s1032" style="position:absolute;margin-left:39.15pt;margin-top:773.5pt;width:517.8pt;height:15pt;z-index:251656704;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">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" filled="f" stroked="f">
                <v:textbox inset="0,0,0,0">
                  <w:txbxContent>
                    <w:p w14:paraId="3CEF88A0" w14:textId="77777777" w:rsidR="00580615" w:rsidRPr="00A777F2" w:rsidRDefault="00A777F2" w:rsidP="00580615">
                      <w:pPr>
                        <w:jc w:val="center"/>
                        <w:rPr>
                          <w:lang w:val="en-US"/>
                        </w:rPr>
                      </w:pPr>
                      <w:r>
                        <w:rPr>
                          <w:lang w:val="en-US"/>
                        </w:rPr>
                        <w:t>1</w:t>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&#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AC4B5" w14:textId="77777777" w:rsidR="00237EA0" w:rsidRDefault="00237EA0" w:rsidP="008F7CBB">
      <w:r>
        <w:separator/>
      </w:r>
    </w:p>
  </w:footnote>
  <w:footnote w:type="continuationSeparator" w:id="0">
    <w:p w14:paraId="07FE8E59" w14:textId="77777777" w:rsidR="00237EA0" w:rsidRDefault="00237EA0"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6B998" w14:textId="77777777" w:rsidR="00C77F64" w:rsidRPr="003D21E1" w:rsidRDefault="00C77F64" w:rsidP="003D21E1">
    <w:pPr>
      <w:spacing w:line="240" w:lineRule="exact"/>
      <w:ind w:left="20" w:right="-34"/>
      <w:jc w:val="cent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BA"/>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B"/>
    <w:multiLevelType w:val="singleLevel"/>
    <w:tmpl w:val="0409001B"/>
    <w:lvl w:ilvl="0">
      <w:start w:val="1"/>
      <w:numFmt w:val="lowerRoman"/>
      <w:lvlText w:val="%1."/>
      <w:lvlJc w:val="right"/>
      <w:pPr>
        <w:ind w:left="720" w:hanging="360"/>
      </w:pPr>
    </w:lvl>
  </w:abstractNum>
  <w:abstractNum w:abstractNumId="5" w15:restartNumberingAfterBreak="0">
    <w:nsid w:val="00F15D19"/>
    <w:multiLevelType w:val="hybridMultilevel"/>
    <w:tmpl w:val="5BFA1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32D7783"/>
    <w:multiLevelType w:val="hybridMultilevel"/>
    <w:tmpl w:val="4FAE1FFE"/>
    <w:lvl w:ilvl="0" w:tplc="75828D96">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48770B0"/>
    <w:multiLevelType w:val="hybridMultilevel"/>
    <w:tmpl w:val="AD5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94A72"/>
    <w:multiLevelType w:val="hybridMultilevel"/>
    <w:tmpl w:val="CD8E493E"/>
    <w:lvl w:ilvl="0" w:tplc="2CE4A0F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A6298"/>
    <w:multiLevelType w:val="hybridMultilevel"/>
    <w:tmpl w:val="51B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114FB"/>
    <w:multiLevelType w:val="multilevel"/>
    <w:tmpl w:val="45727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6876318"/>
    <w:multiLevelType w:val="multilevel"/>
    <w:tmpl w:val="9C2A8992"/>
    <w:lvl w:ilvl="0">
      <w:start w:val="1"/>
      <w:numFmt w:val="decimal"/>
      <w:lvlText w:val="%1."/>
      <w:lvlJc w:val="left"/>
      <w:pPr>
        <w:tabs>
          <w:tab w:val="num" w:pos="720"/>
        </w:tabs>
        <w:ind w:left="720" w:hanging="360"/>
      </w:pPr>
      <w:rPr>
        <w:color w:val="auto"/>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7E2F1E"/>
    <w:multiLevelType w:val="hybridMultilevel"/>
    <w:tmpl w:val="BFC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5F7ED4"/>
    <w:multiLevelType w:val="hybridMultilevel"/>
    <w:tmpl w:val="73CA8C7A"/>
    <w:lvl w:ilvl="0" w:tplc="B706D10C">
      <w:start w:val="1"/>
      <w:numFmt w:val="upperRoman"/>
      <w:lvlText w:val="%1."/>
      <w:lvlJc w:val="left"/>
      <w:pPr>
        <w:ind w:left="1080" w:hanging="720"/>
      </w:pPr>
      <w:rPr>
        <w:rFonts w:hint="default"/>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85DE2"/>
    <w:multiLevelType w:val="hybridMultilevel"/>
    <w:tmpl w:val="BEAC4D4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1EC93766"/>
    <w:multiLevelType w:val="multilevel"/>
    <w:tmpl w:val="22E4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4620E"/>
    <w:multiLevelType w:val="hybridMultilevel"/>
    <w:tmpl w:val="DF3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2FA74A51"/>
    <w:multiLevelType w:val="multilevel"/>
    <w:tmpl w:val="A7F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3D7"/>
    <w:multiLevelType w:val="multilevel"/>
    <w:tmpl w:val="9C8E938C"/>
    <w:numStyleLink w:val="IEEEBullet1"/>
  </w:abstractNum>
  <w:abstractNum w:abstractNumId="24" w15:restartNumberingAfterBreak="0">
    <w:nsid w:val="39FF3009"/>
    <w:multiLevelType w:val="hybridMultilevel"/>
    <w:tmpl w:val="49B8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CBC469B"/>
    <w:multiLevelType w:val="hybridMultilevel"/>
    <w:tmpl w:val="AF98E7F8"/>
    <w:lvl w:ilvl="0" w:tplc="0409000F">
      <w:start w:val="1"/>
      <w:numFmt w:val="decimal"/>
      <w:lvlText w:val="%1."/>
      <w:lvlJc w:val="left"/>
      <w:pPr>
        <w:ind w:left="720" w:hanging="360"/>
      </w:pPr>
      <w:rPr>
        <w:rFonts w:hint="default"/>
      </w:rPr>
    </w:lvl>
    <w:lvl w:ilvl="1" w:tplc="A134E670">
      <w:numFmt w:val="bullet"/>
      <w:lvlText w:val="•"/>
      <w:lvlJc w:val="left"/>
      <w:pPr>
        <w:ind w:left="2190" w:hanging="111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214D57"/>
    <w:multiLevelType w:val="hybridMultilevel"/>
    <w:tmpl w:val="52A4C6C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2D2D9C"/>
    <w:multiLevelType w:val="multilevel"/>
    <w:tmpl w:val="E30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97D9C"/>
    <w:multiLevelType w:val="hybridMultilevel"/>
    <w:tmpl w:val="CB1CA2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0C2459"/>
    <w:multiLevelType w:val="multilevel"/>
    <w:tmpl w:val="66008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D753AD9"/>
    <w:multiLevelType w:val="hybridMultilevel"/>
    <w:tmpl w:val="C7A8281C"/>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2142276"/>
    <w:multiLevelType w:val="hybridMultilevel"/>
    <w:tmpl w:val="79F65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56C594F"/>
    <w:multiLevelType w:val="hybridMultilevel"/>
    <w:tmpl w:val="98044498"/>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045C18"/>
    <w:multiLevelType w:val="multilevel"/>
    <w:tmpl w:val="9A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A13093"/>
    <w:multiLevelType w:val="multilevel"/>
    <w:tmpl w:val="557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D30E8"/>
    <w:multiLevelType w:val="multilevel"/>
    <w:tmpl w:val="E012CF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5AC3453E"/>
    <w:multiLevelType w:val="hybridMultilevel"/>
    <w:tmpl w:val="334E9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A80B44"/>
    <w:multiLevelType w:val="hybridMultilevel"/>
    <w:tmpl w:val="B2C6C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BA7919"/>
    <w:multiLevelType w:val="multilevel"/>
    <w:tmpl w:val="06C056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4444D1"/>
    <w:multiLevelType w:val="hybridMultilevel"/>
    <w:tmpl w:val="746AAAE0"/>
    <w:lvl w:ilvl="0" w:tplc="5C7C8F2A">
      <w:start w:val="1"/>
      <w:numFmt w:val="decimal"/>
      <w:lvlText w:val="%1."/>
      <w:lvlJc w:val="left"/>
      <w:pPr>
        <w:ind w:left="1224" w:hanging="360"/>
      </w:pPr>
      <w:rPr>
        <w:rFonts w:hint="default"/>
        <w:b/>
        <w:sz w:val="28"/>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5" w15:restartNumberingAfterBreak="0">
    <w:nsid w:val="6EF32D1E"/>
    <w:multiLevelType w:val="multilevel"/>
    <w:tmpl w:val="07D82DF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B425BE4"/>
    <w:multiLevelType w:val="hybridMultilevel"/>
    <w:tmpl w:val="8CCCF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672CD8"/>
    <w:multiLevelType w:val="hybridMultilevel"/>
    <w:tmpl w:val="339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8160CD"/>
    <w:multiLevelType w:val="hybridMultilevel"/>
    <w:tmpl w:val="56FA38C6"/>
    <w:lvl w:ilvl="0" w:tplc="79B8EECA">
      <w:start w:val="1"/>
      <w:numFmt w:val="decimal"/>
      <w:lvlText w:val="[%1]"/>
      <w:lvlJc w:val="left"/>
      <w:pPr>
        <w:ind w:left="1080" w:hanging="720"/>
      </w:pPr>
      <w:rPr>
        <w:rFonts w:hint="default"/>
        <w:b w:val="0"/>
        <w:bCs w:val="0"/>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939888">
    <w:abstractNumId w:val="44"/>
  </w:num>
  <w:num w:numId="2" w16cid:durableId="1974169654">
    <w:abstractNumId w:val="33"/>
  </w:num>
  <w:num w:numId="3" w16cid:durableId="442962475">
    <w:abstractNumId w:val="31"/>
  </w:num>
  <w:num w:numId="4" w16cid:durableId="1111170149">
    <w:abstractNumId w:val="6"/>
  </w:num>
  <w:num w:numId="5" w16cid:durableId="275603185">
    <w:abstractNumId w:val="21"/>
  </w:num>
  <w:num w:numId="6" w16cid:durableId="465007628">
    <w:abstractNumId w:val="20"/>
  </w:num>
  <w:num w:numId="7" w16cid:durableId="1293899636">
    <w:abstractNumId w:val="25"/>
  </w:num>
  <w:num w:numId="8" w16cid:durableId="1009867318">
    <w:abstractNumId w:val="16"/>
  </w:num>
  <w:num w:numId="9" w16cid:durableId="13849985">
    <w:abstractNumId w:val="48"/>
  </w:num>
  <w:num w:numId="10" w16cid:durableId="22677729">
    <w:abstractNumId w:val="32"/>
  </w:num>
  <w:num w:numId="11" w16cid:durableId="1652253663">
    <w:abstractNumId w:val="12"/>
  </w:num>
  <w:num w:numId="12" w16cid:durableId="1034235646">
    <w:abstractNumId w:val="4"/>
  </w:num>
  <w:num w:numId="13" w16cid:durableId="2052806431">
    <w:abstractNumId w:val="0"/>
  </w:num>
  <w:num w:numId="14" w16cid:durableId="102000582">
    <w:abstractNumId w:val="2"/>
  </w:num>
  <w:num w:numId="15" w16cid:durableId="1804275725">
    <w:abstractNumId w:val="13"/>
  </w:num>
  <w:num w:numId="16" w16cid:durableId="1990742605">
    <w:abstractNumId w:val="40"/>
  </w:num>
  <w:num w:numId="17" w16cid:durableId="380128590">
    <w:abstractNumId w:val="27"/>
  </w:num>
  <w:num w:numId="18" w16cid:durableId="1687512734">
    <w:abstractNumId w:val="29"/>
  </w:num>
  <w:num w:numId="19" w16cid:durableId="342243885">
    <w:abstractNumId w:val="47"/>
  </w:num>
  <w:num w:numId="20" w16cid:durableId="452405622">
    <w:abstractNumId w:val="41"/>
  </w:num>
  <w:num w:numId="21" w16cid:durableId="1306811359">
    <w:abstractNumId w:val="30"/>
  </w:num>
  <w:num w:numId="22" w16cid:durableId="1248881680">
    <w:abstractNumId w:val="24"/>
  </w:num>
  <w:num w:numId="23" w16cid:durableId="1753745626">
    <w:abstractNumId w:val="26"/>
  </w:num>
  <w:num w:numId="24" w16cid:durableId="1184124039">
    <w:abstractNumId w:val="10"/>
  </w:num>
  <w:num w:numId="25" w16cid:durableId="755251416">
    <w:abstractNumId w:val="14"/>
  </w:num>
  <w:num w:numId="26" w16cid:durableId="1769545737">
    <w:abstractNumId w:val="9"/>
  </w:num>
  <w:num w:numId="27" w16cid:durableId="755251830">
    <w:abstractNumId w:val="42"/>
  </w:num>
  <w:num w:numId="28" w16cid:durableId="181553506">
    <w:abstractNumId w:val="18"/>
  </w:num>
  <w:num w:numId="29" w16cid:durableId="1857768452">
    <w:abstractNumId w:val="28"/>
  </w:num>
  <w:num w:numId="30" w16cid:durableId="2047637502">
    <w:abstractNumId w:val="38"/>
  </w:num>
  <w:num w:numId="31" w16cid:durableId="429660851">
    <w:abstractNumId w:val="22"/>
  </w:num>
  <w:num w:numId="32" w16cid:durableId="1979869595">
    <w:abstractNumId w:val="37"/>
  </w:num>
  <w:num w:numId="33" w16cid:durableId="798687450">
    <w:abstractNumId w:val="19"/>
  </w:num>
  <w:num w:numId="34" w16cid:durableId="1319335432">
    <w:abstractNumId w:val="36"/>
  </w:num>
  <w:num w:numId="35" w16cid:durableId="1770732816">
    <w:abstractNumId w:val="11"/>
  </w:num>
  <w:num w:numId="36" w16cid:durableId="1264415576">
    <w:abstractNumId w:val="5"/>
  </w:num>
  <w:num w:numId="37" w16cid:durableId="10967499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83380501">
    <w:abstractNumId w:val="39"/>
  </w:num>
  <w:num w:numId="39" w16cid:durableId="1265266670">
    <w:abstractNumId w:val="45"/>
  </w:num>
  <w:num w:numId="40" w16cid:durableId="1551185302">
    <w:abstractNumId w:val="15"/>
  </w:num>
  <w:num w:numId="41" w16cid:durableId="1815439570">
    <w:abstractNumId w:val="7"/>
  </w:num>
  <w:num w:numId="42" w16cid:durableId="2114738237">
    <w:abstractNumId w:val="34"/>
  </w:num>
  <w:num w:numId="43" w16cid:durableId="1548880535">
    <w:abstractNumId w:val="46"/>
  </w:num>
  <w:num w:numId="44" w16cid:durableId="1935243262">
    <w:abstractNumId w:val="35"/>
  </w:num>
  <w:num w:numId="45" w16cid:durableId="220945902">
    <w:abstractNumId w:val="23"/>
  </w:num>
  <w:num w:numId="46" w16cid:durableId="1031371733">
    <w:abstractNumId w:val="8"/>
  </w:num>
  <w:num w:numId="47" w16cid:durableId="2080593318">
    <w:abstractNumId w:val="17"/>
  </w:num>
  <w:num w:numId="48" w16cid:durableId="2064983570">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8DF"/>
    <w:rsid w:val="00000DDB"/>
    <w:rsid w:val="00001313"/>
    <w:rsid w:val="00002860"/>
    <w:rsid w:val="00005946"/>
    <w:rsid w:val="00017719"/>
    <w:rsid w:val="0002034A"/>
    <w:rsid w:val="00021273"/>
    <w:rsid w:val="00027F1D"/>
    <w:rsid w:val="000325E2"/>
    <w:rsid w:val="0003296C"/>
    <w:rsid w:val="00034CC8"/>
    <w:rsid w:val="00041AB7"/>
    <w:rsid w:val="00053A30"/>
    <w:rsid w:val="00054421"/>
    <w:rsid w:val="00062E46"/>
    <w:rsid w:val="000740E4"/>
    <w:rsid w:val="00074964"/>
    <w:rsid w:val="00074AC8"/>
    <w:rsid w:val="00075A86"/>
    <w:rsid w:val="00080792"/>
    <w:rsid w:val="00081408"/>
    <w:rsid w:val="00081EBE"/>
    <w:rsid w:val="00086EDC"/>
    <w:rsid w:val="00095AAE"/>
    <w:rsid w:val="00097830"/>
    <w:rsid w:val="000A0BD3"/>
    <w:rsid w:val="000A2CFE"/>
    <w:rsid w:val="000A42BD"/>
    <w:rsid w:val="000A6DD6"/>
    <w:rsid w:val="000A75EF"/>
    <w:rsid w:val="000B36A3"/>
    <w:rsid w:val="000C013C"/>
    <w:rsid w:val="000C5BFE"/>
    <w:rsid w:val="000C7AEE"/>
    <w:rsid w:val="000D2274"/>
    <w:rsid w:val="000D474B"/>
    <w:rsid w:val="000D56BB"/>
    <w:rsid w:val="000E2BBB"/>
    <w:rsid w:val="000E3F84"/>
    <w:rsid w:val="000E7BAB"/>
    <w:rsid w:val="000E7D6C"/>
    <w:rsid w:val="000F662C"/>
    <w:rsid w:val="001016A1"/>
    <w:rsid w:val="001056DF"/>
    <w:rsid w:val="00111153"/>
    <w:rsid w:val="00114025"/>
    <w:rsid w:val="001160D2"/>
    <w:rsid w:val="00117CE9"/>
    <w:rsid w:val="0013132A"/>
    <w:rsid w:val="001319CF"/>
    <w:rsid w:val="00132779"/>
    <w:rsid w:val="00133897"/>
    <w:rsid w:val="001348A5"/>
    <w:rsid w:val="00137E10"/>
    <w:rsid w:val="00151B8E"/>
    <w:rsid w:val="00152BD6"/>
    <w:rsid w:val="00157F58"/>
    <w:rsid w:val="00160A39"/>
    <w:rsid w:val="00177B79"/>
    <w:rsid w:val="0018191B"/>
    <w:rsid w:val="001923E1"/>
    <w:rsid w:val="00192538"/>
    <w:rsid w:val="001928FB"/>
    <w:rsid w:val="00192A6D"/>
    <w:rsid w:val="00192BC7"/>
    <w:rsid w:val="00193075"/>
    <w:rsid w:val="00193E9C"/>
    <w:rsid w:val="001A211E"/>
    <w:rsid w:val="001A50EA"/>
    <w:rsid w:val="001A546C"/>
    <w:rsid w:val="001A6E7E"/>
    <w:rsid w:val="001A7662"/>
    <w:rsid w:val="001B02BB"/>
    <w:rsid w:val="001B4E92"/>
    <w:rsid w:val="001B6A25"/>
    <w:rsid w:val="001C1FC6"/>
    <w:rsid w:val="001C40E5"/>
    <w:rsid w:val="001D4649"/>
    <w:rsid w:val="001E2251"/>
    <w:rsid w:val="001E672F"/>
    <w:rsid w:val="001F16CD"/>
    <w:rsid w:val="001F47D2"/>
    <w:rsid w:val="001F7CD0"/>
    <w:rsid w:val="0020509C"/>
    <w:rsid w:val="002102E9"/>
    <w:rsid w:val="002171B7"/>
    <w:rsid w:val="0022285A"/>
    <w:rsid w:val="00224C61"/>
    <w:rsid w:val="00236567"/>
    <w:rsid w:val="00237887"/>
    <w:rsid w:val="00237EA0"/>
    <w:rsid w:val="00245995"/>
    <w:rsid w:val="00251A94"/>
    <w:rsid w:val="00255D00"/>
    <w:rsid w:val="0025784A"/>
    <w:rsid w:val="00261847"/>
    <w:rsid w:val="00261A36"/>
    <w:rsid w:val="002662A1"/>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E94"/>
    <w:rsid w:val="002C4239"/>
    <w:rsid w:val="002C559D"/>
    <w:rsid w:val="002D2D42"/>
    <w:rsid w:val="002D31CE"/>
    <w:rsid w:val="002D544C"/>
    <w:rsid w:val="002E190A"/>
    <w:rsid w:val="002E674D"/>
    <w:rsid w:val="002F49EE"/>
    <w:rsid w:val="002F654F"/>
    <w:rsid w:val="002F72D0"/>
    <w:rsid w:val="003003AB"/>
    <w:rsid w:val="00300547"/>
    <w:rsid w:val="00305E33"/>
    <w:rsid w:val="0030612C"/>
    <w:rsid w:val="003063EE"/>
    <w:rsid w:val="00311B85"/>
    <w:rsid w:val="00311C49"/>
    <w:rsid w:val="003129A8"/>
    <w:rsid w:val="00314280"/>
    <w:rsid w:val="00317E09"/>
    <w:rsid w:val="00320294"/>
    <w:rsid w:val="0032119E"/>
    <w:rsid w:val="00321304"/>
    <w:rsid w:val="00331F84"/>
    <w:rsid w:val="00331FB5"/>
    <w:rsid w:val="00333215"/>
    <w:rsid w:val="0033510C"/>
    <w:rsid w:val="0033611F"/>
    <w:rsid w:val="00336426"/>
    <w:rsid w:val="00336D8B"/>
    <w:rsid w:val="0034286F"/>
    <w:rsid w:val="00346858"/>
    <w:rsid w:val="00350E06"/>
    <w:rsid w:val="0035615B"/>
    <w:rsid w:val="00357043"/>
    <w:rsid w:val="0036010B"/>
    <w:rsid w:val="0037478B"/>
    <w:rsid w:val="00376BF4"/>
    <w:rsid w:val="00377F8E"/>
    <w:rsid w:val="0038371B"/>
    <w:rsid w:val="00385F35"/>
    <w:rsid w:val="003950A4"/>
    <w:rsid w:val="003A7351"/>
    <w:rsid w:val="003A7887"/>
    <w:rsid w:val="003B3B05"/>
    <w:rsid w:val="003C4809"/>
    <w:rsid w:val="003C71F0"/>
    <w:rsid w:val="003D21E1"/>
    <w:rsid w:val="003E3577"/>
    <w:rsid w:val="003E5ED5"/>
    <w:rsid w:val="003E7262"/>
    <w:rsid w:val="003F09EB"/>
    <w:rsid w:val="003F0EBA"/>
    <w:rsid w:val="003F1534"/>
    <w:rsid w:val="003F3A61"/>
    <w:rsid w:val="003F48DD"/>
    <w:rsid w:val="00400311"/>
    <w:rsid w:val="004041FD"/>
    <w:rsid w:val="00405B56"/>
    <w:rsid w:val="00410A5D"/>
    <w:rsid w:val="00414909"/>
    <w:rsid w:val="0041611C"/>
    <w:rsid w:val="00416321"/>
    <w:rsid w:val="00420332"/>
    <w:rsid w:val="0042238B"/>
    <w:rsid w:val="00423093"/>
    <w:rsid w:val="00425A6A"/>
    <w:rsid w:val="004265CF"/>
    <w:rsid w:val="004267D5"/>
    <w:rsid w:val="00426FBB"/>
    <w:rsid w:val="00431944"/>
    <w:rsid w:val="00433D8D"/>
    <w:rsid w:val="004352FD"/>
    <w:rsid w:val="004374E7"/>
    <w:rsid w:val="00442A4B"/>
    <w:rsid w:val="00452811"/>
    <w:rsid w:val="00456157"/>
    <w:rsid w:val="00463170"/>
    <w:rsid w:val="00467BAC"/>
    <w:rsid w:val="00467E77"/>
    <w:rsid w:val="00470B59"/>
    <w:rsid w:val="0047140A"/>
    <w:rsid w:val="0047429A"/>
    <w:rsid w:val="00474578"/>
    <w:rsid w:val="004748CD"/>
    <w:rsid w:val="0048374C"/>
    <w:rsid w:val="00483890"/>
    <w:rsid w:val="00486261"/>
    <w:rsid w:val="0048771D"/>
    <w:rsid w:val="00490CE2"/>
    <w:rsid w:val="00494FA5"/>
    <w:rsid w:val="004A6605"/>
    <w:rsid w:val="004A6BCB"/>
    <w:rsid w:val="004C36F3"/>
    <w:rsid w:val="004C45FA"/>
    <w:rsid w:val="004D21B3"/>
    <w:rsid w:val="004E0115"/>
    <w:rsid w:val="004E1BD8"/>
    <w:rsid w:val="004E452A"/>
    <w:rsid w:val="004E78E3"/>
    <w:rsid w:val="004F687F"/>
    <w:rsid w:val="005004BF"/>
    <w:rsid w:val="005012F7"/>
    <w:rsid w:val="00502E89"/>
    <w:rsid w:val="00510E95"/>
    <w:rsid w:val="00520A86"/>
    <w:rsid w:val="00520DA6"/>
    <w:rsid w:val="00527D56"/>
    <w:rsid w:val="0053221F"/>
    <w:rsid w:val="005331F4"/>
    <w:rsid w:val="00536FAE"/>
    <w:rsid w:val="00542C85"/>
    <w:rsid w:val="00544133"/>
    <w:rsid w:val="00551800"/>
    <w:rsid w:val="00552F56"/>
    <w:rsid w:val="00553510"/>
    <w:rsid w:val="00554186"/>
    <w:rsid w:val="00556C9B"/>
    <w:rsid w:val="005765D1"/>
    <w:rsid w:val="00580615"/>
    <w:rsid w:val="00585057"/>
    <w:rsid w:val="00585769"/>
    <w:rsid w:val="005857DB"/>
    <w:rsid w:val="00591130"/>
    <w:rsid w:val="00593DF1"/>
    <w:rsid w:val="00594B2A"/>
    <w:rsid w:val="00597721"/>
    <w:rsid w:val="005A2576"/>
    <w:rsid w:val="005A3F28"/>
    <w:rsid w:val="005A40BE"/>
    <w:rsid w:val="005A5815"/>
    <w:rsid w:val="005B13E2"/>
    <w:rsid w:val="005B47D7"/>
    <w:rsid w:val="005B728F"/>
    <w:rsid w:val="005B7A07"/>
    <w:rsid w:val="005C5526"/>
    <w:rsid w:val="005C58C4"/>
    <w:rsid w:val="005C62C6"/>
    <w:rsid w:val="005D2FEE"/>
    <w:rsid w:val="005D3B6A"/>
    <w:rsid w:val="005D4915"/>
    <w:rsid w:val="005D5E60"/>
    <w:rsid w:val="005D78C4"/>
    <w:rsid w:val="005D7B9E"/>
    <w:rsid w:val="005E0572"/>
    <w:rsid w:val="005E22E2"/>
    <w:rsid w:val="005F00A9"/>
    <w:rsid w:val="005F0834"/>
    <w:rsid w:val="005F3299"/>
    <w:rsid w:val="005F3F99"/>
    <w:rsid w:val="005F5E31"/>
    <w:rsid w:val="005F6DC3"/>
    <w:rsid w:val="00601A8E"/>
    <w:rsid w:val="00605574"/>
    <w:rsid w:val="0060656D"/>
    <w:rsid w:val="0062033E"/>
    <w:rsid w:val="00622A92"/>
    <w:rsid w:val="00624482"/>
    <w:rsid w:val="006268A4"/>
    <w:rsid w:val="0063018D"/>
    <w:rsid w:val="00641B4D"/>
    <w:rsid w:val="00642293"/>
    <w:rsid w:val="0064799C"/>
    <w:rsid w:val="00653980"/>
    <w:rsid w:val="00654156"/>
    <w:rsid w:val="00655D2E"/>
    <w:rsid w:val="00661F27"/>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33490"/>
    <w:rsid w:val="00733959"/>
    <w:rsid w:val="007340A3"/>
    <w:rsid w:val="00734204"/>
    <w:rsid w:val="00745C86"/>
    <w:rsid w:val="0075168F"/>
    <w:rsid w:val="00763016"/>
    <w:rsid w:val="00764603"/>
    <w:rsid w:val="0076604D"/>
    <w:rsid w:val="00767DA6"/>
    <w:rsid w:val="00772229"/>
    <w:rsid w:val="00774986"/>
    <w:rsid w:val="00790909"/>
    <w:rsid w:val="00796770"/>
    <w:rsid w:val="00797262"/>
    <w:rsid w:val="007A0C1F"/>
    <w:rsid w:val="007A657F"/>
    <w:rsid w:val="007B401A"/>
    <w:rsid w:val="007B5A07"/>
    <w:rsid w:val="007C1A1E"/>
    <w:rsid w:val="007D3E71"/>
    <w:rsid w:val="007E33EE"/>
    <w:rsid w:val="007E5571"/>
    <w:rsid w:val="007E5D6A"/>
    <w:rsid w:val="007E645D"/>
    <w:rsid w:val="007F33FD"/>
    <w:rsid w:val="007F65AF"/>
    <w:rsid w:val="007F75CA"/>
    <w:rsid w:val="008138FA"/>
    <w:rsid w:val="00816D7E"/>
    <w:rsid w:val="00821E08"/>
    <w:rsid w:val="00825CEA"/>
    <w:rsid w:val="00826F19"/>
    <w:rsid w:val="00834EFD"/>
    <w:rsid w:val="00843C58"/>
    <w:rsid w:val="00844359"/>
    <w:rsid w:val="00844B24"/>
    <w:rsid w:val="0084515F"/>
    <w:rsid w:val="0084620E"/>
    <w:rsid w:val="0085092D"/>
    <w:rsid w:val="00866082"/>
    <w:rsid w:val="0087090C"/>
    <w:rsid w:val="00875299"/>
    <w:rsid w:val="00877D4C"/>
    <w:rsid w:val="00887878"/>
    <w:rsid w:val="0089763B"/>
    <w:rsid w:val="008A4FD3"/>
    <w:rsid w:val="008A66C8"/>
    <w:rsid w:val="008B22EC"/>
    <w:rsid w:val="008B4140"/>
    <w:rsid w:val="008B6AE3"/>
    <w:rsid w:val="008D1045"/>
    <w:rsid w:val="008D191E"/>
    <w:rsid w:val="008D3348"/>
    <w:rsid w:val="008D7CF4"/>
    <w:rsid w:val="008E5996"/>
    <w:rsid w:val="008F1C1D"/>
    <w:rsid w:val="008F2283"/>
    <w:rsid w:val="008F7CBB"/>
    <w:rsid w:val="00900C2A"/>
    <w:rsid w:val="00901AE1"/>
    <w:rsid w:val="009076BC"/>
    <w:rsid w:val="009205B4"/>
    <w:rsid w:val="009246F5"/>
    <w:rsid w:val="00924BB0"/>
    <w:rsid w:val="00933818"/>
    <w:rsid w:val="00941A21"/>
    <w:rsid w:val="00951692"/>
    <w:rsid w:val="00954D45"/>
    <w:rsid w:val="00955B59"/>
    <w:rsid w:val="00967EFC"/>
    <w:rsid w:val="009779B2"/>
    <w:rsid w:val="00984EC2"/>
    <w:rsid w:val="009862D7"/>
    <w:rsid w:val="00992262"/>
    <w:rsid w:val="009926BC"/>
    <w:rsid w:val="0099532F"/>
    <w:rsid w:val="009969CC"/>
    <w:rsid w:val="009A0D92"/>
    <w:rsid w:val="009A4319"/>
    <w:rsid w:val="009A6467"/>
    <w:rsid w:val="009A6C3F"/>
    <w:rsid w:val="009B1B20"/>
    <w:rsid w:val="009B278A"/>
    <w:rsid w:val="009B32AF"/>
    <w:rsid w:val="009B3CC1"/>
    <w:rsid w:val="009B4818"/>
    <w:rsid w:val="009B73F2"/>
    <w:rsid w:val="009C066A"/>
    <w:rsid w:val="009C0CA7"/>
    <w:rsid w:val="009C12BD"/>
    <w:rsid w:val="009C50FE"/>
    <w:rsid w:val="009D1195"/>
    <w:rsid w:val="009D1349"/>
    <w:rsid w:val="009D5819"/>
    <w:rsid w:val="009D5F2A"/>
    <w:rsid w:val="009D7604"/>
    <w:rsid w:val="009F0687"/>
    <w:rsid w:val="00A03E75"/>
    <w:rsid w:val="00A126B2"/>
    <w:rsid w:val="00A14BBB"/>
    <w:rsid w:val="00A16A93"/>
    <w:rsid w:val="00A358B9"/>
    <w:rsid w:val="00A41645"/>
    <w:rsid w:val="00A45FCE"/>
    <w:rsid w:val="00A47779"/>
    <w:rsid w:val="00A533F4"/>
    <w:rsid w:val="00A551DD"/>
    <w:rsid w:val="00A569BA"/>
    <w:rsid w:val="00A67779"/>
    <w:rsid w:val="00A70BC9"/>
    <w:rsid w:val="00A75671"/>
    <w:rsid w:val="00A773CC"/>
    <w:rsid w:val="00A777F2"/>
    <w:rsid w:val="00A8211E"/>
    <w:rsid w:val="00A843A4"/>
    <w:rsid w:val="00A85602"/>
    <w:rsid w:val="00A91023"/>
    <w:rsid w:val="00A9318B"/>
    <w:rsid w:val="00A93CC1"/>
    <w:rsid w:val="00A94AC1"/>
    <w:rsid w:val="00AA1878"/>
    <w:rsid w:val="00AA2CA3"/>
    <w:rsid w:val="00AA3815"/>
    <w:rsid w:val="00AA5238"/>
    <w:rsid w:val="00AB18B7"/>
    <w:rsid w:val="00AB61FD"/>
    <w:rsid w:val="00AB75AB"/>
    <w:rsid w:val="00AC1D78"/>
    <w:rsid w:val="00AC24CC"/>
    <w:rsid w:val="00AC2CFA"/>
    <w:rsid w:val="00AC5929"/>
    <w:rsid w:val="00AD335D"/>
    <w:rsid w:val="00AD48D3"/>
    <w:rsid w:val="00AD4AC4"/>
    <w:rsid w:val="00AD7B13"/>
    <w:rsid w:val="00AF036D"/>
    <w:rsid w:val="00AF792B"/>
    <w:rsid w:val="00B03F2A"/>
    <w:rsid w:val="00B116E4"/>
    <w:rsid w:val="00B2174D"/>
    <w:rsid w:val="00B271C0"/>
    <w:rsid w:val="00B3045B"/>
    <w:rsid w:val="00B31049"/>
    <w:rsid w:val="00B34F4A"/>
    <w:rsid w:val="00B35B2C"/>
    <w:rsid w:val="00B4229D"/>
    <w:rsid w:val="00B42573"/>
    <w:rsid w:val="00B428A9"/>
    <w:rsid w:val="00B5396A"/>
    <w:rsid w:val="00B55082"/>
    <w:rsid w:val="00B55D5E"/>
    <w:rsid w:val="00B61515"/>
    <w:rsid w:val="00B61A2E"/>
    <w:rsid w:val="00B64255"/>
    <w:rsid w:val="00B65B92"/>
    <w:rsid w:val="00B71F70"/>
    <w:rsid w:val="00B75FB2"/>
    <w:rsid w:val="00B81119"/>
    <w:rsid w:val="00B82D73"/>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B3B"/>
    <w:rsid w:val="00BE7665"/>
    <w:rsid w:val="00BF473A"/>
    <w:rsid w:val="00C00212"/>
    <w:rsid w:val="00C012E1"/>
    <w:rsid w:val="00C046FB"/>
    <w:rsid w:val="00C062E6"/>
    <w:rsid w:val="00C06BB4"/>
    <w:rsid w:val="00C10D20"/>
    <w:rsid w:val="00C12E0C"/>
    <w:rsid w:val="00C14E51"/>
    <w:rsid w:val="00C163F6"/>
    <w:rsid w:val="00C17A8A"/>
    <w:rsid w:val="00C21916"/>
    <w:rsid w:val="00C24486"/>
    <w:rsid w:val="00C30067"/>
    <w:rsid w:val="00C30BA3"/>
    <w:rsid w:val="00C31A11"/>
    <w:rsid w:val="00C32C4E"/>
    <w:rsid w:val="00C34933"/>
    <w:rsid w:val="00C41AEC"/>
    <w:rsid w:val="00C457CA"/>
    <w:rsid w:val="00C51CDF"/>
    <w:rsid w:val="00C52AC7"/>
    <w:rsid w:val="00C563DD"/>
    <w:rsid w:val="00C57FB7"/>
    <w:rsid w:val="00C61425"/>
    <w:rsid w:val="00C61A70"/>
    <w:rsid w:val="00C64146"/>
    <w:rsid w:val="00C65F3F"/>
    <w:rsid w:val="00C716F6"/>
    <w:rsid w:val="00C7226C"/>
    <w:rsid w:val="00C72414"/>
    <w:rsid w:val="00C729DF"/>
    <w:rsid w:val="00C77F64"/>
    <w:rsid w:val="00C81A7F"/>
    <w:rsid w:val="00C8667B"/>
    <w:rsid w:val="00C93374"/>
    <w:rsid w:val="00C94B8F"/>
    <w:rsid w:val="00C97729"/>
    <w:rsid w:val="00CA20CE"/>
    <w:rsid w:val="00CA4CE3"/>
    <w:rsid w:val="00CA7C22"/>
    <w:rsid w:val="00CB0B8C"/>
    <w:rsid w:val="00CB0BE3"/>
    <w:rsid w:val="00CB3B29"/>
    <w:rsid w:val="00CB4FAD"/>
    <w:rsid w:val="00CD13CC"/>
    <w:rsid w:val="00CD15AD"/>
    <w:rsid w:val="00CD16C1"/>
    <w:rsid w:val="00CD4F3F"/>
    <w:rsid w:val="00CD6FCB"/>
    <w:rsid w:val="00CD7810"/>
    <w:rsid w:val="00CE1244"/>
    <w:rsid w:val="00CF2B46"/>
    <w:rsid w:val="00CF3025"/>
    <w:rsid w:val="00D00FB8"/>
    <w:rsid w:val="00D01E44"/>
    <w:rsid w:val="00D075B6"/>
    <w:rsid w:val="00D10FC9"/>
    <w:rsid w:val="00D2572E"/>
    <w:rsid w:val="00D311F8"/>
    <w:rsid w:val="00D36B52"/>
    <w:rsid w:val="00D377C8"/>
    <w:rsid w:val="00D41274"/>
    <w:rsid w:val="00D42095"/>
    <w:rsid w:val="00D43BF3"/>
    <w:rsid w:val="00D54900"/>
    <w:rsid w:val="00D579AB"/>
    <w:rsid w:val="00D64AF0"/>
    <w:rsid w:val="00D715C9"/>
    <w:rsid w:val="00D7245C"/>
    <w:rsid w:val="00D7487B"/>
    <w:rsid w:val="00D767BB"/>
    <w:rsid w:val="00D769FE"/>
    <w:rsid w:val="00D802FD"/>
    <w:rsid w:val="00D826BF"/>
    <w:rsid w:val="00D8312C"/>
    <w:rsid w:val="00D939B0"/>
    <w:rsid w:val="00DA0C45"/>
    <w:rsid w:val="00DB000C"/>
    <w:rsid w:val="00DB16E0"/>
    <w:rsid w:val="00DB2DF9"/>
    <w:rsid w:val="00DB4126"/>
    <w:rsid w:val="00DB66B2"/>
    <w:rsid w:val="00DB7E63"/>
    <w:rsid w:val="00DC1C95"/>
    <w:rsid w:val="00DC1FD2"/>
    <w:rsid w:val="00DC2055"/>
    <w:rsid w:val="00DC2AE2"/>
    <w:rsid w:val="00DC35FA"/>
    <w:rsid w:val="00DC514E"/>
    <w:rsid w:val="00DC519D"/>
    <w:rsid w:val="00DC6F79"/>
    <w:rsid w:val="00DC7749"/>
    <w:rsid w:val="00DD10E6"/>
    <w:rsid w:val="00DD4B93"/>
    <w:rsid w:val="00DD71CC"/>
    <w:rsid w:val="00DD71E8"/>
    <w:rsid w:val="00DD7F83"/>
    <w:rsid w:val="00DE1CEE"/>
    <w:rsid w:val="00DE27D2"/>
    <w:rsid w:val="00DF7818"/>
    <w:rsid w:val="00E033C2"/>
    <w:rsid w:val="00E05E3D"/>
    <w:rsid w:val="00E0641E"/>
    <w:rsid w:val="00E06664"/>
    <w:rsid w:val="00E06C65"/>
    <w:rsid w:val="00E10173"/>
    <w:rsid w:val="00E13D21"/>
    <w:rsid w:val="00E15E49"/>
    <w:rsid w:val="00E304BC"/>
    <w:rsid w:val="00E31D8F"/>
    <w:rsid w:val="00E32853"/>
    <w:rsid w:val="00E3546A"/>
    <w:rsid w:val="00E4017B"/>
    <w:rsid w:val="00E401F8"/>
    <w:rsid w:val="00E41B7C"/>
    <w:rsid w:val="00E44E78"/>
    <w:rsid w:val="00E46425"/>
    <w:rsid w:val="00E47D0E"/>
    <w:rsid w:val="00E626A9"/>
    <w:rsid w:val="00E62FF8"/>
    <w:rsid w:val="00E64221"/>
    <w:rsid w:val="00E65018"/>
    <w:rsid w:val="00E7396F"/>
    <w:rsid w:val="00E748E3"/>
    <w:rsid w:val="00E81207"/>
    <w:rsid w:val="00E8331A"/>
    <w:rsid w:val="00E84B0E"/>
    <w:rsid w:val="00E92D43"/>
    <w:rsid w:val="00E94339"/>
    <w:rsid w:val="00E95DEC"/>
    <w:rsid w:val="00E97563"/>
    <w:rsid w:val="00EA0DB9"/>
    <w:rsid w:val="00EA3B92"/>
    <w:rsid w:val="00EB0B63"/>
    <w:rsid w:val="00EB636B"/>
    <w:rsid w:val="00EC265C"/>
    <w:rsid w:val="00EC4C53"/>
    <w:rsid w:val="00EC5C1A"/>
    <w:rsid w:val="00ED2CAB"/>
    <w:rsid w:val="00ED48A1"/>
    <w:rsid w:val="00ED61CB"/>
    <w:rsid w:val="00ED673A"/>
    <w:rsid w:val="00ED67EE"/>
    <w:rsid w:val="00EE1FAA"/>
    <w:rsid w:val="00EF4899"/>
    <w:rsid w:val="00EF5FA3"/>
    <w:rsid w:val="00EF72DD"/>
    <w:rsid w:val="00F00FFB"/>
    <w:rsid w:val="00F04AB3"/>
    <w:rsid w:val="00F056CB"/>
    <w:rsid w:val="00F05747"/>
    <w:rsid w:val="00F06A72"/>
    <w:rsid w:val="00F114B5"/>
    <w:rsid w:val="00F12857"/>
    <w:rsid w:val="00F12E79"/>
    <w:rsid w:val="00F136F0"/>
    <w:rsid w:val="00F15E19"/>
    <w:rsid w:val="00F202AB"/>
    <w:rsid w:val="00F20454"/>
    <w:rsid w:val="00F20BBB"/>
    <w:rsid w:val="00F21734"/>
    <w:rsid w:val="00F30B84"/>
    <w:rsid w:val="00F33C1F"/>
    <w:rsid w:val="00F347D6"/>
    <w:rsid w:val="00F34AF9"/>
    <w:rsid w:val="00F4335E"/>
    <w:rsid w:val="00F43BD8"/>
    <w:rsid w:val="00F43C00"/>
    <w:rsid w:val="00F550F9"/>
    <w:rsid w:val="00F562F3"/>
    <w:rsid w:val="00F62395"/>
    <w:rsid w:val="00F62FDE"/>
    <w:rsid w:val="00F6366A"/>
    <w:rsid w:val="00F65A27"/>
    <w:rsid w:val="00F74B89"/>
    <w:rsid w:val="00F75133"/>
    <w:rsid w:val="00F776F4"/>
    <w:rsid w:val="00F8184C"/>
    <w:rsid w:val="00F966B4"/>
    <w:rsid w:val="00FA3899"/>
    <w:rsid w:val="00FA4708"/>
    <w:rsid w:val="00FA4893"/>
    <w:rsid w:val="00FA4909"/>
    <w:rsid w:val="00FA6751"/>
    <w:rsid w:val="00FB1048"/>
    <w:rsid w:val="00FB41EE"/>
    <w:rsid w:val="00FB62C4"/>
    <w:rsid w:val="00FB7701"/>
    <w:rsid w:val="00FB7AE2"/>
    <w:rsid w:val="00FB7EF5"/>
    <w:rsid w:val="00FC5F07"/>
    <w:rsid w:val="00FD1AC5"/>
    <w:rsid w:val="00FD59B2"/>
    <w:rsid w:val="00FD5CF0"/>
    <w:rsid w:val="00FE2518"/>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C5635E"/>
  <w15:chartTrackingRefBased/>
  <w15:docId w15:val="{031C6F82-73C5-4F14-AB20-01812ABE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er" w:uiPriority="99"/>
    <w:lsdException w:name="caption" w:qFormat="1"/>
    <w:lsdException w:name="Title" w:qFormat="1"/>
    <w:lsdException w:name="Body Text" w:uiPriority="99"/>
    <w:lsdException w:name="Subtitle" w:qFormat="1"/>
    <w:lsdException w:name="Body Text 2"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rPr>
      <w:lang w:val="en-US" w:eastAsia="en-US"/>
    </w:rPr>
  </w:style>
  <w:style w:type="paragraph" w:customStyle="1" w:styleId="Author">
    <w:name w:val="Author"/>
    <w:rsid w:val="006779A1"/>
    <w:pPr>
      <w:spacing w:before="360" w:after="40"/>
      <w:jc w:val="center"/>
    </w:pPr>
    <w:rPr>
      <w:noProof/>
      <w:sz w:val="22"/>
      <w:szCs w:val="22"/>
      <w:lang w:val="en-US" w:eastAsia="en-US"/>
    </w:rPr>
  </w:style>
  <w:style w:type="paragraph" w:customStyle="1" w:styleId="footnote">
    <w:name w:val="footnote"/>
    <w:rsid w:val="006779A1"/>
    <w:pPr>
      <w:framePr w:hSpace="187" w:vSpace="187" w:wrap="notBeside" w:vAnchor="text" w:hAnchor="page" w:x="6121" w:y="577"/>
      <w:numPr>
        <w:numId w:val="6"/>
      </w:numPr>
      <w:spacing w:after="40"/>
    </w:pPr>
    <w:rPr>
      <w:sz w:val="16"/>
      <w:szCs w:val="16"/>
      <w:lang w:val="en-US" w:eastAsia="en-US"/>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lang w:val="en-US" w:eastAsia="en-US"/>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lang w:val="en-US" w:eastAsia="en-US"/>
    </w:rPr>
  </w:style>
  <w:style w:type="paragraph" w:styleId="NoSpacing">
    <w:name w:val="No Spacing"/>
    <w:uiPriority w:val="1"/>
    <w:qFormat/>
    <w:rsid w:val="00273C50"/>
    <w:rPr>
      <w:rFonts w:ascii="Calibri" w:eastAsia="Calibri" w:hAnsi="Calibri" w:cs="Shruti"/>
      <w:sz w:val="22"/>
      <w:szCs w:val="22"/>
      <w:lang w:val="ms-MY" w:eastAsia="en-US"/>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rsid w:val="00F776F4"/>
    <w:pPr>
      <w:numPr>
        <w:numId w:val="44"/>
      </w:numPr>
      <w:spacing w:after="50" w:line="180" w:lineRule="exact"/>
      <w:jc w:val="both"/>
    </w:pPr>
    <w:rPr>
      <w:rFonts w:eastAsia="MS Mincho"/>
      <w:noProof/>
      <w:sz w:val="16"/>
      <w:szCs w:val="16"/>
      <w:lang w:val="en-US" w:eastAsia="en-US"/>
    </w:rPr>
  </w:style>
  <w:style w:type="character" w:styleId="UnresolvedMention">
    <w:name w:val="Unresolved Mention"/>
    <w:basedOn w:val="DefaultParagraphFont"/>
    <w:uiPriority w:val="99"/>
    <w:semiHidden/>
    <w:unhideWhenUsed/>
    <w:rsid w:val="00552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201092568">
      <w:bodyDiv w:val="1"/>
      <w:marLeft w:val="0"/>
      <w:marRight w:val="0"/>
      <w:marTop w:val="0"/>
      <w:marBottom w:val="0"/>
      <w:divBdr>
        <w:top w:val="none" w:sz="0" w:space="0" w:color="auto"/>
        <w:left w:val="none" w:sz="0" w:space="0" w:color="auto"/>
        <w:bottom w:val="none" w:sz="0" w:space="0" w:color="auto"/>
        <w:right w:val="none" w:sz="0" w:space="0" w:color="auto"/>
      </w:divBdr>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763497191">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pfs.io/ipfs/QmR7GSQM93Cx5eAg6a6dCENJGZ5g6VFJ6KuWxz8bWw%20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1</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12</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13</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14</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15</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42</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16</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43</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17</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21</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18</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19</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20</b:RefOrder>
  </b:Source>
  <b:Source>
    <b:Tag>Tec</b:Tag>
    <b:SourceType>InternetSite</b:SourceType>
    <b:Guid>{B0CBCEE4-A80F-481A-82BD-47B9A3C73832}</b:Guid>
    <b:InternetSiteTitle>TechTerms.com - Secondary Storage</b:InternetSiteTitle>
    <b:URL>http://www.techterms.com/definition/secondarystorage</b:URL>
    <b:RefOrder>22</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23</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24</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25</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26</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27</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5</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28</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29</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30</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32</b:RefOrder>
  </b:Source>
  <b:Source>
    <b:Tag>LinLin</b:Tag>
    <b:SourceType>InternetSite</b:SourceType>
    <b:Guid>{DD08B106-9B3C-4DFD-8869-2A697CCCA317}</b:Guid>
    <b:InternetSiteTitle>Linux- The Shell</b:InternetSiteTitle>
    <b:URL>http://en.kioskea.net/contents/linux/linshell.php3</b:URL>
    <b:RefOrder>4</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6</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7</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8</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9</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10</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11</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31</b:RefOrder>
  </b:Source>
  <b:Source>
    <b:Tag>Mut</b:Tag>
    <b:SourceType>InternetSite</b:SourceType>
    <b:Guid>{138CDD78-ACCD-420B-B04A-B1E17F7A3C08}</b:Guid>
    <b:InternetSiteTitle>Mutual Exclusion within a Single Processor Linux kernel</b:InternetSiteTitle>
    <b:URL>http://parallel.rz.uni-mannheim.de/Linux/smp/node2.html</b:URL>
    <b:RefOrder>33</b:RefOrder>
  </b:Source>
  <b:Source>
    <b:Tag>red2</b:Tag>
    <b:SourceType>Misc</b:SourceType>
    <b:Guid>{56B2E945-21A0-4DB7-90EE-E90360031709}</b:Guid>
    <b:Author>
      <b:Author>
        <b:NameList>
          <b:Person>
            <b:Last>redHat</b:Last>
          </b:Person>
        </b:NameList>
      </b:Author>
    </b:Author>
    <b:Title>Red Hat Enterprise Linux Security</b:Title>
    <b:Comments>pdf</b:Comments>
    <b:RefOrder>34</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35</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36</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37</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39</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40</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38</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41</b:RefOrder>
  </b:Source>
</b:Sources>
</file>

<file path=customXml/itemProps1.xml><?xml version="1.0" encoding="utf-8"?>
<ds:datastoreItem xmlns:ds="http://schemas.openxmlformats.org/officeDocument/2006/customXml" ds:itemID="{EDE83728-2AFE-4522-B384-29DFEAB8E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3470</Words>
  <Characters>19782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Manoj Kumar</cp:lastModifiedBy>
  <cp:revision>28</cp:revision>
  <cp:lastPrinted>2014-12-26T13:04:00Z</cp:lastPrinted>
  <dcterms:created xsi:type="dcterms:W3CDTF">2024-10-07T06:30:00Z</dcterms:created>
  <dcterms:modified xsi:type="dcterms:W3CDTF">2024-10-09T04:06:00Z</dcterms:modified>
</cp:coreProperties>
</file>