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1AC3" w14:textId="618C5257" w:rsidR="00D967DA" w:rsidRDefault="00121190" w:rsidP="0012119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Inventory Project</w:t>
      </w:r>
    </w:p>
    <w:p w14:paraId="658329BB" w14:textId="1AD19599" w:rsidR="00121190" w:rsidRDefault="00121190" w:rsidP="00121190">
      <w:pPr>
        <w:spacing w:line="480" w:lineRule="auto"/>
        <w:rPr>
          <w:rFonts w:ascii="Times New Roman" w:hAnsi="Times New Roman" w:cs="Times New Roman"/>
          <w:b/>
          <w:bCs/>
        </w:rPr>
      </w:pPr>
      <w:r>
        <w:rPr>
          <w:rFonts w:ascii="Times New Roman" w:hAnsi="Times New Roman" w:cs="Times New Roman"/>
          <w:b/>
          <w:bCs/>
        </w:rPr>
        <w:t>Aim</w:t>
      </w:r>
    </w:p>
    <w:p w14:paraId="106529F9" w14:textId="006BA643" w:rsidR="00CE6342" w:rsidRDefault="00121190" w:rsidP="0012119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aim of this project was to demonstrate proficiency in SQL, by writing my own queries </w:t>
      </w:r>
      <w:r w:rsidR="00CE6342">
        <w:rPr>
          <w:rFonts w:ascii="Times New Roman" w:hAnsi="Times New Roman" w:cs="Times New Roman"/>
        </w:rPr>
        <w:t xml:space="preserve">to obtain data from which a dashboard could then be built. </w:t>
      </w:r>
      <w:r w:rsidR="008B0069">
        <w:rPr>
          <w:rFonts w:ascii="Times New Roman" w:hAnsi="Times New Roman" w:cs="Times New Roman"/>
        </w:rPr>
        <w:t xml:space="preserve">The dashboard was built upon the idea of being a real-time summary of current inventory and related information such as incoming purchases. Whilst the dashboard will not update as the database the data is taken from is static, it provided a guide for how to approach building the dashboard. </w:t>
      </w:r>
    </w:p>
    <w:p w14:paraId="7C702CFF" w14:textId="77777777" w:rsidR="008B0069" w:rsidRDefault="008B0069" w:rsidP="00121190">
      <w:pPr>
        <w:spacing w:line="480" w:lineRule="auto"/>
        <w:rPr>
          <w:rFonts w:ascii="Times New Roman" w:hAnsi="Times New Roman" w:cs="Times New Roman"/>
        </w:rPr>
      </w:pPr>
    </w:p>
    <w:p w14:paraId="0D4F3835" w14:textId="315D9635" w:rsidR="00CE6342" w:rsidRDefault="00CE6342" w:rsidP="00121190">
      <w:pPr>
        <w:spacing w:line="480" w:lineRule="auto"/>
        <w:rPr>
          <w:rFonts w:ascii="Times New Roman" w:hAnsi="Times New Roman" w:cs="Times New Roman"/>
          <w:b/>
          <w:bCs/>
        </w:rPr>
      </w:pPr>
      <w:r>
        <w:rPr>
          <w:rFonts w:ascii="Times New Roman" w:hAnsi="Times New Roman" w:cs="Times New Roman"/>
          <w:b/>
          <w:bCs/>
        </w:rPr>
        <w:t>Data Source</w:t>
      </w:r>
    </w:p>
    <w:p w14:paraId="7D1C6FB0" w14:textId="0871DB68" w:rsidR="00CE6342" w:rsidRDefault="00CE6342" w:rsidP="0012119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 for this project was obtained from the </w:t>
      </w:r>
      <w:hyperlink r:id="rId4" w:history="1">
        <w:r w:rsidRPr="005760A9">
          <w:rPr>
            <w:rStyle w:val="Hyperlink"/>
            <w:rFonts w:ascii="Times New Roman" w:hAnsi="Times New Roman" w:cs="Times New Roman"/>
          </w:rPr>
          <w:t>Wide World Importers</w:t>
        </w:r>
      </w:hyperlink>
      <w:r>
        <w:rPr>
          <w:rFonts w:ascii="Times New Roman" w:hAnsi="Times New Roman" w:cs="Times New Roman"/>
        </w:rPr>
        <w:t xml:space="preserve"> (WWI) sample databases from Microsoft. WWI represents a fictional company which operates as a wholesale novelty goods importer and distributor. </w:t>
      </w:r>
    </w:p>
    <w:p w14:paraId="32B71DB7" w14:textId="77777777" w:rsidR="00CE6342" w:rsidRDefault="00CE6342" w:rsidP="00121190">
      <w:pPr>
        <w:spacing w:line="480" w:lineRule="auto"/>
        <w:rPr>
          <w:rFonts w:ascii="Times New Roman" w:hAnsi="Times New Roman" w:cs="Times New Roman"/>
        </w:rPr>
      </w:pPr>
    </w:p>
    <w:p w14:paraId="191690EA" w14:textId="4615F6BA" w:rsidR="00CE6342" w:rsidRDefault="00CE6342" w:rsidP="00121190">
      <w:pPr>
        <w:spacing w:line="480" w:lineRule="auto"/>
        <w:rPr>
          <w:rFonts w:ascii="Times New Roman" w:hAnsi="Times New Roman" w:cs="Times New Roman"/>
          <w:b/>
          <w:bCs/>
        </w:rPr>
      </w:pPr>
      <w:r>
        <w:rPr>
          <w:rFonts w:ascii="Times New Roman" w:hAnsi="Times New Roman" w:cs="Times New Roman"/>
          <w:b/>
          <w:bCs/>
        </w:rPr>
        <w:t xml:space="preserve">Data </w:t>
      </w:r>
      <w:r w:rsidR="002A024B">
        <w:rPr>
          <w:rFonts w:ascii="Times New Roman" w:hAnsi="Times New Roman" w:cs="Times New Roman"/>
          <w:b/>
          <w:bCs/>
        </w:rPr>
        <w:t>Preparation</w:t>
      </w:r>
    </w:p>
    <w:p w14:paraId="115DFD94" w14:textId="7782A96F" w:rsidR="00CE6342" w:rsidRDefault="00CE6342" w:rsidP="0012119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8B0069">
        <w:rPr>
          <w:rFonts w:ascii="Times New Roman" w:hAnsi="Times New Roman" w:cs="Times New Roman"/>
        </w:rPr>
        <w:t xml:space="preserve">SQL query written for this project can be seen in the file labelled </w:t>
      </w:r>
      <w:r w:rsidR="008B0069" w:rsidRPr="008B0069">
        <w:rPr>
          <w:rFonts w:ascii="Times New Roman" w:hAnsi="Times New Roman" w:cs="Times New Roman"/>
          <w:i/>
          <w:iCs/>
        </w:rPr>
        <w:t>Inventory_Query.SQL</w:t>
      </w:r>
      <w:r w:rsidR="008B0069">
        <w:rPr>
          <w:rFonts w:ascii="Times New Roman" w:hAnsi="Times New Roman" w:cs="Times New Roman"/>
        </w:rPr>
        <w:t xml:space="preserve">. </w:t>
      </w:r>
      <w:r w:rsidR="002A024B">
        <w:rPr>
          <w:rFonts w:ascii="Times New Roman" w:hAnsi="Times New Roman" w:cs="Times New Roman"/>
        </w:rPr>
        <w:t xml:space="preserve">As the data was taken from the WWI example databases, minimal data preparation was needed before building the dashboard. However, as many items belonged in multiple stock groups it was important to </w:t>
      </w:r>
      <w:r w:rsidR="00C91A97">
        <w:rPr>
          <w:rFonts w:ascii="Times New Roman" w:hAnsi="Times New Roman" w:cs="Times New Roman"/>
        </w:rPr>
        <w:t xml:space="preserve">separate the stock group names by a </w:t>
      </w:r>
      <w:r w:rsidR="005760A9">
        <w:rPr>
          <w:rFonts w:ascii="Times New Roman" w:hAnsi="Times New Roman" w:cs="Times New Roman"/>
        </w:rPr>
        <w:t>“</w:t>
      </w:r>
      <w:r w:rsidR="00C91A97">
        <w:rPr>
          <w:rFonts w:ascii="Times New Roman" w:hAnsi="Times New Roman" w:cs="Times New Roman"/>
        </w:rPr>
        <w:t>,</w:t>
      </w:r>
      <w:r w:rsidR="005760A9">
        <w:rPr>
          <w:rFonts w:ascii="Times New Roman" w:hAnsi="Times New Roman" w:cs="Times New Roman"/>
        </w:rPr>
        <w:t>”</w:t>
      </w:r>
      <w:r w:rsidR="00C91A97">
        <w:rPr>
          <w:rFonts w:ascii="Times New Roman" w:hAnsi="Times New Roman" w:cs="Times New Roman"/>
        </w:rPr>
        <w:t xml:space="preserve"> delimiter to ensure the stock groups slicer was accurate.</w:t>
      </w:r>
      <w:r w:rsidR="002A024B">
        <w:rPr>
          <w:rFonts w:ascii="Times New Roman" w:hAnsi="Times New Roman" w:cs="Times New Roman"/>
        </w:rPr>
        <w:t xml:space="preserve"> </w:t>
      </w:r>
    </w:p>
    <w:p w14:paraId="5C2B650D" w14:textId="77777777" w:rsidR="002A024B" w:rsidRDefault="002A024B" w:rsidP="00121190">
      <w:pPr>
        <w:spacing w:line="480" w:lineRule="auto"/>
        <w:rPr>
          <w:rFonts w:ascii="Times New Roman" w:hAnsi="Times New Roman" w:cs="Times New Roman"/>
        </w:rPr>
      </w:pPr>
    </w:p>
    <w:p w14:paraId="63B8B721" w14:textId="5BF17BF6" w:rsidR="002A024B" w:rsidRDefault="002A024B" w:rsidP="00121190">
      <w:pPr>
        <w:spacing w:line="480" w:lineRule="auto"/>
        <w:rPr>
          <w:rFonts w:ascii="Times New Roman" w:hAnsi="Times New Roman" w:cs="Times New Roman"/>
          <w:b/>
          <w:bCs/>
        </w:rPr>
      </w:pPr>
      <w:r>
        <w:rPr>
          <w:rFonts w:ascii="Times New Roman" w:hAnsi="Times New Roman" w:cs="Times New Roman"/>
          <w:b/>
          <w:bCs/>
        </w:rPr>
        <w:t>Dashboard Overview</w:t>
      </w:r>
    </w:p>
    <w:p w14:paraId="1DFE2B2A" w14:textId="4A0B67CD" w:rsidR="002A024B" w:rsidRDefault="002A024B" w:rsidP="0012119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dashboard consists of a single page, containing cards representing key metrics such as current inventory value, units in stock, number of SKU’s, the stock status of the overall product range and the number of incoming orders. The visuals displayed below these cards highlight top items by inventory value and quantity, as well as vendors by inventory value and quantity. There are also </w:t>
      </w:r>
      <w:r>
        <w:rPr>
          <w:rFonts w:ascii="Times New Roman" w:hAnsi="Times New Roman" w:cs="Times New Roman"/>
        </w:rPr>
        <w:lastRenderedPageBreak/>
        <w:t xml:space="preserve">visuals related to inventory value and quantity by stock group. </w:t>
      </w:r>
      <w:r w:rsidR="00C91A97">
        <w:rPr>
          <w:rFonts w:ascii="Times New Roman" w:hAnsi="Times New Roman" w:cs="Times New Roman"/>
        </w:rPr>
        <w:t xml:space="preserve">These visuals can all be filtered by a stock group slicer, as well as a custom text filter slicer. This allows users to search for specific items, improving interactivity within the dashboard. </w:t>
      </w:r>
    </w:p>
    <w:p w14:paraId="5A32C53D" w14:textId="22B60C5C" w:rsidR="00C91A97" w:rsidRDefault="00C91A97" w:rsidP="00121190">
      <w:pPr>
        <w:spacing w:line="480" w:lineRule="auto"/>
        <w:rPr>
          <w:rFonts w:ascii="Times New Roman" w:hAnsi="Times New Roman" w:cs="Times New Roman"/>
        </w:rPr>
      </w:pPr>
      <w:r>
        <w:rPr>
          <w:rFonts w:ascii="Times New Roman" w:hAnsi="Times New Roman" w:cs="Times New Roman"/>
        </w:rPr>
        <w:tab/>
        <w:t xml:space="preserve">Users can also drill down on the incoming orders card, revealing a page dedicated to current incoming orders. This allows users to explore incoming orders in greater depth. Cards display the current number of incoming orders and units as well as the value of the incoming inventory. </w:t>
      </w:r>
      <w:r w:rsidR="00B9011F">
        <w:rPr>
          <w:rFonts w:ascii="Times New Roman" w:hAnsi="Times New Roman" w:cs="Times New Roman"/>
        </w:rPr>
        <w:t xml:space="preserve">Graphs display the incoming units and inventory value by vendor and stock group. A table also highlights the incoming orders with conditional, colour-coded formatting. This allows users to identify low-stock products and whether they will still be understocked after delivery. </w:t>
      </w:r>
    </w:p>
    <w:p w14:paraId="008E43E0" w14:textId="6CCE8CA3" w:rsidR="00B9011F" w:rsidRDefault="00B9011F" w:rsidP="00121190">
      <w:pPr>
        <w:spacing w:line="480" w:lineRule="auto"/>
        <w:rPr>
          <w:rFonts w:ascii="Times New Roman" w:hAnsi="Times New Roman" w:cs="Times New Roman"/>
        </w:rPr>
      </w:pPr>
      <w:r>
        <w:rPr>
          <w:rFonts w:ascii="Times New Roman" w:hAnsi="Times New Roman" w:cs="Times New Roman"/>
        </w:rPr>
        <w:tab/>
      </w:r>
    </w:p>
    <w:p w14:paraId="6F33753E" w14:textId="3A852765" w:rsidR="00B9011F" w:rsidRDefault="00B9011F" w:rsidP="00121190">
      <w:pPr>
        <w:spacing w:line="480" w:lineRule="auto"/>
        <w:rPr>
          <w:rFonts w:ascii="Times New Roman" w:hAnsi="Times New Roman" w:cs="Times New Roman"/>
          <w:b/>
          <w:bCs/>
        </w:rPr>
      </w:pPr>
      <w:r>
        <w:rPr>
          <w:rFonts w:ascii="Times New Roman" w:hAnsi="Times New Roman" w:cs="Times New Roman"/>
          <w:b/>
          <w:bCs/>
        </w:rPr>
        <w:t>Business Applications</w:t>
      </w:r>
    </w:p>
    <w:p w14:paraId="741BC8CF" w14:textId="032EBBDD" w:rsidR="00B9011F" w:rsidRDefault="00B9011F" w:rsidP="0012119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dashboard was designed to provide a real-time summary of the WWI’s inventory. This allows insights into which items tie up the most capital. For example, </w:t>
      </w:r>
      <w:r w:rsidR="005F73FA">
        <w:rPr>
          <w:rFonts w:ascii="Times New Roman" w:hAnsi="Times New Roman" w:cs="Times New Roman"/>
        </w:rPr>
        <w:t>the two items with the greatest inventory value (food related variety packs of USB drives) have over double the inventory value of the 3</w:t>
      </w:r>
      <w:r w:rsidR="005F73FA" w:rsidRPr="005F73FA">
        <w:rPr>
          <w:rFonts w:ascii="Times New Roman" w:hAnsi="Times New Roman" w:cs="Times New Roman"/>
          <w:vertAlign w:val="superscript"/>
        </w:rPr>
        <w:t>rd</w:t>
      </w:r>
      <w:r w:rsidR="005F73FA">
        <w:rPr>
          <w:rFonts w:ascii="Times New Roman" w:hAnsi="Times New Roman" w:cs="Times New Roman"/>
        </w:rPr>
        <w:t xml:space="preserve"> highest item. This could mean the USB food flash drive variety packs are overstocked and may need tighter stock controls. </w:t>
      </w:r>
    </w:p>
    <w:p w14:paraId="2981EC78" w14:textId="38D24132" w:rsidR="00121190" w:rsidRPr="00970530" w:rsidRDefault="005F73FA" w:rsidP="00970530">
      <w:pPr>
        <w:spacing w:line="480" w:lineRule="auto"/>
        <w:rPr>
          <w:rFonts w:ascii="Times New Roman" w:hAnsi="Times New Roman" w:cs="Times New Roman"/>
        </w:rPr>
      </w:pPr>
      <w:r>
        <w:rPr>
          <w:rFonts w:ascii="Times New Roman" w:hAnsi="Times New Roman" w:cs="Times New Roman"/>
        </w:rPr>
        <w:tab/>
        <w:t xml:space="preserve">The dashboard could also provide insights into which suppliers are responsible for the greatest volume of stock, and which provide the most expensive stock. This could reveal whether WWI are overly dependent on certain vendors, as well as identify where to focus relationship management and possible renegotiation efforts. </w:t>
      </w:r>
    </w:p>
    <w:p w14:paraId="276C8260" w14:textId="417AB416" w:rsidR="00121190" w:rsidRPr="00121190" w:rsidRDefault="00121190" w:rsidP="00121190">
      <w:pPr>
        <w:jc w:val="center"/>
        <w:rPr>
          <w:rFonts w:ascii="Times New Roman" w:hAnsi="Times New Roman" w:cs="Times New Roman"/>
          <w:b/>
          <w:bCs/>
          <w:sz w:val="28"/>
          <w:szCs w:val="28"/>
        </w:rPr>
      </w:pPr>
    </w:p>
    <w:sectPr w:rsidR="00121190" w:rsidRPr="00121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11203"/>
    <w:rsid w:val="00121190"/>
    <w:rsid w:val="002A024B"/>
    <w:rsid w:val="005760A9"/>
    <w:rsid w:val="005F73FA"/>
    <w:rsid w:val="008B0069"/>
    <w:rsid w:val="00970530"/>
    <w:rsid w:val="00B45B96"/>
    <w:rsid w:val="00B9011F"/>
    <w:rsid w:val="00C91A97"/>
    <w:rsid w:val="00CE6342"/>
    <w:rsid w:val="00D967DA"/>
    <w:rsid w:val="00E85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7494"/>
  <w15:chartTrackingRefBased/>
  <w15:docId w15:val="{473EB345-88AE-4E24-BE52-70DF724B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190"/>
    <w:rPr>
      <w:rFonts w:eastAsiaTheme="majorEastAsia" w:cstheme="majorBidi"/>
      <w:color w:val="272727" w:themeColor="text1" w:themeTint="D8"/>
    </w:rPr>
  </w:style>
  <w:style w:type="paragraph" w:styleId="Title">
    <w:name w:val="Title"/>
    <w:basedOn w:val="Normal"/>
    <w:next w:val="Normal"/>
    <w:link w:val="TitleChar"/>
    <w:uiPriority w:val="10"/>
    <w:qFormat/>
    <w:rsid w:val="00121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190"/>
    <w:pPr>
      <w:spacing w:before="160"/>
      <w:jc w:val="center"/>
    </w:pPr>
    <w:rPr>
      <w:i/>
      <w:iCs/>
      <w:color w:val="404040" w:themeColor="text1" w:themeTint="BF"/>
    </w:rPr>
  </w:style>
  <w:style w:type="character" w:customStyle="1" w:styleId="QuoteChar">
    <w:name w:val="Quote Char"/>
    <w:basedOn w:val="DefaultParagraphFont"/>
    <w:link w:val="Quote"/>
    <w:uiPriority w:val="29"/>
    <w:rsid w:val="00121190"/>
    <w:rPr>
      <w:i/>
      <w:iCs/>
      <w:color w:val="404040" w:themeColor="text1" w:themeTint="BF"/>
    </w:rPr>
  </w:style>
  <w:style w:type="paragraph" w:styleId="ListParagraph">
    <w:name w:val="List Paragraph"/>
    <w:basedOn w:val="Normal"/>
    <w:uiPriority w:val="34"/>
    <w:qFormat/>
    <w:rsid w:val="00121190"/>
    <w:pPr>
      <w:ind w:left="720"/>
      <w:contextualSpacing/>
    </w:pPr>
  </w:style>
  <w:style w:type="character" w:styleId="IntenseEmphasis">
    <w:name w:val="Intense Emphasis"/>
    <w:basedOn w:val="DefaultParagraphFont"/>
    <w:uiPriority w:val="21"/>
    <w:qFormat/>
    <w:rsid w:val="00121190"/>
    <w:rPr>
      <w:i/>
      <w:iCs/>
      <w:color w:val="0F4761" w:themeColor="accent1" w:themeShade="BF"/>
    </w:rPr>
  </w:style>
  <w:style w:type="paragraph" w:styleId="IntenseQuote">
    <w:name w:val="Intense Quote"/>
    <w:basedOn w:val="Normal"/>
    <w:next w:val="Normal"/>
    <w:link w:val="IntenseQuoteChar"/>
    <w:uiPriority w:val="30"/>
    <w:qFormat/>
    <w:rsid w:val="00121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190"/>
    <w:rPr>
      <w:i/>
      <w:iCs/>
      <w:color w:val="0F4761" w:themeColor="accent1" w:themeShade="BF"/>
    </w:rPr>
  </w:style>
  <w:style w:type="character" w:styleId="IntenseReference">
    <w:name w:val="Intense Reference"/>
    <w:basedOn w:val="DefaultParagraphFont"/>
    <w:uiPriority w:val="32"/>
    <w:qFormat/>
    <w:rsid w:val="00121190"/>
    <w:rPr>
      <w:b/>
      <w:bCs/>
      <w:smallCaps/>
      <w:color w:val="0F4761" w:themeColor="accent1" w:themeShade="BF"/>
      <w:spacing w:val="5"/>
    </w:rPr>
  </w:style>
  <w:style w:type="character" w:styleId="Hyperlink">
    <w:name w:val="Hyperlink"/>
    <w:basedOn w:val="DefaultParagraphFont"/>
    <w:uiPriority w:val="99"/>
    <w:unhideWhenUsed/>
    <w:rsid w:val="005760A9"/>
    <w:rPr>
      <w:color w:val="467886" w:themeColor="hyperlink"/>
      <w:u w:val="single"/>
    </w:rPr>
  </w:style>
  <w:style w:type="character" w:styleId="UnresolvedMention">
    <w:name w:val="Unresolved Mention"/>
    <w:basedOn w:val="DefaultParagraphFont"/>
    <w:uiPriority w:val="99"/>
    <w:semiHidden/>
    <w:unhideWhenUsed/>
    <w:rsid w:val="00576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sql/samples/wide-world-importers-what-is?view=sql-server-ver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triley621@gmail.com</dc:creator>
  <cp:keywords/>
  <dc:description/>
  <cp:lastModifiedBy>triley621@gmail.com</cp:lastModifiedBy>
  <cp:revision>3</cp:revision>
  <dcterms:created xsi:type="dcterms:W3CDTF">2025-08-25T22:41:00Z</dcterms:created>
  <dcterms:modified xsi:type="dcterms:W3CDTF">2025-08-25T23:52:00Z</dcterms:modified>
</cp:coreProperties>
</file>