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Calibri" w:hAnsi="Calibri" w:eastAsia="微软雅黑"/>
          <w:b/>
          <w:color w:val="1F3864"/>
          <w:sz w:val="56"/>
        </w:rPr>
        <w:t>King 客户评级 Skill</w:t>
      </w:r>
    </w:p>
    <w:p>
      <w:pPr>
        <w:spacing w:after="600"/>
        <w:jc w:val="center"/>
      </w:pPr>
      <w:r>
        <w:rPr>
          <w:rFonts w:ascii="Calibri" w:hAnsi="Calibri" w:eastAsia="微软雅黑"/>
          <w:b/>
          <w:color w:val="8A6414"/>
          <w:sz w:val="36"/>
        </w:rPr>
        <w:t>使用说明 · 三步筛选法</w:t>
      </w:r>
    </w:p>
    <w:p>
      <w:pPr>
        <w:spacing w:after="80"/>
        <w:jc w:val="center"/>
      </w:pPr>
      <w:r>
        <w:rPr>
          <w:rFonts w:ascii="Calibri" w:hAnsi="Calibri" w:eastAsia="微软雅黑"/>
          <w:b w:val="0"/>
          <w:sz w:val="24"/>
        </w:rPr>
        <w:t>先分客户类型 → 再评意向等级 → 再定采购优先级</w:t>
      </w:r>
    </w:p>
    <w:p>
      <w:pPr>
        <w:spacing w:after="80"/>
        <w:jc w:val="center"/>
      </w:pPr>
      <w:r>
        <w:rPr>
          <w:rFonts w:ascii="Calibri" w:hAnsi="Calibri" w:eastAsia="微软雅黑"/>
          <w:b w:val="0"/>
          <w:sz w:val="22"/>
        </w:rPr>
        <w:t>用途：新线索分级 · 老客户盘点激活 · CRM 标签生成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color w:val="595959"/>
          <w:sz w:val="20"/>
        </w:rPr>
        <w:t>版本 v2.0　|　2026 年 7 月 6 日　|　依据《客户画像及客户筛选话术库》《客户判断与信息收集SOP》</w:t>
      </w:r>
    </w:p>
    <w:p>
      <w:r>
        <w:br w:type="page"/>
      </w:r>
    </w:p>
    <w:p>
      <w:pPr>
        <w:pStyle w:val="Heading1"/>
      </w:pPr>
      <w:r>
        <w:t>一、底层逻辑：为什么是这个顺序</w:t>
      </w:r>
    </w:p>
    <w:p>
      <w:pPr>
        <w:spacing w:after="120"/>
      </w:pPr>
      <w:r>
        <w:rPr>
          <w:rFonts w:ascii="Calibri" w:hAnsi="Calibri" w:eastAsia="微软雅黑"/>
          <w:b w:val="0"/>
        </w:rPr>
        <w:t>公司 SOP 的第一句话就是答案：销售拿到客户，第一件事不是发目录、不是报价，是判断客户。判断客户不是看客户嘴上说得多好，而是看客户是否愿意提供关键信息，以及这些信息能不能证明客户有真实采购可能。</w:t>
      </w:r>
    </w:p>
    <w:p>
      <w:pPr>
        <w:spacing w:after="120"/>
      </w:pPr>
      <w:r>
        <w:rPr>
          <w:rFonts w:ascii="Calibri" w:hAnsi="Calibri" w:eastAsia="微软雅黑"/>
          <w:b/>
        </w:rPr>
        <w:t>评级必须严格按三步走，顺序不能乱：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第一步先分类型（客户是谁）</w:t>
      </w:r>
      <w:r>
        <w:rPr>
          <w:rFonts w:ascii="Calibri" w:hAnsi="Calibri" w:eastAsia="微软雅黑"/>
        </w:rPr>
        <w:t>，因为不同类型的客户关注点完全不同：C端个人看"送到家总价、能不能住"；B端项目看"能不能落地、能不能赚钱、能不能按期开业"；代理商看"样品、展厅、政策、长期合作"；中间商看"客户会不会被抢、有没有利润"；建筑商看"地基、安装、水电"。类型判断错，后面的评级标准、要收集的资料、推进动作全都会错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第二步在类型内评意向等级（值不值得跟）</w:t>
      </w:r>
      <w:r>
        <w:rPr>
          <w:rFonts w:ascii="Calibri" w:hAnsi="Calibri" w:eastAsia="微软雅黑"/>
        </w:rPr>
        <w:t>，因为每一类客户有自己独立的 A/B/C/D 判断标准——同样是"要买3套"，对民宿客户可能是 A 级，对不肯说终端客户的中间商连 B 都够不上。等级只有放在类型里才有意义。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第三步定采购优先级（谁先跟、怎么跟）</w:t>
      </w:r>
      <w:r>
        <w:rPr>
          <w:rFonts w:ascii="Calibri" w:hAnsi="Calibri" w:eastAsia="微软雅黑"/>
        </w:rPr>
        <w:t>，等级决定谁先被跟进、投入多少：A 级 15 分钟内响应、当天推进；B 级培养；C 级助理标准跟进；D 级归档不投入；S 级记录唤醒节点等时机。销售的时间是最贵的资源，评级的最终目的就是把时间分配对。</w:t>
      </w:r>
    </w:p>
    <w:p>
      <w:pPr>
        <w:spacing w:after="120"/>
      </w:pPr>
      <w:r>
        <w:rPr>
          <w:rFonts w:ascii="Calibri" w:hAnsi="Calibri" w:eastAsia="微软雅黑"/>
          <w:b/>
        </w:rPr>
        <w:t>一句话总结底层逻辑：先搞清"他是谁"，才能用对尺子量"他有多真"，量完才知道"该花多少力气跟他"。</w:t>
      </w:r>
    </w:p>
    <w:p>
      <w:pPr>
        <w:pStyle w:val="Heading1"/>
      </w:pPr>
      <w:r>
        <w:t>二、三步法怎么运转</w:t>
      </w:r>
    </w:p>
    <w:p>
      <w:pPr>
        <w:spacing w:after="120"/>
      </w:pPr>
      <w:r>
        <w:rPr>
          <w:rFonts w:ascii="Calibri" w:hAnsi="Calibri" w:eastAsia="微软雅黑"/>
          <w:b/>
        </w:rPr>
        <w:t>第一步：区分六类客户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识别要点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最关心什么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代理商/经销商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说要卖我们的产品、问代理政策、有店/展厅/渠道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样品、展厅、政策、长期合作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民宿/营地/酒店项目(B端)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做住宿生意、说项目、谈多套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落地、赚钱、按期开业、批量复制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建筑商/安装商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有施工安装能力（需二次判断实际角色）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地基、安装、水电、本地工人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个人业主(C端)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自住/后院/农场/度假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总价、运费、安装、会不会被骗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华人客户/中间人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华语沟通、常代终端问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资源变现、客户保护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普通中间商/采购代理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帮客户找产品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客户保护、利润、能否协助成交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  <w:color w:val="595959"/>
        </w:rPr>
        <w:t>特别规则：建筑商必须二次判断（帮人安装→按中间商；有客户资源→按代理商候选；自己开发→按B端）；华人客户不天然当重点。</w:t>
      </w:r>
    </w:p>
    <w:p>
      <w:pPr>
        <w:spacing w:after="120"/>
      </w:pPr>
      <w:r>
        <w:rPr>
          <w:rFonts w:ascii="Calibri" w:hAnsi="Calibri" w:eastAsia="微软雅黑"/>
          <w:b/>
        </w:rPr>
        <w:t>第二步：类型内评等级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等级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A / A柜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9"/>
              </w:rPr>
              <w:t>类型内信息齐全的重点客户 / 5套以上批量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立刻分配销售，置顶标星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B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9"/>
              </w:rPr>
              <w:t>用途明确但预算/时间/进口/安装未确认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分配培养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C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9"/>
              </w:rPr>
              <w:t>有兴趣但信息不全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助理标准回复，继续收集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9"/>
              </w:rPr>
              <w:t>只问价/套资料/要账期/要独家不下样板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标准回复后归档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9"/>
              </w:rPr>
              <w:t>沉淀客户：真客户但没到时间（土地没定/审批中/内部讨论）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记录唤醒节点，定期激活，突然回来秒回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V / V2 / V3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9"/>
              </w:rPr>
              <w:t>已成交 / 复购 / 高复购代理型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跟单促复购 / 重点维护 / 长期战略维护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</w:rPr>
        <w:t>评级工具：每类客户的原版 A/B/C/D 判断标准表 + 13 条"直接降级清单"（如美加澳要求保证整屋认证一律 D）+ 高/低意向信号清单 + 信息完整度三档。每个评级必须给出至少 3 条依据，引用客户原话或行为。</w:t>
      </w:r>
    </w:p>
    <w:p>
      <w:pPr>
        <w:spacing w:after="120"/>
      </w:pPr>
      <w:r>
        <w:rPr>
          <w:rFonts w:ascii="Calibri" w:hAnsi="Calibri" w:eastAsia="微软雅黑"/>
          <w:b/>
        </w:rPr>
        <w:t>第三步：定采购优先级并绑定跟进节奏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优先级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对应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跟进节奏（公司原表）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P0 立刻分配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A / A柜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15分钟首响→当天推进→2-4小时轻提醒→第2天换角度→第3天发案例→第5天推视频/报价→第7天最后重点→之后降B每周跟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P1 分配培养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B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当天回复→1天跟一次→3天发案例→7天再跟→14天发项目案例→30天入长期池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P2 助理跟进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C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标准回复+提问→1/3/7天递进→归档低频维护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P3 归档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标准动作走完即归档，不投入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P-节点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记录预计启动时间，节点前1-2个月激活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P-复购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V系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按复购优先级维护（民宿交付满3个月=二期窗口）</w:t>
            </w:r>
          </w:p>
        </w:tc>
      </w:tr>
    </w:tbl>
    <w:p>
      <w:pPr>
        <w:spacing w:after="40"/>
      </w:pPr>
    </w:p>
    <w:p>
      <w:pPr>
        <w:pStyle w:val="Heading1"/>
      </w:pPr>
      <w:r>
        <w:t>三、怎么用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单个客户</w:t>
      </w:r>
      <w:r>
        <w:rPr>
          <w:rFonts w:ascii="Calibri" w:hAnsi="Calibri" w:eastAsia="微软雅黑"/>
        </w:rPr>
        <w:t>（发一段聊天记录说"评级"）：返回评级卡——类型+依据、等级+3条依据、优先级+命中的分配时机、标签串、信息缺口、下一步动作、跟进节奏、风险提示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批量盘点</w:t>
      </w:r>
      <w:r>
        <w:rPr>
          <w:rFonts w:ascii="Calibri" w:hAnsi="Calibri" w:eastAsia="微软雅黑"/>
        </w:rPr>
        <w:t>（一批记录说"批量评级"）：返回按优先级排序总表 + 「今天必须行动」清单 + 「停止投入」清单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老客户盘点</w:t>
      </w:r>
      <w:r>
        <w:rPr>
          <w:rFonts w:ascii="Calibri" w:hAnsi="Calibri" w:eastAsia="微软雅黑"/>
        </w:rPr>
        <w:t>（附最后联系时间和成交史）：已成交评复购优先级；沉睡客户按"当时卡点→卡点时效性→信息完整度→沉睡时长"重评激活优先级，激活话术直接引用公司激活话术库的对应场景（13个场景各3轮话术）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CRM 标签生成</w:t>
      </w:r>
      <w:r>
        <w:rPr>
          <w:rFonts w:ascii="Calibri" w:hAnsi="Calibri" w:eastAsia="微软雅黑"/>
        </w:rPr>
        <w:t>：输出符合公司规范的标签串（成交距离+来源+类型+国家+私域状态，如 ⭐️AF民宿菲律宾待报价），可直接写回工作台</w:t>
      </w:r>
    </w:p>
    <w:p>
      <w:pPr>
        <w:spacing w:after="120"/>
      </w:pPr>
      <w:r>
        <w:rPr>
          <w:rFonts w:ascii="Calibri" w:hAnsi="Calibri" w:eastAsia="微软雅黑"/>
          <w:b w:val="0"/>
          <w:color w:val="595959"/>
        </w:rPr>
        <w:t>信息不够时 AI 输出"等级=待定"并按"必问十连"顺序列出必须先补的 2-3 个问题，不硬评。</w:t>
      </w:r>
    </w:p>
    <w:p>
      <w:pPr>
        <w:pStyle w:val="Heading1"/>
      </w:pPr>
      <w:r>
        <w:t>四、这个 Skill 是怎么做出来的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权威依据是两份公司文档</w:t>
      </w:r>
      <w:r>
        <w:rPr>
          <w:rFonts w:ascii="Calibri" w:hAnsi="Calibri" w:eastAsia="微软雅黑"/>
        </w:rPr>
        <w:t>：《客户画像及客户筛选话术库》（六类客户分级原表、升降级条件、45场景筛选决策表、13场景激活话术库、跟进节奏表、标签体系）+《客户判断与信息收集SOP》（判断总逻辑、五步流程、分类型信号与卡点、等级标准、口诀）。两份文档 100% 通读，关键表格原文入库。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做的事情是"重组"不是"改写"</w:t>
      </w:r>
      <w:r>
        <w:rPr>
          <w:rFonts w:ascii="Calibri" w:hAnsi="Calibri" w:eastAsia="微软雅黑"/>
        </w:rPr>
        <w:t>：公司文档是给人看的培训材料，AI 需要的是可执行的判定规则。做法：把散落的规则重组成"类型→等级→优先级"三步流水线；话术表里每行的"等级建议/是否分配/下一步/红线"抽出来变成决策表；激活话术库变成老客户激活的标准动作库。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唯一的补充推导已标注来源</w:t>
      </w:r>
      <w:r>
        <w:rPr>
          <w:rFonts w:ascii="Calibri" w:hAnsi="Calibri" w:eastAsia="微软雅黑"/>
        </w:rPr>
        <w:t>：公司规则没有细化"老客户怎么重评"，我们用公司已有的 S类定义+卡点判断表+信息完整度标准，组合推导出"卡点时效性×信息完整度×沉睡时长"激活优先级矩阵，并在文件里明确标注这是补充推导，可随时按实战修订。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上线前做了回归测试</w:t>
      </w:r>
      <w:r>
        <w:rPr>
          <w:rFonts w:ascii="Calibri" w:hAnsi="Calibri" w:eastAsia="微软雅黑"/>
        </w:rPr>
        <w:t>：用真实客户对话做测试（新线索、老客户沉睡、套资料型），核对每个输出是否能在公司规则原表中找到依据，全部通过后交付。</w:t>
      </w:r>
    </w:p>
    <w:p>
      <w:pPr>
        <w:pStyle w:val="Heading1"/>
      </w:pPr>
      <w:r>
        <w:t>五、使用注意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顺序不可乱：类型没判出来就评级=失职，AI 会输出"类型=待定"+必问问题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看动作不看表态；"自称大老板/未来想做大项目"不天然升级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客户突然给出土地图/地址/数量→立即重评升级，按秒回处理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S 级是沉淀不是垃圾，会标记唤醒节点，别手动删除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发现评错的案例，反馈给管理员补进规则文件，评级会越用越准</w:t>
      </w:r>
    </w:p>
    <w:p>
      <w:pPr>
        <w:pStyle w:val="Heading1"/>
      </w:pPr>
      <w:r>
        <w:t>六、建议盘点节奏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每周：新增线索全量评级，产出本周 P0/P1 清单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每月：跑 1-3 个月沉睡池，产出激活名单（带激活话术场景和轮次）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每季度：全量老客户重评，含已成交客户复购窗口</w:t>
      </w:r>
    </w:p>
    <w:p>
      <w:pPr>
        <w:pStyle w:val="Heading1"/>
      </w:pPr>
      <w:r>
        <w:t>七、版本记录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sz w:val="19"/>
              </w:rPr>
              <w:t>v1.0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2026-07-06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微软雅黑"/>
                <w:sz w:val="19"/>
              </w:rPr>
              <w:t>基于知识库蒸馏稿构建：九级标准+老客户激活矩阵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sz w:val="19"/>
              </w:rPr>
              <w:t>v2.0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2026-07-06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微软雅黑"/>
                <w:sz w:val="19"/>
              </w:rPr>
              <w:t>按两份权威规则文档（客户画像筛选话术库+客户判断SOP）100%原文重构；确立"类型→等级→优先级"三步法；新增45场景筛选决策表与13场景激活话术库；跟进节奏精确到小时；补充推导部分明确标注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