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a new </w:t>
      </w:r>
      <w:r>
        <w:rPr>
          <w:rFonts w:ascii="Arial" w:cs="Arial" w:eastAsia="Arial" w:hAnsi="Arial"/>
          <w:b/>
          <w:bCs/>
        </w:rPr>
        <w:t xml:space="preserve">Contributors</w:t>
      </w:r>
      <w:r>
        <w:rPr>
          <w:rFonts w:ascii="Arial" w:cs="Arial" w:eastAsia="Arial" w:hAnsi="Arial"/>
        </w:rPr>
        <w:t xml:space="preserve"> list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10:</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17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18 and 19);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17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11, 16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9, 11, 14, 15 and 16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10, 13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13, and the examples in Chapters 10 and 13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17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10, 13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2026-09-25T20:52:30.763Z</dcterms:created>
  <dcterms:modified xsi:type="dcterms:W3CDTF">2026-09-25T20:52:30.763Z</dcterms:modified>
</cp:coreProperties>
</file>

<file path=docProps/custom.xml><?xml version="1.0" encoding="utf-8"?>
<Properties xmlns="http://schemas.openxmlformats.org/officeDocument/2006/custom-properties" xmlns:vt="http://schemas.openxmlformats.org/officeDocument/2006/docPropsVTypes"/>
</file>