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62410" w14:textId="77777777" w:rsidR="00E93336" w:rsidRDefault="00E93336"/>
    <w:sectPr w:rsidR="00E93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36"/>
    <w:rsid w:val="00E9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AB93C"/>
  <w15:chartTrackingRefBased/>
  <w15:docId w15:val="{E2F4D06D-D3EF-4098-972F-E64A4880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3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3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3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3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3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3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3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3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3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3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3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3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33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333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33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333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33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33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3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3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3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3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3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33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333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333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3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333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33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SILVESTRE DO NASCIMENTO</dc:creator>
  <cp:keywords/>
  <dc:description/>
  <cp:lastModifiedBy>BRUNA SILVESTRE DO NASCIMENTO</cp:lastModifiedBy>
  <cp:revision>2</cp:revision>
  <dcterms:created xsi:type="dcterms:W3CDTF">2024-01-25T23:11:00Z</dcterms:created>
  <dcterms:modified xsi:type="dcterms:W3CDTF">2024-01-25T23:12:00Z</dcterms:modified>
</cp:coreProperties>
</file>