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pStyle w:val="Heading1"/>
        <w:spacing w:after="200"/>
        <w:jc w:val="center"/>
      </w:pPr>
      <w:r>
        <w:t xml:space="preserve">Guide de Déploiement - Vectoria Rent Car</w:t>
      </w:r>
    </w:p>
    <w:p>
      <w:pPr>
        <w:spacing w:after="120"/>
        <w:jc w:val="left"/>
      </w:pPr>
      <w:r>
        <w:t xml:space="preserve">Ce guide détaille les étapes nécessaires pour déployer l'application </w:t>
      </w:r>
      <w:r>
        <w:rPr>
          <w:b/>
          <w:bCs/>
        </w:rPr>
        <w:t xml:space="preserve">Vectoria Rent Car</w:t>
      </w:r>
      <w:r>
        <w:t xml:space="preserve"> en environnement de production en utilisant Docker et Docker Compose.</w:t>
      </w:r>
    </w:p>
    <w:p>
      <w:pPr>
        <w:spacing w:after="200"/>
      </w:pPr>
      <w:r>
        <w:t xml:space="preserve"> </w:t>
      </w:r>
    </w:p>
    <w:p>
      <w:pPr>
        <w:pStyle w:val="Heading2"/>
        <w:spacing w:after="200"/>
        <w:jc w:val="left"/>
      </w:pPr>
      <w:r>
        <w:t xml:space="preserve">Prérequis</w:t>
      </w:r>
    </w:p>
    <w:p>
      <w:pPr>
        <w:spacing w:after="120"/>
        <w:jc w:val="left"/>
      </w:pPr>
      <w:r>
        <w:t xml:space="preserve">Avant de commencer, assurez-vous de disposer d'un serveur (VPS ou Cloud) avec les éléments suivants installés :</w:t>
      </w:r>
    </w:p>
    <w:p>
      <w:pPr>
        <w:spacing w:after="200"/>
      </w:pPr>
      <w:r>
        <w:t xml:space="preserve"> </w:t>
      </w:r>
    </w:p>
    <w:p>
      <w:pPr>
        <w:pStyle w:val="ListParagraph"/>
        <w:numPr>
          <w:ilvl w:val="0"/>
          <w:numId w:val="2"/>
        </w:numPr>
        <w:spacing w:after="100"/>
        <w:ind w:start="240"/>
        <w:jc w:val="left"/>
      </w:pPr>
      <w:r>
        <w:rPr>
          <w:b/>
          <w:bCs/>
        </w:rPr>
        <w:t xml:space="preserve">Git</w:t>
      </w:r>
      <w:r>
        <w:t xml:space="preserve"> (pour récupérer le code)</w:t>
      </w:r>
    </w:p>
    <w:p>
      <w:pPr>
        <w:pStyle w:val="ListParagraph"/>
        <w:numPr>
          <w:ilvl w:val="0"/>
          <w:numId w:val="2"/>
        </w:numPr>
        <w:spacing w:after="100"/>
        <w:ind w:start="240"/>
        <w:jc w:val="left"/>
      </w:pPr>
      <w:r>
        <w:rPr>
          <w:b/>
          <w:bCs/>
        </w:rPr>
        <w:t xml:space="preserve">Docker</w:t>
      </w:r>
      <w:r>
        <w:t xml:space="preserve"> (version 20.10 ou supérieure)</w:t>
      </w:r>
    </w:p>
    <w:p>
      <w:pPr>
        <w:pStyle w:val="ListParagraph"/>
        <w:numPr>
          <w:ilvl w:val="0"/>
          <w:numId w:val="2"/>
        </w:numPr>
        <w:spacing w:after="100"/>
        <w:ind w:start="240"/>
        <w:jc w:val="left"/>
      </w:pPr>
      <w:r>
        <w:rPr>
          <w:b/>
          <w:bCs/>
        </w:rPr>
        <w:t xml:space="preserve">Docker Compose</w:t>
      </w:r>
      <w:r>
        <w:t xml:space="preserve"> (version V2)</w:t>
      </w:r>
    </w:p>
    <w:p>
      <w:pPr>
        <w:spacing w:after="200"/>
      </w:pPr>
      <w:r>
        <w:t xml:space="preserve"> </w:t>
      </w:r>
    </w:p>
    <w:p>
      <w:pPr>
        <w:pStyle w:val="Heading2"/>
        <w:spacing w:after="200"/>
        <w:jc w:val="left"/>
      </w:pPr>
      <w:r>
        <w:t xml:space="preserve">Étape 1 : Récupérer le code source</w:t>
      </w:r>
    </w:p>
    <w:p>
      <w:pPr>
        <w:spacing w:after="120"/>
        <w:jc w:val="left"/>
      </w:pPr>
      <w:r>
        <w:t xml:space="preserve">Connectez-vous à votre serveur de production via SSH et clonez le dépôt :</w:t>
      </w:r>
    </w:p>
    <w:p>
      <w:pPr>
        <w:spacing w:after="200"/>
      </w:pPr>
      <w:r>
        <w:t xml:space="preserve"> </w:t>
      </w:r>
    </w:p>
    <w:p>
      <w:pPr>
        <w:shd w:fill="000000" w:color="auto" w:val="clear"/>
        <w:spacing w:before="160" w:after="200"/>
        <w:ind w:left="240" w:right="240"/>
        <w:jc w:val="left"/>
      </w:pPr>
      <w:r>
        <w:rPr>
          <w:rFonts w:ascii="Courier New" w:cs="Courier New" w:eastAsia="Courier New" w:hAnsi="Courier New"/>
          <w:color w:val="FFFFFF"/>
          <w:sz w:val="20"/>
          <w:szCs w:val="20"/>
        </w:rPr>
        <w:t xml:space="preserve">         </w:t>
      </w:r>
      <w:r>
        <w:br/>
      </w:r>
      <w:r>
        <w:rPr>
          <w:rFonts w:ascii="Courier New" w:cs="Courier New" w:eastAsia="Courier New" w:hAnsi="Courier New"/>
          <w:color w:val="FFFFFF"/>
          <w:sz w:val="20"/>
          <w:szCs w:val="20"/>
        </w:rPr>
        <w:t xml:space="preserve">    git clone https://github.com/t0des-dev/VectoriaRentCar.git    </w:t>
      </w:r>
      <w:r>
        <w:br/>
      </w:r>
      <w:r>
        <w:rPr>
          <w:rFonts w:ascii="Courier New" w:cs="Courier New" w:eastAsia="Courier New" w:hAnsi="Courier New"/>
          <w:color w:val="FFFFFF"/>
          <w:sz w:val="20"/>
          <w:szCs w:val="20"/>
        </w:rPr>
        <w:t xml:space="preserve">    cd VectoriaRentCar    </w:t>
      </w:r>
      <w:r>
        <w:br/>
      </w:r>
      <w:r>
        <w:rPr>
          <w:rFonts w:ascii="Courier New" w:cs="Courier New" w:eastAsia="Courier New" w:hAnsi="Courier New"/>
          <w:color w:val="FFFFFF"/>
          <w:sz w:val="20"/>
          <w:szCs w:val="20"/>
        </w:rPr>
        <w:t xml:space="preserve">         </w:t>
      </w:r>
    </w:p>
    <w:p>
      <w:pPr>
        <w:spacing w:after="200"/>
      </w:pPr>
      <w:r>
        <w:t xml:space="preserve"> </w:t>
      </w:r>
    </w:p>
    <w:p>
      <w:pPr>
        <w:pStyle w:val="Heading2"/>
        <w:spacing w:after="200"/>
        <w:jc w:val="left"/>
      </w:pPr>
      <w:r>
        <w:t xml:space="preserve">Étape 2 : Configuration des variables d'environnement</w:t>
      </w:r>
    </w:p>
    <w:p>
      <w:pPr>
        <w:pStyle w:val="Heading3"/>
        <w:spacing w:after="200"/>
        <w:jc w:val="left"/>
      </w:pPr>
      <w:r>
        <w:t xml:space="preserve">Backend</w:t>
      </w:r>
    </w:p>
    <w:p>
      <w:pPr>
        <w:spacing w:after="120"/>
        <w:jc w:val="left"/>
      </w:pPr>
      <w:r>
        <w:t xml:space="preserve">Copiez le fichier d'exemple et configurez les variables d'environnement pour Laravel :</w:t>
      </w:r>
    </w:p>
    <w:p>
      <w:pPr>
        <w:spacing w:after="200"/>
      </w:pPr>
      <w:r>
        <w:t xml:space="preserve"> </w:t>
      </w:r>
    </w:p>
    <w:p>
      <w:pPr>
        <w:shd w:fill="000000" w:color="auto" w:val="clear"/>
        <w:spacing w:before="160" w:after="200"/>
        <w:ind w:left="240" w:right="240"/>
        <w:jc w:val="left"/>
      </w:pPr>
      <w:r>
        <w:rPr>
          <w:rFonts w:ascii="Courier New" w:cs="Courier New" w:eastAsia="Courier New" w:hAnsi="Courier New"/>
          <w:color w:val="FFFFFF"/>
          <w:sz w:val="20"/>
          <w:szCs w:val="20"/>
        </w:rPr>
        <w:t xml:space="preserve">         </w:t>
      </w:r>
      <w:r>
        <w:br/>
      </w:r>
      <w:r>
        <w:rPr>
          <w:rFonts w:ascii="Courier New" w:cs="Courier New" w:eastAsia="Courier New" w:hAnsi="Courier New"/>
          <w:color w:val="FFFFFF"/>
          <w:sz w:val="20"/>
          <w:szCs w:val="20"/>
        </w:rPr>
        <w:t xml:space="preserve">    cd backend    </w:t>
      </w:r>
      <w:r>
        <w:br/>
      </w:r>
      <w:r>
        <w:rPr>
          <w:rFonts w:ascii="Courier New" w:cs="Courier New" w:eastAsia="Courier New" w:hAnsi="Courier New"/>
          <w:color w:val="FFFFFF"/>
          <w:sz w:val="20"/>
          <w:szCs w:val="20"/>
        </w:rPr>
        <w:t xml:space="preserve">    cp .env.example .env    </w:t>
      </w:r>
      <w:r>
        <w:br/>
      </w:r>
      <w:r>
        <w:rPr>
          <w:rFonts w:ascii="Courier New" w:cs="Courier New" w:eastAsia="Courier New" w:hAnsi="Courier New"/>
          <w:color w:val="FFFFFF"/>
          <w:sz w:val="20"/>
          <w:szCs w:val="20"/>
        </w:rPr>
        <w:t xml:space="preserve">         </w:t>
      </w:r>
    </w:p>
    <w:p>
      <w:pPr>
        <w:spacing w:after="120"/>
        <w:jc w:val="left"/>
      </w:pPr>
      <w:r>
        <w:t xml:space="preserve">Ouvrez le fichier </w:t>
      </w:r>
      <w:r>
        <w:rPr>
          <w:rFonts w:ascii="Courier New" w:cs="Courier New" w:eastAsia="Courier New" w:hAnsi="Courier New"/>
          <w:shd w:fill="F1F5F9" w:color="auto" w:val="clear"/>
        </w:rPr>
        <w:t xml:space="preserve">.env</w:t>
      </w:r>
      <w:r>
        <w:t xml:space="preserve"> et assurez-vous que la configuration de la base de données et de Redis correspond à </w:t>
      </w:r>
      <w:r>
        <w:rPr>
          <w:rFonts w:ascii="Courier New" w:cs="Courier New" w:eastAsia="Courier New" w:hAnsi="Courier New"/>
          <w:shd w:fill="F1F5F9" w:color="auto" w:val="clear"/>
        </w:rPr>
        <w:t xml:space="preserve">docker-compose.prod.yml</w:t>
      </w:r>
      <w:r>
        <w:t xml:space="preserve"> :</w:t>
      </w:r>
    </w:p>
    <w:p>
      <w:pPr>
        <w:shd w:fill="000000" w:color="auto" w:val="clear"/>
        <w:spacing w:before="160" w:after="200"/>
        <w:ind w:left="240" w:right="240"/>
        <w:jc w:val="left"/>
      </w:pPr>
      <w:r>
        <w:rPr>
          <w:rFonts w:ascii="Courier New" w:cs="Courier New" w:eastAsia="Courier New" w:hAnsi="Courier New"/>
          <w:color w:val="FFFFFF"/>
          <w:sz w:val="20"/>
          <w:szCs w:val="20"/>
        </w:rPr>
        <w:t xml:space="preserve">         </w:t>
      </w:r>
      <w:r>
        <w:br/>
      </w:r>
      <w:r>
        <w:rPr>
          <w:rFonts w:ascii="Courier New" w:cs="Courier New" w:eastAsia="Courier New" w:hAnsi="Courier New"/>
          <w:color w:val="FFFFFF"/>
          <w:sz w:val="20"/>
          <w:szCs w:val="20"/>
        </w:rPr>
        <w:t xml:space="preserve">    APP_ENV=production    </w:t>
      </w:r>
      <w:r>
        <w:br/>
      </w:r>
      <w:r>
        <w:rPr>
          <w:rFonts w:ascii="Courier New" w:cs="Courier New" w:eastAsia="Courier New" w:hAnsi="Courier New"/>
          <w:color w:val="FFFFFF"/>
          <w:sz w:val="20"/>
          <w:szCs w:val="20"/>
        </w:rPr>
        <w:t xml:space="preserve">    APP_DEBUG=false    </w:t>
      </w:r>
      <w:r>
        <w:br/>
      </w:r>
      <w:r>
        <w:rPr>
          <w:rFonts w:ascii="Courier New" w:cs="Courier New" w:eastAsia="Courier New" w:hAnsi="Courier New"/>
          <w:color w:val="FFFFFF"/>
          <w:sz w:val="20"/>
          <w:szCs w:val="20"/>
        </w:rPr>
        <w:t xml:space="preserve">    APP_URL=http://votre-nom-de-domaine.com    </w:t>
      </w:r>
      <w:r>
        <w:br/>
      </w:r>
      <w:r>
        <w:rPr>
          <w:rFonts w:ascii="Courier New" w:cs="Courier New" w:eastAsia="Courier New" w:hAnsi="Courier New"/>
          <w:color w:val="FFFFFF"/>
          <w:sz w:val="20"/>
          <w:szCs w:val="20"/>
        </w:rPr>
        <w:t xml:space="preserve">         </w:t>
      </w:r>
      <w:r>
        <w:br/>
      </w:r>
      <w:r>
        <w:rPr>
          <w:rFonts w:ascii="Courier New" w:cs="Courier New" w:eastAsia="Courier New" w:hAnsi="Courier New"/>
          <w:color w:val="FFFFFF"/>
          <w:sz w:val="20"/>
          <w:szCs w:val="20"/>
        </w:rPr>
        <w:t xml:space="preserve">    DB_CONNECTION=pgsql    </w:t>
      </w:r>
      <w:r>
        <w:br/>
      </w:r>
      <w:r>
        <w:rPr>
          <w:rFonts w:ascii="Courier New" w:cs="Courier New" w:eastAsia="Courier New" w:hAnsi="Courier New"/>
          <w:color w:val="FFFFFF"/>
          <w:sz w:val="20"/>
          <w:szCs w:val="20"/>
        </w:rPr>
        <w:t xml:space="preserve">    DB_HOST=db    </w:t>
      </w:r>
      <w:r>
        <w:br/>
      </w:r>
      <w:r>
        <w:rPr>
          <w:rFonts w:ascii="Courier New" w:cs="Courier New" w:eastAsia="Courier New" w:hAnsi="Courier New"/>
          <w:color w:val="FFFFFF"/>
          <w:sz w:val="20"/>
          <w:szCs w:val="20"/>
        </w:rPr>
        <w:t xml:space="preserve">    DB_PORT=5432    </w:t>
      </w:r>
      <w:r>
        <w:br/>
      </w:r>
      <w:r>
        <w:rPr>
          <w:rFonts w:ascii="Courier New" w:cs="Courier New" w:eastAsia="Courier New" w:hAnsi="Courier New"/>
          <w:color w:val="FFFFFF"/>
          <w:sz w:val="20"/>
          <w:szCs w:val="20"/>
        </w:rPr>
        <w:t xml:space="preserve">    DB_DATABASE=vectoria    </w:t>
      </w:r>
      <w:r>
        <w:br/>
      </w:r>
      <w:r>
        <w:rPr>
          <w:rFonts w:ascii="Courier New" w:cs="Courier New" w:eastAsia="Courier New" w:hAnsi="Courier New"/>
          <w:color w:val="FFFFFF"/>
          <w:sz w:val="20"/>
          <w:szCs w:val="20"/>
        </w:rPr>
        <w:t xml:space="preserve">    DB_USERNAME=admin    </w:t>
      </w:r>
      <w:r>
        <w:br/>
      </w:r>
      <w:r>
        <w:rPr>
          <w:rFonts w:ascii="Courier New" w:cs="Courier New" w:eastAsia="Courier New" w:hAnsi="Courier New"/>
          <w:color w:val="FFFFFF"/>
          <w:sz w:val="20"/>
          <w:szCs w:val="20"/>
        </w:rPr>
        <w:t xml:space="preserve">    DB_PASSWORD=secret    </w:t>
      </w:r>
      <w:r>
        <w:br/>
      </w:r>
      <w:r>
        <w:rPr>
          <w:rFonts w:ascii="Courier New" w:cs="Courier New" w:eastAsia="Courier New" w:hAnsi="Courier New"/>
          <w:color w:val="FFFFFF"/>
          <w:sz w:val="20"/>
          <w:szCs w:val="20"/>
        </w:rPr>
        <w:t xml:space="preserve">         </w:t>
      </w:r>
      <w:r>
        <w:br/>
      </w:r>
      <w:r>
        <w:rPr>
          <w:rFonts w:ascii="Courier New" w:cs="Courier New" w:eastAsia="Courier New" w:hAnsi="Courier New"/>
          <w:color w:val="FFFFFF"/>
          <w:sz w:val="20"/>
          <w:szCs w:val="20"/>
        </w:rPr>
        <w:t xml:space="preserve">    REDIS_HOST=redis    </w:t>
      </w:r>
      <w:r>
        <w:br/>
      </w:r>
      <w:r>
        <w:rPr>
          <w:rFonts w:ascii="Courier New" w:cs="Courier New" w:eastAsia="Courier New" w:hAnsi="Courier New"/>
          <w:color w:val="FFFFFF"/>
          <w:sz w:val="20"/>
          <w:szCs w:val="20"/>
        </w:rPr>
        <w:t xml:space="preserve">    QUEUE_CONNECTION=redis    </w:t>
      </w:r>
      <w:r>
        <w:br/>
      </w:r>
      <w:r>
        <w:rPr>
          <w:rFonts w:ascii="Courier New" w:cs="Courier New" w:eastAsia="Courier New" w:hAnsi="Courier New"/>
          <w:color w:val="FFFFFF"/>
          <w:sz w:val="20"/>
          <w:szCs w:val="20"/>
        </w:rPr>
        <w:t xml:space="preserve">         </w:t>
      </w:r>
    </w:p>
    <w:p>
      <w:pPr>
        <w:spacing w:after="200"/>
      </w:pPr>
      <w:r>
        <w:t xml:space="preserve"> </w:t>
      </w:r>
    </w:p>
    <w:p>
      <w:pPr>
        <w:pStyle w:val="Heading3"/>
        <w:spacing w:after="200"/>
        <w:jc w:val="left"/>
      </w:pPr>
      <w:r>
        <w:t xml:space="preserve">Frontend</w:t>
      </w:r>
    </w:p>
    <w:p>
      <w:pPr>
        <w:spacing w:after="120"/>
        <w:jc w:val="left"/>
      </w:pPr>
      <w:r>
        <w:t xml:space="preserve">Configurez les variables pour Next.js (si besoin) :</w:t>
      </w:r>
    </w:p>
    <w:p>
      <w:pPr>
        <w:spacing w:after="200"/>
      </w:pPr>
      <w:r>
        <w:t xml:space="preserve"> </w:t>
      </w:r>
    </w:p>
    <w:p>
      <w:pPr>
        <w:shd w:fill="000000" w:color="auto" w:val="clear"/>
        <w:spacing w:before="160" w:after="200"/>
        <w:ind w:left="240" w:right="240"/>
        <w:jc w:val="left"/>
      </w:pPr>
      <w:r>
        <w:rPr>
          <w:rFonts w:ascii="Courier New" w:cs="Courier New" w:eastAsia="Courier New" w:hAnsi="Courier New"/>
          <w:color w:val="FFFFFF"/>
          <w:sz w:val="20"/>
          <w:szCs w:val="20"/>
        </w:rPr>
        <w:t xml:space="preserve">         </w:t>
      </w:r>
      <w:r>
        <w:br/>
      </w:r>
      <w:r>
        <w:rPr>
          <w:rFonts w:ascii="Courier New" w:cs="Courier New" w:eastAsia="Courier New" w:hAnsi="Courier New"/>
          <w:color w:val="FFFFFF"/>
          <w:sz w:val="20"/>
          <w:szCs w:val="20"/>
        </w:rPr>
        <w:t xml:space="preserve">    cd ../frontend    </w:t>
      </w:r>
      <w:r>
        <w:br/>
      </w:r>
      <w:r>
        <w:rPr>
          <w:rFonts w:ascii="Courier New" w:cs="Courier New" w:eastAsia="Courier New" w:hAnsi="Courier New"/>
          <w:color w:val="FFFFFF"/>
          <w:sz w:val="20"/>
          <w:szCs w:val="20"/>
        </w:rPr>
        <w:t xml:space="preserve">    cp .env.example .env.local    </w:t>
      </w:r>
      <w:r>
        <w:br/>
      </w:r>
      <w:r>
        <w:rPr>
          <w:rFonts w:ascii="Courier New" w:cs="Courier New" w:eastAsia="Courier New" w:hAnsi="Courier New"/>
          <w:color w:val="FFFFFF"/>
          <w:sz w:val="20"/>
          <w:szCs w:val="20"/>
        </w:rPr>
        <w:t xml:space="preserve">         </w:t>
      </w:r>
    </w:p>
    <w:p>
      <w:pPr>
        <w:spacing w:after="120"/>
        <w:jc w:val="left"/>
      </w:pPr>
      <w:r>
        <w:t xml:space="preserve">Ouvrez </w:t>
      </w:r>
      <w:r>
        <w:rPr>
          <w:rFonts w:ascii="Courier New" w:cs="Courier New" w:eastAsia="Courier New" w:hAnsi="Courier New"/>
          <w:shd w:fill="F1F5F9" w:color="auto" w:val="clear"/>
        </w:rPr>
        <w:t xml:space="preserve">.env.local</w:t>
      </w:r>
      <w:r>
        <w:t xml:space="preserve"> et modifiez </w:t>
      </w:r>
      <w:r>
        <w:rPr>
          <w:rFonts w:ascii="Courier New" w:cs="Courier New" w:eastAsia="Courier New" w:hAnsi="Courier New"/>
          <w:shd w:fill="F1F5F9" w:color="auto" w:val="clear"/>
        </w:rPr>
        <w:t xml:space="preserve">NEXT_PUBLIC_API_URL</w:t>
      </w:r>
      <w:r>
        <w:t xml:space="preserve"> avec votre nom de domaine de production, ainsi que vos clés Stripe et autres :</w:t>
      </w:r>
    </w:p>
    <w:p>
      <w:pPr>
        <w:shd w:fill="000000" w:color="auto" w:val="clear"/>
        <w:spacing w:before="160" w:after="200"/>
        <w:ind w:left="240" w:right="240"/>
        <w:jc w:val="left"/>
      </w:pPr>
      <w:r>
        <w:rPr>
          <w:rFonts w:ascii="Courier New" w:cs="Courier New" w:eastAsia="Courier New" w:hAnsi="Courier New"/>
          <w:color w:val="FFFFFF"/>
          <w:sz w:val="20"/>
          <w:szCs w:val="20"/>
        </w:rPr>
        <w:t xml:space="preserve">         </w:t>
      </w:r>
      <w:r>
        <w:br/>
      </w:r>
      <w:r>
        <w:rPr>
          <w:rFonts w:ascii="Courier New" w:cs="Courier New" w:eastAsia="Courier New" w:hAnsi="Courier New"/>
          <w:color w:val="FFFFFF"/>
          <w:sz w:val="20"/>
          <w:szCs w:val="20"/>
        </w:rPr>
        <w:t xml:space="preserve">    NEXT_PUBLIC_API_URL=http://votre-nom-de-domaine.com/api    </w:t>
      </w:r>
      <w:r>
        <w:br/>
      </w:r>
      <w:r>
        <w:rPr>
          <w:rFonts w:ascii="Courier New" w:cs="Courier New" w:eastAsia="Courier New" w:hAnsi="Courier New"/>
          <w:color w:val="FFFFFF"/>
          <w:sz w:val="20"/>
          <w:szCs w:val="20"/>
        </w:rPr>
        <w:t xml:space="preserve">    NEXT_PUBLIC_STRIPE_PUBLISHABLE_KEY=pk_test_votre_cle_stripe    </w:t>
      </w:r>
      <w:r>
        <w:br/>
      </w:r>
      <w:r>
        <w:rPr>
          <w:rFonts w:ascii="Courier New" w:cs="Courier New" w:eastAsia="Courier New" w:hAnsi="Courier New"/>
          <w:color w:val="FFFFFF"/>
          <w:sz w:val="20"/>
          <w:szCs w:val="20"/>
        </w:rPr>
        <w:t xml:space="preserve">         </w:t>
      </w:r>
    </w:p>
    <w:p>
      <w:pPr>
        <w:spacing w:after="120"/>
        <w:jc w:val="left"/>
      </w:pPr>
      <w:r>
        <w:rPr>
          <w:i/>
          <w:iCs/>
        </w:rPr>
        <w:t xml:space="preserve">(Attention : L'application React/Next.js ayant été conçue pour intégrer les variables à la construction, toute modification de ces variables nécessitera de reconstruire l'image Docker du frontend.)</w:t>
      </w:r>
    </w:p>
    <w:p>
      <w:pPr>
        <w:spacing w:after="200"/>
      </w:pPr>
      <w:r>
        <w:t xml:space="preserve"> </w:t>
      </w:r>
    </w:p>
    <w:p>
      <w:pPr>
        <w:pStyle w:val="Heading2"/>
        <w:spacing w:after="200"/>
        <w:jc w:val="left"/>
      </w:pPr>
      <w:r>
        <w:t xml:space="preserve">Étape 3 : Lancer l'infrastructure avec Docker</w:t>
      </w:r>
    </w:p>
    <w:p>
      <w:pPr>
        <w:spacing w:after="120"/>
        <w:jc w:val="left"/>
      </w:pPr>
      <w:r>
        <w:t xml:space="preserve">Revenez à la racine du projet et lancez les conteneurs avec le fichier de production :</w:t>
      </w:r>
    </w:p>
    <w:p>
      <w:pPr>
        <w:spacing w:after="200"/>
      </w:pPr>
      <w:r>
        <w:t xml:space="preserve"> </w:t>
      </w:r>
    </w:p>
    <w:p>
      <w:pPr>
        <w:shd w:fill="000000" w:color="auto" w:val="clear"/>
        <w:spacing w:before="160" w:after="200"/>
        <w:ind w:left="240" w:right="240"/>
        <w:jc w:val="left"/>
      </w:pPr>
      <w:r>
        <w:rPr>
          <w:rFonts w:ascii="Courier New" w:cs="Courier New" w:eastAsia="Courier New" w:hAnsi="Courier New"/>
          <w:color w:val="FFFFFF"/>
          <w:sz w:val="20"/>
          <w:szCs w:val="20"/>
        </w:rPr>
        <w:t xml:space="preserve">         </w:t>
      </w:r>
      <w:r>
        <w:br/>
      </w:r>
      <w:r>
        <w:rPr>
          <w:rFonts w:ascii="Courier New" w:cs="Courier New" w:eastAsia="Courier New" w:hAnsi="Courier New"/>
          <w:color w:val="FFFFFF"/>
          <w:sz w:val="20"/>
          <w:szCs w:val="20"/>
        </w:rPr>
        <w:t xml:space="preserve">    cd ..    </w:t>
      </w:r>
      <w:r>
        <w:br/>
      </w:r>
      <w:r>
        <w:rPr>
          <w:rFonts w:ascii="Courier New" w:cs="Courier New" w:eastAsia="Courier New" w:hAnsi="Courier New"/>
          <w:color w:val="FFFFFF"/>
          <w:sz w:val="20"/>
          <w:szCs w:val="20"/>
        </w:rPr>
        <w:t xml:space="preserve">    docker compose -f docker-compose.prod.yml up -d --build    </w:t>
      </w:r>
      <w:r>
        <w:br/>
      </w:r>
      <w:r>
        <w:rPr>
          <w:rFonts w:ascii="Courier New" w:cs="Courier New" w:eastAsia="Courier New" w:hAnsi="Courier New"/>
          <w:color w:val="FFFFFF"/>
          <w:sz w:val="20"/>
          <w:szCs w:val="20"/>
        </w:rPr>
        <w:t xml:space="preserve">         </w:t>
      </w:r>
    </w:p>
    <w:p>
      <w:pPr>
        <w:spacing w:after="200"/>
      </w:pPr>
      <w:r>
        <w:t xml:space="preserve"> </w:t>
      </w:r>
    </w:p>
    <w:p>
      <w:pPr>
        <w:spacing w:after="120"/>
        <w:jc w:val="left"/>
      </w:pPr>
      <w:r>
        <w:t xml:space="preserve">Cela va construire et démarrer les conteneurs suivants :</w:t>
      </w:r>
    </w:p>
    <w:p>
      <w:pPr>
        <w:pStyle w:val="ListParagraph"/>
        <w:numPr>
          <w:ilvl w:val="0"/>
          <w:numId w:val="2"/>
        </w:numPr>
        <w:spacing w:after="100"/>
        <w:ind w:start="240"/>
        <w:jc w:val="left"/>
      </w:pPr>
      <w:r>
        <w:rPr>
          <w:rFonts w:ascii="Courier New" w:cs="Courier New" w:eastAsia="Courier New" w:hAnsi="Courier New"/>
          <w:shd w:fill="F1F5F9" w:color="auto" w:val="clear"/>
        </w:rPr>
        <w:t xml:space="preserve">gesrentcar-backend</w:t>
      </w:r>
      <w:r>
        <w:t xml:space="preserve"> (API PHP-FPM)</w:t>
      </w:r>
    </w:p>
    <w:p>
      <w:pPr>
        <w:pStyle w:val="ListParagraph"/>
        <w:numPr>
          <w:ilvl w:val="0"/>
          <w:numId w:val="2"/>
        </w:numPr>
        <w:spacing w:after="100"/>
        <w:ind w:start="240"/>
        <w:jc w:val="left"/>
      </w:pPr>
      <w:r>
        <w:rPr>
          <w:rFonts w:ascii="Courier New" w:cs="Courier New" w:eastAsia="Courier New" w:hAnsi="Courier New"/>
          <w:shd w:fill="F1F5F9" w:color="auto" w:val="clear"/>
        </w:rPr>
        <w:t xml:space="preserve">gesrentcar-worker</w:t>
      </w:r>
      <w:r>
        <w:t xml:space="preserve"> (Traitement asynchrone / queues)</w:t>
      </w:r>
    </w:p>
    <w:p>
      <w:pPr>
        <w:pStyle w:val="ListParagraph"/>
        <w:numPr>
          <w:ilvl w:val="0"/>
          <w:numId w:val="2"/>
        </w:numPr>
        <w:spacing w:after="100"/>
        <w:ind w:start="240"/>
        <w:jc w:val="left"/>
      </w:pPr>
      <w:r>
        <w:rPr>
          <w:rFonts w:ascii="Courier New" w:cs="Courier New" w:eastAsia="Courier New" w:hAnsi="Courier New"/>
          <w:shd w:fill="F1F5F9" w:color="auto" w:val="clear"/>
        </w:rPr>
        <w:t xml:space="preserve">gesrentcar-frontend</w:t>
      </w:r>
      <w:r>
        <w:t xml:space="preserve"> (Next.js en mode standalone)</w:t>
      </w:r>
    </w:p>
    <w:p>
      <w:pPr>
        <w:pStyle w:val="ListParagraph"/>
        <w:numPr>
          <w:ilvl w:val="0"/>
          <w:numId w:val="2"/>
        </w:numPr>
        <w:spacing w:after="100"/>
        <w:ind w:start="240"/>
        <w:jc w:val="left"/>
      </w:pPr>
      <w:r>
        <w:rPr>
          <w:rFonts w:ascii="Courier New" w:cs="Courier New" w:eastAsia="Courier New" w:hAnsi="Courier New"/>
          <w:shd w:fill="F1F5F9" w:color="auto" w:val="clear"/>
        </w:rPr>
        <w:t xml:space="preserve">gesrentcar-web</w:t>
      </w:r>
      <w:r>
        <w:t xml:space="preserve"> (Nginx, servant de reverse-proxy sur le port </w:t>
      </w:r>
      <w:r>
        <w:rPr>
          <w:rFonts w:ascii="Courier New" w:cs="Courier New" w:eastAsia="Courier New" w:hAnsi="Courier New"/>
          <w:shd w:fill="F1F5F9" w:color="auto" w:val="clear"/>
        </w:rPr>
        <w:t xml:space="preserve">8080</w:t>
      </w:r>
      <w:r>
        <w:t xml:space="preserve">)</w:t>
      </w:r>
    </w:p>
    <w:p>
      <w:pPr>
        <w:pStyle w:val="ListParagraph"/>
        <w:numPr>
          <w:ilvl w:val="0"/>
          <w:numId w:val="2"/>
        </w:numPr>
        <w:spacing w:after="100"/>
        <w:ind w:start="240"/>
        <w:jc w:val="left"/>
      </w:pPr>
      <w:r>
        <w:rPr>
          <w:rFonts w:ascii="Courier New" w:cs="Courier New" w:eastAsia="Courier New" w:hAnsi="Courier New"/>
          <w:shd w:fill="F1F5F9" w:color="auto" w:val="clear"/>
        </w:rPr>
        <w:t xml:space="preserve">gesrentcar-db</w:t>
      </w:r>
      <w:r>
        <w:t xml:space="preserve"> (Base de données PostgreSQL)</w:t>
      </w:r>
    </w:p>
    <w:p>
      <w:pPr>
        <w:pStyle w:val="ListParagraph"/>
        <w:numPr>
          <w:ilvl w:val="0"/>
          <w:numId w:val="2"/>
        </w:numPr>
        <w:spacing w:after="100"/>
        <w:ind w:start="240"/>
        <w:jc w:val="left"/>
      </w:pPr>
      <w:r>
        <w:rPr>
          <w:rFonts w:ascii="Courier New" w:cs="Courier New" w:eastAsia="Courier New" w:hAnsi="Courier New"/>
          <w:shd w:fill="F1F5F9" w:color="auto" w:val="clear"/>
        </w:rPr>
        <w:t xml:space="preserve">gesrentcar-redis</w:t>
      </w:r>
      <w:r>
        <w:t xml:space="preserve"> (Cache et files d'attente Redis)</w:t>
      </w:r>
    </w:p>
    <w:p>
      <w:pPr>
        <w:spacing w:after="200"/>
      </w:pPr>
      <w:r>
        <w:t xml:space="preserve"> </w:t>
      </w:r>
    </w:p>
    <w:p>
      <w:pPr>
        <w:pStyle w:val="Heading2"/>
        <w:spacing w:after="200"/>
        <w:jc w:val="left"/>
      </w:pPr>
      <w:r>
        <w:t xml:space="preserve">Étape 4 : Initialiser l'application</w:t>
      </w:r>
    </w:p>
    <w:p>
      <w:pPr>
        <w:spacing w:after="120"/>
        <w:jc w:val="left"/>
      </w:pPr>
      <w:r>
        <w:t xml:space="preserve">Une fois les conteneurs démarrés, vous devez générer la clé d'application Laravel, exécuter les migrations de base de données et publier les liens de stockage :</w:t>
      </w:r>
    </w:p>
    <w:p>
      <w:pPr>
        <w:spacing w:after="200"/>
      </w:pPr>
      <w:r>
        <w:t xml:space="preserve"> </w:t>
      </w:r>
    </w:p>
    <w:p>
      <w:pPr>
        <w:shd w:fill="000000" w:color="auto" w:val="clear"/>
        <w:spacing w:before="160" w:after="200"/>
        <w:ind w:left="240" w:right="240"/>
        <w:jc w:val="left"/>
      </w:pPr>
      <w:r>
        <w:rPr>
          <w:rFonts w:ascii="Courier New" w:cs="Courier New" w:eastAsia="Courier New" w:hAnsi="Courier New"/>
          <w:color w:val="FFFFFF"/>
          <w:sz w:val="20"/>
          <w:szCs w:val="20"/>
        </w:rPr>
        <w:t xml:space="preserve">         </w:t>
      </w:r>
      <w:r>
        <w:br/>
      </w:r>
      <w:r>
        <w:rPr>
          <w:rFonts w:ascii="Courier New" w:cs="Courier New" w:eastAsia="Courier New" w:hAnsi="Courier New"/>
          <w:color w:val="FFFFFF"/>
          <w:sz w:val="20"/>
          <w:szCs w:val="20"/>
        </w:rPr>
        <w:t xml:space="preserve">    # Générer la clé d'application    </w:t>
      </w:r>
      <w:r>
        <w:br/>
      </w:r>
      <w:r>
        <w:rPr>
          <w:rFonts w:ascii="Courier New" w:cs="Courier New" w:eastAsia="Courier New" w:hAnsi="Courier New"/>
          <w:color w:val="FFFFFF"/>
          <w:sz w:val="20"/>
          <w:szCs w:val="20"/>
        </w:rPr>
        <w:t xml:space="preserve">    docker exec -it gesrentcar-backend php artisan key:generate    </w:t>
      </w:r>
      <w:r>
        <w:br/>
      </w:r>
      <w:r>
        <w:rPr>
          <w:rFonts w:ascii="Courier New" w:cs="Courier New" w:eastAsia="Courier New" w:hAnsi="Courier New"/>
          <w:color w:val="FFFFFF"/>
          <w:sz w:val="20"/>
          <w:szCs w:val="20"/>
        </w:rPr>
        <w:t xml:space="preserve">         </w:t>
      </w:r>
      <w:r>
        <w:br/>
      </w:r>
      <w:r>
        <w:rPr>
          <w:rFonts w:ascii="Courier New" w:cs="Courier New" w:eastAsia="Courier New" w:hAnsi="Courier New"/>
          <w:color w:val="FFFFFF"/>
          <w:sz w:val="20"/>
          <w:szCs w:val="20"/>
        </w:rPr>
        <w:t xml:space="preserve">    # Lancer les migrations et les seeders (si vous avez des données de test)    </w:t>
      </w:r>
      <w:r>
        <w:br/>
      </w:r>
      <w:r>
        <w:rPr>
          <w:rFonts w:ascii="Courier New" w:cs="Courier New" w:eastAsia="Courier New" w:hAnsi="Courier New"/>
          <w:color w:val="FFFFFF"/>
          <w:sz w:val="20"/>
          <w:szCs w:val="20"/>
        </w:rPr>
        <w:t xml:space="preserve">    docker exec -it gesrentcar-backend php artisan db:seed --force    </w:t>
      </w:r>
      <w:r>
        <w:br/>
      </w:r>
      <w:r>
        <w:rPr>
          <w:rFonts w:ascii="Courier New" w:cs="Courier New" w:eastAsia="Courier New" w:hAnsi="Courier New"/>
          <w:color w:val="FFFFFF"/>
          <w:sz w:val="20"/>
          <w:szCs w:val="20"/>
        </w:rPr>
        <w:t xml:space="preserve">         </w:t>
      </w:r>
      <w:r>
        <w:br/>
      </w:r>
      <w:r>
        <w:rPr>
          <w:rFonts w:ascii="Courier New" w:cs="Courier New" w:eastAsia="Courier New" w:hAnsi="Courier New"/>
          <w:color w:val="FFFFFF"/>
          <w:sz w:val="20"/>
          <w:szCs w:val="20"/>
        </w:rPr>
        <w:t xml:space="preserve">    # Créer le lien symbolique pour les fichiers publics (images de véhicules, contrats, etc.)    </w:t>
      </w:r>
      <w:r>
        <w:br/>
      </w:r>
      <w:r>
        <w:rPr>
          <w:rFonts w:ascii="Courier New" w:cs="Courier New" w:eastAsia="Courier New" w:hAnsi="Courier New"/>
          <w:color w:val="FFFFFF"/>
          <w:sz w:val="20"/>
          <w:szCs w:val="20"/>
        </w:rPr>
        <w:t xml:space="preserve">    docker exec -it gesrentcar-backend php artisan storage:link    </w:t>
      </w:r>
      <w:r>
        <w:br/>
      </w:r>
      <w:r>
        <w:rPr>
          <w:rFonts w:ascii="Courier New" w:cs="Courier New" w:eastAsia="Courier New" w:hAnsi="Courier New"/>
          <w:color w:val="FFFFFF"/>
          <w:sz w:val="20"/>
          <w:szCs w:val="20"/>
        </w:rPr>
        <w:t xml:space="preserve">         </w:t>
      </w:r>
    </w:p>
    <w:p>
      <w:pPr>
        <w:spacing w:after="200"/>
      </w:pPr>
      <w:r>
        <w:t xml:space="preserve"> </w:t>
      </w:r>
    </w:p>
    <w:p>
      <w:pPr>
        <w:pStyle w:val="Heading2"/>
        <w:spacing w:after="200"/>
        <w:jc w:val="left"/>
      </w:pPr>
      <w:r>
        <w:t xml:space="preserve">Étape 5 : Exposer l'application (Reverse Proxy SSL)</w:t>
      </w:r>
    </w:p>
    <w:p>
      <w:pPr>
        <w:spacing w:after="120"/>
        <w:jc w:val="left"/>
      </w:pPr>
      <w:r>
        <w:t xml:space="preserve">Actuellement, l'application est exposée sur le port </w:t>
      </w:r>
      <w:r>
        <w:rPr>
          <w:rFonts w:ascii="Courier New" w:cs="Courier New" w:eastAsia="Courier New" w:hAnsi="Courier New"/>
          <w:shd w:fill="F1F5F9" w:color="auto" w:val="clear"/>
        </w:rPr>
        <w:t xml:space="preserve">8080</w:t>
      </w:r>
      <w:r>
        <w:t xml:space="preserve"> de votre serveur. Pour un déploiement en production, il est fortement recommandé d'utiliser un serveur web (Nginx, Apache ou Caddy) directement sur votre machine hôte (ou via un outil comme Traefik) pour gérer les certificats SSL (HTTPS).</w:t>
      </w:r>
    </w:p>
    <w:p>
      <w:pPr>
        <w:spacing w:after="200"/>
      </w:pPr>
      <w:r>
        <w:t xml:space="preserve"> </w:t>
      </w:r>
    </w:p>
    <w:p>
      <w:pPr>
        <w:spacing w:after="120"/>
        <w:jc w:val="left"/>
      </w:pPr>
      <w:r>
        <w:rPr>
          <w:b/>
          <w:bCs/>
        </w:rPr>
        <w:t xml:space="preserve">Exemple de configuration Nginx sur la machine hôte :</w:t>
      </w:r>
    </w:p>
    <w:p>
      <w:pPr>
        <w:spacing w:after="200"/>
      </w:pPr>
      <w:r>
        <w:t xml:space="preserve"> </w:t>
      </w:r>
    </w:p>
    <w:p>
      <w:pPr>
        <w:shd w:fill="000000" w:color="auto" w:val="clear"/>
        <w:spacing w:before="160" w:after="200"/>
        <w:ind w:left="240" w:right="240"/>
        <w:jc w:val="left"/>
      </w:pPr>
      <w:r>
        <w:rPr>
          <w:rFonts w:ascii="Courier New" w:cs="Courier New" w:eastAsia="Courier New" w:hAnsi="Courier New"/>
          <w:color w:val="FFFFFF"/>
          <w:sz w:val="20"/>
          <w:szCs w:val="20"/>
        </w:rPr>
        <w:t xml:space="preserve">         </w:t>
      </w:r>
      <w:r>
        <w:br/>
      </w:r>
      <w:r>
        <w:rPr>
          <w:rFonts w:ascii="Courier New" w:cs="Courier New" w:eastAsia="Courier New" w:hAnsi="Courier New"/>
          <w:color w:val="FFFFFF"/>
          <w:sz w:val="20"/>
          <w:szCs w:val="20"/>
        </w:rPr>
        <w:t xml:space="preserve">    server {    </w:t>
      </w:r>
      <w:r>
        <w:br/>
      </w:r>
      <w:r>
        <w:rPr>
          <w:rFonts w:ascii="Courier New" w:cs="Courier New" w:eastAsia="Courier New" w:hAnsi="Courier New"/>
          <w:color w:val="FFFFFF"/>
          <w:sz w:val="20"/>
          <w:szCs w:val="20"/>
        </w:rPr>
        <w:t xml:space="preserve">        listen 80;    </w:t>
      </w:r>
      <w:r>
        <w:br/>
      </w:r>
      <w:r>
        <w:rPr>
          <w:rFonts w:ascii="Courier New" w:cs="Courier New" w:eastAsia="Courier New" w:hAnsi="Courier New"/>
          <w:color w:val="FFFFFF"/>
          <w:sz w:val="20"/>
          <w:szCs w:val="20"/>
        </w:rPr>
        <w:t xml:space="preserve">        server_name votre-nom-de-domaine.com;    </w:t>
      </w:r>
      <w:r>
        <w:br/>
      </w:r>
      <w:r>
        <w:rPr>
          <w:rFonts w:ascii="Courier New" w:cs="Courier New" w:eastAsia="Courier New" w:hAnsi="Courier New"/>
          <w:color w:val="FFFFFF"/>
          <w:sz w:val="20"/>
          <w:szCs w:val="20"/>
        </w:rPr>
        <w:t xml:space="preserve">         </w:t>
      </w:r>
      <w:r>
        <w:br/>
      </w:r>
      <w:r>
        <w:rPr>
          <w:rFonts w:ascii="Courier New" w:cs="Courier New" w:eastAsia="Courier New" w:hAnsi="Courier New"/>
          <w:color w:val="FFFFFF"/>
          <w:sz w:val="20"/>
          <w:szCs w:val="20"/>
        </w:rPr>
        <w:t xml:space="preserve">        location / {    </w:t>
      </w:r>
      <w:r>
        <w:br/>
      </w:r>
      <w:r>
        <w:rPr>
          <w:rFonts w:ascii="Courier New" w:cs="Courier New" w:eastAsia="Courier New" w:hAnsi="Courier New"/>
          <w:color w:val="FFFFFF"/>
          <w:sz w:val="20"/>
          <w:szCs w:val="20"/>
        </w:rPr>
        <w:t xml:space="preserve">            proxy_pass http://127.0.0.1:8080;    </w:t>
      </w:r>
      <w:r>
        <w:br/>
      </w:r>
      <w:r>
        <w:rPr>
          <w:rFonts w:ascii="Courier New" w:cs="Courier New" w:eastAsia="Courier New" w:hAnsi="Courier New"/>
          <w:color w:val="FFFFFF"/>
          <w:sz w:val="20"/>
          <w:szCs w:val="20"/>
        </w:rPr>
        <w:t xml:space="preserve">            proxy_set_header Host $host;    </w:t>
      </w:r>
      <w:r>
        <w:br/>
      </w:r>
      <w:r>
        <w:rPr>
          <w:rFonts w:ascii="Courier New" w:cs="Courier New" w:eastAsia="Courier New" w:hAnsi="Courier New"/>
          <w:color w:val="FFFFFF"/>
          <w:sz w:val="20"/>
          <w:szCs w:val="20"/>
        </w:rPr>
        <w:t xml:space="preserve">            proxy_set_header X-Real-IP $remote_addr;    </w:t>
      </w:r>
      <w:r>
        <w:br/>
      </w:r>
      <w:r>
        <w:rPr>
          <w:rFonts w:ascii="Courier New" w:cs="Courier New" w:eastAsia="Courier New" w:hAnsi="Courier New"/>
          <w:color w:val="FFFFFF"/>
          <w:sz w:val="20"/>
          <w:szCs w:val="20"/>
        </w:rPr>
        <w:t xml:space="preserve">            proxy_set_header X-Forwarded-For $proxy_add_x_forwarded_for;    </w:t>
      </w:r>
      <w:r>
        <w:br/>
      </w:r>
      <w:r>
        <w:rPr>
          <w:rFonts w:ascii="Courier New" w:cs="Courier New" w:eastAsia="Courier New" w:hAnsi="Courier New"/>
          <w:color w:val="FFFFFF"/>
          <w:sz w:val="20"/>
          <w:szCs w:val="20"/>
        </w:rPr>
        <w:t xml:space="preserve">            proxy_set_header X-Forwarded-Proto $scheme;    </w:t>
      </w:r>
      <w:r>
        <w:br/>
      </w:r>
      <w:r>
        <w:rPr>
          <w:rFonts w:ascii="Courier New" w:cs="Courier New" w:eastAsia="Courier New" w:hAnsi="Courier New"/>
          <w:color w:val="FFFFFF"/>
          <w:sz w:val="20"/>
          <w:szCs w:val="20"/>
        </w:rPr>
        <w:t xml:space="preserve">        }    </w:t>
      </w:r>
      <w:r>
        <w:br/>
      </w:r>
      <w:r>
        <w:rPr>
          <w:rFonts w:ascii="Courier New" w:cs="Courier New" w:eastAsia="Courier New" w:hAnsi="Courier New"/>
          <w:color w:val="FFFFFF"/>
          <w:sz w:val="20"/>
          <w:szCs w:val="20"/>
        </w:rPr>
        <w:t xml:space="preserve">    }    </w:t>
      </w:r>
      <w:r>
        <w:br/>
      </w:r>
      <w:r>
        <w:rPr>
          <w:rFonts w:ascii="Courier New" w:cs="Courier New" w:eastAsia="Courier New" w:hAnsi="Courier New"/>
          <w:color w:val="FFFFFF"/>
          <w:sz w:val="20"/>
          <w:szCs w:val="20"/>
        </w:rPr>
        <w:t xml:space="preserve">         </w:t>
      </w:r>
    </w:p>
    <w:p>
      <w:pPr>
        <w:spacing w:after="120"/>
        <w:jc w:val="left"/>
      </w:pPr>
      <w:r>
        <w:t xml:space="preserve">Vous pouvez ensuite sécuriser ce domaine avec Certbot (Let's Encrypt) :</w:t>
      </w:r>
    </w:p>
    <w:p>
      <w:pPr>
        <w:shd w:fill="000000" w:color="auto" w:val="clear"/>
        <w:spacing w:before="160" w:after="200"/>
        <w:ind w:left="240" w:right="240"/>
        <w:jc w:val="left"/>
      </w:pPr>
      <w:r>
        <w:rPr>
          <w:rFonts w:ascii="Courier New" w:cs="Courier New" w:eastAsia="Courier New" w:hAnsi="Courier New"/>
          <w:color w:val="FFFFFF"/>
          <w:sz w:val="20"/>
          <w:szCs w:val="20"/>
        </w:rPr>
        <w:t xml:space="preserve">         </w:t>
      </w:r>
      <w:r>
        <w:br/>
      </w:r>
      <w:r>
        <w:rPr>
          <w:rFonts w:ascii="Courier New" w:cs="Courier New" w:eastAsia="Courier New" w:hAnsi="Courier New"/>
          <w:color w:val="FFFFFF"/>
          <w:sz w:val="20"/>
          <w:szCs w:val="20"/>
        </w:rPr>
        <w:t xml:space="preserve">    sudo certbot --nginx -d votre-nom-de-domaine.com    </w:t>
      </w:r>
      <w:r>
        <w:br/>
      </w:r>
      <w:r>
        <w:rPr>
          <w:rFonts w:ascii="Courier New" w:cs="Courier New" w:eastAsia="Courier New" w:hAnsi="Courier New"/>
          <w:color w:val="FFFFFF"/>
          <w:sz w:val="20"/>
          <w:szCs w:val="20"/>
        </w:rPr>
        <w:t xml:space="preserve">         </w:t>
      </w:r>
    </w:p>
    <w:p>
      <w:pPr>
        <w:spacing w:after="200"/>
      </w:pPr>
      <w:r>
        <w:t xml:space="preserve"> </w:t>
      </w:r>
    </w:p>
    <w:p>
      <w:pPr>
        <w:pStyle w:val="Heading2"/>
        <w:spacing w:after="200"/>
        <w:jc w:val="left"/>
      </w:pPr>
      <w:r>
        <w:t xml:space="preserve">Mise à jour (CI/CD ou manuelle)</w:t>
      </w:r>
    </w:p>
    <w:p>
      <w:pPr>
        <w:spacing w:after="120"/>
        <w:jc w:val="left"/>
      </w:pPr>
      <w:r>
        <w:t xml:space="preserve">Pour mettre à jour votre application vers une nouvelle version :</w:t>
      </w:r>
    </w:p>
    <w:p>
      <w:pPr>
        <w:spacing w:after="200"/>
      </w:pPr>
      <w:r>
        <w:t xml:space="preserve"> </w:t>
      </w:r>
    </w:p>
    <w:p>
      <w:pPr>
        <w:shd w:fill="000000" w:color="auto" w:val="clear"/>
        <w:spacing w:before="160" w:after="200"/>
        <w:ind w:left="240" w:right="240"/>
        <w:jc w:val="left"/>
      </w:pPr>
      <w:r>
        <w:rPr>
          <w:rFonts w:ascii="Courier New" w:cs="Courier New" w:eastAsia="Courier New" w:hAnsi="Courier New"/>
          <w:color w:val="FFFFFF"/>
          <w:sz w:val="20"/>
          <w:szCs w:val="20"/>
        </w:rPr>
        <w:t xml:space="preserve">         </w:t>
      </w:r>
      <w:r>
        <w:br/>
      </w:r>
      <w:r>
        <w:rPr>
          <w:rFonts w:ascii="Courier New" w:cs="Courier New" w:eastAsia="Courier New" w:hAnsi="Courier New"/>
          <w:color w:val="FFFFFF"/>
          <w:sz w:val="20"/>
          <w:szCs w:val="20"/>
        </w:rPr>
        <w:t xml:space="preserve">    # 1. Récupérer les dernières modifications    </w:t>
      </w:r>
      <w:r>
        <w:br/>
      </w:r>
      <w:r>
        <w:rPr>
          <w:rFonts w:ascii="Courier New" w:cs="Courier New" w:eastAsia="Courier New" w:hAnsi="Courier New"/>
          <w:color w:val="FFFFFF"/>
          <w:sz w:val="20"/>
          <w:szCs w:val="20"/>
        </w:rPr>
        <w:t xml:space="preserve">    git pull origin main    </w:t>
      </w:r>
      <w:r>
        <w:br/>
      </w:r>
      <w:r>
        <w:rPr>
          <w:rFonts w:ascii="Courier New" w:cs="Courier New" w:eastAsia="Courier New" w:hAnsi="Courier New"/>
          <w:color w:val="FFFFFF"/>
          <w:sz w:val="20"/>
          <w:szCs w:val="20"/>
        </w:rPr>
        <w:t xml:space="preserve">         </w:t>
      </w:r>
      <w:r>
        <w:br/>
      </w:r>
      <w:r>
        <w:rPr>
          <w:rFonts w:ascii="Courier New" w:cs="Courier New" w:eastAsia="Courier New" w:hAnsi="Courier New"/>
          <w:color w:val="FFFFFF"/>
          <w:sz w:val="20"/>
          <w:szCs w:val="20"/>
        </w:rPr>
        <w:t xml:space="preserve">    # 2. Reconstruire et redémarrer les conteneurs impactés    </w:t>
      </w:r>
      <w:r>
        <w:br/>
      </w:r>
      <w:r>
        <w:rPr>
          <w:rFonts w:ascii="Courier New" w:cs="Courier New" w:eastAsia="Courier New" w:hAnsi="Courier New"/>
          <w:color w:val="FFFFFF"/>
          <w:sz w:val="20"/>
          <w:szCs w:val="20"/>
        </w:rPr>
        <w:t xml:space="preserve">    docker compose -f docker-compose.prod.yml up -d --build    </w:t>
      </w:r>
      <w:r>
        <w:br/>
      </w:r>
      <w:r>
        <w:rPr>
          <w:rFonts w:ascii="Courier New" w:cs="Courier New" w:eastAsia="Courier New" w:hAnsi="Courier New"/>
          <w:color w:val="FFFFFF"/>
          <w:sz w:val="20"/>
          <w:szCs w:val="20"/>
        </w:rPr>
        <w:t xml:space="preserve">         </w:t>
      </w:r>
      <w:r>
        <w:br/>
      </w:r>
      <w:r>
        <w:rPr>
          <w:rFonts w:ascii="Courier New" w:cs="Courier New" w:eastAsia="Courier New" w:hAnsi="Courier New"/>
          <w:color w:val="FFFFFF"/>
          <w:sz w:val="20"/>
          <w:szCs w:val="20"/>
        </w:rPr>
        <w:t xml:space="preserve">    # 3. Exécuter les migrations si nécessaire    </w:t>
      </w:r>
      <w:r>
        <w:br/>
      </w:r>
      <w:r>
        <w:rPr>
          <w:rFonts w:ascii="Courier New" w:cs="Courier New" w:eastAsia="Courier New" w:hAnsi="Courier New"/>
          <w:color w:val="FFFFFF"/>
          <w:sz w:val="20"/>
          <w:szCs w:val="20"/>
        </w:rPr>
        <w:t xml:space="preserve">    docker exec -it gesrentcar-backend php artisan migrate --force    </w:t>
      </w:r>
      <w:r>
        <w:br/>
      </w:r>
      <w:r>
        <w:rPr>
          <w:rFonts w:ascii="Courier New" w:cs="Courier New" w:eastAsia="Courier New" w:hAnsi="Courier New"/>
          <w:color w:val="FFFFFF"/>
          <w:sz w:val="20"/>
          <w:szCs w:val="20"/>
        </w:rPr>
        <w:t xml:space="preserve">         </w:t>
      </w:r>
    </w:p>
    <w:p>
      <w:pPr>
        <w:spacing w:after="200"/>
      </w:pPr>
      <w:r>
        <w:t xml:space="preserve"> </w:t>
      </w:r>
    </w:p>
    <w:p>
      <w:pPr>
        <w:pStyle w:val="Heading2"/>
        <w:spacing w:after="200"/>
        <w:jc w:val="left"/>
      </w:pPr>
      <w:r>
        <w:t xml:space="preserve">Résolution des problèmes fréquents</w:t>
      </w:r>
    </w:p>
    <w:p>
      <w:pPr>
        <w:pStyle w:val="ListParagraph"/>
        <w:numPr>
          <w:ilvl w:val="0"/>
          <w:numId w:val="2"/>
        </w:numPr>
        <w:spacing w:after="100"/>
        <w:ind w:start="240"/>
        <w:jc w:val="left"/>
      </w:pPr>
      <w:r>
        <w:rPr>
          <w:b/>
          <w:bCs/>
        </w:rPr>
        <w:t xml:space="preserve">Erreur de permission de stockage</w:t>
      </w:r>
      <w:r>
        <w:t xml:space="preserve"> : Assurez-vous que les dossiers </w:t>
      </w:r>
      <w:r>
        <w:rPr>
          <w:rFonts w:ascii="Courier New" w:cs="Courier New" w:eastAsia="Courier New" w:hAnsi="Courier New"/>
          <w:shd w:fill="F1F5F9" w:color="auto" w:val="clear"/>
        </w:rPr>
        <w:t xml:space="preserve">/storage</w:t>
      </w:r>
      <w:r>
        <w:t xml:space="preserve"> et </w:t>
      </w:r>
      <w:r>
        <w:rPr>
          <w:rFonts w:ascii="Courier New" w:cs="Courier New" w:eastAsia="Courier New" w:hAnsi="Courier New"/>
          <w:shd w:fill="F1F5F9" w:color="auto" w:val="clear"/>
        </w:rPr>
        <w:t xml:space="preserve">/bootstrap/cache</w:t>
      </w:r>
      <w:r>
        <w:t xml:space="preserve"> du backend ont les bonnes permissions (bien que Docker le gère souvent nativement).</w:t>
      </w:r>
    </w:p>
    <w:p>
      <w:pPr>
        <w:pStyle w:val="ListParagraph"/>
        <w:numPr>
          <w:ilvl w:val="0"/>
          <w:numId w:val="2"/>
        </w:numPr>
        <w:spacing w:after="100"/>
        <w:ind w:start="240"/>
        <w:jc w:val="left"/>
      </w:pPr>
      <w:r>
        <w:rPr>
          <w:b/>
          <w:bCs/>
        </w:rPr>
        <w:t xml:space="preserve">Frontend ne communique pas avec l'API</w:t>
      </w:r>
      <w:r>
        <w:t xml:space="preserve"> : Vérifiez que la variable </w:t>
      </w:r>
      <w:r>
        <w:rPr>
          <w:rFonts w:ascii="Courier New" w:cs="Courier New" w:eastAsia="Courier New" w:hAnsi="Courier New"/>
          <w:shd w:fill="F1F5F9" w:color="auto" w:val="clear"/>
        </w:rPr>
        <w:t xml:space="preserve">NEXT_PUBLIC_API_URL</w:t>
      </w:r>
      <w:r>
        <w:t xml:space="preserve"> a bien été injectée au moment du </w:t>
      </w:r>
      <w:r>
        <w:rPr>
          <w:rFonts w:ascii="Courier New" w:cs="Courier New" w:eastAsia="Courier New" w:hAnsi="Courier New"/>
          <w:shd w:fill="F1F5F9" w:color="auto" w:val="clear"/>
        </w:rPr>
        <w:t xml:space="preserve">build</w:t>
      </w:r>
      <w:r>
        <w:t xml:space="preserve"> de l'image du frontend.</w:t>
      </w:r>
    </w:p>
    <w:p>
      <w:pPr>
        <w:pStyle w:val="ListParagraph"/>
        <w:numPr>
          <w:ilvl w:val="0"/>
          <w:numId w:val="2"/>
        </w:numPr>
        <w:spacing w:after="100"/>
        <w:ind w:start="240"/>
        <w:jc w:val="left"/>
      </w:pPr>
      <w:r>
        <w:rPr>
          <w:b/>
          <w:bCs/>
        </w:rPr>
        <w:t xml:space="preserve">Images non visibles</w:t>
      </w:r>
      <w:r>
        <w:t xml:space="preserve"> : Avez-vous exécuté la commande </w:t>
      </w:r>
      <w:r>
        <w:rPr>
          <w:rFonts w:ascii="Courier New" w:cs="Courier New" w:eastAsia="Courier New" w:hAnsi="Courier New"/>
          <w:shd w:fill="F1F5F9" w:color="auto" w:val="clear"/>
        </w:rPr>
        <w:t xml:space="preserve">storage:link</w:t>
      </w:r>
      <w:r>
        <w:t xml:space="preserve"> mentionnée à l'Étape 4 ?</w:t>
      </w:r>
    </w:p>
    <w:sectPr>
      <w:pgSz w:w="11906" w:h="16838" w:orient="portrait"/>
      <w:pgMar w:top="1440" w:right="1440" w:bottom="1440"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suff w:val="space"/>
      <w:lvlText w:val="●"/>
      <w:lvlJc w:val="start"/>
      <w:pPr>
        <w:ind w:start="240" w:hanging="180"/>
      </w:pPr>
    </w:lvl>
    <w:lvl w:ilvl="1" w15:tentative="1">
      <w:start w:val="1"/>
      <w:numFmt w:val="bullet"/>
      <w:suff w:val="space"/>
      <w:lvlText w:val="○"/>
      <w:lvlJc w:val="start"/>
      <w:pPr>
        <w:ind w:start="660" w:hanging="180"/>
      </w:pPr>
    </w:lvl>
    <w:lvl w:ilvl="2" w15:tentative="1">
      <w:start w:val="1"/>
      <w:numFmt w:val="bullet"/>
      <w:suff w:val="space"/>
      <w:lvlText w:val="■"/>
      <w:lvlJc w:val="start"/>
      <w:pPr>
        <w:ind w:start="1080" w:hanging="180"/>
      </w:pPr>
    </w:lvl>
    <w:lvl w:ilvl="3" w15:tentative="1">
      <w:start w:val="1"/>
      <w:numFmt w:val="bullet"/>
      <w:suff w:val="space"/>
      <w:lvlText w:val="●"/>
      <w:lvlJc w:val="start"/>
      <w:pPr>
        <w:ind w:start="1500" w:hanging="180"/>
      </w:pPr>
    </w:lvl>
    <w:lvl w:ilvl="4" w15:tentative="1">
      <w:start w:val="1"/>
      <w:numFmt w:val="bullet"/>
      <w:suff w:val="space"/>
      <w:lvlText w:val="○"/>
      <w:lvlJc w:val="start"/>
      <w:pPr>
        <w:ind w:start="1920" w:hanging="180"/>
      </w:pPr>
    </w:lvl>
    <w:lvl w:ilvl="5" w15:tentative="1">
      <w:start w:val="1"/>
      <w:numFmt w:val="bullet"/>
      <w:suff w:val="space"/>
      <w:lvlText w:val="■"/>
      <w:lvlJc w:val="start"/>
      <w:pPr>
        <w:ind w:start="2340" w:hanging="180"/>
      </w:pPr>
    </w:lvl>
    <w:lvl w:ilvl="6" w15:tentative="1">
      <w:start w:val="1"/>
      <w:numFmt w:val="bullet"/>
      <w:suff w:val="space"/>
      <w:lvlText w:val="●"/>
      <w:lvlJc w:val="start"/>
      <w:pPr>
        <w:ind w:start="2760" w:hanging="180"/>
      </w:pPr>
    </w:lvl>
    <w:lvl w:ilvl="7" w15:tentative="1">
      <w:start w:val="1"/>
      <w:numFmt w:val="bullet"/>
      <w:suff w:val="space"/>
      <w:lvlText w:val="○"/>
      <w:lvlJc w:val="start"/>
      <w:pPr>
        <w:ind w:start="3180" w:hanging="180"/>
      </w:pPr>
    </w:lvl>
    <w:lvl w:ilvl="8" w15:tentative="1">
      <w:start w:val="1"/>
      <w:numFmt w:val="bullet"/>
      <w:suff w:val="space"/>
      <w:lvlText w:val="■"/>
      <w:lvlJc w:val="start"/>
      <w:pPr>
        <w:ind w:start="3600" w:hanging="180"/>
      </w:pPr>
    </w:lvl>
  </w:abstractNum>
  <w:num w:numId="1">
    <w:abstractNumId w:val="1"/>
    <w:lvlOverride w:ilvl="0">
      <w:startOverride w:val="1"/>
    </w:lvlOverride>
  </w:num>
  <w:num w:numId="2">
    <w:abstractNumId w:val="2"/>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uri="http://schemas.microsoft.com/office/word" w:name="compatibilityMode"/>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sz w:val="24"/>
        <w:szCs w:val="24"/>
      </w:rPr>
    </w:rPrDefault>
    <w:pPrDefault>
      <w:pPr>
        <w:jc w:val="left"/>
      </w:pPr>
    </w:pPrDefault>
  </w:docDefaults>
  <w:style w:type="paragraph" w:styleId="Title">
    <w:name w:val="Title"/>
    <w:basedOn w:val="Normal"/>
    <w:next w:val="Normal"/>
    <w:qFormat/>
    <w:rPr>
      <w:sz w:val="56"/>
      <w:szCs w:val="56"/>
    </w:rPr>
  </w:style>
  <w:style w:type="paragraph" w:styleId="Heading1">
    <w:name w:val="Heading 1"/>
    <w:basedOn w:val="Normal"/>
    <w:next w:val="Normal"/>
    <w:qFormat/>
    <w:rPr>
      <w:b/>
      <w:bCs/>
      <w:color w:val="000000"/>
      <w:sz w:val="40"/>
      <w:szCs w:val="40"/>
    </w:rPr>
  </w:style>
  <w:style w:type="paragraph" w:styleId="Heading2">
    <w:name w:val="Heading 2"/>
    <w:basedOn w:val="Normal"/>
    <w:next w:val="Normal"/>
    <w:qFormat/>
    <w:rPr>
      <w:b/>
      <w:bCs/>
      <w:color w:val="000000"/>
      <w:sz w:val="36"/>
      <w:szCs w:val="36"/>
    </w:rPr>
  </w:style>
  <w:style w:type="paragraph" w:styleId="Heading3">
    <w:name w:val="Heading 3"/>
    <w:basedOn w:val="Normal"/>
    <w:next w:val="Normal"/>
    <w:qFormat/>
    <w:rPr>
      <w:b/>
      <w:bCs/>
      <w:color w:val="000000"/>
      <w:sz w:val="32"/>
      <w:szCs w:val="32"/>
    </w:rPr>
  </w:style>
  <w:style w:type="paragraph" w:styleId="Heading4">
    <w:name w:val="Heading 4"/>
    <w:basedOn w:val="Normal"/>
    <w:next w:val="Normal"/>
    <w:qFormat/>
    <w:rPr>
      <w:b/>
      <w:bCs/>
      <w:color w:val="000000"/>
      <w:sz w:val="28"/>
      <w:szCs w:val="28"/>
    </w:rPr>
  </w:style>
  <w:style w:type="paragraph" w:styleId="Heading5">
    <w:name w:val="Heading 5"/>
    <w:basedOn w:val="Normal"/>
    <w:next w:val="Normal"/>
    <w:qFormat/>
    <w:rPr>
      <w:b/>
      <w:bCs/>
      <w:color w:val="000000"/>
      <w:sz w:val="24"/>
      <w:szCs w:val="24"/>
    </w:rPr>
  </w:style>
  <w:style w:type="paragraph" w:styleId="Heading6">
    <w:name w:val="Heading 6"/>
    <w:basedOn w:val="Normal"/>
    <w:next w:val="Normal"/>
    <w:qFormat/>
    <w:rPr>
      <w:b/>
      <w:bCs/>
      <w:color w:val="000000"/>
      <w:sz w:val="20"/>
      <w:szCs w:val="20"/>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settings" Target="settings.xml"/><Relationship Id="rId5" Type="http://schemas.openxmlformats.org/officeDocument/2006/relationships/comments" Target="comments.xml"/><Relationship Id="rId6" Type="http://schemas.openxmlformats.org/officeDocument/2006/relationships/fontTable" Target="fontTable.xml"/></Relationships>
</file>

<file path=word/_rels/fontTable.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2026-07-10T10:40:25.892Z</dcterms:created>
  <dcterms:modified xsi:type="dcterms:W3CDTF">2026-07-10T10:40:25.892Z</dcterms:modified>
</cp:coreProperties>
</file>

<file path=docProps/custom.xml><?xml version="1.0" encoding="utf-8"?>
<Properties xmlns="http://schemas.openxmlformats.org/officeDocument/2006/custom-properties" xmlns:vt="http://schemas.openxmlformats.org/officeDocument/2006/docPropsVTypes"/>
</file>