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B97453" w:rsidP="00D237A7" w:rsidRDefault="00E46006" w14:paraId="5BEBE6E7" w14:textId="08D238AE">
      <w:pPr>
        <w:jc w:val="center"/>
        <w:rPr>
          <w:rFonts w:eastAsia="Helvetica Neue"/>
          <w:b/>
          <w:bCs/>
          <w:sz w:val="36"/>
          <w:szCs w:val="36"/>
        </w:rPr>
      </w:pPr>
      <w:r>
        <w:rPr>
          <w:rFonts w:eastAsia="Helvetica Neue"/>
          <w:b/>
          <w:bCs/>
          <w:sz w:val="36"/>
          <w:szCs w:val="36"/>
        </w:rPr>
        <w:t>Handwritten Character Recognition</w:t>
      </w:r>
    </w:p>
    <w:p w:rsidRPr="00D237A7" w:rsidR="00D237A7" w:rsidP="00D237A7" w:rsidRDefault="00D237A7" w14:paraId="554202A9" w14:textId="09BC2729">
      <w:pPr>
        <w:jc w:val="center"/>
        <w:rPr>
          <w:rFonts w:eastAsia="Helvetica Neue"/>
          <w:sz w:val="36"/>
          <w:szCs w:val="36"/>
        </w:rPr>
      </w:pPr>
      <w:r>
        <w:rPr>
          <w:rFonts w:eastAsia="Helvetica Neue"/>
          <w:sz w:val="36"/>
          <w:szCs w:val="36"/>
        </w:rPr>
        <w:t>Project Submission Report</w:t>
      </w:r>
    </w:p>
    <w:p w:rsidRPr="00D237A7" w:rsidR="00B97453" w:rsidP="00D237A7" w:rsidRDefault="0044343F" w14:paraId="0406224F" w14:textId="3CF30B4F">
      <w:pPr>
        <w:jc w:val="center"/>
        <w:rPr>
          <w:rFonts w:eastAsia="Helvetica Neue"/>
          <w:sz w:val="36"/>
          <w:szCs w:val="36"/>
        </w:rPr>
      </w:pPr>
      <w:r w:rsidRPr="00D237A7">
        <w:rPr>
          <w:rFonts w:eastAsia="Helvetica Neue"/>
          <w:sz w:val="36"/>
          <w:szCs w:val="36"/>
        </w:rPr>
        <w:t>Antonio Chedid, Paul El Kouba</w:t>
      </w:r>
      <w:r w:rsidR="00E46006">
        <w:rPr>
          <w:rFonts w:eastAsia="Helvetica Neue"/>
          <w:sz w:val="36"/>
          <w:szCs w:val="36"/>
        </w:rPr>
        <w:t>, Elio Saade</w:t>
      </w:r>
    </w:p>
    <w:p w:rsidRPr="009953E7" w:rsidR="00B97453" w:rsidP="00D237A7" w:rsidRDefault="0044343F" w14:paraId="7A5EE3DF" w14:textId="2369E1E6">
      <w:pPr>
        <w:rPr>
          <w:rFonts w:eastAsia="Helvetica Neue"/>
        </w:rPr>
      </w:pPr>
      <w:r w:rsidRPr="0CE95F13">
        <w:rPr>
          <w:rFonts w:eastAsia="Helvetica Neue"/>
          <w:b/>
          <w:bCs/>
        </w:rPr>
        <w:t>Abstract</w:t>
      </w:r>
      <w:r w:rsidRPr="009953E7">
        <w:rPr>
          <w:rFonts w:eastAsia="Helvetica Neue"/>
        </w:rPr>
        <w:t>—</w:t>
      </w:r>
      <w:r w:rsidRPr="009953E7" w:rsidR="00DD17E3">
        <w:rPr>
          <w:rFonts w:eastAsia="Helvetica Neue"/>
        </w:rPr>
        <w:t xml:space="preserve">In the following report, we present a detailed documentation of our project. To begin with, we will </w:t>
      </w:r>
      <w:r w:rsidRPr="009953E7" w:rsidR="002627C7">
        <w:rPr>
          <w:rFonts w:eastAsia="Helvetica Neue"/>
        </w:rPr>
        <w:t>introduce the importance of the following project</w:t>
      </w:r>
      <w:r w:rsidRPr="009953E7" w:rsidR="00024B39">
        <w:rPr>
          <w:rFonts w:eastAsia="Helvetica Neue"/>
        </w:rPr>
        <w:t xml:space="preserve"> and introduce </w:t>
      </w:r>
      <w:r w:rsidRPr="009953E7" w:rsidR="00534E6F">
        <w:rPr>
          <w:rFonts w:eastAsia="Helvetica Neue"/>
        </w:rPr>
        <w:t>t</w:t>
      </w:r>
      <w:r w:rsidRPr="009953E7" w:rsidR="00317C9E">
        <w:rPr>
          <w:rFonts w:eastAsia="Helvetica Neue"/>
        </w:rPr>
        <w:t xml:space="preserve">he functionalities of our new </w:t>
      </w:r>
      <w:r w:rsidRPr="009953E7" w:rsidR="00DB4817">
        <w:rPr>
          <w:rFonts w:eastAsia="Helvetica Neue"/>
        </w:rPr>
        <w:t>n</w:t>
      </w:r>
      <w:r w:rsidRPr="009953E7" w:rsidR="00317C9E">
        <w:rPr>
          <w:rFonts w:eastAsia="Helvetica Neue"/>
        </w:rPr>
        <w:t>ote</w:t>
      </w:r>
      <w:r w:rsidRPr="009953E7" w:rsidR="000E70CF">
        <w:rPr>
          <w:rFonts w:eastAsia="Helvetica Neue"/>
        </w:rPr>
        <w:t xml:space="preserve"> taking </w:t>
      </w:r>
      <w:r w:rsidRPr="009953E7" w:rsidR="0022627C">
        <w:rPr>
          <w:rFonts w:eastAsia="Helvetica Neue"/>
        </w:rPr>
        <w:t xml:space="preserve">mobile </w:t>
      </w:r>
      <w:r w:rsidRPr="009953E7" w:rsidR="000E70CF">
        <w:rPr>
          <w:rFonts w:eastAsia="Helvetica Neue"/>
        </w:rPr>
        <w:t xml:space="preserve">application. </w:t>
      </w:r>
      <w:r w:rsidRPr="009953E7" w:rsidR="0022627C">
        <w:rPr>
          <w:rFonts w:eastAsia="Helvetica Neue"/>
        </w:rPr>
        <w:t xml:space="preserve">To continue, </w:t>
      </w:r>
      <w:r w:rsidRPr="009953E7" w:rsidR="002744C4">
        <w:rPr>
          <w:rFonts w:eastAsia="Helvetica Neue"/>
        </w:rPr>
        <w:t xml:space="preserve">we </w:t>
      </w:r>
      <w:r w:rsidRPr="56DB1DDA" w:rsidR="002744C4">
        <w:rPr>
          <w:rFonts w:eastAsia="Helvetica Neue"/>
        </w:rPr>
        <w:t>will</w:t>
      </w:r>
      <w:r w:rsidRPr="009953E7" w:rsidR="002744C4">
        <w:rPr>
          <w:rFonts w:eastAsia="Helvetica Neue"/>
        </w:rPr>
        <w:t xml:space="preserve"> elaborate on the process of building the machine learning classifier </w:t>
      </w:r>
      <w:r w:rsidRPr="009953E7" w:rsidR="00F26AED">
        <w:rPr>
          <w:rFonts w:eastAsia="Helvetica Neue"/>
        </w:rPr>
        <w:t>that detects the handwritten characters</w:t>
      </w:r>
      <w:r w:rsidRPr="009953E7" w:rsidR="005C1554">
        <w:rPr>
          <w:rFonts w:eastAsia="Helvetica Neue"/>
        </w:rPr>
        <w:t xml:space="preserve"> starting from the pre-processing and</w:t>
      </w:r>
      <w:r w:rsidRPr="009953E7" w:rsidR="0062644B">
        <w:rPr>
          <w:rFonts w:eastAsia="Helvetica Neue"/>
        </w:rPr>
        <w:t xml:space="preserve"> the</w:t>
      </w:r>
      <w:r w:rsidRPr="009953E7" w:rsidR="005C1554">
        <w:rPr>
          <w:rFonts w:eastAsia="Helvetica Neue"/>
        </w:rPr>
        <w:t xml:space="preserve"> features extraction, moving on to the different models implemented and the final</w:t>
      </w:r>
      <w:r w:rsidRPr="009953E7" w:rsidR="0062644B">
        <w:rPr>
          <w:rFonts w:eastAsia="Helvetica Neue"/>
        </w:rPr>
        <w:t xml:space="preserve"> model</w:t>
      </w:r>
      <w:r w:rsidRPr="009953E7" w:rsidR="005C1554">
        <w:rPr>
          <w:rFonts w:eastAsia="Helvetica Neue"/>
        </w:rPr>
        <w:t xml:space="preserve"> choic</w:t>
      </w:r>
      <w:r w:rsidRPr="009953E7" w:rsidR="0062644B">
        <w:rPr>
          <w:rFonts w:eastAsia="Helvetica Neue"/>
        </w:rPr>
        <w:t>e based on some metrics computed</w:t>
      </w:r>
      <w:r w:rsidRPr="009953E7" w:rsidR="00FA15C0">
        <w:rPr>
          <w:rFonts w:eastAsia="Helvetica Neue"/>
        </w:rPr>
        <w:t>,</w:t>
      </w:r>
      <w:r w:rsidRPr="009953E7" w:rsidR="005C1554">
        <w:rPr>
          <w:rFonts w:eastAsia="Helvetica Neue"/>
        </w:rPr>
        <w:t xml:space="preserve"> and concluding with</w:t>
      </w:r>
      <w:r w:rsidRPr="009953E7" w:rsidR="00440141">
        <w:rPr>
          <w:rFonts w:eastAsia="Helvetica Neue"/>
        </w:rPr>
        <w:t xml:space="preserve"> a brief discussion about the</w:t>
      </w:r>
      <w:r w:rsidRPr="009953E7" w:rsidR="00DA36D3">
        <w:rPr>
          <w:rFonts w:eastAsia="Helvetica Neue"/>
        </w:rPr>
        <w:t xml:space="preserve"> integration between the model and the</w:t>
      </w:r>
      <w:r w:rsidRPr="009953E7" w:rsidR="00440141">
        <w:rPr>
          <w:rFonts w:eastAsia="Helvetica Neue"/>
        </w:rPr>
        <w:t xml:space="preserve"> User Interface (UI) developed using React-Native.</w:t>
      </w:r>
      <w:r w:rsidR="00400F74">
        <w:rPr>
          <w:rFonts w:eastAsia="Helvetica Neue"/>
        </w:rPr>
        <w:tab/>
      </w:r>
    </w:p>
    <w:p w:rsidRPr="00857685" w:rsidR="00857685" w:rsidP="00D237A7" w:rsidRDefault="00857685" w14:paraId="25871C48" w14:textId="0387328B">
      <w:pPr>
        <w:rPr>
          <w:rFonts w:eastAsia="Helvetica Neue"/>
          <w:bCs/>
        </w:rPr>
      </w:pPr>
      <w:r w:rsidRPr="009953E7">
        <w:rPr>
          <w:rFonts w:eastAsia="Helvetica Neue"/>
          <w:b/>
        </w:rPr>
        <w:t>Index Terms</w:t>
      </w:r>
      <w:r w:rsidRPr="009953E7">
        <w:rPr>
          <w:rFonts w:eastAsia="Helvetica Neue"/>
        </w:rPr>
        <w:t>—</w:t>
      </w:r>
      <w:r w:rsidRPr="009953E7" w:rsidR="00E46006">
        <w:rPr>
          <w:rFonts w:eastAsia="Helvetica Neue"/>
        </w:rPr>
        <w:t xml:space="preserve"> Handwritten</w:t>
      </w:r>
      <w:r w:rsidRPr="009953E7">
        <w:rPr>
          <w:rFonts w:eastAsia="Helvetica Neue"/>
        </w:rPr>
        <w:t xml:space="preserve">, </w:t>
      </w:r>
      <w:r w:rsidRPr="009953E7" w:rsidR="00E46006">
        <w:rPr>
          <w:rFonts w:eastAsia="Helvetica Neue"/>
        </w:rPr>
        <w:t>Non-parametric</w:t>
      </w:r>
      <w:r w:rsidRPr="009953E7">
        <w:rPr>
          <w:rFonts w:eastAsia="Helvetica Neue"/>
        </w:rPr>
        <w:t xml:space="preserve">, </w:t>
      </w:r>
      <w:r w:rsidRPr="009953E7" w:rsidR="00E46006">
        <w:rPr>
          <w:rFonts w:eastAsia="Helvetica Neue"/>
        </w:rPr>
        <w:t>Machine Learning</w:t>
      </w:r>
      <w:r w:rsidRPr="009953E7">
        <w:rPr>
          <w:rFonts w:eastAsia="Helvetica Neue"/>
        </w:rPr>
        <w:t xml:space="preserve">, </w:t>
      </w:r>
      <w:r w:rsidRPr="009953E7" w:rsidR="00E34C7A">
        <w:rPr>
          <w:rFonts w:eastAsia="Helvetica Neue"/>
        </w:rPr>
        <w:t>PEAS,</w:t>
      </w:r>
      <w:r w:rsidRPr="009953E7">
        <w:rPr>
          <w:rFonts w:eastAsia="Helvetica Neue"/>
        </w:rPr>
        <w:t xml:space="preserve"> </w:t>
      </w:r>
      <w:r w:rsidRPr="009953E7" w:rsidR="00E46006">
        <w:rPr>
          <w:rFonts w:eastAsia="Helvetica Neue"/>
        </w:rPr>
        <w:t>React-Native</w:t>
      </w:r>
    </w:p>
    <w:p w:rsidR="00B97453" w:rsidP="00D237A7" w:rsidRDefault="00B97453" w14:paraId="2558E48A" w14:textId="77777777">
      <w:pPr>
        <w:rPr>
          <w:rFonts w:eastAsia="Helvetica Neue"/>
        </w:rPr>
      </w:pPr>
    </w:p>
    <w:p w:rsidR="00B97453" w:rsidP="00D237A7" w:rsidRDefault="0044343F" w14:paraId="7C365768" w14:textId="64AB781F">
      <w:pPr>
        <w:jc w:val="center"/>
        <w:rPr>
          <w:rFonts w:eastAsia="Helvetica Neue"/>
        </w:rPr>
      </w:pPr>
      <w:r>
        <w:rPr>
          <w:rFonts w:eastAsia="Palatino"/>
        </w:rPr>
        <w:t>——————————</w:t>
      </w:r>
      <w:r>
        <w:t xml:space="preserve">   </w:t>
      </w:r>
      <w:r>
        <w:rPr>
          <w:rFonts w:ascii="Cambria Math" w:hAnsi="Cambria Math" w:eastAsia="Noto Sans Symbols" w:cs="Cambria Math"/>
        </w:rPr>
        <w:t>◆</w:t>
      </w:r>
      <w:r>
        <w:t xml:space="preserve">   </w:t>
      </w:r>
      <w:r>
        <w:rPr>
          <w:rFonts w:eastAsia="Palatino"/>
        </w:rPr>
        <w:t>—————————</w:t>
      </w:r>
    </w:p>
    <w:p w:rsidR="00B97453" w:rsidP="00D237A7" w:rsidRDefault="0047691E" w14:paraId="40CE6EA2" w14:textId="7A463E28">
      <w:pPr>
        <w:rPr>
          <w:rFonts w:eastAsia="Palatino"/>
        </w:rPr>
      </w:pPr>
      <w:r>
        <w:rPr>
          <w:rFonts w:eastAsia="Helvetica Neue"/>
          <w:sz w:val="32"/>
          <w:szCs w:val="32"/>
        </w:rPr>
        <w:t>C</w:t>
      </w:r>
      <w:r w:rsidRPr="00D237A7" w:rsidR="0044343F">
        <w:rPr>
          <w:rFonts w:eastAsia="Helvetica Neue"/>
          <w:sz w:val="32"/>
          <w:szCs w:val="32"/>
        </w:rPr>
        <w:t>ontents</w:t>
      </w:r>
    </w:p>
    <w:sdt>
      <w:sdtPr>
        <w:id w:val="142360698"/>
        <w:docPartObj>
          <w:docPartGallery w:val="Table of Contents"/>
          <w:docPartUnique/>
        </w:docPartObj>
      </w:sdtPr>
      <w:sdtContent>
        <w:p w:rsidR="00817B45" w:rsidP="00BB43FC" w:rsidRDefault="0044343F" w14:paraId="07715532" w14:textId="7A2D63F1">
          <w:pPr>
            <w:pStyle w:val="TOC1"/>
            <w:tabs>
              <w:tab w:val="left" w:pos="480"/>
              <w:tab w:val="right" w:leader="dot" w:pos="10905"/>
            </w:tabs>
            <w:rPr>
              <w:rStyle w:val="Hyperlink"/>
              <w:noProof/>
              <w:lang w:val="en-US"/>
            </w:rPr>
          </w:pPr>
          <w:r>
            <w:fldChar w:fldCharType="begin"/>
          </w:r>
          <w:r>
            <w:instrText xml:space="preserve">TOC \h \u \z</w:instrText>
          </w:r>
          <w:r>
            <w:fldChar w:fldCharType="separate"/>
          </w:r>
          <w:hyperlink w:anchor="_Toc197440791">
            <w:r w:rsidRPr="00BB43FC" w:rsidR="00BB43FC">
              <w:rPr>
                <w:rStyle w:val="Hyperlink"/>
              </w:rPr>
              <w:t>1</w:t>
            </w:r>
            <w:r>
              <w:tab/>
            </w:r>
            <w:r w:rsidRPr="00BB43FC" w:rsidR="00BB43FC">
              <w:rPr>
                <w:rStyle w:val="Hyperlink"/>
              </w:rPr>
              <w:t>Introduction</w:t>
            </w:r>
            <w:r>
              <w:tab/>
            </w:r>
            <w:r>
              <w:fldChar w:fldCharType="begin"/>
            </w:r>
            <w:r>
              <w:instrText xml:space="preserve">PAGEREF _Toc197440791 \h</w:instrText>
            </w:r>
            <w:r>
              <w:fldChar w:fldCharType="separate"/>
            </w:r>
            <w:r w:rsidRPr="00BB43FC" w:rsidR="00BB43FC">
              <w:rPr>
                <w:rStyle w:val="Hyperlink"/>
              </w:rPr>
              <w:t>1</w:t>
            </w:r>
            <w:r>
              <w:fldChar w:fldCharType="end"/>
            </w:r>
          </w:hyperlink>
        </w:p>
        <w:p w:rsidR="00817B45" w:rsidP="00BB43FC" w:rsidRDefault="004B7955" w14:paraId="21DE1018" w14:textId="5BDA6E36">
          <w:pPr>
            <w:pStyle w:val="TOC1"/>
            <w:tabs>
              <w:tab w:val="right" w:leader="dot" w:pos="10905"/>
            </w:tabs>
            <w:rPr>
              <w:rStyle w:val="Hyperlink"/>
              <w:noProof/>
              <w:lang w:val="en-US"/>
            </w:rPr>
          </w:pPr>
          <w:hyperlink w:anchor="_Toc1061107611">
            <w:r w:rsidRPr="00BB43FC" w:rsidR="00BB43FC">
              <w:rPr>
                <w:rStyle w:val="Hyperlink"/>
              </w:rPr>
              <w:t>2 PEAS</w:t>
            </w:r>
            <w:r>
              <w:tab/>
            </w:r>
            <w:r>
              <w:fldChar w:fldCharType="begin"/>
            </w:r>
            <w:r>
              <w:instrText xml:space="preserve">PAGEREF _Toc1061107611 \h</w:instrText>
            </w:r>
            <w:r>
              <w:fldChar w:fldCharType="separate"/>
            </w:r>
            <w:r w:rsidRPr="00BB43FC" w:rsidR="00BB43FC">
              <w:rPr>
                <w:rStyle w:val="Hyperlink"/>
              </w:rPr>
              <w:t>2</w:t>
            </w:r>
            <w:r>
              <w:fldChar w:fldCharType="end"/>
            </w:r>
          </w:hyperlink>
        </w:p>
        <w:p w:rsidR="00817B45" w:rsidP="00BB43FC" w:rsidRDefault="004B7955" w14:paraId="5F1C33A5" w14:textId="3BB9F799">
          <w:pPr>
            <w:pStyle w:val="TOC1"/>
            <w:tabs>
              <w:tab w:val="right" w:leader="dot" w:pos="10905"/>
            </w:tabs>
            <w:rPr>
              <w:rStyle w:val="Hyperlink"/>
              <w:noProof/>
              <w:lang w:val="en-US"/>
            </w:rPr>
          </w:pPr>
          <w:hyperlink w:anchor="_Toc1991857508">
            <w:r w:rsidRPr="00BB43FC" w:rsidR="00BB43FC">
              <w:rPr>
                <w:rStyle w:val="Hyperlink"/>
              </w:rPr>
              <w:t>3Pre-processing</w:t>
            </w:r>
            <w:r>
              <w:tab/>
            </w:r>
            <w:r>
              <w:fldChar w:fldCharType="begin"/>
            </w:r>
            <w:r>
              <w:instrText xml:space="preserve">PAGEREF _Toc1991857508 \h</w:instrText>
            </w:r>
            <w:r>
              <w:fldChar w:fldCharType="separate"/>
            </w:r>
            <w:r w:rsidRPr="00BB43FC" w:rsidR="00BB43FC">
              <w:rPr>
                <w:rStyle w:val="Hyperlink"/>
              </w:rPr>
              <w:t>2</w:t>
            </w:r>
            <w:r>
              <w:fldChar w:fldCharType="end"/>
            </w:r>
          </w:hyperlink>
        </w:p>
        <w:p w:rsidR="00817B45" w:rsidP="00BB43FC" w:rsidRDefault="004B7955" w14:paraId="57F6335B" w14:textId="3D35AA52">
          <w:pPr>
            <w:pStyle w:val="TOC2"/>
            <w:tabs>
              <w:tab w:val="right" w:leader="dot" w:pos="10905"/>
            </w:tabs>
            <w:rPr>
              <w:rStyle w:val="Hyperlink"/>
              <w:noProof/>
              <w:lang w:val="en-US"/>
            </w:rPr>
          </w:pPr>
          <w:hyperlink w:anchor="_Toc2048914642">
            <w:r w:rsidRPr="00BB43FC" w:rsidR="00BB43FC">
              <w:rPr>
                <w:rStyle w:val="Hyperlink"/>
              </w:rPr>
              <w:t>3.1 Bounding Box</w:t>
            </w:r>
            <w:r>
              <w:tab/>
            </w:r>
            <w:r>
              <w:fldChar w:fldCharType="begin"/>
            </w:r>
            <w:r>
              <w:instrText xml:space="preserve">PAGEREF _Toc2048914642 \h</w:instrText>
            </w:r>
            <w:r>
              <w:fldChar w:fldCharType="separate"/>
            </w:r>
            <w:r w:rsidRPr="00BB43FC" w:rsidR="00BB43FC">
              <w:rPr>
                <w:rStyle w:val="Hyperlink"/>
              </w:rPr>
              <w:t>2</w:t>
            </w:r>
            <w:r>
              <w:fldChar w:fldCharType="end"/>
            </w:r>
          </w:hyperlink>
        </w:p>
        <w:p w:rsidR="00817B45" w:rsidP="00BB43FC" w:rsidRDefault="004B7955" w14:paraId="1B1D11E9" w14:textId="684AD1A4">
          <w:pPr>
            <w:pStyle w:val="TOC2"/>
            <w:tabs>
              <w:tab w:val="right" w:leader="dot" w:pos="10905"/>
            </w:tabs>
            <w:rPr>
              <w:rStyle w:val="Hyperlink"/>
              <w:noProof/>
              <w:lang w:val="en-US"/>
            </w:rPr>
          </w:pPr>
          <w:hyperlink w:anchor="_Toc332185414">
            <w:r w:rsidRPr="00BB43FC" w:rsidR="00BB43FC">
              <w:rPr>
                <w:rStyle w:val="Hyperlink"/>
              </w:rPr>
              <w:t>3.2 Feature Extraction</w:t>
            </w:r>
            <w:r>
              <w:tab/>
            </w:r>
            <w:r>
              <w:fldChar w:fldCharType="begin"/>
            </w:r>
            <w:r>
              <w:instrText xml:space="preserve">PAGEREF _Toc332185414 \h</w:instrText>
            </w:r>
            <w:r>
              <w:fldChar w:fldCharType="separate"/>
            </w:r>
            <w:r w:rsidRPr="00BB43FC" w:rsidR="00BB43FC">
              <w:rPr>
                <w:rStyle w:val="Hyperlink"/>
              </w:rPr>
              <w:t>2</w:t>
            </w:r>
            <w:r>
              <w:fldChar w:fldCharType="end"/>
            </w:r>
          </w:hyperlink>
        </w:p>
        <w:p w:rsidR="00817B45" w:rsidP="00BB43FC" w:rsidRDefault="004B7955" w14:paraId="4544E80B" w14:textId="2608723F">
          <w:pPr>
            <w:pStyle w:val="TOC1"/>
            <w:tabs>
              <w:tab w:val="right" w:leader="dot" w:pos="10905"/>
            </w:tabs>
            <w:rPr>
              <w:rStyle w:val="Hyperlink"/>
              <w:noProof/>
              <w:lang w:val="en-US"/>
            </w:rPr>
          </w:pPr>
          <w:hyperlink w:anchor="_Toc1369603003">
            <w:r w:rsidRPr="00BB43FC" w:rsidR="00BB43FC">
              <w:rPr>
                <w:rStyle w:val="Hyperlink"/>
              </w:rPr>
              <w:t>4Machine Learning Models</w:t>
            </w:r>
            <w:r>
              <w:tab/>
            </w:r>
            <w:r>
              <w:fldChar w:fldCharType="begin"/>
            </w:r>
            <w:r>
              <w:instrText xml:space="preserve">PAGEREF _Toc1369603003 \h</w:instrText>
            </w:r>
            <w:r>
              <w:fldChar w:fldCharType="separate"/>
            </w:r>
            <w:r w:rsidRPr="00BB43FC" w:rsidR="00BB43FC">
              <w:rPr>
                <w:rStyle w:val="Hyperlink"/>
              </w:rPr>
              <w:t>3</w:t>
            </w:r>
            <w:r>
              <w:fldChar w:fldCharType="end"/>
            </w:r>
          </w:hyperlink>
        </w:p>
        <w:p w:rsidR="00817B45" w:rsidP="00BB43FC" w:rsidRDefault="004B7955" w14:paraId="7F86C403" w14:textId="71C9B058">
          <w:pPr>
            <w:pStyle w:val="TOC2"/>
            <w:tabs>
              <w:tab w:val="right" w:leader="dot" w:pos="10905"/>
            </w:tabs>
            <w:rPr>
              <w:rStyle w:val="Hyperlink"/>
              <w:noProof/>
              <w:lang w:val="en-US"/>
            </w:rPr>
          </w:pPr>
          <w:hyperlink w:anchor="_Toc1526244151">
            <w:r w:rsidRPr="00BB43FC" w:rsidR="00BB43FC">
              <w:rPr>
                <w:rStyle w:val="Hyperlink"/>
              </w:rPr>
              <w:t>4.1 Random Forest</w:t>
            </w:r>
            <w:r>
              <w:tab/>
            </w:r>
            <w:r>
              <w:fldChar w:fldCharType="begin"/>
            </w:r>
            <w:r>
              <w:instrText xml:space="preserve">PAGEREF _Toc1526244151 \h</w:instrText>
            </w:r>
            <w:r>
              <w:fldChar w:fldCharType="separate"/>
            </w:r>
            <w:r w:rsidRPr="00BB43FC" w:rsidR="00BB43FC">
              <w:rPr>
                <w:rStyle w:val="Hyperlink"/>
              </w:rPr>
              <w:t>3</w:t>
            </w:r>
            <w:r>
              <w:fldChar w:fldCharType="end"/>
            </w:r>
          </w:hyperlink>
        </w:p>
        <w:p w:rsidR="00817B45" w:rsidP="00BB43FC" w:rsidRDefault="004B7955" w14:paraId="701A9502" w14:textId="5D7C52E9">
          <w:pPr>
            <w:pStyle w:val="TOC2"/>
            <w:tabs>
              <w:tab w:val="right" w:leader="dot" w:pos="10905"/>
            </w:tabs>
            <w:rPr>
              <w:rStyle w:val="Hyperlink"/>
              <w:noProof/>
              <w:lang w:val="en-US"/>
            </w:rPr>
          </w:pPr>
          <w:hyperlink w:anchor="_Toc688761940">
            <w:r w:rsidRPr="00BB43FC" w:rsidR="00BB43FC">
              <w:rPr>
                <w:rStyle w:val="Hyperlink"/>
              </w:rPr>
              <w:t>4.2 Neural Network: Developed by Us</w:t>
            </w:r>
            <w:r>
              <w:tab/>
            </w:r>
            <w:r>
              <w:fldChar w:fldCharType="begin"/>
            </w:r>
            <w:r>
              <w:instrText xml:space="preserve">PAGEREF _Toc688761940 \h</w:instrText>
            </w:r>
            <w:r>
              <w:fldChar w:fldCharType="separate"/>
            </w:r>
            <w:r w:rsidRPr="00BB43FC" w:rsidR="00BB43FC">
              <w:rPr>
                <w:rStyle w:val="Hyperlink"/>
              </w:rPr>
              <w:t>3</w:t>
            </w:r>
            <w:r>
              <w:fldChar w:fldCharType="end"/>
            </w:r>
          </w:hyperlink>
        </w:p>
        <w:p w:rsidR="00817B45" w:rsidP="00BB43FC" w:rsidRDefault="004B7955" w14:paraId="46D3598C" w14:textId="05E8886E">
          <w:pPr>
            <w:pStyle w:val="TOC2"/>
            <w:tabs>
              <w:tab w:val="right" w:leader="dot" w:pos="10905"/>
            </w:tabs>
            <w:rPr>
              <w:rStyle w:val="Hyperlink"/>
              <w:noProof/>
              <w:lang w:val="en-US"/>
            </w:rPr>
          </w:pPr>
          <w:hyperlink w:anchor="_Toc483826043">
            <w:r w:rsidRPr="00BB43FC" w:rsidR="00BB43FC">
              <w:rPr>
                <w:rStyle w:val="Hyperlink"/>
              </w:rPr>
              <w:t>4.3 Neural Network</w:t>
            </w:r>
            <w:r>
              <w:tab/>
            </w:r>
            <w:r>
              <w:fldChar w:fldCharType="begin"/>
            </w:r>
            <w:r>
              <w:instrText xml:space="preserve">PAGEREF _Toc483826043 \h</w:instrText>
            </w:r>
            <w:r>
              <w:fldChar w:fldCharType="separate"/>
            </w:r>
            <w:r w:rsidRPr="00BB43FC" w:rsidR="00BB43FC">
              <w:rPr>
                <w:rStyle w:val="Hyperlink"/>
              </w:rPr>
              <w:t>4</w:t>
            </w:r>
            <w:r>
              <w:fldChar w:fldCharType="end"/>
            </w:r>
          </w:hyperlink>
        </w:p>
        <w:p w:rsidR="00817B45" w:rsidP="00BB43FC" w:rsidRDefault="004B7955" w14:paraId="351F3863" w14:textId="66F230E1">
          <w:pPr>
            <w:pStyle w:val="TOC2"/>
            <w:tabs>
              <w:tab w:val="right" w:leader="dot" w:pos="10905"/>
            </w:tabs>
            <w:rPr>
              <w:rStyle w:val="Hyperlink"/>
              <w:noProof/>
              <w:lang w:val="en-US"/>
            </w:rPr>
          </w:pPr>
          <w:hyperlink w:anchor="_Toc84969489">
            <w:r w:rsidRPr="00BB43FC" w:rsidR="00BB43FC">
              <w:rPr>
                <w:rStyle w:val="Hyperlink"/>
              </w:rPr>
              <w:t>4.4 CNN</w:t>
            </w:r>
            <w:r>
              <w:tab/>
            </w:r>
            <w:r>
              <w:fldChar w:fldCharType="begin"/>
            </w:r>
            <w:r>
              <w:instrText xml:space="preserve">PAGEREF _Toc84969489 \h</w:instrText>
            </w:r>
            <w:r>
              <w:fldChar w:fldCharType="separate"/>
            </w:r>
            <w:r w:rsidRPr="00BB43FC" w:rsidR="00BB43FC">
              <w:rPr>
                <w:rStyle w:val="Hyperlink"/>
              </w:rPr>
              <w:t>4</w:t>
            </w:r>
            <w:r>
              <w:fldChar w:fldCharType="end"/>
            </w:r>
          </w:hyperlink>
        </w:p>
        <w:p w:rsidR="00817B45" w:rsidP="00BB43FC" w:rsidRDefault="004B7955" w14:paraId="09C2F05B" w14:textId="7AE80340">
          <w:pPr>
            <w:pStyle w:val="TOC2"/>
            <w:tabs>
              <w:tab w:val="right" w:leader="dot" w:pos="10905"/>
            </w:tabs>
            <w:rPr>
              <w:rStyle w:val="Hyperlink"/>
              <w:noProof/>
              <w:lang w:val="en-US"/>
            </w:rPr>
          </w:pPr>
          <w:hyperlink w:anchor="_Toc1113971980">
            <w:r w:rsidRPr="00BB43FC" w:rsidR="00BB43FC">
              <w:rPr>
                <w:rStyle w:val="Hyperlink"/>
              </w:rPr>
              <w:t>4.5 Transfer Learning</w:t>
            </w:r>
            <w:r>
              <w:tab/>
            </w:r>
            <w:r>
              <w:fldChar w:fldCharType="begin"/>
            </w:r>
            <w:r>
              <w:instrText xml:space="preserve">PAGEREF _Toc1113971980 \h</w:instrText>
            </w:r>
            <w:r>
              <w:fldChar w:fldCharType="separate"/>
            </w:r>
            <w:r w:rsidRPr="00BB43FC" w:rsidR="00BB43FC">
              <w:rPr>
                <w:rStyle w:val="Hyperlink"/>
              </w:rPr>
              <w:t>5</w:t>
            </w:r>
            <w:r>
              <w:fldChar w:fldCharType="end"/>
            </w:r>
          </w:hyperlink>
        </w:p>
        <w:p w:rsidR="00817B45" w:rsidP="00BB43FC" w:rsidRDefault="004B7955" w14:paraId="168B83FD" w14:textId="3E9CC3EC">
          <w:pPr>
            <w:pStyle w:val="TOC1"/>
            <w:tabs>
              <w:tab w:val="right" w:leader="dot" w:pos="10905"/>
            </w:tabs>
            <w:rPr>
              <w:rStyle w:val="Hyperlink"/>
              <w:noProof/>
              <w:lang w:val="en-US"/>
            </w:rPr>
          </w:pPr>
          <w:hyperlink w:anchor="_Toc333080007">
            <w:r w:rsidRPr="00BB43FC" w:rsidR="00BB43FC">
              <w:rPr>
                <w:rStyle w:val="Hyperlink"/>
              </w:rPr>
              <w:t>5 Deployment</w:t>
            </w:r>
            <w:r>
              <w:tab/>
            </w:r>
            <w:r>
              <w:fldChar w:fldCharType="begin"/>
            </w:r>
            <w:r>
              <w:instrText xml:space="preserve">PAGEREF _Toc333080007 \h</w:instrText>
            </w:r>
            <w:r>
              <w:fldChar w:fldCharType="separate"/>
            </w:r>
            <w:r w:rsidRPr="00BB43FC" w:rsidR="00BB43FC">
              <w:rPr>
                <w:rStyle w:val="Hyperlink"/>
              </w:rPr>
              <w:t>6</w:t>
            </w:r>
            <w:r>
              <w:fldChar w:fldCharType="end"/>
            </w:r>
          </w:hyperlink>
        </w:p>
        <w:p w:rsidR="00817B45" w:rsidP="00BB43FC" w:rsidRDefault="004B7955" w14:paraId="01534BD8" w14:textId="5D606C36">
          <w:pPr>
            <w:pStyle w:val="TOC1"/>
            <w:tabs>
              <w:tab w:val="right" w:leader="dot" w:pos="10905"/>
            </w:tabs>
            <w:rPr>
              <w:rStyle w:val="Hyperlink"/>
              <w:noProof/>
              <w:lang w:val="en-US"/>
            </w:rPr>
          </w:pPr>
          <w:hyperlink w:anchor="_Toc1895295860">
            <w:r w:rsidRPr="00BB43FC" w:rsidR="00BB43FC">
              <w:rPr>
                <w:rStyle w:val="Hyperlink"/>
              </w:rPr>
              <w:t>6 Conclusion</w:t>
            </w:r>
            <w:r>
              <w:tab/>
            </w:r>
            <w:r>
              <w:fldChar w:fldCharType="begin"/>
            </w:r>
            <w:r>
              <w:instrText xml:space="preserve">PAGEREF _Toc1895295860 \h</w:instrText>
            </w:r>
            <w:r>
              <w:fldChar w:fldCharType="separate"/>
            </w:r>
            <w:r w:rsidRPr="00BB43FC" w:rsidR="00BB43FC">
              <w:rPr>
                <w:rStyle w:val="Hyperlink"/>
              </w:rPr>
              <w:t>6</w:t>
            </w:r>
            <w:r>
              <w:fldChar w:fldCharType="end"/>
            </w:r>
          </w:hyperlink>
        </w:p>
        <w:p w:rsidR="00817B45" w:rsidP="00BB43FC" w:rsidRDefault="004B7955" w14:paraId="73914328" w14:textId="2ACDC52E">
          <w:pPr>
            <w:pStyle w:val="TOC1"/>
            <w:tabs>
              <w:tab w:val="right" w:leader="dot" w:pos="10905"/>
            </w:tabs>
            <w:rPr>
              <w:rStyle w:val="Hyperlink"/>
              <w:noProof/>
              <w:lang w:val="en-US"/>
            </w:rPr>
          </w:pPr>
          <w:hyperlink w:anchor="_Toc198085765">
            <w:r w:rsidRPr="00BB43FC" w:rsidR="00BB43FC">
              <w:rPr>
                <w:rStyle w:val="Hyperlink"/>
              </w:rPr>
              <w:t>7 References</w:t>
            </w:r>
            <w:r>
              <w:tab/>
            </w:r>
            <w:r>
              <w:fldChar w:fldCharType="begin"/>
            </w:r>
            <w:r>
              <w:instrText xml:space="preserve">PAGEREF _Toc198085765 \h</w:instrText>
            </w:r>
            <w:r>
              <w:fldChar w:fldCharType="separate"/>
            </w:r>
            <w:r w:rsidRPr="00BB43FC" w:rsidR="00BB43FC">
              <w:rPr>
                <w:rStyle w:val="Hyperlink"/>
              </w:rPr>
              <w:t>6</w:t>
            </w:r>
            <w:r>
              <w:fldChar w:fldCharType="end"/>
            </w:r>
          </w:hyperlink>
        </w:p>
        <w:p w:rsidR="00817B45" w:rsidP="00BB43FC" w:rsidRDefault="004B7955" w14:paraId="26CA3D63" w14:textId="2E50B876">
          <w:pPr>
            <w:pStyle w:val="TOC1"/>
            <w:tabs>
              <w:tab w:val="right" w:leader="dot" w:pos="10905"/>
            </w:tabs>
            <w:rPr>
              <w:rStyle w:val="Hyperlink"/>
              <w:noProof/>
              <w:lang w:val="en-US"/>
            </w:rPr>
          </w:pPr>
          <w:hyperlink w:anchor="_Toc151259489">
            <w:r w:rsidRPr="00BB43FC" w:rsidR="00BB43FC">
              <w:rPr>
                <w:rStyle w:val="Hyperlink"/>
              </w:rPr>
              <w:t>8 Appendix</w:t>
            </w:r>
            <w:r>
              <w:tab/>
            </w:r>
            <w:r>
              <w:fldChar w:fldCharType="begin"/>
            </w:r>
            <w:r>
              <w:instrText xml:space="preserve">PAGEREF _Toc151259489 \h</w:instrText>
            </w:r>
            <w:r>
              <w:fldChar w:fldCharType="separate"/>
            </w:r>
            <w:r w:rsidRPr="00BB43FC" w:rsidR="00BB43FC">
              <w:rPr>
                <w:rStyle w:val="Hyperlink"/>
              </w:rPr>
              <w:t>7</w:t>
            </w:r>
            <w:r>
              <w:fldChar w:fldCharType="end"/>
            </w:r>
          </w:hyperlink>
          <w:r>
            <w:fldChar w:fldCharType="end"/>
          </w:r>
        </w:p>
      </w:sdtContent>
    </w:sdt>
    <w:p w:rsidR="00127590" w:rsidP="22A48C1C" w:rsidRDefault="0044343F" w14:paraId="7A3978F7" w14:textId="37A1B48A" w14:noSpellErr="1">
      <w:pPr>
        <w:pStyle w:val="TOC1"/>
        <w:tabs>
          <w:tab w:val="right" w:leader="dot" w:pos="10905"/>
        </w:tabs>
        <w:rPr>
          <w:rStyle w:val="Hyperlink"/>
          <w:noProof/>
          <w:lang w:val="en-US"/>
        </w:rPr>
      </w:pPr>
    </w:p>
    <w:p w:rsidR="00B97453" w:rsidP="00D237A7" w:rsidRDefault="00B97453" w14:paraId="7BABB32F" w14:textId="09E2A3E1">
      <w:pPr>
        <w:rPr>
          <w:rFonts w:ascii="Palatino" w:hAnsi="Palatino" w:eastAsia="Palatino" w:cs="Palatino"/>
          <w:sz w:val="6"/>
          <w:szCs w:val="6"/>
        </w:rPr>
      </w:pPr>
    </w:p>
    <w:p w:rsidRPr="009124BF" w:rsidR="00B97453" w:rsidP="00647C05" w:rsidRDefault="0044343F" w14:paraId="05061E7E" w14:textId="4A7E08F9" w14:noSpellErr="1">
      <w:pPr>
        <w:pStyle w:val="Heading1"/>
        <w:numPr>
          <w:ilvl w:val="0"/>
          <w:numId w:val="6"/>
        </w:numPr>
        <w:ind w:left="0" w:firstLine="0"/>
        <w:rPr>
          <w:rFonts w:eastAsia="Helvetica Neue"/>
        </w:rPr>
      </w:pPr>
      <w:bookmarkStart w:name="_Toc197440791" w:id="2038622219"/>
      <w:r w:rsidRPr="00BB43FC" w:rsidR="2804138B">
        <w:rPr>
          <w:rFonts w:eastAsia="Helvetica Neue"/>
        </w:rPr>
        <w:t>Introduction</w:t>
      </w:r>
      <w:bookmarkEnd w:id="2038622219"/>
    </w:p>
    <w:p w:rsidRPr="009124BF" w:rsidR="00803D6A" w:rsidP="00CA3E81" w:rsidRDefault="00BD2EDD" w14:paraId="0307F02B" w14:textId="0601A666">
      <w:pPr>
        <w:ind w:firstLine="720"/>
        <w:rPr>
          <w:rFonts w:eastAsia="Helvetica Neue"/>
        </w:rPr>
      </w:pPr>
      <w:r w:rsidRPr="009124BF">
        <w:rPr>
          <w:rFonts w:eastAsia="Helvetica Neue"/>
        </w:rPr>
        <w:t>T</w:t>
      </w:r>
      <w:r w:rsidRPr="009124BF" w:rsidR="00602E7F">
        <w:rPr>
          <w:rFonts w:eastAsia="Helvetica Neue"/>
        </w:rPr>
        <w:t xml:space="preserve">he rapid </w:t>
      </w:r>
      <w:r w:rsidRPr="009124BF" w:rsidR="00FD7F56">
        <w:rPr>
          <w:rFonts w:eastAsia="Helvetica Neue"/>
        </w:rPr>
        <w:t xml:space="preserve">digitization of business processes led to a </w:t>
      </w:r>
      <w:r w:rsidRPr="009124BF" w:rsidR="000B7374">
        <w:rPr>
          <w:rFonts w:eastAsia="Helvetica Neue"/>
        </w:rPr>
        <w:t xml:space="preserve">growing interest in </w:t>
      </w:r>
      <w:r w:rsidRPr="009124BF" w:rsidR="00C16505">
        <w:rPr>
          <w:rFonts w:eastAsia="Helvetica Neue"/>
        </w:rPr>
        <w:t xml:space="preserve">Optical Character Recognition (OCR) technologies to reduce manual </w:t>
      </w:r>
      <w:r w:rsidRPr="009124BF" w:rsidR="007025EB">
        <w:rPr>
          <w:rFonts w:eastAsia="Helvetica Neue"/>
        </w:rPr>
        <w:t>tasks and</w:t>
      </w:r>
      <w:r w:rsidRPr="009124BF" w:rsidR="00C14BBE">
        <w:rPr>
          <w:rFonts w:eastAsia="Helvetica Neue"/>
        </w:rPr>
        <w:t xml:space="preserve"> labor costs. </w:t>
      </w:r>
      <w:r w:rsidRPr="009124BF" w:rsidR="00943541">
        <w:rPr>
          <w:rFonts w:eastAsia="Helvetica Neue"/>
        </w:rPr>
        <w:t xml:space="preserve">A crucial component of OCR is </w:t>
      </w:r>
      <w:r w:rsidRPr="009124BF" w:rsidR="00784802">
        <w:rPr>
          <w:rFonts w:eastAsia="Helvetica Neue"/>
        </w:rPr>
        <w:t>Handwritten Character Recognition (HCR)</w:t>
      </w:r>
      <w:r w:rsidRPr="009124BF" w:rsidR="007D0C9C">
        <w:rPr>
          <w:rFonts w:eastAsia="Helvetica Neue"/>
        </w:rPr>
        <w:t xml:space="preserve">, which </w:t>
      </w:r>
      <w:r w:rsidRPr="009124BF" w:rsidR="001F5863">
        <w:rPr>
          <w:rFonts w:eastAsia="Helvetica Neue"/>
        </w:rPr>
        <w:t xml:space="preserve">can be defined as the computer’s ability to </w:t>
      </w:r>
      <w:r w:rsidRPr="009124BF" w:rsidR="00361696">
        <w:rPr>
          <w:rFonts w:eastAsia="Helvetica Neue"/>
        </w:rPr>
        <w:t xml:space="preserve">take and interpret handwritten character images </w:t>
      </w:r>
      <w:r w:rsidRPr="009124BF" w:rsidR="0035001C">
        <w:rPr>
          <w:rFonts w:eastAsia="Helvetica Neue"/>
        </w:rPr>
        <w:t xml:space="preserve">and </w:t>
      </w:r>
      <w:r w:rsidRPr="009124BF" w:rsidR="00436346">
        <w:rPr>
          <w:rFonts w:eastAsia="Helvetica Neue"/>
        </w:rPr>
        <w:t xml:space="preserve">to change them </w:t>
      </w:r>
      <w:r w:rsidRPr="009124BF" w:rsidR="00C31223">
        <w:rPr>
          <w:rFonts w:eastAsia="Helvetica Neue"/>
        </w:rPr>
        <w:t xml:space="preserve">into a machine-readable format for further processing. </w:t>
      </w:r>
    </w:p>
    <w:p w:rsidRPr="00647C05" w:rsidR="00647C05" w:rsidP="00CA3E81" w:rsidRDefault="00B6712C" w14:paraId="6432DF2E" w14:textId="1BF70C4F">
      <w:pPr>
        <w:ind w:firstLine="720"/>
        <w:rPr>
          <w:rFonts w:eastAsia="Helvetica Neue"/>
        </w:rPr>
      </w:pPr>
      <w:r w:rsidRPr="009124BF">
        <w:rPr>
          <w:rFonts w:eastAsia="Helvetica Neue"/>
        </w:rPr>
        <w:t xml:space="preserve">This paper presents </w:t>
      </w:r>
      <w:r w:rsidRPr="009124BF" w:rsidR="009124BF">
        <w:rPr>
          <w:rFonts w:eastAsia="Helvetica Neue"/>
        </w:rPr>
        <w:t xml:space="preserve">the improved version of </w:t>
      </w:r>
      <w:r w:rsidRPr="009124BF" w:rsidR="00BA17EE">
        <w:rPr>
          <w:rFonts w:eastAsia="Helvetica Neue"/>
        </w:rPr>
        <w:t>our note</w:t>
      </w:r>
      <w:r w:rsidRPr="009124BF" w:rsidR="00B643A5">
        <w:rPr>
          <w:rFonts w:eastAsia="Helvetica Neue"/>
        </w:rPr>
        <w:t xml:space="preserve">-taking mobile application, which allows the user to take notes by typing on the keyboard </w:t>
      </w:r>
      <w:r w:rsidRPr="009124BF" w:rsidR="00B71479">
        <w:rPr>
          <w:rFonts w:eastAsia="Helvetica Neue"/>
        </w:rPr>
        <w:t xml:space="preserve">or by </w:t>
      </w:r>
      <w:r w:rsidRPr="009124BF" w:rsidR="00747AB9">
        <w:rPr>
          <w:rFonts w:eastAsia="Helvetica Neue"/>
        </w:rPr>
        <w:t xml:space="preserve">writing characters </w:t>
      </w:r>
      <w:r w:rsidRPr="009124BF" w:rsidR="00534E94">
        <w:rPr>
          <w:rFonts w:eastAsia="Helvetica Neue"/>
        </w:rPr>
        <w:t xml:space="preserve">on a canvas. </w:t>
      </w:r>
      <w:r w:rsidRPr="009124BF" w:rsidR="00167785">
        <w:rPr>
          <w:rFonts w:eastAsia="Helvetica Neue"/>
        </w:rPr>
        <w:t xml:space="preserve">The application embeds a </w:t>
      </w:r>
      <w:r w:rsidRPr="009124BF" w:rsidR="00634000">
        <w:rPr>
          <w:rFonts w:eastAsia="Helvetica Neue"/>
        </w:rPr>
        <w:t>supervised, parametric</w:t>
      </w:r>
      <w:r w:rsidRPr="009124BF" w:rsidR="00A83373">
        <w:rPr>
          <w:rFonts w:eastAsia="Helvetica Neue"/>
        </w:rPr>
        <w:t xml:space="preserve">, </w:t>
      </w:r>
      <w:r w:rsidRPr="009124BF" w:rsidR="00B67FEE">
        <w:rPr>
          <w:rFonts w:eastAsia="Helvetica Neue"/>
        </w:rPr>
        <w:t>HCR</w:t>
      </w:r>
      <w:r w:rsidRPr="009124BF" w:rsidR="00A83373">
        <w:rPr>
          <w:rFonts w:eastAsia="Helvetica Neue"/>
        </w:rPr>
        <w:t xml:space="preserve"> agent, </w:t>
      </w:r>
      <w:r w:rsidRPr="009124BF" w:rsidR="00913496">
        <w:rPr>
          <w:rFonts w:eastAsia="Helvetica Neue"/>
        </w:rPr>
        <w:t xml:space="preserve">which </w:t>
      </w:r>
      <w:r w:rsidRPr="009124BF" w:rsidR="000E24FF">
        <w:rPr>
          <w:rFonts w:eastAsia="Helvetica Neue"/>
        </w:rPr>
        <w:t>reads the canvas and converts it to written c</w:t>
      </w:r>
      <w:r w:rsidRPr="009124BF" w:rsidR="00CA2EF3">
        <w:rPr>
          <w:rFonts w:eastAsia="Helvetica Neue"/>
        </w:rPr>
        <w:t xml:space="preserve">haracters </w:t>
      </w:r>
      <w:r w:rsidRPr="009124BF" w:rsidR="00665C8F">
        <w:rPr>
          <w:rFonts w:eastAsia="Helvetica Neue"/>
        </w:rPr>
        <w:t>in the notes.</w:t>
      </w:r>
      <w:r w:rsidR="0075086D">
        <w:rPr>
          <w:rFonts w:eastAsia="Helvetica Neue"/>
        </w:rPr>
        <w:t xml:space="preserve"> </w:t>
      </w:r>
      <w:r w:rsidR="00A47D92">
        <w:rPr>
          <w:rFonts w:eastAsia="Helvetica Neue"/>
        </w:rPr>
        <w:t>The paper also highlights the scientific process followed in order to build</w:t>
      </w:r>
      <w:r w:rsidR="00B05904">
        <w:rPr>
          <w:rFonts w:eastAsia="Helvetica Neue"/>
        </w:rPr>
        <w:t xml:space="preserve"> and compare different learning agents.</w:t>
      </w:r>
    </w:p>
    <w:p w:rsidRPr="00AE70CE" w:rsidR="00B97453" w:rsidP="00D237A7" w:rsidRDefault="0044343F" w14:paraId="7FEB7D89" w14:textId="58B1152A">
      <w:pPr>
        <w:pStyle w:val="Heading1"/>
        <w:rPr>
          <w:rFonts w:eastAsia="Helvetica Neue"/>
          <w:color w:val="FF0000"/>
        </w:rPr>
      </w:pPr>
      <w:bookmarkStart w:name="_Toc1061107611" w:id="1308021014"/>
      <w:r w:rsidRPr="00BB43FC" w:rsidR="2804138B">
        <w:rPr>
          <w:rFonts w:eastAsia="Helvetica Neue"/>
        </w:rPr>
        <w:t>2</w:t>
      </w:r>
      <w:r>
        <w:tab/>
      </w:r>
      <w:r w:rsidRPr="00BB43FC" w:rsidR="5D7644B5">
        <w:rPr>
          <w:rFonts w:eastAsia="Helvetica Neue"/>
        </w:rPr>
        <w:t xml:space="preserve"> </w:t>
      </w:r>
      <w:r w:rsidRPr="00BB43FC" w:rsidR="4B6F36DE">
        <w:rPr>
          <w:rFonts w:eastAsia="Helvetica Neue"/>
        </w:rPr>
        <w:t>PEAS</w:t>
      </w:r>
      <w:bookmarkEnd w:id="1308021014"/>
    </w:p>
    <w:p w:rsidRPr="00AE70CE" w:rsidR="0009682B" w:rsidP="0009682B" w:rsidRDefault="0009682B" w14:paraId="71A9A71D" w14:textId="7999EAAB">
      <w:r w:rsidRPr="00AE70CE">
        <w:t>We can define the PEAS for our handwritten character recognizer as follows:</w:t>
      </w:r>
    </w:p>
    <w:p w:rsidRPr="00AE70CE" w:rsidR="0009682B" w:rsidP="0009682B" w:rsidRDefault="0009682B" w14:paraId="147CF847" w14:textId="77777777">
      <w:pPr>
        <w:pStyle w:val="ListParagraph"/>
        <w:numPr>
          <w:ilvl w:val="0"/>
          <w:numId w:val="5"/>
        </w:numPr>
        <w:spacing w:after="160" w:line="259" w:lineRule="auto"/>
        <w:jc w:val="left"/>
      </w:pPr>
      <w:r w:rsidRPr="00AE70CE">
        <w:rPr>
          <w:b/>
          <w:bCs/>
        </w:rPr>
        <w:t>Performance</w:t>
      </w:r>
      <w:r w:rsidRPr="00AE70CE">
        <w:t xml:space="preserve"> measure: percentage of successfully labelled handwritten characters</w:t>
      </w:r>
    </w:p>
    <w:p w:rsidRPr="00AE70CE" w:rsidR="0009682B" w:rsidP="0009682B" w:rsidRDefault="0009682B" w14:paraId="194D6F45" w14:textId="77777777">
      <w:pPr>
        <w:pStyle w:val="ListParagraph"/>
        <w:numPr>
          <w:ilvl w:val="0"/>
          <w:numId w:val="5"/>
        </w:numPr>
        <w:spacing w:after="160" w:line="259" w:lineRule="auto"/>
        <w:jc w:val="left"/>
      </w:pPr>
      <w:r w:rsidRPr="00AE70CE">
        <w:rPr>
          <w:b/>
          <w:bCs/>
        </w:rPr>
        <w:t>Environment</w:t>
      </w:r>
      <w:r w:rsidRPr="00AE70CE">
        <w:t xml:space="preserve">: mobile application </w:t>
      </w:r>
    </w:p>
    <w:p w:rsidRPr="00AE70CE" w:rsidR="0009682B" w:rsidP="0009682B" w:rsidRDefault="0009682B" w14:paraId="4AB27BBD" w14:textId="77777777">
      <w:pPr>
        <w:pStyle w:val="ListParagraph"/>
        <w:numPr>
          <w:ilvl w:val="0"/>
          <w:numId w:val="5"/>
        </w:numPr>
        <w:spacing w:after="160" w:line="259" w:lineRule="auto"/>
        <w:jc w:val="left"/>
      </w:pPr>
      <w:r w:rsidRPr="00AE70CE">
        <w:rPr>
          <w:b/>
          <w:bCs/>
        </w:rPr>
        <w:t>Actuator</w:t>
      </w:r>
      <w:r w:rsidRPr="00AE70CE">
        <w:t>: display of the label of the character in the mobile application</w:t>
      </w:r>
    </w:p>
    <w:p w:rsidRPr="00AE70CE" w:rsidR="0009682B" w:rsidP="0009682B" w:rsidRDefault="0009682B" w14:paraId="3C41DB0D" w14:textId="77777777">
      <w:pPr>
        <w:pStyle w:val="ListParagraph"/>
        <w:numPr>
          <w:ilvl w:val="0"/>
          <w:numId w:val="5"/>
        </w:numPr>
        <w:spacing w:after="160" w:line="259" w:lineRule="auto"/>
        <w:jc w:val="left"/>
      </w:pPr>
      <w:r w:rsidRPr="00AE70CE">
        <w:rPr>
          <w:b/>
          <w:bCs/>
        </w:rPr>
        <w:t>Sensor</w:t>
      </w:r>
      <w:r w:rsidRPr="00AE70CE">
        <w:t>: color pixel matrix of the character</w:t>
      </w:r>
    </w:p>
    <w:p w:rsidRPr="0009682B" w:rsidR="00A32522" w:rsidP="00A32522" w:rsidRDefault="0009682B" w14:paraId="35A7404F" w14:textId="15569EFA">
      <w:pPr>
        <w:rPr>
          <w:rFonts w:eastAsia="Helvetica Neue"/>
        </w:rPr>
      </w:pPr>
      <w:r w:rsidRPr="00AE70CE">
        <w:t>Also, the PEAS of our agent were characterized by: fully observable, fully known, static, stochastic, episodic, single agent, and discrete.</w:t>
      </w:r>
    </w:p>
    <w:p w:rsidRPr="00AE70CE" w:rsidR="00B97453" w:rsidP="00D237A7" w:rsidRDefault="0044343F" w14:paraId="7F058D49" w14:textId="5E9F2241" w14:noSpellErr="1">
      <w:pPr>
        <w:pStyle w:val="Heading1"/>
        <w:rPr>
          <w:rFonts w:eastAsia="Helvetica Neue"/>
        </w:rPr>
      </w:pPr>
      <w:bookmarkStart w:name="_Toc1991857508" w:id="1705686484"/>
      <w:r w:rsidRPr="00BB43FC" w:rsidR="2804138B">
        <w:rPr>
          <w:rFonts w:eastAsia="Helvetica Neue"/>
        </w:rPr>
        <w:t>3</w:t>
      </w:r>
      <w:r>
        <w:tab/>
      </w:r>
      <w:r w:rsidRPr="00BB43FC" w:rsidR="770DB497">
        <w:rPr>
          <w:rFonts w:eastAsia="Helvetica Neue"/>
        </w:rPr>
        <w:t>Pre-processing</w:t>
      </w:r>
      <w:bookmarkEnd w:id="1705686484"/>
    </w:p>
    <w:p w:rsidRPr="00AE70CE" w:rsidR="00B97453" w:rsidP="00D237A7" w:rsidRDefault="0044343F" w14:paraId="130A2D19" w14:textId="47F612C5" w14:noSpellErr="1">
      <w:pPr>
        <w:pStyle w:val="Heading2"/>
        <w:rPr>
          <w:rFonts w:eastAsia="Helvetica Neue"/>
        </w:rPr>
      </w:pPr>
      <w:bookmarkStart w:name="_Toc2048914642" w:id="1261297833"/>
      <w:r w:rsidRPr="00BB43FC" w:rsidR="2804138B">
        <w:rPr>
          <w:rFonts w:eastAsia="Helvetica Neue"/>
        </w:rPr>
        <w:t xml:space="preserve">3.1 </w:t>
      </w:r>
      <w:r w:rsidRPr="00BB43FC" w:rsidR="770DB497">
        <w:rPr>
          <w:rFonts w:eastAsia="Helvetica Neue"/>
        </w:rPr>
        <w:t>Bounding Box</w:t>
      </w:r>
      <w:bookmarkEnd w:id="1261297833"/>
    </w:p>
    <w:p w:rsidRPr="00AE70CE" w:rsidR="00C06F9A" w:rsidP="00B20A05" w:rsidRDefault="00B20A05" w14:paraId="13C459BD" w14:textId="4162213E">
      <w:pPr>
        <w:rPr>
          <w:rFonts w:eastAsia="Helvetica Neue"/>
        </w:rPr>
      </w:pPr>
      <w:r w:rsidRPr="00553256">
        <w:rPr>
          <w:rFonts w:eastAsia="Helvetica Neue"/>
        </w:rPr>
        <w:tab/>
      </w:r>
      <w:r w:rsidRPr="56DB1DDA">
        <w:rPr>
          <w:rFonts w:eastAsia="Helvetica Neue"/>
        </w:rPr>
        <w:t xml:space="preserve">The first step in our pipeline is to pre-process the handwritten image in order to normalize </w:t>
      </w:r>
      <w:r w:rsidRPr="56DB1DDA" w:rsidR="00766E8F">
        <w:rPr>
          <w:rFonts w:eastAsia="Helvetica Neue"/>
        </w:rPr>
        <w:t xml:space="preserve">its dimensions </w:t>
      </w:r>
      <w:r w:rsidRPr="56DB1DDA">
        <w:rPr>
          <w:rFonts w:eastAsia="Helvetica Neue"/>
        </w:rPr>
        <w:t>and extract the character by itself</w:t>
      </w:r>
      <w:r w:rsidRPr="56DB1DDA" w:rsidR="00766E8F">
        <w:rPr>
          <w:rFonts w:eastAsia="Helvetica Neue"/>
        </w:rPr>
        <w:t>, thus filtering out any white noise</w:t>
      </w:r>
      <w:r w:rsidRPr="56DB1DDA">
        <w:rPr>
          <w:rFonts w:eastAsia="Helvetica Neue"/>
        </w:rPr>
        <w:t xml:space="preserve">. To do so, we use a library called OpenCV. We start off by implementing a threshold on the image to convert the RGB values into </w:t>
      </w:r>
      <w:r w:rsidRPr="56DB1DDA" w:rsidR="009A7403">
        <w:rPr>
          <w:rFonts w:eastAsia="Helvetica Neue"/>
        </w:rPr>
        <w:t>two</w:t>
      </w:r>
      <w:r w:rsidRPr="56DB1DDA">
        <w:rPr>
          <w:rFonts w:eastAsia="Helvetica Neue"/>
        </w:rPr>
        <w:t xml:space="preserve"> values: either 0s or 255s. Then, we get the contours of the images, which are then used to get the bounding boxe</w:t>
      </w:r>
      <w:r w:rsidRPr="56DB1DDA" w:rsidR="00C06F9A">
        <w:rPr>
          <w:rFonts w:eastAsia="Helvetica Neue"/>
        </w:rPr>
        <w:t xml:space="preserve">s. </w:t>
      </w:r>
    </w:p>
    <w:p w:rsidRPr="00AE70CE" w:rsidR="00C06F9A" w:rsidP="00B20A05" w:rsidRDefault="00C06F9A" w14:paraId="73686C1D" w14:textId="77777777">
      <w:pPr>
        <w:rPr>
          <w:rFonts w:eastAsia="Helvetica Neue"/>
        </w:rPr>
      </w:pPr>
    </w:p>
    <w:p w:rsidR="00C06F9A" w:rsidP="56DB1DDA" w:rsidRDefault="00C06F9A" w14:paraId="093F0B2C" w14:textId="45B486B1">
      <w:pPr>
        <w:ind w:firstLine="720"/>
        <w:rPr>
          <w:rFonts w:eastAsia="Helvetica Neue"/>
        </w:rPr>
      </w:pPr>
      <w:r w:rsidRPr="00BB43FC" w:rsidR="02D7DA5F">
        <w:rPr>
          <w:rFonts w:eastAsia="Helvetica Neue"/>
        </w:rPr>
        <w:t xml:space="preserve">However, two additional functions were implemented: </w:t>
      </w:r>
      <w:proofErr w:type="spellStart"/>
      <w:r w:rsidRPr="00BB43FC" w:rsidR="02D7DA5F">
        <w:rPr>
          <w:rFonts w:eastAsia="Helvetica Neue"/>
          <w:i w:val="1"/>
          <w:iCs w:val="1"/>
        </w:rPr>
        <w:t>merge_near</w:t>
      </w:r>
      <w:proofErr w:type="spellEnd"/>
      <w:r w:rsidRPr="00BB43FC" w:rsidR="02D7DA5F">
        <w:rPr>
          <w:rFonts w:eastAsia="Helvetica Neue"/>
        </w:rPr>
        <w:t xml:space="preserve">, and </w:t>
      </w:r>
      <w:proofErr w:type="spellStart"/>
      <w:r w:rsidRPr="00BB43FC" w:rsidR="02D7DA5F">
        <w:rPr>
          <w:rFonts w:eastAsia="Helvetica Neue"/>
          <w:i w:val="1"/>
          <w:iCs w:val="1"/>
        </w:rPr>
        <w:t>remove_contained</w:t>
      </w:r>
      <w:proofErr w:type="spellEnd"/>
      <w:r w:rsidRPr="00BB43FC" w:rsidR="02D7DA5F">
        <w:rPr>
          <w:rFonts w:eastAsia="Helvetica Neue"/>
          <w:i w:val="1"/>
          <w:iCs w:val="1"/>
        </w:rPr>
        <w:t>.</w:t>
      </w:r>
      <w:r w:rsidRPr="00BB43FC" w:rsidR="02D7DA5F">
        <w:rPr>
          <w:rFonts w:eastAsia="Helvetica Neue"/>
        </w:rPr>
        <w:t xml:space="preserve"> As it is, the function that generates the bounding box</w:t>
      </w:r>
      <w:r w:rsidRPr="00BB43FC" w:rsidR="34F19C5B">
        <w:rPr>
          <w:rFonts w:eastAsia="Helvetica Neue"/>
        </w:rPr>
        <w:t>es</w:t>
      </w:r>
      <w:r w:rsidRPr="00BB43FC" w:rsidR="02D7DA5F">
        <w:rPr>
          <w:rFonts w:eastAsia="Helvetica Neue"/>
        </w:rPr>
        <w:t xml:space="preserve"> in OpenCV might sometimes produce unwanted results: for instance, if a user draws the letter ‘E’, but the three horizontal lines are slightly disconnected from the main vertical stem, we </w:t>
      </w:r>
      <w:r w:rsidRPr="00BB43FC" w:rsidR="3DBEF03F">
        <w:rPr>
          <w:rFonts w:eastAsia="Helvetica Neue"/>
        </w:rPr>
        <w:t>will</w:t>
      </w:r>
      <w:r w:rsidRPr="00BB43FC" w:rsidR="02D7DA5F">
        <w:rPr>
          <w:rFonts w:eastAsia="Helvetica Neue"/>
        </w:rPr>
        <w:t xml:space="preserve"> get 4 different boxes, one for each line. Another example is the letter ‘A’: if the user draws the middle stem in a way that is slightly </w:t>
      </w:r>
      <w:r w:rsidRPr="00BB43FC" w:rsidR="02D7DA5F">
        <w:rPr>
          <w:rFonts w:eastAsia="Helvetica Neue"/>
        </w:rPr>
        <w:t xml:space="preserve">disconnected from the main triangle, OpenCV would generate two different bounding boxes. The same concept applies to the letter ‘i’: we want the dot and the stem to be considered as one letter, and not two separate shapes. Thus, </w:t>
      </w:r>
      <w:proofErr w:type="spellStart"/>
      <w:r w:rsidRPr="00BB43FC" w:rsidR="02D7DA5F">
        <w:rPr>
          <w:rFonts w:eastAsia="Helvetica Neue"/>
          <w:i w:val="1"/>
          <w:iCs w:val="1"/>
        </w:rPr>
        <w:t>merge_near</w:t>
      </w:r>
      <w:proofErr w:type="spellEnd"/>
      <w:r w:rsidRPr="00BB43FC" w:rsidR="02D7DA5F">
        <w:rPr>
          <w:rFonts w:eastAsia="Helvetica Neue"/>
          <w:i w:val="1"/>
          <w:iCs w:val="1"/>
        </w:rPr>
        <w:t xml:space="preserve"> </w:t>
      </w:r>
      <w:r w:rsidRPr="00BB43FC" w:rsidR="02D7DA5F">
        <w:rPr>
          <w:rFonts w:eastAsia="Helvetica Neue"/>
        </w:rPr>
        <w:t xml:space="preserve">and </w:t>
      </w:r>
      <w:proofErr w:type="spellStart"/>
      <w:r w:rsidRPr="00BB43FC" w:rsidR="02D7DA5F">
        <w:rPr>
          <w:rFonts w:eastAsia="Helvetica Neue"/>
          <w:i w:val="1"/>
          <w:iCs w:val="1"/>
        </w:rPr>
        <w:t>remove_contained</w:t>
      </w:r>
      <w:proofErr w:type="spellEnd"/>
      <w:r w:rsidRPr="00BB43FC" w:rsidR="02D7DA5F">
        <w:rPr>
          <w:rFonts w:eastAsia="Helvetica Neue"/>
          <w:i w:val="1"/>
          <w:iCs w:val="1"/>
        </w:rPr>
        <w:t xml:space="preserve"> </w:t>
      </w:r>
      <w:r w:rsidRPr="00BB43FC" w:rsidR="02D7DA5F">
        <w:rPr>
          <w:rFonts w:eastAsia="Helvetica Neue"/>
        </w:rPr>
        <w:t xml:space="preserve">alter the </w:t>
      </w:r>
      <w:r w:rsidRPr="00BB43FC" w:rsidR="34F19C5B">
        <w:rPr>
          <w:rFonts w:eastAsia="Helvetica Neue"/>
        </w:rPr>
        <w:t>original bounding boxes to accommodate for these cases.</w:t>
      </w:r>
      <w:r w:rsidRPr="00BB43FC" w:rsidR="5E3051E2">
        <w:rPr>
          <w:rFonts w:eastAsia="Helvetica Neue"/>
        </w:rPr>
        <w:t xml:space="preserve"> To merge the boxes, we used a certain </w:t>
      </w:r>
      <w:r w:rsidRPr="00BB43FC" w:rsidR="5E3051E2">
        <w:rPr>
          <w:rFonts w:eastAsia="Helvetica Neue"/>
          <w:i w:val="1"/>
          <w:iCs w:val="1"/>
        </w:rPr>
        <w:t>t</w:t>
      </w:r>
      <w:r w:rsidRPr="00BB43FC" w:rsidR="4109F6F3">
        <w:rPr>
          <w:rFonts w:eastAsia="Helvetica Neue"/>
          <w:i w:val="1"/>
          <w:iCs w:val="1"/>
        </w:rPr>
        <w:t xml:space="preserve">hreshold </w:t>
      </w:r>
      <w:r w:rsidRPr="00BB43FC" w:rsidR="4109F6F3">
        <w:rPr>
          <w:rFonts w:eastAsia="Helvetica Neue"/>
        </w:rPr>
        <w:t>that defines a radius of proximity for both the horizontal and the vertical dimensions. We merge the boxes in 2 cases: if the boxes are fully contained within each other</w:t>
      </w:r>
      <w:r w:rsidRPr="00BB43FC" w:rsidR="4109F6F3">
        <w:rPr>
          <w:rFonts w:eastAsia="Helvetica Neue"/>
        </w:rPr>
        <w:t>, or if they’re partially contained within each other such that the distance between their extremit</w:t>
      </w:r>
      <w:r w:rsidRPr="00BB43FC" w:rsidR="7C455120">
        <w:rPr>
          <w:rFonts w:eastAsia="Helvetica Neue"/>
        </w:rPr>
        <w:t>ies fall within the aforementioned threshold.</w:t>
      </w:r>
      <w:r w:rsidRPr="00BB43FC" w:rsidR="26CFB647">
        <w:rPr>
          <w:rFonts w:eastAsia="Helvetica Neue"/>
        </w:rPr>
        <w:t xml:space="preserve"> </w:t>
      </w:r>
      <w:r w:rsidRPr="00BB43FC" w:rsidR="3308CA2B">
        <w:rPr>
          <w:rFonts w:eastAsia="Helvetica Neue"/>
        </w:rPr>
        <w:t>An</w:t>
      </w:r>
      <w:r w:rsidRPr="00BB43FC" w:rsidR="26CFB647">
        <w:rPr>
          <w:rFonts w:eastAsia="Helvetica Neue"/>
        </w:rPr>
        <w:t xml:space="preserve"> </w:t>
      </w:r>
      <w:r w:rsidRPr="00BB43FC" w:rsidR="3308CA2B">
        <w:rPr>
          <w:rFonts w:eastAsia="Helvetica Neue"/>
        </w:rPr>
        <w:t xml:space="preserve">example </w:t>
      </w:r>
      <w:r w:rsidRPr="00BB43FC" w:rsidR="26CFB647">
        <w:rPr>
          <w:rFonts w:eastAsia="Helvetica Neue"/>
        </w:rPr>
        <w:t>of the above can be found in the appendix</w:t>
      </w:r>
      <w:r w:rsidRPr="00BB43FC" w:rsidR="3E5AF17E">
        <w:rPr>
          <w:rFonts w:eastAsia="Helvetica Neue"/>
        </w:rPr>
        <w:t>, with more in the notebook accompanying this report.</w:t>
      </w:r>
    </w:p>
    <w:p w:rsidRPr="00AE70CE" w:rsidR="00C06F9A" w:rsidP="00B20A05" w:rsidRDefault="46E2E483" w14:paraId="74E2BDC2" w14:textId="05B3E531">
      <w:pPr>
        <w:rPr>
          <w:rFonts w:eastAsia="Helvetica Neue"/>
        </w:rPr>
      </w:pPr>
      <w:r w:rsidRPr="56DB1DDA">
        <w:rPr>
          <w:rFonts w:eastAsia="Helvetica Neue"/>
        </w:rPr>
        <w:t xml:space="preserve"> </w:t>
      </w:r>
    </w:p>
    <w:p w:rsidRPr="00766E8F" w:rsidR="00B97453" w:rsidP="00766E8F" w:rsidRDefault="00766E8F" w14:paraId="5200367B" w14:textId="1180C150">
      <w:pPr>
        <w:ind w:firstLine="720"/>
        <w:rPr>
          <w:rFonts w:eastAsia="Helvetica Neue"/>
        </w:rPr>
      </w:pPr>
      <w:r w:rsidRPr="00BB43FC" w:rsidR="34F19C5B">
        <w:rPr>
          <w:rFonts w:eastAsia="Helvetica Neue"/>
        </w:rPr>
        <w:t xml:space="preserve">After getting the bounding box of the image, the result is then converted into a binary grayscale image and resized to </w:t>
      </w:r>
      <w:r w:rsidRPr="00BB43FC" w:rsidR="20593921">
        <w:rPr>
          <w:rFonts w:eastAsia="Helvetica Neue"/>
        </w:rPr>
        <w:t>28</w:t>
      </w:r>
      <w:r w:rsidRPr="00BB43FC" w:rsidR="34F19C5B">
        <w:rPr>
          <w:rFonts w:eastAsia="Helvetica Neue"/>
        </w:rPr>
        <w:t>x</w:t>
      </w:r>
      <w:r w:rsidRPr="00BB43FC" w:rsidR="20593921">
        <w:rPr>
          <w:rFonts w:eastAsia="Helvetica Neue"/>
        </w:rPr>
        <w:t>28</w:t>
      </w:r>
      <w:r w:rsidRPr="00BB43FC" w:rsidR="34F19C5B">
        <w:rPr>
          <w:rFonts w:eastAsia="Helvetica Neue"/>
        </w:rPr>
        <w:t xml:space="preserve">px. These dimensions were chosen as such to </w:t>
      </w:r>
      <w:r w:rsidRPr="00BB43FC" w:rsidR="3DC97CCB">
        <w:rPr>
          <w:rFonts w:eastAsia="Helvetica Neue"/>
        </w:rPr>
        <w:t>follow with some industry standards, specifically the image size used in the MNIST dataset.</w:t>
      </w:r>
    </w:p>
    <w:p w:rsidRPr="00FC05B3" w:rsidR="001B0FD4" w:rsidP="005F6E15" w:rsidRDefault="0044343F" w14:paraId="004987DD" w14:textId="7F5E67BC" w14:noSpellErr="1">
      <w:pPr>
        <w:pStyle w:val="Heading2"/>
        <w:rPr>
          <w:rFonts w:eastAsia="Palatino"/>
        </w:rPr>
      </w:pPr>
      <w:bookmarkStart w:name="_Toc332185414" w:id="522018704"/>
      <w:r w:rsidRPr="00BB43FC" w:rsidR="2804138B">
        <w:rPr>
          <w:rFonts w:eastAsia="Helvetica Neue"/>
        </w:rPr>
        <w:t xml:space="preserve">3.2 </w:t>
      </w:r>
      <w:r w:rsidRPr="00BB43FC" w:rsidR="7522F26A">
        <w:rPr>
          <w:rFonts w:eastAsia="Helvetica Neue"/>
        </w:rPr>
        <w:t>Feature Extraction</w:t>
      </w:r>
      <w:bookmarkEnd w:id="522018704"/>
    </w:p>
    <w:p w:rsidRPr="004E7312" w:rsidR="001B0FD4" w:rsidP="00EB7273" w:rsidRDefault="009D7886" w14:paraId="25205BE7" w14:textId="2D821631">
      <w:pPr>
        <w:ind w:firstLine="720"/>
        <w:rPr>
          <w:rFonts w:eastAsia="Palatino"/>
        </w:rPr>
      </w:pPr>
      <w:r w:rsidRPr="00FC05B3">
        <w:t xml:space="preserve">In order to classify the handwritten characters with high accuracy, we had to calculate and extract certain features and characteristics from the raw images. We implemented 7 categories of features. We first started by calculating the invariant moments, which are pure statistical measures of the pixel distribution around the center of gravity. These 7 moments are invariant to the position, size and orientation of the character. The second set of features were histograms of the pixel distribution in the image, both vertically and horizontally. We divided the rows of the image into bins of 5 rows each and calculated the number of pixels in each bin; then, we repeated the same approach for the columns. Also, we created 6 virtual lines, 3 of which were vertical and 3 of which were horizontal and identified the number of intersections between each line and the character. Furthermore, we calculated the percentage of pixels in the top half of the image as well as the percentage of pixels in the left half of the image and stored them as features. </w:t>
      </w:r>
      <w:r w:rsidRPr="0001027E">
        <w:t>In our fifth set of features, we implemented the principle of zoning, which consisted of dividing the image into 12 equal sub-images and computing the percentage of black pixels in each sub-image. Another feature vector consisted of getting the coordinates of the division points in the image. A division point is the center through which the image can be divided into 4 sub-images having the closest possible number of black pixels. After the coordinates of the division point are stored in the feature vector, the process is repeated for the 4 obtained sub-images for multiple levels. Our final group of features studied the contour of the character: we got the locations of the first black pixel found in all directions (left, right, top, bottom), then we calculated the derivative of the obtained values to get insights into the smoothness (slope) of the contour; finally, we calculated the width and height of the character at 6 locations by subtracting the right and left coordinates, as well as bottom and top coordinates.</w:t>
      </w:r>
    </w:p>
    <w:p w:rsidR="00B97453" w:rsidP="00D237A7" w:rsidRDefault="0044343F" w14:paraId="200DE953" w14:textId="2E77B359" w14:noSpellErr="1">
      <w:pPr>
        <w:pStyle w:val="Heading1"/>
        <w:rPr>
          <w:rFonts w:eastAsia="Helvetica Neue"/>
        </w:rPr>
      </w:pPr>
      <w:bookmarkStart w:name="_Toc1369603003" w:id="284582589"/>
      <w:r w:rsidRPr="00BB43FC" w:rsidR="2804138B">
        <w:rPr>
          <w:rFonts w:eastAsia="Helvetica Neue"/>
        </w:rPr>
        <w:t>4</w:t>
      </w:r>
      <w:r>
        <w:tab/>
      </w:r>
      <w:r w:rsidRPr="00BB43FC" w:rsidR="05F492B6">
        <w:rPr>
          <w:rFonts w:eastAsia="Helvetica Neue"/>
        </w:rPr>
        <w:t>Machine Learning Models</w:t>
      </w:r>
      <w:bookmarkEnd w:id="284582589"/>
    </w:p>
    <w:p w:rsidR="0090367B" w:rsidP="005F6E15" w:rsidRDefault="0090367B" w14:paraId="54A0D201" w14:textId="353FF88B">
      <w:r>
        <w:tab/>
      </w:r>
      <w:r>
        <w:t>In order to know what model to use, we implemented several ones and trained and tested them. And to determine which one(s) to use, we checked their accuracy, and their time efficiency.</w:t>
      </w:r>
    </w:p>
    <w:p w:rsidR="0090367B" w:rsidP="00421A01" w:rsidRDefault="0090367B" w14:paraId="66438241" w14:textId="5FF3EAF3">
      <w:r>
        <w:tab/>
      </w:r>
      <w:r w:rsidR="00421EDB">
        <w:t xml:space="preserve">Our dataset contains </w:t>
      </w:r>
      <w:r w:rsidR="00AE70CE">
        <w:t>7988</w:t>
      </w:r>
      <w:r w:rsidR="00421EDB">
        <w:t xml:space="preserve"> images </w:t>
      </w:r>
      <w:r w:rsidR="00421A01">
        <w:t>divided into 6</w:t>
      </w:r>
      <w:r w:rsidR="00AE70CE">
        <w:t>2</w:t>
      </w:r>
      <w:r w:rsidR="00421A01">
        <w:t xml:space="preserve"> classes: </w:t>
      </w:r>
      <w:r w:rsidR="00525C9F">
        <w:t>[</w:t>
      </w:r>
      <w:r w:rsidR="00421A01">
        <w:t>0-9</w:t>
      </w:r>
      <w:r w:rsidR="00525C9F">
        <w:t>]</w:t>
      </w:r>
      <w:r w:rsidR="00421A01">
        <w:t xml:space="preserve">, </w:t>
      </w:r>
      <w:r w:rsidR="00525C9F">
        <w:t>[</w:t>
      </w:r>
      <w:r w:rsidR="00421A01">
        <w:t>a-z</w:t>
      </w:r>
      <w:r w:rsidR="00525C9F">
        <w:t>]</w:t>
      </w:r>
      <w:r w:rsidR="00421A01">
        <w:t xml:space="preserve">, </w:t>
      </w:r>
      <w:r w:rsidR="00525C9F">
        <w:t>[</w:t>
      </w:r>
      <w:r w:rsidR="00421A01">
        <w:t>A-Z</w:t>
      </w:r>
      <w:r w:rsidR="00525C9F">
        <w:t>]</w:t>
      </w:r>
      <w:r w:rsidR="00DE2959">
        <w:t xml:space="preserve">. For the distribution of the dataset over the labels, refer to </w:t>
      </w:r>
      <w:r w:rsidR="548EE346">
        <w:t>the figure in the appendix.</w:t>
      </w:r>
      <w:r w:rsidRPr="00D454D6" w:rsidR="00DE2959">
        <w:t xml:space="preserve"> </w:t>
      </w:r>
      <w:r w:rsidRPr="00D454D6" w:rsidR="00421A01">
        <w:t>To split this data</w:t>
      </w:r>
      <w:r w:rsidRPr="00D454D6">
        <w:t xml:space="preserve">, </w:t>
      </w:r>
      <w:r w:rsidR="00155436">
        <w:t>we used 2 methods</w:t>
      </w:r>
      <w:r w:rsidR="00C51F5B">
        <w:t xml:space="preserve"> based on the model to which the data was fed. For model that need features, we used </w:t>
      </w:r>
      <w:r w:rsidR="004C41E8">
        <w:t xml:space="preserve">the ‘sample’ and ‘drop’ functions from pandas to separate the original </w:t>
      </w:r>
      <w:proofErr w:type="spellStart"/>
      <w:r w:rsidR="004C41E8">
        <w:t>Dat</w:t>
      </w:r>
      <w:r w:rsidR="60CC494C">
        <w:t>a</w:t>
      </w:r>
      <w:r w:rsidR="004C41E8">
        <w:t>Frame</w:t>
      </w:r>
      <w:proofErr w:type="spellEnd"/>
      <w:r w:rsidR="004C41E8">
        <w:t xml:space="preserve"> into </w:t>
      </w:r>
      <w:r w:rsidR="00D454D6">
        <w:t xml:space="preserve">training and testing </w:t>
      </w:r>
      <w:proofErr w:type="spellStart"/>
      <w:r w:rsidR="00D454D6">
        <w:t>DataFrames</w:t>
      </w:r>
      <w:proofErr w:type="spellEnd"/>
      <w:r w:rsidR="00D454D6">
        <w:t xml:space="preserve">. For the models that require the image itself as an input, we </w:t>
      </w:r>
      <w:r w:rsidR="002A6E37">
        <w:t>used the utility function ‘</w:t>
      </w:r>
      <w:proofErr w:type="spellStart"/>
      <w:r w:rsidR="002A6E37">
        <w:t>image_dataset_from_directory</w:t>
      </w:r>
      <w:proofErr w:type="spellEnd"/>
      <w:r w:rsidR="002A6E37">
        <w:t xml:space="preserve">’ </w:t>
      </w:r>
      <w:r w:rsidR="00B32328">
        <w:t xml:space="preserve">from </w:t>
      </w:r>
      <w:proofErr w:type="spellStart"/>
      <w:r w:rsidR="00B32328">
        <w:t>Keras</w:t>
      </w:r>
      <w:proofErr w:type="spellEnd"/>
      <w:r w:rsidR="00B32328">
        <w:t xml:space="preserve">. This function forms a labeled dataset from images that are categorically divided into </w:t>
      </w:r>
      <w:r w:rsidR="004C1008">
        <w:t>folders and</w:t>
      </w:r>
      <w:r w:rsidR="000030C8">
        <w:t xml:space="preserve"> makes it easier to feed this data to </w:t>
      </w:r>
      <w:proofErr w:type="spellStart"/>
      <w:r w:rsidR="000030C8">
        <w:t>Keras</w:t>
      </w:r>
      <w:proofErr w:type="spellEnd"/>
      <w:r w:rsidR="000030C8">
        <w:t xml:space="preserve"> models.</w:t>
      </w:r>
    </w:p>
    <w:p w:rsidRPr="00BE22D4" w:rsidR="00800741" w:rsidP="00800741" w:rsidRDefault="00800741" w14:paraId="63CA0AE5" w14:textId="7B1B49D3" w14:noSpellErr="1">
      <w:pPr>
        <w:pStyle w:val="Heading2"/>
      </w:pPr>
      <w:bookmarkStart w:name="_Toc1526244151" w:id="1514032416"/>
      <w:r w:rsidR="799CF335">
        <w:rPr/>
        <w:t>4.1 Random Forest</w:t>
      </w:r>
      <w:bookmarkEnd w:id="1514032416"/>
    </w:p>
    <w:p w:rsidR="255BE75B" w:rsidP="22D12B5C" w:rsidRDefault="255BE75B" w14:paraId="65D6B41E" w14:textId="5C83A1DB">
      <w:r>
        <w:t xml:space="preserve">To understand Random forest, we should first briefly go over normal Decision Trees. </w:t>
      </w:r>
    </w:p>
    <w:p w:rsidR="255BE75B" w:rsidP="22D12B5C" w:rsidRDefault="255BE75B" w14:paraId="3B6CFC8F" w14:textId="0C829473">
      <w:r>
        <w:t>A decision tree is a flowchart-tree structure that helps predicting</w:t>
      </w:r>
      <w:r w:rsidR="2556D057">
        <w:t xml:space="preserve"> </w:t>
      </w:r>
      <w:r>
        <w:t>and classifying objects.</w:t>
      </w:r>
      <w:r>
        <w:tab/>
      </w:r>
      <w:r>
        <w:t>Each node in the tree</w:t>
      </w:r>
      <w:r>
        <w:tab/>
      </w:r>
      <w:r>
        <w:t>is an attribute and the branches represent the outcomes of the node</w:t>
      </w:r>
    </w:p>
    <w:p w:rsidR="255BE75B" w:rsidP="22D12B5C" w:rsidRDefault="255BE75B" w14:paraId="15E2D8BA" w14:textId="1EECB21B">
      <w:r>
        <w:t>Now going back to random forests, they are a collection of decision trees that operates as an ensemble where the output that is predicted by the most trees in this forest will be the output of the entire ensemble.</w:t>
      </w:r>
    </w:p>
    <w:p w:rsidR="45187025" w:rsidP="13434FE1" w:rsidRDefault="45187025" w14:paraId="0B80461F" w14:textId="7C8AE484">
      <w:r>
        <w:t>After studying multiple non-parametric models in Project 1, the random forest was the most accurate one with 77.9%</w:t>
      </w:r>
      <w:r w:rsidR="798C41F7">
        <w:t xml:space="preserve">. Thus, we tried replicating the results with the new dataset we added. We obtained </w:t>
      </w:r>
      <w:r w:rsidR="4D531099">
        <w:t>a precision of 86.1%; a recall of 4</w:t>
      </w:r>
      <w:r w:rsidR="31E14345">
        <w:t>7.3%; an F-value of 57.7%; and an accuracy of 48.9% which is a lot lower than what we previously had.</w:t>
      </w:r>
    </w:p>
    <w:p w:rsidR="45187025" w:rsidRDefault="5B31826D" w14:paraId="5B51A20E" w14:textId="77AD3261">
      <w:r>
        <w:t>This could be the result of the new data added where we have some noise in the images.</w:t>
      </w:r>
    </w:p>
    <w:p w:rsidR="00297CE4" w:rsidP="13434FE1" w:rsidRDefault="5B31826D" w14:paraId="270CD03B" w14:textId="6B601159">
      <w:r>
        <w:t>The Cross Validation plot for a k=10 and the Confusion matrix of the random forest model are attached in</w:t>
      </w:r>
      <w:r w:rsidR="31E14345">
        <w:t xml:space="preserve"> the </w:t>
      </w:r>
      <w:r>
        <w:t>appendix.</w:t>
      </w:r>
    </w:p>
    <w:p w:rsidR="007B77F7" w:rsidP="56DB1DDA" w:rsidRDefault="007B77F7" w14:paraId="47D8940D" w14:textId="0C9D2518" w14:noSpellErr="1">
      <w:pPr>
        <w:pStyle w:val="Heading2"/>
      </w:pPr>
      <w:bookmarkStart w:name="_Toc688761940" w:id="145170168"/>
      <w:r w:rsidR="308A43C4">
        <w:rPr/>
        <w:t>4</w:t>
      </w:r>
      <w:r w:rsidR="1E027B35">
        <w:rPr/>
        <w:t xml:space="preserve">.2 </w:t>
      </w:r>
      <w:r w:rsidR="799CF335">
        <w:rPr/>
        <w:t>Neural Network: Developed b</w:t>
      </w:r>
      <w:r w:rsidR="160751EF">
        <w:rPr/>
        <w:t>y Us</w:t>
      </w:r>
      <w:bookmarkEnd w:id="145170168"/>
    </w:p>
    <w:p w:rsidR="56DB1DDA" w:rsidP="56DB1DDA" w:rsidRDefault="56DB1DDA" w14:paraId="480C7D9A" w14:textId="128C86F7">
      <w:r w:rsidR="160751EF">
        <w:rPr/>
        <w:t xml:space="preserve">In an initiative to fully understand the inner workings of the machine learning models used in well-known libraries such as </w:t>
      </w:r>
      <w:proofErr w:type="spellStart"/>
      <w:r w:rsidR="160751EF">
        <w:rPr/>
        <w:t>Tensorflow</w:t>
      </w:r>
      <w:proofErr w:type="spellEnd"/>
      <w:r w:rsidR="160751EF">
        <w:rPr/>
        <w:t xml:space="preserve"> and </w:t>
      </w:r>
      <w:proofErr w:type="spellStart"/>
      <w:r w:rsidR="160751EF">
        <w:rPr/>
        <w:t>PyTorch</w:t>
      </w:r>
      <w:proofErr w:type="spellEnd"/>
      <w:r w:rsidR="160751EF">
        <w:rPr/>
        <w:t xml:space="preserve">, we set out to build our own </w:t>
      </w:r>
      <w:proofErr w:type="spellStart"/>
      <w:r w:rsidR="160751EF">
        <w:rPr/>
        <w:t>neurak</w:t>
      </w:r>
      <w:proofErr w:type="spellEnd"/>
      <w:r w:rsidR="160751EF">
        <w:rPr/>
        <w:t xml:space="preserve"> network API.</w:t>
      </w:r>
      <w:r w:rsidR="5998BBD4">
        <w:rPr/>
        <w:t xml:space="preserve"> We built 5 modules that follow a similar syntax to the </w:t>
      </w:r>
      <w:proofErr w:type="spellStart"/>
      <w:r w:rsidR="5998BBD4">
        <w:rPr/>
        <w:t>Tensorflow</w:t>
      </w:r>
      <w:proofErr w:type="spellEnd"/>
      <w:r w:rsidR="5998BBD4">
        <w:rPr/>
        <w:t xml:space="preserve"> API: a fully connected layer, which is the equivalent of the dense layer in </w:t>
      </w:r>
      <w:proofErr w:type="spellStart"/>
      <w:r w:rsidR="5998BBD4">
        <w:rPr/>
        <w:t>Tensorflow</w:t>
      </w:r>
      <w:proofErr w:type="spellEnd"/>
      <w:r w:rsidR="5998BBD4">
        <w:rPr/>
        <w:t xml:space="preserve">, a layer for the </w:t>
      </w:r>
      <w:proofErr w:type="spellStart"/>
      <w:r w:rsidR="5998BBD4">
        <w:rPr/>
        <w:t>ReLu</w:t>
      </w:r>
      <w:proofErr w:type="spellEnd"/>
      <w:r w:rsidR="5998BBD4">
        <w:rPr/>
        <w:t xml:space="preserve"> activation function, a layer for the </w:t>
      </w:r>
      <w:proofErr w:type="spellStart"/>
      <w:r w:rsidR="2671CB41">
        <w:rPr/>
        <w:t>Softmax</w:t>
      </w:r>
      <w:proofErr w:type="spellEnd"/>
      <w:r w:rsidR="2671CB41">
        <w:rPr/>
        <w:t xml:space="preserve"> Activation, a layer for Cross Entropy Loss, and finally an API for the Sequential model, which allows the stacking of different layers. </w:t>
      </w:r>
    </w:p>
    <w:p w:rsidR="73C5689C" w:rsidP="56DB1DDA" w:rsidRDefault="73C5689C" w14:paraId="6483FD03" w14:textId="7F39D56E">
      <w:r>
        <w:t xml:space="preserve">We build each of the layers mentioned above as classes. Therefore, we first develop their initialization function, followed by a </w:t>
      </w:r>
      <w:r w:rsidRPr="56DB1DDA">
        <w:rPr>
          <w:i/>
          <w:iCs/>
        </w:rPr>
        <w:t xml:space="preserve">forward </w:t>
      </w:r>
      <w:r w:rsidRPr="56DB1DDA">
        <w:t xml:space="preserve">function which computes the forward pass across the layer, and a </w:t>
      </w:r>
      <w:r w:rsidRPr="56DB1DDA">
        <w:rPr>
          <w:i/>
          <w:iCs/>
        </w:rPr>
        <w:t xml:space="preserve">backward </w:t>
      </w:r>
      <w:r w:rsidRPr="56DB1DDA" w:rsidR="0934D493">
        <w:t xml:space="preserve">function that computes the backpropagation to update weights when necessary. </w:t>
      </w:r>
    </w:p>
    <w:p w:rsidR="56DB1DDA" w:rsidP="56DB1DDA" w:rsidRDefault="56DB1DDA" w14:paraId="52F3BBED" w14:textId="2F40947C"/>
    <w:p w:rsidR="0934D493" w:rsidP="56DB1DDA" w:rsidRDefault="0934D493" w14:paraId="07C7BEDC" w14:textId="379EE2C1">
      <w:r w:rsidRPr="56DB1DDA">
        <w:t xml:space="preserve">In the case of the Sequential model, it simply consists of stacking the layers together. We then create a </w:t>
      </w:r>
      <w:r w:rsidRPr="56DB1DDA">
        <w:rPr>
          <w:i/>
          <w:iCs/>
        </w:rPr>
        <w:t xml:space="preserve">fit </w:t>
      </w:r>
      <w:r w:rsidRPr="56DB1DDA">
        <w:t>function that trains the model by computing the forward pass across all its l</w:t>
      </w:r>
      <w:r w:rsidRPr="56DB1DDA" w:rsidR="7C725C86">
        <w:t xml:space="preserve">ayers, then updating the weights of each through calls to the </w:t>
      </w:r>
      <w:r w:rsidRPr="56DB1DDA" w:rsidR="7C725C86">
        <w:rPr>
          <w:i/>
          <w:iCs/>
        </w:rPr>
        <w:t xml:space="preserve">backward </w:t>
      </w:r>
      <w:r w:rsidRPr="56DB1DDA" w:rsidR="7C725C86">
        <w:t xml:space="preserve"> function. Finally, we write a </w:t>
      </w:r>
      <w:r w:rsidRPr="56DB1DDA" w:rsidR="7C725C86">
        <w:rPr>
          <w:i/>
          <w:iCs/>
        </w:rPr>
        <w:t xml:space="preserve">predict </w:t>
      </w:r>
      <w:r w:rsidRPr="56DB1DDA" w:rsidR="7C725C86">
        <w:t>function that uses the current settings of the w</w:t>
      </w:r>
      <w:r w:rsidRPr="56DB1DDA" w:rsidR="230D02EC">
        <w:t>eights to generate a prediction on a given set of input.</w:t>
      </w:r>
    </w:p>
    <w:p w:rsidR="2C33CA53" w:rsidP="00BB43FC" w:rsidRDefault="2C33CA53" w14:paraId="04D9B6DA" w14:textId="2EE750BC">
      <w:pPr/>
      <w:r w:rsidR="0C8885DF">
        <w:rPr/>
        <w:t xml:space="preserve">After testing out the functionality of each module, we proceed to use the model for our application. We import the data, build a simple Sequential model consisting of 2 Fully Connected Layers, a </w:t>
      </w:r>
      <w:proofErr w:type="spellStart"/>
      <w:r w:rsidR="0C8885DF">
        <w:rPr/>
        <w:t>Soft</w:t>
      </w:r>
      <w:r w:rsidR="2E1A76BD">
        <w:rPr/>
        <w:t>m</w:t>
      </w:r>
      <w:r w:rsidR="0C8885DF">
        <w:rPr/>
        <w:t>ax</w:t>
      </w:r>
      <w:proofErr w:type="spellEnd"/>
      <w:r w:rsidR="0C8885DF">
        <w:rPr/>
        <w:t xml:space="preserve"> l</w:t>
      </w:r>
      <w:r w:rsidR="071256F4">
        <w:rPr/>
        <w:t>ayer</w:t>
      </w:r>
      <w:r w:rsidR="2D14D44D">
        <w:rPr/>
        <w:t xml:space="preserve">, and cross entropy loss. </w:t>
      </w:r>
      <w:r w:rsidR="79555782">
        <w:rPr/>
        <w:t>However, w</w:t>
      </w:r>
      <w:r w:rsidR="69EBEF73">
        <w:rPr/>
        <w:t xml:space="preserve">e were unable to get testing accuracies for </w:t>
      </w:r>
      <w:r w:rsidR="2131274B">
        <w:rPr/>
        <w:t>this neural network</w:t>
      </w:r>
      <w:r w:rsidR="69EBEF73">
        <w:rPr/>
        <w:t xml:space="preserve"> Neural Network.</w:t>
      </w:r>
    </w:p>
    <w:p w:rsidR="000E6A85" w:rsidP="00800741" w:rsidRDefault="00007D04" w14:paraId="5E1898FD" w14:textId="76AFB9B0">
      <w:r>
        <w:tab/>
      </w:r>
    </w:p>
    <w:p w:rsidR="00025378" w:rsidP="00025378" w:rsidRDefault="00025378" w14:paraId="40A8F393" w14:textId="4F4C1311" w14:noSpellErr="1">
      <w:pPr>
        <w:pStyle w:val="Heading2"/>
      </w:pPr>
      <w:bookmarkStart w:name="_Toc483826043" w:id="297307916"/>
      <w:r w:rsidR="75FC696D">
        <w:rPr/>
        <w:t xml:space="preserve">4.3 </w:t>
      </w:r>
      <w:r w:rsidR="2CDAB870">
        <w:rPr/>
        <w:t>Neural Network</w:t>
      </w:r>
      <w:bookmarkEnd w:id="297307916"/>
    </w:p>
    <w:p w:rsidR="00ED5BA7" w:rsidP="00D04AA9" w:rsidRDefault="00025378" w14:paraId="169FE847" w14:textId="79033D56">
      <w:r>
        <w:tab/>
      </w:r>
      <w:r w:rsidR="00DF443D">
        <w:t xml:space="preserve">We used TensorFlow and </w:t>
      </w:r>
      <w:proofErr w:type="spellStart"/>
      <w:r w:rsidR="00DF443D">
        <w:t>Keras</w:t>
      </w:r>
      <w:proofErr w:type="spellEnd"/>
      <w:r w:rsidR="00DF443D">
        <w:t xml:space="preserve"> to build a neural network.</w:t>
      </w:r>
      <w:r w:rsidR="00CB79BF">
        <w:t xml:space="preserve"> We began by splitting the dataset into training and testing </w:t>
      </w:r>
      <w:r w:rsidR="00E1508E">
        <w:t xml:space="preserve">with 80-20% ratio. </w:t>
      </w:r>
      <w:r w:rsidR="001D7493">
        <w:t xml:space="preserve">Then we passed the images through our pre-processing function to </w:t>
      </w:r>
      <w:r w:rsidR="007C29AA">
        <w:t>generate cropped and normalized (28</w:t>
      </w:r>
      <w:r w:rsidR="005D2294">
        <w:t xml:space="preserve">x28x1) images, which were used to generate normalized features (between </w:t>
      </w:r>
      <w:r w:rsidR="008D7195">
        <w:t>0</w:t>
      </w:r>
      <w:r w:rsidR="005D2294">
        <w:t xml:space="preserve"> and 1)</w:t>
      </w:r>
      <w:r w:rsidR="008D7195">
        <w:t>.</w:t>
      </w:r>
      <w:r w:rsidR="00D9118D">
        <w:t xml:space="preserve"> The features vector corresponding to each image had a size of 264. </w:t>
      </w:r>
      <w:r w:rsidR="00A56F14">
        <w:t xml:space="preserve">The next step was to encode the 62 labels of our dataset. We used the </w:t>
      </w:r>
      <w:proofErr w:type="spellStart"/>
      <w:r w:rsidR="00A56F14">
        <w:t>Label</w:t>
      </w:r>
      <w:r w:rsidR="002A68F8">
        <w:t>Encoder</w:t>
      </w:r>
      <w:proofErr w:type="spellEnd"/>
      <w:r w:rsidR="002A68F8">
        <w:t xml:space="preserve"> class from Sci-kit Learn to </w:t>
      </w:r>
      <w:r w:rsidR="00336497">
        <w:t>perform one-hot encoding. Now that the data was ready, we buil</w:t>
      </w:r>
      <w:r w:rsidR="00DE0878">
        <w:t>t</w:t>
      </w:r>
      <w:r w:rsidR="00336497">
        <w:t xml:space="preserve"> our Neural Network</w:t>
      </w:r>
      <w:r w:rsidR="00DE0878">
        <w:t xml:space="preserve"> </w:t>
      </w:r>
      <w:r w:rsidR="00B7525C">
        <w:t xml:space="preserve">using Dense and Dropout layers. The Dense layers are the typical </w:t>
      </w:r>
      <w:r w:rsidR="00630F6D">
        <w:t xml:space="preserve">connected layers, while the Dropout layers </w:t>
      </w:r>
      <w:r w:rsidR="0097029A">
        <w:t xml:space="preserve">randomly </w:t>
      </w:r>
      <w:r w:rsidR="00BA0CBE">
        <w:t>set</w:t>
      </w:r>
      <w:r w:rsidR="0097029A">
        <w:t xml:space="preserve"> input units to 0 in order to prevent overfitting. A summary of our model is found in</w:t>
      </w:r>
      <w:r w:rsidR="00BA0CBE">
        <w:t xml:space="preserve"> </w:t>
      </w:r>
      <w:r w:rsidR="00ED2130">
        <w:t>Figure 4</w:t>
      </w:r>
      <w:r w:rsidR="00BA0CBE">
        <w:t xml:space="preserve">. </w:t>
      </w:r>
      <w:r w:rsidR="009B3CBD">
        <w:t xml:space="preserve">The next step consisted of training the model with different values of </w:t>
      </w:r>
      <w:r w:rsidR="0015607E">
        <w:t>epochs in order to determine the optimal number. We chose a range of 55 to 115 with steps of 10</w:t>
      </w:r>
      <w:r w:rsidR="005A128F">
        <w:t xml:space="preserve">, and plotted the loss, accuracy, precision and recall </w:t>
      </w:r>
      <w:r w:rsidR="00FC0802">
        <w:t>versus number of epochs</w:t>
      </w:r>
      <w:r w:rsidR="008D6884">
        <w:t xml:space="preserve">. The corresponding plots </w:t>
      </w:r>
      <w:r w:rsidR="00B52223">
        <w:t xml:space="preserve">are found in the Appendix, </w:t>
      </w:r>
      <w:r w:rsidR="00ED2130">
        <w:t>Figure 5</w:t>
      </w:r>
      <w:r w:rsidR="00B52223">
        <w:t xml:space="preserve">. </w:t>
      </w:r>
      <w:r w:rsidR="005C20D4">
        <w:t>The best performance was recorded at epochs = 105</w:t>
      </w:r>
      <w:r w:rsidR="00A83DBA">
        <w:t xml:space="preserve">, having </w:t>
      </w:r>
      <w:r w:rsidRPr="00A83DBA" w:rsidR="00A83DBA">
        <w:rPr>
          <w:b/>
          <w:bCs/>
        </w:rPr>
        <w:t>loss = 0.765</w:t>
      </w:r>
      <w:r w:rsidR="00A83DBA">
        <w:t xml:space="preserve">, </w:t>
      </w:r>
      <w:r w:rsidRPr="006E2B34" w:rsidR="008E4782">
        <w:rPr>
          <w:b/>
          <w:bCs/>
        </w:rPr>
        <w:t>accuracy = 0.7484</w:t>
      </w:r>
      <w:r w:rsidR="008E4782">
        <w:t xml:space="preserve">, </w:t>
      </w:r>
      <w:r w:rsidRPr="006E2B34" w:rsidR="008E4782">
        <w:rPr>
          <w:b/>
          <w:bCs/>
        </w:rPr>
        <w:t xml:space="preserve">precision = </w:t>
      </w:r>
      <w:r w:rsidRPr="006E2B34" w:rsidR="006E2B34">
        <w:rPr>
          <w:b/>
          <w:bCs/>
        </w:rPr>
        <w:t>0.8037</w:t>
      </w:r>
      <w:r w:rsidR="006E2B34">
        <w:t xml:space="preserve">, and </w:t>
      </w:r>
      <w:r w:rsidRPr="006E2B34" w:rsidR="006E2B34">
        <w:rPr>
          <w:b/>
          <w:bCs/>
        </w:rPr>
        <w:t>recall = 0.7021</w:t>
      </w:r>
      <w:r w:rsidR="006E2B34">
        <w:t xml:space="preserve">. </w:t>
      </w:r>
      <w:r w:rsidR="00693844">
        <w:t xml:space="preserve">After tuning the number of epochs, we performed </w:t>
      </w:r>
      <w:r w:rsidR="003F3E24">
        <w:t>K-fold cross-validation to come up with the best model and ensure that the training data was not biased.</w:t>
      </w:r>
      <w:r w:rsidR="00516412">
        <w:t xml:space="preserve"> We set the number of splits to 5 and created 5 models, such that each model would train with 4 </w:t>
      </w:r>
      <w:r w:rsidR="00CD5BDE">
        <w:t>sets and validate with 1. The accuracy scores of the 5 models</w:t>
      </w:r>
      <w:r w:rsidR="005373D7">
        <w:t xml:space="preserve"> are found in </w:t>
      </w:r>
      <w:r w:rsidR="00ED2130">
        <w:t>Figure 6</w:t>
      </w:r>
      <w:r w:rsidR="005373D7">
        <w:t>.</w:t>
      </w:r>
      <w:r w:rsidR="00E458DC">
        <w:t xml:space="preserve"> The best model had a training </w:t>
      </w:r>
      <w:r w:rsidRPr="00257295" w:rsidR="00E458DC">
        <w:rPr>
          <w:b/>
          <w:bCs/>
        </w:rPr>
        <w:t xml:space="preserve">accuracy = </w:t>
      </w:r>
      <w:r w:rsidRPr="00257295" w:rsidR="00257295">
        <w:rPr>
          <w:b/>
          <w:bCs/>
        </w:rPr>
        <w:t>0.7613</w:t>
      </w:r>
      <w:r w:rsidR="00257295">
        <w:t xml:space="preserve">. Finally, we evaluated the best model using the test data and got </w:t>
      </w:r>
      <w:r w:rsidRPr="003661CC" w:rsidR="000F4B1C">
        <w:rPr>
          <w:b/>
          <w:bCs/>
        </w:rPr>
        <w:t>loss = 0.8771</w:t>
      </w:r>
      <w:r w:rsidR="000F4B1C">
        <w:t xml:space="preserve">, </w:t>
      </w:r>
      <w:r w:rsidRPr="003661CC" w:rsidR="000F4B1C">
        <w:rPr>
          <w:b/>
          <w:bCs/>
        </w:rPr>
        <w:t>accuracy = 0.7347</w:t>
      </w:r>
      <w:r w:rsidR="000F4B1C">
        <w:t xml:space="preserve">, </w:t>
      </w:r>
      <w:r w:rsidRPr="003661CC" w:rsidR="000F4B1C">
        <w:rPr>
          <w:b/>
          <w:bCs/>
        </w:rPr>
        <w:t>precision = 0.786</w:t>
      </w:r>
      <w:r w:rsidR="000F4B1C">
        <w:t xml:space="preserve">, </w:t>
      </w:r>
      <w:r w:rsidRPr="003661CC" w:rsidR="000F4B1C">
        <w:rPr>
          <w:b/>
          <w:bCs/>
        </w:rPr>
        <w:t xml:space="preserve">recall = </w:t>
      </w:r>
      <w:r w:rsidRPr="003661CC" w:rsidR="003661CC">
        <w:rPr>
          <w:b/>
          <w:bCs/>
        </w:rPr>
        <w:t>0.6871</w:t>
      </w:r>
      <w:r w:rsidR="003661CC">
        <w:t>.</w:t>
      </w:r>
    </w:p>
    <w:p w:rsidR="00ED5BA7" w:rsidP="00ED5BA7" w:rsidRDefault="00ED5BA7" w14:paraId="524B5782" w14:textId="45C72AA3" w14:noSpellErr="1">
      <w:pPr>
        <w:pStyle w:val="Heading2"/>
      </w:pPr>
      <w:bookmarkStart w:name="_Toc84969489" w:id="1118303660"/>
      <w:r w:rsidR="30BC3EA4">
        <w:rPr/>
        <w:t xml:space="preserve">4.4 </w:t>
      </w:r>
      <w:r w:rsidR="1AC120D9">
        <w:rPr/>
        <w:t>CNN</w:t>
      </w:r>
      <w:bookmarkEnd w:id="1118303660"/>
    </w:p>
    <w:p w:rsidR="6D201C77" w:rsidP="56DB1DDA" w:rsidRDefault="6D201C77" w14:paraId="6EDBE5D6" w14:textId="745CD04C">
      <w:proofErr w:type="spellStart"/>
      <w:r>
        <w:t>Tensorflow</w:t>
      </w:r>
      <w:proofErr w:type="spellEnd"/>
      <w:r>
        <w:t xml:space="preserve"> presents a simple way to build complex CNN models. As such, we will be using it to build our CNN model. Note that a brief overview of the inner-workings of CNNs is present in the Jupyter Notebook that accompanies this report.</w:t>
      </w:r>
    </w:p>
    <w:p w:rsidR="56DB1DDA" w:rsidP="56DB1DDA" w:rsidRDefault="56DB1DDA" w14:paraId="6ED34FF3" w14:textId="7A9E2420"/>
    <w:p w:rsidR="6D201C77" w:rsidP="56DB1DDA" w:rsidRDefault="13A2807C" w14:paraId="0C7D350B" w14:textId="54D4BE8F">
      <w:r>
        <w:t xml:space="preserve">We choose the model architecture as follows: a convolutional layer with 32 filters and a kernel size of (3,3), a </w:t>
      </w:r>
      <w:proofErr w:type="spellStart"/>
      <w:r>
        <w:t>maxpool</w:t>
      </w:r>
      <w:proofErr w:type="spellEnd"/>
      <w:r>
        <w:t xml:space="preserve"> layer with stride 2, another Conv2D layer with 64 filters of size 3x3, a </w:t>
      </w:r>
      <w:proofErr w:type="spellStart"/>
      <w:r>
        <w:t>Maxpool</w:t>
      </w:r>
      <w:proofErr w:type="spellEnd"/>
      <w:r>
        <w:t xml:space="preserve"> layer, a third </w:t>
      </w:r>
      <w:r w:rsidR="4EB8EC96">
        <w:t xml:space="preserve">Conv2D Layer with 128 filters, and a final </w:t>
      </w:r>
      <w:proofErr w:type="spellStart"/>
      <w:r w:rsidR="4EB8EC96">
        <w:t>MaxPool</w:t>
      </w:r>
      <w:proofErr w:type="spellEnd"/>
      <w:r w:rsidR="4EB8EC96">
        <w:t xml:space="preserve"> layer. Then we use a Flatten layer to convert the output of the final </w:t>
      </w:r>
      <w:proofErr w:type="spellStart"/>
      <w:r w:rsidR="4EB8EC96">
        <w:t>MaxPool</w:t>
      </w:r>
      <w:proofErr w:type="spellEnd"/>
      <w:r w:rsidR="4EB8EC96">
        <w:t xml:space="preserve"> into an </w:t>
      </w:r>
      <w:proofErr w:type="spellStart"/>
      <w:r w:rsidR="4EB8EC96">
        <w:t>arary</w:t>
      </w:r>
      <w:proofErr w:type="spellEnd"/>
      <w:r w:rsidR="4EB8EC96">
        <w:t xml:space="preserve"> of values, which is then passed through 3 dense layers where the final layer consists of 62 neurons (to equate to the 62 classes that our model is to pre</w:t>
      </w:r>
      <w:r w:rsidR="523CC995">
        <w:t>dict).</w:t>
      </w:r>
      <w:r w:rsidR="28371293">
        <w:t xml:space="preserve"> A visualization of the architecture can be seen in Figure 8.</w:t>
      </w:r>
    </w:p>
    <w:p w:rsidR="001341AB" w:rsidP="3A95430C" w:rsidRDefault="001341AB" w14:paraId="259EA43A" w14:textId="773361FC"/>
    <w:p w:rsidR="001341AB" w:rsidP="3A95430C" w:rsidRDefault="28371293" w14:paraId="09C7E303" w14:textId="63251D74">
      <w:r>
        <w:t xml:space="preserve">After training the model, we proceed to evaluation it. We plot the precision, </w:t>
      </w:r>
      <w:proofErr w:type="spellStart"/>
      <w:r>
        <w:t>ercall</w:t>
      </w:r>
      <w:proofErr w:type="spellEnd"/>
      <w:r>
        <w:t>, accuracy, and loss of the function. P</w:t>
      </w:r>
      <w:r w:rsidR="721CAF9A">
        <w:t xml:space="preserve">lots representing the mentioned metrics can be seen in figure 9. </w:t>
      </w:r>
      <w:r>
        <w:t>On the test set, we get an accuracy of 74%</w:t>
      </w:r>
      <w:r w:rsidR="507C2767">
        <w:t xml:space="preserve">, a precision of 75%, and a recall of 73%. However, by inspecting the graphs in figure 9, we can easily detect that the model is overfitting: we have a really high training accuracy of 94%, while the </w:t>
      </w:r>
      <w:proofErr w:type="spellStart"/>
      <w:r w:rsidR="507C2767">
        <w:t>validaiton</w:t>
      </w:r>
      <w:proofErr w:type="spellEnd"/>
      <w:r w:rsidR="507C2767">
        <w:t xml:space="preserve"> and test accuracies lag behind.</w:t>
      </w:r>
    </w:p>
    <w:p w:rsidR="001341AB" w:rsidP="3A95430C" w:rsidRDefault="001341AB" w14:paraId="2E99C7DE" w14:textId="390E4F5F"/>
    <w:p w:rsidR="001341AB" w:rsidP="3A95430C" w:rsidRDefault="507C2767" w14:paraId="6A42B512" w14:textId="2E7E836B">
      <w:r>
        <w:t xml:space="preserve">Therefore, to decrease this overfitting, we proceed to add data augmentation layers to our model. We add a random rotation that rotates the images on every iteration; this would make the model more robust and less likely to overfit. </w:t>
      </w:r>
      <w:r w:rsidR="2FC769A2">
        <w:t>The accuracy after augmentation increased to 78%, and indeed, overfitting was reduced. The corresponding graphs can be seen in figure 10.</w:t>
      </w:r>
      <w:r w:rsidR="2960D33E">
        <w:t xml:space="preserve"> We also plot the confusion matrix (as seen in figure 11).</w:t>
      </w:r>
    </w:p>
    <w:p w:rsidR="001341AB" w:rsidP="3A95430C" w:rsidRDefault="001341AB" w14:paraId="53F7ADC6" w14:textId="2414B139"/>
    <w:p w:rsidR="001341AB" w:rsidP="3A95430C" w:rsidRDefault="7493F3D9" w14:paraId="2F3867A4" w14:textId="166313B7">
      <w:r w:rsidR="6DFD4E95">
        <w:rPr/>
        <w:t>In an effort to understand the inner workings of the model, we plot</w:t>
      </w:r>
      <w:r w:rsidR="0E59528D">
        <w:rPr/>
        <w:t>ted</w:t>
      </w:r>
      <w:r w:rsidR="6DFD4E95">
        <w:rPr/>
        <w:t xml:space="preserve"> the outputs of the intermediary layers. They can be seen in figure 12.</w:t>
      </w:r>
    </w:p>
    <w:p w:rsidR="001341AB" w:rsidP="3A95430C" w:rsidRDefault="001341AB" w14:paraId="2FC893E6" w14:textId="011E7172"/>
    <w:p w:rsidR="001341AB" w:rsidP="00C37109" w:rsidRDefault="3284CF9D" w14:paraId="5641F728" w14:textId="58A551D8">
      <w:r>
        <w:t>However, these accuracies are still low in comparison to state</w:t>
      </w:r>
      <w:r w:rsidR="00845FE6">
        <w:t>-</w:t>
      </w:r>
      <w:r>
        <w:t>of</w:t>
      </w:r>
      <w:r w:rsidR="00845FE6">
        <w:t>-</w:t>
      </w:r>
      <w:r>
        <w:t>the</w:t>
      </w:r>
      <w:r w:rsidR="00845FE6">
        <w:t>-</w:t>
      </w:r>
      <w:r>
        <w:t>art CNN models</w:t>
      </w:r>
      <w:r w:rsidR="2B2B3E6D">
        <w:t xml:space="preserve">, and we can see from the confusion matrix that the model is having issues with </w:t>
      </w:r>
      <w:r w:rsidR="51AD3299">
        <w:t>many letters</w:t>
      </w:r>
      <w:r>
        <w:t>. This is mainly due to the lack of extensive data; we used reduced datasets due to our inability (time-wise and computationally) to use the MNIST dataset, which con</w:t>
      </w:r>
      <w:r w:rsidR="49BC9A19">
        <w:t xml:space="preserve">sists </w:t>
      </w:r>
      <w:r>
        <w:t xml:space="preserve">of ~80K </w:t>
      </w:r>
      <w:r w:rsidR="29522E3D">
        <w:t>data points. Instead, we trained with only ~6.5K data points.</w:t>
      </w:r>
      <w:r w:rsidR="23C3AFC0">
        <w:t xml:space="preserve"> That is why we proceed to use a pre-trained model through a transfer learning application.</w:t>
      </w:r>
    </w:p>
    <w:p w:rsidR="00E52AF0" w:rsidP="00E52AF0" w:rsidRDefault="00E52AF0" w14:paraId="656F03EA" w14:textId="3FEA8694" w14:noSpellErr="1">
      <w:pPr>
        <w:pStyle w:val="Heading2"/>
      </w:pPr>
      <w:bookmarkStart w:name="_Toc1113971980" w:id="849829221"/>
      <w:r w:rsidR="76DF8DED">
        <w:rPr/>
        <w:t>4.</w:t>
      </w:r>
      <w:r w:rsidR="799CF335">
        <w:rPr/>
        <w:t>5</w:t>
      </w:r>
      <w:r w:rsidR="76DF8DED">
        <w:rPr/>
        <w:t xml:space="preserve"> </w:t>
      </w:r>
      <w:r w:rsidR="2AED2C24">
        <w:rPr/>
        <w:t>Transfer</w:t>
      </w:r>
      <w:r w:rsidR="2AED2C24">
        <w:rPr/>
        <w:t xml:space="preserve"> Learning</w:t>
      </w:r>
      <w:bookmarkEnd w:id="849829221"/>
    </w:p>
    <w:p w:rsidRPr="003940F7" w:rsidR="4F94B4A9" w:rsidP="3F56CBB5" w:rsidRDefault="4F94B4A9" w14:paraId="376261C9" w14:textId="473030B5">
      <w:pPr>
        <w:spacing w:line="285" w:lineRule="exact"/>
        <w:rPr>
          <w:sz w:val="32"/>
          <w:szCs w:val="32"/>
        </w:rPr>
      </w:pPr>
      <w:r w:rsidRPr="003940F7">
        <w:rPr>
          <w:color w:val="000000" w:themeColor="text1"/>
        </w:rPr>
        <w:t xml:space="preserve">Transfer learning is a machine learning technique where we take a pre-trained </w:t>
      </w:r>
      <w:r w:rsidRPr="003940F7" w:rsidR="00845FE6">
        <w:rPr>
          <w:color w:val="000000" w:themeColor="text1"/>
        </w:rPr>
        <w:t>model and</w:t>
      </w:r>
      <w:r w:rsidRPr="003940F7">
        <w:rPr>
          <w:color w:val="000000" w:themeColor="text1"/>
        </w:rPr>
        <w:t xml:space="preserve"> modify just enough so it would serve our use case.</w:t>
      </w:r>
    </w:p>
    <w:p w:rsidRPr="003940F7" w:rsidR="4F94B4A9" w:rsidP="3F56CBB5" w:rsidRDefault="4F94B4A9" w14:paraId="5F5F8CFF" w14:textId="47D0D92C">
      <w:pPr>
        <w:spacing w:line="285" w:lineRule="exact"/>
        <w:rPr>
          <w:sz w:val="32"/>
          <w:szCs w:val="32"/>
        </w:rPr>
      </w:pPr>
      <w:r w:rsidRPr="003940F7">
        <w:rPr>
          <w:color w:val="000000" w:themeColor="text1"/>
        </w:rPr>
        <w:t xml:space="preserve">In this project, we will be using the VGG-16 pre-trained model available on </w:t>
      </w:r>
      <w:proofErr w:type="spellStart"/>
      <w:r w:rsidRPr="003940F7">
        <w:rPr>
          <w:color w:val="000000" w:themeColor="text1"/>
        </w:rPr>
        <w:t>PyTorch</w:t>
      </w:r>
      <w:proofErr w:type="spellEnd"/>
      <w:r w:rsidRPr="003940F7">
        <w:rPr>
          <w:color w:val="000000" w:themeColor="text1"/>
        </w:rPr>
        <w:t>. This model is a Convolutional Neural Network that is 16 layers deep. Its architecture can be seen in the image attached in the appendix.</w:t>
      </w:r>
    </w:p>
    <w:p w:rsidRPr="003940F7" w:rsidR="4F94B4A9" w:rsidP="3F56CBB5" w:rsidRDefault="4F94B4A9" w14:paraId="66D908A2" w14:textId="462732F4">
      <w:pPr>
        <w:spacing w:line="285" w:lineRule="exact"/>
        <w:rPr>
          <w:sz w:val="32"/>
          <w:szCs w:val="32"/>
        </w:rPr>
      </w:pPr>
      <w:r w:rsidRPr="003940F7">
        <w:rPr>
          <w:color w:val="000000" w:themeColor="text1"/>
        </w:rPr>
        <w:t xml:space="preserve">Originally, the VGG-16 model is trained on </w:t>
      </w:r>
      <w:proofErr w:type="spellStart"/>
      <w:r w:rsidRPr="003940F7">
        <w:rPr>
          <w:color w:val="000000" w:themeColor="text1"/>
        </w:rPr>
        <w:t>Imagenet</w:t>
      </w:r>
      <w:proofErr w:type="spellEnd"/>
      <w:r w:rsidRPr="003940F7">
        <w:rPr>
          <w:color w:val="000000" w:themeColor="text1"/>
        </w:rPr>
        <w:t xml:space="preserve"> to correctly classify 1000 different object. It takes as input a tensor of size (244,244,3). Overall</w:t>
      </w:r>
      <w:r w:rsidR="00A43940">
        <w:rPr>
          <w:color w:val="000000" w:themeColor="text1"/>
        </w:rPr>
        <w:t>,</w:t>
      </w:r>
      <w:r w:rsidRPr="003940F7">
        <w:rPr>
          <w:color w:val="000000" w:themeColor="text1"/>
        </w:rPr>
        <w:t xml:space="preserve"> it has a total of 138 million trainable parameters. Training them would take a lot of time. That is why we will only be training its last few layers that are Fully Connected Layers (or Dense Layers). </w:t>
      </w:r>
    </w:p>
    <w:p w:rsidRPr="003940F7" w:rsidR="4F94B4A9" w:rsidP="3F56CBB5" w:rsidRDefault="4F94B4A9" w14:paraId="05344F0C" w14:textId="14A086A0">
      <w:pPr>
        <w:spacing w:line="285" w:lineRule="exact"/>
        <w:rPr>
          <w:sz w:val="32"/>
          <w:szCs w:val="32"/>
        </w:rPr>
      </w:pPr>
      <w:r w:rsidRPr="003940F7">
        <w:rPr>
          <w:color w:val="000000" w:themeColor="text1"/>
        </w:rPr>
        <w:t>In order to do so, weights freezing must be applied to all the layers we do no</w:t>
      </w:r>
      <w:r w:rsidRPr="003940F7" w:rsidR="4ADCA8F4">
        <w:rPr>
          <w:color w:val="000000" w:themeColor="text1"/>
        </w:rPr>
        <w:t>t</w:t>
      </w:r>
      <w:r w:rsidRPr="003940F7">
        <w:rPr>
          <w:color w:val="000000" w:themeColor="text1"/>
        </w:rPr>
        <w:t xml:space="preserve"> wish to train.</w:t>
      </w:r>
    </w:p>
    <w:p w:rsidR="13434FE1" w:rsidP="13434FE1" w:rsidRDefault="2B6D126F" w14:paraId="37A67192" w14:textId="5CA859C4">
      <w:r>
        <w:t xml:space="preserve">Moreover, since the model can classify 1000 object, we need to change its last layer and set its output to 62 since </w:t>
      </w:r>
      <w:r w:rsidR="49DE6DF3">
        <w:t xml:space="preserve">we only have 62 classes (A-&gt;Z, a-&gt;z and 0-&gt;9). </w:t>
      </w:r>
    </w:p>
    <w:p w:rsidR="2E12B661" w:rsidP="222ED749" w:rsidRDefault="2E12B661" w14:paraId="4FD6A108" w14:textId="0F095143">
      <w:r>
        <w:t xml:space="preserve">After setting the learning rate to be 0.001, and the number of epochs to be 10, we got a low accuracy of around 34%. This could have been improved </w:t>
      </w:r>
      <w:r w:rsidR="56F035EE">
        <w:t xml:space="preserve">to be </w:t>
      </w:r>
    </w:p>
    <w:p w:rsidRPr="009650C5" w:rsidR="006806CB" w:rsidP="006806CB" w:rsidRDefault="7A078F71" w14:paraId="6FB0AFE9" w14:textId="2AE039F7" w14:noSpellErr="1">
      <w:pPr>
        <w:pStyle w:val="Heading1"/>
        <w:rPr>
          <w:rFonts w:eastAsia="Helvetica Neue"/>
        </w:rPr>
      </w:pPr>
      <w:bookmarkStart w:name="_Toc333080007" w:id="1497443056"/>
      <w:r w:rsidRPr="00BB43FC" w:rsidR="1134F814">
        <w:rPr>
          <w:rFonts w:eastAsia="Helvetica Neue"/>
        </w:rPr>
        <w:t xml:space="preserve">5 </w:t>
      </w:r>
      <w:r>
        <w:tab/>
      </w:r>
      <w:r w:rsidRPr="00BB43FC" w:rsidR="28DECBFB">
        <w:rPr>
          <w:rFonts w:eastAsia="Helvetica Neue"/>
        </w:rPr>
        <w:t>Deployment</w:t>
      </w:r>
      <w:bookmarkEnd w:id="1497443056"/>
    </w:p>
    <w:p w:rsidRPr="009650C5" w:rsidR="005F6E15" w:rsidP="00A944BE" w:rsidRDefault="005F6E15" w14:paraId="3B6F067E" w14:textId="1EDCC85C">
      <w:pPr>
        <w:ind w:firstLine="720"/>
        <w:rPr>
          <w:rFonts w:eastAsia="Palatino"/>
        </w:rPr>
      </w:pPr>
      <w:r w:rsidRPr="72E08AA8">
        <w:rPr>
          <w:rFonts w:eastAsia="Palatino"/>
        </w:rPr>
        <w:t>With React Native, we do</w:t>
      </w:r>
      <w:r w:rsidRPr="72E08AA8" w:rsidR="005C510D">
        <w:rPr>
          <w:rFonts w:eastAsia="Palatino"/>
        </w:rPr>
        <w:t xml:space="preserve"> not</w:t>
      </w:r>
      <w:r w:rsidRPr="72E08AA8">
        <w:rPr>
          <w:rFonts w:eastAsia="Palatino"/>
        </w:rPr>
        <w:t xml:space="preserve"> build a mobile web app, an HTML5 app, or a hybrid app; we build  real mobile apps. React Native uses the same fundamental UI building blocks as regular iOS and Android apps: the developer just merges them using JavaScript and React.</w:t>
      </w:r>
      <w:r w:rsidRPr="72E08AA8" w:rsidR="00D3550F">
        <w:rPr>
          <w:rFonts w:eastAsia="Palatino"/>
        </w:rPr>
        <w:t xml:space="preserve"> The use of reac</w:t>
      </w:r>
      <w:r w:rsidRPr="72E08AA8" w:rsidR="00816EDE">
        <w:rPr>
          <w:rFonts w:eastAsia="Palatino"/>
        </w:rPr>
        <w:t>t</w:t>
      </w:r>
      <w:r w:rsidRPr="72E08AA8" w:rsidR="00D3550F">
        <w:rPr>
          <w:rFonts w:eastAsia="Palatino"/>
        </w:rPr>
        <w:t>-native</w:t>
      </w:r>
      <w:r w:rsidRPr="72E08AA8" w:rsidR="00816EDE">
        <w:rPr>
          <w:rFonts w:eastAsia="Palatino"/>
        </w:rPr>
        <w:t xml:space="preserve"> </w:t>
      </w:r>
      <w:r w:rsidRPr="72E08AA8" w:rsidR="00E271BB">
        <w:rPr>
          <w:rFonts w:eastAsia="Palatino"/>
        </w:rPr>
        <w:t>is advantageous</w:t>
      </w:r>
      <w:r w:rsidRPr="72E08AA8" w:rsidR="00545E57">
        <w:rPr>
          <w:rFonts w:eastAsia="Palatino"/>
        </w:rPr>
        <w:t xml:space="preserve"> since the code can run on </w:t>
      </w:r>
      <w:r w:rsidRPr="72E08AA8" w:rsidR="00622888">
        <w:rPr>
          <w:rFonts w:eastAsia="Palatino"/>
        </w:rPr>
        <w:t>different platforms and since the community around React and React-Native is large</w:t>
      </w:r>
      <w:r w:rsidRPr="72E08AA8" w:rsidR="00A944BE">
        <w:rPr>
          <w:rFonts w:eastAsia="Palatino"/>
        </w:rPr>
        <w:t>,</w:t>
      </w:r>
      <w:r w:rsidRPr="72E08AA8" w:rsidR="00622888">
        <w:rPr>
          <w:rFonts w:eastAsia="Palatino"/>
        </w:rPr>
        <w:t xml:space="preserve"> and you can </w:t>
      </w:r>
      <w:r w:rsidRPr="72E08AA8" w:rsidR="00A944BE">
        <w:rPr>
          <w:rFonts w:eastAsia="Palatino"/>
        </w:rPr>
        <w:t>easily find the required documentation to build your application.</w:t>
      </w:r>
    </w:p>
    <w:p w:rsidR="005F6E15" w:rsidP="005F6E15" w:rsidRDefault="00A944BE" w14:paraId="556BBD55" w14:textId="767E89EB">
      <w:pPr>
        <w:rPr>
          <w:rFonts w:eastAsia="Helvetica Neue"/>
        </w:rPr>
      </w:pPr>
      <w:r w:rsidRPr="00A43940">
        <w:rPr>
          <w:rFonts w:eastAsia="Helvetica Neue"/>
        </w:rPr>
        <w:tab/>
      </w:r>
      <w:r w:rsidRPr="72E08AA8">
        <w:rPr>
          <w:rFonts w:eastAsia="Helvetica Neue"/>
        </w:rPr>
        <w:t>Using this technology, we</w:t>
      </w:r>
      <w:r w:rsidRPr="72E08AA8" w:rsidR="00EC4101">
        <w:rPr>
          <w:rFonts w:eastAsia="Helvetica Neue"/>
        </w:rPr>
        <w:t xml:space="preserve"> were able to develop the note taking app allowing the user to choose between writing the note using a normal keyboard or by using our machine learning model.</w:t>
      </w:r>
      <w:r w:rsidRPr="56DB1DDA" w:rsidR="0CD2D8E1">
        <w:rPr>
          <w:rFonts w:eastAsia="Helvetica Neue"/>
        </w:rPr>
        <w:t xml:space="preserve"> To interface between the app the backend application that will run the model, we use a Flask server to create a RESTful API that will accept a POST request from the application.</w:t>
      </w:r>
    </w:p>
    <w:p w:rsidR="0CD2D8E1" w:rsidP="3A95430C" w:rsidRDefault="0CD2D8E1" w14:paraId="7C9149C6" w14:textId="7CC85807">
      <w:pPr>
        <w:rPr>
          <w:rFonts w:eastAsia="Helvetica Neue"/>
          <w:lang w:val="en-US"/>
        </w:rPr>
      </w:pPr>
      <w:r w:rsidRPr="3A95430C">
        <w:rPr>
          <w:rFonts w:eastAsia="Helvetica Neue"/>
          <w:lang w:val="en-US"/>
        </w:rPr>
        <w:t>The pipeline for the functioning of the app is as follows:</w:t>
      </w:r>
    </w:p>
    <w:p w:rsidR="0CD2D8E1" w:rsidP="3A95430C" w:rsidRDefault="0CD2D8E1" w14:paraId="0DF667DF" w14:textId="76E53BA0">
      <w:pPr>
        <w:pStyle w:val="ListParagraph"/>
        <w:numPr>
          <w:ilvl w:val="0"/>
          <w:numId w:val="7"/>
        </w:numPr>
        <w:rPr>
          <w:rFonts w:eastAsia="Helvetica Neue"/>
          <w:lang w:val="en-US"/>
        </w:rPr>
      </w:pPr>
      <w:r w:rsidRPr="3A95430C">
        <w:rPr>
          <w:rFonts w:eastAsia="Helvetica Neue"/>
          <w:lang w:val="en-US"/>
        </w:rPr>
        <w:t>User draws something on the Canvas in the app</w:t>
      </w:r>
    </w:p>
    <w:p w:rsidR="0CD2D8E1" w:rsidP="3A95430C" w:rsidRDefault="0CD2D8E1" w14:paraId="385F6AFA" w14:textId="565341EA">
      <w:pPr>
        <w:pStyle w:val="ListParagraph"/>
        <w:numPr>
          <w:ilvl w:val="0"/>
          <w:numId w:val="7"/>
        </w:numPr>
        <w:rPr>
          <w:rFonts w:eastAsia="Helvetica Neue"/>
          <w:lang w:val="en-US"/>
        </w:rPr>
      </w:pPr>
      <w:r w:rsidRPr="3A95430C">
        <w:rPr>
          <w:rFonts w:eastAsia="Helvetica Neue"/>
          <w:lang w:val="en-US"/>
        </w:rPr>
        <w:t>Two seconds after the last stroke has been made, the app will automatically send a screenshot of the screen to the Flask server.</w:t>
      </w:r>
    </w:p>
    <w:p w:rsidR="0CD2D8E1" w:rsidP="3A95430C" w:rsidRDefault="0CD2D8E1" w14:paraId="32C9DFCC" w14:textId="290F4A9A">
      <w:pPr>
        <w:pStyle w:val="ListParagraph"/>
        <w:numPr>
          <w:ilvl w:val="0"/>
          <w:numId w:val="7"/>
        </w:numPr>
        <w:rPr>
          <w:rFonts w:eastAsia="Helvetica Neue"/>
          <w:i/>
          <w:iCs/>
          <w:lang w:val="en-US"/>
        </w:rPr>
      </w:pPr>
      <w:r w:rsidRPr="3A95430C">
        <w:rPr>
          <w:rFonts w:eastAsia="Helvetica Neue"/>
          <w:lang w:val="en-US"/>
        </w:rPr>
        <w:t xml:space="preserve">The Flask server will run a backend API that pre-processes the input, using the </w:t>
      </w:r>
      <w:proofErr w:type="spellStart"/>
      <w:r w:rsidRPr="3A95430C">
        <w:rPr>
          <w:rFonts w:eastAsia="Helvetica Neue"/>
          <w:i/>
          <w:iCs/>
          <w:lang w:val="en-US"/>
        </w:rPr>
        <w:t>get_boudning_box</w:t>
      </w:r>
      <w:proofErr w:type="spellEnd"/>
      <w:r w:rsidRPr="3A95430C">
        <w:rPr>
          <w:rFonts w:eastAsia="Helvetica Neue"/>
          <w:i/>
          <w:iCs/>
          <w:lang w:val="en-US"/>
        </w:rPr>
        <w:t xml:space="preserve"> </w:t>
      </w:r>
      <w:r w:rsidRPr="3A95430C">
        <w:rPr>
          <w:rFonts w:eastAsia="Helvetica Neue"/>
          <w:lang w:val="en-US"/>
        </w:rPr>
        <w:t>function described in the pre-processing section.</w:t>
      </w:r>
    </w:p>
    <w:p w:rsidR="0CD2D8E1" w:rsidP="00BB43FC" w:rsidRDefault="0CD2D8E1" w14:paraId="56473EBF" w14:textId="7AF97DA9">
      <w:pPr>
        <w:pStyle w:val="ListParagraph"/>
        <w:numPr>
          <w:ilvl w:val="0"/>
          <w:numId w:val="7"/>
        </w:numPr>
        <w:rPr>
          <w:rFonts w:eastAsia="Helvetica Neue"/>
          <w:i w:val="1"/>
          <w:iCs w:val="1"/>
          <w:lang w:val="en-US"/>
        </w:rPr>
      </w:pPr>
      <w:r w:rsidRPr="00BB43FC" w:rsidR="2D2A405E">
        <w:rPr>
          <w:rFonts w:eastAsia="Helvetica Neue"/>
          <w:lang w:val="en-US"/>
        </w:rPr>
        <w:t>According to the language that was chosen by the user</w:t>
      </w:r>
      <w:r w:rsidRPr="00BB43FC" w:rsidR="6D5BCC32">
        <w:rPr>
          <w:rFonts w:eastAsia="Helvetica Neue"/>
          <w:lang w:val="en-US"/>
        </w:rPr>
        <w:t xml:space="preserve"> (both English and Arabic are available)</w:t>
      </w:r>
      <w:r w:rsidRPr="00BB43FC" w:rsidR="2D2A405E">
        <w:rPr>
          <w:rFonts w:eastAsia="Helvetica Neue"/>
          <w:lang w:val="en-US"/>
        </w:rPr>
        <w:t>, the Flask server will do a forward pass through one of the pre-trained models discussed in this notebook.</w:t>
      </w:r>
    </w:p>
    <w:p w:rsidR="0CD2D8E1" w:rsidP="3A95430C" w:rsidRDefault="0CD2D8E1" w14:paraId="785CFF6C" w14:textId="7C6FEACC">
      <w:pPr>
        <w:pStyle w:val="ListParagraph"/>
        <w:numPr>
          <w:ilvl w:val="0"/>
          <w:numId w:val="7"/>
        </w:numPr>
        <w:rPr>
          <w:rFonts w:eastAsia="Helvetica Neue"/>
          <w:i/>
          <w:iCs/>
          <w:lang w:val="en-US"/>
        </w:rPr>
      </w:pPr>
      <w:r w:rsidRPr="3A95430C">
        <w:rPr>
          <w:rFonts w:eastAsia="Helvetica Neue"/>
          <w:lang w:val="en-US"/>
        </w:rPr>
        <w:t>The server will return a string that represents the model’s prediction of the drawing. This string will then be processed by the app to be displayed on-screen.</w:t>
      </w:r>
    </w:p>
    <w:p w:rsidRPr="00497C77" w:rsidR="00B97453" w:rsidP="00D237A7" w:rsidRDefault="00E54E47" w14:paraId="63DF09A7" w14:textId="36C945A8" w14:noSpellErr="1">
      <w:pPr>
        <w:pStyle w:val="Heading1"/>
        <w:rPr>
          <w:rFonts w:eastAsia="Helvetica Neue"/>
        </w:rPr>
      </w:pPr>
      <w:bookmarkStart w:name="_Toc1895295860" w:id="956431137"/>
      <w:r w:rsidRPr="00BB43FC" w:rsidR="07869468">
        <w:rPr>
          <w:rFonts w:eastAsia="Helvetica Neue"/>
        </w:rPr>
        <w:t>6</w:t>
      </w:r>
      <w:r>
        <w:tab/>
      </w:r>
      <w:r w:rsidRPr="00BB43FC" w:rsidR="2804138B">
        <w:rPr>
          <w:rFonts w:eastAsia="Helvetica Neue"/>
        </w:rPr>
        <w:t xml:space="preserve"> Conclusion</w:t>
      </w:r>
      <w:bookmarkEnd w:id="956431137"/>
    </w:p>
    <w:p w:rsidR="00B97453" w:rsidP="00BB43FC" w:rsidRDefault="00375539" w14:paraId="7E8240DA" w14:textId="20FEF497">
      <w:pPr>
        <w:pStyle w:val="Normal"/>
        <w:ind w:firstLine="720"/>
        <w:rPr>
          <w:rFonts w:ascii="Times New Roman" w:hAnsi="Times New Roman" w:eastAsia="Times New Roman" w:cs="Times New Roman"/>
          <w:noProof w:val="0"/>
          <w:sz w:val="24"/>
          <w:szCs w:val="24"/>
          <w:lang w:val="en"/>
        </w:rPr>
      </w:pPr>
      <w:r w:rsidRPr="00BB43FC" w:rsidR="0EAADBFD">
        <w:rPr>
          <w:rFonts w:eastAsia="Palatino Linotype"/>
        </w:rPr>
        <w:t>To conclude</w:t>
      </w:r>
      <w:r w:rsidRPr="00BB43FC" w:rsidR="2804138B">
        <w:rPr>
          <w:rFonts w:eastAsia="Palatino Linotype"/>
        </w:rPr>
        <w:t xml:space="preserve">, </w:t>
      </w:r>
      <w:r w:rsidRPr="00BB43FC" w:rsidR="4BD67195">
        <w:rPr>
          <w:rFonts w:eastAsia="Palatino Linotype"/>
        </w:rPr>
        <w:t>the</w:t>
      </w:r>
      <w:r w:rsidRPr="00BB43FC" w:rsidR="2804138B">
        <w:rPr>
          <w:rFonts w:eastAsia="Palatino Linotype"/>
        </w:rPr>
        <w:t xml:space="preserve"> aim </w:t>
      </w:r>
      <w:r w:rsidRPr="00BB43FC" w:rsidR="4BD67195">
        <w:rPr>
          <w:rFonts w:eastAsia="Palatino Linotype"/>
        </w:rPr>
        <w:t>of our</w:t>
      </w:r>
      <w:r w:rsidRPr="00BB43FC" w:rsidR="2804138B">
        <w:rPr>
          <w:rFonts w:eastAsia="Palatino Linotype"/>
        </w:rPr>
        <w:t xml:space="preserve"> project was to </w:t>
      </w:r>
      <w:r w:rsidRPr="00BB43FC" w:rsidR="05FB8858">
        <w:rPr>
          <w:rFonts w:eastAsia="Palatino Linotype"/>
        </w:rPr>
        <w:t xml:space="preserve">improve  our </w:t>
      </w:r>
      <w:r w:rsidRPr="00BB43FC" w:rsidR="40A1FC9B">
        <w:rPr>
          <w:rFonts w:eastAsia="Palatino Linotype"/>
        </w:rPr>
        <w:t>note-taking</w:t>
      </w:r>
      <w:r w:rsidRPr="00BB43FC" w:rsidR="2804138B">
        <w:rPr>
          <w:rFonts w:eastAsia="Palatino Linotype"/>
        </w:rPr>
        <w:t xml:space="preserve"> mobile application </w:t>
      </w:r>
      <w:r w:rsidRPr="00BB43FC" w:rsidR="40A1FC9B">
        <w:rPr>
          <w:rFonts w:eastAsia="Palatino Linotype"/>
        </w:rPr>
        <w:t xml:space="preserve">which </w:t>
      </w:r>
      <w:r w:rsidRPr="00BB43FC" w:rsidR="11E79B42">
        <w:rPr>
          <w:rFonts w:eastAsia="Palatino Linotype"/>
        </w:rPr>
        <w:t xml:space="preserve">contains a </w:t>
      </w:r>
      <w:r w:rsidRPr="00BB43FC" w:rsidR="769BECD9">
        <w:rPr>
          <w:rFonts w:eastAsia="Palatino Linotype"/>
        </w:rPr>
        <w:t>Handwritten Character Recognition agent</w:t>
      </w:r>
      <w:r w:rsidRPr="00BB43FC" w:rsidR="2804138B">
        <w:rPr>
          <w:rFonts w:eastAsia="Palatino Linotype"/>
        </w:rPr>
        <w:t>.</w:t>
      </w:r>
      <w:r w:rsidRPr="00BB43FC" w:rsidR="05FB8858">
        <w:rPr>
          <w:rFonts w:eastAsia="Palatino Linotype"/>
        </w:rPr>
        <w:t xml:space="preserve"> </w:t>
      </w:r>
      <w:r w:rsidRPr="00BB43FC" w:rsidR="2804138B">
        <w:rPr>
          <w:rFonts w:eastAsia="Palatino Linotype"/>
        </w:rPr>
        <w:t>We approached the design from the perspective of a customer who wishes to use the application,</w:t>
      </w:r>
      <w:r w:rsidRPr="00BB43FC" w:rsidR="4BD67195">
        <w:rPr>
          <w:rFonts w:eastAsia="Palatino Linotype"/>
        </w:rPr>
        <w:t xml:space="preserve"> so we managed to create an </w:t>
      </w:r>
      <w:r w:rsidRPr="00BB43FC" w:rsidR="525D6597">
        <w:rPr>
          <w:rFonts w:eastAsia="Palatino Linotype"/>
        </w:rPr>
        <w:t>easily</w:t>
      </w:r>
      <w:r w:rsidRPr="00BB43FC" w:rsidR="4BD67195">
        <w:rPr>
          <w:rFonts w:eastAsia="Palatino Linotype"/>
        </w:rPr>
        <w:t xml:space="preserve"> understand</w:t>
      </w:r>
      <w:r w:rsidRPr="00BB43FC" w:rsidR="525D6597">
        <w:rPr>
          <w:rFonts w:eastAsia="Palatino Linotype"/>
        </w:rPr>
        <w:t>able</w:t>
      </w:r>
      <w:r w:rsidRPr="00BB43FC" w:rsidR="4BD67195">
        <w:rPr>
          <w:rFonts w:eastAsia="Palatino Linotype"/>
        </w:rPr>
        <w:t xml:space="preserve"> and</w:t>
      </w:r>
      <w:r w:rsidRPr="00BB43FC" w:rsidR="5400634D">
        <w:rPr>
          <w:rFonts w:eastAsia="Palatino Linotype"/>
        </w:rPr>
        <w:t xml:space="preserve"> </w:t>
      </w:r>
      <w:r w:rsidRPr="00BB43FC" w:rsidR="4BD67195">
        <w:rPr>
          <w:rFonts w:eastAsia="Palatino Linotype"/>
        </w:rPr>
        <w:t>manage</w:t>
      </w:r>
      <w:r w:rsidRPr="00BB43FC" w:rsidR="5400634D">
        <w:rPr>
          <w:rFonts w:eastAsia="Palatino Linotype"/>
        </w:rPr>
        <w:t>able</w:t>
      </w:r>
      <w:r w:rsidRPr="00BB43FC" w:rsidR="4BD67195">
        <w:rPr>
          <w:rFonts w:eastAsia="Palatino Linotype"/>
        </w:rPr>
        <w:t xml:space="preserve"> UI</w:t>
      </w:r>
      <w:r w:rsidRPr="00BB43FC" w:rsidR="5EBF6F6D">
        <w:rPr>
          <w:rFonts w:eastAsia="Palatino Linotype"/>
        </w:rPr>
        <w:t>.</w:t>
      </w:r>
      <w:r w:rsidRPr="00BB43FC" w:rsidR="05FB8858">
        <w:rPr>
          <w:rFonts w:eastAsia="Palatino Linotype"/>
        </w:rPr>
        <w:t xml:space="preserve"> We also </w:t>
      </w:r>
      <w:r w:rsidRPr="00BB43FC" w:rsidR="09084DC5">
        <w:rPr>
          <w:rFonts w:eastAsia="Palatino Linotype"/>
        </w:rPr>
        <w:t>followed a scientific procedure to design, train, tune, and test parametric machine learning agents.</w:t>
      </w:r>
      <w:r w:rsidRPr="00BB43FC" w:rsidR="6E651CF3">
        <w:rPr>
          <w:rFonts w:eastAsia="Palatino Linotype"/>
        </w:rPr>
        <w:t xml:space="preserve"> </w:t>
      </w:r>
      <w:r w:rsidRPr="00BB43FC" w:rsidR="5C14CC5E">
        <w:rPr>
          <w:rFonts w:eastAsia="Palatino Linotype"/>
        </w:rPr>
        <w:t>Some of the limitations faced are that</w:t>
      </w:r>
      <w:r w:rsidRPr="00BB43FC" w:rsidR="7656F5E6">
        <w:rPr>
          <w:rFonts w:eastAsia="Palatino Linotype"/>
        </w:rPr>
        <w:t xml:space="preserve"> our </w:t>
      </w:r>
      <w:r w:rsidRPr="00BB43FC" w:rsidR="4B8ED903">
        <w:rPr>
          <w:rFonts w:eastAsia="Palatino Linotype"/>
        </w:rPr>
        <w:t xml:space="preserve">character recognition model cannot </w:t>
      </w:r>
      <w:r w:rsidRPr="00BB43FC" w:rsidR="31313D48">
        <w:rPr>
          <w:rFonts w:eastAsia="Palatino Linotype"/>
        </w:rPr>
        <w:t xml:space="preserve">separate between </w:t>
      </w:r>
      <w:r w:rsidRPr="00BB43FC" w:rsidR="54C3ED26">
        <w:rPr>
          <w:rFonts w:eastAsia="Palatino Linotype"/>
        </w:rPr>
        <w:t>a few</w:t>
      </w:r>
      <w:r w:rsidRPr="00BB43FC" w:rsidR="31313D48">
        <w:rPr>
          <w:rFonts w:eastAsia="Palatino Linotype"/>
        </w:rPr>
        <w:t xml:space="preserve"> </w:t>
      </w:r>
      <w:r w:rsidRPr="00BB43FC" w:rsidR="3C453D73">
        <w:rPr>
          <w:rFonts w:eastAsia="Palatino Linotype"/>
        </w:rPr>
        <w:t>similar-looking char</w:t>
      </w:r>
      <w:r w:rsidRPr="00BB43FC" w:rsidR="235EB11F">
        <w:rPr>
          <w:rFonts w:eastAsia="Palatino Linotype"/>
        </w:rPr>
        <w:t xml:space="preserve">acters such as </w:t>
      </w:r>
      <w:r w:rsidRPr="00BB43FC" w:rsidR="13539005">
        <w:rPr>
          <w:rFonts w:eastAsia="Palatino Linotype"/>
        </w:rPr>
        <w:t>capital</w:t>
      </w:r>
      <w:r w:rsidRPr="00BB43FC" w:rsidR="328AB11A">
        <w:rPr>
          <w:rFonts w:eastAsia="Palatino Linotype"/>
        </w:rPr>
        <w:t xml:space="preserve"> </w:t>
      </w:r>
      <w:r w:rsidRPr="00BB43FC" w:rsidR="1174030E">
        <w:rPr>
          <w:rFonts w:eastAsia="Palatino Linotype"/>
        </w:rPr>
        <w:t xml:space="preserve">‘C’, </w:t>
      </w:r>
      <w:r w:rsidRPr="00BB43FC" w:rsidR="328AB11A">
        <w:rPr>
          <w:rFonts w:eastAsia="Palatino Linotype"/>
        </w:rPr>
        <w:t>‘</w:t>
      </w:r>
      <w:r w:rsidRPr="00BB43FC" w:rsidR="4BBCDC7D">
        <w:rPr>
          <w:rFonts w:eastAsia="Palatino Linotype"/>
        </w:rPr>
        <w:t>V</w:t>
      </w:r>
      <w:r w:rsidRPr="00BB43FC" w:rsidR="72A6AE14">
        <w:rPr>
          <w:rFonts w:eastAsia="Palatino Linotype"/>
        </w:rPr>
        <w:t>’ and ‘W’</w:t>
      </w:r>
      <w:r w:rsidRPr="00BB43FC" w:rsidR="640C2057">
        <w:rPr>
          <w:rFonts w:eastAsia="Palatino Linotype"/>
        </w:rPr>
        <w:t xml:space="preserve">, and </w:t>
      </w:r>
      <w:r w:rsidRPr="00BB43FC" w:rsidR="13539005">
        <w:rPr>
          <w:rFonts w:eastAsia="Palatino Linotype"/>
        </w:rPr>
        <w:t>lower-case</w:t>
      </w:r>
      <w:r w:rsidRPr="00BB43FC" w:rsidR="1174030E">
        <w:rPr>
          <w:rFonts w:eastAsia="Palatino Linotype"/>
        </w:rPr>
        <w:t xml:space="preserve"> ‘c’,</w:t>
      </w:r>
      <w:r w:rsidRPr="00BB43FC" w:rsidR="13539005">
        <w:rPr>
          <w:rFonts w:eastAsia="Palatino Linotype"/>
        </w:rPr>
        <w:t xml:space="preserve"> ‘v’ and ‘w’. </w:t>
      </w:r>
      <w:r w:rsidRPr="00BB43FC" w:rsidR="2E8DCCCD">
        <w:rPr>
          <w:rFonts w:eastAsia="Palatino Linotype"/>
        </w:rPr>
        <w:t xml:space="preserve">Also, </w:t>
      </w:r>
      <w:r w:rsidRPr="00BB43FC" w:rsidR="2675159F">
        <w:rPr>
          <w:rFonts w:eastAsia="Palatino Linotype"/>
        </w:rPr>
        <w:t>due to the normalized dimen</w:t>
      </w:r>
      <w:r w:rsidRPr="00BB43FC" w:rsidR="558C798A">
        <w:rPr>
          <w:rFonts w:eastAsia="Palatino Linotype"/>
        </w:rPr>
        <w:t>sio</w:t>
      </w:r>
      <w:r w:rsidRPr="00BB43FC" w:rsidR="005D4252">
        <w:rPr>
          <w:rFonts w:eastAsia="Palatino Linotype"/>
        </w:rPr>
        <w:t xml:space="preserve">ns </w:t>
      </w:r>
      <w:r w:rsidRPr="00BB43FC" w:rsidR="080622E7">
        <w:rPr>
          <w:rFonts w:eastAsia="Palatino Linotype"/>
        </w:rPr>
        <w:t>that we are using</w:t>
      </w:r>
      <w:r w:rsidRPr="00BB43FC" w:rsidR="557E99F7">
        <w:rPr>
          <w:rFonts w:eastAsia="Palatino Linotype"/>
        </w:rPr>
        <w:t>,</w:t>
      </w:r>
      <w:r w:rsidRPr="00BB43FC" w:rsidR="080622E7">
        <w:rPr>
          <w:rFonts w:eastAsia="Palatino Linotype"/>
        </w:rPr>
        <w:t xml:space="preserve"> the processed image of letter ‘O’ and number ‘0’ </w:t>
      </w:r>
      <w:r w:rsidRPr="00BB43FC" w:rsidR="7B8D7B66">
        <w:rPr>
          <w:rFonts w:eastAsia="Palatino Linotype"/>
        </w:rPr>
        <w:t xml:space="preserve">are </w:t>
      </w:r>
      <w:r w:rsidRPr="00BB43FC" w:rsidR="3900EC1E">
        <w:rPr>
          <w:rFonts w:eastAsia="Palatino Linotype"/>
        </w:rPr>
        <w:t>alike</w:t>
      </w:r>
      <w:r w:rsidRPr="00BB43FC" w:rsidR="574C9374">
        <w:rPr>
          <w:rFonts w:eastAsia="Palatino Linotype"/>
        </w:rPr>
        <w:t>; therefore, our model is not able to d</w:t>
      </w:r>
      <w:r w:rsidRPr="00BB43FC" w:rsidR="44B57CBB">
        <w:rPr>
          <w:rFonts w:eastAsia="Palatino Linotype"/>
        </w:rPr>
        <w:t xml:space="preserve">istinguish </w:t>
      </w:r>
      <w:r w:rsidRPr="00BB43FC" w:rsidR="6836726F">
        <w:rPr>
          <w:rFonts w:eastAsia="Palatino Linotype"/>
        </w:rPr>
        <w:t>them.</w:t>
      </w:r>
      <w:r w:rsidRPr="00BB43FC" w:rsidR="614640EE">
        <w:rPr>
          <w:rFonts w:eastAsia="Palatino Linotype"/>
        </w:rPr>
        <w:t xml:space="preserve"> </w:t>
      </w:r>
      <w:r w:rsidRPr="00BB43FC" w:rsidR="71E27BB9">
        <w:rPr>
          <w:rFonts w:eastAsia="Palatino Linotype"/>
        </w:rPr>
        <w:t>The main cause of these limitations is the lack of data; we used aro</w:t>
      </w:r>
      <w:r w:rsidRPr="00BB43FC" w:rsidR="1BC25CC2">
        <w:rPr>
          <w:rFonts w:eastAsia="Palatino Linotype"/>
        </w:rPr>
        <w:t>und 6500 samp</w:t>
      </w:r>
      <w:r w:rsidRPr="00BB43FC" w:rsidR="375D0C1A">
        <w:rPr>
          <w:rFonts w:eastAsia="Palatino Linotype"/>
        </w:rPr>
        <w:t>les</w:t>
      </w:r>
      <w:r w:rsidRPr="00BB43FC" w:rsidR="1BC25CC2">
        <w:rPr>
          <w:rFonts w:eastAsia="Palatino Linotype"/>
        </w:rPr>
        <w:t xml:space="preserve"> for training</w:t>
      </w:r>
      <w:r w:rsidRPr="00BB43FC" w:rsidR="254FBC40">
        <w:rPr>
          <w:rFonts w:eastAsia="Palatino Linotype"/>
        </w:rPr>
        <w:t xml:space="preserve"> while </w:t>
      </w:r>
      <w:r w:rsidRPr="00BB43FC" w:rsidR="2FA7DD28">
        <w:rPr>
          <w:rFonts w:eastAsia="Palatino Linotype"/>
        </w:rPr>
        <w:t xml:space="preserve">parametric </w:t>
      </w:r>
      <w:r w:rsidRPr="00BB43FC" w:rsidR="4DA3D869">
        <w:rPr>
          <w:rFonts w:eastAsia="Palatino Linotype"/>
        </w:rPr>
        <w:t>learners require large</w:t>
      </w:r>
      <w:r w:rsidRPr="00BB43FC" w:rsidR="4419E736">
        <w:rPr>
          <w:rFonts w:eastAsia="Palatino Linotype"/>
        </w:rPr>
        <w:t>r datasets</w:t>
      </w:r>
      <w:r w:rsidRPr="00BB43FC" w:rsidR="375D0C1A">
        <w:rPr>
          <w:rFonts w:eastAsia="Palatino Linotype"/>
        </w:rPr>
        <w:t>.</w:t>
      </w:r>
      <w:r w:rsidRPr="00BB43FC" w:rsidR="4419E736">
        <w:rPr>
          <w:rFonts w:eastAsia="Palatino Linotype"/>
        </w:rPr>
        <w:t xml:space="preserve"> This was not feasible because of the lack of computational resources.</w:t>
      </w:r>
      <w:r w:rsidRPr="00BB43FC" w:rsidR="375D0C1A">
        <w:rPr>
          <w:rFonts w:eastAsia="Palatino Linotype"/>
        </w:rPr>
        <w:t xml:space="preserve"> </w:t>
      </w:r>
      <w:r w:rsidRPr="00BB43FC" w:rsidR="360FAA84">
        <w:rPr>
          <w:rFonts w:eastAsia="Palatino Linotype"/>
        </w:rPr>
        <w:t xml:space="preserve">The complete project can be found on this </w:t>
      </w:r>
      <w:r w:rsidRPr="00BB43FC" w:rsidR="69270947">
        <w:rPr>
          <w:rFonts w:eastAsia="Palatino Linotype"/>
        </w:rPr>
        <w:t>G</w:t>
      </w:r>
      <w:r w:rsidRPr="00BB43FC" w:rsidR="360FAA84">
        <w:rPr>
          <w:rFonts w:eastAsia="Palatino Linotype"/>
        </w:rPr>
        <w:t>it</w:t>
      </w:r>
      <w:r w:rsidRPr="00BB43FC" w:rsidR="69270947">
        <w:rPr>
          <w:rFonts w:eastAsia="Palatino Linotype"/>
        </w:rPr>
        <w:t>H</w:t>
      </w:r>
      <w:r w:rsidRPr="00BB43FC" w:rsidR="360FAA84">
        <w:rPr>
          <w:rFonts w:eastAsia="Palatino Linotype"/>
        </w:rPr>
        <w:t xml:space="preserve">ub repository: </w:t>
      </w:r>
      <w:hyperlink r:id="R2f08723d491e4a0e">
        <w:r w:rsidRPr="00BB43FC" w:rsidR="08444599">
          <w:rPr>
            <w:rStyle w:val="Hyperlink"/>
            <w:rFonts w:ascii="Times New Roman" w:hAnsi="Times New Roman" w:eastAsia="Times New Roman" w:cs="Times New Roman"/>
            <w:noProof w:val="0"/>
            <w:sz w:val="24"/>
            <w:szCs w:val="24"/>
            <w:lang w:val="en"/>
          </w:rPr>
          <w:t>t0t0-01/Letter-Recognition-2 (github.com)</w:t>
        </w:r>
      </w:hyperlink>
    </w:p>
    <w:p w:rsidRPr="00082A9B" w:rsidR="00B97453" w:rsidP="00082A9B" w:rsidRDefault="000B7A85" w14:paraId="0017F41E" w14:textId="1F7D98DE" w14:noSpellErr="1">
      <w:pPr>
        <w:pStyle w:val="Heading1"/>
        <w:rPr>
          <w:rFonts w:eastAsia="Helvetica Neue"/>
        </w:rPr>
      </w:pPr>
      <w:bookmarkStart w:name="_Toc198085765" w:id="853178624"/>
      <w:r w:rsidRPr="00BB43FC" w:rsidR="24E8DD87">
        <w:rPr>
          <w:rFonts w:eastAsia="Helvetica Neue"/>
        </w:rPr>
        <w:t>7</w:t>
      </w:r>
      <w:r w:rsidRPr="00BB43FC" w:rsidR="2804138B">
        <w:rPr>
          <w:rFonts w:eastAsia="Helvetica Neue"/>
        </w:rPr>
        <w:t xml:space="preserve"> </w:t>
      </w:r>
      <w:r>
        <w:tab/>
      </w:r>
      <w:r w:rsidRPr="00BB43FC" w:rsidR="2804138B">
        <w:rPr>
          <w:rFonts w:eastAsia="Helvetica Neue"/>
        </w:rPr>
        <w:t>References</w:t>
      </w:r>
      <w:bookmarkEnd w:id="853178624"/>
    </w:p>
    <w:p w:rsidR="00B97453" w:rsidP="00D237A7" w:rsidRDefault="0044343F" w14:paraId="31FCC105" w14:textId="4E128DC2">
      <w:pPr>
        <w:rPr>
          <w:rFonts w:eastAsia="Palatino"/>
        </w:rPr>
      </w:pPr>
      <w:r>
        <w:rPr>
          <w:rFonts w:eastAsia="Palatino"/>
          <w:i/>
        </w:rPr>
        <w:t xml:space="preserve">[1] </w:t>
      </w:r>
      <w:r w:rsidR="007239D3">
        <w:rPr>
          <w:rFonts w:eastAsia="Palatino"/>
          <w:i/>
        </w:rPr>
        <w:tab/>
      </w:r>
      <w:r w:rsidR="007239D3">
        <w:rPr>
          <w:rFonts w:eastAsia="Palatino"/>
          <w:i/>
        </w:rPr>
        <w:t>React Native Documentation</w:t>
      </w:r>
      <w:r>
        <w:rPr>
          <w:rFonts w:eastAsia="Palatino"/>
        </w:rPr>
        <w:t xml:space="preserve"> (</w:t>
      </w:r>
      <w:r w:rsidR="007239D3">
        <w:rPr>
          <w:rFonts w:eastAsia="Palatino"/>
        </w:rPr>
        <w:t>n.d.</w:t>
      </w:r>
      <w:r>
        <w:rPr>
          <w:rFonts w:eastAsia="Palatino"/>
        </w:rPr>
        <w:t xml:space="preserve">). Retrieved from </w:t>
      </w:r>
      <w:r w:rsidRPr="007239D3" w:rsidR="007239D3">
        <w:rPr>
          <w:rFonts w:eastAsia="Palatino"/>
        </w:rPr>
        <w:t>https://reactnative.dev/docs/getting-started</w:t>
      </w:r>
    </w:p>
    <w:p w:rsidR="00B97453" w:rsidP="00D237A7" w:rsidRDefault="00B97453" w14:paraId="4885B768" w14:textId="77777777">
      <w:pPr>
        <w:rPr>
          <w:rFonts w:eastAsia="Palatino"/>
        </w:rPr>
      </w:pPr>
    </w:p>
    <w:p w:rsidR="00F70207" w:rsidP="007239D3" w:rsidRDefault="0044343F" w14:paraId="35693604" w14:textId="3C353850">
      <w:pPr>
        <w:rPr>
          <w:rFonts w:eastAsia="Palatino"/>
        </w:rPr>
      </w:pPr>
      <w:r>
        <w:rPr>
          <w:rFonts w:eastAsia="Palatino"/>
          <w:i/>
        </w:rPr>
        <w:t xml:space="preserve">[2]  </w:t>
      </w:r>
      <w:r>
        <w:rPr>
          <w:rFonts w:eastAsia="Palatino"/>
          <w:i/>
        </w:rPr>
        <w:tab/>
      </w:r>
      <w:r w:rsidR="007239D3">
        <w:rPr>
          <w:rFonts w:eastAsia="Palatino"/>
          <w:i/>
        </w:rPr>
        <w:t>Expo Documentation</w:t>
      </w:r>
      <w:r>
        <w:rPr>
          <w:rFonts w:eastAsia="Palatino"/>
        </w:rPr>
        <w:t xml:space="preserve"> (n.d.). Retrieved from </w:t>
      </w:r>
      <w:r w:rsidRPr="007239D3" w:rsidR="007239D3">
        <w:rPr>
          <w:rFonts w:eastAsia="Palatino"/>
        </w:rPr>
        <w:t>https://docs.expo.dev/</w:t>
      </w:r>
      <w:r w:rsidR="007239D3">
        <w:rPr>
          <w:rFonts w:eastAsia="Palatino"/>
        </w:rPr>
        <w:t xml:space="preserve"> </w:t>
      </w:r>
    </w:p>
    <w:p w:rsidRPr="00E874E1" w:rsidR="00C13764" w:rsidP="00C13764" w:rsidRDefault="00F70207" w14:paraId="234BBFC2" w14:textId="77777777">
      <w:pPr>
        <w:pStyle w:val="NormalWeb"/>
        <w:ind w:left="567" w:hanging="567"/>
        <w:rPr>
          <w:i/>
        </w:rPr>
      </w:pPr>
      <w:r>
        <w:rPr>
          <w:rFonts w:eastAsia="Palatino"/>
          <w:i/>
        </w:rPr>
        <w:t xml:space="preserve">[3]     </w:t>
      </w:r>
      <w:r w:rsidRPr="00E874E1" w:rsidR="00C13764">
        <w:rPr>
          <w:i/>
        </w:rPr>
        <w:t xml:space="preserve">Ø. Due Trier, A. K. Jain, and T. </w:t>
      </w:r>
      <w:proofErr w:type="spellStart"/>
      <w:r w:rsidRPr="00E874E1" w:rsidR="00C13764">
        <w:rPr>
          <w:i/>
        </w:rPr>
        <w:t>Taxt</w:t>
      </w:r>
      <w:proofErr w:type="spellEnd"/>
      <w:r w:rsidRPr="00E874E1" w:rsidR="00C13764">
        <w:rPr>
          <w:i/>
        </w:rPr>
        <w:t xml:space="preserve">, “Feature extraction methods for character recognition-A survey,” Pattern Recognition, vol. 29, no. 4, pp. 641–662, 1996. </w:t>
      </w:r>
    </w:p>
    <w:p w:rsidRPr="00E874E1" w:rsidR="00E874E1" w:rsidP="56DB1DDA" w:rsidRDefault="00C13764" w14:paraId="36FA5AF0" w14:textId="63EF91E9">
      <w:pPr>
        <w:pStyle w:val="NormalWeb"/>
        <w:ind w:left="567" w:hanging="567"/>
        <w:rPr>
          <w:i/>
          <w:iCs/>
        </w:rPr>
      </w:pPr>
      <w:r w:rsidRPr="56DB1DDA">
        <w:rPr>
          <w:rFonts w:eastAsia="Palatino"/>
          <w:i/>
          <w:iCs/>
        </w:rPr>
        <w:t>[4]</w:t>
      </w:r>
      <w:r w:rsidRPr="56DB1DDA" w:rsidR="0081078A">
        <w:rPr>
          <w:rFonts w:eastAsia="Palatino"/>
          <w:i/>
          <w:iCs/>
        </w:rPr>
        <w:t xml:space="preserve">    </w:t>
      </w:r>
      <w:r w:rsidRPr="56DB1DDA" w:rsidR="5305A004">
        <w:rPr>
          <w:rFonts w:eastAsia="Palatino"/>
          <w:i/>
          <w:iCs/>
        </w:rPr>
        <w:t xml:space="preserve">“Deep Network designer,” VGG-16 convolutional neural network - MATLAB. [Online]. Available: https://www.mathworks.com/help/deeplearning/ref/vgg16.html. [Accessed: 14-Dec-2022]. </w:t>
      </w:r>
    </w:p>
    <w:p w:rsidRPr="00E874E1" w:rsidR="00E874E1" w:rsidP="0081078A" w:rsidRDefault="00E874E1" w14:paraId="3C3B2128" w14:textId="02AADB90">
      <w:pPr>
        <w:pStyle w:val="NormalWeb"/>
        <w:ind w:left="567" w:hanging="567"/>
        <w:rPr>
          <w:i/>
          <w:iCs/>
        </w:rPr>
      </w:pPr>
      <w:r w:rsidRPr="56DB1DDA">
        <w:rPr>
          <w:rFonts w:eastAsia="Palatino"/>
          <w:i/>
          <w:iCs/>
        </w:rPr>
        <w:t xml:space="preserve">[5]    </w:t>
      </w:r>
      <w:proofErr w:type="spellStart"/>
      <w:r w:rsidRPr="56DB1DDA">
        <w:rPr>
          <w:rFonts w:eastAsia="Palatino"/>
          <w:i/>
          <w:iCs/>
        </w:rPr>
        <w:t>Heutte</w:t>
      </w:r>
      <w:proofErr w:type="spellEnd"/>
      <w:r w:rsidRPr="56DB1DDA">
        <w:rPr>
          <w:rFonts w:eastAsia="Palatino"/>
          <w:i/>
          <w:iCs/>
        </w:rPr>
        <w:t xml:space="preserve">, L., Paquet, T., Moreau, J. V., </w:t>
      </w:r>
      <w:proofErr w:type="spellStart"/>
      <w:r w:rsidRPr="56DB1DDA">
        <w:rPr>
          <w:rFonts w:eastAsia="Palatino"/>
          <w:i/>
          <w:iCs/>
        </w:rPr>
        <w:t>Lecourtier</w:t>
      </w:r>
      <w:proofErr w:type="spellEnd"/>
      <w:r w:rsidRPr="56DB1DDA">
        <w:rPr>
          <w:rFonts w:eastAsia="Palatino"/>
          <w:i/>
          <w:iCs/>
        </w:rPr>
        <w:t>, Y., &amp; Olivier, C. A structural/statistical feature</w:t>
      </w:r>
      <w:r w:rsidRPr="56DB1DDA" w:rsidR="159B92F6">
        <w:rPr>
          <w:rFonts w:eastAsia="Palatino"/>
          <w:i/>
          <w:iCs/>
        </w:rPr>
        <w:t>-</w:t>
      </w:r>
      <w:r w:rsidRPr="56DB1DDA">
        <w:rPr>
          <w:rFonts w:eastAsia="Palatino"/>
          <w:i/>
          <w:iCs/>
        </w:rPr>
        <w:t>based vector for handwritten character recognition. Pattern Recognition Letters, 19(7), 629–641</w:t>
      </w:r>
      <w:r w:rsidRPr="56DB1DDA" w:rsidR="00BF14BA">
        <w:rPr>
          <w:rFonts w:eastAsia="Palatino"/>
          <w:i/>
          <w:iCs/>
        </w:rPr>
        <w:t>, 1998</w:t>
      </w:r>
      <w:r w:rsidRPr="56DB1DDA">
        <w:rPr>
          <w:rFonts w:eastAsia="Palatino"/>
          <w:i/>
          <w:iCs/>
        </w:rPr>
        <w:t>.</w:t>
      </w:r>
    </w:p>
    <w:p w:rsidR="00AE70CE" w:rsidP="00285365" w:rsidRDefault="00C65C2A" w14:paraId="20F224FA" w14:textId="20B4AEB6">
      <w:pPr>
        <w:pStyle w:val="Bibliography"/>
        <w:ind w:left="567" w:hanging="567"/>
        <w:jc w:val="left"/>
        <w:rPr>
          <w:i/>
          <w:iCs/>
          <w:noProof/>
        </w:rPr>
      </w:pPr>
      <w:r w:rsidRPr="00C65C2A">
        <w:rPr>
          <w:i/>
          <w:iCs/>
        </w:rPr>
        <w:t>[6]</w:t>
      </w:r>
      <w:r w:rsidRPr="00C65C2A">
        <w:rPr>
          <w:i/>
          <w:iCs/>
        </w:rPr>
        <w:tab/>
      </w:r>
      <w:r w:rsidRPr="00C65C2A">
        <w:rPr>
          <w:i/>
          <w:iCs/>
          <w:noProof/>
        </w:rPr>
        <w:t xml:space="preserve">G. Vamvakas, B. Gatos and S. J. Perantonis, "Handwritten character recognition through two-stage foreground sub-sampling," ELSEVIER, 2010. </w:t>
      </w:r>
    </w:p>
    <w:p w:rsidR="00DE2959" w:rsidRDefault="00DE2959" w14:paraId="1A2B0969" w14:textId="77777777">
      <w:pPr>
        <w:jc w:val="left"/>
        <w:rPr>
          <w:i/>
          <w:iCs/>
          <w:noProof/>
        </w:rPr>
      </w:pPr>
    </w:p>
    <w:p w:rsidR="00DE2959" w:rsidRDefault="00DE2959" w14:paraId="39335D77" w14:textId="77777777">
      <w:pPr>
        <w:jc w:val="left"/>
        <w:rPr>
          <w:i/>
          <w:iCs/>
          <w:noProof/>
        </w:rPr>
      </w:pPr>
    </w:p>
    <w:p w:rsidR="00DE2959" w:rsidP="00DE2959" w:rsidRDefault="00DE2959" w14:paraId="0295638B" w14:textId="2D89B9E4" w14:noSpellErr="1">
      <w:pPr>
        <w:pStyle w:val="Heading1"/>
        <w:rPr>
          <w:rFonts w:eastAsia="Helvetica Neue"/>
        </w:rPr>
      </w:pPr>
      <w:bookmarkStart w:name="_Toc151259489" w:id="360953949"/>
      <w:r w:rsidRPr="00BB43FC" w:rsidR="2979E013">
        <w:rPr>
          <w:rFonts w:eastAsia="Helvetica Neue"/>
        </w:rPr>
        <w:t xml:space="preserve">8 </w:t>
      </w:r>
      <w:r>
        <w:tab/>
      </w:r>
      <w:r w:rsidRPr="00BB43FC" w:rsidR="2979E013">
        <w:rPr>
          <w:rFonts w:eastAsia="Helvetica Neue"/>
        </w:rPr>
        <w:t>Appendix</w:t>
      </w:r>
      <w:bookmarkEnd w:id="360953949"/>
    </w:p>
    <w:p w:rsidR="00DE2959" w:rsidP="00DE2959" w:rsidRDefault="00DE2959" w14:paraId="4E78E1DE" w14:textId="77777777">
      <w:pPr>
        <w:keepNext/>
      </w:pPr>
      <w:r w:rsidRPr="00DE2959">
        <w:rPr>
          <w:rFonts w:eastAsia="Helvetica Neue"/>
          <w:noProof/>
        </w:rPr>
        <w:drawing>
          <wp:inline distT="0" distB="0" distL="0" distR="0" wp14:anchorId="0977FA7A" wp14:editId="02776170">
            <wp:extent cx="6931025" cy="3384550"/>
            <wp:effectExtent l="0" t="0" r="3175" b="6350"/>
            <wp:docPr id="2" name="Picture 2"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 histogram&#10;&#10;Description automatically generated"/>
                    <pic:cNvPicPr/>
                  </pic:nvPicPr>
                  <pic:blipFill>
                    <a:blip r:embed="rId12"/>
                    <a:stretch>
                      <a:fillRect/>
                    </a:stretch>
                  </pic:blipFill>
                  <pic:spPr>
                    <a:xfrm>
                      <a:off x="0" y="0"/>
                      <a:ext cx="6931025" cy="3384550"/>
                    </a:xfrm>
                    <a:prstGeom prst="rect">
                      <a:avLst/>
                    </a:prstGeom>
                  </pic:spPr>
                </pic:pic>
              </a:graphicData>
            </a:graphic>
          </wp:inline>
        </w:drawing>
      </w:r>
    </w:p>
    <w:p w:rsidR="00DE2959" w:rsidP="00DE2959" w:rsidRDefault="00DE2959" w14:paraId="17AD3938" w14:textId="62449D4C">
      <w:pPr>
        <w:pStyle w:val="Caption"/>
        <w:rPr>
          <w:lang w:val="en-US"/>
        </w:rPr>
      </w:pPr>
      <w:r>
        <w:t xml:space="preserve">Figure </w:t>
      </w:r>
      <w:r w:rsidR="00AC7ECA">
        <w:fldChar w:fldCharType="begin"/>
      </w:r>
      <w:r w:rsidR="00AC7ECA">
        <w:instrText xml:space="preserve"> SEQ Figure \* ARABIC </w:instrText>
      </w:r>
      <w:r w:rsidR="00AC7ECA">
        <w:fldChar w:fldCharType="separate"/>
      </w:r>
      <w:r w:rsidR="00256FF3">
        <w:rPr>
          <w:noProof/>
        </w:rPr>
        <w:t>1</w:t>
      </w:r>
      <w:r w:rsidR="00AC7ECA">
        <w:rPr>
          <w:noProof/>
        </w:rPr>
        <w:fldChar w:fldCharType="end"/>
      </w:r>
      <w:r>
        <w:rPr>
          <w:lang w:val="en-US"/>
        </w:rPr>
        <w:t xml:space="preserve"> - Distribution of the dataset over the labels</w:t>
      </w:r>
    </w:p>
    <w:p w:rsidRPr="00413B97" w:rsidR="00413B97" w:rsidP="00413B97" w:rsidRDefault="00413B97" w14:paraId="5F84FA2A" w14:textId="77777777">
      <w:pPr>
        <w:rPr>
          <w:lang w:val="en-US"/>
        </w:rPr>
      </w:pPr>
    </w:p>
    <w:p w:rsidR="006D732B" w:rsidP="006D732B" w:rsidRDefault="1B0C6386" w14:paraId="0A961D6D" w14:textId="77777777">
      <w:pPr>
        <w:keepNext/>
      </w:pPr>
      <w:r>
        <w:rPr>
          <w:noProof/>
        </w:rPr>
        <w:drawing>
          <wp:inline distT="0" distB="0" distL="0" distR="0" wp14:anchorId="5E22E45C" wp14:editId="4A6656FD">
            <wp:extent cx="3781425" cy="2362200"/>
            <wp:effectExtent l="0" t="0" r="0" b="0"/>
            <wp:docPr id="1825159862" name="Picture 18251598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781425" cy="2362200"/>
                    </a:xfrm>
                    <a:prstGeom prst="rect">
                      <a:avLst/>
                    </a:prstGeom>
                  </pic:spPr>
                </pic:pic>
              </a:graphicData>
            </a:graphic>
          </wp:inline>
        </w:drawing>
      </w:r>
    </w:p>
    <w:p w:rsidR="1B0C6386" w:rsidP="006D732B" w:rsidRDefault="006D732B" w14:paraId="3A00D28E" w14:textId="5092BBC6">
      <w:pPr>
        <w:pStyle w:val="Caption"/>
      </w:pPr>
      <w:r>
        <w:t xml:space="preserve">Figure </w:t>
      </w:r>
      <w:r>
        <w:fldChar w:fldCharType="begin"/>
      </w:r>
      <w:r>
        <w:instrText xml:space="preserve"> SEQ Figure \* ARABIC </w:instrText>
      </w:r>
      <w:r>
        <w:fldChar w:fldCharType="separate"/>
      </w:r>
      <w:r w:rsidR="00256FF3">
        <w:rPr>
          <w:noProof/>
        </w:rPr>
        <w:t>2</w:t>
      </w:r>
      <w:r>
        <w:fldChar w:fldCharType="end"/>
      </w:r>
      <w:r>
        <w:rPr>
          <w:lang w:val="en-US"/>
        </w:rPr>
        <w:t xml:space="preserve"> – Cross-validation RMSE for Random Forests model</w:t>
      </w:r>
    </w:p>
    <w:p w:rsidR="00360D9D" w:rsidP="00360D9D" w:rsidRDefault="5DF50FC7" w14:paraId="1A17E6A9" w14:textId="77777777">
      <w:pPr>
        <w:keepNext/>
      </w:pPr>
      <w:r>
        <w:rPr>
          <w:noProof/>
        </w:rPr>
        <w:drawing>
          <wp:inline distT="0" distB="0" distL="0" distR="0" wp14:anchorId="0C7845DF" wp14:editId="4645A5A1">
            <wp:extent cx="5528370" cy="5857875"/>
            <wp:effectExtent l="0" t="0" r="0" b="0"/>
            <wp:docPr id="1873004556" name="Picture 1873004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28370" cy="5857875"/>
                    </a:xfrm>
                    <a:prstGeom prst="rect">
                      <a:avLst/>
                    </a:prstGeom>
                  </pic:spPr>
                </pic:pic>
              </a:graphicData>
            </a:graphic>
          </wp:inline>
        </w:drawing>
      </w:r>
    </w:p>
    <w:p w:rsidR="5DF50FC7" w:rsidP="00360D9D" w:rsidRDefault="00360D9D" w14:paraId="4DFB238D" w14:textId="4AE2D3F2">
      <w:pPr>
        <w:pStyle w:val="Caption"/>
        <w:rPr>
          <w:lang w:val="en-US"/>
        </w:rPr>
      </w:pPr>
      <w:r>
        <w:t xml:space="preserve">Figure </w:t>
      </w:r>
      <w:r>
        <w:fldChar w:fldCharType="begin"/>
      </w:r>
      <w:r>
        <w:instrText xml:space="preserve"> SEQ Figure \* ARABIC </w:instrText>
      </w:r>
      <w:r>
        <w:fldChar w:fldCharType="separate"/>
      </w:r>
      <w:r w:rsidR="00256FF3">
        <w:rPr>
          <w:noProof/>
        </w:rPr>
        <w:t>3</w:t>
      </w:r>
      <w:r>
        <w:fldChar w:fldCharType="end"/>
      </w:r>
      <w:r>
        <w:rPr>
          <w:lang w:val="en-US"/>
        </w:rPr>
        <w:t xml:space="preserve"> - Confusion matrix displaying the results of the Random Forests model</w:t>
      </w:r>
    </w:p>
    <w:p w:rsidRPr="00360D9D" w:rsidR="00360D9D" w:rsidP="00360D9D" w:rsidRDefault="00360D9D" w14:paraId="7BB8B2B3" w14:textId="77777777">
      <w:pPr>
        <w:rPr>
          <w:lang w:val="en-US"/>
        </w:rPr>
      </w:pPr>
    </w:p>
    <w:p w:rsidR="006F7C83" w:rsidP="006F7C83" w:rsidRDefault="006F7C83" w14:paraId="67606AA9" w14:textId="77777777">
      <w:pPr>
        <w:keepNext/>
      </w:pPr>
      <w:r w:rsidRPr="006F7C83">
        <w:rPr>
          <w:rFonts w:eastAsia="Helvetica Neue"/>
          <w:noProof/>
          <w:lang w:val="en-US"/>
        </w:rPr>
        <w:drawing>
          <wp:inline distT="0" distB="0" distL="0" distR="0" wp14:anchorId="5314E6E1" wp14:editId="6A2E098D">
            <wp:extent cx="3200400" cy="2359152"/>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10201" cy="2366376"/>
                    </a:xfrm>
                    <a:prstGeom prst="rect">
                      <a:avLst/>
                    </a:prstGeom>
                  </pic:spPr>
                </pic:pic>
              </a:graphicData>
            </a:graphic>
          </wp:inline>
        </w:drawing>
      </w:r>
    </w:p>
    <w:p w:rsidR="00572CE6" w:rsidP="00916A86" w:rsidRDefault="006F7C83" w14:paraId="6162A72F" w14:textId="47036E5B">
      <w:pPr>
        <w:pStyle w:val="Caption"/>
        <w:rPr>
          <w:lang w:val="en-US"/>
        </w:rPr>
      </w:pPr>
      <w:r>
        <w:t xml:space="preserve">Figure </w:t>
      </w:r>
      <w:r w:rsidR="00AC7ECA">
        <w:fldChar w:fldCharType="begin"/>
      </w:r>
      <w:r w:rsidR="00AC7ECA">
        <w:instrText xml:space="preserve"> SEQ Figure \* ARABIC </w:instrText>
      </w:r>
      <w:r w:rsidR="00AC7ECA">
        <w:fldChar w:fldCharType="separate"/>
      </w:r>
      <w:r w:rsidR="00256FF3">
        <w:rPr>
          <w:noProof/>
        </w:rPr>
        <w:t>4</w:t>
      </w:r>
      <w:r w:rsidR="00AC7ECA">
        <w:rPr>
          <w:noProof/>
        </w:rPr>
        <w:fldChar w:fldCharType="end"/>
      </w:r>
      <w:r>
        <w:rPr>
          <w:lang w:val="en-US"/>
        </w:rPr>
        <w:t xml:space="preserve"> - </w:t>
      </w:r>
      <w:proofErr w:type="spellStart"/>
      <w:r>
        <w:rPr>
          <w:lang w:val="en-US"/>
        </w:rPr>
        <w:t>Keras</w:t>
      </w:r>
      <w:proofErr w:type="spellEnd"/>
      <w:r>
        <w:rPr>
          <w:lang w:val="en-US"/>
        </w:rPr>
        <w:t xml:space="preserve"> Neural Network model summary</w:t>
      </w:r>
    </w:p>
    <w:p w:rsidR="004C6539" w:rsidP="004C6539" w:rsidRDefault="00916A86" w14:paraId="54FF3F5F" w14:textId="77777777">
      <w:pPr>
        <w:keepNext/>
      </w:pPr>
      <w:r w:rsidRPr="00916A86">
        <w:rPr>
          <w:noProof/>
          <w:lang w:val="en-US"/>
        </w:rPr>
        <w:drawing>
          <wp:inline distT="0" distB="0" distL="0" distR="0" wp14:anchorId="4F7E9CC2" wp14:editId="75F90BDA">
            <wp:extent cx="6931025" cy="3293745"/>
            <wp:effectExtent l="0" t="0" r="317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931025" cy="3293745"/>
                    </a:xfrm>
                    <a:prstGeom prst="rect">
                      <a:avLst/>
                    </a:prstGeom>
                  </pic:spPr>
                </pic:pic>
              </a:graphicData>
            </a:graphic>
          </wp:inline>
        </w:drawing>
      </w:r>
    </w:p>
    <w:p w:rsidR="00916A86" w:rsidP="004C6539" w:rsidRDefault="004C6539" w14:paraId="5158520B" w14:textId="14936C91">
      <w:pPr>
        <w:pStyle w:val="Caption"/>
        <w:rPr>
          <w:lang w:val="en-US"/>
        </w:rPr>
      </w:pPr>
      <w:r>
        <w:t xml:space="preserve">Figure </w:t>
      </w:r>
      <w:r w:rsidR="00AC7ECA">
        <w:fldChar w:fldCharType="begin"/>
      </w:r>
      <w:r w:rsidR="00AC7ECA">
        <w:instrText xml:space="preserve"> SEQ Figure \* ARABIC </w:instrText>
      </w:r>
      <w:r w:rsidR="00AC7ECA">
        <w:fldChar w:fldCharType="separate"/>
      </w:r>
      <w:r w:rsidR="00256FF3">
        <w:rPr>
          <w:noProof/>
        </w:rPr>
        <w:t>5</w:t>
      </w:r>
      <w:r w:rsidR="00AC7ECA">
        <w:rPr>
          <w:noProof/>
        </w:rPr>
        <w:fldChar w:fldCharType="end"/>
      </w:r>
      <w:r>
        <w:rPr>
          <w:lang w:val="en-US"/>
        </w:rPr>
        <w:t xml:space="preserve"> - Performance measures vs. number of epochs for the </w:t>
      </w:r>
      <w:proofErr w:type="spellStart"/>
      <w:r>
        <w:rPr>
          <w:lang w:val="en-US"/>
        </w:rPr>
        <w:t>Keras</w:t>
      </w:r>
      <w:proofErr w:type="spellEnd"/>
      <w:r>
        <w:rPr>
          <w:lang w:val="en-US"/>
        </w:rPr>
        <w:t xml:space="preserve"> NN model</w:t>
      </w:r>
    </w:p>
    <w:p w:rsidR="00B42AD5" w:rsidP="00B42AD5" w:rsidRDefault="00B42AD5" w14:paraId="25349E38" w14:textId="6EA683D0">
      <w:pPr>
        <w:rPr>
          <w:lang w:val="en-US"/>
        </w:rPr>
      </w:pPr>
    </w:p>
    <w:p w:rsidR="00B42AD5" w:rsidP="00B42AD5" w:rsidRDefault="00B42AD5" w14:paraId="65BC33F4" w14:textId="77777777">
      <w:pPr>
        <w:keepNext/>
      </w:pPr>
      <w:r w:rsidRPr="00B42AD5">
        <w:rPr>
          <w:noProof/>
          <w:lang w:val="en-US"/>
        </w:rPr>
        <w:drawing>
          <wp:inline distT="0" distB="0" distL="0" distR="0" wp14:anchorId="685DABD6" wp14:editId="6C961B70">
            <wp:extent cx="3743847" cy="2457793"/>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43847" cy="2457793"/>
                    </a:xfrm>
                    <a:prstGeom prst="rect">
                      <a:avLst/>
                    </a:prstGeom>
                  </pic:spPr>
                </pic:pic>
              </a:graphicData>
            </a:graphic>
          </wp:inline>
        </w:drawing>
      </w:r>
    </w:p>
    <w:p w:rsidR="00B42AD5" w:rsidP="00B42AD5" w:rsidRDefault="00B42AD5" w14:paraId="051BA89E" w14:textId="2D086934">
      <w:pPr>
        <w:pStyle w:val="Caption"/>
        <w:rPr>
          <w:lang w:val="en-US"/>
        </w:rPr>
      </w:pPr>
      <w:r>
        <w:t xml:space="preserve">Figure </w:t>
      </w:r>
      <w:r w:rsidR="00AC7ECA">
        <w:fldChar w:fldCharType="begin"/>
      </w:r>
      <w:r w:rsidR="00AC7ECA">
        <w:instrText xml:space="preserve"> SEQ Figure \* ARABIC </w:instrText>
      </w:r>
      <w:r w:rsidR="00AC7ECA">
        <w:fldChar w:fldCharType="separate"/>
      </w:r>
      <w:r w:rsidR="00256FF3">
        <w:rPr>
          <w:noProof/>
        </w:rPr>
        <w:t>6</w:t>
      </w:r>
      <w:r w:rsidR="00AC7ECA">
        <w:rPr>
          <w:noProof/>
        </w:rPr>
        <w:fldChar w:fldCharType="end"/>
      </w:r>
      <w:r>
        <w:rPr>
          <w:lang w:val="en-US"/>
        </w:rPr>
        <w:t xml:space="preserve"> - Accuracy of the 5 NN models during K-fold cross-validation</w:t>
      </w:r>
    </w:p>
    <w:p w:rsidRPr="00831B12" w:rsidR="00831B12" w:rsidP="00831B12" w:rsidRDefault="00831B12" w14:paraId="2FF348FC" w14:textId="77777777">
      <w:pPr>
        <w:rPr>
          <w:lang w:val="en-US"/>
        </w:rPr>
      </w:pPr>
    </w:p>
    <w:p w:rsidR="00831B12" w:rsidP="00831B12" w:rsidRDefault="095D17C4" w14:paraId="70660610" w14:textId="77777777">
      <w:pPr>
        <w:keepNext/>
      </w:pPr>
      <w:r>
        <w:rPr>
          <w:noProof/>
        </w:rPr>
        <w:drawing>
          <wp:inline distT="0" distB="0" distL="0" distR="0" wp14:anchorId="37E82BD5" wp14:editId="2D72192E">
            <wp:extent cx="5306786" cy="1304585"/>
            <wp:effectExtent l="0" t="0" r="0" b="0"/>
            <wp:docPr id="317416445" name="Picture 317416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306786" cy="1304585"/>
                    </a:xfrm>
                    <a:prstGeom prst="rect">
                      <a:avLst/>
                    </a:prstGeom>
                  </pic:spPr>
                </pic:pic>
              </a:graphicData>
            </a:graphic>
          </wp:inline>
        </w:drawing>
      </w:r>
    </w:p>
    <w:p w:rsidR="00EA48E5" w:rsidP="00831B12" w:rsidRDefault="00831B12" w14:paraId="4577D8C8" w14:textId="00F3A088">
      <w:pPr>
        <w:pStyle w:val="Caption"/>
      </w:pPr>
      <w:r>
        <w:t xml:space="preserve">Figure </w:t>
      </w:r>
      <w:r>
        <w:fldChar w:fldCharType="begin"/>
      </w:r>
      <w:r>
        <w:instrText xml:space="preserve"> SEQ Figure \* ARABIC </w:instrText>
      </w:r>
      <w:r>
        <w:fldChar w:fldCharType="separate"/>
      </w:r>
      <w:r w:rsidR="00256FF3">
        <w:rPr>
          <w:noProof/>
        </w:rPr>
        <w:t>7</w:t>
      </w:r>
      <w:r>
        <w:fldChar w:fldCharType="end"/>
      </w:r>
      <w:r>
        <w:rPr>
          <w:lang w:val="en-US"/>
        </w:rPr>
        <w:t xml:space="preserve"> - VGG-16 model architecture</w:t>
      </w:r>
    </w:p>
    <w:p w:rsidR="2C125575" w:rsidP="2C125575" w:rsidRDefault="2C125575" w14:paraId="58B45542" w14:textId="062DF127"/>
    <w:p w:rsidR="00EA48E5" w:rsidP="00BB43FC" w:rsidRDefault="0870D9F0" w14:paraId="32086854" w14:textId="6C2622FC">
      <w:pPr>
        <w:pStyle w:val="Normal"/>
        <w:keepNext/>
        <w:jc w:val="left"/>
      </w:pPr>
      <w:r w:rsidR="3C14C07F">
        <w:drawing>
          <wp:inline wp14:editId="2EA896B4" wp14:anchorId="10A116C9">
            <wp:extent cx="1502212" cy="3248025"/>
            <wp:effectExtent l="0" t="0" r="0" b="0"/>
            <wp:docPr id="806710656" name="" title=""/>
            <wp:cNvGraphicFramePr>
              <a:graphicFrameLocks noChangeAspect="1"/>
            </wp:cNvGraphicFramePr>
            <a:graphic>
              <a:graphicData uri="http://schemas.openxmlformats.org/drawingml/2006/picture">
                <pic:pic>
                  <pic:nvPicPr>
                    <pic:cNvPr id="0" name=""/>
                    <pic:cNvPicPr/>
                  </pic:nvPicPr>
                  <pic:blipFill>
                    <a:blip r:embed="R2bfbb6e32e7f40c2">
                      <a:extLst>
                        <a:ext xmlns:a="http://schemas.openxmlformats.org/drawingml/2006/main" uri="{28A0092B-C50C-407E-A947-70E740481C1C}">
                          <a14:useLocalDpi val="0"/>
                        </a:ext>
                      </a:extLst>
                    </a:blip>
                    <a:stretch>
                      <a:fillRect/>
                    </a:stretch>
                  </pic:blipFill>
                  <pic:spPr>
                    <a:xfrm>
                      <a:off x="0" y="0"/>
                      <a:ext cx="1502212" cy="3248025"/>
                    </a:xfrm>
                    <a:prstGeom prst="rect">
                      <a:avLst/>
                    </a:prstGeom>
                  </pic:spPr>
                </pic:pic>
              </a:graphicData>
            </a:graphic>
          </wp:inline>
        </w:drawing>
      </w:r>
      <w:r w:rsidR="7A8A21FE">
        <w:rPr/>
        <w:t xml:space="preserve">             </w:t>
      </w:r>
      <w:r w:rsidR="095506C6">
        <w:drawing>
          <wp:inline wp14:editId="04E2D028" wp14:anchorId="44946B8D">
            <wp:extent cx="1530668" cy="3309551"/>
            <wp:effectExtent l="0" t="0" r="0" b="0"/>
            <wp:docPr id="765664252" name="" title=""/>
            <wp:cNvGraphicFramePr>
              <a:graphicFrameLocks noChangeAspect="1"/>
            </wp:cNvGraphicFramePr>
            <a:graphic>
              <a:graphicData uri="http://schemas.openxmlformats.org/drawingml/2006/picture">
                <pic:pic>
                  <pic:nvPicPr>
                    <pic:cNvPr id="0" name=""/>
                    <pic:cNvPicPr/>
                  </pic:nvPicPr>
                  <pic:blipFill>
                    <a:blip r:embed="R3e87f892fead480f">
                      <a:extLst>
                        <a:ext xmlns:a="http://schemas.openxmlformats.org/drawingml/2006/main" uri="{28A0092B-C50C-407E-A947-70E740481C1C}">
                          <a14:useLocalDpi val="0"/>
                        </a:ext>
                      </a:extLst>
                    </a:blip>
                    <a:stretch>
                      <a:fillRect/>
                    </a:stretch>
                  </pic:blipFill>
                  <pic:spPr>
                    <a:xfrm>
                      <a:off x="0" y="0"/>
                      <a:ext cx="1530668" cy="3309551"/>
                    </a:xfrm>
                    <a:prstGeom prst="rect">
                      <a:avLst/>
                    </a:prstGeom>
                  </pic:spPr>
                </pic:pic>
              </a:graphicData>
            </a:graphic>
          </wp:inline>
        </w:drawing>
      </w:r>
    </w:p>
    <w:p w:rsidR="3A95430C" w:rsidP="3A95430C" w:rsidRDefault="3A95430C" w14:paraId="1C3935C2" w14:textId="2F7510EE">
      <w:pPr>
        <w:keepNext/>
        <w:jc w:val="left"/>
      </w:pPr>
    </w:p>
    <w:p w:rsidR="00EA48E5" w:rsidP="00876252" w:rsidRDefault="00EA48E5" w14:paraId="07972CF8" w14:textId="14074B19">
      <w:pPr>
        <w:pStyle w:val="Caption"/>
        <w:jc w:val="left"/>
        <w:rPr>
          <w:rFonts w:eastAsia="Helvetica Neue"/>
          <w:lang w:val="en-US"/>
        </w:rPr>
      </w:pPr>
      <w:r>
        <w:t xml:space="preserve">Figure </w:t>
      </w:r>
      <w:r>
        <w:fldChar w:fldCharType="begin"/>
      </w:r>
      <w:r>
        <w:instrText xml:space="preserve"> SEQ Figure \* ARABIC </w:instrText>
      </w:r>
      <w:r>
        <w:fldChar w:fldCharType="separate"/>
      </w:r>
      <w:r w:rsidR="00256FF3">
        <w:rPr>
          <w:noProof/>
        </w:rPr>
        <w:t>8</w:t>
      </w:r>
      <w:r>
        <w:rPr>
          <w:noProof/>
        </w:rPr>
        <w:fldChar w:fldCharType="end"/>
      </w:r>
      <w:r w:rsidR="00C737DB">
        <w:rPr>
          <w:noProof/>
        </w:rPr>
        <w:t xml:space="preserve"> - </w:t>
      </w:r>
      <w:r>
        <w:rPr>
          <w:lang w:val="en-US"/>
        </w:rPr>
        <w:t>User Interface</w:t>
      </w:r>
      <w:r w:rsidR="00256FF3">
        <w:rPr>
          <w:lang w:val="en-US"/>
        </w:rPr>
        <w:br/>
      </w:r>
    </w:p>
    <w:p w:rsidR="00C737DB" w:rsidP="00C737DB" w:rsidRDefault="78B8F9B1" w14:paraId="460D1727" w14:textId="77777777">
      <w:pPr>
        <w:keepNext/>
      </w:pPr>
      <w:r>
        <w:rPr>
          <w:noProof/>
        </w:rPr>
        <w:drawing>
          <wp:inline distT="0" distB="0" distL="0" distR="0" wp14:anchorId="6842AAA4" wp14:editId="15264002">
            <wp:extent cx="1527969" cy="4762500"/>
            <wp:effectExtent l="0" t="0" r="0" b="0"/>
            <wp:docPr id="1752049602" name="Picture 1752049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527969" cy="4762500"/>
                    </a:xfrm>
                    <a:prstGeom prst="rect">
                      <a:avLst/>
                    </a:prstGeom>
                  </pic:spPr>
                </pic:pic>
              </a:graphicData>
            </a:graphic>
          </wp:inline>
        </w:drawing>
      </w:r>
    </w:p>
    <w:p w:rsidR="00C737DB" w:rsidP="00C737DB" w:rsidRDefault="00C737DB" w14:paraId="7F3E128C" w14:textId="1C211E3C">
      <w:pPr>
        <w:pStyle w:val="Caption"/>
      </w:pPr>
      <w:r>
        <w:t xml:space="preserve">Figure </w:t>
      </w:r>
      <w:r>
        <w:fldChar w:fldCharType="begin"/>
      </w:r>
      <w:r>
        <w:instrText xml:space="preserve"> SEQ Figure \* ARABIC </w:instrText>
      </w:r>
      <w:r>
        <w:fldChar w:fldCharType="separate"/>
      </w:r>
      <w:r w:rsidR="00256FF3">
        <w:rPr>
          <w:noProof/>
        </w:rPr>
        <w:t>9</w:t>
      </w:r>
      <w:r>
        <w:fldChar w:fldCharType="end"/>
      </w:r>
      <w:r>
        <w:rPr>
          <w:lang w:val="en-US"/>
        </w:rPr>
        <w:t xml:space="preserve"> </w:t>
      </w:r>
      <w:r w:rsidRPr="0014615C">
        <w:rPr>
          <w:lang w:val="en-US"/>
        </w:rPr>
        <w:t>- CNN Architecture</w:t>
      </w:r>
    </w:p>
    <w:p w:rsidR="00C737DB" w:rsidP="00C737DB" w:rsidRDefault="2FCE9A00" w14:paraId="2833F80C" w14:textId="77777777">
      <w:pPr>
        <w:keepNext/>
      </w:pPr>
      <w:r>
        <w:t xml:space="preserve"> </w:t>
      </w:r>
      <w:r>
        <w:rPr>
          <w:noProof/>
        </w:rPr>
        <w:drawing>
          <wp:inline distT="0" distB="0" distL="0" distR="0" wp14:anchorId="491ECE77" wp14:editId="792109A5">
            <wp:extent cx="4572000" cy="1743075"/>
            <wp:effectExtent l="0" t="0" r="0" b="0"/>
            <wp:docPr id="660217905" name="Picture 660217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572000" cy="1743075"/>
                    </a:xfrm>
                    <a:prstGeom prst="rect">
                      <a:avLst/>
                    </a:prstGeom>
                  </pic:spPr>
                </pic:pic>
              </a:graphicData>
            </a:graphic>
          </wp:inline>
        </w:drawing>
      </w:r>
    </w:p>
    <w:p w:rsidR="3A95430C" w:rsidP="00C737DB" w:rsidRDefault="00C737DB" w14:paraId="2716454D" w14:textId="6CBBD17A">
      <w:pPr>
        <w:pStyle w:val="Caption"/>
        <w:rPr>
          <w:lang w:val="en-US"/>
        </w:rPr>
      </w:pPr>
      <w:r>
        <w:t xml:space="preserve">Figure </w:t>
      </w:r>
      <w:r>
        <w:fldChar w:fldCharType="begin"/>
      </w:r>
      <w:r>
        <w:instrText xml:space="preserve"> SEQ Figure \* ARABIC </w:instrText>
      </w:r>
      <w:r>
        <w:fldChar w:fldCharType="separate"/>
      </w:r>
      <w:r w:rsidR="00256FF3">
        <w:rPr>
          <w:noProof/>
        </w:rPr>
        <w:t>10</w:t>
      </w:r>
      <w:r>
        <w:fldChar w:fldCharType="end"/>
      </w:r>
      <w:r>
        <w:rPr>
          <w:lang w:val="en-US"/>
        </w:rPr>
        <w:t xml:space="preserve"> - </w:t>
      </w:r>
      <w:r w:rsidRPr="00C7049D">
        <w:rPr>
          <w:lang w:val="en-US"/>
        </w:rPr>
        <w:t>Precision, Recall, Accuracy, and Loss graphs for 1st CNN</w:t>
      </w:r>
    </w:p>
    <w:p w:rsidRPr="00256FF3" w:rsidR="00256FF3" w:rsidP="00256FF3" w:rsidRDefault="00256FF3" w14:paraId="74BB6E9D" w14:textId="77777777">
      <w:pPr>
        <w:rPr>
          <w:lang w:val="en-US"/>
        </w:rPr>
      </w:pPr>
    </w:p>
    <w:p w:rsidR="00C737DB" w:rsidP="00C737DB" w:rsidRDefault="1EC0BD1D" w14:paraId="3C6AECC9" w14:textId="77777777">
      <w:pPr>
        <w:keepNext/>
      </w:pPr>
      <w:r>
        <w:rPr>
          <w:noProof/>
        </w:rPr>
        <w:drawing>
          <wp:inline distT="0" distB="0" distL="0" distR="0" wp14:anchorId="4631835B" wp14:editId="76B268B0">
            <wp:extent cx="4572000" cy="1743075"/>
            <wp:effectExtent l="0" t="0" r="0" b="0"/>
            <wp:docPr id="956539173" name="Picture 956539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572000" cy="1743075"/>
                    </a:xfrm>
                    <a:prstGeom prst="rect">
                      <a:avLst/>
                    </a:prstGeom>
                  </pic:spPr>
                </pic:pic>
              </a:graphicData>
            </a:graphic>
          </wp:inline>
        </w:drawing>
      </w:r>
    </w:p>
    <w:p w:rsidR="1EC0BD1D" w:rsidP="00C737DB" w:rsidRDefault="00C737DB" w14:paraId="398BE606" w14:textId="7A7704FE">
      <w:pPr>
        <w:pStyle w:val="Caption"/>
      </w:pPr>
      <w:r>
        <w:t xml:space="preserve">Figure </w:t>
      </w:r>
      <w:r>
        <w:fldChar w:fldCharType="begin"/>
      </w:r>
      <w:r>
        <w:instrText xml:space="preserve"> SEQ Figure \* ARABIC </w:instrText>
      </w:r>
      <w:r>
        <w:fldChar w:fldCharType="separate"/>
      </w:r>
      <w:r w:rsidR="00256FF3">
        <w:rPr>
          <w:noProof/>
        </w:rPr>
        <w:t>11</w:t>
      </w:r>
      <w:r>
        <w:fldChar w:fldCharType="end"/>
      </w:r>
      <w:r>
        <w:rPr>
          <w:lang w:val="en-US"/>
        </w:rPr>
        <w:t xml:space="preserve"> - </w:t>
      </w:r>
      <w:r w:rsidRPr="00E05705">
        <w:rPr>
          <w:lang w:val="en-US"/>
        </w:rPr>
        <w:t>Precision, Recall, Accuracy, and Loss graphs for Augmented CNN</w:t>
      </w:r>
    </w:p>
    <w:p w:rsidR="3A95430C" w:rsidP="3A95430C" w:rsidRDefault="3A95430C" w14:paraId="6AD0562F" w14:textId="78E2FB5A">
      <w:pPr>
        <w:rPr>
          <w:lang w:val="en-US"/>
        </w:rPr>
      </w:pPr>
    </w:p>
    <w:p w:rsidR="00C737DB" w:rsidP="00C737DB" w:rsidRDefault="015FD7FA" w14:paraId="06C2BF99" w14:textId="77777777">
      <w:pPr>
        <w:keepNext/>
      </w:pPr>
      <w:r>
        <w:rPr>
          <w:noProof/>
        </w:rPr>
        <w:drawing>
          <wp:inline distT="0" distB="0" distL="0" distR="0" wp14:anchorId="0F6D5734" wp14:editId="13ED9942">
            <wp:extent cx="4210050" cy="4572000"/>
            <wp:effectExtent l="0" t="0" r="0" b="0"/>
            <wp:docPr id="964241689" name="Picture 964241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210050" cy="4572000"/>
                    </a:xfrm>
                    <a:prstGeom prst="rect">
                      <a:avLst/>
                    </a:prstGeom>
                  </pic:spPr>
                </pic:pic>
              </a:graphicData>
            </a:graphic>
          </wp:inline>
        </w:drawing>
      </w:r>
    </w:p>
    <w:p w:rsidR="015FD7FA" w:rsidP="00C737DB" w:rsidRDefault="00C737DB" w14:paraId="6F97B230" w14:textId="32A720F6">
      <w:pPr>
        <w:pStyle w:val="Caption"/>
        <w:rPr>
          <w:lang w:val="en-US"/>
        </w:rPr>
      </w:pPr>
      <w:r w:rsidR="3BA89468">
        <w:rPr/>
        <w:t xml:space="preserve">Figure </w:t>
      </w:r>
      <w:r>
        <w:fldChar w:fldCharType="begin"/>
      </w:r>
      <w:r>
        <w:instrText xml:space="preserve"> SEQ Figure \* ARABIC </w:instrText>
      </w:r>
      <w:r>
        <w:fldChar w:fldCharType="separate"/>
      </w:r>
      <w:r w:rsidRPr="00BB43FC" w:rsidR="5AE7B762">
        <w:rPr>
          <w:noProof/>
        </w:rPr>
        <w:t>12</w:t>
      </w:r>
      <w:r>
        <w:fldChar w:fldCharType="end"/>
      </w:r>
      <w:r w:rsidRPr="00BB43FC" w:rsidR="3BA89468">
        <w:rPr>
          <w:lang w:val="en-US"/>
        </w:rPr>
        <w:t xml:space="preserve"> - </w:t>
      </w:r>
      <w:r w:rsidRPr="00BB43FC" w:rsidR="3BA89468">
        <w:rPr>
          <w:lang w:val="en-US"/>
        </w:rPr>
        <w:t>Confusion Matrix of Augmented CNN</w:t>
      </w:r>
    </w:p>
    <w:p w:rsidRPr="00256FF3" w:rsidR="00256FF3" w:rsidP="00BB43FC" w:rsidRDefault="00256FF3" w14:paraId="7D2BDA3F" w14:textId="673AF7E4">
      <w:pPr>
        <w:pStyle w:val="Normal"/>
      </w:pPr>
    </w:p>
    <w:p w:rsidR="4A998B91" w:rsidP="00BB43FC" w:rsidRDefault="4A998B91" w14:noSpellErr="1" w14:paraId="6DA054F8" w14:textId="5C0B4AA3">
      <w:pPr>
        <w:keepNext w:val="1"/>
      </w:pPr>
      <w:r w:rsidR="4A998B91">
        <w:drawing>
          <wp:inline wp14:editId="7423E4BC" wp14:anchorId="35C79383">
            <wp:extent cx="3924300" cy="2057400"/>
            <wp:effectExtent l="0" t="0" r="0" b="0"/>
            <wp:docPr id="731728653" name="Picture 731728653" title=""/>
            <wp:cNvGraphicFramePr>
              <a:graphicFrameLocks noChangeAspect="1"/>
            </wp:cNvGraphicFramePr>
            <a:graphic>
              <a:graphicData uri="http://schemas.openxmlformats.org/drawingml/2006/picture">
                <pic:pic>
                  <pic:nvPicPr>
                    <pic:cNvPr id="0" name="Picture 731728653"/>
                    <pic:cNvPicPr/>
                  </pic:nvPicPr>
                  <pic:blipFill>
                    <a:blip r:embed="R664fe59482504e9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924300" cy="2057400"/>
                    </a:xfrm>
                    <a:prstGeom prst="rect">
                      <a:avLst/>
                    </a:prstGeom>
                  </pic:spPr>
                </pic:pic>
              </a:graphicData>
            </a:graphic>
          </wp:inline>
        </w:drawing>
      </w:r>
    </w:p>
    <w:p w:rsidRPr="00EA48E5" w:rsidR="00EA48E5" w:rsidP="00256FF3" w:rsidRDefault="00256FF3" w14:paraId="4142B204" w14:textId="05F9BAE5">
      <w:pPr>
        <w:pStyle w:val="Caption"/>
      </w:pPr>
      <w:r w:rsidR="5AE7B762">
        <w:rPr/>
        <w:t xml:space="preserve">Figure </w:t>
      </w:r>
      <w:r>
        <w:fldChar w:fldCharType="begin"/>
      </w:r>
      <w:r>
        <w:instrText xml:space="preserve"> SEQ Figure \* ARABIC </w:instrText>
      </w:r>
      <w:r>
        <w:fldChar w:fldCharType="separate"/>
      </w:r>
      <w:r w:rsidRPr="00BB43FC" w:rsidR="5AE7B762">
        <w:rPr>
          <w:noProof/>
        </w:rPr>
        <w:t>13</w:t>
      </w:r>
      <w:r>
        <w:fldChar w:fldCharType="end"/>
      </w:r>
      <w:r w:rsidRPr="00BB43FC" w:rsidR="5AE7B762">
        <w:rPr>
          <w:lang w:val="en-US"/>
        </w:rPr>
        <w:t xml:space="preserve"> - Visualization of intermediary outputs</w:t>
      </w:r>
    </w:p>
    <w:p w:rsidR="510F035B" w:rsidP="00BB43FC" w:rsidRDefault="510F035B" w14:paraId="061C76DF" w14:textId="68E1AFAB">
      <w:pPr>
        <w:pStyle w:val="Normal"/>
      </w:pPr>
      <w:r w:rsidR="510F035B">
        <w:drawing>
          <wp:inline wp14:editId="45644F70" wp14:anchorId="687C3565">
            <wp:extent cx="3362325" cy="1940342"/>
            <wp:effectExtent l="0" t="0" r="0" b="0"/>
            <wp:docPr id="24216847" name="" title=""/>
            <wp:cNvGraphicFramePr>
              <a:graphicFrameLocks noChangeAspect="1"/>
            </wp:cNvGraphicFramePr>
            <a:graphic>
              <a:graphicData uri="http://schemas.openxmlformats.org/drawingml/2006/picture">
                <pic:pic>
                  <pic:nvPicPr>
                    <pic:cNvPr id="0" name=""/>
                    <pic:cNvPicPr/>
                  </pic:nvPicPr>
                  <pic:blipFill>
                    <a:blip r:embed="R47c62fe3f97549f7">
                      <a:extLst>
                        <a:ext xmlns:a="http://schemas.openxmlformats.org/drawingml/2006/main" uri="{28A0092B-C50C-407E-A947-70E740481C1C}">
                          <a14:useLocalDpi val="0"/>
                        </a:ext>
                      </a:extLst>
                    </a:blip>
                    <a:stretch>
                      <a:fillRect/>
                    </a:stretch>
                  </pic:blipFill>
                  <pic:spPr>
                    <a:xfrm>
                      <a:off x="0" y="0"/>
                      <a:ext cx="3362325" cy="1940342"/>
                    </a:xfrm>
                    <a:prstGeom prst="rect">
                      <a:avLst/>
                    </a:prstGeom>
                  </pic:spPr>
                </pic:pic>
              </a:graphicData>
            </a:graphic>
          </wp:inline>
        </w:drawing>
      </w:r>
    </w:p>
    <w:p w:rsidR="510F035B" w:rsidP="00BB43FC" w:rsidRDefault="510F035B" w14:paraId="2384789A" w14:textId="2CCAD481">
      <w:pPr>
        <w:pStyle w:val="Caption"/>
        <w:rPr>
          <w:i w:val="0"/>
          <w:iCs w:val="0"/>
          <w:lang w:val="en-US"/>
        </w:rPr>
      </w:pPr>
      <w:r w:rsidR="510F035B">
        <w:rPr/>
        <w:t>Figure 1</w:t>
      </w:r>
      <w:r w:rsidRPr="00BB43FC" w:rsidR="510F035B">
        <w:rPr>
          <w:lang w:val="en-US"/>
        </w:rPr>
        <w:t>4 – Example of functionality of merge_contained</w:t>
      </w:r>
    </w:p>
    <w:p w:rsidR="00BB43FC" w:rsidP="00BB43FC" w:rsidRDefault="00BB43FC" w14:paraId="49DF5E8B" w14:textId="081909E4">
      <w:pPr>
        <w:pStyle w:val="Normal"/>
      </w:pPr>
    </w:p>
    <w:sectPr w:rsidRPr="00EA48E5" w:rsidR="00EA48E5" w:rsidSect="001B0FD4">
      <w:footerReference w:type="default" r:id="rId26"/>
      <w:type w:val="continuous"/>
      <w:pgSz w:w="12240" w:h="15840" w:orient="portrait"/>
      <w:pgMar w:top="1195" w:right="605" w:bottom="360" w:left="720" w:header="605" w:footer="72"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55E9E" w:rsidP="001B0FD4" w:rsidRDefault="00755E9E" w14:paraId="570B4529" w14:textId="77777777">
      <w:pPr>
        <w:spacing w:line="240" w:lineRule="auto"/>
      </w:pPr>
      <w:r>
        <w:separator/>
      </w:r>
    </w:p>
  </w:endnote>
  <w:endnote w:type="continuationSeparator" w:id="0">
    <w:p w:rsidR="00755E9E" w:rsidP="001B0FD4" w:rsidRDefault="00755E9E" w14:paraId="69AF9865" w14:textId="77777777">
      <w:pPr>
        <w:spacing w:line="240" w:lineRule="auto"/>
      </w:pPr>
      <w:r>
        <w:continuationSeparator/>
      </w:r>
    </w:p>
  </w:endnote>
  <w:endnote w:type="continuationNotice" w:id="1">
    <w:p w:rsidR="00755E9E" w:rsidRDefault="00755E9E" w14:paraId="251CF0CD"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Neue">
    <w:panose1 w:val="00000000000000000000"/>
    <w:charset w:val="00"/>
    <w:family w:val="roman"/>
    <w:notTrueType/>
    <w:pitch w:val="default"/>
  </w:font>
  <w:font w:name="Palatino">
    <w:altName w:val="Book Antiqua"/>
    <w:charset w:val="00"/>
    <w:family w:val="auto"/>
    <w:pitch w:val="default"/>
  </w:font>
  <w:font w:name="Cambria Math">
    <w:panose1 w:val="02040503050406030204"/>
    <w:charset w:val="00"/>
    <w:family w:val="roman"/>
    <w:pitch w:val="variable"/>
    <w:sig w:usb0="E00006FF" w:usb1="420024FF" w:usb2="02000000" w:usb3="00000000" w:csb0="0000019F" w:csb1="00000000"/>
  </w:font>
  <w:font w:name="Noto Sans Symbols">
    <w:altName w:val="Calibri"/>
    <w:charset w:val="00"/>
    <w:family w:val="auto"/>
    <w:pitch w:val="default"/>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7125404"/>
      <w:docPartObj>
        <w:docPartGallery w:val="Page Numbers (Bottom of Page)"/>
        <w:docPartUnique/>
      </w:docPartObj>
    </w:sdtPr>
    <w:sdtEndPr>
      <w:rPr>
        <w:noProof/>
      </w:rPr>
    </w:sdtEndPr>
    <w:sdtContent>
      <w:p w:rsidR="001B0FD4" w:rsidRDefault="001B0FD4" w14:paraId="6607370A" w14:textId="0A06E9A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1B0FD4" w:rsidP="001B0FD4" w:rsidRDefault="001B0FD4" w14:paraId="1B91ADFB" w14:textId="4FDE7A24">
    <w:pPr>
      <w:pStyle w:val="Footer"/>
      <w:tabs>
        <w:tab w:val="clear" w:pos="4680"/>
        <w:tab w:val="clear" w:pos="9360"/>
        <w:tab w:val="left" w:pos="397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55E9E" w:rsidP="001B0FD4" w:rsidRDefault="00755E9E" w14:paraId="2581D120" w14:textId="77777777">
      <w:pPr>
        <w:spacing w:line="240" w:lineRule="auto"/>
      </w:pPr>
      <w:r>
        <w:separator/>
      </w:r>
    </w:p>
  </w:footnote>
  <w:footnote w:type="continuationSeparator" w:id="0">
    <w:p w:rsidR="00755E9E" w:rsidP="001B0FD4" w:rsidRDefault="00755E9E" w14:paraId="472BBD51" w14:textId="77777777">
      <w:pPr>
        <w:spacing w:line="240" w:lineRule="auto"/>
      </w:pPr>
      <w:r>
        <w:continuationSeparator/>
      </w:r>
    </w:p>
  </w:footnote>
  <w:footnote w:type="continuationNotice" w:id="1">
    <w:p w:rsidR="00755E9E" w:rsidRDefault="00755E9E" w14:paraId="59540AD8" w14:textId="77777777">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15667"/>
    <w:multiLevelType w:val="hybridMultilevel"/>
    <w:tmpl w:val="F728798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2FD36108"/>
    <w:multiLevelType w:val="hybridMultilevel"/>
    <w:tmpl w:val="1870FBA8"/>
    <w:lvl w:ilvl="0" w:tplc="5A1E879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7C3374"/>
    <w:multiLevelType w:val="hybridMultilevel"/>
    <w:tmpl w:val="37284CB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30E45697"/>
    <w:multiLevelType w:val="hybridMultilevel"/>
    <w:tmpl w:val="3E046F2A"/>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4" w15:restartNumberingAfterBreak="0">
    <w:nsid w:val="49E6FD8E"/>
    <w:multiLevelType w:val="hybridMultilevel"/>
    <w:tmpl w:val="A6E41CF8"/>
    <w:lvl w:ilvl="0" w:tplc="B3AEC990">
      <w:start w:val="1"/>
      <w:numFmt w:val="decimal"/>
      <w:lvlText w:val="%1."/>
      <w:lvlJc w:val="left"/>
      <w:pPr>
        <w:ind w:left="720" w:hanging="360"/>
      </w:pPr>
    </w:lvl>
    <w:lvl w:ilvl="1" w:tplc="0F14F3CC">
      <w:start w:val="1"/>
      <w:numFmt w:val="lowerLetter"/>
      <w:lvlText w:val="%2."/>
      <w:lvlJc w:val="left"/>
      <w:pPr>
        <w:ind w:left="1440" w:hanging="360"/>
      </w:pPr>
    </w:lvl>
    <w:lvl w:ilvl="2" w:tplc="8E2E1262">
      <w:start w:val="1"/>
      <w:numFmt w:val="lowerRoman"/>
      <w:lvlText w:val="%3."/>
      <w:lvlJc w:val="right"/>
      <w:pPr>
        <w:ind w:left="2160" w:hanging="180"/>
      </w:pPr>
    </w:lvl>
    <w:lvl w:ilvl="3" w:tplc="7C901902">
      <w:start w:val="1"/>
      <w:numFmt w:val="decimal"/>
      <w:lvlText w:val="%4."/>
      <w:lvlJc w:val="left"/>
      <w:pPr>
        <w:ind w:left="2880" w:hanging="360"/>
      </w:pPr>
    </w:lvl>
    <w:lvl w:ilvl="4" w:tplc="AB1E2428">
      <w:start w:val="1"/>
      <w:numFmt w:val="lowerLetter"/>
      <w:lvlText w:val="%5."/>
      <w:lvlJc w:val="left"/>
      <w:pPr>
        <w:ind w:left="3600" w:hanging="360"/>
      </w:pPr>
    </w:lvl>
    <w:lvl w:ilvl="5" w:tplc="58260A3E">
      <w:start w:val="1"/>
      <w:numFmt w:val="lowerRoman"/>
      <w:lvlText w:val="%6."/>
      <w:lvlJc w:val="right"/>
      <w:pPr>
        <w:ind w:left="4320" w:hanging="180"/>
      </w:pPr>
    </w:lvl>
    <w:lvl w:ilvl="6" w:tplc="45D2DE42">
      <w:start w:val="1"/>
      <w:numFmt w:val="decimal"/>
      <w:lvlText w:val="%7."/>
      <w:lvlJc w:val="left"/>
      <w:pPr>
        <w:ind w:left="5040" w:hanging="360"/>
      </w:pPr>
    </w:lvl>
    <w:lvl w:ilvl="7" w:tplc="414EC0AC">
      <w:start w:val="1"/>
      <w:numFmt w:val="lowerLetter"/>
      <w:lvlText w:val="%8."/>
      <w:lvlJc w:val="left"/>
      <w:pPr>
        <w:ind w:left="5760" w:hanging="360"/>
      </w:pPr>
    </w:lvl>
    <w:lvl w:ilvl="8" w:tplc="3CE2FD00">
      <w:start w:val="1"/>
      <w:numFmt w:val="lowerRoman"/>
      <w:lvlText w:val="%9."/>
      <w:lvlJc w:val="right"/>
      <w:pPr>
        <w:ind w:left="6480" w:hanging="180"/>
      </w:pPr>
    </w:lvl>
  </w:abstractNum>
  <w:abstractNum w:abstractNumId="5" w15:restartNumberingAfterBreak="0">
    <w:nsid w:val="63B96CBC"/>
    <w:multiLevelType w:val="hybridMultilevel"/>
    <w:tmpl w:val="53206AF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729624EE"/>
    <w:multiLevelType w:val="hybridMultilevel"/>
    <w:tmpl w:val="938AB020"/>
    <w:lvl w:ilvl="0" w:tplc="DDA238A6">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354310291">
    <w:abstractNumId w:val="2"/>
  </w:num>
  <w:num w:numId="2" w16cid:durableId="1860390991">
    <w:abstractNumId w:val="5"/>
  </w:num>
  <w:num w:numId="3" w16cid:durableId="82380122">
    <w:abstractNumId w:val="3"/>
  </w:num>
  <w:num w:numId="4" w16cid:durableId="970286019">
    <w:abstractNumId w:val="0"/>
  </w:num>
  <w:num w:numId="5" w16cid:durableId="1316102231">
    <w:abstractNumId w:val="6"/>
  </w:num>
  <w:num w:numId="6" w16cid:durableId="1294822421">
    <w:abstractNumId w:val="1"/>
  </w:num>
  <w:num w:numId="7" w16cid:durableId="1596673844">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1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7453"/>
    <w:rsid w:val="00000676"/>
    <w:rsid w:val="000030C8"/>
    <w:rsid w:val="00007D04"/>
    <w:rsid w:val="0001027E"/>
    <w:rsid w:val="00024AC5"/>
    <w:rsid w:val="00024B39"/>
    <w:rsid w:val="00025378"/>
    <w:rsid w:val="00026FAB"/>
    <w:rsid w:val="00026FBD"/>
    <w:rsid w:val="00027512"/>
    <w:rsid w:val="00030ECC"/>
    <w:rsid w:val="00032FBF"/>
    <w:rsid w:val="00033389"/>
    <w:rsid w:val="00051BF0"/>
    <w:rsid w:val="00056370"/>
    <w:rsid w:val="00061287"/>
    <w:rsid w:val="0007205F"/>
    <w:rsid w:val="00072352"/>
    <w:rsid w:val="0007356C"/>
    <w:rsid w:val="00080B2A"/>
    <w:rsid w:val="000824AA"/>
    <w:rsid w:val="00082A9B"/>
    <w:rsid w:val="000853D1"/>
    <w:rsid w:val="00085C5F"/>
    <w:rsid w:val="000900E1"/>
    <w:rsid w:val="0009682B"/>
    <w:rsid w:val="000A0044"/>
    <w:rsid w:val="000A0531"/>
    <w:rsid w:val="000A1EC6"/>
    <w:rsid w:val="000B3227"/>
    <w:rsid w:val="000B7374"/>
    <w:rsid w:val="000B7A85"/>
    <w:rsid w:val="000C33C6"/>
    <w:rsid w:val="000C461C"/>
    <w:rsid w:val="000C6BD4"/>
    <w:rsid w:val="000D423A"/>
    <w:rsid w:val="000D7CEB"/>
    <w:rsid w:val="000E24FF"/>
    <w:rsid w:val="000E31AA"/>
    <w:rsid w:val="000E6A85"/>
    <w:rsid w:val="000E70CF"/>
    <w:rsid w:val="000F3183"/>
    <w:rsid w:val="000F4B1C"/>
    <w:rsid w:val="000F7F28"/>
    <w:rsid w:val="00102188"/>
    <w:rsid w:val="001065DA"/>
    <w:rsid w:val="00107136"/>
    <w:rsid w:val="0010F3F1"/>
    <w:rsid w:val="001109EE"/>
    <w:rsid w:val="00110D3E"/>
    <w:rsid w:val="00111236"/>
    <w:rsid w:val="00111390"/>
    <w:rsid w:val="00112969"/>
    <w:rsid w:val="00112C1F"/>
    <w:rsid w:val="00113DDD"/>
    <w:rsid w:val="00115C1E"/>
    <w:rsid w:val="00116B16"/>
    <w:rsid w:val="00117418"/>
    <w:rsid w:val="00120FFA"/>
    <w:rsid w:val="00123D23"/>
    <w:rsid w:val="00124A55"/>
    <w:rsid w:val="00125CB7"/>
    <w:rsid w:val="00127590"/>
    <w:rsid w:val="001277ED"/>
    <w:rsid w:val="001328E1"/>
    <w:rsid w:val="001341AB"/>
    <w:rsid w:val="001343B7"/>
    <w:rsid w:val="00134729"/>
    <w:rsid w:val="00141C83"/>
    <w:rsid w:val="00142498"/>
    <w:rsid w:val="00142E26"/>
    <w:rsid w:val="0014569F"/>
    <w:rsid w:val="00145F7C"/>
    <w:rsid w:val="0014646B"/>
    <w:rsid w:val="00150EDB"/>
    <w:rsid w:val="00153EF4"/>
    <w:rsid w:val="00155436"/>
    <w:rsid w:val="0015607E"/>
    <w:rsid w:val="0016136A"/>
    <w:rsid w:val="00162A74"/>
    <w:rsid w:val="00167785"/>
    <w:rsid w:val="00167DA9"/>
    <w:rsid w:val="0017007F"/>
    <w:rsid w:val="00173DCE"/>
    <w:rsid w:val="00192295"/>
    <w:rsid w:val="00197BE9"/>
    <w:rsid w:val="001A0B0C"/>
    <w:rsid w:val="001A300D"/>
    <w:rsid w:val="001B0FD4"/>
    <w:rsid w:val="001B223C"/>
    <w:rsid w:val="001B61F1"/>
    <w:rsid w:val="001C16FC"/>
    <w:rsid w:val="001C4560"/>
    <w:rsid w:val="001C64EA"/>
    <w:rsid w:val="001C6E70"/>
    <w:rsid w:val="001D1A26"/>
    <w:rsid w:val="001D2034"/>
    <w:rsid w:val="001D5403"/>
    <w:rsid w:val="001D68FA"/>
    <w:rsid w:val="001D7493"/>
    <w:rsid w:val="001E3AB2"/>
    <w:rsid w:val="001E6E65"/>
    <w:rsid w:val="001E70A6"/>
    <w:rsid w:val="001F256F"/>
    <w:rsid w:val="001F54EE"/>
    <w:rsid w:val="001F5863"/>
    <w:rsid w:val="001F6D16"/>
    <w:rsid w:val="001F7249"/>
    <w:rsid w:val="001F790A"/>
    <w:rsid w:val="001F79E0"/>
    <w:rsid w:val="00205C86"/>
    <w:rsid w:val="00210970"/>
    <w:rsid w:val="002117CD"/>
    <w:rsid w:val="00217A12"/>
    <w:rsid w:val="0022139B"/>
    <w:rsid w:val="002225D0"/>
    <w:rsid w:val="0022627C"/>
    <w:rsid w:val="00227879"/>
    <w:rsid w:val="0023177D"/>
    <w:rsid w:val="002331A6"/>
    <w:rsid w:val="00236EBC"/>
    <w:rsid w:val="0024181D"/>
    <w:rsid w:val="00245290"/>
    <w:rsid w:val="0024760A"/>
    <w:rsid w:val="002504FC"/>
    <w:rsid w:val="00256075"/>
    <w:rsid w:val="0025655C"/>
    <w:rsid w:val="00256FF3"/>
    <w:rsid w:val="00257295"/>
    <w:rsid w:val="00260347"/>
    <w:rsid w:val="002627C7"/>
    <w:rsid w:val="0026356F"/>
    <w:rsid w:val="00263CAF"/>
    <w:rsid w:val="0027310A"/>
    <w:rsid w:val="002732EF"/>
    <w:rsid w:val="002744C4"/>
    <w:rsid w:val="00275059"/>
    <w:rsid w:val="00277081"/>
    <w:rsid w:val="00281E08"/>
    <w:rsid w:val="00282419"/>
    <w:rsid w:val="00285365"/>
    <w:rsid w:val="00290DA2"/>
    <w:rsid w:val="0029409A"/>
    <w:rsid w:val="002953A5"/>
    <w:rsid w:val="00297CE4"/>
    <w:rsid w:val="002A39B1"/>
    <w:rsid w:val="002A6098"/>
    <w:rsid w:val="002A68F8"/>
    <w:rsid w:val="002A6E37"/>
    <w:rsid w:val="002B4219"/>
    <w:rsid w:val="002B7470"/>
    <w:rsid w:val="002C44D1"/>
    <w:rsid w:val="002D2143"/>
    <w:rsid w:val="002D7CD3"/>
    <w:rsid w:val="003015AE"/>
    <w:rsid w:val="00301DBC"/>
    <w:rsid w:val="003048D2"/>
    <w:rsid w:val="003069CA"/>
    <w:rsid w:val="00306A08"/>
    <w:rsid w:val="00311981"/>
    <w:rsid w:val="00317C9E"/>
    <w:rsid w:val="00322703"/>
    <w:rsid w:val="0033183C"/>
    <w:rsid w:val="00331DE0"/>
    <w:rsid w:val="00336497"/>
    <w:rsid w:val="0033765C"/>
    <w:rsid w:val="003410BB"/>
    <w:rsid w:val="0034566E"/>
    <w:rsid w:val="00345F94"/>
    <w:rsid w:val="00347A9E"/>
    <w:rsid w:val="0035001C"/>
    <w:rsid w:val="00352F4C"/>
    <w:rsid w:val="00357254"/>
    <w:rsid w:val="00360D9D"/>
    <w:rsid w:val="00361696"/>
    <w:rsid w:val="003622BD"/>
    <w:rsid w:val="00362712"/>
    <w:rsid w:val="003661CC"/>
    <w:rsid w:val="003667C9"/>
    <w:rsid w:val="00375539"/>
    <w:rsid w:val="00387D06"/>
    <w:rsid w:val="003940F7"/>
    <w:rsid w:val="00394E25"/>
    <w:rsid w:val="003A01F4"/>
    <w:rsid w:val="003A0A5D"/>
    <w:rsid w:val="003A481E"/>
    <w:rsid w:val="003A5AC1"/>
    <w:rsid w:val="003A7D13"/>
    <w:rsid w:val="003B0064"/>
    <w:rsid w:val="003B5A46"/>
    <w:rsid w:val="003B77D1"/>
    <w:rsid w:val="003C1649"/>
    <w:rsid w:val="003D2036"/>
    <w:rsid w:val="003D4EA9"/>
    <w:rsid w:val="003D67CE"/>
    <w:rsid w:val="003E0C9F"/>
    <w:rsid w:val="003E76DD"/>
    <w:rsid w:val="003F10E8"/>
    <w:rsid w:val="003F1685"/>
    <w:rsid w:val="003F3E24"/>
    <w:rsid w:val="003F54F4"/>
    <w:rsid w:val="00400F74"/>
    <w:rsid w:val="0040642B"/>
    <w:rsid w:val="00413B97"/>
    <w:rsid w:val="004146B4"/>
    <w:rsid w:val="00414CC9"/>
    <w:rsid w:val="004169CB"/>
    <w:rsid w:val="00421A01"/>
    <w:rsid w:val="00421EDB"/>
    <w:rsid w:val="0042470C"/>
    <w:rsid w:val="0042474B"/>
    <w:rsid w:val="00424FB8"/>
    <w:rsid w:val="00431247"/>
    <w:rsid w:val="004324AB"/>
    <w:rsid w:val="00435A92"/>
    <w:rsid w:val="00436346"/>
    <w:rsid w:val="004364F6"/>
    <w:rsid w:val="004371D0"/>
    <w:rsid w:val="00440141"/>
    <w:rsid w:val="0044343F"/>
    <w:rsid w:val="00443D7E"/>
    <w:rsid w:val="004470D3"/>
    <w:rsid w:val="00447344"/>
    <w:rsid w:val="0045105C"/>
    <w:rsid w:val="004547DA"/>
    <w:rsid w:val="00454A81"/>
    <w:rsid w:val="004600F9"/>
    <w:rsid w:val="00465DE2"/>
    <w:rsid w:val="00470484"/>
    <w:rsid w:val="004718E3"/>
    <w:rsid w:val="00472158"/>
    <w:rsid w:val="004740DA"/>
    <w:rsid w:val="004753CE"/>
    <w:rsid w:val="0047691E"/>
    <w:rsid w:val="00480F1E"/>
    <w:rsid w:val="00486EFB"/>
    <w:rsid w:val="004932FE"/>
    <w:rsid w:val="00497C77"/>
    <w:rsid w:val="004A27AB"/>
    <w:rsid w:val="004A3A0B"/>
    <w:rsid w:val="004B2E95"/>
    <w:rsid w:val="004B3467"/>
    <w:rsid w:val="004B7955"/>
    <w:rsid w:val="004C1008"/>
    <w:rsid w:val="004C1C99"/>
    <w:rsid w:val="004C255C"/>
    <w:rsid w:val="004C3609"/>
    <w:rsid w:val="004C41E8"/>
    <w:rsid w:val="004C57CC"/>
    <w:rsid w:val="004C6539"/>
    <w:rsid w:val="004C6798"/>
    <w:rsid w:val="004D0C1B"/>
    <w:rsid w:val="004D4039"/>
    <w:rsid w:val="004D4710"/>
    <w:rsid w:val="004D7DDA"/>
    <w:rsid w:val="004E4607"/>
    <w:rsid w:val="004E5270"/>
    <w:rsid w:val="004E7312"/>
    <w:rsid w:val="004F2AA4"/>
    <w:rsid w:val="004F2E9B"/>
    <w:rsid w:val="004F3121"/>
    <w:rsid w:val="004F68DD"/>
    <w:rsid w:val="005076A6"/>
    <w:rsid w:val="00516412"/>
    <w:rsid w:val="00520F32"/>
    <w:rsid w:val="0052421A"/>
    <w:rsid w:val="0052437B"/>
    <w:rsid w:val="00525C9F"/>
    <w:rsid w:val="005274C0"/>
    <w:rsid w:val="00534E6F"/>
    <w:rsid w:val="00534E94"/>
    <w:rsid w:val="005373D7"/>
    <w:rsid w:val="00537AD4"/>
    <w:rsid w:val="00543E7E"/>
    <w:rsid w:val="00544A47"/>
    <w:rsid w:val="00544B1B"/>
    <w:rsid w:val="00545E57"/>
    <w:rsid w:val="005467B9"/>
    <w:rsid w:val="00553256"/>
    <w:rsid w:val="00554B40"/>
    <w:rsid w:val="0055662F"/>
    <w:rsid w:val="00566F74"/>
    <w:rsid w:val="00572CE6"/>
    <w:rsid w:val="0057791B"/>
    <w:rsid w:val="00581116"/>
    <w:rsid w:val="00582E1B"/>
    <w:rsid w:val="00584F3A"/>
    <w:rsid w:val="0058799F"/>
    <w:rsid w:val="00591961"/>
    <w:rsid w:val="005A0BFF"/>
    <w:rsid w:val="005A128F"/>
    <w:rsid w:val="005B2E56"/>
    <w:rsid w:val="005B3367"/>
    <w:rsid w:val="005B6ACE"/>
    <w:rsid w:val="005C1554"/>
    <w:rsid w:val="005C20D4"/>
    <w:rsid w:val="005C33E4"/>
    <w:rsid w:val="005C510D"/>
    <w:rsid w:val="005D1BFA"/>
    <w:rsid w:val="005D2294"/>
    <w:rsid w:val="005D4252"/>
    <w:rsid w:val="005D48CD"/>
    <w:rsid w:val="005D4C2A"/>
    <w:rsid w:val="005E02FC"/>
    <w:rsid w:val="005E58B1"/>
    <w:rsid w:val="005E7146"/>
    <w:rsid w:val="005F0726"/>
    <w:rsid w:val="005F1430"/>
    <w:rsid w:val="005F6E15"/>
    <w:rsid w:val="00602E7F"/>
    <w:rsid w:val="00606FEF"/>
    <w:rsid w:val="0061105E"/>
    <w:rsid w:val="006133C3"/>
    <w:rsid w:val="00613761"/>
    <w:rsid w:val="006179F1"/>
    <w:rsid w:val="0062135C"/>
    <w:rsid w:val="00621412"/>
    <w:rsid w:val="00622888"/>
    <w:rsid w:val="0062644B"/>
    <w:rsid w:val="0063059A"/>
    <w:rsid w:val="00630F6D"/>
    <w:rsid w:val="0063259C"/>
    <w:rsid w:val="00633C04"/>
    <w:rsid w:val="00634000"/>
    <w:rsid w:val="0063772F"/>
    <w:rsid w:val="00640915"/>
    <w:rsid w:val="00647C05"/>
    <w:rsid w:val="006607B1"/>
    <w:rsid w:val="006626A1"/>
    <w:rsid w:val="00665C8F"/>
    <w:rsid w:val="00667048"/>
    <w:rsid w:val="006711EC"/>
    <w:rsid w:val="00675B07"/>
    <w:rsid w:val="006806CB"/>
    <w:rsid w:val="00684F1D"/>
    <w:rsid w:val="006864B0"/>
    <w:rsid w:val="00686B08"/>
    <w:rsid w:val="00690D63"/>
    <w:rsid w:val="00693844"/>
    <w:rsid w:val="00695DCD"/>
    <w:rsid w:val="006A23FD"/>
    <w:rsid w:val="006A3CDF"/>
    <w:rsid w:val="006A64FC"/>
    <w:rsid w:val="006A673A"/>
    <w:rsid w:val="006B6CC3"/>
    <w:rsid w:val="006B7D66"/>
    <w:rsid w:val="006C00D1"/>
    <w:rsid w:val="006C0733"/>
    <w:rsid w:val="006C3618"/>
    <w:rsid w:val="006D15AC"/>
    <w:rsid w:val="006D732B"/>
    <w:rsid w:val="006E1E69"/>
    <w:rsid w:val="006E2B34"/>
    <w:rsid w:val="006E2C09"/>
    <w:rsid w:val="006E34CC"/>
    <w:rsid w:val="006E4D81"/>
    <w:rsid w:val="006E5F1F"/>
    <w:rsid w:val="006F25B6"/>
    <w:rsid w:val="006F2709"/>
    <w:rsid w:val="006F3CED"/>
    <w:rsid w:val="006F7C83"/>
    <w:rsid w:val="00702303"/>
    <w:rsid w:val="007025EB"/>
    <w:rsid w:val="00703D19"/>
    <w:rsid w:val="00704F5C"/>
    <w:rsid w:val="00707A57"/>
    <w:rsid w:val="007121C0"/>
    <w:rsid w:val="00713904"/>
    <w:rsid w:val="007166DD"/>
    <w:rsid w:val="007239D3"/>
    <w:rsid w:val="00734C84"/>
    <w:rsid w:val="00735F12"/>
    <w:rsid w:val="0074445D"/>
    <w:rsid w:val="007445E4"/>
    <w:rsid w:val="00745F78"/>
    <w:rsid w:val="00746A57"/>
    <w:rsid w:val="00747AB9"/>
    <w:rsid w:val="0075086D"/>
    <w:rsid w:val="00752F46"/>
    <w:rsid w:val="00755E9E"/>
    <w:rsid w:val="0075740F"/>
    <w:rsid w:val="007609CD"/>
    <w:rsid w:val="00765A6B"/>
    <w:rsid w:val="00766066"/>
    <w:rsid w:val="007668DC"/>
    <w:rsid w:val="00766B76"/>
    <w:rsid w:val="00766E8F"/>
    <w:rsid w:val="007733B2"/>
    <w:rsid w:val="00773C05"/>
    <w:rsid w:val="00774732"/>
    <w:rsid w:val="00776A59"/>
    <w:rsid w:val="00781375"/>
    <w:rsid w:val="00784802"/>
    <w:rsid w:val="00785ED1"/>
    <w:rsid w:val="00786A5F"/>
    <w:rsid w:val="00791052"/>
    <w:rsid w:val="007977F5"/>
    <w:rsid w:val="007A539D"/>
    <w:rsid w:val="007A5A9B"/>
    <w:rsid w:val="007B0FAB"/>
    <w:rsid w:val="007B3A54"/>
    <w:rsid w:val="007B7366"/>
    <w:rsid w:val="007B77F7"/>
    <w:rsid w:val="007C29AA"/>
    <w:rsid w:val="007D0C9C"/>
    <w:rsid w:val="007D478C"/>
    <w:rsid w:val="007D76AB"/>
    <w:rsid w:val="007E0C9C"/>
    <w:rsid w:val="007E2B2A"/>
    <w:rsid w:val="007E5CCC"/>
    <w:rsid w:val="007E61E4"/>
    <w:rsid w:val="007E6AAC"/>
    <w:rsid w:val="007F753F"/>
    <w:rsid w:val="00800741"/>
    <w:rsid w:val="00801799"/>
    <w:rsid w:val="00801DE2"/>
    <w:rsid w:val="00803D6A"/>
    <w:rsid w:val="0080598D"/>
    <w:rsid w:val="008074A9"/>
    <w:rsid w:val="008074FF"/>
    <w:rsid w:val="00807E5C"/>
    <w:rsid w:val="0081078A"/>
    <w:rsid w:val="008125CB"/>
    <w:rsid w:val="0081416E"/>
    <w:rsid w:val="00816101"/>
    <w:rsid w:val="00816EDE"/>
    <w:rsid w:val="00816FE5"/>
    <w:rsid w:val="0081748D"/>
    <w:rsid w:val="00817B45"/>
    <w:rsid w:val="0082778E"/>
    <w:rsid w:val="008318A4"/>
    <w:rsid w:val="00831B12"/>
    <w:rsid w:val="00840012"/>
    <w:rsid w:val="00845051"/>
    <w:rsid w:val="00845FE6"/>
    <w:rsid w:val="008466F4"/>
    <w:rsid w:val="00857685"/>
    <w:rsid w:val="00861F14"/>
    <w:rsid w:val="00862E3D"/>
    <w:rsid w:val="0087201D"/>
    <w:rsid w:val="00876252"/>
    <w:rsid w:val="0088049A"/>
    <w:rsid w:val="008813D5"/>
    <w:rsid w:val="008829C4"/>
    <w:rsid w:val="008830D5"/>
    <w:rsid w:val="0088355B"/>
    <w:rsid w:val="00894F60"/>
    <w:rsid w:val="008A1BCB"/>
    <w:rsid w:val="008B1AC4"/>
    <w:rsid w:val="008B1F43"/>
    <w:rsid w:val="008B2FBD"/>
    <w:rsid w:val="008B3191"/>
    <w:rsid w:val="008B4416"/>
    <w:rsid w:val="008B64B8"/>
    <w:rsid w:val="008B687D"/>
    <w:rsid w:val="008D0B3A"/>
    <w:rsid w:val="008D2D10"/>
    <w:rsid w:val="008D2EC7"/>
    <w:rsid w:val="008D63E5"/>
    <w:rsid w:val="008D6884"/>
    <w:rsid w:val="008D7195"/>
    <w:rsid w:val="008D785E"/>
    <w:rsid w:val="008E15A0"/>
    <w:rsid w:val="008E4782"/>
    <w:rsid w:val="008E587D"/>
    <w:rsid w:val="0090367B"/>
    <w:rsid w:val="00903FD5"/>
    <w:rsid w:val="009124BF"/>
    <w:rsid w:val="00913496"/>
    <w:rsid w:val="0091355E"/>
    <w:rsid w:val="00916A86"/>
    <w:rsid w:val="00917C9D"/>
    <w:rsid w:val="0092163C"/>
    <w:rsid w:val="0093107D"/>
    <w:rsid w:val="009321EE"/>
    <w:rsid w:val="009328E6"/>
    <w:rsid w:val="00934555"/>
    <w:rsid w:val="009367AE"/>
    <w:rsid w:val="0094011A"/>
    <w:rsid w:val="00942C2F"/>
    <w:rsid w:val="00943541"/>
    <w:rsid w:val="00953CB4"/>
    <w:rsid w:val="00953FC8"/>
    <w:rsid w:val="0095625A"/>
    <w:rsid w:val="009615BA"/>
    <w:rsid w:val="00961B0F"/>
    <w:rsid w:val="00962798"/>
    <w:rsid w:val="009650C5"/>
    <w:rsid w:val="0097029A"/>
    <w:rsid w:val="009736F1"/>
    <w:rsid w:val="009839FF"/>
    <w:rsid w:val="00985E61"/>
    <w:rsid w:val="009912B4"/>
    <w:rsid w:val="009953E7"/>
    <w:rsid w:val="009976B0"/>
    <w:rsid w:val="009A1B05"/>
    <w:rsid w:val="009A31D9"/>
    <w:rsid w:val="009A7403"/>
    <w:rsid w:val="009A775D"/>
    <w:rsid w:val="009A7974"/>
    <w:rsid w:val="009B083B"/>
    <w:rsid w:val="009B149C"/>
    <w:rsid w:val="009B1D5E"/>
    <w:rsid w:val="009B202C"/>
    <w:rsid w:val="009B3CBD"/>
    <w:rsid w:val="009C0677"/>
    <w:rsid w:val="009C1FCA"/>
    <w:rsid w:val="009C202E"/>
    <w:rsid w:val="009C260F"/>
    <w:rsid w:val="009C4632"/>
    <w:rsid w:val="009D1AF3"/>
    <w:rsid w:val="009D327B"/>
    <w:rsid w:val="009D7886"/>
    <w:rsid w:val="009E0E3A"/>
    <w:rsid w:val="009E2C56"/>
    <w:rsid w:val="009E3CB9"/>
    <w:rsid w:val="009E43CD"/>
    <w:rsid w:val="009F6594"/>
    <w:rsid w:val="009F6C1A"/>
    <w:rsid w:val="00A1063E"/>
    <w:rsid w:val="00A10A85"/>
    <w:rsid w:val="00A1278F"/>
    <w:rsid w:val="00A141C3"/>
    <w:rsid w:val="00A259ED"/>
    <w:rsid w:val="00A32522"/>
    <w:rsid w:val="00A37481"/>
    <w:rsid w:val="00A400D2"/>
    <w:rsid w:val="00A40959"/>
    <w:rsid w:val="00A41F36"/>
    <w:rsid w:val="00A43940"/>
    <w:rsid w:val="00A44021"/>
    <w:rsid w:val="00A47D92"/>
    <w:rsid w:val="00A55380"/>
    <w:rsid w:val="00A55B91"/>
    <w:rsid w:val="00A5691F"/>
    <w:rsid w:val="00A56F14"/>
    <w:rsid w:val="00A633A7"/>
    <w:rsid w:val="00A77250"/>
    <w:rsid w:val="00A77541"/>
    <w:rsid w:val="00A8155D"/>
    <w:rsid w:val="00A83373"/>
    <w:rsid w:val="00A83A3B"/>
    <w:rsid w:val="00A83DBA"/>
    <w:rsid w:val="00A93CA5"/>
    <w:rsid w:val="00A944BE"/>
    <w:rsid w:val="00AA11CA"/>
    <w:rsid w:val="00AB16B0"/>
    <w:rsid w:val="00AC2469"/>
    <w:rsid w:val="00AC45F7"/>
    <w:rsid w:val="00AC7ACF"/>
    <w:rsid w:val="00AC7ECA"/>
    <w:rsid w:val="00AD19DF"/>
    <w:rsid w:val="00AD65E7"/>
    <w:rsid w:val="00AE079E"/>
    <w:rsid w:val="00AE3FBA"/>
    <w:rsid w:val="00AE70CE"/>
    <w:rsid w:val="00AF4956"/>
    <w:rsid w:val="00B000E6"/>
    <w:rsid w:val="00B05904"/>
    <w:rsid w:val="00B07704"/>
    <w:rsid w:val="00B125A0"/>
    <w:rsid w:val="00B20A05"/>
    <w:rsid w:val="00B232BE"/>
    <w:rsid w:val="00B30879"/>
    <w:rsid w:val="00B32328"/>
    <w:rsid w:val="00B3771B"/>
    <w:rsid w:val="00B42AD5"/>
    <w:rsid w:val="00B52223"/>
    <w:rsid w:val="00B531B8"/>
    <w:rsid w:val="00B613C4"/>
    <w:rsid w:val="00B63FF0"/>
    <w:rsid w:val="00B643A5"/>
    <w:rsid w:val="00B665FD"/>
    <w:rsid w:val="00B6712C"/>
    <w:rsid w:val="00B67D16"/>
    <w:rsid w:val="00B67FEE"/>
    <w:rsid w:val="00B71479"/>
    <w:rsid w:val="00B7525C"/>
    <w:rsid w:val="00B82EB3"/>
    <w:rsid w:val="00B8393E"/>
    <w:rsid w:val="00B9110B"/>
    <w:rsid w:val="00B91365"/>
    <w:rsid w:val="00B91BCE"/>
    <w:rsid w:val="00B9231E"/>
    <w:rsid w:val="00B94E96"/>
    <w:rsid w:val="00B97453"/>
    <w:rsid w:val="00BA04A2"/>
    <w:rsid w:val="00BA07A3"/>
    <w:rsid w:val="00BA0CBE"/>
    <w:rsid w:val="00BA17EE"/>
    <w:rsid w:val="00BA444F"/>
    <w:rsid w:val="00BB1904"/>
    <w:rsid w:val="00BB3E44"/>
    <w:rsid w:val="00BB43FC"/>
    <w:rsid w:val="00BB6469"/>
    <w:rsid w:val="00BB769A"/>
    <w:rsid w:val="00BC2701"/>
    <w:rsid w:val="00BC7FCA"/>
    <w:rsid w:val="00BD2EDD"/>
    <w:rsid w:val="00BD4111"/>
    <w:rsid w:val="00BD4E74"/>
    <w:rsid w:val="00BD5F5F"/>
    <w:rsid w:val="00BE1188"/>
    <w:rsid w:val="00BE1236"/>
    <w:rsid w:val="00BE22D4"/>
    <w:rsid w:val="00BE2BD0"/>
    <w:rsid w:val="00BE2F48"/>
    <w:rsid w:val="00BE7167"/>
    <w:rsid w:val="00BE7FB3"/>
    <w:rsid w:val="00BF024B"/>
    <w:rsid w:val="00BF14BA"/>
    <w:rsid w:val="00BF5302"/>
    <w:rsid w:val="00C00876"/>
    <w:rsid w:val="00C06F9A"/>
    <w:rsid w:val="00C13538"/>
    <w:rsid w:val="00C13677"/>
    <w:rsid w:val="00C13764"/>
    <w:rsid w:val="00C14BBE"/>
    <w:rsid w:val="00C1505E"/>
    <w:rsid w:val="00C16505"/>
    <w:rsid w:val="00C17E24"/>
    <w:rsid w:val="00C271D3"/>
    <w:rsid w:val="00C27DF0"/>
    <w:rsid w:val="00C31223"/>
    <w:rsid w:val="00C37109"/>
    <w:rsid w:val="00C51F5B"/>
    <w:rsid w:val="00C62396"/>
    <w:rsid w:val="00C6281D"/>
    <w:rsid w:val="00C63D6A"/>
    <w:rsid w:val="00C63EC9"/>
    <w:rsid w:val="00C65701"/>
    <w:rsid w:val="00C659C7"/>
    <w:rsid w:val="00C65ABC"/>
    <w:rsid w:val="00C65C2A"/>
    <w:rsid w:val="00C71913"/>
    <w:rsid w:val="00C722D6"/>
    <w:rsid w:val="00C737DB"/>
    <w:rsid w:val="00C74732"/>
    <w:rsid w:val="00C75378"/>
    <w:rsid w:val="00C76AC1"/>
    <w:rsid w:val="00C81AF4"/>
    <w:rsid w:val="00C923AB"/>
    <w:rsid w:val="00C9537B"/>
    <w:rsid w:val="00CA0DE2"/>
    <w:rsid w:val="00CA2EF3"/>
    <w:rsid w:val="00CA3E81"/>
    <w:rsid w:val="00CB1904"/>
    <w:rsid w:val="00CB79BF"/>
    <w:rsid w:val="00CC77B3"/>
    <w:rsid w:val="00CD3465"/>
    <w:rsid w:val="00CD5BDE"/>
    <w:rsid w:val="00CD5CE8"/>
    <w:rsid w:val="00CD5F7D"/>
    <w:rsid w:val="00CD6A09"/>
    <w:rsid w:val="00CD6D85"/>
    <w:rsid w:val="00CD77F0"/>
    <w:rsid w:val="00CE0EE9"/>
    <w:rsid w:val="00CE3108"/>
    <w:rsid w:val="00CE3BEB"/>
    <w:rsid w:val="00CE5F61"/>
    <w:rsid w:val="00CE660E"/>
    <w:rsid w:val="00CE7507"/>
    <w:rsid w:val="00CF4936"/>
    <w:rsid w:val="00CF61FD"/>
    <w:rsid w:val="00CF7E35"/>
    <w:rsid w:val="00D02270"/>
    <w:rsid w:val="00D0306D"/>
    <w:rsid w:val="00D04AA9"/>
    <w:rsid w:val="00D0609B"/>
    <w:rsid w:val="00D065D2"/>
    <w:rsid w:val="00D0688C"/>
    <w:rsid w:val="00D0706A"/>
    <w:rsid w:val="00D07611"/>
    <w:rsid w:val="00D11C4E"/>
    <w:rsid w:val="00D12EF5"/>
    <w:rsid w:val="00D14968"/>
    <w:rsid w:val="00D21B66"/>
    <w:rsid w:val="00D237A7"/>
    <w:rsid w:val="00D2557A"/>
    <w:rsid w:val="00D26335"/>
    <w:rsid w:val="00D2642F"/>
    <w:rsid w:val="00D307BC"/>
    <w:rsid w:val="00D31FC2"/>
    <w:rsid w:val="00D340BB"/>
    <w:rsid w:val="00D3550F"/>
    <w:rsid w:val="00D35E20"/>
    <w:rsid w:val="00D40966"/>
    <w:rsid w:val="00D454D6"/>
    <w:rsid w:val="00D461CD"/>
    <w:rsid w:val="00D47C8E"/>
    <w:rsid w:val="00D61C7E"/>
    <w:rsid w:val="00D64242"/>
    <w:rsid w:val="00D667CE"/>
    <w:rsid w:val="00D71A61"/>
    <w:rsid w:val="00D81A5F"/>
    <w:rsid w:val="00D827A8"/>
    <w:rsid w:val="00D84961"/>
    <w:rsid w:val="00D859A3"/>
    <w:rsid w:val="00D908BE"/>
    <w:rsid w:val="00D9118D"/>
    <w:rsid w:val="00D951F7"/>
    <w:rsid w:val="00D97D2D"/>
    <w:rsid w:val="00DA36D3"/>
    <w:rsid w:val="00DA7BE9"/>
    <w:rsid w:val="00DB09BD"/>
    <w:rsid w:val="00DB40D6"/>
    <w:rsid w:val="00DB4817"/>
    <w:rsid w:val="00DB48E7"/>
    <w:rsid w:val="00DC067D"/>
    <w:rsid w:val="00DC2481"/>
    <w:rsid w:val="00DD17E3"/>
    <w:rsid w:val="00DD4865"/>
    <w:rsid w:val="00DE0878"/>
    <w:rsid w:val="00DE2959"/>
    <w:rsid w:val="00DE320F"/>
    <w:rsid w:val="00DE4CCB"/>
    <w:rsid w:val="00DF1BD7"/>
    <w:rsid w:val="00DF26B3"/>
    <w:rsid w:val="00DF443D"/>
    <w:rsid w:val="00DF47AD"/>
    <w:rsid w:val="00DF61DC"/>
    <w:rsid w:val="00E06102"/>
    <w:rsid w:val="00E14AD4"/>
    <w:rsid w:val="00E1508E"/>
    <w:rsid w:val="00E154FD"/>
    <w:rsid w:val="00E16AC1"/>
    <w:rsid w:val="00E173AD"/>
    <w:rsid w:val="00E242FD"/>
    <w:rsid w:val="00E26D89"/>
    <w:rsid w:val="00E271BB"/>
    <w:rsid w:val="00E34C7A"/>
    <w:rsid w:val="00E35801"/>
    <w:rsid w:val="00E37402"/>
    <w:rsid w:val="00E37935"/>
    <w:rsid w:val="00E40488"/>
    <w:rsid w:val="00E458DC"/>
    <w:rsid w:val="00E46006"/>
    <w:rsid w:val="00E46C9F"/>
    <w:rsid w:val="00E52AF0"/>
    <w:rsid w:val="00E5326C"/>
    <w:rsid w:val="00E53993"/>
    <w:rsid w:val="00E54E47"/>
    <w:rsid w:val="00E55955"/>
    <w:rsid w:val="00E64F7E"/>
    <w:rsid w:val="00E72D1F"/>
    <w:rsid w:val="00E72E19"/>
    <w:rsid w:val="00E76AD1"/>
    <w:rsid w:val="00E76CFA"/>
    <w:rsid w:val="00E77969"/>
    <w:rsid w:val="00E84F83"/>
    <w:rsid w:val="00E85448"/>
    <w:rsid w:val="00E874E1"/>
    <w:rsid w:val="00E90587"/>
    <w:rsid w:val="00E91BB8"/>
    <w:rsid w:val="00E96131"/>
    <w:rsid w:val="00EA48E5"/>
    <w:rsid w:val="00EB4D1A"/>
    <w:rsid w:val="00EB7273"/>
    <w:rsid w:val="00EB793A"/>
    <w:rsid w:val="00EC16F2"/>
    <w:rsid w:val="00EC2973"/>
    <w:rsid w:val="00EC4101"/>
    <w:rsid w:val="00EC4721"/>
    <w:rsid w:val="00EC632F"/>
    <w:rsid w:val="00EC75CE"/>
    <w:rsid w:val="00ED0632"/>
    <w:rsid w:val="00ED2130"/>
    <w:rsid w:val="00ED4DA4"/>
    <w:rsid w:val="00ED5BA7"/>
    <w:rsid w:val="00ED70E5"/>
    <w:rsid w:val="00EE003F"/>
    <w:rsid w:val="00EE12D8"/>
    <w:rsid w:val="00EE77BF"/>
    <w:rsid w:val="00F022C9"/>
    <w:rsid w:val="00F131CA"/>
    <w:rsid w:val="00F13A93"/>
    <w:rsid w:val="00F13E3E"/>
    <w:rsid w:val="00F152F6"/>
    <w:rsid w:val="00F26AED"/>
    <w:rsid w:val="00F26E46"/>
    <w:rsid w:val="00F32225"/>
    <w:rsid w:val="00F33D30"/>
    <w:rsid w:val="00F35424"/>
    <w:rsid w:val="00F35668"/>
    <w:rsid w:val="00F37E8D"/>
    <w:rsid w:val="00F40C89"/>
    <w:rsid w:val="00F64417"/>
    <w:rsid w:val="00F66980"/>
    <w:rsid w:val="00F70207"/>
    <w:rsid w:val="00F7124F"/>
    <w:rsid w:val="00F72A54"/>
    <w:rsid w:val="00F73211"/>
    <w:rsid w:val="00F74A0E"/>
    <w:rsid w:val="00F76491"/>
    <w:rsid w:val="00F7778A"/>
    <w:rsid w:val="00F8564E"/>
    <w:rsid w:val="00F927CC"/>
    <w:rsid w:val="00F92EF4"/>
    <w:rsid w:val="00F974EE"/>
    <w:rsid w:val="00FA0EC6"/>
    <w:rsid w:val="00FA15C0"/>
    <w:rsid w:val="00FA6E49"/>
    <w:rsid w:val="00FB08CB"/>
    <w:rsid w:val="00FB129E"/>
    <w:rsid w:val="00FC05B3"/>
    <w:rsid w:val="00FC0802"/>
    <w:rsid w:val="00FC1AD3"/>
    <w:rsid w:val="00FC3916"/>
    <w:rsid w:val="00FC40DB"/>
    <w:rsid w:val="00FC4B96"/>
    <w:rsid w:val="00FC5039"/>
    <w:rsid w:val="00FC6096"/>
    <w:rsid w:val="00FD43BD"/>
    <w:rsid w:val="00FD5641"/>
    <w:rsid w:val="00FD6BE5"/>
    <w:rsid w:val="00FD7F56"/>
    <w:rsid w:val="00FE1756"/>
    <w:rsid w:val="00FE2DA9"/>
    <w:rsid w:val="00FE2E26"/>
    <w:rsid w:val="00FE4632"/>
    <w:rsid w:val="00FE55A4"/>
    <w:rsid w:val="01372EAA"/>
    <w:rsid w:val="015FD7FA"/>
    <w:rsid w:val="01A6388D"/>
    <w:rsid w:val="01D7E0FC"/>
    <w:rsid w:val="01EDF203"/>
    <w:rsid w:val="020D7354"/>
    <w:rsid w:val="0213E3D6"/>
    <w:rsid w:val="02D7DA5F"/>
    <w:rsid w:val="03829F27"/>
    <w:rsid w:val="038A270B"/>
    <w:rsid w:val="03E0800F"/>
    <w:rsid w:val="04439789"/>
    <w:rsid w:val="04A3FF2E"/>
    <w:rsid w:val="0514EF66"/>
    <w:rsid w:val="052C8331"/>
    <w:rsid w:val="05F492B6"/>
    <w:rsid w:val="05FB8858"/>
    <w:rsid w:val="0602EFE2"/>
    <w:rsid w:val="06106C13"/>
    <w:rsid w:val="06286580"/>
    <w:rsid w:val="0674B182"/>
    <w:rsid w:val="0674E453"/>
    <w:rsid w:val="068C3AB5"/>
    <w:rsid w:val="071256F4"/>
    <w:rsid w:val="07758BFF"/>
    <w:rsid w:val="07869468"/>
    <w:rsid w:val="080622E7"/>
    <w:rsid w:val="08444599"/>
    <w:rsid w:val="084E8866"/>
    <w:rsid w:val="084EBB37"/>
    <w:rsid w:val="0856431B"/>
    <w:rsid w:val="0870D9F0"/>
    <w:rsid w:val="087F9E9D"/>
    <w:rsid w:val="08987783"/>
    <w:rsid w:val="08AC694E"/>
    <w:rsid w:val="08B96432"/>
    <w:rsid w:val="08C03F6E"/>
    <w:rsid w:val="08EA4893"/>
    <w:rsid w:val="09084DC5"/>
    <w:rsid w:val="0934D493"/>
    <w:rsid w:val="095506C6"/>
    <w:rsid w:val="09560B4E"/>
    <w:rsid w:val="095D17C4"/>
    <w:rsid w:val="09678C6A"/>
    <w:rsid w:val="09CB6EEE"/>
    <w:rsid w:val="09E2C550"/>
    <w:rsid w:val="0A1EF5BB"/>
    <w:rsid w:val="0A6A60E1"/>
    <w:rsid w:val="0A6F263E"/>
    <w:rsid w:val="0A871FAB"/>
    <w:rsid w:val="0AAF57D0"/>
    <w:rsid w:val="0B4352B0"/>
    <w:rsid w:val="0B71B0F8"/>
    <w:rsid w:val="0B8A89DE"/>
    <w:rsid w:val="0B976E97"/>
    <w:rsid w:val="0B9D1AE3"/>
    <w:rsid w:val="0BB2C203"/>
    <w:rsid w:val="0BD24354"/>
    <w:rsid w:val="0C481DA9"/>
    <w:rsid w:val="0C6AD6FC"/>
    <w:rsid w:val="0C8885DF"/>
    <w:rsid w:val="0CB62C36"/>
    <w:rsid w:val="0CD2D8E1"/>
    <w:rsid w:val="0CD5AD87"/>
    <w:rsid w:val="0CE95F13"/>
    <w:rsid w:val="0D8970BE"/>
    <w:rsid w:val="0DD65533"/>
    <w:rsid w:val="0E59528D"/>
    <w:rsid w:val="0E7766A2"/>
    <w:rsid w:val="0E8F2D3E"/>
    <w:rsid w:val="0EAADBFD"/>
    <w:rsid w:val="0EF12060"/>
    <w:rsid w:val="0F364A20"/>
    <w:rsid w:val="0F3B0F7D"/>
    <w:rsid w:val="0F55CB71"/>
    <w:rsid w:val="0F5B6359"/>
    <w:rsid w:val="0FAF93A4"/>
    <w:rsid w:val="100C13C6"/>
    <w:rsid w:val="105593A4"/>
    <w:rsid w:val="1134F814"/>
    <w:rsid w:val="1174030E"/>
    <w:rsid w:val="11896A88"/>
    <w:rsid w:val="11A5CF50"/>
    <w:rsid w:val="11D27A2C"/>
    <w:rsid w:val="11E3658C"/>
    <w:rsid w:val="11E79B42"/>
    <w:rsid w:val="1210C8B0"/>
    <w:rsid w:val="1224C357"/>
    <w:rsid w:val="12304A01"/>
    <w:rsid w:val="1274DB4E"/>
    <w:rsid w:val="13434FE1"/>
    <w:rsid w:val="13539005"/>
    <w:rsid w:val="13A2807C"/>
    <w:rsid w:val="1466AB9F"/>
    <w:rsid w:val="147427D0"/>
    <w:rsid w:val="147B7CE3"/>
    <w:rsid w:val="14853135"/>
    <w:rsid w:val="159B92F6"/>
    <w:rsid w:val="15F4C16B"/>
    <w:rsid w:val="160751EF"/>
    <w:rsid w:val="162090F8"/>
    <w:rsid w:val="169C8AC1"/>
    <w:rsid w:val="16B1D3E9"/>
    <w:rsid w:val="16E03231"/>
    <w:rsid w:val="16F90B17"/>
    <w:rsid w:val="17AFF677"/>
    <w:rsid w:val="17F7AFED"/>
    <w:rsid w:val="1824AD6F"/>
    <w:rsid w:val="18FB1A20"/>
    <w:rsid w:val="191A9B71"/>
    <w:rsid w:val="192F6CB5"/>
    <w:rsid w:val="19FE8453"/>
    <w:rsid w:val="1A135597"/>
    <w:rsid w:val="1AA8B13D"/>
    <w:rsid w:val="1AC120D9"/>
    <w:rsid w:val="1AC44CAA"/>
    <w:rsid w:val="1B0C6386"/>
    <w:rsid w:val="1B36411B"/>
    <w:rsid w:val="1BB02312"/>
    <w:rsid w:val="1BC25CC2"/>
    <w:rsid w:val="1C7E3203"/>
    <w:rsid w:val="1CAB847C"/>
    <w:rsid w:val="1D9ECB3A"/>
    <w:rsid w:val="1DE684B0"/>
    <w:rsid w:val="1E027B35"/>
    <w:rsid w:val="1E584650"/>
    <w:rsid w:val="1E587921"/>
    <w:rsid w:val="1EB62738"/>
    <w:rsid w:val="1EC0BD1D"/>
    <w:rsid w:val="1EF4067D"/>
    <w:rsid w:val="1F5920CD"/>
    <w:rsid w:val="1F715247"/>
    <w:rsid w:val="1F887B34"/>
    <w:rsid w:val="20330DC0"/>
    <w:rsid w:val="20593921"/>
    <w:rsid w:val="2090DD95"/>
    <w:rsid w:val="20A3D43C"/>
    <w:rsid w:val="20B915BA"/>
    <w:rsid w:val="20BDDB17"/>
    <w:rsid w:val="2131274B"/>
    <w:rsid w:val="21601783"/>
    <w:rsid w:val="21DC013E"/>
    <w:rsid w:val="222ED749"/>
    <w:rsid w:val="22A48C1C"/>
    <w:rsid w:val="22D12B5C"/>
    <w:rsid w:val="230D02EC"/>
    <w:rsid w:val="235545C6"/>
    <w:rsid w:val="23554EA2"/>
    <w:rsid w:val="235EB11F"/>
    <w:rsid w:val="236E1EAC"/>
    <w:rsid w:val="238C09AF"/>
    <w:rsid w:val="23C3AFC0"/>
    <w:rsid w:val="23E0131D"/>
    <w:rsid w:val="2428932A"/>
    <w:rsid w:val="2481248C"/>
    <w:rsid w:val="24E8DD87"/>
    <w:rsid w:val="2540080A"/>
    <w:rsid w:val="254FBC40"/>
    <w:rsid w:val="2556D057"/>
    <w:rsid w:val="255BE75B"/>
    <w:rsid w:val="255F895B"/>
    <w:rsid w:val="256D058C"/>
    <w:rsid w:val="25AD0196"/>
    <w:rsid w:val="2671CB41"/>
    <w:rsid w:val="2675159F"/>
    <w:rsid w:val="26CFB647"/>
    <w:rsid w:val="26D4B52E"/>
    <w:rsid w:val="271EA44B"/>
    <w:rsid w:val="27329616"/>
    <w:rsid w:val="275BADB4"/>
    <w:rsid w:val="27932872"/>
    <w:rsid w:val="2795AD90"/>
    <w:rsid w:val="2804138B"/>
    <w:rsid w:val="281A869A"/>
    <w:rsid w:val="28371293"/>
    <w:rsid w:val="283A07EB"/>
    <w:rsid w:val="285F17E7"/>
    <w:rsid w:val="2867056D"/>
    <w:rsid w:val="28C80D83"/>
    <w:rsid w:val="28DECBFB"/>
    <w:rsid w:val="29522E3D"/>
    <w:rsid w:val="295505E9"/>
    <w:rsid w:val="2960D33E"/>
    <w:rsid w:val="2962821A"/>
    <w:rsid w:val="2979E013"/>
    <w:rsid w:val="297F40E4"/>
    <w:rsid w:val="29DE50BC"/>
    <w:rsid w:val="2A6287B6"/>
    <w:rsid w:val="2A704150"/>
    <w:rsid w:val="2AED2C24"/>
    <w:rsid w:val="2B26E4AF"/>
    <w:rsid w:val="2B2B3E6D"/>
    <w:rsid w:val="2B6D126F"/>
    <w:rsid w:val="2B76A0DB"/>
    <w:rsid w:val="2BA0D13E"/>
    <w:rsid w:val="2BFD1E8F"/>
    <w:rsid w:val="2C125575"/>
    <w:rsid w:val="2C33CA53"/>
    <w:rsid w:val="2CC995CC"/>
    <w:rsid w:val="2CDAB870"/>
    <w:rsid w:val="2D057045"/>
    <w:rsid w:val="2D14D44D"/>
    <w:rsid w:val="2D2A405E"/>
    <w:rsid w:val="2D2B0126"/>
    <w:rsid w:val="2D4A8277"/>
    <w:rsid w:val="2DBC76E8"/>
    <w:rsid w:val="2E016DD7"/>
    <w:rsid w:val="2E12B661"/>
    <w:rsid w:val="2E18F70A"/>
    <w:rsid w:val="2E1A76BD"/>
    <w:rsid w:val="2E420EA8"/>
    <w:rsid w:val="2E8DCCCD"/>
    <w:rsid w:val="2E9568B7"/>
    <w:rsid w:val="2EDC9FE5"/>
    <w:rsid w:val="2F887844"/>
    <w:rsid w:val="2F964DCC"/>
    <w:rsid w:val="2FA7DD28"/>
    <w:rsid w:val="2FC769A2"/>
    <w:rsid w:val="2FCE9A00"/>
    <w:rsid w:val="2FE299CE"/>
    <w:rsid w:val="2FF2CDEE"/>
    <w:rsid w:val="2FF70766"/>
    <w:rsid w:val="3008423D"/>
    <w:rsid w:val="300F9750"/>
    <w:rsid w:val="308A43C4"/>
    <w:rsid w:val="30B676C9"/>
    <w:rsid w:val="30BC3EA4"/>
    <w:rsid w:val="30D461CC"/>
    <w:rsid w:val="30F63821"/>
    <w:rsid w:val="31286B3A"/>
    <w:rsid w:val="31313D48"/>
    <w:rsid w:val="313FFF05"/>
    <w:rsid w:val="31877B12"/>
    <w:rsid w:val="31E14345"/>
    <w:rsid w:val="320EA820"/>
    <w:rsid w:val="322E6523"/>
    <w:rsid w:val="32433667"/>
    <w:rsid w:val="3284CF9D"/>
    <w:rsid w:val="32886027"/>
    <w:rsid w:val="328AB11A"/>
    <w:rsid w:val="3308CA2B"/>
    <w:rsid w:val="33A88924"/>
    <w:rsid w:val="33B8C7DC"/>
    <w:rsid w:val="33C7BC61"/>
    <w:rsid w:val="342BCD04"/>
    <w:rsid w:val="34DB808F"/>
    <w:rsid w:val="34E8FCC0"/>
    <w:rsid w:val="34F19C5B"/>
    <w:rsid w:val="35357B93"/>
    <w:rsid w:val="35C6F155"/>
    <w:rsid w:val="35D108EF"/>
    <w:rsid w:val="360FAA84"/>
    <w:rsid w:val="361E32F3"/>
    <w:rsid w:val="3697B059"/>
    <w:rsid w:val="36A3B53E"/>
    <w:rsid w:val="36C2D3A4"/>
    <w:rsid w:val="36FA4E62"/>
    <w:rsid w:val="375D0C1A"/>
    <w:rsid w:val="3780D6AE"/>
    <w:rsid w:val="37BC3D8E"/>
    <w:rsid w:val="37C63DD7"/>
    <w:rsid w:val="3816A28E"/>
    <w:rsid w:val="38B433BB"/>
    <w:rsid w:val="3900EC1E"/>
    <w:rsid w:val="392E5CB8"/>
    <w:rsid w:val="3946D772"/>
    <w:rsid w:val="39A818D4"/>
    <w:rsid w:val="39EC60BD"/>
    <w:rsid w:val="3A324838"/>
    <w:rsid w:val="3A4B211E"/>
    <w:rsid w:val="3A95430C"/>
    <w:rsid w:val="3AF34891"/>
    <w:rsid w:val="3B49C5F4"/>
    <w:rsid w:val="3BA89468"/>
    <w:rsid w:val="3BE2751A"/>
    <w:rsid w:val="3C0E1026"/>
    <w:rsid w:val="3C14C07F"/>
    <w:rsid w:val="3C24F802"/>
    <w:rsid w:val="3C42E305"/>
    <w:rsid w:val="3C453D73"/>
    <w:rsid w:val="3C6CB178"/>
    <w:rsid w:val="3D3C5400"/>
    <w:rsid w:val="3D656B9E"/>
    <w:rsid w:val="3D701BAB"/>
    <w:rsid w:val="3DBEF03F"/>
    <w:rsid w:val="3DC97CCB"/>
    <w:rsid w:val="3E1662B1"/>
    <w:rsid w:val="3E5AF17E"/>
    <w:rsid w:val="3E885722"/>
    <w:rsid w:val="3EA6FFBF"/>
    <w:rsid w:val="3EB1C8CF"/>
    <w:rsid w:val="3EB849FC"/>
    <w:rsid w:val="3EFD0382"/>
    <w:rsid w:val="3F56CBB5"/>
    <w:rsid w:val="3F5EC3D3"/>
    <w:rsid w:val="3F882831"/>
    <w:rsid w:val="4003146F"/>
    <w:rsid w:val="40A1FC9B"/>
    <w:rsid w:val="40F001C8"/>
    <w:rsid w:val="4109F6F3"/>
    <w:rsid w:val="41AA8F28"/>
    <w:rsid w:val="41B2170C"/>
    <w:rsid w:val="41EF15DD"/>
    <w:rsid w:val="41F44B74"/>
    <w:rsid w:val="42083D3F"/>
    <w:rsid w:val="42AB36D4"/>
    <w:rsid w:val="42C54FBD"/>
    <w:rsid w:val="42F7B5A7"/>
    <w:rsid w:val="4334BF10"/>
    <w:rsid w:val="438523C7"/>
    <w:rsid w:val="43C2762C"/>
    <w:rsid w:val="43E2F39C"/>
    <w:rsid w:val="440B2BC1"/>
    <w:rsid w:val="440FF11E"/>
    <w:rsid w:val="4419E736"/>
    <w:rsid w:val="442AAD12"/>
    <w:rsid w:val="445777C3"/>
    <w:rsid w:val="44B57CBB"/>
    <w:rsid w:val="44E12838"/>
    <w:rsid w:val="44E81054"/>
    <w:rsid w:val="450E95F4"/>
    <w:rsid w:val="45135B51"/>
    <w:rsid w:val="45187025"/>
    <w:rsid w:val="452E1745"/>
    <w:rsid w:val="45BBEB07"/>
    <w:rsid w:val="45FC8BD8"/>
    <w:rsid w:val="46A75BCD"/>
    <w:rsid w:val="46C034B3"/>
    <w:rsid w:val="46E2E483"/>
    <w:rsid w:val="46E544AF"/>
    <w:rsid w:val="47BFA020"/>
    <w:rsid w:val="484FAC40"/>
    <w:rsid w:val="4895E74F"/>
    <w:rsid w:val="48BF1B93"/>
    <w:rsid w:val="499595C2"/>
    <w:rsid w:val="49B16795"/>
    <w:rsid w:val="49BC9A19"/>
    <w:rsid w:val="49DE6DF3"/>
    <w:rsid w:val="4A31B7B0"/>
    <w:rsid w:val="4A998B91"/>
    <w:rsid w:val="4ADCA8F4"/>
    <w:rsid w:val="4AE53E79"/>
    <w:rsid w:val="4AE7C397"/>
    <w:rsid w:val="4B41BE9B"/>
    <w:rsid w:val="4B6C9CA1"/>
    <w:rsid w:val="4B6F36DE"/>
    <w:rsid w:val="4B8ED903"/>
    <w:rsid w:val="4BB91B74"/>
    <w:rsid w:val="4BBCDC7D"/>
    <w:rsid w:val="4BD0AF3F"/>
    <w:rsid w:val="4BD67195"/>
    <w:rsid w:val="4CA71BF0"/>
    <w:rsid w:val="4CDAF847"/>
    <w:rsid w:val="4D531099"/>
    <w:rsid w:val="4D5D9716"/>
    <w:rsid w:val="4DA3D869"/>
    <w:rsid w:val="4DAA8623"/>
    <w:rsid w:val="4DC2EECF"/>
    <w:rsid w:val="4DCFFBC1"/>
    <w:rsid w:val="4EB8EC96"/>
    <w:rsid w:val="4EF2E745"/>
    <w:rsid w:val="4F50955C"/>
    <w:rsid w:val="4F79ACFA"/>
    <w:rsid w:val="4F94B4A9"/>
    <w:rsid w:val="4FF38EF1"/>
    <w:rsid w:val="4FFA375C"/>
    <w:rsid w:val="50400DC4"/>
    <w:rsid w:val="5054DF08"/>
    <w:rsid w:val="505821B2"/>
    <w:rsid w:val="507C2767"/>
    <w:rsid w:val="50A0F934"/>
    <w:rsid w:val="510F035B"/>
    <w:rsid w:val="512A6C40"/>
    <w:rsid w:val="516B0D11"/>
    <w:rsid w:val="5173052F"/>
    <w:rsid w:val="51AD3299"/>
    <w:rsid w:val="51E77EBE"/>
    <w:rsid w:val="522EB5EC"/>
    <w:rsid w:val="523CC995"/>
    <w:rsid w:val="525D6597"/>
    <w:rsid w:val="52766F62"/>
    <w:rsid w:val="52A0AA5D"/>
    <w:rsid w:val="5305A004"/>
    <w:rsid w:val="539C48E6"/>
    <w:rsid w:val="5400634D"/>
    <w:rsid w:val="54088CD0"/>
    <w:rsid w:val="548EE346"/>
    <w:rsid w:val="5492150C"/>
    <w:rsid w:val="54C3ED26"/>
    <w:rsid w:val="54D99119"/>
    <w:rsid w:val="557E99F7"/>
    <w:rsid w:val="558C798A"/>
    <w:rsid w:val="55DA762E"/>
    <w:rsid w:val="55DF3B8B"/>
    <w:rsid w:val="56DB1DDA"/>
    <w:rsid w:val="56F035EE"/>
    <w:rsid w:val="56FA9F2B"/>
    <w:rsid w:val="5718283E"/>
    <w:rsid w:val="574C9374"/>
    <w:rsid w:val="58B4F4BE"/>
    <w:rsid w:val="58FA0240"/>
    <w:rsid w:val="5919075C"/>
    <w:rsid w:val="59231EF6"/>
    <w:rsid w:val="593E7CFA"/>
    <w:rsid w:val="5998BBD4"/>
    <w:rsid w:val="59ECB186"/>
    <w:rsid w:val="59F41E27"/>
    <w:rsid w:val="5A14E9AB"/>
    <w:rsid w:val="5A19AF08"/>
    <w:rsid w:val="5A4C6469"/>
    <w:rsid w:val="5A9390FF"/>
    <w:rsid w:val="5ABDB5CF"/>
    <w:rsid w:val="5AE7B762"/>
    <w:rsid w:val="5B31826D"/>
    <w:rsid w:val="5C0B19B7"/>
    <w:rsid w:val="5C14CC5E"/>
    <w:rsid w:val="5CB119B7"/>
    <w:rsid w:val="5CC4BD06"/>
    <w:rsid w:val="5CDC83A2"/>
    <w:rsid w:val="5D31052B"/>
    <w:rsid w:val="5D3BE70E"/>
    <w:rsid w:val="5D3E76C4"/>
    <w:rsid w:val="5D537AD9"/>
    <w:rsid w:val="5D6F7F59"/>
    <w:rsid w:val="5D7644B5"/>
    <w:rsid w:val="5DB7E545"/>
    <w:rsid w:val="5DF50FC7"/>
    <w:rsid w:val="5E3051E2"/>
    <w:rsid w:val="5E542285"/>
    <w:rsid w:val="5E5A16D2"/>
    <w:rsid w:val="5E9BDBFB"/>
    <w:rsid w:val="5EB3652E"/>
    <w:rsid w:val="5EBF6F6D"/>
    <w:rsid w:val="5EFFFEB6"/>
    <w:rsid w:val="5FBEC77F"/>
    <w:rsid w:val="60481252"/>
    <w:rsid w:val="608E6A07"/>
    <w:rsid w:val="60B781A5"/>
    <w:rsid w:val="60CC494C"/>
    <w:rsid w:val="60EEFC63"/>
    <w:rsid w:val="614640EE"/>
    <w:rsid w:val="61C2D95E"/>
    <w:rsid w:val="61DA6D29"/>
    <w:rsid w:val="62692064"/>
    <w:rsid w:val="62B0D9DA"/>
    <w:rsid w:val="62BE560B"/>
    <w:rsid w:val="62F83941"/>
    <w:rsid w:val="63EBB1EC"/>
    <w:rsid w:val="640C2057"/>
    <w:rsid w:val="6499831D"/>
    <w:rsid w:val="64FC725E"/>
    <w:rsid w:val="64FCA52F"/>
    <w:rsid w:val="652D8895"/>
    <w:rsid w:val="65412BE4"/>
    <w:rsid w:val="655A5346"/>
    <w:rsid w:val="6598328B"/>
    <w:rsid w:val="65BAE5A2"/>
    <w:rsid w:val="65FD4CDB"/>
    <w:rsid w:val="6690AF48"/>
    <w:rsid w:val="66D739CE"/>
    <w:rsid w:val="6748004A"/>
    <w:rsid w:val="675D41C8"/>
    <w:rsid w:val="67620725"/>
    <w:rsid w:val="6774CAFB"/>
    <w:rsid w:val="677CC319"/>
    <w:rsid w:val="67CBAA64"/>
    <w:rsid w:val="67F13CA8"/>
    <w:rsid w:val="6836726F"/>
    <w:rsid w:val="6860ABFB"/>
    <w:rsid w:val="68ACF7FD"/>
    <w:rsid w:val="69270947"/>
    <w:rsid w:val="69EBEF73"/>
    <w:rsid w:val="69F51BB6"/>
    <w:rsid w:val="6A11D8B3"/>
    <w:rsid w:val="6A2B9A59"/>
    <w:rsid w:val="6A41D7F2"/>
    <w:rsid w:val="6A5F03A9"/>
    <w:rsid w:val="6A843F2B"/>
    <w:rsid w:val="6B3D1736"/>
    <w:rsid w:val="6B9F0A58"/>
    <w:rsid w:val="6BE43418"/>
    <w:rsid w:val="6C097E9B"/>
    <w:rsid w:val="6C4FB452"/>
    <w:rsid w:val="6C5D7D9C"/>
    <w:rsid w:val="6C8388F6"/>
    <w:rsid w:val="6D201C77"/>
    <w:rsid w:val="6D315A97"/>
    <w:rsid w:val="6D5992BC"/>
    <w:rsid w:val="6D5BCC32"/>
    <w:rsid w:val="6DFD4E95"/>
    <w:rsid w:val="6E1F5B13"/>
    <w:rsid w:val="6E375480"/>
    <w:rsid w:val="6E39D99E"/>
    <w:rsid w:val="6E651CF3"/>
    <w:rsid w:val="6E914F84"/>
    <w:rsid w:val="6EBEB2A8"/>
    <w:rsid w:val="6F0343F5"/>
    <w:rsid w:val="6F22C546"/>
    <w:rsid w:val="6F97AF0F"/>
    <w:rsid w:val="7006AE28"/>
    <w:rsid w:val="707FF58C"/>
    <w:rsid w:val="709C09CE"/>
    <w:rsid w:val="70B4E2B4"/>
    <w:rsid w:val="712966DB"/>
    <w:rsid w:val="718A6FEC"/>
    <w:rsid w:val="71B84CE7"/>
    <w:rsid w:val="71E27BB9"/>
    <w:rsid w:val="721CAF9A"/>
    <w:rsid w:val="72264549"/>
    <w:rsid w:val="72A6AE14"/>
    <w:rsid w:val="72E08AA8"/>
    <w:rsid w:val="73694996"/>
    <w:rsid w:val="73A1BF78"/>
    <w:rsid w:val="73C5689C"/>
    <w:rsid w:val="73CF2D34"/>
    <w:rsid w:val="747C8247"/>
    <w:rsid w:val="7493F3D9"/>
    <w:rsid w:val="74BBABAB"/>
    <w:rsid w:val="74BD2318"/>
    <w:rsid w:val="7522F26A"/>
    <w:rsid w:val="759B3A3C"/>
    <w:rsid w:val="75C88569"/>
    <w:rsid w:val="75DD56AD"/>
    <w:rsid w:val="75FC696D"/>
    <w:rsid w:val="7656F5E6"/>
    <w:rsid w:val="76938CF7"/>
    <w:rsid w:val="769BECD9"/>
    <w:rsid w:val="76DF8DED"/>
    <w:rsid w:val="770DB497"/>
    <w:rsid w:val="7713496E"/>
    <w:rsid w:val="77CC9748"/>
    <w:rsid w:val="782BA720"/>
    <w:rsid w:val="785E0D0A"/>
    <w:rsid w:val="7871FED5"/>
    <w:rsid w:val="7872DE4E"/>
    <w:rsid w:val="789B1673"/>
    <w:rsid w:val="78B8F9B1"/>
    <w:rsid w:val="79555782"/>
    <w:rsid w:val="798C41F7"/>
    <w:rsid w:val="799CF335"/>
    <w:rsid w:val="799E80A6"/>
    <w:rsid w:val="7A078F71"/>
    <w:rsid w:val="7A8A21FE"/>
    <w:rsid w:val="7B063048"/>
    <w:rsid w:val="7B066319"/>
    <w:rsid w:val="7B1DB97B"/>
    <w:rsid w:val="7B8D28CE"/>
    <w:rsid w:val="7B8D7B66"/>
    <w:rsid w:val="7BA1F075"/>
    <w:rsid w:val="7BD9A7A1"/>
    <w:rsid w:val="7BDC9CF9"/>
    <w:rsid w:val="7C070AC5"/>
    <w:rsid w:val="7C423896"/>
    <w:rsid w:val="7C455120"/>
    <w:rsid w:val="7C6B1D63"/>
    <w:rsid w:val="7C725C86"/>
    <w:rsid w:val="7C909301"/>
    <w:rsid w:val="7CE17AC9"/>
    <w:rsid w:val="7D3C874E"/>
    <w:rsid w:val="7D6BC50F"/>
    <w:rsid w:val="7E6A69E5"/>
    <w:rsid w:val="7E89EB36"/>
    <w:rsid w:val="7EBACE9C"/>
    <w:rsid w:val="7F00A504"/>
    <w:rsid w:val="7F30323C"/>
    <w:rsid w:val="7F94EC5C"/>
    <w:rsid w:val="7FEB03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A0498"/>
  <w15:docId w15:val="{2E578565-AE64-4754-978A-11B79AC4ED9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237A7"/>
    <w:pPr>
      <w:jc w:val="both"/>
    </w:pPr>
    <w:rPr>
      <w:rFonts w:ascii="Times New Roman" w:hAnsi="Times New Roman" w:eastAsia="Times New Roman" w:cs="Times New Roman"/>
      <w:sz w:val="24"/>
      <w:szCs w:val="24"/>
    </w:rPr>
  </w:style>
  <w:style w:type="paragraph" w:styleId="Heading1">
    <w:name w:val="heading 1"/>
    <w:basedOn w:val="Normal"/>
    <w:next w:val="Normal"/>
    <w:link w:val="Heading1Char"/>
    <w:uiPriority w:val="9"/>
    <w:qFormat/>
    <w:rsid w:val="00D237A7"/>
    <w:pPr>
      <w:keepNext/>
      <w:keepLines/>
      <w:spacing w:before="400" w:after="120"/>
      <w:outlineLvl w:val="0"/>
    </w:pPr>
    <w:rPr>
      <w:sz w:val="32"/>
      <w:szCs w:val="40"/>
    </w:rPr>
  </w:style>
  <w:style w:type="paragraph" w:styleId="Heading2">
    <w:name w:val="heading 2"/>
    <w:basedOn w:val="Normal"/>
    <w:next w:val="Normal"/>
    <w:uiPriority w:val="9"/>
    <w:unhideWhenUsed/>
    <w:qFormat/>
    <w:rsid w:val="00D237A7"/>
    <w:pPr>
      <w:keepNext/>
      <w:keepLines/>
      <w:spacing w:before="360" w:after="120"/>
      <w:outlineLvl w:val="1"/>
    </w:pPr>
    <w:rPr>
      <w:sz w:val="28"/>
      <w:szCs w:val="32"/>
    </w:rPr>
  </w:style>
  <w:style w:type="paragraph" w:styleId="Heading3">
    <w:name w:val="heading 3"/>
    <w:basedOn w:val="Normal"/>
    <w:next w:val="Normal"/>
    <w:link w:val="Heading3Char"/>
    <w:uiPriority w:val="9"/>
    <w:unhideWhenUsed/>
    <w:qFormat/>
    <w:rsid w:val="0044343F"/>
    <w:pPr>
      <w:keepNext/>
      <w:keepLines/>
      <w:spacing w:before="320" w:after="80"/>
      <w:outlineLvl w:val="2"/>
    </w:pPr>
    <w:rPr>
      <w:sz w:val="26"/>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hAnsi="Arial" w:eastAsia="Arial" w:cs="Arial"/>
      <w:color w:val="666666"/>
      <w:sz w:val="30"/>
      <w:szCs w:val="30"/>
    </w:rPr>
  </w:style>
  <w:style w:type="paragraph" w:styleId="TOC1">
    <w:name w:val="toc 1"/>
    <w:basedOn w:val="Normal"/>
    <w:next w:val="Normal"/>
    <w:autoRedefine/>
    <w:uiPriority w:val="39"/>
    <w:unhideWhenUsed/>
    <w:rsid w:val="00D237A7"/>
    <w:pPr>
      <w:spacing w:after="100"/>
    </w:pPr>
  </w:style>
  <w:style w:type="paragraph" w:styleId="TOC2">
    <w:name w:val="toc 2"/>
    <w:basedOn w:val="Normal"/>
    <w:next w:val="Normal"/>
    <w:autoRedefine/>
    <w:uiPriority w:val="39"/>
    <w:unhideWhenUsed/>
    <w:rsid w:val="00D237A7"/>
    <w:pPr>
      <w:spacing w:after="100"/>
      <w:ind w:left="240"/>
    </w:pPr>
  </w:style>
  <w:style w:type="character" w:styleId="Hyperlink">
    <w:name w:val="Hyperlink"/>
    <w:basedOn w:val="DefaultParagraphFont"/>
    <w:uiPriority w:val="99"/>
    <w:unhideWhenUsed/>
    <w:rsid w:val="00D237A7"/>
    <w:rPr>
      <w:color w:val="0000FF" w:themeColor="hyperlink"/>
      <w:u w:val="single"/>
    </w:rPr>
  </w:style>
  <w:style w:type="paragraph" w:styleId="Caption">
    <w:name w:val="caption"/>
    <w:basedOn w:val="Normal"/>
    <w:next w:val="Normal"/>
    <w:uiPriority w:val="35"/>
    <w:unhideWhenUsed/>
    <w:qFormat/>
    <w:rsid w:val="00D237A7"/>
    <w:pPr>
      <w:spacing w:after="200" w:line="240" w:lineRule="auto"/>
    </w:pPr>
    <w:rPr>
      <w:i/>
      <w:iCs/>
      <w:color w:val="1F497D" w:themeColor="text2"/>
      <w:sz w:val="18"/>
      <w:szCs w:val="18"/>
    </w:rPr>
  </w:style>
  <w:style w:type="paragraph" w:styleId="ListParagraph">
    <w:name w:val="List Paragraph"/>
    <w:basedOn w:val="Normal"/>
    <w:uiPriority w:val="34"/>
    <w:qFormat/>
    <w:rsid w:val="001B0FD4"/>
    <w:pPr>
      <w:ind w:left="720"/>
      <w:contextualSpacing/>
    </w:pPr>
  </w:style>
  <w:style w:type="paragraph" w:styleId="Header">
    <w:name w:val="header"/>
    <w:basedOn w:val="Normal"/>
    <w:link w:val="HeaderChar"/>
    <w:uiPriority w:val="99"/>
    <w:unhideWhenUsed/>
    <w:rsid w:val="001B0FD4"/>
    <w:pPr>
      <w:tabs>
        <w:tab w:val="center" w:pos="4680"/>
        <w:tab w:val="right" w:pos="9360"/>
      </w:tabs>
      <w:spacing w:line="240" w:lineRule="auto"/>
    </w:pPr>
  </w:style>
  <w:style w:type="character" w:styleId="HeaderChar" w:customStyle="1">
    <w:name w:val="Header Char"/>
    <w:basedOn w:val="DefaultParagraphFont"/>
    <w:link w:val="Header"/>
    <w:uiPriority w:val="99"/>
    <w:rsid w:val="001B0FD4"/>
    <w:rPr>
      <w:rFonts w:ascii="Times New Roman" w:hAnsi="Times New Roman" w:eastAsia="Times New Roman" w:cs="Times New Roman"/>
      <w:sz w:val="24"/>
      <w:szCs w:val="24"/>
    </w:rPr>
  </w:style>
  <w:style w:type="paragraph" w:styleId="Footer">
    <w:name w:val="footer"/>
    <w:basedOn w:val="Normal"/>
    <w:link w:val="FooterChar"/>
    <w:uiPriority w:val="99"/>
    <w:unhideWhenUsed/>
    <w:rsid w:val="001B0FD4"/>
    <w:pPr>
      <w:tabs>
        <w:tab w:val="center" w:pos="4680"/>
        <w:tab w:val="right" w:pos="9360"/>
      </w:tabs>
      <w:spacing w:line="240" w:lineRule="auto"/>
    </w:pPr>
  </w:style>
  <w:style w:type="character" w:styleId="FooterChar" w:customStyle="1">
    <w:name w:val="Footer Char"/>
    <w:basedOn w:val="DefaultParagraphFont"/>
    <w:link w:val="Footer"/>
    <w:uiPriority w:val="99"/>
    <w:rsid w:val="001B0FD4"/>
    <w:rPr>
      <w:rFonts w:ascii="Times New Roman" w:hAnsi="Times New Roman" w:eastAsia="Times New Roman" w:cs="Times New Roman"/>
      <w:sz w:val="24"/>
      <w:szCs w:val="24"/>
    </w:rPr>
  </w:style>
  <w:style w:type="character" w:styleId="UnresolvedMention">
    <w:name w:val="Unresolved Mention"/>
    <w:basedOn w:val="DefaultParagraphFont"/>
    <w:uiPriority w:val="99"/>
    <w:semiHidden/>
    <w:unhideWhenUsed/>
    <w:rsid w:val="007239D3"/>
    <w:rPr>
      <w:color w:val="605E5C"/>
      <w:shd w:val="clear" w:color="auto" w:fill="E1DFDD"/>
    </w:rPr>
  </w:style>
  <w:style w:type="paragraph" w:styleId="TOC3">
    <w:name w:val="toc 3"/>
    <w:basedOn w:val="Normal"/>
    <w:next w:val="Normal"/>
    <w:autoRedefine/>
    <w:uiPriority w:val="39"/>
    <w:unhideWhenUsed/>
    <w:rsid w:val="000D423A"/>
    <w:pPr>
      <w:spacing w:after="100"/>
      <w:ind w:left="480"/>
    </w:pPr>
  </w:style>
  <w:style w:type="character" w:styleId="Heading3Char" w:customStyle="1">
    <w:name w:val="Heading 3 Char"/>
    <w:basedOn w:val="DefaultParagraphFont"/>
    <w:link w:val="Heading3"/>
    <w:uiPriority w:val="9"/>
    <w:rsid w:val="005F6E15"/>
    <w:rPr>
      <w:rFonts w:ascii="Times New Roman" w:hAnsi="Times New Roman" w:eastAsia="Times New Roman" w:cs="Times New Roman"/>
      <w:sz w:val="26"/>
      <w:szCs w:val="28"/>
    </w:rPr>
  </w:style>
  <w:style w:type="character" w:styleId="PlaceholderText">
    <w:name w:val="Placeholder Text"/>
    <w:basedOn w:val="DefaultParagraphFont"/>
    <w:uiPriority w:val="99"/>
    <w:semiHidden/>
    <w:rsid w:val="008D2EC7"/>
    <w:rPr>
      <w:color w:val="808080"/>
    </w:rPr>
  </w:style>
  <w:style w:type="paragraph" w:styleId="NormalWeb">
    <w:name w:val="Normal (Web)"/>
    <w:basedOn w:val="Normal"/>
    <w:uiPriority w:val="99"/>
    <w:semiHidden/>
    <w:unhideWhenUsed/>
    <w:rsid w:val="00205C86"/>
    <w:pPr>
      <w:spacing w:before="100" w:beforeAutospacing="1" w:after="100" w:afterAutospacing="1" w:line="240" w:lineRule="auto"/>
      <w:jc w:val="left"/>
    </w:pPr>
    <w:rPr>
      <w:lang w:val="en-US"/>
    </w:rPr>
  </w:style>
  <w:style w:type="character" w:styleId="Heading1Char" w:customStyle="1">
    <w:name w:val="Heading 1 Char"/>
    <w:basedOn w:val="DefaultParagraphFont"/>
    <w:link w:val="Heading1"/>
    <w:uiPriority w:val="9"/>
    <w:rsid w:val="00D827A8"/>
    <w:rPr>
      <w:rFonts w:ascii="Times New Roman" w:hAnsi="Times New Roman" w:eastAsia="Times New Roman" w:cs="Times New Roman"/>
      <w:sz w:val="32"/>
      <w:szCs w:val="40"/>
    </w:rPr>
  </w:style>
  <w:style w:type="paragraph" w:styleId="Bibliography">
    <w:name w:val="Bibliography"/>
    <w:basedOn w:val="Normal"/>
    <w:next w:val="Normal"/>
    <w:uiPriority w:val="37"/>
    <w:unhideWhenUsed/>
    <w:rsid w:val="00D827A8"/>
  </w:style>
  <w:style w:type="character" w:styleId="FollowedHyperlink">
    <w:name w:val="FollowedHyperlink"/>
    <w:basedOn w:val="DefaultParagraphFont"/>
    <w:uiPriority w:val="99"/>
    <w:semiHidden/>
    <w:unhideWhenUsed/>
    <w:rsid w:val="00FD43B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72084">
      <w:bodyDiv w:val="1"/>
      <w:marLeft w:val="0"/>
      <w:marRight w:val="0"/>
      <w:marTop w:val="0"/>
      <w:marBottom w:val="0"/>
      <w:divBdr>
        <w:top w:val="none" w:sz="0" w:space="0" w:color="auto"/>
        <w:left w:val="none" w:sz="0" w:space="0" w:color="auto"/>
        <w:bottom w:val="none" w:sz="0" w:space="0" w:color="auto"/>
        <w:right w:val="none" w:sz="0" w:space="0" w:color="auto"/>
      </w:divBdr>
    </w:div>
    <w:div w:id="196234135">
      <w:bodyDiv w:val="1"/>
      <w:marLeft w:val="0"/>
      <w:marRight w:val="0"/>
      <w:marTop w:val="0"/>
      <w:marBottom w:val="0"/>
      <w:divBdr>
        <w:top w:val="none" w:sz="0" w:space="0" w:color="auto"/>
        <w:left w:val="none" w:sz="0" w:space="0" w:color="auto"/>
        <w:bottom w:val="none" w:sz="0" w:space="0" w:color="auto"/>
        <w:right w:val="none" w:sz="0" w:space="0" w:color="auto"/>
      </w:divBdr>
    </w:div>
    <w:div w:id="1911504804">
      <w:bodyDiv w:val="1"/>
      <w:marLeft w:val="0"/>
      <w:marRight w:val="0"/>
      <w:marTop w:val="0"/>
      <w:marBottom w:val="0"/>
      <w:divBdr>
        <w:top w:val="none" w:sz="0" w:space="0" w:color="auto"/>
        <w:left w:val="none" w:sz="0" w:space="0" w:color="auto"/>
        <w:bottom w:val="none" w:sz="0" w:space="0" w:color="auto"/>
        <w:right w:val="none" w:sz="0" w:space="0" w:color="auto"/>
      </w:divBdr>
    </w:div>
    <w:div w:id="19754527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2.png" Id="rId13" /><Relationship Type="http://schemas.openxmlformats.org/officeDocument/2006/relationships/image" Target="media/image7.png" Id="rId18" /><Relationship Type="http://schemas.openxmlformats.org/officeDocument/2006/relationships/footer" Target="footer1.xml" Id="rId26" /><Relationship Type="http://schemas.openxmlformats.org/officeDocument/2006/relationships/customXml" Target="../customXml/item3.xml" Id="rId3" /><Relationship Type="http://schemas.openxmlformats.org/officeDocument/2006/relationships/image" Target="media/image10.png" Id="rId21" /><Relationship Type="http://schemas.openxmlformats.org/officeDocument/2006/relationships/settings" Target="settings.xml" Id="rId7" /><Relationship Type="http://schemas.openxmlformats.org/officeDocument/2006/relationships/image" Target="media/image1.png" Id="rId12" /><Relationship Type="http://schemas.openxmlformats.org/officeDocument/2006/relationships/image" Target="media/image6.png" Id="rId17" /><Relationship Type="http://schemas.openxmlformats.org/officeDocument/2006/relationships/customXml" Target="../customXml/item2.xml" Id="rId2" /><Relationship Type="http://schemas.openxmlformats.org/officeDocument/2006/relationships/image" Target="media/image5.png"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3.png" Id="rId24" /><Relationship Type="http://schemas.openxmlformats.org/officeDocument/2006/relationships/numbering" Target="numbering.xml" Id="rId5" /><Relationship Type="http://schemas.openxmlformats.org/officeDocument/2006/relationships/image" Target="media/image4.png" Id="rId15" /><Relationship Type="http://schemas.openxmlformats.org/officeDocument/2006/relationships/image" Target="media/image12.png" Id="rId23" /><Relationship Type="http://schemas.openxmlformats.org/officeDocument/2006/relationships/theme" Target="theme/theme1.xml" Id="rId28"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3.png" Id="rId14" /><Relationship Type="http://schemas.openxmlformats.org/officeDocument/2006/relationships/image" Target="media/image11.png" Id="rId22" /><Relationship Type="http://schemas.openxmlformats.org/officeDocument/2006/relationships/fontTable" Target="fontTable.xml" Id="rId27" /><Relationship Type="http://schemas.openxmlformats.org/officeDocument/2006/relationships/hyperlink" Target="https://github.com/t0t0-01/Letter-Recognition-2" TargetMode="External" Id="R2f08723d491e4a0e" /><Relationship Type="http://schemas.openxmlformats.org/officeDocument/2006/relationships/image" Target="/media/imagef.png" Id="R2bfbb6e32e7f40c2" /><Relationship Type="http://schemas.openxmlformats.org/officeDocument/2006/relationships/image" Target="/media/image10.png" Id="R3e87f892fead480f" /><Relationship Type="http://schemas.openxmlformats.org/officeDocument/2006/relationships/image" Target="/media/image11.png" Id="R664fe59482504e9e" /><Relationship Type="http://schemas.openxmlformats.org/officeDocument/2006/relationships/image" Target="/media/image12.png" Id="R47c62fe3f97549f7" /><Relationship Type="http://schemas.openxmlformats.org/officeDocument/2006/relationships/glossaryDocument" Target="glossary/document.xml" Id="R3ea0409a685044f1"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b17416b-3261-45ad-b191-cae5f6353996}"/>
      </w:docPartPr>
      <w:docPartBody>
        <w:p w14:paraId="7EE63A4F">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CA611128610E4395E61EBDB0CF8BD9" ma:contentTypeVersion="5" ma:contentTypeDescription="Create a new document." ma:contentTypeScope="" ma:versionID="52a514c37ce7591dce7647c547c66451">
  <xsd:schema xmlns:xsd="http://www.w3.org/2001/XMLSchema" xmlns:xs="http://www.w3.org/2001/XMLSchema" xmlns:p="http://schemas.microsoft.com/office/2006/metadata/properties" xmlns:ns3="682a92d4-10ce-415a-b976-b3e44110fdbc" targetNamespace="http://schemas.microsoft.com/office/2006/metadata/properties" ma:root="true" ma:fieldsID="a2936af3ff1341ac64ae2d4e5a6566d5" ns3:_="">
    <xsd:import namespace="682a92d4-10ce-415a-b976-b3e44110fdb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2a92d4-10ce-415a-b976-b3e44110fd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IEEE2006OfficeOnline.xsl" StyleName="IEEE" Version="2006">
  <b:Source>
    <b:Tag>Vam10</b:Tag>
    <b:SourceType>JournalArticle</b:SourceType>
    <b:Guid>{0909865D-A617-4B51-AF11-734D6B0430E8}</b:Guid>
    <b:Title>Handwritten character recognition through two-stage foreground sub-sampling</b:Title>
    <b:Year>2010</b:Year>
    <b:JournalName>ELSEVIER</b:JournalName>
    <b:Author>
      <b:Author>
        <b:NameList>
          <b:Person>
            <b:Last>Vamvakas</b:Last>
            <b:First>Georgios</b:First>
          </b:Person>
          <b:Person>
            <b:Last>Gatos</b:Last>
            <b:First>Basilis</b:First>
          </b:Person>
          <b:Person>
            <b:Last>Perantonis</b:Last>
            <b:Middle>J.</b:Middle>
            <b:First>Stavros</b:First>
          </b:Person>
        </b:NameList>
      </b:Author>
    </b:Author>
    <b:RefOrder>1</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_activity xmlns="682a92d4-10ce-415a-b976-b3e44110fdbc" xsi:nil="true"/>
  </documentManagement>
</p:properties>
</file>

<file path=customXml/itemProps1.xml><?xml version="1.0" encoding="utf-8"?>
<ds:datastoreItem xmlns:ds="http://schemas.openxmlformats.org/officeDocument/2006/customXml" ds:itemID="{0F69BA21-9853-4EC3-9053-AF72012BBA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2a92d4-10ce-415a-b976-b3e44110fd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1456F2A-BE55-4FF5-9BA9-CEDA8E0CFBE3}">
  <ds:schemaRefs>
    <ds:schemaRef ds:uri="http://schemas.microsoft.com/sharepoint/v3/contenttype/forms"/>
  </ds:schemaRefs>
</ds:datastoreItem>
</file>

<file path=customXml/itemProps3.xml><?xml version="1.0" encoding="utf-8"?>
<ds:datastoreItem xmlns:ds="http://schemas.openxmlformats.org/officeDocument/2006/customXml" ds:itemID="{36BDAD33-3D9B-42E8-B091-812B1F465FE9}">
  <ds:schemaRefs>
    <ds:schemaRef ds:uri="http://schemas.openxmlformats.org/officeDocument/2006/bibliography"/>
  </ds:schemaRefs>
</ds:datastoreItem>
</file>

<file path=customXml/itemProps4.xml><?xml version="1.0" encoding="utf-8"?>
<ds:datastoreItem xmlns:ds="http://schemas.openxmlformats.org/officeDocument/2006/customXml" ds:itemID="{7094E04F-22F0-40DF-B7A1-101ED68CD39C}">
  <ds:schemaRefs>
    <ds:schemaRef ds:uri="http://schemas.microsoft.com/office/2006/documentManagement/types"/>
    <ds:schemaRef ds:uri="http://purl.org/dc/elements/1.1/"/>
    <ds:schemaRef ds:uri="http://purl.org/dc/dcmitype/"/>
    <ds:schemaRef ds:uri="http://www.w3.org/XML/1998/namespace"/>
    <ds:schemaRef ds:uri="http://schemas.openxmlformats.org/package/2006/metadata/core-properties"/>
    <ds:schemaRef ds:uri="http://schemas.microsoft.com/office/2006/metadata/properties"/>
    <ds:schemaRef ds:uri="682a92d4-10ce-415a-b976-b3e44110fdbc"/>
    <ds:schemaRef ds:uri="http://purl.org/dc/term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Elio Saade</dc:creator>
  <keywords/>
  <lastModifiedBy>Guest User</lastModifiedBy>
  <revision>215</revision>
  <dcterms:created xsi:type="dcterms:W3CDTF">2022-12-15T09:01:00.0000000Z</dcterms:created>
  <dcterms:modified xsi:type="dcterms:W3CDTF">2022-12-16T05:41:12.0670220Z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0x01010075CA611128610E4395E61EBDB0CF8BD9</vt:lpwstr>
  </property>
</Properties>
</file>