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after="312"/>
        <w:rPr>
          <w:rFonts w:hint="eastAsia"/>
        </w:rPr>
      </w:pPr>
      <w:r>
        <w:rPr>
          <w:rFonts w:hint="eastAsia"/>
        </w:rPr>
        <w:t>计算机组成原理</w:t>
      </w:r>
      <w:r>
        <w:rPr>
          <w:rFonts w:hint="eastAsia"/>
          <w:lang w:val="en-US" w:eastAsia="zh-CN"/>
        </w:rPr>
        <w:t>P4单周期CPU</w:t>
      </w:r>
      <w:r>
        <w:rPr>
          <w:rFonts w:hint="eastAsia"/>
        </w:rPr>
        <w:t>实验报告</w:t>
      </w:r>
    </w:p>
    <w:p>
      <w:pPr>
        <w:wordWrap w:val="0"/>
        <w:jc w:val="righ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20373944 何天然</w:t>
      </w:r>
    </w:p>
    <w:p>
      <w:pPr>
        <w:pStyle w:val="3"/>
        <w:spacing w:after="156"/>
      </w:pPr>
      <w:r>
        <w:rPr>
          <w:rFonts w:hint="eastAsia"/>
        </w:rPr>
        <w:t>一、CPU设计方案综述</w:t>
      </w:r>
    </w:p>
    <w:p>
      <w:pPr>
        <w:pStyle w:val="4"/>
        <w:spacing w:after="156"/>
      </w:pPr>
      <w:r>
        <w:rPr>
          <w:rFonts w:hint="eastAsia"/>
        </w:rPr>
        <w:t>（一）总体设计概述</w:t>
      </w:r>
    </w:p>
    <w:p>
      <w:pPr>
        <w:ind w:firstLine="480"/>
        <w:jc w:val="both"/>
        <w:rPr>
          <w:rFonts w:hint="eastAsia"/>
        </w:rPr>
      </w:pPr>
      <w:r>
        <w:rPr>
          <w:rFonts w:hint="eastAsia"/>
        </w:rPr>
        <w:t>本CPU为</w:t>
      </w:r>
      <w:r>
        <w:t>V</w:t>
      </w:r>
      <w:r>
        <w:rPr>
          <w:rFonts w:hint="eastAsia"/>
        </w:rPr>
        <w:t>erilog实现的单周期MIPS-CPU，支持的指令集包含{</w:t>
      </w:r>
      <w:r>
        <w:rPr>
          <w:rFonts w:hint="default"/>
          <w:lang w:val="en-US"/>
        </w:rPr>
        <w:t xml:space="preserve"> </w:t>
      </w:r>
      <w:r>
        <w:rPr>
          <w:rFonts w:hint="eastAsia"/>
        </w:rPr>
        <w:t>lw、sw、lb、lbu、sb、lh、lhu、sh、add、addu、sub、subu、and、or、slt、nor、xor、sll、srl、sra、sllv、srlv、srav、sltu、beq、bne、bgtz、blez、bltz、bgez、addi、addiu、andi、ori、xori、lui、slti、sltiu、j、jr、jal、jalr</w:t>
      </w:r>
      <w:r>
        <w:rPr>
          <w:rFonts w:hint="default"/>
          <w:lang w:val="en-US"/>
        </w:rPr>
        <w:t xml:space="preserve"> </w:t>
      </w:r>
      <w:r>
        <w:rPr>
          <w:rFonts w:hint="eastAsia"/>
        </w:rPr>
        <w:t>}共42条，其中add和sub不支持溢出中断，其行为与addu和subu完全一致。为了实现这些功能，CPU主要包含了</w:t>
      </w:r>
      <w:r>
        <w:rPr>
          <w:rFonts w:hint="eastAsia"/>
          <w:lang w:val="en-US" w:eastAsia="zh-CN"/>
        </w:rPr>
        <w:t>Controller、Datapath、</w:t>
      </w:r>
      <w:r>
        <w:rPr>
          <w:rFonts w:hint="default"/>
          <w:lang w:val="en-US"/>
        </w:rPr>
        <w:t>ALU</w:t>
      </w:r>
      <w:r>
        <w:rPr>
          <w:rFonts w:hint="eastAsia"/>
          <w:lang w:val="en-US" w:eastAsia="zh-CN"/>
        </w:rPr>
        <w:t>、DM、EXT、GRF、IM、NPC、PC</w:t>
      </w:r>
      <w:r>
        <w:rPr>
          <w:rFonts w:hint="eastAsia"/>
        </w:rPr>
        <w:t>，这些模块共可分成</w:t>
      </w:r>
      <w:r>
        <w:rPr>
          <w:rFonts w:hint="eastAsia"/>
          <w:lang w:val="en-US" w:eastAsia="zh-CN"/>
        </w:rPr>
        <w:t>两层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第一层模块为Controller和Datapath。第二层模块为ALU、DM、EXT、GRF、IM、NPC、PC，都包含在Datapath中</w:t>
      </w:r>
    </w:p>
    <w:p>
      <w:pPr>
        <w:pStyle w:val="4"/>
        <w:numPr>
          <w:ilvl w:val="0"/>
          <w:numId w:val="1"/>
        </w:numPr>
        <w:spacing w:after="156"/>
        <w:rPr>
          <w:rFonts w:hint="eastAsia"/>
        </w:rPr>
      </w:pPr>
      <w:r>
        <w:rPr>
          <w:rFonts w:hint="eastAsia"/>
        </w:rPr>
        <w:t>关键模块定义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PC（</w:t>
      </w:r>
      <w:r>
        <w:rPr>
          <w:rFonts w:hint="default" w:ascii="Times New Roman" w:hAnsi="Times New Roman" w:cs="Times New Roman"/>
          <w:lang w:val="en-US" w:eastAsia="zh-CN"/>
        </w:rPr>
        <w:t>Program Counter</w:t>
      </w:r>
      <w:r>
        <w:rPr>
          <w:rFonts w:hint="eastAsia" w:ascii="Times New Roman" w:hAnsi="Times New Roman" w:cs="Times New Roman"/>
          <w:lang w:val="en-US" w:eastAsia="zh-CN"/>
        </w:rPr>
        <w:t>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PC(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nextPC,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clk,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reset,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reg [31:0] PC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1 PC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1098"/>
        <w:gridCol w:w="791"/>
        <w:gridCol w:w="791"/>
        <w:gridCol w:w="50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4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644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464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464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96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extPC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96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下一条指令的地址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64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64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同步复位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46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64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PC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64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96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当前指令地址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用一个</w:t>
      </w:r>
      <w:r>
        <w:rPr>
          <w:rFonts w:hint="default"/>
          <w:lang w:val="en-US" w:eastAsia="zh-CN"/>
        </w:rPr>
        <w:t>32</w:t>
      </w:r>
      <w:r>
        <w:rPr>
          <w:rFonts w:hint="eastAsia"/>
          <w:lang w:val="en-US" w:eastAsia="zh-CN"/>
        </w:rPr>
        <w:t>位寄存器存储当前指令地址，当时钟上升沿到来时，如果同步复位信号有效，则将寄存器复位为起始地址0x00003000，否则将新的指令地址写入寄存器。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NPC（Next PC）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NPC(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PC,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offset,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[25:0] index,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register,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[2:0] 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PCAdd4,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nextPC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</w:t>
      </w:r>
      <w:r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2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N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PC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"/>
        <w:gridCol w:w="1476"/>
        <w:gridCol w:w="997"/>
        <w:gridCol w:w="997"/>
        <w:gridCol w:w="4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4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78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PC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8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当前指令地址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ffset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8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branch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跳转的偏移量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index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2378" w:type="pct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j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或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ja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l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跳转地址的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2-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27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register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8" w:type="pct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jr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或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jalr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指令的跳转地址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ctrl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378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选择下条指令的地址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PCAdd4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8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当前指令地址加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4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nextPC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8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下一条指令地址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分别计算出PC+4、branch跳转地址、j或jal跳转地址、jr或jalr跳转地址，然后根据Ctrl信号选择要输出的下条指令地址nextPC。PCAdd4用于jal和jalr指令将PC+4的值存入相应寄存器。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IM（Instruction Memory）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IM(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[9:0] A,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RD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表3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IM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1476"/>
        <w:gridCol w:w="997"/>
        <w:gridCol w:w="997"/>
        <w:gridCol w:w="4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79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237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所取指令的地址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RD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7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32位指令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r>
        <w:rPr>
          <w:rFonts w:hint="eastAsia"/>
          <w:lang w:val="en-US" w:eastAsia="zh-CN"/>
        </w:rPr>
        <w:t>IM存储所有指令。根据地址取出相应指令。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GRF（General Register File）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GRF(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A1,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A2,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A3,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WD,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WE,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clk,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reset,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PC,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RD1,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RD2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表4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GRF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"/>
        <w:gridCol w:w="940"/>
        <w:gridCol w:w="663"/>
        <w:gridCol w:w="771"/>
        <w:gridCol w:w="54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549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387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45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320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9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A1</w:t>
            </w:r>
          </w:p>
        </w:tc>
        <w:tc>
          <w:tcPr>
            <w:tcW w:w="387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320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5位地址输入信号，指定32个寄存器中的一个，将其中存储的数据读出到RD1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A2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5位地址输入信号，指定32个寄存器中的一个，将其中存储的数据读出到RD2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5位地址输入信号，指定32个寄存器中的一个作为写入的目标寄存器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WD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32位数据输入信号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1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WE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黑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同步复位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8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PC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I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32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当前指令地址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RD1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输出A1指定的寄存器中的32位数据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41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RD2</w:t>
            </w:r>
          </w:p>
        </w:tc>
        <w:tc>
          <w:tcPr>
            <w:tcW w:w="387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5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320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输出A2指定的寄存器中的32位数据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多路分解器进行输入数据WD和使能信号WE的分配，A3为选择信号；通过多路选择器进行输出数据RD1和RD2的选择，A1和A2分别为选择信号。当时钟上升沿到来时，如果同步复位信号有效，则将所有寄存器的值清零，否则将WD写入A3对应的寄存器。PC信号仅用于格式化输出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ALU（Arithmetic Logical Unit）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ALU(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srcA,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srcB,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shamt,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out,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flag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表5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ALU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1476"/>
        <w:gridCol w:w="997"/>
        <w:gridCol w:w="997"/>
        <w:gridCol w:w="4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8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srcA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操作数A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srcB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操作数B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shamt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38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移位操作数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ctrl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38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计算结果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flag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逻辑运算的结果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支持加、减、与、或、异或、移位、比较等运算。分开进行每种计算，最后通过多路选择器和ctrl信号来选择输出结果。flag信号为out的最低位，表示是否满足跳转条件，传入控制器用于控制信号的生成。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DM（Data Memory）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</w:t>
      </w:r>
      <w:r>
        <w:rPr>
          <w:rFonts w:hint="default"/>
          <w:lang w:val="en-US" w:eastAsia="zh-CN"/>
        </w:rPr>
        <w:t>odule DM(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A,</w:t>
      </w:r>
    </w:p>
    <w:p>
      <w:pPr>
        <w:ind w:firstLine="96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[1:0] byteSel,</w:t>
      </w:r>
    </w:p>
    <w:p>
      <w:pPr>
        <w:ind w:firstLine="96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[2:0] 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WD,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WE,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clk,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reset,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input [31:0] PC,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RD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表6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DM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476"/>
        <w:gridCol w:w="997"/>
        <w:gridCol w:w="997"/>
        <w:gridCol w:w="40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8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位地址输入信号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ctrl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WD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405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32位数据输入信号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WE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8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866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80" w:type="pct"/>
          </w:tcPr>
          <w:p>
            <w:pPr>
              <w:pStyle w:val="5"/>
              <w:spacing w:after="156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同步复位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PC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当前指令地址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582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RD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0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32位数据输出信号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用一常量ADDRBITS记录地址位数，根据地址位数确定内存的大小，并从32位地址信号A中取出 [ADDRBITS-1:2] 位作为字地址，A的[1:0]位用于字节选择。当时钟上升沿到来时，如果同步复位信号有效，则清空内存，否则进行数据写入。根据控制信号可对字、半字、字节进行读写。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eastAsia" w:ascii="Times New Roman" w:hAnsi="Times New Roman" w:cs="Times New Roman"/>
          <w:lang w:val="en-US" w:eastAsia="zh-CN"/>
        </w:rPr>
        <w:t>EXT（Extender）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EXT(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[15:0] imm16,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[2:0] 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[31:0] imm32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表7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EXT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1476"/>
        <w:gridCol w:w="997"/>
        <w:gridCol w:w="997"/>
        <w:gridCol w:w="40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1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82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1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imm16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38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16位立即数输入信号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1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ctrl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38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1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866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imm32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85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2382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32位立即数输出信号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根据控制信号，可将16位立即数零扩展、符号扩展、加载到高位、左移两位并进行符号扩展，最后输出32位立即数。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default" w:ascii="宋体" w:hAnsi="宋体" w:eastAsia="黑体" w:cs="宋体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default"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>Datapath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 Datapath(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regWrite,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[1:0] regDst,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[1:0] regSrc,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memWrite,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ALUSrc,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[4:0] ALUCtrl,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[2:0] EXTCtrl,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[2:0] NPCCtrl,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[2:0] DMCtrl,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clk,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input reset,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output [5:0] op,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output [5:0] funct,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output [4:0] rt,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output ALUFlag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);</w:t>
      </w:r>
    </w:p>
    <w:p>
      <w:pPr>
        <w:wordWrap/>
        <w:ind w:left="0" w:leftChars="0" w:firstLine="0" w:firstLineChars="0"/>
        <w:jc w:val="both"/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</w:pP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表8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Datapath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1106"/>
        <w:gridCol w:w="789"/>
        <w:gridCol w:w="789"/>
        <w:gridCol w:w="5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649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46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46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961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regWrite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regDst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GRF写入地址选择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regSrc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GRF写入数据选择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memWrite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DM写使能信号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ALUSrc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ALU操作数选择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ALUCtrl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EXTCtrl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EXT控制信号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NPCCtrl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NPC控制信号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DMCtrl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DM控制信号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同步复位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op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指令中op字段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funct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指令中funct字段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rt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指令中rt字段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6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649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ALUFlag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463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961" w:type="pct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ALU逻辑运算结果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数据通路，连接了各个子模块。输入信号中除了时钟和复位信号，其余都为控制器输出的控制信号，而输出信号则都传入控制器，用于指令的识别和控制信号的生成。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60" w:beforeAutospacing="0" w:after="120" w:afterAutospacing="0" w:line="13" w:lineRule="atLeast"/>
        <w:ind w:left="0" w:right="0" w:firstLine="0"/>
        <w:rPr>
          <w:rFonts w:hint="eastAsia" w:ascii="Times New Roman" w:hAnsi="Times New Roman" w:eastAsia="黑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default"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>Controller</w:t>
      </w:r>
    </w:p>
    <w:p>
      <w:p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模块定义：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Controller(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[5:0] op,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[5:0] funct,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[4:0] rt,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ALUFlag,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regWrite,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[1:0] regDst,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[1:0] regSrc,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memWrite,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ALUSrc,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[4:0] ALUCtrl,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[2:0] EXTCtrl,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[2:0] NPCCtrl,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[2:0] DMCtrl</w:t>
      </w:r>
    </w:p>
    <w:p>
      <w:pPr>
        <w:ind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wordWrap w:val="0"/>
        <w:ind w:left="0" w:leftChars="0" w:firstLine="0" w:firstLineChars="0"/>
        <w:jc w:val="right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表9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Controller</w:t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端口定义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1476"/>
        <w:gridCol w:w="997"/>
        <w:gridCol w:w="997"/>
        <w:gridCol w:w="4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866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信号名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方向</w:t>
            </w:r>
          </w:p>
        </w:tc>
        <w:tc>
          <w:tcPr>
            <w:tcW w:w="585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2380" w:type="pct"/>
            <w:shd w:val="clear" w:color="auto" w:fill="BDD6EE" w:themeFill="accent5" w:themeFillTint="66"/>
          </w:tcPr>
          <w:p>
            <w:pPr>
              <w:pStyle w:val="5"/>
              <w:spacing w:after="156"/>
              <w:jc w:val="center"/>
              <w:rPr>
                <w:rFonts w:hint="default" w:eastAsia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op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指令中op字段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funct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指令中funct字段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rt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指令中rt字段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583" w:type="pct"/>
          </w:tcPr>
          <w:p>
            <w:pPr>
              <w:pStyle w:val="5"/>
              <w:spacing w:after="156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ALUFlag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ALU逻辑运算结果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regWrite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黑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regDst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GRF写入地址选择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regSrc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GRF写入数据选择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memWrite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DM写使能信号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ALUSrc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ALU操作数选择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ALUCtrl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ALU控制信号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EXTCtrl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EXT控制信号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NPCCtrl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NPC控制信号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993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47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DMCtrl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997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4056" w:type="dxa"/>
            <w:vAlign w:val="top"/>
          </w:tcPr>
          <w:p>
            <w:pPr>
              <w:pStyle w:val="5"/>
              <w:spacing w:after="156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DM控制信号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内部逻辑说明：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先根据op、funct、rt字段进行指令的识别，再通过或逻辑实现从指令到控制信号的映射。为了简化识别电路，可以先将R指令识别出来，之后对R指令再单独进行识别。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1275" cy="8855075"/>
            <wp:effectExtent l="0" t="0" r="4445" b="14605"/>
            <wp:docPr id="4" name="图片 4" descr="ctrl_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rl_signal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</w:t>
      </w:r>
      <w:r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1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指令与控制信号对照表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spacing w:after="156"/>
      </w:pPr>
      <w:r>
        <w:rPr>
          <w:rFonts w:hint="eastAsia"/>
        </w:rPr>
        <w:t>（三）重要机制实现方法</w:t>
      </w:r>
    </w:p>
    <w:p>
      <w:pPr>
        <w:pStyle w:val="5"/>
        <w:spacing w:after="156"/>
      </w:pPr>
      <w:r>
        <w:t xml:space="preserve">1. </w:t>
      </w:r>
      <w:r>
        <w:rPr>
          <w:rFonts w:hint="eastAsia"/>
        </w:rPr>
        <w:t>跳转</w:t>
      </w:r>
    </w:p>
    <w:p>
      <w:pPr>
        <w:ind w:firstLine="480"/>
      </w:pPr>
      <w:r>
        <w:rPr>
          <w:rFonts w:hint="eastAsia"/>
        </w:rPr>
        <w:t>NPC模块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EXT模块、</w:t>
      </w:r>
      <w:r>
        <w:rPr>
          <w:rFonts w:hint="eastAsia"/>
        </w:rPr>
        <w:t>ALU模块协同工作支持指令</w:t>
      </w:r>
      <w:r>
        <w:rPr>
          <w:rFonts w:hint="eastAsia"/>
          <w:lang w:val="en-US" w:eastAsia="zh-CN"/>
        </w:rPr>
        <w:t>beq</w:t>
      </w:r>
      <w:r>
        <w:rPr>
          <w:rFonts w:hint="eastAsia"/>
        </w:rPr>
        <w:t>的跳转机制。</w:t>
      </w:r>
    </w:p>
    <w:p>
      <w:pPr>
        <w:ind w:firstLine="480"/>
      </w:pPr>
      <w:r>
        <w:rPr>
          <w:rFonts w:hint="eastAsia"/>
        </w:rPr>
        <w:t>NPC模块内置了判定单元和计算单元来独立支持指令</w:t>
      </w:r>
      <w:r>
        <w:rPr>
          <w:rFonts w:hint="eastAsia"/>
          <w:lang w:val="en-US" w:eastAsia="zh-CN"/>
        </w:rPr>
        <w:t xml:space="preserve">j、jal、jr </w:t>
      </w:r>
      <w:r>
        <w:rPr>
          <w:rFonts w:hint="eastAsia"/>
        </w:rPr>
        <w:t>的跳转机制。</w:t>
      </w:r>
    </w:p>
    <w:p>
      <w:pPr>
        <w:pStyle w:val="5"/>
        <w:spacing w:after="156"/>
        <w:rPr>
          <w:rFonts w:hint="default" w:eastAsia="黑体"/>
          <w:lang w:val="en-US" w:eastAsia="zh-CN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  <w:lang w:val="en-US" w:eastAsia="zh-CN"/>
        </w:rPr>
        <w:t>半字、字节存取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控制信号DMCtrl来判断是对字、半字还是字节进行操作。对于写指令，直接根据地址信号，找到相应位置的字、半字或字节进行写入。对于读指令，先根据地址取出相应位置的字、半字或字节，再根据控制信号进行零扩展或符号扩展后输出。</w:t>
      </w:r>
    </w:p>
    <w:p>
      <w:pPr>
        <w:pStyle w:val="5"/>
        <w:spacing w:after="156"/>
        <w:rPr>
          <w:rFonts w:hint="eastAsia" w:eastAsia="黑体"/>
          <w:lang w:eastAsia="zh-CN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  <w:lang w:val="en-US" w:eastAsia="zh-CN"/>
        </w:rPr>
        <w:t>控制信号</w:t>
      </w:r>
    </w:p>
    <w:p>
      <w:pPr>
        <w:ind w:firstLine="480"/>
        <w:outlineLvl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异或与缩减运算（判等）来识别指令，对于R型指令，先通过op识别出该类型是否为R型指令，再通过funct具体识别是哪一条R型指令。对于begz或bltz指令，则要通过op和rt识别。通过或逻辑产生控制信号，对于多位的控制信号，分别对每一位用一个或运算控制。</w:t>
      </w:r>
    </w:p>
    <w:p>
      <w:pPr>
        <w:pStyle w:val="3"/>
        <w:spacing w:after="156"/>
      </w:pPr>
      <w:r>
        <w:rPr>
          <w:rFonts w:hint="eastAsia"/>
        </w:rPr>
        <w:t>二、测试方案</w:t>
      </w:r>
    </w:p>
    <w:p>
      <w:pPr>
        <w:pStyle w:val="4"/>
        <w:spacing w:after="156"/>
      </w:pPr>
      <w:r>
        <w:rPr>
          <w:rFonts w:hint="eastAsia"/>
        </w:rPr>
        <w:t>（一）典型测试样例</w:t>
      </w:r>
    </w:p>
    <w:p>
      <w:pPr>
        <w:pStyle w:val="5"/>
        <w:spacing w:after="156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  <w:lang w:val="en-US" w:eastAsia="zh-CN"/>
        </w:rPr>
        <w:t>计算指令</w:t>
      </w:r>
      <w:r>
        <w:rPr>
          <w:rFonts w:hint="eastAsia"/>
        </w:rPr>
        <w:t>测试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ori $a0, $0, 0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$a1, $0, 1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$a2, $0, 65535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$a3, $a0, 123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lui $a0, 65535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lui $a1, 0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lui $a2, 2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lui $a3, 456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addu $t0, $a0, $a1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subu $t1, $a1, $a2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sll $t2, $a3, 2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sllv $t3, $a3, $a1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slt $t4, $a0, $a1</w:t>
      </w:r>
    </w:p>
    <w:p>
      <w:pPr>
        <w:pStyle w:val="5"/>
        <w:spacing w:after="156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  <w:lang w:val="en-US" w:eastAsia="zh-CN"/>
        </w:rPr>
        <w:t>跳转指令</w:t>
      </w:r>
      <w:r>
        <w:rPr>
          <w:rFonts w:hint="eastAsia"/>
        </w:rPr>
        <w:t>测试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$t0, $0, 0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$s0, $0, 5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for_begin: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beq $t0, $s0, for_end</w:t>
      </w:r>
    </w:p>
    <w:p>
      <w:pPr>
        <w:ind w:firstLine="897" w:firstLineChars="374"/>
        <w:rPr>
          <w:rFonts w:hint="default"/>
          <w:lang w:val="en-US"/>
        </w:rPr>
      </w:pPr>
      <w:r>
        <w:rPr>
          <w:rFonts w:hint="default"/>
          <w:lang w:val="en-US"/>
        </w:rPr>
        <w:t>jal func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addi $t0, $t0, 1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 for_begin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for_end: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beq $0, $0, end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func: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jr $ra</w:t>
      </w:r>
    </w:p>
    <w:p>
      <w:pPr>
        <w:ind w:left="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end:</w:t>
      </w:r>
    </w:p>
    <w:p>
      <w:pPr>
        <w:pStyle w:val="5"/>
        <w:spacing w:after="156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  <w:lang w:val="en-US" w:eastAsia="zh-CN"/>
        </w:rPr>
        <w:t>存取指令</w:t>
      </w:r>
      <w:r>
        <w:rPr>
          <w:rFonts w:hint="eastAsia"/>
        </w:rPr>
        <w:t>测试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$a0, 1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$a1, 2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$a2, 3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ori $a3, 4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sw $a0, 0($0)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 xml:space="preserve">sw $a1, 0($a3) 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sh $a2, 8($0)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sh $a3, 10($0)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sb $a0, 12($0)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sb $a1, 13($0)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sb $a2, 14($0)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sb $a3, 15($0)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lw $t0, 0($0)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lw $t1, 0($a3)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lh $t2, 8($0)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lh $t3, 10($0)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lb $t4, 12($0)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lb $t5, 13($0)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lb $t8, 14($0)</w:t>
      </w:r>
    </w:p>
    <w:p>
      <w:pPr>
        <w:ind w:firstLine="480"/>
        <w:rPr>
          <w:rFonts w:hint="default"/>
          <w:lang w:val="en-US"/>
        </w:rPr>
      </w:pPr>
      <w:r>
        <w:rPr>
          <w:rFonts w:hint="default"/>
          <w:lang w:val="en-US"/>
        </w:rPr>
        <w:t>lb $t7, 15($0)</w:t>
      </w:r>
    </w:p>
    <w:p>
      <w:pPr>
        <w:pStyle w:val="4"/>
        <w:spacing w:after="156"/>
      </w:pPr>
      <w:r>
        <w:rPr>
          <w:rFonts w:hint="eastAsia"/>
        </w:rPr>
        <w:t>（二）自动测试工具</w:t>
      </w:r>
    </w:p>
    <w:p>
      <w:pPr>
        <w:pStyle w:val="5"/>
        <w:spacing w:after="156"/>
        <w:rPr>
          <w:rFonts w:hint="eastAsia"/>
          <w:lang w:val="en-US" w:eastAsia="zh-CN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测试样例生</w:t>
      </w:r>
      <w:r>
        <w:rPr>
          <w:rFonts w:hint="eastAsia"/>
          <w:lang w:val="en-US" w:eastAsia="zh-CN"/>
        </w:rPr>
        <w:t>成器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代码来源于讨论区</w:t>
      </w:r>
    </w:p>
    <w:p>
      <w:pPr>
        <w:pStyle w:val="5"/>
        <w:spacing w:after="156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5273040" cy="3575685"/>
            <wp:effectExtent l="0" t="0" r="0" b="5715"/>
            <wp:docPr id="5" name="图片 5" descr="mips_gn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ips_gnr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left="0" w:leftChars="0" w:firstLine="0" w:firstLineChars="0"/>
        <w:jc w:val="center"/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图2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测试样例生成器部分代码</w:t>
      </w:r>
    </w:p>
    <w:p>
      <w:pPr>
        <w:wordWrap/>
        <w:ind w:left="0" w:leftChars="0" w:firstLine="0" w:firstLineChars="0"/>
        <w:jc w:val="center"/>
        <w:rPr>
          <w:rFonts w:hint="default" w:eastAsia="宋体"/>
          <w:lang w:val="en-US" w:eastAsia="zh-CN"/>
        </w:rPr>
      </w:pPr>
    </w:p>
    <w:p>
      <w:pPr>
        <w:wordWrap/>
        <w:ind w:left="0" w:leftChars="0" w:firstLine="0" w:firstLineChars="0"/>
        <w:jc w:val="center"/>
        <w:rPr>
          <w:rFonts w:hint="default" w:eastAsia="宋体"/>
          <w:lang w:val="en-US" w:eastAsia="zh-CN"/>
        </w:rPr>
      </w:pPr>
    </w:p>
    <w:p>
      <w:pPr>
        <w:wordWrap/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760855" cy="3045460"/>
            <wp:effectExtent l="0" t="0" r="6985" b="2540"/>
            <wp:docPr id="7" name="图片 7" descr="C:/Users/Lenovo/AppData/Local/Temp/picturecompress_2021111616345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Lenovo/AppData/Local/Temp/picturecompress_20211116163457/output_1.jpgoutput_1"/>
                    <pic:cNvPicPr>
                      <a:picLocks noChangeAspect="1"/>
                    </pic:cNvPicPr>
                  </pic:nvPicPr>
                  <pic:blipFill>
                    <a:blip r:embed="rId14"/>
                    <a:srcRect t="17043" b="48468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图3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生成的测试样例（部分）</w:t>
      </w:r>
    </w:p>
    <w:p>
      <w:pPr>
        <w:wordWrap/>
        <w:ind w:left="0" w:leftChars="0" w:firstLine="0" w:firstLineChars="0"/>
        <w:jc w:val="center"/>
        <w:rPr>
          <w:rFonts w:hint="default" w:eastAsia="宋体"/>
          <w:lang w:val="en-US" w:eastAsia="zh-CN"/>
        </w:rPr>
      </w:pPr>
    </w:p>
    <w:p>
      <w:pPr>
        <w:pStyle w:val="5"/>
        <w:numPr>
          <w:ilvl w:val="0"/>
          <w:numId w:val="2"/>
        </w:numPr>
        <w:spacing w:after="156"/>
        <w:rPr>
          <w:rFonts w:hint="eastAsia"/>
        </w:rPr>
      </w:pPr>
      <w:r>
        <w:rPr>
          <w:rFonts w:hint="eastAsia"/>
        </w:rPr>
        <w:t>自动执行脚本</w:t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运行环境：win10 64位 python 3.9.6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步骤1：爆改mars，加入格式化输出，并把$gp和$sp的初始值改为0。</w:t>
      </w:r>
    </w:p>
    <w:p>
      <w:pPr>
        <w:wordWrap/>
        <w:ind w:left="0" w:leftChars="0" w:firstLine="0" w:firstLineChars="0"/>
        <w:jc w:val="center"/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5266690" cy="7080885"/>
            <wp:effectExtent l="0" t="0" r="6350" b="5715"/>
            <wp:docPr id="8" name="图片 8" descr="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r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图4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修改的mars代码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步骤2：运行mars，将结果输出到文件，并导出指令</w:t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5267325" cy="577850"/>
            <wp:effectExtent l="0" t="0" r="5715" b="1270"/>
            <wp:docPr id="10" name="图片 10" descr="run_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un_mar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图5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运行mars和导出指令的脚本</w:t>
      </w:r>
    </w:p>
    <w:p>
      <w:pPr>
        <w:wordWrap/>
        <w:ind w:left="0" w:leftChars="0" w:firstLine="0" w:firstLineChars="0"/>
        <w:jc w:val="center"/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2987040" cy="3055620"/>
            <wp:effectExtent l="0" t="0" r="0" b="7620"/>
            <wp:docPr id="11" name="图片 11" descr="std_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td_an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图6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mars的运行结果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步骤3：生成prj和tcl文件，编译verilog文件，进行仿真并将结果输出到文件</w:t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5268595" cy="2602230"/>
            <wp:effectExtent l="0" t="0" r="4445" b="3810"/>
            <wp:docPr id="12" name="图片 12" descr="run_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un_is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图7</w:t>
      </w:r>
      <w:r>
        <w:rPr>
          <w:rFonts w:hint="default" w:ascii="Times New Roman" w:hAnsi="Times New Roman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 xml:space="preserve"> </w:t>
      </w:r>
      <w:r>
        <w:rPr>
          <w:rFonts w:hint="eastAsia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  <w:t>ISE运行脚本</w:t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5273675" cy="2891790"/>
            <wp:effectExtent l="0" t="0" r="14605" b="3810"/>
            <wp:docPr id="13" name="图片 13" descr="test_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est_an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图8 ISE的运行结果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步骤4：将mars和ISE的运行结果进行文本比对，如果出错则给出错误信息</w:t>
      </w:r>
    </w:p>
    <w:p>
      <w:pPr>
        <w:wordWrap/>
        <w:ind w:left="0" w:leftChars="0" w:firstLine="0" w:firstLineChars="0"/>
        <w:jc w:val="center"/>
        <w:rPr>
          <w:rFonts w:hint="default" w:eastAsia="黑体" w:cs="Times New Roman"/>
          <w:bCs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drawing>
          <wp:inline distT="0" distB="0" distL="114300" distR="114300">
            <wp:extent cx="5267960" cy="4377055"/>
            <wp:effectExtent l="0" t="0" r="5080" b="12065"/>
            <wp:docPr id="14" name="图片 14" descr="c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m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黑体" w:cstheme="majorBidi"/>
          <w:bCs/>
          <w:kern w:val="2"/>
          <w:sz w:val="21"/>
          <w:szCs w:val="21"/>
          <w:vertAlign w:val="baseline"/>
          <w:lang w:val="en-US" w:eastAsia="zh-CN" w:bidi="ar-SA"/>
        </w:rPr>
        <w:t>图9 文本比对程序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spacing w:after="156"/>
      </w:pPr>
      <w:r>
        <w:rPr>
          <w:rFonts w:hint="eastAsia"/>
        </w:rPr>
        <w:t>三、思考题</w:t>
      </w:r>
    </w:p>
    <w:p>
      <w:pPr>
        <w:pStyle w:val="4"/>
        <w:spacing w:after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（一）根据你的理解，在下面给出的DM的输入示例中，地址信号addr位数为什么是[11:2]而不是[9:0]？这个addr信号又是从哪里来的？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1722120"/>
            <wp:effectExtent l="0" t="0" r="3175" b="0"/>
            <wp:docPr id="16" name="图片 16" descr="ques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uestion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因为对内存的读写通常是以字为单位的（不考虑lh,sh等），而对字进行操作时地址必须是4的倍数，所以可以忽视32位字节地址的最低两位（不考虑地址检查），取 [11:2] 这10位字地址就行。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addr的信号来源是ALU的运算结果的 [11:2] 位。</w:t>
      </w:r>
    </w:p>
    <w:p>
      <w:pPr>
        <w:pStyle w:val="4"/>
        <w:spacing w:after="156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）思考Verilog语言设计控制器的译码方式，给出代码示例，并尝试对比各方式的优劣。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法1：每种控制信号匹配所有相应的指令。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assign R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~|(op ^ 6'b000000);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assign ori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~|(op ^ 6'b001101);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assign lw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~|(op ^ 6'b100011);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addu = R &amp; ~|(funct ^ 6'b100001);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assign regWrite   = |{ addu, subu, ori, lw, lui</w:t>
      </w:r>
      <w:r>
        <w:rPr>
          <w:rFonts w:hint="eastAsia"/>
          <w:lang w:val="en-US" w:eastAsia="zh-CN"/>
        </w:rPr>
        <w:t xml:space="preserve"> };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ssign memWrite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= |{ sw, sh, sb };</w:t>
      </w:r>
    </w:p>
    <w:p>
      <w:pPr>
        <w:ind w:firstLine="1315" w:firstLineChars="54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优势：在对一种控制信号进行检查时更容易。</w:t>
      </w:r>
    </w:p>
    <w:p>
      <w:pPr>
        <w:ind w:firstLine="897" w:firstLineChars="37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劣势：在对一条指令进行检查时更困难。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法2：每条指令匹配所有相应的控制信号。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`define R </w:t>
      </w:r>
      <w:r>
        <w:rPr>
          <w:rFonts w:hint="default"/>
          <w:lang w:val="en-US" w:eastAsia="zh-CN"/>
        </w:rPr>
        <w:t>6'b000000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`define addu </w:t>
      </w:r>
      <w:r>
        <w:rPr>
          <w:rFonts w:hint="default"/>
          <w:lang w:val="en-US" w:eastAsia="zh-CN"/>
        </w:rPr>
        <w:t>6'b100001</w:t>
      </w:r>
    </w:p>
    <w:p>
      <w:pPr>
        <w:ind w:firstLine="1315" w:firstLineChars="54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1315" w:firstLineChars="54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 @(*)</w:t>
      </w:r>
    </w:p>
    <w:p>
      <w:pPr>
        <w:ind w:firstLine="1732" w:firstLineChars="72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(op == `R &amp;&amp; funct == `addu) begin</w:t>
      </w:r>
    </w:p>
    <w:p>
      <w:pPr>
        <w:ind w:firstLine="2150" w:firstLineChars="89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regWrite = 1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b1;</w:t>
      </w:r>
    </w:p>
    <w:p>
      <w:pPr>
        <w:ind w:firstLine="2150" w:firstLineChars="89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regDst = 2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b01;</w:t>
      </w:r>
    </w:p>
    <w:p>
      <w:pPr>
        <w:ind w:firstLine="2150" w:firstLineChars="896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ALUCtrl = 5</w:t>
      </w:r>
      <w:r>
        <w:rPr>
          <w:rFonts w:hint="default"/>
          <w:lang w:val="en-US" w:eastAsia="zh-CN"/>
        </w:rPr>
        <w:t>'</w:t>
      </w:r>
      <w:r>
        <w:rPr>
          <w:rFonts w:hint="eastAsia"/>
          <w:lang w:val="en-US" w:eastAsia="zh-CN"/>
        </w:rPr>
        <w:t>b00010;</w:t>
      </w:r>
    </w:p>
    <w:p>
      <w:pPr>
        <w:ind w:firstLine="1732" w:firstLineChars="72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 else if (...)</w:t>
      </w:r>
    </w:p>
    <w:p>
      <w:pPr>
        <w:ind w:firstLine="1732" w:firstLineChars="72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1315" w:firstLineChars="548"/>
        <w:jc w:val="both"/>
        <w:rPr>
          <w:rFonts w:hint="default"/>
          <w:lang w:val="en-US" w:eastAsia="zh-CN"/>
        </w:rPr>
      </w:pP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优势：在对一条指令进行检查时更容易。</w:t>
      </w:r>
    </w:p>
    <w:p>
      <w:pPr>
        <w:ind w:firstLine="897" w:firstLineChars="37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劣势：在对一种控制信号进行检查时更困难。</w:t>
      </w:r>
    </w:p>
    <w:p>
      <w:pPr>
        <w:pStyle w:val="4"/>
        <w:spacing w:after="156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）在相应的部件中，reset的优先级比其他控制信号（不包括clk信号）都要高，且相应的设计都是同步复位。清零信号reset所驱动的部件具有什么共同特点？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内部都含有寄存器部件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具有记忆功能（时序逻辑电路），存储CPU当前的状态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在设定上都是可读写的、在时钟上升沿到来时进行数据的写入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 都有固定的初始值，复位时会写入初始值</w:t>
      </w:r>
    </w:p>
    <w:p>
      <w:pPr>
        <w:pStyle w:val="4"/>
        <w:spacing w:after="156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）C语言是一种弱类型程序设计语言。C语言中不对计算结果溢出进行处理，这意味着C语言要求程序员必须很清楚计算结果是否会导致溢出。因此，如果仅仅支持C语言，MIPS指令的所有计算指令均可以忽略溢出。 请说明为什么在忽略溢出的前提下，addi与addiu是等价的，add与addu是等价的。提示：阅读《MIPS32® Architecture For Programmers Volume II: The MIPS32® Instruction Set》中相关指令的Operation部分。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add和addu为例（addi和addiu同理）。在遇到溢出时，add会发出整数溢出（IntegerOverflow）的异常信号，不会将运算结果写入寄存器中；而addu则不受溢出限制，在做加法后直接丢弃超过32位的部分，取低32位作为结果写入目的寄存器。在忽略溢出的情况下，add和addu一样也能计算出结果并将低32位写入目的寄存器，所以两者等价。</w:t>
      </w:r>
    </w:p>
    <w:p>
      <w:pPr>
        <w:pStyle w:val="4"/>
        <w:numPr>
          <w:ilvl w:val="0"/>
          <w:numId w:val="3"/>
        </w:numPr>
        <w:spacing w:after="156"/>
        <w:rPr>
          <w:rFonts w:hint="eastAsia"/>
        </w:rPr>
      </w:pPr>
      <w:r>
        <w:rPr>
          <w:rFonts w:hint="eastAsia"/>
        </w:rPr>
        <w:t>根据自己的设计说明单周期处理器的优缺点。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优点：设计简单，不需要额外寄存器来存储中间状态，控制信号的变化也更简单，相比流水线也不需要考虑冒险、延迟槽等。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第一，它需要足够长的周期来完成最慢的指令（lw），即使大部分指令的速度都非常快。第二，它需要多个加法器，而加法器是相对占用芯片面积的电路，尤其是如果它们的速度比较快。第三，它采用独立的指令存储器和数据存储器，而这在实际的系统中是不现实的。大多数计算机有一个单独的大容量存储器来存储指令和数据，并且支持读和写操作。</w:t>
      </w:r>
      <w:bookmarkStart w:id="0" w:name="_GoBack"/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3074204"/>
      <w:docPartObj>
        <w:docPartGallery w:val="autotext"/>
      </w:docPartObj>
    </w:sdtPr>
    <w:sdtContent>
      <w:p>
        <w:pPr>
          <w:pStyle w:val="6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  <w:ind w:firstLine="0" w:firstLineChars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  <w:ind w:firstLine="0" w:firstLineChars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6FE289"/>
    <w:multiLevelType w:val="singleLevel"/>
    <w:tmpl w:val="936FE289"/>
    <w:lvl w:ilvl="0" w:tentative="0">
      <w:start w:val="5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AE789AA2"/>
    <w:multiLevelType w:val="singleLevel"/>
    <w:tmpl w:val="AE789AA2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FBFFD8FB"/>
    <w:multiLevelType w:val="singleLevel"/>
    <w:tmpl w:val="FBFFD8FB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7F"/>
    <w:rsid w:val="000546A0"/>
    <w:rsid w:val="00067862"/>
    <w:rsid w:val="00145F92"/>
    <w:rsid w:val="0023268A"/>
    <w:rsid w:val="002A01D9"/>
    <w:rsid w:val="002C1B32"/>
    <w:rsid w:val="002F7376"/>
    <w:rsid w:val="00314B49"/>
    <w:rsid w:val="00345267"/>
    <w:rsid w:val="003B1D72"/>
    <w:rsid w:val="003F25F5"/>
    <w:rsid w:val="005C112B"/>
    <w:rsid w:val="00620C62"/>
    <w:rsid w:val="00666A1C"/>
    <w:rsid w:val="00773D78"/>
    <w:rsid w:val="0096511B"/>
    <w:rsid w:val="00A17FA6"/>
    <w:rsid w:val="00B36929"/>
    <w:rsid w:val="00BB12CB"/>
    <w:rsid w:val="00C70E60"/>
    <w:rsid w:val="00D076C2"/>
    <w:rsid w:val="00E37C1E"/>
    <w:rsid w:val="00E86D7F"/>
    <w:rsid w:val="00ED0709"/>
    <w:rsid w:val="01170C55"/>
    <w:rsid w:val="021A6487"/>
    <w:rsid w:val="02691984"/>
    <w:rsid w:val="03BB4DCF"/>
    <w:rsid w:val="045807A1"/>
    <w:rsid w:val="04E672BC"/>
    <w:rsid w:val="055559A9"/>
    <w:rsid w:val="07E91319"/>
    <w:rsid w:val="08DF271F"/>
    <w:rsid w:val="0915575E"/>
    <w:rsid w:val="095A1444"/>
    <w:rsid w:val="099C4237"/>
    <w:rsid w:val="0A091F5D"/>
    <w:rsid w:val="0A614721"/>
    <w:rsid w:val="0B4C07CC"/>
    <w:rsid w:val="0B882E7B"/>
    <w:rsid w:val="0BE70C76"/>
    <w:rsid w:val="0C3513BD"/>
    <w:rsid w:val="0CD36378"/>
    <w:rsid w:val="0DFA67E4"/>
    <w:rsid w:val="0E1D3E9B"/>
    <w:rsid w:val="0E266908"/>
    <w:rsid w:val="0F1B0A25"/>
    <w:rsid w:val="0FE04DF1"/>
    <w:rsid w:val="12464955"/>
    <w:rsid w:val="124F030C"/>
    <w:rsid w:val="126F25FA"/>
    <w:rsid w:val="12A22DAA"/>
    <w:rsid w:val="13492B6D"/>
    <w:rsid w:val="14170722"/>
    <w:rsid w:val="15712CCF"/>
    <w:rsid w:val="16946B78"/>
    <w:rsid w:val="16996CE7"/>
    <w:rsid w:val="1AAC393A"/>
    <w:rsid w:val="1B6A434C"/>
    <w:rsid w:val="1B7F06C9"/>
    <w:rsid w:val="1F601AC9"/>
    <w:rsid w:val="1F860002"/>
    <w:rsid w:val="1FEE3184"/>
    <w:rsid w:val="20672C08"/>
    <w:rsid w:val="20BD6D87"/>
    <w:rsid w:val="20EA55E7"/>
    <w:rsid w:val="228E2D9F"/>
    <w:rsid w:val="22C97BAA"/>
    <w:rsid w:val="23DA154A"/>
    <w:rsid w:val="26B22BFF"/>
    <w:rsid w:val="26EB3688"/>
    <w:rsid w:val="2797421D"/>
    <w:rsid w:val="2A4F0D64"/>
    <w:rsid w:val="2ACD66F0"/>
    <w:rsid w:val="2BED2405"/>
    <w:rsid w:val="2C6C3714"/>
    <w:rsid w:val="2CC50C19"/>
    <w:rsid w:val="2CD74B09"/>
    <w:rsid w:val="2D3E2F42"/>
    <w:rsid w:val="2DAB46D7"/>
    <w:rsid w:val="2EBE3AB3"/>
    <w:rsid w:val="2EF2557A"/>
    <w:rsid w:val="2F7A7BCE"/>
    <w:rsid w:val="2FB05FDC"/>
    <w:rsid w:val="33661A9A"/>
    <w:rsid w:val="339A39E5"/>
    <w:rsid w:val="33BC16A1"/>
    <w:rsid w:val="3611473B"/>
    <w:rsid w:val="361707D4"/>
    <w:rsid w:val="37294C63"/>
    <w:rsid w:val="38AF3F79"/>
    <w:rsid w:val="39373E8C"/>
    <w:rsid w:val="39DB0609"/>
    <w:rsid w:val="3A5F274A"/>
    <w:rsid w:val="3AAF303E"/>
    <w:rsid w:val="3B922D1B"/>
    <w:rsid w:val="3E395AB3"/>
    <w:rsid w:val="403536D0"/>
    <w:rsid w:val="40915078"/>
    <w:rsid w:val="41667FA0"/>
    <w:rsid w:val="42127103"/>
    <w:rsid w:val="42560F10"/>
    <w:rsid w:val="425D0157"/>
    <w:rsid w:val="434B5520"/>
    <w:rsid w:val="43920E48"/>
    <w:rsid w:val="43FF4A60"/>
    <w:rsid w:val="443F5AC6"/>
    <w:rsid w:val="44890AEF"/>
    <w:rsid w:val="47D5012C"/>
    <w:rsid w:val="47FE5F0C"/>
    <w:rsid w:val="48DD3AFF"/>
    <w:rsid w:val="494D2A33"/>
    <w:rsid w:val="4A776A45"/>
    <w:rsid w:val="4AC45A5D"/>
    <w:rsid w:val="4B577B99"/>
    <w:rsid w:val="4C227DE1"/>
    <w:rsid w:val="4CC73F63"/>
    <w:rsid w:val="4DDC4EFC"/>
    <w:rsid w:val="4ECB48F3"/>
    <w:rsid w:val="516A66DF"/>
    <w:rsid w:val="5340335B"/>
    <w:rsid w:val="537A5ADA"/>
    <w:rsid w:val="53F51E9B"/>
    <w:rsid w:val="540A554E"/>
    <w:rsid w:val="542B531E"/>
    <w:rsid w:val="54482775"/>
    <w:rsid w:val="546D5A90"/>
    <w:rsid w:val="5703232C"/>
    <w:rsid w:val="570C3080"/>
    <w:rsid w:val="579F43AB"/>
    <w:rsid w:val="57B456D5"/>
    <w:rsid w:val="57FD73D2"/>
    <w:rsid w:val="57FE2916"/>
    <w:rsid w:val="5A4440FE"/>
    <w:rsid w:val="5A82520F"/>
    <w:rsid w:val="5B09106F"/>
    <w:rsid w:val="5B7948BB"/>
    <w:rsid w:val="5C89392A"/>
    <w:rsid w:val="5C8F242C"/>
    <w:rsid w:val="5CCB3F43"/>
    <w:rsid w:val="5D022FF3"/>
    <w:rsid w:val="5EAA186F"/>
    <w:rsid w:val="5EB629D1"/>
    <w:rsid w:val="5F360F4B"/>
    <w:rsid w:val="638371AC"/>
    <w:rsid w:val="64061D04"/>
    <w:rsid w:val="643D7B15"/>
    <w:rsid w:val="655B7FFB"/>
    <w:rsid w:val="65F70A3F"/>
    <w:rsid w:val="66466B60"/>
    <w:rsid w:val="674F3781"/>
    <w:rsid w:val="67D20B8C"/>
    <w:rsid w:val="68456C28"/>
    <w:rsid w:val="68805DEB"/>
    <w:rsid w:val="69757A50"/>
    <w:rsid w:val="6A37557E"/>
    <w:rsid w:val="6A852436"/>
    <w:rsid w:val="6B7A4FE0"/>
    <w:rsid w:val="6C4B416D"/>
    <w:rsid w:val="6D697741"/>
    <w:rsid w:val="6D764112"/>
    <w:rsid w:val="6E5C3A0E"/>
    <w:rsid w:val="6FD343AC"/>
    <w:rsid w:val="702A28D7"/>
    <w:rsid w:val="70425759"/>
    <w:rsid w:val="71632544"/>
    <w:rsid w:val="723B1DD0"/>
    <w:rsid w:val="72407EA2"/>
    <w:rsid w:val="724338C6"/>
    <w:rsid w:val="72710C91"/>
    <w:rsid w:val="73AF1240"/>
    <w:rsid w:val="74FF2584"/>
    <w:rsid w:val="75EA76C6"/>
    <w:rsid w:val="766C6A1E"/>
    <w:rsid w:val="77522954"/>
    <w:rsid w:val="78243ECC"/>
    <w:rsid w:val="7A95203B"/>
    <w:rsid w:val="7B3376EA"/>
    <w:rsid w:val="7B613D07"/>
    <w:rsid w:val="7C027614"/>
    <w:rsid w:val="7C762BA7"/>
    <w:rsid w:val="7C7D7D58"/>
    <w:rsid w:val="7CD26677"/>
    <w:rsid w:val="7D951CD7"/>
    <w:rsid w:val="7F4F1AAE"/>
    <w:rsid w:val="7FDB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after="100" w:afterLines="100" w:line="578" w:lineRule="auto"/>
      <w:ind w:firstLine="0" w:firstLineChars="0"/>
      <w:jc w:val="center"/>
      <w:outlineLvl w:val="0"/>
    </w:pPr>
    <w:rPr>
      <w:rFonts w:ascii="Calibri" w:hAnsi="Calibri"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after="50" w:afterLines="50" w:line="415" w:lineRule="auto"/>
      <w:ind w:firstLine="0" w:firstLineChars="0"/>
      <w:outlineLvl w:val="1"/>
    </w:pPr>
    <w:rPr>
      <w:rFonts w:ascii="Calibri" w:hAnsi="Calibri" w:eastAsia="黑体" w:cstheme="majorBidi"/>
      <w:bCs/>
      <w:sz w:val="30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20" w:after="50" w:afterLines="50" w:line="415" w:lineRule="auto"/>
      <w:ind w:firstLine="0" w:firstLineChars="0"/>
      <w:outlineLvl w:val="2"/>
    </w:pPr>
    <w:rPr>
      <w:rFonts w:ascii="Calibri" w:hAnsi="Calibri" w:eastAsia="黑体"/>
      <w:bCs/>
      <w:sz w:val="28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after="50" w:afterLines="50" w:line="377" w:lineRule="auto"/>
      <w:ind w:firstLine="0" w:firstLineChars="0"/>
      <w:outlineLvl w:val="3"/>
    </w:pPr>
    <w:rPr>
      <w:rFonts w:ascii="Calibri" w:hAnsi="Calibri" w:eastAsia="黑体" w:cstheme="majorBidi"/>
      <w:bCs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customStyle="1" w:styleId="13">
    <w:name w:val="页眉 字符"/>
    <w:basedOn w:val="11"/>
    <w:link w:val="7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4">
    <w:name w:val="页脚 字符"/>
    <w:basedOn w:val="11"/>
    <w:link w:val="6"/>
    <w:uiPriority w:val="99"/>
    <w:rPr>
      <w:rFonts w:ascii="Times New Roman" w:hAnsi="Times New Roman" w:eastAsia="宋体"/>
      <w:sz w:val="18"/>
      <w:szCs w:val="18"/>
    </w:rPr>
  </w:style>
  <w:style w:type="character" w:customStyle="1" w:styleId="15">
    <w:name w:val="标题 1 字符"/>
    <w:basedOn w:val="11"/>
    <w:link w:val="2"/>
    <w:uiPriority w:val="9"/>
    <w:rPr>
      <w:rFonts w:ascii="Calibri" w:hAnsi="Calibri" w:eastAsia="黑体"/>
      <w:bCs/>
      <w:kern w:val="44"/>
      <w:sz w:val="32"/>
      <w:szCs w:val="44"/>
    </w:rPr>
  </w:style>
  <w:style w:type="character" w:customStyle="1" w:styleId="16">
    <w:name w:val="标题 2 字符"/>
    <w:basedOn w:val="11"/>
    <w:link w:val="3"/>
    <w:qFormat/>
    <w:uiPriority w:val="9"/>
    <w:rPr>
      <w:rFonts w:ascii="Calibri" w:hAnsi="Calibri" w:eastAsia="黑体" w:cstheme="majorBidi"/>
      <w:bCs/>
      <w:sz w:val="30"/>
      <w:szCs w:val="32"/>
    </w:rPr>
  </w:style>
  <w:style w:type="character" w:customStyle="1" w:styleId="17">
    <w:name w:val="标题 3 字符"/>
    <w:basedOn w:val="11"/>
    <w:link w:val="4"/>
    <w:uiPriority w:val="9"/>
    <w:rPr>
      <w:rFonts w:ascii="Calibri" w:hAnsi="Calibri" w:eastAsia="黑体"/>
      <w:bCs/>
      <w:sz w:val="28"/>
      <w:szCs w:val="32"/>
    </w:rPr>
  </w:style>
  <w:style w:type="paragraph" w:styleId="18">
    <w:name w:val="List Paragraph"/>
    <w:basedOn w:val="1"/>
    <w:qFormat/>
    <w:uiPriority w:val="34"/>
    <w:pPr>
      <w:ind w:firstLine="420"/>
    </w:pPr>
  </w:style>
  <w:style w:type="character" w:customStyle="1" w:styleId="19">
    <w:name w:val="标题 4 字符"/>
    <w:basedOn w:val="11"/>
    <w:link w:val="5"/>
    <w:qFormat/>
    <w:uiPriority w:val="9"/>
    <w:rPr>
      <w:rFonts w:ascii="Calibri" w:hAnsi="Calibri" w:eastAsia="黑体" w:cstheme="majorBidi"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3283</Words>
  <Characters>4388</Characters>
  <Lines>2</Lines>
  <Paragraphs>1</Paragraphs>
  <TotalTime>18</TotalTime>
  <ScaleCrop>false</ScaleCrop>
  <LinksUpToDate>false</LinksUpToDate>
  <CharactersWithSpaces>4635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2020-08-26T14:36:00Z</dcterms:created>
  <dc:creator>Dihao Fan</dc:creator>
  <cp:lastModifiedBy>WPS_1074927606</cp:lastModifiedBy>
  <dcterms:modified xsi:type="dcterms:W3CDTF">2021-11-16T11:38:52Z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47240D4F08724CFC8F818385568C5DD1</vt:lpwstr>
  </property>
</Properties>
</file>