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4FD3EE0" w14:textId="61C3AA4C" w:rsidR="00331662" w:rsidRDefault="00441D56" w:rsidP="00B20012">
      <w:pPr>
        <w:jc w:val="center"/>
        <w:rPr>
          <w:b/>
          <w:bCs/>
          <w:sz w:val="33"/>
          <w:szCs w:val="34"/>
        </w:rPr>
      </w:pPr>
      <w:proofErr w:type="gramStart"/>
      <w:r w:rsidRPr="00B20012">
        <w:rPr>
          <w:rFonts w:hint="eastAsia"/>
          <w:b/>
          <w:bCs/>
          <w:sz w:val="33"/>
          <w:szCs w:val="34"/>
        </w:rPr>
        <w:t>光学斯</w:t>
      </w:r>
      <w:proofErr w:type="gramEnd"/>
      <w:r w:rsidRPr="00B20012">
        <w:rPr>
          <w:rFonts w:hint="eastAsia"/>
          <w:b/>
          <w:bCs/>
          <w:sz w:val="33"/>
          <w:szCs w:val="34"/>
        </w:rPr>
        <w:t>格明子与其他光学准粒子</w:t>
      </w:r>
    </w:p>
    <w:p w14:paraId="377BEF29" w14:textId="5919C348" w:rsidR="00EA336C" w:rsidRPr="00B20012" w:rsidRDefault="00EA336C" w:rsidP="00B20012">
      <w:pPr>
        <w:jc w:val="center"/>
        <w:rPr>
          <w:b/>
          <w:bCs/>
          <w:sz w:val="33"/>
          <w:szCs w:val="34"/>
        </w:rPr>
      </w:pPr>
      <w:r>
        <w:rPr>
          <w:rFonts w:hint="eastAsia"/>
          <w:b/>
          <w:bCs/>
          <w:sz w:val="33"/>
          <w:szCs w:val="34"/>
        </w:rPr>
        <w:t xml:space="preserve">Nature Photonics | Volume 18 | </w:t>
      </w:r>
      <w:r w:rsidR="00A67E5F">
        <w:rPr>
          <w:b/>
          <w:bCs/>
          <w:sz w:val="33"/>
          <w:szCs w:val="34"/>
        </w:rPr>
        <w:t>January</w:t>
      </w:r>
      <w:r>
        <w:rPr>
          <w:rFonts w:hint="eastAsia"/>
          <w:b/>
          <w:bCs/>
          <w:sz w:val="33"/>
          <w:szCs w:val="34"/>
        </w:rPr>
        <w:t xml:space="preserve"> 2024|15-25</w:t>
      </w:r>
    </w:p>
    <w:p w14:paraId="1AFC7071" w14:textId="17FC1DEB" w:rsidR="00441D56" w:rsidRDefault="00AE4CE3" w:rsidP="00225F6E">
      <w:pPr>
        <w:jc w:val="center"/>
        <w:rPr>
          <w:sz w:val="19"/>
          <w:szCs w:val="20"/>
        </w:rPr>
      </w:pPr>
      <w:r w:rsidRPr="00AE4CE3">
        <w:rPr>
          <w:rFonts w:hint="eastAsia"/>
          <w:b/>
          <w:bCs/>
          <w:sz w:val="19"/>
          <w:szCs w:val="20"/>
        </w:rPr>
        <w:t>作者：</w:t>
      </w:r>
      <w:r w:rsidR="00441D56" w:rsidRPr="002959FB">
        <w:rPr>
          <w:rFonts w:hint="eastAsia"/>
          <w:sz w:val="19"/>
          <w:szCs w:val="20"/>
        </w:rPr>
        <w:t xml:space="preserve">申艺杰 </w:t>
      </w:r>
      <w:r w:rsidR="00790C5D" w:rsidRPr="002959FB">
        <w:rPr>
          <w:rFonts w:hint="eastAsia"/>
          <w:sz w:val="19"/>
          <w:szCs w:val="20"/>
        </w:rPr>
        <w:t xml:space="preserve">张强 </w:t>
      </w:r>
      <w:proofErr w:type="gramStart"/>
      <w:r w:rsidR="00790C5D" w:rsidRPr="002959FB">
        <w:rPr>
          <w:rFonts w:hint="eastAsia"/>
          <w:sz w:val="19"/>
          <w:szCs w:val="20"/>
        </w:rPr>
        <w:t>石鹏</w:t>
      </w:r>
      <w:proofErr w:type="gramEnd"/>
      <w:r w:rsidR="00790C5D" w:rsidRPr="002959FB">
        <w:rPr>
          <w:rFonts w:hint="eastAsia"/>
          <w:sz w:val="19"/>
          <w:szCs w:val="20"/>
        </w:rPr>
        <w:t xml:space="preserve"> 杜路平 袁小聪 Anatoly V.</w:t>
      </w:r>
      <w:r w:rsidR="00FF5508">
        <w:rPr>
          <w:rFonts w:hint="eastAsia"/>
          <w:sz w:val="19"/>
          <w:szCs w:val="20"/>
        </w:rPr>
        <w:t xml:space="preserve"> </w:t>
      </w:r>
      <w:proofErr w:type="spellStart"/>
      <w:r w:rsidR="00790C5D" w:rsidRPr="002959FB">
        <w:rPr>
          <w:rFonts w:hint="eastAsia"/>
          <w:sz w:val="19"/>
          <w:szCs w:val="20"/>
        </w:rPr>
        <w:t>Zayats</w:t>
      </w:r>
      <w:proofErr w:type="spellEnd"/>
    </w:p>
    <w:p w14:paraId="266A73DD" w14:textId="38B7096A" w:rsidR="008D0940" w:rsidRPr="00946C5D" w:rsidRDefault="008D0940" w:rsidP="008D0940">
      <w:pPr>
        <w:jc w:val="center"/>
        <w:rPr>
          <w:sz w:val="19"/>
          <w:szCs w:val="20"/>
        </w:rPr>
      </w:pPr>
      <w:r w:rsidRPr="00080BB2">
        <w:rPr>
          <w:rFonts w:hint="eastAsia"/>
          <w:b/>
          <w:bCs/>
          <w:sz w:val="19"/>
          <w:szCs w:val="20"/>
        </w:rPr>
        <w:t>翻译：</w:t>
      </w:r>
      <w:r w:rsidRPr="00946C5D">
        <w:rPr>
          <w:rFonts w:hint="eastAsia"/>
          <w:sz w:val="19"/>
          <w:szCs w:val="20"/>
        </w:rPr>
        <w:t>刘润泽</w:t>
      </w:r>
      <w:r w:rsidR="006755C1">
        <w:rPr>
          <w:rFonts w:hint="eastAsia"/>
          <w:sz w:val="19"/>
          <w:szCs w:val="20"/>
        </w:rPr>
        <w:t xml:space="preserve"> 光电技术研究所 矢量光场中心</w:t>
      </w:r>
      <w:r w:rsidR="001873E8">
        <w:rPr>
          <w:rFonts w:hint="eastAsia"/>
          <w:sz w:val="19"/>
          <w:szCs w:val="20"/>
        </w:rPr>
        <w:t>（2024/08/19</w:t>
      </w:r>
      <w:bookmarkStart w:id="0" w:name="_GoBack"/>
      <w:bookmarkEnd w:id="0"/>
      <w:r w:rsidR="001873E8">
        <w:rPr>
          <w:rFonts w:hint="eastAsia"/>
          <w:sz w:val="19"/>
          <w:szCs w:val="20"/>
        </w:rPr>
        <w:t>）</w:t>
      </w:r>
    </w:p>
    <w:p w14:paraId="6C57EF10" w14:textId="77777777" w:rsidR="00441D56" w:rsidRDefault="00441D56"/>
    <w:p w14:paraId="0386DFF7" w14:textId="6F70D559" w:rsidR="00441D56" w:rsidRPr="004F58A0" w:rsidRDefault="00441D56">
      <w:pPr>
        <w:rPr>
          <w:rFonts w:eastAsiaTheme="minorHAnsi"/>
          <w:sz w:val="19"/>
          <w:szCs w:val="20"/>
        </w:rPr>
      </w:pPr>
      <w:r w:rsidRPr="004F58A0">
        <w:rPr>
          <w:rFonts w:eastAsiaTheme="minorHAnsi" w:hint="eastAsia"/>
          <w:b/>
          <w:bCs/>
          <w:sz w:val="19"/>
          <w:szCs w:val="20"/>
        </w:rPr>
        <w:t>摘要：</w:t>
      </w:r>
      <w:r w:rsidRPr="004F58A0">
        <w:rPr>
          <w:rFonts w:eastAsiaTheme="minorHAnsi" w:hint="eastAsia"/>
          <w:sz w:val="19"/>
          <w:szCs w:val="20"/>
        </w:rPr>
        <w:t>斯格明子是已经在量子场论、固体物理以及磁性材料当中已经被预测过的拓扑</w:t>
      </w:r>
      <w:proofErr w:type="gramStart"/>
      <w:r w:rsidRPr="004F58A0">
        <w:rPr>
          <w:rFonts w:eastAsiaTheme="minorHAnsi" w:hint="eastAsia"/>
          <w:sz w:val="19"/>
          <w:szCs w:val="20"/>
        </w:rPr>
        <w:t>稳定准</w:t>
      </w:r>
      <w:proofErr w:type="gramEnd"/>
      <w:r w:rsidRPr="004F58A0">
        <w:rPr>
          <w:rFonts w:eastAsiaTheme="minorHAnsi" w:hint="eastAsia"/>
          <w:sz w:val="19"/>
          <w:szCs w:val="20"/>
        </w:rPr>
        <w:t>粒子，直到近来才被在电磁场中观测到。本文我们通过一个统一的拓扑框架来对最近</w:t>
      </w:r>
      <w:proofErr w:type="gramStart"/>
      <w:r w:rsidRPr="004F58A0">
        <w:rPr>
          <w:rFonts w:eastAsiaTheme="minorHAnsi" w:hint="eastAsia"/>
          <w:sz w:val="19"/>
          <w:szCs w:val="20"/>
        </w:rPr>
        <w:t>光学斯</w:t>
      </w:r>
      <w:proofErr w:type="gramEnd"/>
      <w:r w:rsidRPr="004F58A0">
        <w:rPr>
          <w:rFonts w:eastAsiaTheme="minorHAnsi" w:hint="eastAsia"/>
          <w:sz w:val="19"/>
          <w:szCs w:val="20"/>
        </w:rPr>
        <w:t>格明子的进展进行回顾。从</w:t>
      </w:r>
      <w:proofErr w:type="gramStart"/>
      <w:r w:rsidRPr="004F58A0">
        <w:rPr>
          <w:rFonts w:eastAsiaTheme="minorHAnsi" w:hint="eastAsia"/>
          <w:sz w:val="19"/>
          <w:szCs w:val="20"/>
        </w:rPr>
        <w:t>最</w:t>
      </w:r>
      <w:proofErr w:type="gramEnd"/>
      <w:r w:rsidRPr="004F58A0">
        <w:rPr>
          <w:rFonts w:eastAsiaTheme="minorHAnsi" w:hint="eastAsia"/>
          <w:sz w:val="19"/>
          <w:szCs w:val="20"/>
        </w:rPr>
        <w:t>基础的理论以及斯格明子态的分类，我们描述了在倏逝场、结构光场、时空光场中不同</w:t>
      </w:r>
      <w:proofErr w:type="gramStart"/>
      <w:r w:rsidRPr="004F58A0">
        <w:rPr>
          <w:rFonts w:eastAsiaTheme="minorHAnsi" w:hint="eastAsia"/>
          <w:sz w:val="19"/>
          <w:szCs w:val="20"/>
        </w:rPr>
        <w:t>种类斯</w:t>
      </w:r>
      <w:proofErr w:type="gramEnd"/>
      <w:r w:rsidRPr="004F58A0">
        <w:rPr>
          <w:rFonts w:eastAsiaTheme="minorHAnsi" w:hint="eastAsia"/>
          <w:sz w:val="19"/>
          <w:szCs w:val="20"/>
        </w:rPr>
        <w:t>格明子的产生与拓扑控制，同时还</w:t>
      </w:r>
      <w:r w:rsidR="007851E8" w:rsidRPr="004F58A0">
        <w:rPr>
          <w:rFonts w:eastAsiaTheme="minorHAnsi" w:hint="eastAsia"/>
          <w:sz w:val="19"/>
          <w:szCs w:val="20"/>
        </w:rPr>
        <w:t>概述了新兴的应用，未来发展趋势以及开放的挑战。</w:t>
      </w:r>
      <w:r w:rsidR="00C36F75" w:rsidRPr="004F58A0">
        <w:rPr>
          <w:rFonts w:eastAsiaTheme="minorHAnsi" w:hint="eastAsia"/>
          <w:sz w:val="19"/>
          <w:szCs w:val="20"/>
        </w:rPr>
        <w:t>具有多种拓扑特征的光学准粒子的复杂矢量场结构是现代自旋光学、成像、计量学、光力、结构光、拓扑和量子技术的重要特征。</w:t>
      </w:r>
    </w:p>
    <w:p w14:paraId="10AE5E38" w14:textId="77777777" w:rsidR="00C36F75" w:rsidRDefault="00C36F75"/>
    <w:p w14:paraId="07BEA7C9" w14:textId="36977BFD" w:rsidR="00C36F75" w:rsidRDefault="00C36F75">
      <w:r>
        <w:rPr>
          <w:rFonts w:hint="eastAsia"/>
        </w:rPr>
        <w:t xml:space="preserve">1961年，英国粒子物理学家Tony </w:t>
      </w:r>
      <w:proofErr w:type="spellStart"/>
      <w:r>
        <w:rPr>
          <w:rFonts w:hint="eastAsia"/>
        </w:rPr>
        <w:t>Skyrme</w:t>
      </w:r>
      <w:proofErr w:type="spellEnd"/>
      <w:r>
        <w:rPr>
          <w:rFonts w:hint="eastAsia"/>
        </w:rPr>
        <w:t>提出了一个局域孤子的模型来表示一类普遍的核子的拓扑结构。他展示了介子的结构具有与重子（质子与中子）相似的特征，并</w:t>
      </w:r>
      <w:r w:rsidRPr="00C36F75">
        <w:rPr>
          <w:rFonts w:hint="eastAsia"/>
        </w:rPr>
        <w:t>提出了以拓扑数(重子数)为参数的统一表达式，并将介子作为拓扑数为零的特例</w:t>
      </w:r>
      <w:r>
        <w:rPr>
          <w:rFonts w:hint="eastAsia"/>
        </w:rPr>
        <w:t>。这其实是个意外，因为质子与中子是费米子</w:t>
      </w:r>
      <w:r w:rsidR="0016500C">
        <w:rPr>
          <w:rFonts w:hint="eastAsia"/>
        </w:rPr>
        <w:t>，</w:t>
      </w:r>
      <w:r>
        <w:rPr>
          <w:rFonts w:hint="eastAsia"/>
        </w:rPr>
        <w:t>而介子是玻色子，</w:t>
      </w:r>
      <w:proofErr w:type="spellStart"/>
      <w:r>
        <w:rPr>
          <w:rFonts w:hint="eastAsia"/>
        </w:rPr>
        <w:t>Skyrme</w:t>
      </w:r>
      <w:proofErr w:type="spellEnd"/>
      <w:r>
        <w:rPr>
          <w:rFonts w:hint="eastAsia"/>
        </w:rPr>
        <w:t>的拓扑理论提供了一个</w:t>
      </w:r>
      <w:r w:rsidRPr="0016500C">
        <w:rPr>
          <w:rFonts w:hint="eastAsia"/>
          <w:b/>
          <w:bCs/>
        </w:rPr>
        <w:t>统一</w:t>
      </w:r>
      <w:r>
        <w:rPr>
          <w:rFonts w:hint="eastAsia"/>
        </w:rPr>
        <w:t>的表达式。自此，斯格明子，一类广义的拓扑准粒子，在许多物理场景中被考虑，包括核子，</w:t>
      </w:r>
      <w:proofErr w:type="gramStart"/>
      <w:r>
        <w:rPr>
          <w:rFonts w:hint="eastAsia"/>
        </w:rPr>
        <w:t>玻</w:t>
      </w:r>
      <w:proofErr w:type="gramEnd"/>
      <w:r>
        <w:rPr>
          <w:rFonts w:hint="eastAsia"/>
        </w:rPr>
        <w:t>色-爱因斯坦凝聚体、液晶、磁性材料，以及最近的自旋电子学。</w:t>
      </w:r>
      <w:r w:rsidR="00EA12D9">
        <w:rPr>
          <w:rFonts w:hint="eastAsia"/>
        </w:rPr>
        <w:t>最知名的类型当属磁体中由磁化纹理构成</w:t>
      </w:r>
      <w:proofErr w:type="gramStart"/>
      <w:r w:rsidR="00EA12D9">
        <w:rPr>
          <w:rFonts w:hint="eastAsia"/>
        </w:rPr>
        <w:t>的磁斯格</w:t>
      </w:r>
      <w:proofErr w:type="gramEnd"/>
      <w:r w:rsidR="00EA12D9">
        <w:rPr>
          <w:rFonts w:hint="eastAsia"/>
        </w:rPr>
        <w:t>明子，可以在实空间中观测到。</w:t>
      </w:r>
      <w:proofErr w:type="gramStart"/>
      <w:r w:rsidR="00EA12D9">
        <w:rPr>
          <w:rFonts w:hint="eastAsia"/>
        </w:rPr>
        <w:t>磁斯格</w:t>
      </w:r>
      <w:proofErr w:type="gramEnd"/>
      <w:r w:rsidR="00EA12D9">
        <w:rPr>
          <w:rFonts w:hint="eastAsia"/>
        </w:rPr>
        <w:t>明子为</w:t>
      </w:r>
      <w:r w:rsidR="00EA12D9" w:rsidRPr="0016500C">
        <w:rPr>
          <w:rFonts w:hint="eastAsia"/>
          <w:b/>
          <w:bCs/>
          <w:color w:val="FF0000"/>
        </w:rPr>
        <w:t>高密度数据存储、低能耗磁性内存</w:t>
      </w:r>
      <w:r w:rsidR="00EA12D9">
        <w:rPr>
          <w:rFonts w:hint="eastAsia"/>
        </w:rPr>
        <w:t>开辟了道路。</w:t>
      </w:r>
    </w:p>
    <w:p w14:paraId="59D9DAA8" w14:textId="77777777" w:rsidR="00EA12D9" w:rsidRDefault="00EA12D9"/>
    <w:p w14:paraId="28BA8854" w14:textId="48FB0A5F" w:rsidR="00EA12D9" w:rsidRDefault="00EA12D9">
      <w:r>
        <w:rPr>
          <w:rFonts w:hint="eastAsia"/>
        </w:rPr>
        <w:t>最近，斯格明子结构被在光学体系中观测到。一个</w:t>
      </w:r>
      <w:proofErr w:type="gramStart"/>
      <w:r>
        <w:rPr>
          <w:rFonts w:hint="eastAsia"/>
        </w:rPr>
        <w:t>由随着倏</w:t>
      </w:r>
      <w:proofErr w:type="gramEnd"/>
      <w:r>
        <w:rPr>
          <w:rFonts w:hint="eastAsia"/>
        </w:rPr>
        <w:t>逝电场构成的斯格明子，随着时间振荡却保持拓扑的</w:t>
      </w:r>
      <w:r w:rsidR="00326A7B">
        <w:rPr>
          <w:rFonts w:hint="eastAsia"/>
        </w:rPr>
        <w:t>晶格</w:t>
      </w:r>
      <w:r>
        <w:rPr>
          <w:rFonts w:hint="eastAsia"/>
        </w:rPr>
        <w:t>，其通过特殊形状的表面等</w:t>
      </w:r>
      <w:proofErr w:type="gramStart"/>
      <w:r>
        <w:rPr>
          <w:rFonts w:hint="eastAsia"/>
        </w:rPr>
        <w:t>离激元谐振腔</w:t>
      </w:r>
      <w:proofErr w:type="gramEnd"/>
      <w:r>
        <w:rPr>
          <w:rFonts w:hint="eastAsia"/>
        </w:rPr>
        <w:t>实现</w:t>
      </w:r>
      <w:r w:rsidR="009B1316" w:rsidRPr="009B1316">
        <w:rPr>
          <w:rFonts w:hint="eastAsia"/>
          <w:b/>
          <w:bCs/>
        </w:rPr>
        <w:t>[袁小聪]</w:t>
      </w:r>
      <w:r>
        <w:rPr>
          <w:rFonts w:hint="eastAsia"/>
        </w:rPr>
        <w:t>。与此同时，由</w:t>
      </w:r>
      <w:r w:rsidR="009B1316">
        <w:rPr>
          <w:rFonts w:hint="eastAsia"/>
        </w:rPr>
        <w:t>表面等</w:t>
      </w:r>
      <w:proofErr w:type="gramStart"/>
      <w:r w:rsidR="009B1316">
        <w:rPr>
          <w:rFonts w:hint="eastAsia"/>
        </w:rPr>
        <w:t>离激元场</w:t>
      </w:r>
      <w:proofErr w:type="gramEnd"/>
      <w:r w:rsidR="009B1316">
        <w:rPr>
          <w:rFonts w:hint="eastAsia"/>
        </w:rPr>
        <w:t>的自旋分布形成的单斯格明子在有自旋轨道耦合的情形下被实现</w:t>
      </w:r>
      <w:r w:rsidR="009B1316" w:rsidRPr="009B1316">
        <w:rPr>
          <w:rFonts w:hint="eastAsia"/>
          <w:b/>
          <w:bCs/>
        </w:rPr>
        <w:t>[</w:t>
      </w:r>
      <w:proofErr w:type="spellStart"/>
      <w:r w:rsidR="009B1316" w:rsidRPr="009B1316">
        <w:rPr>
          <w:b/>
          <w:bCs/>
        </w:rPr>
        <w:t>Tsesses</w:t>
      </w:r>
      <w:proofErr w:type="spellEnd"/>
      <w:r w:rsidR="009B1316" w:rsidRPr="009B1316">
        <w:rPr>
          <w:rFonts w:hint="eastAsia"/>
          <w:b/>
          <w:bCs/>
        </w:rPr>
        <w:t>]</w:t>
      </w:r>
      <w:r w:rsidR="009B1316">
        <w:rPr>
          <w:rFonts w:hint="eastAsia"/>
        </w:rPr>
        <w:t>。</w:t>
      </w:r>
      <w:r w:rsidR="00353B83" w:rsidRPr="00353B83">
        <w:rPr>
          <w:rFonts w:hint="eastAsia"/>
        </w:rPr>
        <w:t>这些</w:t>
      </w:r>
      <w:r w:rsidR="00353B83">
        <w:rPr>
          <w:rFonts w:hint="eastAsia"/>
        </w:rPr>
        <w:t>斯格明子</w:t>
      </w:r>
      <w:r w:rsidR="00353B83" w:rsidRPr="00353B83">
        <w:rPr>
          <w:rFonts w:hint="eastAsia"/>
        </w:rPr>
        <w:t>拓扑准粒子性质</w:t>
      </w:r>
      <w:proofErr w:type="gramStart"/>
      <w:r w:rsidR="00353B83" w:rsidRPr="00353B83">
        <w:rPr>
          <w:rFonts w:hint="eastAsia"/>
        </w:rPr>
        <w:t>的光场的</w:t>
      </w:r>
      <w:proofErr w:type="gramEnd"/>
      <w:r w:rsidR="00353B83" w:rsidRPr="00353B83">
        <w:rPr>
          <w:rFonts w:hint="eastAsia"/>
        </w:rPr>
        <w:t>观测，打开了现代光学的新篇章，吸引了不断增长的电磁场</w:t>
      </w:r>
      <w:r w:rsidR="0098585D">
        <w:rPr>
          <w:rFonts w:hint="eastAsia"/>
        </w:rPr>
        <w:t>斯格明子</w:t>
      </w:r>
      <w:r w:rsidR="00353B83" w:rsidRPr="00353B83">
        <w:rPr>
          <w:rFonts w:hint="eastAsia"/>
        </w:rPr>
        <w:t>性质的研究，并为实现和控制时空结构和</w:t>
      </w:r>
      <w:proofErr w:type="gramStart"/>
      <w:r w:rsidR="00353B83" w:rsidRPr="00353B83">
        <w:rPr>
          <w:rFonts w:hint="eastAsia"/>
        </w:rPr>
        <w:t>光物质</w:t>
      </w:r>
      <w:proofErr w:type="gramEnd"/>
      <w:r w:rsidR="00353B83" w:rsidRPr="00353B83">
        <w:rPr>
          <w:rFonts w:hint="eastAsia"/>
        </w:rPr>
        <w:t>相互作用中的光的拓扑性质提供了新的方法</w:t>
      </w:r>
      <w:r w:rsidR="002A4759">
        <w:rPr>
          <w:rFonts w:hint="eastAsia"/>
        </w:rPr>
        <w:t>。相关的应用包含了从自旋光学、成像到光力测量、结构光、拓扑与量子技术。</w:t>
      </w:r>
    </w:p>
    <w:p w14:paraId="6464382A" w14:textId="77777777" w:rsidR="0059797D" w:rsidRDefault="0059797D"/>
    <w:p w14:paraId="617F4EC2" w14:textId="43C827EA" w:rsidR="0059797D" w:rsidRDefault="0059797D">
      <w:r>
        <w:rPr>
          <w:rFonts w:hint="eastAsia"/>
        </w:rPr>
        <w:t>在本综述中，我们概述了</w:t>
      </w:r>
      <w:proofErr w:type="gramStart"/>
      <w:r>
        <w:rPr>
          <w:rFonts w:hint="eastAsia"/>
        </w:rPr>
        <w:t>光学斯</w:t>
      </w:r>
      <w:proofErr w:type="gramEnd"/>
      <w:r>
        <w:rPr>
          <w:rFonts w:hint="eastAsia"/>
        </w:rPr>
        <w:t>格明子近来的进展，展示了一个分类拓扑态的统一框架，同时讨论了</w:t>
      </w:r>
      <w:r w:rsidR="00225F6E">
        <w:rPr>
          <w:rFonts w:hint="eastAsia"/>
        </w:rPr>
        <w:t>产生与控制</w:t>
      </w:r>
      <w:proofErr w:type="gramStart"/>
      <w:r w:rsidR="00225F6E">
        <w:rPr>
          <w:rFonts w:hint="eastAsia"/>
        </w:rPr>
        <w:t>光学斯</w:t>
      </w:r>
      <w:proofErr w:type="gramEnd"/>
      <w:r w:rsidR="00225F6E">
        <w:rPr>
          <w:rFonts w:hint="eastAsia"/>
        </w:rPr>
        <w:t>格明子的不同方法。我们进一步讨论</w:t>
      </w:r>
      <w:proofErr w:type="gramStart"/>
      <w:r w:rsidR="00225F6E">
        <w:rPr>
          <w:rFonts w:hint="eastAsia"/>
        </w:rPr>
        <w:t>了光场的</w:t>
      </w:r>
      <w:proofErr w:type="gramEnd"/>
      <w:r w:rsidR="00225F6E">
        <w:rPr>
          <w:rFonts w:hint="eastAsia"/>
        </w:rPr>
        <w:t>拓扑描述，直到超越斯格明子的推广的拓扑准粒子，如半子、霍普夫子等。最后，我们展望了</w:t>
      </w:r>
      <w:proofErr w:type="gramStart"/>
      <w:r w:rsidR="00225F6E">
        <w:rPr>
          <w:rFonts w:hint="eastAsia"/>
        </w:rPr>
        <w:t>拓扑光场的</w:t>
      </w:r>
      <w:proofErr w:type="gramEnd"/>
      <w:r w:rsidR="00225F6E">
        <w:rPr>
          <w:rFonts w:hint="eastAsia"/>
        </w:rPr>
        <w:t>潜在应用，从显微技术、通信技术到增强光与物质相互作用的技术，并着眼于</w:t>
      </w:r>
      <w:r w:rsidR="005A3D46">
        <w:rPr>
          <w:rFonts w:hint="eastAsia"/>
        </w:rPr>
        <w:t>这个迷人领域的开放问题与前景。</w:t>
      </w:r>
    </w:p>
    <w:p w14:paraId="66B6EC6F" w14:textId="12993EE9" w:rsidR="005A3D46" w:rsidRDefault="00515FE2" w:rsidP="00515FE2">
      <w:pPr>
        <w:widowControl/>
        <w:jc w:val="left"/>
      </w:pPr>
      <w:r>
        <w:rPr>
          <w:rFonts w:hint="eastAsia"/>
        </w:rPr>
        <w:br w:type="page"/>
      </w:r>
    </w:p>
    <w:p w14:paraId="2CC1C67B" w14:textId="277D639C" w:rsidR="005A3D46" w:rsidRPr="0024209B" w:rsidRDefault="005A3D46" w:rsidP="006C1222">
      <w:pPr>
        <w:jc w:val="center"/>
        <w:rPr>
          <w:b/>
          <w:bCs/>
          <w:sz w:val="27"/>
          <w:szCs w:val="28"/>
        </w:rPr>
      </w:pPr>
      <w:r w:rsidRPr="0024209B">
        <w:rPr>
          <w:rFonts w:hint="eastAsia"/>
          <w:b/>
          <w:bCs/>
          <w:sz w:val="27"/>
          <w:szCs w:val="28"/>
        </w:rPr>
        <w:lastRenderedPageBreak/>
        <w:t>拓扑准粒子的分类</w:t>
      </w:r>
    </w:p>
    <w:p w14:paraId="45B4BFB0" w14:textId="282B4E15" w:rsidR="005A3D46" w:rsidRDefault="005A3D46">
      <w:r>
        <w:rPr>
          <w:rFonts w:hint="eastAsia"/>
        </w:rPr>
        <w:t>物理上，斯格明子是携带拓扑稳定矢量纹理的准粒子。几何上，它又是一个拓扑稳定的三维连续且归一化的矢量场构型，限制于一个封闭空间，若是在一个均匀介质中，则描述为一个拓扑孤子解。在磁学系统中，</w:t>
      </w:r>
      <w:proofErr w:type="gramStart"/>
      <w:r>
        <w:rPr>
          <w:rFonts w:hint="eastAsia"/>
        </w:rPr>
        <w:t>磁斯格</w:t>
      </w:r>
      <w:proofErr w:type="gramEnd"/>
      <w:r>
        <w:rPr>
          <w:rFonts w:hint="eastAsia"/>
        </w:rPr>
        <w:t>明子</w:t>
      </w:r>
      <w:r w:rsidR="00314EF9">
        <w:rPr>
          <w:rFonts w:hint="eastAsia"/>
        </w:rPr>
        <w:t>几乎总是被考虑处于</w:t>
      </w:r>
      <w:proofErr w:type="gramStart"/>
      <w:r w:rsidR="00314EF9">
        <w:rPr>
          <w:rFonts w:hint="eastAsia"/>
        </w:rPr>
        <w:t>一个</w:t>
      </w:r>
      <w:r w:rsidR="00314EF9" w:rsidRPr="00E316DC">
        <w:rPr>
          <w:rFonts w:hint="eastAsia"/>
          <w:b/>
          <w:bCs/>
          <w:color w:val="FF0000"/>
        </w:rPr>
        <w:t>紧致的</w:t>
      </w:r>
      <w:proofErr w:type="gramEnd"/>
      <w:r w:rsidR="00314EF9" w:rsidRPr="00E316DC">
        <w:rPr>
          <w:rFonts w:hint="eastAsia"/>
          <w:b/>
          <w:bCs/>
          <w:color w:val="FF0000"/>
        </w:rPr>
        <w:t>二维平面上</w:t>
      </w:r>
      <w:r w:rsidR="00314EF9">
        <w:rPr>
          <w:rFonts w:hint="eastAsia"/>
        </w:rPr>
        <w:t>，通常被称为“</w:t>
      </w:r>
      <w:r w:rsidR="00314EF9" w:rsidRPr="00E316DC">
        <w:rPr>
          <w:rFonts w:hint="eastAsia"/>
          <w:b/>
          <w:bCs/>
        </w:rPr>
        <w:t xml:space="preserve">baby </w:t>
      </w:r>
      <w:proofErr w:type="spellStart"/>
      <w:r w:rsidR="00314EF9" w:rsidRPr="00E316DC">
        <w:rPr>
          <w:rFonts w:hint="eastAsia"/>
          <w:b/>
          <w:bCs/>
        </w:rPr>
        <w:t>skyrmion</w:t>
      </w:r>
      <w:proofErr w:type="spellEnd"/>
      <w:r w:rsidR="00314EF9">
        <w:rPr>
          <w:rFonts w:hint="eastAsia"/>
        </w:rPr>
        <w:t>”。</w:t>
      </w:r>
    </w:p>
    <w:p w14:paraId="03563A2B" w14:textId="77777777" w:rsidR="00314EF9" w:rsidRDefault="00314EF9"/>
    <w:p w14:paraId="554AD44A" w14:textId="2644984D" w:rsidR="00314EF9" w:rsidRDefault="00314EF9">
      <w:pPr>
        <w:pBdr>
          <w:bottom w:val="single" w:sz="6" w:space="1" w:color="auto"/>
        </w:pBdr>
      </w:pPr>
      <w:r>
        <w:rPr>
          <w:rFonts w:hint="eastAsia"/>
        </w:rPr>
        <w:t>形成二维斯格明子的矢量场可以</w:t>
      </w:r>
      <w:r w:rsidRPr="00314EF9">
        <w:rPr>
          <w:rFonts w:hint="eastAsia"/>
        </w:rPr>
        <w:t>从参数球上的矢量展开得到矢量空间分布</w:t>
      </w:r>
      <w:r w:rsidR="00C65CA7">
        <w:rPr>
          <w:rFonts w:hint="eastAsia"/>
        </w:rPr>
        <w:t>（Box 1）。</w:t>
      </w:r>
      <w:r w:rsidR="00C3323B">
        <w:rPr>
          <w:rFonts w:hint="eastAsia"/>
        </w:rPr>
        <w:t>斯格明子的不同拓扑纹理可以通过合适地安排参数求上的矢量</w:t>
      </w:r>
      <w:r w:rsidR="003A45E0">
        <w:rPr>
          <w:rFonts w:hint="eastAsia"/>
        </w:rPr>
        <w:t>，</w:t>
      </w:r>
      <w:r w:rsidR="00C3323B">
        <w:rPr>
          <w:rFonts w:hint="eastAsia"/>
        </w:rPr>
        <w:t>或者改变</w:t>
      </w:r>
      <w:r w:rsidR="003A45E0">
        <w:rPr>
          <w:rFonts w:hint="eastAsia"/>
        </w:rPr>
        <w:t>矢量展开方式来进行实现。一个斯格明子构型的拓扑特征由斯格明子数（</w:t>
      </w:r>
      <w:proofErr w:type="spellStart"/>
      <w:r w:rsidR="003A45E0">
        <w:rPr>
          <w:rFonts w:hint="eastAsia"/>
        </w:rPr>
        <w:t>skyrmion</w:t>
      </w:r>
      <w:proofErr w:type="spellEnd"/>
      <w:r w:rsidR="003A45E0">
        <w:rPr>
          <w:rFonts w:hint="eastAsia"/>
        </w:rPr>
        <w:t xml:space="preserve"> number）s，同时还有额外的拓扑数，如极性（polarity）p，涡度m，与手性γ，已在</w:t>
      </w:r>
      <w:r w:rsidR="003A45E0" w:rsidRPr="00325A22">
        <w:rPr>
          <w:rFonts w:hint="eastAsia"/>
          <w:b/>
          <w:bCs/>
        </w:rPr>
        <w:t>Box 1</w:t>
      </w:r>
      <w:r w:rsidR="003A45E0">
        <w:rPr>
          <w:rFonts w:hint="eastAsia"/>
        </w:rPr>
        <w:t>中定义。</w:t>
      </w:r>
    </w:p>
    <w:p w14:paraId="5E85388E" w14:textId="77777777" w:rsidR="00CC4684" w:rsidRDefault="00CC4684">
      <w:pPr>
        <w:pBdr>
          <w:bottom w:val="single" w:sz="6" w:space="1" w:color="auto"/>
        </w:pBdr>
      </w:pPr>
    </w:p>
    <w:p w14:paraId="6692E997" w14:textId="4430CD04" w:rsidR="00CC4684" w:rsidRDefault="00CC4684">
      <w:pPr>
        <w:rPr>
          <w:b/>
          <w:bCs/>
        </w:rPr>
      </w:pPr>
      <w:r w:rsidRPr="00CC4684">
        <w:rPr>
          <w:rFonts w:hint="eastAsia"/>
          <w:b/>
          <w:bCs/>
        </w:rPr>
        <w:t>Box 1</w:t>
      </w:r>
    </w:p>
    <w:p w14:paraId="050852EA" w14:textId="77777777" w:rsidR="00E97A40" w:rsidRPr="00CC4684" w:rsidRDefault="00E97A40">
      <w:pPr>
        <w:rPr>
          <w:b/>
          <w:bCs/>
        </w:rPr>
      </w:pPr>
    </w:p>
    <w:p w14:paraId="743AD975" w14:textId="208360A4" w:rsidR="00CC4684" w:rsidRDefault="00CC4684">
      <w:r>
        <w:rPr>
          <w:rFonts w:hint="eastAsia"/>
        </w:rPr>
        <w:t>一个拓扑纹理可以通过构造一个矢量场，填充一个从参数空间到实空间的映射来获得，比如说，从4D到3D实空间或者从3D到2D实空间，类似于</w:t>
      </w:r>
      <w:proofErr w:type="gramStart"/>
      <w:r>
        <w:rPr>
          <w:rFonts w:hint="eastAsia"/>
        </w:rPr>
        <w:t>一个</w:t>
      </w:r>
      <w:r w:rsidRPr="00B13F3A">
        <w:rPr>
          <w:rFonts w:hint="eastAsia"/>
          <w:b/>
          <w:bCs/>
        </w:rPr>
        <w:t>球极投影</w:t>
      </w:r>
      <w:proofErr w:type="gramEnd"/>
      <w:r>
        <w:rPr>
          <w:rFonts w:hint="eastAsia"/>
        </w:rPr>
        <w:t>（</w:t>
      </w:r>
      <w:r w:rsidRPr="005542AF">
        <w:rPr>
          <w:rFonts w:hint="eastAsia"/>
          <w:b/>
          <w:bCs/>
        </w:rPr>
        <w:t>图a-d</w:t>
      </w:r>
      <w:r>
        <w:rPr>
          <w:rFonts w:hint="eastAsia"/>
        </w:rPr>
        <w:t>）。在前一种情况中，映射是从由四维矢量</w:t>
      </w:r>
      <m:oMath>
        <m:r>
          <w:rPr>
            <w:rFonts w:ascii="Cambria Math" w:hAnsi="Cambria Math"/>
          </w:rPr>
          <m:t>|ζ&gt; =</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χ</m:t>
                    </m:r>
                  </m:e>
                  <m:sub>
                    <m:r>
                      <w:rPr>
                        <w:rFonts w:ascii="Cambria Math" w:hAnsi="Cambria Math"/>
                      </w:rPr>
                      <m:t>4</m:t>
                    </m:r>
                  </m:sub>
                </m:sSub>
                <m:r>
                  <w:rPr>
                    <w:rFonts w:ascii="Cambria Math" w:hAnsi="Cambria Math"/>
                  </w:rPr>
                  <m:t>+i</m:t>
                </m:r>
                <m:sSub>
                  <m:sSubPr>
                    <m:ctrlPr>
                      <w:rPr>
                        <w:rFonts w:ascii="Cambria Math" w:hAnsi="Cambria Math"/>
                        <w:i/>
                      </w:rPr>
                    </m:ctrlPr>
                  </m:sSubPr>
                  <m:e>
                    <m:r>
                      <w:rPr>
                        <w:rFonts w:ascii="Cambria Math" w:hAnsi="Cambria Math"/>
                      </w:rPr>
                      <m:t>χ</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χ</m:t>
                    </m:r>
                  </m:e>
                  <m:sub>
                    <m:r>
                      <w:rPr>
                        <w:rFonts w:ascii="Cambria Math" w:hAnsi="Cambria Math"/>
                      </w:rPr>
                      <m:t>1</m:t>
                    </m:r>
                  </m:sub>
                </m:sSub>
                <m:r>
                  <w:rPr>
                    <w:rFonts w:ascii="Cambria Math" w:hAnsi="Cambria Math"/>
                  </w:rPr>
                  <m:t>+i</m:t>
                </m:r>
                <m:sSub>
                  <m:sSubPr>
                    <m:ctrlPr>
                      <w:rPr>
                        <w:rFonts w:ascii="Cambria Math" w:hAnsi="Cambria Math"/>
                        <w:i/>
                      </w:rPr>
                    </m:ctrlPr>
                  </m:sSubPr>
                  <m:e>
                    <m:r>
                      <w:rPr>
                        <w:rFonts w:ascii="Cambria Math" w:hAnsi="Cambria Math"/>
                      </w:rPr>
                      <m:t>χ</m:t>
                    </m:r>
                  </m:e>
                  <m:sub>
                    <m:r>
                      <w:rPr>
                        <w:rFonts w:ascii="Cambria Math" w:hAnsi="Cambria Math"/>
                      </w:rPr>
                      <m:t>2</m:t>
                    </m:r>
                  </m:sub>
                </m:sSub>
              </m:e>
            </m:d>
          </m:e>
          <m:sup>
            <m:r>
              <w:rPr>
                <w:rFonts w:ascii="Cambria Math" w:hAnsi="Cambria Math"/>
              </w:rPr>
              <m:t>T</m:t>
            </m:r>
          </m:sup>
        </m:sSup>
      </m:oMath>
      <w:r w:rsidR="00770284">
        <w:rPr>
          <w:rFonts w:hint="eastAsia"/>
        </w:rPr>
        <w:t>构成的</w:t>
      </w:r>
      <w:r>
        <w:rPr>
          <w:rFonts w:hint="eastAsia"/>
        </w:rPr>
        <w:t>超球面</w:t>
      </w:r>
      <m:oMath>
        <m:sSup>
          <m:sSupPr>
            <m:ctrlPr>
              <w:rPr>
                <w:rFonts w:ascii="Cambria Math" w:hAnsi="Cambria Math"/>
                <w:i/>
              </w:rPr>
            </m:ctrlPr>
          </m:sSupPr>
          <m:e>
            <m:r>
              <w:rPr>
                <w:rFonts w:ascii="Cambria Math" w:hAnsi="Cambria Math"/>
              </w:rPr>
              <m:t>S</m:t>
            </m:r>
          </m:e>
          <m:sup>
            <m:r>
              <w:rPr>
                <w:rFonts w:ascii="Cambria Math" w:hAnsi="Cambria Math"/>
              </w:rPr>
              <m:t>3</m:t>
            </m:r>
          </m:sup>
        </m:sSup>
      </m:oMath>
      <w:r w:rsidR="00770284">
        <w:rPr>
          <w:rFonts w:hint="eastAsia"/>
        </w:rPr>
        <w:t>，其由四个实变量表示，通常说它</w:t>
      </w:r>
      <w:r w:rsidR="00B4174F">
        <w:rPr>
          <w:rFonts w:hint="eastAsia"/>
        </w:rPr>
        <w:t>处在SU(2)群中（两个复变量，而且</w:t>
      </w:r>
      <m:oMath>
        <m:sSubSup>
          <m:sSubSupPr>
            <m:ctrlPr>
              <w:rPr>
                <w:rFonts w:ascii="Cambria Math" w:hAnsi="Cambria Math"/>
                <w:i/>
              </w:rPr>
            </m:ctrlPr>
          </m:sSubSupPr>
          <m:e>
            <m:r>
              <w:rPr>
                <w:rFonts w:ascii="Cambria Math" w:hAnsi="Cambria Math"/>
              </w:rPr>
              <m:t>χ</m:t>
            </m:r>
          </m:e>
          <m:sub>
            <m:r>
              <w:rPr>
                <w:rFonts w:ascii="Cambria Math" w:hAnsi="Cambria Math"/>
              </w:rPr>
              <m:t>1</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χ</m:t>
            </m:r>
          </m:e>
          <m:sub>
            <m:r>
              <w:rPr>
                <w:rFonts w:ascii="Cambria Math" w:hAnsi="Cambria Math"/>
              </w:rPr>
              <m:t>2</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χ</m:t>
            </m:r>
          </m:e>
          <m:sub>
            <m:r>
              <w:rPr>
                <w:rFonts w:ascii="Cambria Math" w:hAnsi="Cambria Math"/>
              </w:rPr>
              <m:t>3</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χ</m:t>
            </m:r>
          </m:e>
          <m:sub>
            <m:r>
              <w:rPr>
                <w:rFonts w:ascii="Cambria Math" w:hAnsi="Cambria Math"/>
              </w:rPr>
              <m:t>4</m:t>
            </m:r>
          </m:sub>
          <m:sup>
            <m:r>
              <w:rPr>
                <w:rFonts w:ascii="Cambria Math" w:hAnsi="Cambria Math"/>
              </w:rPr>
              <m:t>2</m:t>
            </m:r>
          </m:sup>
        </m:sSubSup>
        <m:r>
          <w:rPr>
            <w:rFonts w:ascii="Cambria Math" w:hAnsi="Cambria Math"/>
          </w:rPr>
          <m:t>=1</m:t>
        </m:r>
      </m:oMath>
      <w:r w:rsidR="00B4174F">
        <w:rPr>
          <w:rFonts w:hint="eastAsia"/>
        </w:rPr>
        <w:t>）。投影（</w:t>
      </w:r>
      <w:r w:rsidR="00B4174F" w:rsidRPr="00B13F3A">
        <w:rPr>
          <w:rFonts w:hint="eastAsia"/>
          <w:b/>
          <w:bCs/>
        </w:rPr>
        <w:t>霍普夫映射</w:t>
      </w:r>
      <w:r w:rsidR="00B4174F">
        <w:rPr>
          <w:rFonts w:hint="eastAsia"/>
        </w:rPr>
        <w:t>）可以通过 </w:t>
      </w:r>
      <m:oMath>
        <m:acc>
          <m:accPr>
            <m:chr m:val="⃗"/>
            <m:ctrlPr>
              <w:rPr>
                <w:rFonts w:ascii="Cambria Math" w:hAnsi="Cambria Math"/>
                <w:i/>
              </w:rPr>
            </m:ctrlPr>
          </m:accPr>
          <m:e>
            <m:r>
              <w:rPr>
                <w:rFonts w:ascii="Cambria Math" w:hAnsi="Cambria Math"/>
              </w:rPr>
              <m:t>S</m:t>
            </m:r>
            <m:ctrlPr>
              <w:rPr>
                <w:rFonts w:ascii="Cambria Math" w:hAnsi="Cambria Math" w:hint="eastAsia"/>
                <w:i/>
              </w:rPr>
            </m:ctrlPr>
          </m:e>
        </m:acc>
        <m:r>
          <w:rPr>
            <w:rFonts w:ascii="Cambria Math" w:hAnsi="Cambria Math"/>
          </w:rPr>
          <m:t>=&lt;ζ</m:t>
        </m:r>
        <m:d>
          <m:dPr>
            <m:begChr m:val="|"/>
            <m:endChr m:val="|"/>
            <m:ctrlPr>
              <w:rPr>
                <w:rFonts w:ascii="Cambria Math" w:hAnsi="Cambria Math"/>
                <w:i/>
              </w:rPr>
            </m:ctrlPr>
          </m:dPr>
          <m:e>
            <m:r>
              <w:rPr>
                <w:rFonts w:ascii="Cambria Math" w:hAnsi="Cambria Math"/>
              </w:rPr>
              <m:t>σ</m:t>
            </m:r>
          </m:e>
        </m:d>
        <m:r>
          <w:rPr>
            <w:rFonts w:ascii="Cambria Math" w:hAnsi="Cambria Math"/>
          </w:rPr>
          <m:t>ζ&gt;</m:t>
        </m:r>
      </m:oMath>
      <w:r w:rsidR="00B4174F">
        <w:rPr>
          <w:rFonts w:hint="eastAsia"/>
        </w:rPr>
        <w:t>实现，其中 </w:t>
      </w:r>
      <m:oMath>
        <m:acc>
          <m:accPr>
            <m:chr m:val="⃗"/>
            <m:ctrlPr>
              <w:rPr>
                <w:rFonts w:ascii="Cambria Math" w:hAnsi="Cambria Math"/>
                <w:i/>
              </w:rPr>
            </m:ctrlPr>
          </m:accPr>
          <m:e>
            <m:r>
              <w:rPr>
                <w:rFonts w:ascii="Cambria Math" w:hAnsi="Cambria Math"/>
              </w:rPr>
              <m:t>S</m:t>
            </m:r>
            <m:ctrlPr>
              <w:rPr>
                <w:rFonts w:ascii="Cambria Math" w:hAnsi="Cambria Math" w:hint="eastAsia"/>
                <w:i/>
              </w:rPr>
            </m:ctrlPr>
          </m:e>
        </m:acc>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3</m:t>
                </m:r>
              </m:sub>
            </m:sSub>
          </m:e>
        </m:d>
        <m:r>
          <w:rPr>
            <w:rFonts w:ascii="Cambria Math" w:hAnsi="Cambria Math"/>
          </w:rPr>
          <m:t>∈R</m:t>
        </m:r>
      </m:oMath>
      <w:r w:rsidR="00B4174F">
        <w:rPr>
          <w:rFonts w:hint="eastAsia"/>
        </w:rPr>
        <w:t>是一个具有三个实变量的三维空间，也即，</w:t>
      </w:r>
      <m:oMath>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=&lt;ζ</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σ</m:t>
                </m:r>
              </m:e>
              <m:sub>
                <m:r>
                  <w:rPr>
                    <w:rFonts w:ascii="Cambria Math" w:hAnsi="Cambria Math"/>
                  </w:rPr>
                  <m:t>i</m:t>
                </m:r>
              </m:sub>
            </m:sSub>
          </m:e>
        </m:d>
        <m:r>
          <w:rPr>
            <w:rFonts w:ascii="Cambria Math" w:hAnsi="Cambria Math"/>
          </w:rPr>
          <m:t>ζ&gt;∈R(i=1,2,3)</m:t>
        </m:r>
      </m:oMath>
      <w:r w:rsidR="00B4174F">
        <w:rPr>
          <w:rFonts w:hint="eastAsia"/>
        </w:rPr>
        <w:t>，其形成一个二维球面</w:t>
      </w:r>
      <m:oMath>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m:t>
        </m:r>
        <m:sSubSup>
          <m:sSubSupPr>
            <m:ctrlPr>
              <w:rPr>
                <w:rFonts w:ascii="Cambria Math" w:hAnsi="Cambria Math"/>
                <w:i/>
              </w:rPr>
            </m:ctrlPr>
          </m:sSubSupPr>
          <m:e>
            <m:r>
              <w:rPr>
                <w:rFonts w:ascii="Cambria Math" w:hAnsi="Cambria Math"/>
              </w:rPr>
              <m:t>s</m:t>
            </m:r>
          </m:e>
          <m:sub>
            <m:r>
              <w:rPr>
                <w:rFonts w:ascii="Cambria Math" w:hAnsi="Cambria Math"/>
              </w:rPr>
              <m:t>1</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s</m:t>
            </m:r>
          </m:e>
          <m:sub>
            <m:r>
              <w:rPr>
                <w:rFonts w:ascii="Cambria Math" w:hAnsi="Cambria Math"/>
              </w:rPr>
              <m:t>2</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s</m:t>
            </m:r>
          </m:e>
          <m:sub>
            <m:r>
              <w:rPr>
                <w:rFonts w:ascii="Cambria Math" w:hAnsi="Cambria Math"/>
              </w:rPr>
              <m:t>3</m:t>
            </m:r>
          </m:sub>
          <m:sup>
            <m:r>
              <w:rPr>
                <w:rFonts w:ascii="Cambria Math" w:hAnsi="Cambria Math"/>
              </w:rPr>
              <m:t>2</m:t>
            </m:r>
          </m:sup>
        </m:sSubSup>
        <m:r>
          <w:rPr>
            <w:rFonts w:ascii="Cambria Math" w:hAnsi="Cambria Math"/>
          </w:rPr>
          <m:t>=1)</m:t>
        </m:r>
      </m:oMath>
      <w:r w:rsidR="005565D3">
        <w:rPr>
          <w:rFonts w:hint="eastAsia"/>
        </w:rPr>
        <w:t>；</w:t>
      </w:r>
      <w:r w:rsidR="00B4174F">
        <w:rPr>
          <w:rFonts w:hint="eastAsia"/>
        </w:rPr>
        <w:t>而且</w:t>
      </w:r>
      <m:oMath>
        <m:r>
          <w:rPr>
            <w:rFonts w:ascii="Cambria Math" w:hAnsi="Cambria Math"/>
          </w:rPr>
          <m:t>σ=[</m:t>
        </m:r>
        <m:sSub>
          <m:sSubPr>
            <m:ctrlPr>
              <w:rPr>
                <w:rFonts w:ascii="Cambria Math" w:hAnsi="Cambria Math"/>
                <w:i/>
              </w:rPr>
            </m:ctrlPr>
          </m:sSubPr>
          <m:e>
            <m:r>
              <w:rPr>
                <w:rFonts w:ascii="Cambria Math" w:hAnsi="Cambria Math"/>
              </w:rPr>
              <m:t>σ</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3</m:t>
            </m:r>
          </m:sub>
        </m:sSub>
        <m:r>
          <w:rPr>
            <w:rFonts w:ascii="Cambria Math" w:hAnsi="Cambria Math"/>
          </w:rPr>
          <m:t>]</m:t>
        </m:r>
      </m:oMath>
      <w:r w:rsidR="00B4174F">
        <w:rPr>
          <w:rFonts w:hint="eastAsia"/>
        </w:rPr>
        <w:t>代表三个泡利矩阵</w:t>
      </w:r>
      <w:r w:rsidR="005565D3">
        <w:rPr>
          <w:rFonts w:hint="eastAsia"/>
        </w:rPr>
        <w:t>。在</w:t>
      </w:r>
      <w:proofErr w:type="gramStart"/>
      <w:r w:rsidR="005565D3">
        <w:rPr>
          <w:rFonts w:hint="eastAsia"/>
        </w:rPr>
        <w:t>斯格明模型</w:t>
      </w:r>
      <w:proofErr w:type="gramEnd"/>
      <w:r w:rsidR="005565D3">
        <w:rPr>
          <w:rFonts w:hint="eastAsia"/>
        </w:rPr>
        <w:t>当中，</w:t>
      </w:r>
      <w:r w:rsidR="009520A7">
        <w:rPr>
          <w:rFonts w:hint="eastAsia"/>
        </w:rPr>
        <w:t>仅考虑</w:t>
      </w:r>
      <w:r w:rsidR="005565D3">
        <w:rPr>
          <w:rFonts w:hint="eastAsia"/>
        </w:rPr>
        <w:t>四维矢量</w:t>
      </w:r>
      <m:oMath>
        <m:r>
          <w:rPr>
            <w:rFonts w:ascii="Cambria Math" w:hAnsi="Cambria Math"/>
          </w:rPr>
          <m:t>|ζ&gt;</m:t>
        </m:r>
      </m:oMath>
      <w:r w:rsidR="005565D3">
        <w:rPr>
          <w:rFonts w:hint="eastAsia"/>
        </w:rPr>
        <w:t>的</w:t>
      </w:r>
      <w:proofErr w:type="gramStart"/>
      <w:r w:rsidR="005565D3">
        <w:rPr>
          <w:rFonts w:hint="eastAsia"/>
        </w:rPr>
        <w:t>一个约化的</w:t>
      </w:r>
      <w:proofErr w:type="gramEnd"/>
      <w:r w:rsidR="005565D3">
        <w:rPr>
          <w:rFonts w:hint="eastAsia"/>
        </w:rPr>
        <w:t>二维平面，比如说</w:t>
      </w:r>
      <m:oMath>
        <m:d>
          <m:dPr>
            <m:ctrlPr>
              <w:rPr>
                <w:rFonts w:ascii="Cambria Math" w:hAnsi="Cambria Math"/>
                <w:i/>
              </w:rPr>
            </m:ctrlPr>
          </m:dPr>
          <m:e>
            <m:sSub>
              <m:sSubPr>
                <m:ctrlPr>
                  <w:rPr>
                    <w:rFonts w:ascii="Cambria Math" w:hAnsi="Cambria Math"/>
                    <w:i/>
                  </w:rPr>
                </m:ctrlPr>
              </m:sSubPr>
              <m:e>
                <m:r>
                  <w:rPr>
                    <w:rFonts w:ascii="Cambria Math" w:hAnsi="Cambria Math"/>
                  </w:rPr>
                  <m:t>χ</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χ</m:t>
                </m:r>
              </m:e>
              <m:sub>
                <m:r>
                  <w:rPr>
                    <w:rFonts w:ascii="Cambria Math" w:hAnsi="Cambria Math"/>
                  </w:rPr>
                  <m:t>2</m:t>
                </m:r>
              </m:sub>
            </m:sSub>
          </m:e>
        </m:d>
        <m:r>
          <w:rPr>
            <w:rFonts w:ascii="Cambria Math" w:hAnsi="Cambria Math"/>
          </w:rPr>
          <m:t>=(x,y)/r</m:t>
        </m:r>
      </m:oMath>
      <w:r w:rsidR="005565D3">
        <w:rPr>
          <w:rFonts w:hint="eastAsia"/>
        </w:rPr>
        <w:t>，其中</w:t>
      </w:r>
      <m:oMath>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oMath>
      <w:r w:rsidR="005565D3">
        <w:rPr>
          <w:rFonts w:hint="eastAsia"/>
        </w:rPr>
        <w:t>，</w:t>
      </w:r>
      <w:r w:rsidR="00086A91">
        <w:rPr>
          <w:rFonts w:hint="eastAsia"/>
        </w:rPr>
        <w:t>于是</w:t>
      </w:r>
      <w:r w:rsidR="005565D3">
        <w:rPr>
          <w:rFonts w:hint="eastAsia"/>
        </w:rPr>
        <w:t>局域在二维x-y平面的矢量纹理于是就可以被构建出来，也就是</w:t>
      </w:r>
      <w:r w:rsidR="005565D3" w:rsidRPr="00B13F3A">
        <w:rPr>
          <w:rFonts w:hint="eastAsia"/>
          <w:b/>
          <w:bCs/>
        </w:rPr>
        <w:t>2D斯格明子与半子</w:t>
      </w:r>
      <w:r w:rsidR="005565D3">
        <w:rPr>
          <w:rFonts w:hint="eastAsia"/>
        </w:rPr>
        <w:t>（图a-e）。在广义的</w:t>
      </w:r>
      <w:proofErr w:type="spellStart"/>
      <w:r w:rsidR="005565D3">
        <w:rPr>
          <w:rFonts w:hint="eastAsia"/>
        </w:rPr>
        <w:t>Skyrme-Faddeev</w:t>
      </w:r>
      <w:proofErr w:type="spellEnd"/>
      <w:r w:rsidR="005565D3">
        <w:rPr>
          <w:rFonts w:hint="eastAsia"/>
        </w:rPr>
        <w:t>模型当中，一个四维矢量通过</w:t>
      </w:r>
      <m:oMath>
        <m:d>
          <m:dPr>
            <m:ctrlPr>
              <w:rPr>
                <w:rFonts w:ascii="Cambria Math" w:hAnsi="Cambria Math"/>
                <w:i/>
              </w:rPr>
            </m:ctrlPr>
          </m:dPr>
          <m:e>
            <m:sSub>
              <m:sSubPr>
                <m:ctrlPr>
                  <w:rPr>
                    <w:rFonts w:ascii="Cambria Math" w:hAnsi="Cambria Math"/>
                    <w:i/>
                  </w:rPr>
                </m:ctrlPr>
              </m:sSubPr>
              <m:e>
                <m:r>
                  <w:rPr>
                    <w:rFonts w:ascii="Cambria Math" w:hAnsi="Cambria Math"/>
                  </w:rPr>
                  <m:t>χ</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χ</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χ</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χ</m:t>
                </m:r>
              </m:e>
              <m:sub>
                <m:r>
                  <w:rPr>
                    <w:rFonts w:ascii="Cambria Math" w:hAnsi="Cambria Math"/>
                  </w:rPr>
                  <m:t>4</m:t>
                </m:r>
              </m:sub>
            </m:sSub>
          </m:e>
        </m:d>
        <m:r>
          <w:rPr>
            <w:rFonts w:ascii="Cambria Math" w:hAnsi="Cambria Math"/>
          </w:rPr>
          <m:t>=(</m:t>
        </m:r>
        <m:f>
          <m:fPr>
            <m:ctrlPr>
              <w:rPr>
                <w:rFonts w:ascii="Cambria Math" w:hAnsi="Cambria Math"/>
                <w:i/>
              </w:rPr>
            </m:ctrlPr>
          </m:fPr>
          <m:num>
            <m:r>
              <w:rPr>
                <w:rFonts w:ascii="Cambria Math" w:hAnsi="Cambria Math"/>
              </w:rPr>
              <m:t>x</m:t>
            </m:r>
          </m:num>
          <m:den>
            <m:r>
              <w:rPr>
                <w:rFonts w:ascii="Cambria Math" w:hAnsi="Cambria Math"/>
              </w:rPr>
              <m:t>r</m:t>
            </m:r>
          </m:den>
        </m:f>
        <m:r>
          <w:rPr>
            <w:rFonts w:ascii="Cambria Math" w:hAnsi="Cambria Math"/>
          </w:rPr>
          <m:t>sinf,</m:t>
        </m:r>
        <m:f>
          <m:fPr>
            <m:ctrlPr>
              <w:rPr>
                <w:rFonts w:ascii="Cambria Math" w:hAnsi="Cambria Math"/>
                <w:i/>
              </w:rPr>
            </m:ctrlPr>
          </m:fPr>
          <m:num>
            <m:r>
              <w:rPr>
                <w:rFonts w:ascii="Cambria Math" w:hAnsi="Cambria Math"/>
              </w:rPr>
              <m:t>y</m:t>
            </m:r>
          </m:num>
          <m:den>
            <m:r>
              <w:rPr>
                <w:rFonts w:ascii="Cambria Math" w:hAnsi="Cambria Math"/>
              </w:rPr>
              <m:t>r</m:t>
            </m:r>
          </m:den>
        </m:f>
        <m:r>
          <w:rPr>
            <w:rFonts w:ascii="Cambria Math" w:hAnsi="Cambria Math"/>
          </w:rPr>
          <m:t>sinf,</m:t>
        </m:r>
        <m:f>
          <m:fPr>
            <m:ctrlPr>
              <w:rPr>
                <w:rFonts w:ascii="Cambria Math" w:hAnsi="Cambria Math"/>
                <w:i/>
              </w:rPr>
            </m:ctrlPr>
          </m:fPr>
          <m:num>
            <m:r>
              <w:rPr>
                <w:rFonts w:ascii="Cambria Math" w:hAnsi="Cambria Math"/>
              </w:rPr>
              <m:t>z</m:t>
            </m:r>
          </m:num>
          <m:den>
            <m:r>
              <w:rPr>
                <w:rFonts w:ascii="Cambria Math" w:hAnsi="Cambria Math"/>
              </w:rPr>
              <m:t>r</m:t>
            </m:r>
          </m:den>
        </m:f>
        <m:r>
          <w:rPr>
            <w:rFonts w:ascii="Cambria Math" w:hAnsi="Cambria Math"/>
          </w:rPr>
          <m:t>sinf,cosf)</m:t>
        </m:r>
      </m:oMath>
      <w:r w:rsidR="005565D3">
        <w:rPr>
          <w:rFonts w:hint="eastAsia"/>
        </w:rPr>
        <w:t>被投影至3D的欧式坐标</w:t>
      </w:r>
      <w:r w:rsidR="00BA0F39">
        <w:rPr>
          <w:rFonts w:hint="eastAsia"/>
        </w:rPr>
        <w:t>，其中</w:t>
      </w:r>
      <m:oMath>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z</m:t>
            </m:r>
          </m:e>
          <m:sup>
            <m:r>
              <w:rPr>
                <w:rFonts w:ascii="Cambria Math" w:hAnsi="Cambria Math"/>
              </w:rPr>
              <m:t>2</m:t>
            </m:r>
          </m:sup>
        </m:sSup>
      </m:oMath>
      <w:r w:rsidR="00BA0F39">
        <w:rPr>
          <w:rFonts w:hint="eastAsia"/>
        </w:rPr>
        <w:t>，</w:t>
      </w:r>
      <m:oMath>
        <m:r>
          <w:rPr>
            <w:rFonts w:ascii="Cambria Math" w:hAnsi="Cambria Math"/>
          </w:rPr>
          <m:t>f</m:t>
        </m:r>
      </m:oMath>
      <w:r w:rsidR="00BA0F39">
        <w:rPr>
          <w:rFonts w:hint="eastAsia"/>
        </w:rPr>
        <w:t>则是</w:t>
      </w:r>
      <w:r w:rsidR="00B13F3A">
        <w:rPr>
          <w:rFonts w:hint="eastAsia"/>
        </w:rPr>
        <w:t>相位参数。在这种情形下，3D空间</w:t>
      </w:r>
      <m:oMath>
        <m:r>
          <w:rPr>
            <w:rFonts w:ascii="Cambria Math" w:hAnsi="Cambria Math"/>
          </w:rPr>
          <m:t>(x,y,z)</m:t>
        </m:r>
      </m:oMath>
      <w:r w:rsidR="00B13F3A">
        <w:rPr>
          <w:rFonts w:hint="eastAsia"/>
        </w:rPr>
        <w:t>中的矢量纹理被称为</w:t>
      </w:r>
      <w:r w:rsidR="00B13F3A" w:rsidRPr="00B13F3A">
        <w:rPr>
          <w:rFonts w:hint="eastAsia"/>
          <w:b/>
          <w:bCs/>
        </w:rPr>
        <w:t>霍普夫子</w:t>
      </w:r>
      <w:r w:rsidR="00B13F3A">
        <w:rPr>
          <w:rFonts w:hint="eastAsia"/>
        </w:rPr>
        <w:t>（</w:t>
      </w:r>
      <w:proofErr w:type="spellStart"/>
      <w:r w:rsidR="00B13F3A">
        <w:rPr>
          <w:rFonts w:hint="eastAsia"/>
        </w:rPr>
        <w:t>hopfion</w:t>
      </w:r>
      <w:proofErr w:type="spellEnd"/>
      <w:r w:rsidR="00B13F3A">
        <w:rPr>
          <w:rFonts w:hint="eastAsia"/>
        </w:rPr>
        <w:t>）</w:t>
      </w:r>
      <w:r w:rsidR="0016500C">
        <w:rPr>
          <w:rFonts w:hint="eastAsia"/>
        </w:rPr>
        <w:t>。霍普夫子上的</w:t>
      </w:r>
      <w:r w:rsidR="0016500C" w:rsidRPr="00623C63">
        <w:rPr>
          <w:rFonts w:hint="eastAsia"/>
          <w:b/>
          <w:bCs/>
        </w:rPr>
        <w:t>等自旋线</w:t>
      </w:r>
      <w:r w:rsidR="0016500C">
        <w:rPr>
          <w:rFonts w:hint="eastAsia"/>
        </w:rPr>
        <w:t>形成一个复数构型，</w:t>
      </w:r>
      <w:r w:rsidR="0047251E">
        <w:rPr>
          <w:rFonts w:hint="eastAsia"/>
        </w:rPr>
        <w:t>即</w:t>
      </w:r>
      <w:r w:rsidR="0016500C">
        <w:rPr>
          <w:rFonts w:hint="eastAsia"/>
        </w:rPr>
        <w:t>一根</w:t>
      </w:r>
      <w:r w:rsidR="0047251E">
        <w:rPr>
          <w:rFonts w:hint="eastAsia"/>
        </w:rPr>
        <w:t>根</w:t>
      </w:r>
      <w:r w:rsidR="0016500C">
        <w:rPr>
          <w:rFonts w:hint="eastAsia"/>
        </w:rPr>
        <w:t>霍普夫纤维（图f）</w:t>
      </w:r>
      <w:r w:rsidR="00AB7A42">
        <w:rPr>
          <w:rFonts w:hint="eastAsia"/>
        </w:rPr>
        <w:t>，其位于一个</w:t>
      </w:r>
      <w:r w:rsidR="00BE5C93">
        <w:rPr>
          <w:rFonts w:hint="eastAsia"/>
        </w:rPr>
        <w:t>嵌套</w:t>
      </w:r>
      <w:r w:rsidR="00AB7A42">
        <w:rPr>
          <w:rFonts w:hint="eastAsia"/>
        </w:rPr>
        <w:t>环面</w:t>
      </w:r>
      <w:r w:rsidR="00BE5C93">
        <w:rPr>
          <w:rFonts w:hint="eastAsia"/>
        </w:rPr>
        <w:t>（nested tori）</w:t>
      </w:r>
      <w:r w:rsidR="00AB7A42">
        <w:rPr>
          <w:rFonts w:hint="eastAsia"/>
        </w:rPr>
        <w:t>上（</w:t>
      </w:r>
      <w:r w:rsidR="00AB7A42" w:rsidRPr="005542AF">
        <w:rPr>
          <w:rFonts w:hint="eastAsia"/>
          <w:b/>
          <w:bCs/>
        </w:rPr>
        <w:t>图g</w:t>
      </w:r>
      <w:r w:rsidR="00AB7A42">
        <w:rPr>
          <w:rFonts w:hint="eastAsia"/>
        </w:rPr>
        <w:t>）。一个2D斯格明子可以被视为3D霍普夫子（图d）的特例。</w:t>
      </w:r>
      <w:r w:rsidR="009520A7">
        <w:rPr>
          <w:rFonts w:hint="eastAsia"/>
        </w:rPr>
        <w:t>这被称为从3D参数空间（自旋空间）到2D实空间的映射，通过设定</w:t>
      </w:r>
      <m:oMath>
        <m:r>
          <w:rPr>
            <w:rFonts w:ascii="Cambria Math" w:hAnsi="Cambria Math"/>
          </w:rPr>
          <m:t>z=0</m:t>
        </m:r>
      </m:oMath>
      <w:r w:rsidR="009520A7">
        <w:rPr>
          <w:rFonts w:hint="eastAsia"/>
        </w:rPr>
        <w:t>以及</w:t>
      </w:r>
      <m:oMath>
        <m:r>
          <w:rPr>
            <w:rFonts w:ascii="Cambria Math" w:hAnsi="Cambria Math"/>
          </w:rPr>
          <m:t>f=0</m:t>
        </m:r>
      </m:oMath>
      <w:r w:rsidR="009520A7">
        <w:rPr>
          <w:rFonts w:hint="eastAsia"/>
        </w:rPr>
        <w:t xml:space="preserve">，导致了一个2D的baby </w:t>
      </w:r>
      <w:proofErr w:type="spellStart"/>
      <w:r w:rsidR="009520A7">
        <w:rPr>
          <w:rFonts w:hint="eastAsia"/>
        </w:rPr>
        <w:t>skyrmion</w:t>
      </w:r>
      <w:proofErr w:type="spellEnd"/>
      <w:r w:rsidR="009520A7">
        <w:rPr>
          <w:rFonts w:hint="eastAsia"/>
        </w:rPr>
        <w:t>（</w:t>
      </w:r>
      <w:r w:rsidR="009520A7" w:rsidRPr="005542AF">
        <w:rPr>
          <w:rFonts w:hint="eastAsia"/>
          <w:b/>
          <w:bCs/>
        </w:rPr>
        <w:t>图a</w:t>
      </w:r>
      <w:r w:rsidR="009520A7">
        <w:rPr>
          <w:rFonts w:hint="eastAsia"/>
        </w:rPr>
        <w:t>与</w:t>
      </w:r>
      <w:r w:rsidR="009520A7" w:rsidRPr="005542AF">
        <w:rPr>
          <w:rFonts w:hint="eastAsia"/>
          <w:b/>
          <w:bCs/>
        </w:rPr>
        <w:t>图e</w:t>
      </w:r>
      <w:r w:rsidR="009520A7">
        <w:rPr>
          <w:rFonts w:hint="eastAsia"/>
        </w:rPr>
        <w:t>），</w:t>
      </w:r>
      <w:r w:rsidR="00F1132A">
        <w:rPr>
          <w:rFonts w:hint="eastAsia"/>
        </w:rPr>
        <w:t>可以从一个霍普夫子的子空间中找出。这个映射还能够导致更加复杂的纹理，比方说</w:t>
      </w:r>
      <w:r w:rsidR="00F1132A" w:rsidRPr="00F1132A">
        <w:rPr>
          <w:rFonts w:hint="eastAsia"/>
          <w:b/>
          <w:bCs/>
        </w:rPr>
        <w:t>基本霍普夫子的链结</w:t>
      </w:r>
      <w:r w:rsidR="00F1132A">
        <w:rPr>
          <w:rFonts w:hint="eastAsia"/>
        </w:rPr>
        <w:t>（</w:t>
      </w:r>
      <w:r w:rsidR="00F1132A" w:rsidRPr="005542AF">
        <w:rPr>
          <w:rFonts w:hint="eastAsia"/>
          <w:b/>
          <w:bCs/>
        </w:rPr>
        <w:t>图h</w:t>
      </w:r>
      <w:r w:rsidR="00F1132A">
        <w:rPr>
          <w:rFonts w:hint="eastAsia"/>
        </w:rPr>
        <w:t>）</w:t>
      </w:r>
      <w:r w:rsidR="00990433" w:rsidRPr="00597295">
        <w:rPr>
          <w:rFonts w:hint="eastAsia"/>
          <w:b/>
          <w:bCs/>
        </w:rPr>
        <w:t>[</w:t>
      </w:r>
      <w:proofErr w:type="spellStart"/>
      <w:r w:rsidR="00990433" w:rsidRPr="00597295">
        <w:rPr>
          <w:rFonts w:hint="eastAsia"/>
          <w:b/>
          <w:bCs/>
        </w:rPr>
        <w:t>hopf</w:t>
      </w:r>
      <w:proofErr w:type="spellEnd"/>
      <w:r w:rsidR="00990433" w:rsidRPr="00597295">
        <w:rPr>
          <w:rFonts w:hint="eastAsia"/>
          <w:b/>
          <w:bCs/>
        </w:rPr>
        <w:t xml:space="preserve"> link]</w:t>
      </w:r>
      <w:r w:rsidR="00F1132A">
        <w:rPr>
          <w:rFonts w:hint="eastAsia"/>
        </w:rPr>
        <w:t>。</w:t>
      </w:r>
    </w:p>
    <w:p w14:paraId="2DA0B9EE" w14:textId="77777777" w:rsidR="00386B2F" w:rsidRDefault="00386B2F"/>
    <w:p w14:paraId="38497D7F" w14:textId="601662EA" w:rsidR="00CC4684" w:rsidRDefault="00386B2F">
      <w:r>
        <w:rPr>
          <w:rFonts w:hint="eastAsia"/>
        </w:rPr>
        <w:t>形成2D斯格明子的矢量场</w:t>
      </w:r>
      <m:oMath>
        <m:acc>
          <m:accPr>
            <m:chr m:val="⃗"/>
            <m:ctrlPr>
              <w:rPr>
                <w:rFonts w:ascii="Cambria Math" w:hAnsi="Cambria Math"/>
                <w:i/>
              </w:rPr>
            </m:ctrlPr>
          </m:accPr>
          <m:e>
            <m:r>
              <w:rPr>
                <w:rFonts w:ascii="Cambria Math" w:hAnsi="Cambria Math"/>
              </w:rPr>
              <m:t>S</m:t>
            </m:r>
          </m:e>
        </m:acc>
        <m:d>
          <m:dPr>
            <m:ctrlPr>
              <w:rPr>
                <w:rFonts w:ascii="Cambria Math" w:hAnsi="Cambria Math"/>
                <w:i/>
              </w:rPr>
            </m:ctrlPr>
          </m:dPr>
          <m:e>
            <m:r>
              <w:rPr>
                <w:rFonts w:ascii="Cambria Math" w:hAnsi="Cambria Math"/>
              </w:rPr>
              <m:t>x,y</m:t>
            </m:r>
          </m:e>
        </m:d>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x</m:t>
            </m:r>
          </m:sub>
        </m:sSub>
        <m:d>
          <m:dPr>
            <m:ctrlPr>
              <w:rPr>
                <w:rFonts w:ascii="Cambria Math" w:hAnsi="Cambria Math"/>
                <w:i/>
              </w:rPr>
            </m:ctrlPr>
          </m:dPr>
          <m:e>
            <m:r>
              <w:rPr>
                <w:rFonts w:ascii="Cambria Math" w:hAnsi="Cambria Math"/>
              </w:rPr>
              <m:t>x,y</m:t>
            </m:r>
          </m:e>
        </m:d>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y</m:t>
            </m:r>
          </m:sub>
        </m:sSub>
        <m:d>
          <m:dPr>
            <m:ctrlPr>
              <w:rPr>
                <w:rFonts w:ascii="Cambria Math" w:hAnsi="Cambria Math"/>
                <w:i/>
              </w:rPr>
            </m:ctrlPr>
          </m:dPr>
          <m:e>
            <m:r>
              <w:rPr>
                <w:rFonts w:ascii="Cambria Math" w:hAnsi="Cambria Math"/>
              </w:rPr>
              <m:t>x,y</m:t>
            </m:r>
          </m:e>
        </m:d>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z</m:t>
            </m:r>
          </m:sub>
        </m:sSub>
        <m:r>
          <w:rPr>
            <w:rFonts w:ascii="Cambria Math" w:hAnsi="Cambria Math"/>
          </w:rPr>
          <m:t>(x,y)]</m:t>
        </m:r>
      </m:oMath>
      <w:r>
        <w:rPr>
          <w:rFonts w:hint="eastAsia"/>
        </w:rPr>
        <w:t>（其中</w:t>
      </w:r>
      <m:oMath>
        <m:sSub>
          <m:sSubPr>
            <m:ctrlPr>
              <w:rPr>
                <w:rFonts w:ascii="Cambria Math" w:hAnsi="Cambria Math"/>
                <w:i/>
              </w:rPr>
            </m:ctrlPr>
          </m:sSubPr>
          <m:e>
            <m:r>
              <w:rPr>
                <w:rFonts w:ascii="Cambria Math" w:hAnsi="Cambria Math"/>
              </w:rPr>
              <m:t>n</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z</m:t>
            </m:r>
          </m:sub>
        </m:sSub>
      </m:oMath>
      <w:r>
        <w:rPr>
          <w:rFonts w:hint="eastAsia"/>
        </w:rPr>
        <w:t>为矢量</w:t>
      </w:r>
      <m:oMath>
        <m:acc>
          <m:accPr>
            <m:chr m:val="⃗"/>
            <m:ctrlPr>
              <w:rPr>
                <w:rFonts w:ascii="Cambria Math" w:hAnsi="Cambria Math"/>
                <w:i/>
              </w:rPr>
            </m:ctrlPr>
          </m:accPr>
          <m:e>
            <m:r>
              <w:rPr>
                <w:rFonts w:ascii="Cambria Math" w:hAnsi="Cambria Math"/>
              </w:rPr>
              <m:t>S</m:t>
            </m:r>
          </m:e>
        </m:acc>
      </m:oMath>
      <w:r>
        <w:rPr>
          <w:rFonts w:hint="eastAsia"/>
        </w:rPr>
        <w:t>沿着欧式坐标</w:t>
      </w:r>
      <m:oMath>
        <m:r>
          <w:rPr>
            <w:rFonts w:ascii="Cambria Math" w:hAnsi="Cambria Math"/>
          </w:rPr>
          <m:t>x,y,z</m:t>
        </m:r>
      </m:oMath>
      <w:r>
        <w:rPr>
          <w:rFonts w:hint="eastAsia"/>
        </w:rPr>
        <w:t>方向的分量</w:t>
      </w:r>
      <w:r w:rsidR="005C7A04">
        <w:rPr>
          <w:rFonts w:hint="eastAsia"/>
        </w:rPr>
        <w:t>）</w:t>
      </w:r>
      <w:r>
        <w:rPr>
          <w:rFonts w:hint="eastAsia"/>
        </w:rPr>
        <w:t>，可以被表示为</w:t>
      </w:r>
      <w:r w:rsidR="005C7A04">
        <w:rPr>
          <w:rFonts w:hint="eastAsia"/>
        </w:rPr>
        <w:t>从通过经度</w:t>
      </w:r>
      <m:oMath>
        <m:r>
          <w:rPr>
            <w:rFonts w:ascii="Cambria Math" w:hAnsi="Cambria Math"/>
          </w:rPr>
          <m:t>α</m:t>
        </m:r>
      </m:oMath>
      <w:r w:rsidR="005C7A04">
        <w:rPr>
          <w:rFonts w:hint="eastAsia"/>
        </w:rPr>
        <w:t>、纬度</w:t>
      </w:r>
      <m:oMath>
        <m:r>
          <w:rPr>
            <w:rFonts w:ascii="Cambria Math" w:hAnsi="Cambria Math"/>
          </w:rPr>
          <m:t>β</m:t>
        </m:r>
      </m:oMath>
      <w:r w:rsidR="005C7A04">
        <w:rPr>
          <w:rFonts w:hint="eastAsia"/>
        </w:rPr>
        <w:t>、角度（</w:t>
      </w:r>
      <w:r w:rsidR="005C7A04" w:rsidRPr="005542AF">
        <w:rPr>
          <w:rFonts w:hint="eastAsia"/>
          <w:b/>
          <w:bCs/>
        </w:rPr>
        <w:t>图a-d</w:t>
      </w:r>
      <w:r w:rsidR="005C7A04">
        <w:rPr>
          <w:rFonts w:hint="eastAsia"/>
        </w:rPr>
        <w:t>）参数化的球面上展开的矢量场。斯格明子构型的拓扑可以被表征为斯格明子，其定义为：</w:t>
      </w:r>
    </w:p>
    <w:p w14:paraId="2FA87A36" w14:textId="512275B5" w:rsidR="005C7A04" w:rsidRPr="00113D09" w:rsidRDefault="005C7A04">
      <w:pPr>
        <w:rPr>
          <w:i/>
        </w:rPr>
      </w:pPr>
      <m:oMathPara>
        <m:oMath>
          <m:r>
            <w:rPr>
              <w:rFonts w:ascii="Cambria Math" w:hAnsi="Cambria Math"/>
            </w:rPr>
            <m:t>s=</m:t>
          </m:r>
          <m:f>
            <m:fPr>
              <m:ctrlPr>
                <w:rPr>
                  <w:rFonts w:ascii="Cambria Math" w:hAnsi="Cambria Math"/>
                  <w:i/>
                </w:rPr>
              </m:ctrlPr>
            </m:fPr>
            <m:num>
              <m:r>
                <w:rPr>
                  <w:rFonts w:ascii="Cambria Math" w:hAnsi="Cambria Math"/>
                </w:rPr>
                <m:t>1</m:t>
              </m:r>
            </m:num>
            <m:den>
              <m:r>
                <w:rPr>
                  <w:rFonts w:ascii="Cambria Math" w:hAnsi="Cambria Math"/>
                </w:rPr>
                <m:t>4π</m:t>
              </m:r>
            </m:den>
          </m:f>
          <m:nary>
            <m:naryPr>
              <m:chr m:val="∬"/>
              <m:limLoc m:val="subSup"/>
              <m:ctrlPr>
                <w:rPr>
                  <w:rFonts w:ascii="Cambria Math" w:hAnsi="Cambria Math"/>
                  <w:i/>
                </w:rPr>
              </m:ctrlPr>
            </m:naryPr>
            <m:sub>
              <m:r>
                <w:rPr>
                  <w:rFonts w:ascii="Cambria Math" w:hAnsi="Cambria Math"/>
                </w:rPr>
                <m:t>σ</m:t>
              </m:r>
            </m:sub>
            <m:sup>
              <m:r>
                <w:rPr>
                  <w:rFonts w:ascii="Cambria Math" w:hAnsi="Cambria Math"/>
                </w:rPr>
                <m:t xml:space="preserve"> </m:t>
              </m:r>
            </m:sup>
            <m:e>
              <m:sSub>
                <m:sSubPr>
                  <m:ctrlPr>
                    <w:rPr>
                      <w:rFonts w:ascii="Cambria Math" w:hAnsi="Cambria Math"/>
                      <w:i/>
                    </w:rPr>
                  </m:ctrlPr>
                </m:sSubPr>
                <m:e>
                  <m:r>
                    <w:rPr>
                      <w:rFonts w:ascii="Cambria Math" w:hAnsi="Cambria Math"/>
                    </w:rPr>
                    <m:t>n</m:t>
                  </m:r>
                </m:e>
                <m:sub>
                  <m:r>
                    <w:rPr>
                      <w:rFonts w:ascii="Cambria Math" w:hAnsi="Cambria Math"/>
                    </w:rPr>
                    <m:t>sk</m:t>
                  </m:r>
                </m:sub>
              </m:sSub>
              <m:r>
                <w:rPr>
                  <w:rFonts w:ascii="Cambria Math" w:hAnsi="Cambria Math"/>
                </w:rPr>
                <m:t>(x,y)dxdy</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4π</m:t>
              </m:r>
            </m:den>
          </m:f>
          <m:nary>
            <m:naryPr>
              <m:chr m:val="∬"/>
              <m:limLoc m:val="subSup"/>
              <m:ctrlPr>
                <w:rPr>
                  <w:rFonts w:ascii="Cambria Math" w:hAnsi="Cambria Math"/>
                  <w:i/>
                </w:rPr>
              </m:ctrlPr>
            </m:naryPr>
            <m:sub>
              <m:r>
                <w:rPr>
                  <w:rFonts w:ascii="Cambria Math" w:hAnsi="Cambria Math"/>
                </w:rPr>
                <m:t>σ</m:t>
              </m:r>
            </m:sub>
            <m:sup>
              <m:r>
                <w:rPr>
                  <w:rFonts w:ascii="Cambria Math" w:hAnsi="Cambria Math"/>
                </w:rPr>
                <m:t xml:space="preserve"> </m:t>
              </m:r>
            </m:sup>
            <m:e>
              <m:acc>
                <m:accPr>
                  <m:chr m:val="⃗"/>
                  <m:ctrlPr>
                    <w:rPr>
                      <w:rFonts w:ascii="Cambria Math" w:hAnsi="Cambria Math"/>
                      <w:i/>
                    </w:rPr>
                  </m:ctrlPr>
                </m:accPr>
                <m:e>
                  <m:r>
                    <w:rPr>
                      <w:rFonts w:ascii="Cambria Math" w:hAnsi="Cambria Math"/>
                    </w:rPr>
                    <m:t>S</m:t>
                  </m:r>
                </m:e>
              </m:acc>
              <m:r>
                <w:rPr>
                  <w:rFonts w:ascii="Cambria Math" w:hAnsi="Cambria Math"/>
                </w:rPr>
                <m:t>⋅(</m:t>
              </m:r>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S</m:t>
                      </m:r>
                    </m:e>
                  </m:acc>
                </m:num>
                <m:den>
                  <m:r>
                    <w:rPr>
                      <w:rFonts w:ascii="Cambria Math" w:hAnsi="Cambria Math"/>
                    </w:rPr>
                    <m:t>∂x</m:t>
                  </m:r>
                </m:den>
              </m:f>
              <m:r>
                <w:rPr>
                  <w:rFonts w:ascii="Cambria Math" w:hAnsi="Cambria Math"/>
                </w:rPr>
                <m:t>×</m:t>
              </m:r>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S</m:t>
                      </m:r>
                    </m:e>
                  </m:acc>
                </m:num>
                <m:den>
                  <m:r>
                    <w:rPr>
                      <w:rFonts w:ascii="Cambria Math" w:hAnsi="Cambria Math"/>
                    </w:rPr>
                    <m:t>∂y</m:t>
                  </m:r>
                </m:den>
              </m:f>
              <m:r>
                <w:rPr>
                  <w:rFonts w:ascii="Cambria Math" w:hAnsi="Cambria Math"/>
                </w:rPr>
                <m:t>)dxdy</m:t>
              </m:r>
            </m:e>
          </m:nary>
        </m:oMath>
      </m:oMathPara>
    </w:p>
    <w:p w14:paraId="4CBB5918" w14:textId="4D678914" w:rsidR="00113D09" w:rsidRDefault="00113D09">
      <w:r>
        <w:rPr>
          <w:rFonts w:hint="eastAsia"/>
          <w:iCs/>
        </w:rPr>
        <w:t>其中</w:t>
      </w:r>
      <m:oMath>
        <m:acc>
          <m:accPr>
            <m:chr m:val="⃗"/>
            <m:ctrlPr>
              <w:rPr>
                <w:rFonts w:ascii="Cambria Math" w:hAnsi="Cambria Math"/>
                <w:i/>
                <w:iCs/>
              </w:rPr>
            </m:ctrlPr>
          </m:accPr>
          <m:e>
            <m:r>
              <w:rPr>
                <w:rFonts w:ascii="Cambria Math" w:hAnsi="Cambria Math"/>
              </w:rPr>
              <m:t>S</m:t>
            </m:r>
          </m:e>
        </m:acc>
        <m:d>
          <m:dPr>
            <m:ctrlPr>
              <w:rPr>
                <w:rFonts w:ascii="Cambria Math" w:hAnsi="Cambria Math"/>
                <w:i/>
                <w:iCs/>
              </w:rPr>
            </m:ctrlPr>
          </m:dPr>
          <m:e>
            <m:r>
              <w:rPr>
                <w:rFonts w:ascii="Cambria Math" w:hAnsi="Cambria Math"/>
              </w:rPr>
              <m:t>x,y</m:t>
            </m:r>
          </m:e>
        </m:d>
        <m:r>
          <w:rPr>
            <w:rFonts w:ascii="Cambria Math" w:hAnsi="Cambria Math"/>
          </w:rPr>
          <m:t>=</m:t>
        </m:r>
        <m:acc>
          <m:accPr>
            <m:chr m:val="⃗"/>
            <m:ctrlPr>
              <w:rPr>
                <w:rFonts w:ascii="Cambria Math" w:hAnsi="Cambria Math"/>
                <w:i/>
                <w:iCs/>
              </w:rPr>
            </m:ctrlPr>
          </m:accPr>
          <m:e>
            <m:r>
              <w:rPr>
                <w:rFonts w:ascii="Cambria Math" w:hAnsi="Cambria Math"/>
              </w:rPr>
              <m:t>S</m:t>
            </m:r>
          </m:e>
        </m:acc>
        <m:r>
          <w:rPr>
            <w:rFonts w:ascii="Cambria Math" w:hAnsi="Cambria Math"/>
          </w:rPr>
          <m:t>(rcosϕ,rsinϕ)</m:t>
        </m:r>
      </m:oMath>
      <w:r>
        <w:rPr>
          <w:rFonts w:hint="eastAsia"/>
          <w:iCs/>
        </w:rPr>
        <w:t>，</w:t>
      </w:r>
      <m:oMath>
        <m:r>
          <w:rPr>
            <w:rFonts w:ascii="Cambria Math" w:hAnsi="Cambria Math"/>
          </w:rPr>
          <m:t>r</m:t>
        </m:r>
      </m:oMath>
      <w:r>
        <w:rPr>
          <w:rFonts w:hint="eastAsia"/>
          <w:iCs/>
        </w:rPr>
        <w:t>与</w:t>
      </w:r>
      <m:oMath>
        <m:r>
          <w:rPr>
            <w:rFonts w:ascii="Cambria Math" w:hAnsi="Cambria Math"/>
          </w:rPr>
          <m:t>ϕ</m:t>
        </m:r>
      </m:oMath>
      <w:r>
        <w:rPr>
          <w:rFonts w:hint="eastAsia"/>
          <w:iCs/>
        </w:rPr>
        <w:t>为径向与角向坐标，描述了构建准粒子的矢量场，</w:t>
      </w:r>
      <m:oMath>
        <m:r>
          <w:rPr>
            <w:rFonts w:ascii="Cambria Math" w:hAnsi="Cambria Math"/>
          </w:rPr>
          <m:t>σ</m:t>
        </m:r>
      </m:oMath>
      <w:r>
        <w:rPr>
          <w:rFonts w:hint="eastAsia"/>
          <w:iCs/>
        </w:rPr>
        <w:t>是被局限于的区域，而</w:t>
      </w:r>
      <m:oMath>
        <m:sSub>
          <m:sSubPr>
            <m:ctrlPr>
              <w:rPr>
                <w:rFonts w:ascii="Cambria Math" w:hAnsi="Cambria Math"/>
                <w:i/>
                <w:iCs/>
              </w:rPr>
            </m:ctrlPr>
          </m:sSubPr>
          <m:e>
            <m:r>
              <w:rPr>
                <w:rFonts w:ascii="Cambria Math" w:hAnsi="Cambria Math"/>
              </w:rPr>
              <m:t>n</m:t>
            </m:r>
          </m:e>
          <m:sub>
            <m:r>
              <w:rPr>
                <w:rFonts w:ascii="Cambria Math" w:hAnsi="Cambria Math"/>
              </w:rPr>
              <m:t>sk</m:t>
            </m:r>
          </m:sub>
        </m:sSub>
        <m:r>
          <w:rPr>
            <w:rFonts w:ascii="Cambria Math" w:hAnsi="Cambria Math"/>
          </w:rPr>
          <m:t>=</m:t>
        </m:r>
        <m:acc>
          <m:accPr>
            <m:chr m:val="⃗"/>
            <m:ctrlPr>
              <w:rPr>
                <w:rFonts w:ascii="Cambria Math" w:hAnsi="Cambria Math"/>
                <w:i/>
                <w:iCs/>
              </w:rPr>
            </m:ctrlPr>
          </m:accPr>
          <m:e>
            <m:r>
              <w:rPr>
                <w:rFonts w:ascii="Cambria Math" w:hAnsi="Cambria Math"/>
              </w:rPr>
              <m:t>S</m:t>
            </m:r>
          </m:e>
        </m:acc>
        <m:r>
          <w:rPr>
            <w:rFonts w:ascii="Cambria Math" w:hAnsi="Cambria Math"/>
          </w:rPr>
          <m:t>⋅(</m:t>
        </m:r>
        <m:sSub>
          <m:sSubPr>
            <m:ctrlPr>
              <w:rPr>
                <w:rFonts w:ascii="Cambria Math" w:hAnsi="Cambria Math"/>
                <w:i/>
                <w:iCs/>
              </w:rPr>
            </m:ctrlPr>
          </m:sSubPr>
          <m:e>
            <m:r>
              <w:rPr>
                <w:rFonts w:ascii="Cambria Math" w:hAnsi="Cambria Math"/>
              </w:rPr>
              <m:t>∂</m:t>
            </m:r>
          </m:e>
          <m:sub>
            <m:r>
              <w:rPr>
                <w:rFonts w:ascii="Cambria Math" w:hAnsi="Cambria Math"/>
              </w:rPr>
              <m:t>x</m:t>
            </m:r>
          </m:sub>
        </m:sSub>
        <m:acc>
          <m:accPr>
            <m:chr m:val="⃗"/>
            <m:ctrlPr>
              <w:rPr>
                <w:rFonts w:ascii="Cambria Math" w:hAnsi="Cambria Math"/>
                <w:i/>
                <w:iCs/>
              </w:rPr>
            </m:ctrlPr>
          </m:accPr>
          <m:e>
            <m:r>
              <w:rPr>
                <w:rFonts w:ascii="Cambria Math" w:hAnsi="Cambria Math"/>
              </w:rPr>
              <m:t>S</m:t>
            </m:r>
          </m:e>
        </m:acc>
        <m:r>
          <w:rPr>
            <w:rFonts w:ascii="Cambria Math" w:hAnsi="Cambria Math"/>
          </w:rPr>
          <m:t>×</m:t>
        </m:r>
        <m:sSub>
          <m:sSubPr>
            <m:ctrlPr>
              <w:rPr>
                <w:rFonts w:ascii="Cambria Math" w:hAnsi="Cambria Math"/>
                <w:i/>
                <w:iCs/>
              </w:rPr>
            </m:ctrlPr>
          </m:sSubPr>
          <m:e>
            <m:r>
              <w:rPr>
                <w:rFonts w:ascii="Cambria Math" w:hAnsi="Cambria Math"/>
              </w:rPr>
              <m:t>∂</m:t>
            </m:r>
          </m:e>
          <m:sub>
            <m:r>
              <w:rPr>
                <w:rFonts w:ascii="Cambria Math" w:hAnsi="Cambria Math"/>
              </w:rPr>
              <m:t>y</m:t>
            </m:r>
          </m:sub>
        </m:sSub>
        <m:acc>
          <m:accPr>
            <m:chr m:val="⃗"/>
            <m:ctrlPr>
              <w:rPr>
                <w:rFonts w:ascii="Cambria Math" w:hAnsi="Cambria Math"/>
                <w:i/>
                <w:iCs/>
              </w:rPr>
            </m:ctrlPr>
          </m:accPr>
          <m:e>
            <m:r>
              <w:rPr>
                <w:rFonts w:ascii="Cambria Math" w:hAnsi="Cambria Math"/>
              </w:rPr>
              <m:t>S</m:t>
            </m:r>
          </m:e>
        </m:acc>
        <m:r>
          <w:rPr>
            <w:rFonts w:ascii="Cambria Math" w:hAnsi="Cambria Math"/>
          </w:rPr>
          <m:t>)</m:t>
        </m:r>
      </m:oMath>
      <w:r>
        <w:rPr>
          <w:rFonts w:hint="eastAsia"/>
          <w:iCs/>
        </w:rPr>
        <w:t>是斯格明子密度。斯格明子数可以直观地理解为矢</w:t>
      </w:r>
      <w:r>
        <w:rPr>
          <w:rFonts w:hint="eastAsia"/>
          <w:iCs/>
        </w:rPr>
        <w:lastRenderedPageBreak/>
        <w:t>量在单位球上</w:t>
      </w:r>
      <w:r w:rsidR="000A363E">
        <w:rPr>
          <w:rFonts w:hint="eastAsia"/>
          <w:iCs/>
        </w:rPr>
        <w:t>绕了多少圈。对于</w:t>
      </w:r>
      <m:oMath>
        <m:r>
          <w:rPr>
            <w:rFonts w:ascii="Cambria Math" w:hAnsi="Cambria Math"/>
          </w:rPr>
          <m:t>s=1</m:t>
        </m:r>
      </m:oMath>
      <w:r w:rsidR="000A363E">
        <w:rPr>
          <w:rFonts w:hint="eastAsia"/>
          <w:iCs/>
        </w:rPr>
        <w:t>的例子来说，单位球面映射如</w:t>
      </w:r>
      <w:r w:rsidR="000A363E" w:rsidRPr="00DE34DE">
        <w:rPr>
          <w:rFonts w:hint="eastAsia"/>
          <w:b/>
          <w:bCs/>
          <w:iCs/>
        </w:rPr>
        <w:t>图a</w:t>
      </w:r>
      <w:r w:rsidR="000A363E">
        <w:rPr>
          <w:rFonts w:hint="eastAsia"/>
          <w:iCs/>
        </w:rPr>
        <w:t>所示，其中从斯格明子的中央到其边界的一系列矢量被映射到一个球面的从南极到北极。然而，单单一个斯格明子数并不能够唯一确定自旋纹理。基于该映射，准粒子矢量可以写为</w:t>
      </w:r>
      <m:oMath>
        <m:acc>
          <m:accPr>
            <m:chr m:val="⃗"/>
            <m:ctrlPr>
              <w:rPr>
                <w:rFonts w:ascii="Cambria Math" w:hAnsi="Cambria Math"/>
                <w:i/>
                <w:iCs/>
              </w:rPr>
            </m:ctrlPr>
          </m:accPr>
          <m:e>
            <m:r>
              <w:rPr>
                <w:rFonts w:ascii="Cambria Math" w:hAnsi="Cambria Math"/>
              </w:rPr>
              <m:t>S</m:t>
            </m:r>
          </m:e>
        </m:acc>
        <m:r>
          <w:rPr>
            <w:rFonts w:ascii="Cambria Math" w:hAnsi="Cambria Math"/>
          </w:rPr>
          <m:t>=(cosα</m:t>
        </m:r>
        <m:d>
          <m:dPr>
            <m:ctrlPr>
              <w:rPr>
                <w:rFonts w:ascii="Cambria Math" w:hAnsi="Cambria Math"/>
                <w:i/>
                <w:iCs/>
              </w:rPr>
            </m:ctrlPr>
          </m:dPr>
          <m:e>
            <m:r>
              <w:rPr>
                <w:rFonts w:ascii="Cambria Math" w:hAnsi="Cambria Math"/>
              </w:rPr>
              <m:t>ϕ</m:t>
            </m:r>
          </m:e>
        </m:d>
        <m:r>
          <w:rPr>
            <w:rFonts w:ascii="Cambria Math" w:hAnsi="Cambria Math"/>
          </w:rPr>
          <m:t>sinβ</m:t>
        </m:r>
        <m:d>
          <m:dPr>
            <m:ctrlPr>
              <w:rPr>
                <w:rFonts w:ascii="Cambria Math" w:hAnsi="Cambria Math"/>
                <w:i/>
                <w:iCs/>
              </w:rPr>
            </m:ctrlPr>
          </m:dPr>
          <m:e>
            <m:r>
              <w:rPr>
                <w:rFonts w:ascii="Cambria Math" w:hAnsi="Cambria Math"/>
              </w:rPr>
              <m:t>r</m:t>
            </m:r>
          </m:e>
        </m:d>
        <m:r>
          <w:rPr>
            <w:rFonts w:ascii="Cambria Math" w:hAnsi="Cambria Math"/>
          </w:rPr>
          <m:t>,sinα</m:t>
        </m:r>
        <m:d>
          <m:dPr>
            <m:ctrlPr>
              <w:rPr>
                <w:rFonts w:ascii="Cambria Math" w:hAnsi="Cambria Math"/>
                <w:i/>
                <w:iCs/>
              </w:rPr>
            </m:ctrlPr>
          </m:dPr>
          <m:e>
            <m:r>
              <w:rPr>
                <w:rFonts w:ascii="Cambria Math" w:hAnsi="Cambria Math"/>
              </w:rPr>
              <m:t>ϕ</m:t>
            </m:r>
          </m:e>
        </m:d>
        <m:r>
          <w:rPr>
            <w:rFonts w:ascii="Cambria Math" w:hAnsi="Cambria Math"/>
          </w:rPr>
          <m:t>sinβ</m:t>
        </m:r>
        <m:d>
          <m:dPr>
            <m:ctrlPr>
              <w:rPr>
                <w:rFonts w:ascii="Cambria Math" w:hAnsi="Cambria Math"/>
                <w:i/>
                <w:iCs/>
              </w:rPr>
            </m:ctrlPr>
          </m:dPr>
          <m:e>
            <m:r>
              <w:rPr>
                <w:rFonts w:ascii="Cambria Math" w:hAnsi="Cambria Math"/>
              </w:rPr>
              <m:t>r</m:t>
            </m:r>
          </m:e>
        </m:d>
        <m:r>
          <w:rPr>
            <w:rFonts w:ascii="Cambria Math" w:hAnsi="Cambria Math"/>
          </w:rPr>
          <m:t>,cosβ(r))</m:t>
        </m:r>
      </m:oMath>
      <w:r w:rsidR="00750973">
        <w:rPr>
          <w:rFonts w:hint="eastAsia"/>
        </w:rPr>
        <w:t>，斯格明子数可以被分为额外的拓扑数之积：</w:t>
      </w:r>
    </w:p>
    <w:p w14:paraId="33987951" w14:textId="0A592FF8" w:rsidR="00897683" w:rsidRPr="00F950D5" w:rsidRDefault="00897683">
      <w:pPr>
        <w:pBdr>
          <w:bottom w:val="single" w:sz="6" w:space="1" w:color="auto"/>
        </w:pBdr>
        <w:rPr>
          <w:i/>
          <w:iCs/>
        </w:rPr>
      </w:pPr>
      <m:oMathPara>
        <m:oMath>
          <m:r>
            <w:rPr>
              <w:rFonts w:ascii="Cambria Math" w:hAnsi="Cambria Math"/>
            </w:rPr>
            <m:t>s=</m:t>
          </m:r>
          <m:f>
            <m:fPr>
              <m:ctrlPr>
                <w:rPr>
                  <w:rFonts w:ascii="Cambria Math" w:hAnsi="Cambria Math"/>
                  <w:i/>
                  <w:iCs/>
                </w:rPr>
              </m:ctrlPr>
            </m:fPr>
            <m:num>
              <m:r>
                <w:rPr>
                  <w:rFonts w:ascii="Cambria Math" w:hAnsi="Cambria Math"/>
                </w:rPr>
                <m:t>1</m:t>
              </m:r>
            </m:num>
            <m:den>
              <m:r>
                <w:rPr>
                  <w:rFonts w:ascii="Cambria Math" w:hAnsi="Cambria Math"/>
                </w:rPr>
                <m:t>4π</m:t>
              </m:r>
            </m:den>
          </m:f>
          <m:nary>
            <m:naryPr>
              <m:limLoc m:val="subSup"/>
              <m:ctrlPr>
                <w:rPr>
                  <w:rFonts w:ascii="Cambria Math" w:hAnsi="Cambria Math"/>
                  <w:i/>
                  <w:iCs/>
                </w:rPr>
              </m:ctrlPr>
            </m:naryPr>
            <m:sub>
              <m:r>
                <w:rPr>
                  <w:rFonts w:ascii="Cambria Math" w:hAnsi="Cambria Math"/>
                </w:rPr>
                <m:t>0</m:t>
              </m:r>
            </m:sub>
            <m:sup>
              <m:sSub>
                <m:sSubPr>
                  <m:ctrlPr>
                    <w:rPr>
                      <w:rFonts w:ascii="Cambria Math" w:hAnsi="Cambria Math"/>
                      <w:i/>
                      <w:iCs/>
                    </w:rPr>
                  </m:ctrlPr>
                </m:sSubPr>
                <m:e>
                  <m:r>
                    <w:rPr>
                      <w:rFonts w:ascii="Cambria Math" w:hAnsi="Cambria Math"/>
                    </w:rPr>
                    <m:t>r</m:t>
                  </m:r>
                </m:e>
                <m:sub>
                  <m:r>
                    <w:rPr>
                      <w:rFonts w:ascii="Cambria Math" w:hAnsi="Cambria Math"/>
                    </w:rPr>
                    <m:t>σ</m:t>
                  </m:r>
                </m:sub>
              </m:sSub>
            </m:sup>
            <m:e>
              <m:r>
                <w:rPr>
                  <w:rFonts w:ascii="Cambria Math" w:hAnsi="Cambria Math"/>
                </w:rPr>
                <m:t>dr</m:t>
              </m:r>
            </m:e>
          </m:nary>
          <m:nary>
            <m:naryPr>
              <m:limLoc m:val="subSup"/>
              <m:ctrlPr>
                <w:rPr>
                  <w:rFonts w:ascii="Cambria Math" w:hAnsi="Cambria Math"/>
                  <w:i/>
                  <w:iCs/>
                </w:rPr>
              </m:ctrlPr>
            </m:naryPr>
            <m:sub>
              <m:r>
                <w:rPr>
                  <w:rFonts w:ascii="Cambria Math" w:hAnsi="Cambria Math"/>
                </w:rPr>
                <m:t>0</m:t>
              </m:r>
            </m:sub>
            <m:sup>
              <m:r>
                <w:rPr>
                  <w:rFonts w:ascii="Cambria Math" w:hAnsi="Cambria Math"/>
                </w:rPr>
                <m:t>2π</m:t>
              </m:r>
            </m:sup>
            <m:e>
              <m:r>
                <w:rPr>
                  <w:rFonts w:ascii="Cambria Math" w:hAnsi="Cambria Math"/>
                </w:rPr>
                <m:t>dϕ</m:t>
              </m:r>
            </m:e>
          </m:nary>
          <m:f>
            <m:fPr>
              <m:ctrlPr>
                <w:rPr>
                  <w:rFonts w:ascii="Cambria Math" w:hAnsi="Cambria Math"/>
                  <w:i/>
                  <w:iCs/>
                </w:rPr>
              </m:ctrlPr>
            </m:fPr>
            <m:num>
              <m:r>
                <w:rPr>
                  <w:rFonts w:ascii="Cambria Math" w:hAnsi="Cambria Math"/>
                </w:rPr>
                <m:t>dβ</m:t>
              </m:r>
              <m:d>
                <m:dPr>
                  <m:ctrlPr>
                    <w:rPr>
                      <w:rFonts w:ascii="Cambria Math" w:hAnsi="Cambria Math"/>
                      <w:i/>
                      <w:iCs/>
                    </w:rPr>
                  </m:ctrlPr>
                </m:dPr>
                <m:e>
                  <m:r>
                    <w:rPr>
                      <w:rFonts w:ascii="Cambria Math" w:hAnsi="Cambria Math"/>
                    </w:rPr>
                    <m:t>r</m:t>
                  </m:r>
                </m:e>
              </m:d>
            </m:num>
            <m:den>
              <m:r>
                <w:rPr>
                  <w:rFonts w:ascii="Cambria Math" w:hAnsi="Cambria Math"/>
                </w:rPr>
                <m:t>dr</m:t>
              </m:r>
            </m:den>
          </m:f>
          <m:f>
            <m:fPr>
              <m:ctrlPr>
                <w:rPr>
                  <w:rFonts w:ascii="Cambria Math" w:hAnsi="Cambria Math"/>
                  <w:i/>
                  <w:iCs/>
                </w:rPr>
              </m:ctrlPr>
            </m:fPr>
            <m:num>
              <m:r>
                <w:rPr>
                  <w:rFonts w:ascii="Cambria Math" w:hAnsi="Cambria Math"/>
                </w:rPr>
                <m:t>dα</m:t>
              </m:r>
              <m:d>
                <m:dPr>
                  <m:ctrlPr>
                    <w:rPr>
                      <w:rFonts w:ascii="Cambria Math" w:hAnsi="Cambria Math"/>
                      <w:i/>
                      <w:iCs/>
                    </w:rPr>
                  </m:ctrlPr>
                </m:dPr>
                <m:e>
                  <m:r>
                    <w:rPr>
                      <w:rFonts w:ascii="Cambria Math" w:hAnsi="Cambria Math"/>
                    </w:rPr>
                    <m:t>ϕ</m:t>
                  </m:r>
                </m:e>
              </m:d>
            </m:num>
            <m:den>
              <m:r>
                <w:rPr>
                  <w:rFonts w:ascii="Cambria Math" w:hAnsi="Cambria Math"/>
                </w:rPr>
                <m:t>dϕ</m:t>
              </m:r>
            </m:den>
          </m:f>
          <m:r>
            <w:rPr>
              <w:rFonts w:ascii="Cambria Math" w:hAnsi="Cambria Math"/>
            </w:rPr>
            <m:t>sinβ(r)</m:t>
          </m:r>
        </m:oMath>
      </m:oMathPara>
    </w:p>
    <w:p w14:paraId="651A0590" w14:textId="2616C7B8" w:rsidR="00CC4684" w:rsidRPr="00F950D5" w:rsidRDefault="00F950D5">
      <w:pPr>
        <w:pBdr>
          <w:bottom w:val="single" w:sz="6" w:space="1" w:color="auto"/>
        </w:pBdr>
      </w:pPr>
      <m:oMathPara>
        <m:oMath>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4π</m:t>
              </m:r>
            </m:den>
          </m:f>
          <m:sSubSup>
            <m:sSubSupPr>
              <m:ctrlPr>
                <w:rPr>
                  <w:rFonts w:ascii="Cambria Math" w:hAnsi="Cambria Math"/>
                  <w:i/>
                </w:rPr>
              </m:ctrlPr>
            </m:sSubSupPr>
            <m:e>
              <m:d>
                <m:dPr>
                  <m:begChr m:val="["/>
                  <m:endChr m:val="]"/>
                  <m:ctrlPr>
                    <w:rPr>
                      <w:rFonts w:ascii="Cambria Math" w:hAnsi="Cambria Math"/>
                      <w:i/>
                    </w:rPr>
                  </m:ctrlPr>
                </m:dPr>
                <m:e>
                  <m:r>
                    <w:rPr>
                      <w:rFonts w:ascii="Cambria Math" w:hAnsi="Cambria Math"/>
                    </w:rPr>
                    <m:t>cosβ</m:t>
                  </m:r>
                  <m:d>
                    <m:dPr>
                      <m:ctrlPr>
                        <w:rPr>
                          <w:rFonts w:ascii="Cambria Math" w:hAnsi="Cambria Math"/>
                          <w:i/>
                        </w:rPr>
                      </m:ctrlPr>
                    </m:dPr>
                    <m:e>
                      <m:r>
                        <w:rPr>
                          <w:rFonts w:ascii="Cambria Math" w:hAnsi="Cambria Math"/>
                        </w:rPr>
                        <m:t>r</m:t>
                      </m:r>
                    </m:e>
                  </m:d>
                </m:e>
              </m:d>
              <m:ctrlPr>
                <w:rPr>
                  <w:rFonts w:ascii="Cambria Math" w:hAnsi="Cambria Math" w:hint="eastAsia"/>
                  <w:i/>
                </w:rPr>
              </m:ctrlPr>
            </m:e>
            <m:sub>
              <m:r>
                <w:rPr>
                  <w:rFonts w:ascii="Cambria Math" w:hAnsi="Cambria Math"/>
                </w:rPr>
                <m:t>r=0</m:t>
              </m:r>
            </m:sub>
            <m:sup>
              <m:r>
                <w:rPr>
                  <w:rFonts w:ascii="Cambria Math" w:hAnsi="Cambria Math"/>
                </w:rPr>
                <m:t>r=</m:t>
              </m:r>
              <m:sSub>
                <m:sSubPr>
                  <m:ctrlPr>
                    <w:rPr>
                      <w:rFonts w:ascii="Cambria Math" w:hAnsi="Cambria Math"/>
                      <w:i/>
                    </w:rPr>
                  </m:ctrlPr>
                </m:sSubPr>
                <m:e>
                  <m:r>
                    <w:rPr>
                      <w:rFonts w:ascii="Cambria Math" w:hAnsi="Cambria Math"/>
                    </w:rPr>
                    <m:t>r</m:t>
                  </m:r>
                </m:e>
                <m:sub>
                  <m:r>
                    <w:rPr>
                      <w:rFonts w:ascii="Cambria Math" w:hAnsi="Cambria Math"/>
                    </w:rPr>
                    <m:t>σ</m:t>
                  </m:r>
                </m:sub>
              </m:sSub>
              <m:ctrlPr>
                <w:rPr>
                  <w:rFonts w:ascii="Cambria Math" w:hAnsi="Cambria Math" w:hint="eastAsia"/>
                  <w:i/>
                </w:rPr>
              </m:ctrlPr>
            </m:sup>
          </m:sSubSup>
          <m:sSubSup>
            <m:sSubSupPr>
              <m:ctrlPr>
                <w:rPr>
                  <w:rFonts w:ascii="Cambria Math" w:hAnsi="Cambria Math"/>
                  <w:i/>
                </w:rPr>
              </m:ctrlPr>
            </m:sSubSupPr>
            <m:e>
              <m:d>
                <m:dPr>
                  <m:begChr m:val="["/>
                  <m:endChr m:val="]"/>
                  <m:ctrlPr>
                    <w:rPr>
                      <w:rFonts w:ascii="Cambria Math" w:hAnsi="Cambria Math"/>
                      <w:i/>
                    </w:rPr>
                  </m:ctrlPr>
                </m:dPr>
                <m:e>
                  <m:r>
                    <w:rPr>
                      <w:rFonts w:ascii="Cambria Math" w:hAnsi="Cambria Math"/>
                    </w:rPr>
                    <m:t>α</m:t>
                  </m:r>
                  <m:d>
                    <m:dPr>
                      <m:ctrlPr>
                        <w:rPr>
                          <w:rFonts w:ascii="Cambria Math" w:hAnsi="Cambria Math"/>
                          <w:i/>
                        </w:rPr>
                      </m:ctrlPr>
                    </m:dPr>
                    <m:e>
                      <m:r>
                        <w:rPr>
                          <w:rFonts w:ascii="Cambria Math" w:hAnsi="Cambria Math"/>
                        </w:rPr>
                        <m:t>ϕ</m:t>
                      </m:r>
                    </m:e>
                  </m:d>
                </m:e>
              </m:d>
              <m:ctrlPr>
                <w:rPr>
                  <w:rFonts w:ascii="Cambria Math" w:hAnsi="Cambria Math" w:hint="eastAsia"/>
                  <w:i/>
                </w:rPr>
              </m:ctrlPr>
            </m:e>
            <m:sub>
              <m:r>
                <w:rPr>
                  <w:rFonts w:ascii="Cambria Math" w:hAnsi="Cambria Math"/>
                </w:rPr>
                <m:t>ϕ=0</m:t>
              </m:r>
            </m:sub>
            <m:sup>
              <m:r>
                <w:rPr>
                  <w:rFonts w:ascii="Cambria Math" w:hAnsi="Cambria Math"/>
                </w:rPr>
                <m:t>ϕ=2π</m:t>
              </m:r>
              <m:ctrlPr>
                <w:rPr>
                  <w:rFonts w:ascii="Cambria Math" w:hAnsi="Cambria Math" w:hint="eastAsia"/>
                  <w:i/>
                </w:rPr>
              </m:ctrlPr>
            </m:sup>
          </m:sSubSup>
          <m:r>
            <w:rPr>
              <w:rFonts w:ascii="Cambria Math" w:hAnsi="Cambria Math"/>
            </w:rPr>
            <m:t>=p⋅m</m:t>
          </m:r>
        </m:oMath>
      </m:oMathPara>
    </w:p>
    <w:p w14:paraId="24FD07B0" w14:textId="20681CBD" w:rsidR="00F950D5" w:rsidRDefault="00F950D5" w:rsidP="004B5176">
      <w:pPr>
        <w:pBdr>
          <w:bottom w:val="single" w:sz="6" w:space="1" w:color="auto"/>
        </w:pBdr>
        <w:jc w:val="center"/>
      </w:pPr>
      <w:r>
        <w:rPr>
          <w:noProof/>
        </w:rPr>
        <w:drawing>
          <wp:inline distT="0" distB="0" distL="0" distR="0" wp14:anchorId="552337D4" wp14:editId="0A908CAB">
            <wp:extent cx="4448908" cy="2152340"/>
            <wp:effectExtent l="0" t="0" r="8890" b="635"/>
            <wp:docPr id="137643136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431361" name=""/>
                    <pic:cNvPicPr/>
                  </pic:nvPicPr>
                  <pic:blipFill>
                    <a:blip r:embed="rId7"/>
                    <a:stretch>
                      <a:fillRect/>
                    </a:stretch>
                  </pic:blipFill>
                  <pic:spPr>
                    <a:xfrm>
                      <a:off x="0" y="0"/>
                      <a:ext cx="4451443" cy="2153566"/>
                    </a:xfrm>
                    <a:prstGeom prst="rect">
                      <a:avLst/>
                    </a:prstGeom>
                  </pic:spPr>
                </pic:pic>
              </a:graphicData>
            </a:graphic>
          </wp:inline>
        </w:drawing>
      </w:r>
    </w:p>
    <w:p w14:paraId="70895DB1" w14:textId="61204457" w:rsidR="00F950D5" w:rsidRPr="00EC182C" w:rsidRDefault="00F950D5" w:rsidP="00F950D5">
      <w:pPr>
        <w:pBdr>
          <w:bottom w:val="single" w:sz="6" w:space="1" w:color="auto"/>
        </w:pBdr>
        <w:jc w:val="center"/>
        <w:rPr>
          <w:sz w:val="17"/>
          <w:szCs w:val="18"/>
        </w:rPr>
      </w:pPr>
      <w:r w:rsidRPr="00EC182C">
        <w:rPr>
          <w:rFonts w:hint="eastAsia"/>
          <w:b/>
          <w:bCs/>
          <w:sz w:val="17"/>
          <w:szCs w:val="18"/>
        </w:rPr>
        <w:t xml:space="preserve">拓扑准粒子的表示。a, </w:t>
      </w:r>
      <w:r w:rsidRPr="00EC182C">
        <w:rPr>
          <w:rFonts w:hint="eastAsia"/>
          <w:sz w:val="17"/>
          <w:szCs w:val="18"/>
        </w:rPr>
        <w:t>一个</w:t>
      </w:r>
      <w:r w:rsidRPr="00EC182C">
        <w:rPr>
          <w:rFonts w:hint="eastAsia"/>
          <w:b/>
          <w:bCs/>
          <w:color w:val="FF0000"/>
          <w:sz w:val="17"/>
          <w:szCs w:val="18"/>
        </w:rPr>
        <w:t>Neel</w:t>
      </w:r>
      <w:proofErr w:type="gramStart"/>
      <w:r w:rsidRPr="00EC182C">
        <w:rPr>
          <w:rFonts w:hint="eastAsia"/>
          <w:b/>
          <w:bCs/>
          <w:color w:val="FF0000"/>
          <w:sz w:val="17"/>
          <w:szCs w:val="18"/>
        </w:rPr>
        <w:t>型</w:t>
      </w:r>
      <w:r w:rsidRPr="00EC182C">
        <w:rPr>
          <w:rFonts w:hint="eastAsia"/>
          <w:sz w:val="17"/>
          <w:szCs w:val="18"/>
        </w:rPr>
        <w:t>斯格</w:t>
      </w:r>
      <w:proofErr w:type="gramEnd"/>
      <w:r w:rsidRPr="00EC182C">
        <w:rPr>
          <w:rFonts w:hint="eastAsia"/>
          <w:sz w:val="17"/>
          <w:szCs w:val="18"/>
        </w:rPr>
        <w:t>明子（</w:t>
      </w:r>
      <m:oMath>
        <m:r>
          <w:rPr>
            <w:rFonts w:ascii="Cambria Math" w:hAnsi="Cambria Math"/>
            <w:sz w:val="17"/>
            <w:szCs w:val="18"/>
          </w:rPr>
          <m:t>s=1,γ=0</m:t>
        </m:r>
      </m:oMath>
      <w:r w:rsidRPr="00EC182C">
        <w:rPr>
          <w:rFonts w:hint="eastAsia"/>
          <w:sz w:val="17"/>
          <w:szCs w:val="18"/>
        </w:rPr>
        <w:t>），具有刺猬型纹理，可从极点开始将球</w:t>
      </w:r>
      <w:r w:rsidR="00EA336C" w:rsidRPr="00EC182C">
        <w:rPr>
          <w:rFonts w:hint="eastAsia"/>
          <w:sz w:val="17"/>
          <w:szCs w:val="18"/>
        </w:rPr>
        <w:t>面</w:t>
      </w:r>
      <w:r w:rsidRPr="00EC182C">
        <w:rPr>
          <w:rFonts w:hint="eastAsia"/>
          <w:sz w:val="17"/>
          <w:szCs w:val="18"/>
        </w:rPr>
        <w:t>上矢量映射到</w:t>
      </w:r>
      <w:r w:rsidR="00EA336C" w:rsidRPr="00EC182C">
        <w:rPr>
          <w:rFonts w:hint="eastAsia"/>
          <w:sz w:val="17"/>
          <w:szCs w:val="18"/>
        </w:rPr>
        <w:t>局域的平面上。</w:t>
      </w:r>
      <w:r w:rsidR="005F5322" w:rsidRPr="00EC182C">
        <w:rPr>
          <w:rFonts w:hint="eastAsia"/>
          <w:b/>
          <w:bCs/>
          <w:sz w:val="17"/>
          <w:szCs w:val="18"/>
        </w:rPr>
        <w:t>b，</w:t>
      </w:r>
      <w:r w:rsidR="005F5322" w:rsidRPr="00EC182C">
        <w:rPr>
          <w:rFonts w:hint="eastAsia"/>
          <w:sz w:val="17"/>
          <w:szCs w:val="18"/>
        </w:rPr>
        <w:t>一个</w:t>
      </w:r>
      <w:r w:rsidR="005F5322" w:rsidRPr="00EC182C">
        <w:rPr>
          <w:rFonts w:hint="eastAsia"/>
          <w:b/>
          <w:bCs/>
          <w:color w:val="FF0000"/>
          <w:sz w:val="17"/>
          <w:szCs w:val="18"/>
        </w:rPr>
        <w:t>Bloch</w:t>
      </w:r>
      <w:proofErr w:type="gramStart"/>
      <w:r w:rsidR="005F5322" w:rsidRPr="00EC182C">
        <w:rPr>
          <w:rFonts w:hint="eastAsia"/>
          <w:b/>
          <w:bCs/>
          <w:color w:val="FF0000"/>
          <w:sz w:val="17"/>
          <w:szCs w:val="18"/>
        </w:rPr>
        <w:t>型</w:t>
      </w:r>
      <w:r w:rsidR="005F5322" w:rsidRPr="00EC182C">
        <w:rPr>
          <w:rFonts w:hint="eastAsia"/>
          <w:sz w:val="17"/>
          <w:szCs w:val="18"/>
        </w:rPr>
        <w:t>斯格</w:t>
      </w:r>
      <w:proofErr w:type="gramEnd"/>
      <w:r w:rsidR="005F5322" w:rsidRPr="00EC182C">
        <w:rPr>
          <w:rFonts w:hint="eastAsia"/>
          <w:sz w:val="17"/>
          <w:szCs w:val="18"/>
        </w:rPr>
        <w:t>明子（</w:t>
      </w:r>
      <m:oMath>
        <m:r>
          <w:rPr>
            <w:rFonts w:ascii="Cambria Math" w:hAnsi="Cambria Math"/>
            <w:sz w:val="17"/>
            <w:szCs w:val="18"/>
          </w:rPr>
          <m:t>s=1,γ=π/2</m:t>
        </m:r>
      </m:oMath>
      <w:r w:rsidR="005F5322" w:rsidRPr="00EC182C">
        <w:rPr>
          <w:rFonts w:hint="eastAsia"/>
          <w:sz w:val="17"/>
          <w:szCs w:val="18"/>
        </w:rPr>
        <w:t>），其具有涡旋的纹理。</w:t>
      </w:r>
      <w:r w:rsidR="005F5322" w:rsidRPr="00EC182C">
        <w:rPr>
          <w:rFonts w:hint="eastAsia"/>
          <w:b/>
          <w:bCs/>
          <w:sz w:val="17"/>
          <w:szCs w:val="18"/>
        </w:rPr>
        <w:t>c，</w:t>
      </w:r>
      <w:proofErr w:type="gramStart"/>
      <w:r w:rsidR="005F5322" w:rsidRPr="00EC182C">
        <w:rPr>
          <w:rFonts w:hint="eastAsia"/>
          <w:sz w:val="17"/>
          <w:szCs w:val="18"/>
        </w:rPr>
        <w:t>一个</w:t>
      </w:r>
      <w:r w:rsidR="005F5322" w:rsidRPr="00EC182C">
        <w:rPr>
          <w:rFonts w:hint="eastAsia"/>
          <w:b/>
          <w:bCs/>
          <w:color w:val="FF0000"/>
          <w:sz w:val="17"/>
          <w:szCs w:val="18"/>
        </w:rPr>
        <w:t>反斯格</w:t>
      </w:r>
      <w:proofErr w:type="gramEnd"/>
      <w:r w:rsidR="005F5322" w:rsidRPr="00EC182C">
        <w:rPr>
          <w:rFonts w:hint="eastAsia"/>
          <w:b/>
          <w:bCs/>
          <w:color w:val="FF0000"/>
          <w:sz w:val="17"/>
          <w:szCs w:val="18"/>
        </w:rPr>
        <w:t>明子</w:t>
      </w:r>
      <w:r w:rsidR="005F5322" w:rsidRPr="00EC182C">
        <w:rPr>
          <w:rFonts w:hint="eastAsia"/>
          <w:sz w:val="17"/>
          <w:szCs w:val="18"/>
        </w:rPr>
        <w:t>（</w:t>
      </w:r>
      <m:oMath>
        <m:r>
          <w:rPr>
            <w:rFonts w:ascii="Cambria Math" w:hAnsi="Cambria Math" w:hint="eastAsia"/>
            <w:sz w:val="17"/>
            <w:szCs w:val="18"/>
          </w:rPr>
          <m:t>s</m:t>
        </m:r>
        <m:r>
          <w:rPr>
            <w:rFonts w:ascii="Cambria Math" w:hAnsi="Cambria Math"/>
            <w:sz w:val="17"/>
            <w:szCs w:val="18"/>
          </w:rPr>
          <m:t>=-1</m:t>
        </m:r>
      </m:oMath>
      <w:r w:rsidR="005F5322" w:rsidRPr="00EC182C">
        <w:rPr>
          <w:rFonts w:hint="eastAsia"/>
          <w:sz w:val="17"/>
          <w:szCs w:val="18"/>
        </w:rPr>
        <w:t>）表现出一个马鞍结构的矢量场</w:t>
      </w:r>
      <w:r w:rsidR="005F5322" w:rsidRPr="00EC182C">
        <w:rPr>
          <w:rFonts w:hint="eastAsia"/>
          <w:b/>
          <w:bCs/>
          <w:sz w:val="17"/>
          <w:szCs w:val="18"/>
        </w:rPr>
        <w:t>d</w:t>
      </w:r>
      <w:r w:rsidR="00EA336C" w:rsidRPr="00EC182C">
        <w:rPr>
          <w:rFonts w:hint="eastAsia"/>
          <w:b/>
          <w:bCs/>
          <w:sz w:val="17"/>
          <w:szCs w:val="18"/>
        </w:rPr>
        <w:t xml:space="preserve">, </w:t>
      </w:r>
      <w:r w:rsidR="00EA336C" w:rsidRPr="00EC182C">
        <w:rPr>
          <w:rFonts w:hint="eastAsia"/>
          <w:sz w:val="17"/>
          <w:szCs w:val="18"/>
        </w:rPr>
        <w:t>如果初始点（中心点）被选定为赤道上的点，可以获得</w:t>
      </w:r>
      <w:r w:rsidR="009D3843" w:rsidRPr="00EC182C">
        <w:rPr>
          <w:rFonts w:hint="eastAsia"/>
          <w:sz w:val="17"/>
          <w:szCs w:val="18"/>
        </w:rPr>
        <w:t>一个</w:t>
      </w:r>
      <w:r w:rsidR="009D3843" w:rsidRPr="00EC182C">
        <w:rPr>
          <w:rFonts w:hint="eastAsia"/>
          <w:b/>
          <w:bCs/>
          <w:color w:val="FF0000"/>
          <w:sz w:val="17"/>
          <w:szCs w:val="18"/>
        </w:rPr>
        <w:t>半子</w:t>
      </w:r>
      <w:r w:rsidR="009D3843" w:rsidRPr="00EC182C">
        <w:rPr>
          <w:rFonts w:hint="eastAsia"/>
          <w:sz w:val="17"/>
          <w:szCs w:val="18"/>
        </w:rPr>
        <w:t>（</w:t>
      </w:r>
      <m:oMath>
        <m:r>
          <w:rPr>
            <w:rFonts w:ascii="Cambria Math" w:hAnsi="Cambria Math"/>
            <w:sz w:val="17"/>
            <w:szCs w:val="18"/>
          </w:rPr>
          <m:t>s=1</m:t>
        </m:r>
      </m:oMath>
      <w:r w:rsidR="009D3843" w:rsidRPr="00EC182C">
        <w:rPr>
          <w:rFonts w:hint="eastAsia"/>
          <w:sz w:val="17"/>
          <w:szCs w:val="18"/>
        </w:rPr>
        <w:t>）。</w:t>
      </w:r>
      <w:r w:rsidR="001E2F00" w:rsidRPr="00EC182C">
        <w:rPr>
          <w:rFonts w:hint="eastAsia"/>
          <w:b/>
          <w:bCs/>
          <w:sz w:val="17"/>
          <w:szCs w:val="18"/>
        </w:rPr>
        <w:t>e，f，</w:t>
      </w:r>
      <w:r w:rsidR="001E2F00" w:rsidRPr="00EC182C">
        <w:rPr>
          <w:rFonts w:hint="eastAsia"/>
          <w:sz w:val="17"/>
          <w:szCs w:val="18"/>
        </w:rPr>
        <w:t>除了2D斯格明子之外（e），其他的矢量纹理可以在3D中产生，如霍普夫子填满了一个霍普夫纤维</w:t>
      </w:r>
      <w:r w:rsidR="001E2F00" w:rsidRPr="00EC182C">
        <w:rPr>
          <w:rFonts w:hint="eastAsia"/>
          <w:b/>
          <w:bCs/>
          <w:sz w:val="17"/>
          <w:szCs w:val="18"/>
        </w:rPr>
        <w:t>（f）</w:t>
      </w:r>
      <w:r w:rsidR="001E2F00" w:rsidRPr="00EC182C">
        <w:rPr>
          <w:rFonts w:hint="eastAsia"/>
          <w:sz w:val="17"/>
          <w:szCs w:val="18"/>
        </w:rPr>
        <w:t>，其中2D斯格明子</w:t>
      </w:r>
      <w:r w:rsidR="001E2F00" w:rsidRPr="00EC182C">
        <w:rPr>
          <w:rFonts w:hint="eastAsia"/>
          <w:b/>
          <w:bCs/>
          <w:sz w:val="17"/>
          <w:szCs w:val="18"/>
        </w:rPr>
        <w:t>（e）</w:t>
      </w:r>
      <w:r w:rsidR="001E2F00" w:rsidRPr="00EC182C">
        <w:rPr>
          <w:rFonts w:hint="eastAsia"/>
          <w:sz w:val="17"/>
          <w:szCs w:val="18"/>
        </w:rPr>
        <w:t>可以在子空间中发现。</w:t>
      </w:r>
      <w:r w:rsidR="001E2F00" w:rsidRPr="00EC182C">
        <w:rPr>
          <w:rFonts w:hint="eastAsia"/>
          <w:b/>
          <w:bCs/>
          <w:sz w:val="17"/>
          <w:szCs w:val="18"/>
        </w:rPr>
        <w:t>g，</w:t>
      </w:r>
      <w:r w:rsidR="001E2F00" w:rsidRPr="00EC182C">
        <w:rPr>
          <w:rFonts w:hint="eastAsia"/>
          <w:sz w:val="17"/>
          <w:szCs w:val="18"/>
        </w:rPr>
        <w:t>一个霍普夫子指一个3D自旋纹理，其带有等自旋线位于嵌套</w:t>
      </w:r>
      <w:r w:rsidR="00BE5C93" w:rsidRPr="00EC182C">
        <w:rPr>
          <w:rFonts w:hint="eastAsia"/>
          <w:sz w:val="17"/>
          <w:szCs w:val="18"/>
        </w:rPr>
        <w:t>环面上。</w:t>
      </w:r>
      <w:r w:rsidR="00BE5C93" w:rsidRPr="00EC182C">
        <w:rPr>
          <w:rFonts w:hint="eastAsia"/>
          <w:b/>
          <w:bCs/>
          <w:sz w:val="17"/>
          <w:szCs w:val="18"/>
        </w:rPr>
        <w:t>h，</w:t>
      </w:r>
      <w:r w:rsidR="00BE5C93" w:rsidRPr="00EC182C">
        <w:rPr>
          <w:rFonts w:hint="eastAsia"/>
          <w:sz w:val="17"/>
          <w:szCs w:val="18"/>
        </w:rPr>
        <w:t>一个霍普夫链结（</w:t>
      </w:r>
      <w:proofErr w:type="spellStart"/>
      <w:r w:rsidR="00BE5C93" w:rsidRPr="00EC182C">
        <w:rPr>
          <w:rFonts w:hint="eastAsia"/>
          <w:sz w:val="17"/>
          <w:szCs w:val="18"/>
        </w:rPr>
        <w:t>hopfion</w:t>
      </w:r>
      <w:proofErr w:type="spellEnd"/>
      <w:r w:rsidR="00BE5C93" w:rsidRPr="00EC182C">
        <w:rPr>
          <w:rFonts w:hint="eastAsia"/>
          <w:sz w:val="17"/>
          <w:szCs w:val="18"/>
        </w:rPr>
        <w:t xml:space="preserve"> link）。小插图展示的是一个霍普夫子的截面。在</w:t>
      </w:r>
      <w:r w:rsidR="00BE5C93" w:rsidRPr="00EC182C">
        <w:rPr>
          <w:rFonts w:hint="eastAsia"/>
          <w:b/>
          <w:bCs/>
          <w:sz w:val="17"/>
          <w:szCs w:val="18"/>
        </w:rPr>
        <w:t>e-g</w:t>
      </w:r>
      <w:r w:rsidR="00BE5C93" w:rsidRPr="00EC182C">
        <w:rPr>
          <w:rFonts w:hint="eastAsia"/>
          <w:sz w:val="17"/>
          <w:szCs w:val="18"/>
        </w:rPr>
        <w:t>中，颜色描绘了不同的平面内旋转方位角，亮度级数对应于平面外旋转分量。</w:t>
      </w:r>
    </w:p>
    <w:p w14:paraId="1534188B" w14:textId="77777777" w:rsidR="00E97A40" w:rsidRDefault="00E97A40">
      <w:pPr>
        <w:pBdr>
          <w:bottom w:val="single" w:sz="6" w:space="1" w:color="auto"/>
        </w:pBdr>
      </w:pPr>
    </w:p>
    <w:p w14:paraId="731D4FBB" w14:textId="317151D8" w:rsidR="00E97A40" w:rsidRDefault="00416169">
      <w:pPr>
        <w:pBdr>
          <w:bottom w:val="single" w:sz="6" w:space="1" w:color="auto"/>
        </w:pBdr>
      </w:pPr>
      <w:r>
        <w:rPr>
          <w:rFonts w:hint="eastAsia"/>
        </w:rPr>
        <w:t>其中整数</w:t>
      </w:r>
      <m:oMath>
        <m:r>
          <w:rPr>
            <w:rFonts w:ascii="Cambria Math" w:hAnsi="Cambria Math"/>
          </w:rPr>
          <m:t>p=</m:t>
        </m:r>
        <m:f>
          <m:fPr>
            <m:ctrlPr>
              <w:rPr>
                <w:rFonts w:ascii="Cambria Math" w:hAnsi="Cambria Math"/>
                <w:i/>
              </w:rPr>
            </m:ctrlPr>
          </m:fPr>
          <m:num>
            <m:r>
              <w:rPr>
                <w:rFonts w:ascii="Cambria Math" w:hAnsi="Cambria Math"/>
              </w:rPr>
              <m:t>1</m:t>
            </m:r>
          </m:num>
          <m:den>
            <m:r>
              <w:rPr>
                <w:rFonts w:ascii="Cambria Math" w:hAnsi="Cambria Math"/>
              </w:rPr>
              <m:t>2</m:t>
            </m:r>
          </m:den>
        </m:f>
        <m:sSubSup>
          <m:sSubSupPr>
            <m:ctrlPr>
              <w:rPr>
                <w:rFonts w:ascii="Cambria Math" w:hAnsi="Cambria Math"/>
                <w:i/>
              </w:rPr>
            </m:ctrlPr>
          </m:sSubSupPr>
          <m:e>
            <m:d>
              <m:dPr>
                <m:begChr m:val="["/>
                <m:endChr m:val="]"/>
                <m:ctrlPr>
                  <w:rPr>
                    <w:rFonts w:ascii="Cambria Math" w:hAnsi="Cambria Math"/>
                    <w:i/>
                  </w:rPr>
                </m:ctrlPr>
              </m:dPr>
              <m:e>
                <m:r>
                  <w:rPr>
                    <w:rFonts w:ascii="Cambria Math" w:hAnsi="Cambria Math"/>
                  </w:rPr>
                  <m:t>cosβ</m:t>
                </m:r>
                <m:d>
                  <m:dPr>
                    <m:ctrlPr>
                      <w:rPr>
                        <w:rFonts w:ascii="Cambria Math" w:hAnsi="Cambria Math"/>
                        <w:i/>
                      </w:rPr>
                    </m:ctrlPr>
                  </m:dPr>
                  <m:e>
                    <m:r>
                      <w:rPr>
                        <w:rFonts w:ascii="Cambria Math" w:hAnsi="Cambria Math"/>
                      </w:rPr>
                      <m:t>r</m:t>
                    </m:r>
                  </m:e>
                </m:d>
              </m:e>
            </m:d>
          </m:e>
          <m:sub>
            <m:r>
              <w:rPr>
                <w:rFonts w:ascii="Cambria Math" w:hAnsi="Cambria Math"/>
              </w:rPr>
              <m:t>r=0</m:t>
            </m:r>
          </m:sub>
          <m:sup>
            <m:r>
              <w:rPr>
                <w:rFonts w:ascii="Cambria Math" w:hAnsi="Cambria Math"/>
              </w:rPr>
              <m:t>r=</m:t>
            </m:r>
            <m:sSub>
              <m:sSubPr>
                <m:ctrlPr>
                  <w:rPr>
                    <w:rFonts w:ascii="Cambria Math" w:hAnsi="Cambria Math"/>
                    <w:i/>
                  </w:rPr>
                </m:ctrlPr>
              </m:sSubPr>
              <m:e>
                <m:r>
                  <w:rPr>
                    <w:rFonts w:ascii="Cambria Math" w:hAnsi="Cambria Math"/>
                  </w:rPr>
                  <m:t>r</m:t>
                </m:r>
              </m:e>
              <m:sub>
                <m:r>
                  <w:rPr>
                    <w:rFonts w:ascii="Cambria Math" w:hAnsi="Cambria Math"/>
                  </w:rPr>
                  <m:t>σ</m:t>
                </m:r>
              </m:sub>
            </m:sSub>
            <m:ctrlPr>
              <w:rPr>
                <w:rFonts w:ascii="Cambria Math" w:hAnsi="Cambria Math" w:hint="eastAsia"/>
                <w:i/>
              </w:rPr>
            </m:ctrlPr>
          </m:sup>
        </m:sSubSup>
      </m:oMath>
      <w:r>
        <w:rPr>
          <w:rFonts w:hint="eastAsia"/>
        </w:rPr>
        <w:t>定义了</w:t>
      </w:r>
      <w:r w:rsidRPr="00DE34DE">
        <w:rPr>
          <w:rFonts w:hint="eastAsia"/>
          <w:b/>
          <w:bCs/>
        </w:rPr>
        <w:t>极性</w:t>
      </w:r>
      <w:r>
        <w:rPr>
          <w:rFonts w:hint="eastAsia"/>
        </w:rPr>
        <w:t>，即在</w:t>
      </w:r>
      <m:oMath>
        <m:r>
          <w:rPr>
            <w:rFonts w:ascii="Cambria Math" w:hAnsi="Cambria Math"/>
          </w:rPr>
          <m:t>r=0</m:t>
        </m:r>
      </m:oMath>
      <w:r>
        <w:rPr>
          <w:rFonts w:hint="eastAsia"/>
        </w:rPr>
        <w:t>处矢量方向为上（下），边界处</w:t>
      </w:r>
      <m:oMath>
        <m:r>
          <w:rPr>
            <w:rFonts w:ascii="Cambria Math" w:hAnsi="Cambria Math"/>
          </w:rPr>
          <m:t>r→</m:t>
        </m:r>
        <m:sSub>
          <m:sSubPr>
            <m:ctrlPr>
              <w:rPr>
                <w:rFonts w:ascii="Cambria Math" w:hAnsi="Cambria Math"/>
                <w:i/>
              </w:rPr>
            </m:ctrlPr>
          </m:sSubPr>
          <m:e>
            <m:r>
              <w:rPr>
                <w:rFonts w:ascii="Cambria Math" w:hAnsi="Cambria Math"/>
              </w:rPr>
              <m:t>r</m:t>
            </m:r>
          </m:e>
          <m:sub>
            <m:r>
              <w:rPr>
                <w:rFonts w:ascii="Cambria Math" w:hAnsi="Cambria Math"/>
              </w:rPr>
              <m:t>σ</m:t>
            </m:r>
          </m:sub>
        </m:sSub>
        <m:r>
          <w:rPr>
            <w:rFonts w:ascii="Cambria Math" w:hAnsi="Cambria Math"/>
          </w:rPr>
          <m:t xml:space="preserve"> </m:t>
        </m:r>
      </m:oMath>
      <w:r w:rsidR="00A00778">
        <w:rPr>
          <w:rFonts w:hint="eastAsia"/>
        </w:rPr>
        <w:t>为</w:t>
      </w:r>
      <w:r>
        <w:rPr>
          <w:rFonts w:hint="eastAsia"/>
        </w:rPr>
        <w:t>下（上）</w:t>
      </w:r>
      <w:r w:rsidR="00A00778">
        <w:rPr>
          <w:rFonts w:hint="eastAsia"/>
        </w:rPr>
        <w:t>对应了</w:t>
      </w:r>
      <m:oMath>
        <m:r>
          <w:rPr>
            <w:rFonts w:ascii="Cambria Math" w:hAnsi="Cambria Math"/>
          </w:rPr>
          <m:t>p=1(p=-1)</m:t>
        </m:r>
      </m:oMath>
      <w:r w:rsidR="00A00778">
        <w:rPr>
          <w:rFonts w:hint="eastAsia"/>
        </w:rPr>
        <w:t>，而整数</w:t>
      </w:r>
      <m:oMath>
        <m:r>
          <w:rPr>
            <w:rFonts w:ascii="Cambria Math" w:hAnsi="Cambria Math"/>
          </w:rPr>
          <m:t>m=</m:t>
        </m:r>
        <m:f>
          <m:fPr>
            <m:ctrlPr>
              <w:rPr>
                <w:rFonts w:ascii="Cambria Math" w:hAnsi="Cambria Math"/>
                <w:i/>
              </w:rPr>
            </m:ctrlPr>
          </m:fPr>
          <m:num>
            <m:r>
              <w:rPr>
                <w:rFonts w:ascii="Cambria Math" w:hAnsi="Cambria Math"/>
              </w:rPr>
              <m:t>1</m:t>
            </m:r>
          </m:num>
          <m:den>
            <m:r>
              <w:rPr>
                <w:rFonts w:ascii="Cambria Math" w:hAnsi="Cambria Math"/>
              </w:rPr>
              <m:t>2π</m:t>
            </m:r>
          </m:den>
        </m:f>
        <m:sSubSup>
          <m:sSubSupPr>
            <m:ctrlPr>
              <w:rPr>
                <w:rFonts w:ascii="Cambria Math" w:hAnsi="Cambria Math"/>
                <w:i/>
              </w:rPr>
            </m:ctrlPr>
          </m:sSubSupPr>
          <m:e>
            <m:d>
              <m:dPr>
                <m:begChr m:val="["/>
                <m:endChr m:val="]"/>
                <m:ctrlPr>
                  <w:rPr>
                    <w:rFonts w:ascii="Cambria Math" w:hAnsi="Cambria Math"/>
                    <w:i/>
                  </w:rPr>
                </m:ctrlPr>
              </m:dPr>
              <m:e>
                <m:r>
                  <w:rPr>
                    <w:rFonts w:ascii="Cambria Math" w:hAnsi="Cambria Math"/>
                  </w:rPr>
                  <m:t>α</m:t>
                </m:r>
                <m:d>
                  <m:dPr>
                    <m:ctrlPr>
                      <w:rPr>
                        <w:rFonts w:ascii="Cambria Math" w:hAnsi="Cambria Math"/>
                        <w:i/>
                      </w:rPr>
                    </m:ctrlPr>
                  </m:dPr>
                  <m:e>
                    <m:r>
                      <w:rPr>
                        <w:rFonts w:ascii="Cambria Math" w:hAnsi="Cambria Math"/>
                      </w:rPr>
                      <m:t>ϕ</m:t>
                    </m:r>
                  </m:e>
                </m:d>
              </m:e>
            </m:d>
            <m:ctrlPr>
              <w:rPr>
                <w:rFonts w:ascii="Cambria Math" w:hAnsi="Cambria Math" w:hint="eastAsia"/>
                <w:i/>
              </w:rPr>
            </m:ctrlPr>
          </m:e>
          <m:sub>
            <m:r>
              <w:rPr>
                <w:rFonts w:ascii="Cambria Math" w:hAnsi="Cambria Math"/>
              </w:rPr>
              <m:t>ϕ=0</m:t>
            </m:r>
          </m:sub>
          <m:sup>
            <m:r>
              <w:rPr>
                <w:rFonts w:ascii="Cambria Math" w:hAnsi="Cambria Math"/>
              </w:rPr>
              <m:t>ϕ=2π</m:t>
            </m:r>
            <m:ctrlPr>
              <w:rPr>
                <w:rFonts w:ascii="Cambria Math" w:hAnsi="Cambria Math" w:hint="eastAsia"/>
                <w:i/>
              </w:rPr>
            </m:ctrlPr>
          </m:sup>
        </m:sSubSup>
      </m:oMath>
      <w:r w:rsidR="00A00778">
        <w:rPr>
          <w:rFonts w:hint="eastAsia"/>
        </w:rPr>
        <w:t>定义了</w:t>
      </w:r>
      <w:r w:rsidR="00A00778" w:rsidRPr="00DE34DE">
        <w:rPr>
          <w:rFonts w:hint="eastAsia"/>
        </w:rPr>
        <w:t>涡度</w:t>
      </w:r>
      <w:r w:rsidR="00A00778">
        <w:rPr>
          <w:rFonts w:hint="eastAsia"/>
        </w:rPr>
        <w:t>，其控制了横场分量的分布。为了分辨涡旋的不同手性，一个初始的相位</w:t>
      </w:r>
      <m:oMath>
        <m:r>
          <w:rPr>
            <w:rFonts w:ascii="Cambria Math" w:hAnsi="Cambria Math"/>
          </w:rPr>
          <m:t>γ</m:t>
        </m:r>
      </m:oMath>
      <w:r w:rsidR="00A00778">
        <w:rPr>
          <w:rFonts w:hint="eastAsia"/>
        </w:rPr>
        <w:t>应当被加入到</w:t>
      </w:r>
      <m:oMath>
        <m:r>
          <w:rPr>
            <w:rFonts w:ascii="Cambria Math" w:hAnsi="Cambria Math"/>
          </w:rPr>
          <m:t>m</m:t>
        </m:r>
      </m:oMath>
      <w:r w:rsidR="00A00778">
        <w:rPr>
          <w:rFonts w:hint="eastAsia"/>
        </w:rPr>
        <w:t>中：</w:t>
      </w:r>
      <m:oMath>
        <m:r>
          <w:rPr>
            <w:rFonts w:ascii="Cambria Math" w:hAnsi="Cambria Math"/>
          </w:rPr>
          <m:t>α</m:t>
        </m:r>
        <m:d>
          <m:dPr>
            <m:ctrlPr>
              <w:rPr>
                <w:rFonts w:ascii="Cambria Math" w:hAnsi="Cambria Math"/>
                <w:i/>
              </w:rPr>
            </m:ctrlPr>
          </m:dPr>
          <m:e>
            <m:r>
              <w:rPr>
                <w:rFonts w:ascii="Cambria Math" w:hAnsi="Cambria Math"/>
              </w:rPr>
              <m:t>ϕ</m:t>
            </m:r>
          </m:e>
        </m:d>
        <m:r>
          <w:rPr>
            <w:rFonts w:ascii="Cambria Math" w:hAnsi="Cambria Math"/>
          </w:rPr>
          <m:t>=mϕ+γ</m:t>
        </m:r>
      </m:oMath>
      <w:r w:rsidR="00A00778">
        <w:rPr>
          <w:rFonts w:hint="eastAsia"/>
        </w:rPr>
        <w:t>。</w:t>
      </w:r>
    </w:p>
    <w:p w14:paraId="16266CB7" w14:textId="77777777" w:rsidR="00A00778" w:rsidRDefault="00A00778">
      <w:pPr>
        <w:pBdr>
          <w:bottom w:val="single" w:sz="6" w:space="1" w:color="auto"/>
        </w:pBdr>
      </w:pPr>
    </w:p>
    <w:p w14:paraId="3A2D849B" w14:textId="24757FA8" w:rsidR="00E97A40" w:rsidRDefault="00A00778" w:rsidP="00DE64D2">
      <w:pPr>
        <w:pBdr>
          <w:bottom w:val="single" w:sz="6" w:space="1" w:color="auto"/>
        </w:pBdr>
      </w:pPr>
      <w:r>
        <w:rPr>
          <w:rFonts w:hint="eastAsia"/>
        </w:rPr>
        <w:t>通过</w:t>
      </w:r>
      <w:r w:rsidR="00C845BD">
        <w:rPr>
          <w:rFonts w:hint="eastAsia"/>
        </w:rPr>
        <w:t>按照不同方式</w:t>
      </w:r>
      <w:r w:rsidR="00E17F28">
        <w:rPr>
          <w:rFonts w:hint="eastAsia"/>
        </w:rPr>
        <w:t>展开</w:t>
      </w:r>
      <w:r w:rsidR="00C845BD">
        <w:rPr>
          <w:rFonts w:hint="eastAsia"/>
        </w:rPr>
        <w:t>参数球面</w:t>
      </w:r>
      <w:r w:rsidR="008C6B5C">
        <w:rPr>
          <w:rFonts w:hint="eastAsia"/>
        </w:rPr>
        <w:t>，可以获得具有不同拓扑特征的各种准粒子。一个</w:t>
      </w:r>
      <m:oMath>
        <m:r>
          <w:rPr>
            <w:rFonts w:ascii="Cambria Math" w:hAnsi="Cambria Math"/>
          </w:rPr>
          <m:t>s=m=1</m:t>
        </m:r>
      </m:oMath>
      <w:r w:rsidR="008C6B5C">
        <w:rPr>
          <w:rFonts w:hint="eastAsia"/>
        </w:rPr>
        <w:t>但是</w:t>
      </w:r>
      <w:r w:rsidR="00E07A3F">
        <w:rPr>
          <w:rFonts w:hint="eastAsia"/>
        </w:rPr>
        <w:t>矢量结构沿着切向排布（图b）</w:t>
      </w:r>
      <w:r w:rsidR="008C6B5C">
        <w:rPr>
          <w:rFonts w:hint="eastAsia"/>
        </w:rPr>
        <w:t>的斯格明子</w:t>
      </w:r>
      <w:r w:rsidR="00E07A3F">
        <w:rPr>
          <w:rFonts w:hint="eastAsia"/>
        </w:rPr>
        <w:t>表现为一个</w:t>
      </w:r>
      <w:r w:rsidR="00E07A3F" w:rsidRPr="00E00FA1">
        <w:rPr>
          <w:rFonts w:hint="eastAsia"/>
          <w:b/>
          <w:bCs/>
          <w:color w:val="000000" w:themeColor="text1"/>
        </w:rPr>
        <w:t>涡旋</w:t>
      </w:r>
      <w:r w:rsidR="00E07A3F" w:rsidRPr="00DE34DE">
        <w:rPr>
          <w:rFonts w:hint="eastAsia"/>
          <w:b/>
          <w:bCs/>
          <w:color w:val="FF0000"/>
        </w:rPr>
        <w:t>（Bloch型）</w:t>
      </w:r>
      <w:r w:rsidR="00E07A3F" w:rsidRPr="00E00FA1">
        <w:rPr>
          <w:rFonts w:hint="eastAsia"/>
          <w:b/>
          <w:bCs/>
          <w:color w:val="000000" w:themeColor="text1"/>
        </w:rPr>
        <w:t>纹理</w:t>
      </w:r>
      <w:r w:rsidR="00E07A3F">
        <w:rPr>
          <w:rFonts w:hint="eastAsia"/>
        </w:rPr>
        <w:t>，</w:t>
      </w:r>
      <m:oMath>
        <m:r>
          <w:rPr>
            <w:rFonts w:ascii="Cambria Math" w:hAnsi="Cambria Math"/>
          </w:rPr>
          <m:t>γ=</m:t>
        </m:r>
        <m:f>
          <m:fPr>
            <m:ctrlPr>
              <w:rPr>
                <w:rFonts w:ascii="Cambria Math" w:hAnsi="Cambria Math"/>
                <w:i/>
              </w:rPr>
            </m:ctrlPr>
          </m:fPr>
          <m:num>
            <m:r>
              <w:rPr>
                <w:rFonts w:ascii="Cambria Math" w:hAnsi="Cambria Math"/>
              </w:rPr>
              <m:t>π</m:t>
            </m:r>
          </m:num>
          <m:den>
            <m:r>
              <w:rPr>
                <w:rFonts w:ascii="Cambria Math" w:hAnsi="Cambria Math"/>
              </w:rPr>
              <m:t>2</m:t>
            </m:r>
          </m:den>
        </m:f>
      </m:oMath>
      <w:r w:rsidR="00E17F28">
        <w:rPr>
          <w:rFonts w:hint="eastAsia"/>
        </w:rPr>
        <w:t>，这与</w:t>
      </w:r>
      <m:oMath>
        <m:r>
          <w:rPr>
            <w:rFonts w:ascii="Cambria Math" w:hAnsi="Cambria Math"/>
          </w:rPr>
          <m:t>γ=0</m:t>
        </m:r>
      </m:oMath>
      <w:r w:rsidR="00E17F28">
        <w:rPr>
          <w:rFonts w:hint="eastAsia"/>
        </w:rPr>
        <w:t>的Neel型刺猬状纹理不同。具有</w:t>
      </w:r>
      <w:r w:rsidR="00E17F28" w:rsidRPr="00DE34DE">
        <w:rPr>
          <w:rFonts w:hint="eastAsia"/>
          <w:b/>
          <w:bCs/>
        </w:rPr>
        <w:t>相反涡度</w:t>
      </w:r>
      <w:r w:rsidR="00E17F28">
        <w:rPr>
          <w:rFonts w:hint="eastAsia"/>
        </w:rPr>
        <w:t>的斯格明子，</w:t>
      </w:r>
      <m:oMath>
        <m:r>
          <w:rPr>
            <w:rFonts w:ascii="Cambria Math" w:hAnsi="Cambria Math"/>
          </w:rPr>
          <m:t>s=m=-1</m:t>
        </m:r>
      </m:oMath>
      <w:r w:rsidR="00E17F28">
        <w:rPr>
          <w:rFonts w:hint="eastAsia"/>
        </w:rPr>
        <w:t>，被</w:t>
      </w:r>
      <w:proofErr w:type="gramStart"/>
      <w:r w:rsidR="00E17F28">
        <w:rPr>
          <w:rFonts w:hint="eastAsia"/>
        </w:rPr>
        <w:t>称为</w:t>
      </w:r>
      <w:r w:rsidR="00E17F28" w:rsidRPr="00DE34DE">
        <w:rPr>
          <w:rFonts w:hint="eastAsia"/>
          <w:b/>
          <w:bCs/>
          <w:color w:val="FF0000"/>
        </w:rPr>
        <w:t>反斯格</w:t>
      </w:r>
      <w:proofErr w:type="gramEnd"/>
      <w:r w:rsidR="00E17F28" w:rsidRPr="00DE34DE">
        <w:rPr>
          <w:rFonts w:hint="eastAsia"/>
          <w:b/>
          <w:bCs/>
          <w:color w:val="FF0000"/>
        </w:rPr>
        <w:t>明子</w:t>
      </w:r>
      <w:r w:rsidR="00E17F28">
        <w:rPr>
          <w:rFonts w:hint="eastAsia"/>
        </w:rPr>
        <w:t>，具有与</w:t>
      </w:r>
      <m:oMath>
        <m:r>
          <w:rPr>
            <w:rFonts w:ascii="Cambria Math" w:hAnsi="Cambria Math"/>
          </w:rPr>
          <m:t>m=1</m:t>
        </m:r>
      </m:oMath>
      <w:r w:rsidR="00E17F28">
        <w:rPr>
          <w:rFonts w:hint="eastAsia"/>
        </w:rPr>
        <w:t>的斯格明子很不一样的纹理，即一个</w:t>
      </w:r>
      <w:r w:rsidR="00E17F28" w:rsidRPr="00E00FA1">
        <w:rPr>
          <w:rFonts w:hint="eastAsia"/>
          <w:b/>
          <w:bCs/>
        </w:rPr>
        <w:t>马鞍形纹理</w:t>
      </w:r>
      <w:r w:rsidR="00E17F28">
        <w:rPr>
          <w:rFonts w:hint="eastAsia"/>
        </w:rPr>
        <w:t>（图c）。一个斯格明子可以分为两个半子，每一个对应着半个从参数空间球面展开的结果（一半的斯格明子数）。通过改变球面上矢量展开的样式，可以获得其他类型的准粒子。如果球面不是从极点而是赤道进行展开，那么可以获得一个</w:t>
      </w:r>
      <w:r w:rsidR="00E17F28" w:rsidRPr="007900FB">
        <w:rPr>
          <w:rFonts w:hint="eastAsia"/>
          <w:b/>
          <w:bCs/>
          <w:color w:val="FF0000"/>
        </w:rPr>
        <w:t>半子</w:t>
      </w:r>
      <w:r w:rsidR="00E17F28">
        <w:rPr>
          <w:rFonts w:hint="eastAsia"/>
        </w:rPr>
        <w:t>准粒子（图d）。这样的拓扑纹理分类纯粹是基于数学的，对于光子学的实现来说，物理的光学矢量场应当被用来描述光学准粒子。</w:t>
      </w:r>
    </w:p>
    <w:p w14:paraId="22EB24DD" w14:textId="77777777" w:rsidR="00C91651" w:rsidRDefault="00C91651"/>
    <w:p w14:paraId="2D6BFD70" w14:textId="7B1FF87D" w:rsidR="00C91651" w:rsidRDefault="00C91651">
      <w:r>
        <w:rPr>
          <w:rFonts w:hint="eastAsia"/>
        </w:rPr>
        <w:lastRenderedPageBreak/>
        <w:t>不同展开方式的物理实现与特定的系统特征有关</w:t>
      </w:r>
      <w:r w:rsidR="00AD0C3C">
        <w:rPr>
          <w:rFonts w:hint="eastAsia"/>
        </w:rPr>
        <w:t>。</w:t>
      </w:r>
      <w:proofErr w:type="gramStart"/>
      <w:r>
        <w:rPr>
          <w:rFonts w:hint="eastAsia"/>
        </w:rPr>
        <w:t>磁斯格</w:t>
      </w:r>
      <w:proofErr w:type="gramEnd"/>
      <w:r>
        <w:rPr>
          <w:rFonts w:hint="eastAsia"/>
        </w:rPr>
        <w:t>明子的拓扑是由</w:t>
      </w:r>
      <w:r w:rsidRPr="000949BA">
        <w:rPr>
          <w:rFonts w:hint="eastAsia"/>
          <w:b/>
          <w:bCs/>
        </w:rPr>
        <w:t>磁自旋非线性相互作用</w:t>
      </w:r>
      <w:r>
        <w:rPr>
          <w:rFonts w:hint="eastAsia"/>
        </w:rPr>
        <w:t>的</w:t>
      </w:r>
      <w:r w:rsidRPr="000949BA">
        <w:rPr>
          <w:rFonts w:hint="eastAsia"/>
          <w:b/>
          <w:bCs/>
          <w:color w:val="FF0000"/>
        </w:rPr>
        <w:t>对称性破缺</w:t>
      </w:r>
      <w:r>
        <w:rPr>
          <w:rFonts w:hint="eastAsia"/>
        </w:rPr>
        <w:t>诱导的。对于</w:t>
      </w:r>
      <w:proofErr w:type="gramStart"/>
      <w:r>
        <w:rPr>
          <w:rFonts w:hint="eastAsia"/>
        </w:rPr>
        <w:t>光学斯</w:t>
      </w:r>
      <w:proofErr w:type="gramEnd"/>
      <w:r>
        <w:rPr>
          <w:rFonts w:hint="eastAsia"/>
        </w:rPr>
        <w:t>格明子</w:t>
      </w:r>
      <w:r w:rsidR="005B52C6">
        <w:rPr>
          <w:rFonts w:hint="eastAsia"/>
        </w:rPr>
        <w:t>，其由</w:t>
      </w:r>
      <w:proofErr w:type="gramStart"/>
      <w:r w:rsidR="005B52C6">
        <w:rPr>
          <w:rFonts w:hint="eastAsia"/>
        </w:rPr>
        <w:t>线性光场构成</w:t>
      </w:r>
      <w:proofErr w:type="gramEnd"/>
      <w:r w:rsidR="005B52C6">
        <w:rPr>
          <w:rFonts w:hint="eastAsia"/>
        </w:rPr>
        <w:t>，拓扑通过模式之间的对称性破缺来确定，这是定义展开方式的因素之一。</w:t>
      </w:r>
    </w:p>
    <w:p w14:paraId="6295527C" w14:textId="75DCE9CB" w:rsidR="00821CAD" w:rsidRDefault="00821CAD"/>
    <w:p w14:paraId="642EB929" w14:textId="296F2292" w:rsidR="00821CAD" w:rsidRDefault="00821CAD">
      <w:r>
        <w:rPr>
          <w:rFonts w:hint="eastAsia"/>
        </w:rPr>
        <w:t>斯格明子有许多准粒子家族的推广形式，一个典型的例子就是</w:t>
      </w:r>
      <w:r w:rsidRPr="0032418A">
        <w:rPr>
          <w:rFonts w:hint="eastAsia"/>
          <w:b/>
          <w:bCs/>
          <w:color w:val="FF0000"/>
        </w:rPr>
        <w:t>嵌套斯格明子（</w:t>
      </w:r>
      <w:proofErr w:type="spellStart"/>
      <w:r w:rsidRPr="0032418A">
        <w:rPr>
          <w:rFonts w:hint="eastAsia"/>
          <w:b/>
          <w:bCs/>
          <w:color w:val="FF0000"/>
        </w:rPr>
        <w:t>skyrmionium</w:t>
      </w:r>
      <w:proofErr w:type="spellEnd"/>
      <w:r w:rsidRPr="0032418A">
        <w:rPr>
          <w:rFonts w:hint="eastAsia"/>
          <w:b/>
          <w:bCs/>
          <w:color w:val="FF0000"/>
        </w:rPr>
        <w:t>）</w:t>
      </w:r>
      <w:r>
        <w:rPr>
          <w:rFonts w:hint="eastAsia"/>
        </w:rPr>
        <w:t>，它是一个链接两个相反</w:t>
      </w:r>
      <w:proofErr w:type="gramStart"/>
      <w:r>
        <w:rPr>
          <w:rFonts w:hint="eastAsia"/>
        </w:rPr>
        <w:t>极性斯</w:t>
      </w:r>
      <w:proofErr w:type="gramEnd"/>
      <w:r>
        <w:rPr>
          <w:rFonts w:hint="eastAsia"/>
        </w:rPr>
        <w:t>格明子的耦合态，导致最终的斯格明子数为</w:t>
      </w:r>
      <m:oMath>
        <m:r>
          <w:rPr>
            <w:rFonts w:ascii="Cambria Math" w:hAnsi="Cambria Math" w:hint="eastAsia"/>
          </w:rPr>
          <m:t>s</m:t>
        </m:r>
        <m:r>
          <w:rPr>
            <w:rFonts w:ascii="Cambria Math" w:hAnsi="Cambria Math"/>
          </w:rPr>
          <m:t>=1-1=0</m:t>
        </m:r>
      </m:oMath>
      <w:r w:rsidR="00F62F15">
        <w:rPr>
          <w:rFonts w:hint="eastAsia"/>
        </w:rPr>
        <w:t>。一个嵌套斯格明子具有一个径向的</w:t>
      </w:r>
      <m:oMath>
        <m:r>
          <w:rPr>
            <w:rFonts w:ascii="Cambria Math" w:hAnsi="Cambria Math"/>
          </w:rPr>
          <m:t>2π</m:t>
        </m:r>
      </m:oMath>
      <w:r w:rsidR="00F62F15">
        <w:rPr>
          <w:rFonts w:hint="eastAsia"/>
        </w:rPr>
        <w:t>-</w:t>
      </w:r>
      <w:r w:rsidR="000D0FF4">
        <w:rPr>
          <w:rFonts w:hint="eastAsia"/>
        </w:rPr>
        <w:t>扭转（twist）</w:t>
      </w:r>
      <w:r w:rsidR="00F62F15">
        <w:rPr>
          <w:rFonts w:hint="eastAsia"/>
        </w:rPr>
        <w:t>结构（对于</w:t>
      </w:r>
      <m:oMath>
        <m:r>
          <w:rPr>
            <w:rFonts w:ascii="Cambria Math" w:hAnsi="Cambria Math"/>
          </w:rPr>
          <m:t>kπ</m:t>
        </m:r>
      </m:oMath>
      <w:r w:rsidR="00F62F15">
        <w:rPr>
          <w:rFonts w:hint="eastAsia"/>
        </w:rPr>
        <w:t>的</w:t>
      </w:r>
      <w:r w:rsidR="000D0FF4">
        <w:rPr>
          <w:rFonts w:hint="eastAsia"/>
        </w:rPr>
        <w:t>扭转</w:t>
      </w:r>
      <w:r w:rsidR="00F62F15">
        <w:rPr>
          <w:rFonts w:hint="eastAsia"/>
        </w:rPr>
        <w:t>，其中</w:t>
      </w:r>
      <m:oMath>
        <m:r>
          <w:rPr>
            <w:rFonts w:ascii="Cambria Math" w:hAnsi="Cambria Math"/>
          </w:rPr>
          <m:t>k=1,2,3,…</m:t>
        </m:r>
      </m:oMath>
      <w:r w:rsidR="00F62F15">
        <w:rPr>
          <w:rFonts w:hint="eastAsia"/>
        </w:rPr>
        <w:t>代表</w:t>
      </w:r>
      <w:r w:rsidR="000D0FF4">
        <w:rPr>
          <w:rFonts w:hint="eastAsia"/>
        </w:rPr>
        <w:t>在沿着径向方向演化的过程中矢量反复扭转</w:t>
      </w:r>
      <w:r w:rsidR="00E34CB2">
        <w:rPr>
          <w:rFonts w:hint="eastAsia"/>
        </w:rPr>
        <w:t>的次数</w:t>
      </w:r>
      <w:r w:rsidR="00F62F15">
        <w:rPr>
          <w:rFonts w:hint="eastAsia"/>
        </w:rPr>
        <w:t>）</w:t>
      </w:r>
      <w:r w:rsidR="00E34CB2">
        <w:rPr>
          <w:rFonts w:hint="eastAsia"/>
        </w:rPr>
        <w:t>，这是许多磁性材料中反常物理现象的基础。Neel型、Bloch型以及对应的</w:t>
      </w:r>
      <w:proofErr w:type="gramStart"/>
      <w:r w:rsidR="00E34CB2">
        <w:rPr>
          <w:rFonts w:hint="eastAsia"/>
        </w:rPr>
        <w:t>反型斯</w:t>
      </w:r>
      <w:proofErr w:type="gramEnd"/>
      <w:r w:rsidR="00E34CB2">
        <w:rPr>
          <w:rFonts w:hint="eastAsia"/>
        </w:rPr>
        <w:t>格明子</w:t>
      </w:r>
      <w:r w:rsidR="00D94D27">
        <w:rPr>
          <w:rFonts w:hint="eastAsia"/>
        </w:rPr>
        <w:t>这样的拓扑分类</w:t>
      </w:r>
      <w:r w:rsidR="00E34CB2">
        <w:rPr>
          <w:rFonts w:hint="eastAsia"/>
        </w:rPr>
        <w:t>都对嵌套斯格明子</w:t>
      </w:r>
      <w:r w:rsidR="00D94D27">
        <w:rPr>
          <w:rFonts w:hint="eastAsia"/>
        </w:rPr>
        <w:t>有效（</w:t>
      </w:r>
      <w:r w:rsidR="00D94D27" w:rsidRPr="00FB6565">
        <w:rPr>
          <w:rFonts w:hint="eastAsia"/>
          <w:b/>
          <w:bCs/>
        </w:rPr>
        <w:t>图1</w:t>
      </w:r>
      <w:r w:rsidR="00D94D27">
        <w:rPr>
          <w:rFonts w:hint="eastAsia"/>
        </w:rPr>
        <w:t>）。一个嵌套斯格明子的自然推广是</w:t>
      </w:r>
      <w:r w:rsidR="006D7221">
        <w:rPr>
          <w:rFonts w:hint="eastAsia"/>
        </w:rPr>
        <w:t>一个具有径向多</w:t>
      </w:r>
      <m:oMath>
        <m:r>
          <w:rPr>
            <w:rFonts w:ascii="Cambria Math" w:hAnsi="Cambria Math"/>
          </w:rPr>
          <m:t>π</m:t>
        </m:r>
      </m:oMath>
      <w:r w:rsidR="006D7221">
        <w:rPr>
          <w:rFonts w:hint="eastAsia"/>
        </w:rPr>
        <w:t>扭转结构的</w:t>
      </w:r>
      <m:oMath>
        <m:r>
          <w:rPr>
            <w:rFonts w:ascii="Cambria Math" w:hAnsi="Cambria Math"/>
          </w:rPr>
          <m:t>kπ</m:t>
        </m:r>
      </m:oMath>
      <w:r w:rsidR="006D7221">
        <w:rPr>
          <w:rFonts w:hint="eastAsia"/>
        </w:rPr>
        <w:t>斯格明子，这也被称为</w:t>
      </w:r>
      <w:proofErr w:type="gramStart"/>
      <w:r w:rsidR="006D7221" w:rsidRPr="00FB6565">
        <w:rPr>
          <w:rFonts w:hint="eastAsia"/>
          <w:b/>
          <w:bCs/>
          <w:color w:val="FF0000"/>
        </w:rPr>
        <w:t>目标斯</w:t>
      </w:r>
      <w:proofErr w:type="gramEnd"/>
      <w:r w:rsidR="006D7221" w:rsidRPr="00FB6565">
        <w:rPr>
          <w:rFonts w:hint="eastAsia"/>
          <w:b/>
          <w:bCs/>
          <w:color w:val="FF0000"/>
        </w:rPr>
        <w:t xml:space="preserve">格明子（target </w:t>
      </w:r>
      <w:proofErr w:type="spellStart"/>
      <w:r w:rsidR="006D7221" w:rsidRPr="00FB6565">
        <w:rPr>
          <w:rFonts w:hint="eastAsia"/>
          <w:b/>
          <w:bCs/>
          <w:color w:val="FF0000"/>
        </w:rPr>
        <w:t>skyrmion</w:t>
      </w:r>
      <w:proofErr w:type="spellEnd"/>
      <w:r w:rsidR="006D7221" w:rsidRPr="00FB6565">
        <w:rPr>
          <w:rFonts w:hint="eastAsia"/>
          <w:b/>
          <w:bCs/>
          <w:color w:val="FF0000"/>
        </w:rPr>
        <w:t>）</w:t>
      </w:r>
      <w:r w:rsidR="006D7221">
        <w:rPr>
          <w:rFonts w:hint="eastAsia"/>
        </w:rPr>
        <w:t>，其</w:t>
      </w:r>
      <w:r w:rsidR="00632D20">
        <w:rPr>
          <w:rFonts w:hint="eastAsia"/>
        </w:rPr>
        <w:t>将</w:t>
      </w:r>
      <m:oMath>
        <m:r>
          <w:rPr>
            <w:rFonts w:ascii="Cambria Math" w:hAnsi="Cambria Math"/>
          </w:rPr>
          <m:t>2π</m:t>
        </m:r>
      </m:oMath>
      <w:r w:rsidR="00632D20">
        <w:rPr>
          <w:rFonts w:hint="eastAsia"/>
        </w:rPr>
        <w:t>扭转结构换成了</w:t>
      </w:r>
      <w:r w:rsidR="00C43C60">
        <w:rPr>
          <w:rFonts w:hint="eastAsia"/>
        </w:rPr>
        <w:t>径向的</w:t>
      </w:r>
      <m:oMath>
        <m:r>
          <w:rPr>
            <w:rFonts w:ascii="Cambria Math" w:hAnsi="Cambria Math"/>
          </w:rPr>
          <m:t>kπ</m:t>
        </m:r>
      </m:oMath>
      <w:r w:rsidR="00C43C60">
        <w:rPr>
          <w:rFonts w:hint="eastAsia"/>
        </w:rPr>
        <w:t>扭转结构，并且控制斯格明子数为</w:t>
      </w:r>
      <m:oMath>
        <m:r>
          <w:rPr>
            <w:rFonts w:ascii="Cambria Math" w:hAnsi="Cambria Math"/>
          </w:rPr>
          <m:t>0</m:t>
        </m:r>
      </m:oMath>
      <w:r w:rsidR="00C43C60">
        <w:rPr>
          <w:rFonts w:hint="eastAsia"/>
        </w:rPr>
        <w:t>或者</w:t>
      </w:r>
      <m:oMath>
        <m:r>
          <w:rPr>
            <w:rFonts w:ascii="Cambria Math" w:hAnsi="Cambria Math"/>
          </w:rPr>
          <m:t>±1</m:t>
        </m:r>
      </m:oMath>
      <w:r w:rsidR="00C43C60">
        <w:rPr>
          <w:rFonts w:hint="eastAsia"/>
        </w:rPr>
        <w:t>。</w:t>
      </w:r>
    </w:p>
    <w:p w14:paraId="0C2382B2" w14:textId="77777777" w:rsidR="00C43C60" w:rsidRDefault="00C43C60"/>
    <w:p w14:paraId="0EE55875" w14:textId="220EDAA7" w:rsidR="00C43C60" w:rsidRDefault="00C43C60">
      <w:r>
        <w:rPr>
          <w:rFonts w:hint="eastAsia"/>
        </w:rPr>
        <w:t>另一类重要的拓扑准粒子是</w:t>
      </w:r>
      <w:r w:rsidRPr="0032418A">
        <w:rPr>
          <w:rFonts w:hint="eastAsia"/>
          <w:b/>
          <w:bCs/>
          <w:color w:val="FF0000"/>
        </w:rPr>
        <w:t>半子（</w:t>
      </w:r>
      <w:proofErr w:type="spellStart"/>
      <w:r w:rsidRPr="0032418A">
        <w:rPr>
          <w:rFonts w:hint="eastAsia"/>
          <w:b/>
          <w:bCs/>
          <w:color w:val="FF0000"/>
        </w:rPr>
        <w:t>meron</w:t>
      </w:r>
      <w:proofErr w:type="spellEnd"/>
      <w:r w:rsidRPr="0032418A">
        <w:rPr>
          <w:rFonts w:hint="eastAsia"/>
          <w:b/>
          <w:bCs/>
          <w:color w:val="FF0000"/>
        </w:rPr>
        <w:t>）</w:t>
      </w:r>
      <w:r>
        <w:rPr>
          <w:rFonts w:hint="eastAsia"/>
        </w:rPr>
        <w:t>与</w:t>
      </w:r>
      <w:r w:rsidRPr="0032418A">
        <w:rPr>
          <w:rFonts w:hint="eastAsia"/>
          <w:b/>
          <w:bCs/>
          <w:color w:val="FF0000"/>
        </w:rPr>
        <w:t>双半子（</w:t>
      </w:r>
      <w:proofErr w:type="spellStart"/>
      <w:r w:rsidRPr="0032418A">
        <w:rPr>
          <w:rFonts w:hint="eastAsia"/>
          <w:b/>
          <w:bCs/>
          <w:color w:val="FF0000"/>
        </w:rPr>
        <w:t>bimeron</w:t>
      </w:r>
      <w:proofErr w:type="spellEnd"/>
      <w:r w:rsidRPr="0032418A">
        <w:rPr>
          <w:rFonts w:hint="eastAsia"/>
          <w:b/>
          <w:bCs/>
          <w:color w:val="FF0000"/>
        </w:rPr>
        <w:t>）</w:t>
      </w:r>
      <w:r>
        <w:rPr>
          <w:rFonts w:hint="eastAsia"/>
        </w:rPr>
        <w:t>。一个双半子可以类似地用</w:t>
      </w:r>
      <w:proofErr w:type="gramStart"/>
      <w:r>
        <w:rPr>
          <w:rFonts w:hint="eastAsia"/>
        </w:rPr>
        <w:t>一个球极投影</w:t>
      </w:r>
      <w:proofErr w:type="gramEnd"/>
      <w:r>
        <w:rPr>
          <w:rFonts w:hint="eastAsia"/>
        </w:rPr>
        <w:t>描述，但是借助更加广义的展开刑事（Box 1）。与用一个</w:t>
      </w:r>
      <w:proofErr w:type="gramStart"/>
      <w:r>
        <w:rPr>
          <w:rFonts w:hint="eastAsia"/>
        </w:rPr>
        <w:t>固定刺</w:t>
      </w:r>
      <w:proofErr w:type="gramEnd"/>
      <w:r>
        <w:rPr>
          <w:rFonts w:hint="eastAsia"/>
        </w:rPr>
        <w:t>状结构矢量场球面描述的斯格明子相比，一个双半子可以通过转换经度与纬度的坐标抑或是球面的倾斜角来获得。基于广义的拓扑变换，双半子的纹理由</w:t>
      </w:r>
      <w:r w:rsidRPr="008D24F6">
        <w:rPr>
          <w:rFonts w:hint="eastAsia"/>
          <w:b/>
          <w:bCs/>
        </w:rPr>
        <w:t>两个半子</w:t>
      </w:r>
      <w:r>
        <w:rPr>
          <w:rFonts w:hint="eastAsia"/>
        </w:rPr>
        <w:t>组成（</w:t>
      </w:r>
      <w:proofErr w:type="gramStart"/>
      <w:r>
        <w:rPr>
          <w:rFonts w:hint="eastAsia"/>
        </w:rPr>
        <w:t>半个斯</w:t>
      </w:r>
      <w:proofErr w:type="gramEnd"/>
      <w:r>
        <w:rPr>
          <w:rFonts w:hint="eastAsia"/>
        </w:rPr>
        <w:t>格明子具有半整数的拓扑数），两个半子具有</w:t>
      </w:r>
      <w:r w:rsidRPr="008D24F6">
        <w:rPr>
          <w:rFonts w:hint="eastAsia"/>
          <w:b/>
          <w:bCs/>
        </w:rPr>
        <w:t>相反的极性</w:t>
      </w:r>
      <w:r>
        <w:rPr>
          <w:rFonts w:hint="eastAsia"/>
        </w:rPr>
        <w:t>。前述的拓扑分类也可以对半子与双半子成立（图1）.值得注意的是，在一些</w:t>
      </w:r>
      <w:r w:rsidR="003875D4">
        <w:rPr>
          <w:rFonts w:hint="eastAsia"/>
        </w:rPr>
        <w:t>最开始的论文当中，</w:t>
      </w:r>
      <w:proofErr w:type="gramStart"/>
      <w:r w:rsidR="003875D4">
        <w:rPr>
          <w:rFonts w:hint="eastAsia"/>
        </w:rPr>
        <w:t>一个反型的</w:t>
      </w:r>
      <w:proofErr w:type="gramEnd"/>
      <w:r w:rsidR="003875D4">
        <w:rPr>
          <w:rFonts w:hint="eastAsia"/>
        </w:rPr>
        <w:t>（双）半子是由其</w:t>
      </w:r>
      <w:r w:rsidR="00175DE2">
        <w:rPr>
          <w:rFonts w:hint="eastAsia"/>
        </w:rPr>
        <w:t>负</w:t>
      </w:r>
      <w:r w:rsidR="003875D4">
        <w:rPr>
          <w:rFonts w:hint="eastAsia"/>
        </w:rPr>
        <w:t>极性而引入的，这与此处介绍的反（双）半子</w:t>
      </w:r>
      <w:r w:rsidR="00175DE2">
        <w:rPr>
          <w:rFonts w:hint="eastAsia"/>
        </w:rPr>
        <w:t>不同。最近，一个嵌套双半子（</w:t>
      </w:r>
      <w:proofErr w:type="spellStart"/>
      <w:r w:rsidR="00175DE2">
        <w:rPr>
          <w:rFonts w:hint="eastAsia"/>
        </w:rPr>
        <w:t>bimeronium</w:t>
      </w:r>
      <w:proofErr w:type="spellEnd"/>
      <w:r w:rsidR="00175DE2">
        <w:rPr>
          <w:rFonts w:hint="eastAsia"/>
        </w:rPr>
        <w:t>）的概念作为双半子的</w:t>
      </w:r>
      <w:proofErr w:type="gramStart"/>
      <w:r w:rsidR="00175DE2">
        <w:rPr>
          <w:rFonts w:hint="eastAsia"/>
        </w:rPr>
        <w:t>延申</w:t>
      </w:r>
      <w:proofErr w:type="gramEnd"/>
      <w:r w:rsidR="00175DE2">
        <w:rPr>
          <w:rFonts w:hint="eastAsia"/>
        </w:rPr>
        <w:t>被提出，类似于嵌套斯格明子之于斯格明子，也具有相似的拓扑分类。</w:t>
      </w:r>
      <w:r w:rsidR="00B75918" w:rsidRPr="00B75918">
        <w:rPr>
          <w:rFonts w:hint="eastAsia"/>
          <w:b/>
          <w:bCs/>
        </w:rPr>
        <w:t>前面所描述的拓扑分类可以被拓展到任意的准粒子中</w:t>
      </w:r>
      <w:r w:rsidR="00B75918">
        <w:rPr>
          <w:rFonts w:hint="eastAsia"/>
        </w:rPr>
        <w:t>，比如说</w:t>
      </w:r>
      <w:r w:rsidR="0042016F">
        <w:rPr>
          <w:rFonts w:hint="eastAsia"/>
        </w:rPr>
        <w:t>嵌套双半子中具有额外多次扭转结构</w:t>
      </w:r>
      <m:oMath>
        <m:r>
          <w:rPr>
            <w:rFonts w:ascii="Cambria Math" w:hAnsi="Cambria Math"/>
          </w:rPr>
          <m:t>kπ</m:t>
        </m:r>
      </m:oMath>
      <w:r w:rsidR="0042016F">
        <w:rPr>
          <w:rFonts w:hint="eastAsia"/>
        </w:rPr>
        <w:t>的双半子（图1中的第四行第四个图），</w:t>
      </w:r>
      <w:r w:rsidR="0042016F" w:rsidRPr="004F5EFC">
        <w:rPr>
          <w:rFonts w:hint="eastAsia"/>
          <w:b/>
          <w:bCs/>
          <w:color w:val="FF0000"/>
        </w:rPr>
        <w:t>现在还在等待被实验发现</w:t>
      </w:r>
      <w:r w:rsidR="0042016F">
        <w:rPr>
          <w:rFonts w:hint="eastAsia"/>
        </w:rPr>
        <w:t>。</w:t>
      </w:r>
      <w:r w:rsidR="004F5EFC">
        <w:rPr>
          <w:rFonts w:hint="eastAsia"/>
        </w:rPr>
        <w:t>前面描述的方法论可以指引未来对于新类型拓扑准粒子在大到</w:t>
      </w:r>
      <w:proofErr w:type="gramStart"/>
      <w:r w:rsidR="004F5EFC">
        <w:rPr>
          <w:rFonts w:hint="eastAsia"/>
        </w:rPr>
        <w:t>物理界小到</w:t>
      </w:r>
      <w:proofErr w:type="gramEnd"/>
      <w:r w:rsidR="004F5EFC">
        <w:rPr>
          <w:rFonts w:hint="eastAsia"/>
        </w:rPr>
        <w:t>光子学界的发现。</w:t>
      </w:r>
    </w:p>
    <w:p w14:paraId="3AE0359E" w14:textId="75934B8F" w:rsidR="00BB2BA5" w:rsidRDefault="00D80000" w:rsidP="00100655">
      <w:pPr>
        <w:jc w:val="center"/>
      </w:pPr>
      <w:r>
        <w:rPr>
          <w:noProof/>
        </w:rPr>
        <w:drawing>
          <wp:inline distT="0" distB="0" distL="0" distR="0" wp14:anchorId="2EC6A822" wp14:editId="1A961151">
            <wp:extent cx="4182680" cy="2473569"/>
            <wp:effectExtent l="0" t="0" r="8890" b="3175"/>
            <wp:docPr id="24031906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319061" name=""/>
                    <pic:cNvPicPr/>
                  </pic:nvPicPr>
                  <pic:blipFill>
                    <a:blip r:embed="rId8"/>
                    <a:stretch>
                      <a:fillRect/>
                    </a:stretch>
                  </pic:blipFill>
                  <pic:spPr>
                    <a:xfrm>
                      <a:off x="0" y="0"/>
                      <a:ext cx="4186785" cy="2475996"/>
                    </a:xfrm>
                    <a:prstGeom prst="rect">
                      <a:avLst/>
                    </a:prstGeom>
                  </pic:spPr>
                </pic:pic>
              </a:graphicData>
            </a:graphic>
          </wp:inline>
        </w:drawing>
      </w:r>
    </w:p>
    <w:p w14:paraId="0E6AA75F" w14:textId="37002435" w:rsidR="00646850" w:rsidRDefault="00100655" w:rsidP="00233988">
      <w:pPr>
        <w:jc w:val="center"/>
        <w:rPr>
          <w:b/>
          <w:bCs/>
          <w:sz w:val="17"/>
          <w:szCs w:val="18"/>
        </w:rPr>
      </w:pPr>
      <w:r w:rsidRPr="00C55CAC">
        <w:rPr>
          <w:rFonts w:hint="eastAsia"/>
          <w:b/>
          <w:bCs/>
          <w:sz w:val="17"/>
          <w:szCs w:val="18"/>
        </w:rPr>
        <w:t>图1</w:t>
      </w:r>
      <w:r w:rsidR="00FC2DA9">
        <w:rPr>
          <w:rFonts w:hint="eastAsia"/>
          <w:b/>
          <w:bCs/>
          <w:sz w:val="17"/>
          <w:szCs w:val="18"/>
        </w:rPr>
        <w:t>|</w:t>
      </w:r>
      <w:r w:rsidRPr="00FC2DA9">
        <w:rPr>
          <w:rFonts w:hint="eastAsia"/>
          <w:b/>
          <w:bCs/>
          <w:sz w:val="17"/>
          <w:szCs w:val="18"/>
        </w:rPr>
        <w:t>拓扑准粒子分类。</w:t>
      </w:r>
      <w:r w:rsidRPr="00C55CAC">
        <w:rPr>
          <w:rFonts w:hint="eastAsia"/>
          <w:sz w:val="17"/>
          <w:szCs w:val="18"/>
        </w:rPr>
        <w:t>从上到下：准粒子分类为</w:t>
      </w:r>
      <w:r w:rsidRPr="00822CC5">
        <w:rPr>
          <w:rFonts w:hint="eastAsia"/>
          <w:b/>
          <w:bCs/>
          <w:color w:val="FF0000"/>
          <w:sz w:val="17"/>
          <w:szCs w:val="18"/>
        </w:rPr>
        <w:t>斯格明子、嵌套斯格明子、半子、嵌套半子</w:t>
      </w:r>
      <w:r w:rsidRPr="00C55CAC">
        <w:rPr>
          <w:rFonts w:hint="eastAsia"/>
          <w:sz w:val="17"/>
          <w:szCs w:val="18"/>
        </w:rPr>
        <w:t>。在每个类型中，准粒子也根据拓扑纹理进行了分类，从左到右分别为</w:t>
      </w:r>
      <w:r w:rsidRPr="00822CC5">
        <w:rPr>
          <w:rFonts w:hint="eastAsia"/>
          <w:b/>
          <w:bCs/>
          <w:color w:val="FF0000"/>
          <w:sz w:val="17"/>
          <w:szCs w:val="18"/>
        </w:rPr>
        <w:t>Neel型、Bloch型、</w:t>
      </w:r>
      <w:proofErr w:type="gramStart"/>
      <w:r w:rsidRPr="00822CC5">
        <w:rPr>
          <w:rFonts w:hint="eastAsia"/>
          <w:b/>
          <w:bCs/>
          <w:color w:val="FF0000"/>
          <w:sz w:val="17"/>
          <w:szCs w:val="18"/>
        </w:rPr>
        <w:t>反型以及高阶型斯格</w:t>
      </w:r>
      <w:proofErr w:type="gramEnd"/>
      <w:r w:rsidRPr="00822CC5">
        <w:rPr>
          <w:rFonts w:hint="eastAsia"/>
          <w:b/>
          <w:bCs/>
          <w:color w:val="FF0000"/>
          <w:sz w:val="17"/>
          <w:szCs w:val="18"/>
        </w:rPr>
        <w:t>明子</w:t>
      </w:r>
      <w:r w:rsidRPr="00C55CAC">
        <w:rPr>
          <w:rFonts w:hint="eastAsia"/>
          <w:sz w:val="17"/>
          <w:szCs w:val="18"/>
        </w:rPr>
        <w:t>。拓扑数如极性、涡度与手性对于每种情况都展示了出来。对于第一行的斯格明子虚线表示</w:t>
      </w:r>
      <w:r w:rsidR="00022FE0" w:rsidRPr="00C55CAC">
        <w:rPr>
          <w:rFonts w:hint="eastAsia"/>
          <w:sz w:val="17"/>
          <w:szCs w:val="18"/>
        </w:rPr>
        <w:t>其</w:t>
      </w:r>
      <w:r w:rsidRPr="00CA691A">
        <w:rPr>
          <w:rFonts w:hint="eastAsia"/>
          <w:b/>
          <w:bCs/>
          <w:sz w:val="17"/>
          <w:szCs w:val="18"/>
        </w:rPr>
        <w:t>横向矢量</w:t>
      </w:r>
      <w:r w:rsidR="00022FE0" w:rsidRPr="00CA691A">
        <w:rPr>
          <w:rFonts w:hint="eastAsia"/>
          <w:b/>
          <w:bCs/>
          <w:sz w:val="17"/>
          <w:szCs w:val="18"/>
        </w:rPr>
        <w:t>分量</w:t>
      </w:r>
      <w:r w:rsidR="00022FE0" w:rsidRPr="00C55CAC">
        <w:rPr>
          <w:rFonts w:hint="eastAsia"/>
          <w:sz w:val="17"/>
          <w:szCs w:val="18"/>
        </w:rPr>
        <w:t>在小图中被展示出来。对于第二行的嵌套斯格明子，虚线强调了</w:t>
      </w:r>
      <w:r w:rsidR="00022FE0" w:rsidRPr="00CA691A">
        <w:rPr>
          <w:rFonts w:hint="eastAsia"/>
          <w:b/>
          <w:bCs/>
          <w:sz w:val="17"/>
          <w:szCs w:val="18"/>
        </w:rPr>
        <w:t>径向的</w:t>
      </w:r>
      <m:oMath>
        <m:r>
          <m:rPr>
            <m:sty m:val="bi"/>
          </m:rPr>
          <w:rPr>
            <w:rFonts w:ascii="Cambria Math" w:hAnsi="Cambria Math"/>
            <w:sz w:val="17"/>
            <w:szCs w:val="18"/>
          </w:rPr>
          <m:t>kπ</m:t>
        </m:r>
      </m:oMath>
      <w:r w:rsidR="00C55CAC" w:rsidRPr="00CA691A">
        <w:rPr>
          <w:rFonts w:hint="eastAsia"/>
          <w:b/>
          <w:bCs/>
          <w:sz w:val="17"/>
          <w:szCs w:val="18"/>
        </w:rPr>
        <w:t>扭转</w:t>
      </w:r>
      <w:r w:rsidR="00C55CAC" w:rsidRPr="00C55CAC">
        <w:rPr>
          <w:rFonts w:hint="eastAsia"/>
          <w:sz w:val="17"/>
          <w:szCs w:val="18"/>
        </w:rPr>
        <w:t>。第三行中，白色箭头强调的是</w:t>
      </w:r>
      <w:r w:rsidR="00C55CAC" w:rsidRPr="00CA691A">
        <w:rPr>
          <w:rFonts w:hint="eastAsia"/>
          <w:b/>
          <w:bCs/>
          <w:sz w:val="17"/>
          <w:szCs w:val="18"/>
        </w:rPr>
        <w:t>马鞍形和涡旋状半子纹理</w:t>
      </w:r>
    </w:p>
    <w:p w14:paraId="20048229" w14:textId="4B966A5D" w:rsidR="00022FE0" w:rsidRPr="00646850" w:rsidRDefault="00646850" w:rsidP="00646850">
      <w:pPr>
        <w:widowControl/>
        <w:jc w:val="left"/>
        <w:rPr>
          <w:b/>
          <w:bCs/>
          <w:sz w:val="17"/>
          <w:szCs w:val="18"/>
        </w:rPr>
      </w:pPr>
      <w:r>
        <w:rPr>
          <w:rFonts w:hint="eastAsia"/>
          <w:b/>
          <w:bCs/>
          <w:sz w:val="17"/>
          <w:szCs w:val="18"/>
        </w:rPr>
        <w:br w:type="page"/>
      </w:r>
    </w:p>
    <w:p w14:paraId="2C53C314" w14:textId="0B9FA409" w:rsidR="00BB2BA5" w:rsidRPr="000D256B" w:rsidRDefault="00BB2BA5" w:rsidP="006C1222">
      <w:pPr>
        <w:jc w:val="center"/>
        <w:rPr>
          <w:b/>
          <w:bCs/>
          <w:sz w:val="23"/>
          <w:szCs w:val="24"/>
        </w:rPr>
      </w:pPr>
      <w:proofErr w:type="gramStart"/>
      <w:r w:rsidRPr="000D256B">
        <w:rPr>
          <w:rFonts w:hint="eastAsia"/>
          <w:b/>
          <w:bCs/>
          <w:sz w:val="27"/>
          <w:szCs w:val="28"/>
        </w:rPr>
        <w:lastRenderedPageBreak/>
        <w:t>光学斯</w:t>
      </w:r>
      <w:proofErr w:type="gramEnd"/>
      <w:r w:rsidRPr="000D256B">
        <w:rPr>
          <w:rFonts w:hint="eastAsia"/>
          <w:b/>
          <w:bCs/>
          <w:sz w:val="27"/>
          <w:szCs w:val="28"/>
        </w:rPr>
        <w:t>格明子以及</w:t>
      </w:r>
      <w:r w:rsidR="00881964" w:rsidRPr="000D256B">
        <w:rPr>
          <w:rFonts w:hint="eastAsia"/>
          <w:b/>
          <w:bCs/>
          <w:sz w:val="27"/>
          <w:szCs w:val="28"/>
        </w:rPr>
        <w:t>超越斯格明子</w:t>
      </w:r>
      <w:r w:rsidR="00255040">
        <w:rPr>
          <w:rFonts w:hint="eastAsia"/>
          <w:b/>
          <w:bCs/>
          <w:sz w:val="27"/>
          <w:szCs w:val="28"/>
        </w:rPr>
        <w:t>之后</w:t>
      </w:r>
    </w:p>
    <w:p w14:paraId="64BDAAD5" w14:textId="77777777" w:rsidR="00881964" w:rsidRDefault="00881964"/>
    <w:p w14:paraId="17E8DFA7" w14:textId="736E5D8A" w:rsidR="00881964" w:rsidRDefault="00881964">
      <w:pPr>
        <w:rPr>
          <w:iCs/>
        </w:rPr>
      </w:pPr>
      <w:proofErr w:type="gramStart"/>
      <w:r>
        <w:rPr>
          <w:rFonts w:hint="eastAsia"/>
          <w:iCs/>
        </w:rPr>
        <w:t>光学斯</w:t>
      </w:r>
      <w:proofErr w:type="gramEnd"/>
      <w:r>
        <w:rPr>
          <w:rFonts w:hint="eastAsia"/>
          <w:iCs/>
        </w:rPr>
        <w:t>格明子与其他准粒子可以由不同的三维矢量场构建出来，在光学中可以</w:t>
      </w:r>
      <w:proofErr w:type="gramStart"/>
      <w:r>
        <w:rPr>
          <w:rFonts w:hint="eastAsia"/>
          <w:iCs/>
        </w:rPr>
        <w:t>是例如</w:t>
      </w:r>
      <w:proofErr w:type="gramEnd"/>
      <w:r>
        <w:rPr>
          <w:rFonts w:hint="eastAsia"/>
          <w:iCs/>
        </w:rPr>
        <w:t>电场</w:t>
      </w:r>
      <m:oMath>
        <m:r>
          <w:rPr>
            <w:rFonts w:ascii="Cambria Math" w:hAnsi="Cambria Math"/>
          </w:rPr>
          <m:t>(</m:t>
        </m:r>
        <m:sSub>
          <m:sSubPr>
            <m:ctrlPr>
              <w:rPr>
                <w:rFonts w:ascii="Cambria Math" w:hAnsi="Cambria Math"/>
                <w:i/>
                <w:iCs/>
              </w:rPr>
            </m:ctrlPr>
          </m:sSubPr>
          <m:e>
            <m:r>
              <w:rPr>
                <w:rFonts w:ascii="Cambria Math" w:hAnsi="Cambria Math"/>
              </w:rPr>
              <m:t>E</m:t>
            </m:r>
          </m:e>
          <m:sub>
            <m:r>
              <w:rPr>
                <w:rFonts w:ascii="Cambria Math" w:hAnsi="Cambria Math"/>
              </w:rPr>
              <m:t>x</m:t>
            </m:r>
          </m:sub>
        </m:sSub>
        <m:r>
          <w:rPr>
            <w:rFonts w:ascii="Cambria Math" w:hAnsi="Cambria Math"/>
          </w:rPr>
          <m:t>,</m:t>
        </m:r>
        <m:sSub>
          <m:sSubPr>
            <m:ctrlPr>
              <w:rPr>
                <w:rFonts w:ascii="Cambria Math" w:hAnsi="Cambria Math"/>
                <w:i/>
                <w:iCs/>
              </w:rPr>
            </m:ctrlPr>
          </m:sSubPr>
          <m:e>
            <m:r>
              <w:rPr>
                <w:rFonts w:ascii="Cambria Math" w:hAnsi="Cambria Math"/>
              </w:rPr>
              <m:t>E</m:t>
            </m:r>
          </m:e>
          <m:sub>
            <m:r>
              <w:rPr>
                <w:rFonts w:ascii="Cambria Math" w:hAnsi="Cambria Math"/>
              </w:rPr>
              <m:t>y</m:t>
            </m:r>
          </m:sub>
        </m:sSub>
        <m:r>
          <w:rPr>
            <w:rFonts w:ascii="Cambria Math" w:hAnsi="Cambria Math"/>
          </w:rPr>
          <m:t>,</m:t>
        </m:r>
        <m:sSub>
          <m:sSubPr>
            <m:ctrlPr>
              <w:rPr>
                <w:rFonts w:ascii="Cambria Math" w:hAnsi="Cambria Math"/>
                <w:i/>
                <w:iCs/>
              </w:rPr>
            </m:ctrlPr>
          </m:sSubPr>
          <m:e>
            <m:r>
              <w:rPr>
                <w:rFonts w:ascii="Cambria Math" w:hAnsi="Cambria Math"/>
              </w:rPr>
              <m:t>E</m:t>
            </m:r>
          </m:e>
          <m:sub>
            <m:r>
              <w:rPr>
                <w:rFonts w:ascii="Cambria Math" w:hAnsi="Cambria Math"/>
              </w:rPr>
              <m:t>z</m:t>
            </m:r>
          </m:sub>
        </m:sSub>
        <m:r>
          <w:rPr>
            <w:rFonts w:ascii="Cambria Math" w:hAnsi="Cambria Math"/>
          </w:rPr>
          <m:t>)</m:t>
        </m:r>
      </m:oMath>
      <w:r>
        <w:rPr>
          <w:rFonts w:hint="eastAsia"/>
          <w:iCs/>
        </w:rPr>
        <w:t>，自旋角动量</w:t>
      </w:r>
      <m:oMath>
        <m:r>
          <w:rPr>
            <w:rFonts w:ascii="Cambria Math" w:hAnsi="Cambria Math"/>
          </w:rPr>
          <m:t>(</m:t>
        </m:r>
        <m:sSub>
          <m:sSubPr>
            <m:ctrlPr>
              <w:rPr>
                <w:rFonts w:ascii="Cambria Math" w:hAnsi="Cambria Math"/>
                <w:i/>
                <w:iCs/>
              </w:rPr>
            </m:ctrlPr>
          </m:sSubPr>
          <m:e>
            <m:r>
              <w:rPr>
                <w:rFonts w:ascii="Cambria Math" w:hAnsi="Cambria Math"/>
              </w:rPr>
              <m:t>s</m:t>
            </m:r>
          </m:e>
          <m:sub>
            <m:r>
              <w:rPr>
                <w:rFonts w:ascii="Cambria Math" w:hAnsi="Cambria Math"/>
              </w:rPr>
              <m:t>x</m:t>
            </m:r>
          </m:sub>
        </m:sSub>
        <m:r>
          <w:rPr>
            <w:rFonts w:ascii="Cambria Math" w:hAnsi="Cambria Math"/>
          </w:rPr>
          <m:t>,</m:t>
        </m:r>
        <m:sSub>
          <m:sSubPr>
            <m:ctrlPr>
              <w:rPr>
                <w:rFonts w:ascii="Cambria Math" w:hAnsi="Cambria Math"/>
                <w:i/>
                <w:iCs/>
              </w:rPr>
            </m:ctrlPr>
          </m:sSubPr>
          <m:e>
            <m:r>
              <w:rPr>
                <w:rFonts w:ascii="Cambria Math" w:hAnsi="Cambria Math"/>
              </w:rPr>
              <m:t>s</m:t>
            </m:r>
          </m:e>
          <m:sub>
            <m:r>
              <w:rPr>
                <w:rFonts w:ascii="Cambria Math" w:hAnsi="Cambria Math"/>
              </w:rPr>
              <m:t>y</m:t>
            </m:r>
          </m:sub>
        </m:sSub>
        <m:r>
          <w:rPr>
            <w:rFonts w:ascii="Cambria Math" w:hAnsi="Cambria Math"/>
          </w:rPr>
          <m:t>,</m:t>
        </m:r>
        <m:sSub>
          <m:sSubPr>
            <m:ctrlPr>
              <w:rPr>
                <w:rFonts w:ascii="Cambria Math" w:hAnsi="Cambria Math"/>
                <w:i/>
                <w:iCs/>
              </w:rPr>
            </m:ctrlPr>
          </m:sSubPr>
          <m:e>
            <m:r>
              <w:rPr>
                <w:rFonts w:ascii="Cambria Math" w:hAnsi="Cambria Math"/>
              </w:rPr>
              <m:t>s</m:t>
            </m:r>
          </m:e>
          <m:sub>
            <m:r>
              <w:rPr>
                <w:rFonts w:ascii="Cambria Math" w:hAnsi="Cambria Math"/>
              </w:rPr>
              <m:t>z</m:t>
            </m:r>
          </m:sub>
        </m:sSub>
        <m:r>
          <w:rPr>
            <w:rFonts w:ascii="Cambria Math" w:hAnsi="Cambria Math"/>
          </w:rPr>
          <m:t>)</m:t>
        </m:r>
      </m:oMath>
      <w:r>
        <w:rPr>
          <w:rFonts w:hint="eastAsia"/>
          <w:iCs/>
        </w:rPr>
        <w:t>，偏振斯托克斯矢量</w:t>
      </w:r>
      <m:oMath>
        <m:r>
          <w:rPr>
            <w:rFonts w:ascii="Cambria Math" w:hAnsi="Cambria Math"/>
          </w:rPr>
          <m:t>(</m:t>
        </m:r>
        <m:sSub>
          <m:sSubPr>
            <m:ctrlPr>
              <w:rPr>
                <w:rFonts w:ascii="Cambria Math" w:hAnsi="Cambria Math"/>
                <w:i/>
                <w:iCs/>
              </w:rPr>
            </m:ctrlPr>
          </m:sSubPr>
          <m:e>
            <m:r>
              <w:rPr>
                <w:rFonts w:ascii="Cambria Math" w:hAnsi="Cambria Math"/>
              </w:rPr>
              <m:t>S</m:t>
            </m:r>
          </m:e>
          <m:sub>
            <m:r>
              <w:rPr>
                <w:rFonts w:ascii="Cambria Math" w:hAnsi="Cambria Math"/>
              </w:rPr>
              <m:t>x</m:t>
            </m:r>
          </m:sub>
        </m:sSub>
        <m:r>
          <w:rPr>
            <w:rFonts w:ascii="Cambria Math" w:hAnsi="Cambria Math"/>
          </w:rPr>
          <m:t>,</m:t>
        </m:r>
        <m:sSub>
          <m:sSubPr>
            <m:ctrlPr>
              <w:rPr>
                <w:rFonts w:ascii="Cambria Math" w:hAnsi="Cambria Math"/>
                <w:i/>
                <w:iCs/>
              </w:rPr>
            </m:ctrlPr>
          </m:sSubPr>
          <m:e>
            <m:r>
              <w:rPr>
                <w:rFonts w:ascii="Cambria Math" w:hAnsi="Cambria Math"/>
              </w:rPr>
              <m:t>S</m:t>
            </m:r>
          </m:e>
          <m:sub>
            <m:r>
              <w:rPr>
                <w:rFonts w:ascii="Cambria Math" w:hAnsi="Cambria Math"/>
              </w:rPr>
              <m:t>y</m:t>
            </m:r>
          </m:sub>
        </m:sSub>
        <m:r>
          <w:rPr>
            <w:rFonts w:ascii="Cambria Math" w:hAnsi="Cambria Math"/>
          </w:rPr>
          <m:t>,</m:t>
        </m:r>
        <m:sSub>
          <m:sSubPr>
            <m:ctrlPr>
              <w:rPr>
                <w:rFonts w:ascii="Cambria Math" w:hAnsi="Cambria Math"/>
                <w:i/>
                <w:iCs/>
              </w:rPr>
            </m:ctrlPr>
          </m:sSubPr>
          <m:e>
            <m:r>
              <w:rPr>
                <w:rFonts w:ascii="Cambria Math" w:hAnsi="Cambria Math"/>
              </w:rPr>
              <m:t>S</m:t>
            </m:r>
          </m:e>
          <m:sub>
            <m:r>
              <w:rPr>
                <w:rFonts w:ascii="Cambria Math" w:hAnsi="Cambria Math"/>
              </w:rPr>
              <m:t>z</m:t>
            </m:r>
          </m:sub>
        </m:sSub>
        <m:r>
          <w:rPr>
            <w:rFonts w:ascii="Cambria Math" w:hAnsi="Cambria Math"/>
          </w:rPr>
          <m:t>)</m:t>
        </m:r>
      </m:oMath>
      <w:r>
        <w:rPr>
          <w:rFonts w:hint="eastAsia"/>
          <w:iCs/>
        </w:rPr>
        <w:t>，</w:t>
      </w:r>
      <w:proofErr w:type="gramStart"/>
      <w:r>
        <w:rPr>
          <w:rFonts w:hint="eastAsia"/>
          <w:iCs/>
        </w:rPr>
        <w:t>赝</w:t>
      </w:r>
      <w:proofErr w:type="gramEnd"/>
      <w:r>
        <w:rPr>
          <w:rFonts w:hint="eastAsia"/>
          <w:iCs/>
        </w:rPr>
        <w:t>自旋</w:t>
      </w:r>
      <m:oMath>
        <m:r>
          <w:rPr>
            <w:rFonts w:ascii="Cambria Math" w:hAnsi="Cambria Math"/>
          </w:rPr>
          <m:t>(</m:t>
        </m:r>
        <m:sSub>
          <m:sSubPr>
            <m:ctrlPr>
              <w:rPr>
                <w:rFonts w:ascii="Cambria Math" w:hAnsi="Cambria Math"/>
                <w:i/>
                <w:iCs/>
              </w:rPr>
            </m:ctrlPr>
          </m:sSubPr>
          <m:e>
            <m:r>
              <w:rPr>
                <w:rFonts w:ascii="Cambria Math" w:hAnsi="Cambria Math"/>
              </w:rPr>
              <m:t>k</m:t>
            </m:r>
          </m:e>
          <m:sub>
            <m:r>
              <w:rPr>
                <w:rFonts w:ascii="Cambria Math" w:hAnsi="Cambria Math"/>
              </w:rPr>
              <m:t>x</m:t>
            </m:r>
          </m:sub>
        </m:sSub>
        <m:r>
          <w:rPr>
            <w:rFonts w:ascii="Cambria Math" w:hAnsi="Cambria Math"/>
          </w:rPr>
          <m:t>,</m:t>
        </m:r>
        <m:sSub>
          <m:sSubPr>
            <m:ctrlPr>
              <w:rPr>
                <w:rFonts w:ascii="Cambria Math" w:hAnsi="Cambria Math"/>
                <w:i/>
                <w:iCs/>
              </w:rPr>
            </m:ctrlPr>
          </m:sSubPr>
          <m:e>
            <m:r>
              <w:rPr>
                <w:rFonts w:ascii="Cambria Math" w:hAnsi="Cambria Math"/>
              </w:rPr>
              <m:t>k</m:t>
            </m:r>
          </m:e>
          <m:sub>
            <m:r>
              <w:rPr>
                <w:rFonts w:ascii="Cambria Math" w:hAnsi="Cambria Math"/>
              </w:rPr>
              <m:t>y</m:t>
            </m:r>
          </m:sub>
        </m:sSub>
        <m:r>
          <w:rPr>
            <w:rFonts w:ascii="Cambria Math" w:hAnsi="Cambria Math"/>
          </w:rPr>
          <m:t>,</m:t>
        </m:r>
        <m:sSub>
          <m:sSubPr>
            <m:ctrlPr>
              <w:rPr>
                <w:rFonts w:ascii="Cambria Math" w:hAnsi="Cambria Math"/>
                <w:i/>
                <w:iCs/>
              </w:rPr>
            </m:ctrlPr>
          </m:sSubPr>
          <m:e>
            <m:r>
              <w:rPr>
                <w:rFonts w:ascii="Cambria Math" w:hAnsi="Cambria Math"/>
              </w:rPr>
              <m:t>k</m:t>
            </m:r>
          </m:e>
          <m:sub>
            <m:r>
              <w:rPr>
                <w:rFonts w:ascii="Cambria Math" w:hAnsi="Cambria Math"/>
              </w:rPr>
              <m:t>z</m:t>
            </m:r>
          </m:sub>
        </m:sSub>
        <m:r>
          <w:rPr>
            <w:rFonts w:ascii="Cambria Math" w:hAnsi="Cambria Math"/>
          </w:rPr>
          <m:t>)</m:t>
        </m:r>
      </m:oMath>
      <w:r>
        <w:rPr>
          <w:rFonts w:hint="eastAsia"/>
          <w:iCs/>
        </w:rPr>
        <w:t>等等。二维表面，三维空间或者是四维时空物理表示可以用来获得不同类型的光学准粒子，填充和合适的映射（图2）。为了定义拓扑，还需要一个无处为零的实向量场。虽然在某些点上光场强度可能为0，但是其</w:t>
      </w:r>
      <w:proofErr w:type="gramStart"/>
      <w:r>
        <w:rPr>
          <w:rFonts w:hint="eastAsia"/>
          <w:iCs/>
        </w:rPr>
        <w:t>可微性能够</w:t>
      </w:r>
      <w:proofErr w:type="gramEnd"/>
      <w:r>
        <w:rPr>
          <w:rFonts w:hint="eastAsia"/>
          <w:iCs/>
        </w:rPr>
        <w:t>在用来定义</w:t>
      </w:r>
      <w:r w:rsidR="006C1222">
        <w:rPr>
          <w:rFonts w:hint="eastAsia"/>
          <w:iCs/>
        </w:rPr>
        <w:t>斯</w:t>
      </w:r>
      <w:proofErr w:type="gramStart"/>
      <w:r w:rsidR="006C1222">
        <w:rPr>
          <w:rFonts w:hint="eastAsia"/>
          <w:iCs/>
        </w:rPr>
        <w:t>格明数</w:t>
      </w:r>
      <w:proofErr w:type="gramEnd"/>
      <w:r w:rsidR="006C1222">
        <w:rPr>
          <w:rFonts w:hint="eastAsia"/>
          <w:iCs/>
        </w:rPr>
        <w:t>密度中矢量场的方向。因此，拓扑问题可以被严格解决。</w:t>
      </w:r>
    </w:p>
    <w:p w14:paraId="72A59094" w14:textId="77777777" w:rsidR="006C1222" w:rsidRDefault="006C1222"/>
    <w:p w14:paraId="46379D31" w14:textId="4653C3BC" w:rsidR="000D256B" w:rsidRPr="000D256B" w:rsidRDefault="000D256B">
      <w:pPr>
        <w:rPr>
          <w:b/>
          <w:bCs/>
          <w:sz w:val="25"/>
          <w:szCs w:val="26"/>
        </w:rPr>
      </w:pPr>
      <w:r w:rsidRPr="000D256B">
        <w:rPr>
          <w:rFonts w:hint="eastAsia"/>
          <w:b/>
          <w:bCs/>
          <w:sz w:val="25"/>
          <w:szCs w:val="26"/>
        </w:rPr>
        <w:t>在倏逝波中的斯格明子</w:t>
      </w:r>
    </w:p>
    <w:p w14:paraId="1E7DF806" w14:textId="4BEA2A74" w:rsidR="000D256B" w:rsidRDefault="000D256B"/>
    <w:p w14:paraId="41F28D32" w14:textId="71243B60" w:rsidR="00B108B5" w:rsidRDefault="00B108B5">
      <w:r>
        <w:rPr>
          <w:rFonts w:hint="eastAsia"/>
        </w:rPr>
        <w:t>实现</w:t>
      </w:r>
      <w:proofErr w:type="gramStart"/>
      <w:r>
        <w:rPr>
          <w:rFonts w:hint="eastAsia"/>
        </w:rPr>
        <w:t>光学斯</w:t>
      </w:r>
      <w:proofErr w:type="gramEnd"/>
      <w:r>
        <w:rPr>
          <w:rFonts w:hint="eastAsia"/>
        </w:rPr>
        <w:t>格明子的主要挑战在于按照想要的目标</w:t>
      </w:r>
      <w:proofErr w:type="gramStart"/>
      <w:r>
        <w:rPr>
          <w:rFonts w:hint="eastAsia"/>
        </w:rPr>
        <w:t>结构场</w:t>
      </w:r>
      <w:proofErr w:type="gramEnd"/>
      <w:r>
        <w:rPr>
          <w:rFonts w:hint="eastAsia"/>
        </w:rPr>
        <w:t>在三维空间中</w:t>
      </w:r>
      <w:proofErr w:type="gramStart"/>
      <w:r>
        <w:rPr>
          <w:rFonts w:hint="eastAsia"/>
        </w:rPr>
        <w:t>扭曲光场矢量</w:t>
      </w:r>
      <w:proofErr w:type="gramEnd"/>
      <w:r>
        <w:rPr>
          <w:rFonts w:hint="eastAsia"/>
        </w:rPr>
        <w:t>，这要求打破流行的范式，即将电磁场视为一个横波。在平面或者局限的波导中的</w:t>
      </w:r>
      <w:proofErr w:type="gramStart"/>
      <w:r>
        <w:rPr>
          <w:rFonts w:hint="eastAsia"/>
        </w:rPr>
        <w:t>倏逝场自然</w:t>
      </w:r>
      <w:proofErr w:type="gramEnd"/>
      <w:r>
        <w:rPr>
          <w:rFonts w:hint="eastAsia"/>
        </w:rPr>
        <w:t>会出现</w:t>
      </w:r>
      <w:r w:rsidRPr="001B4108">
        <w:rPr>
          <w:rFonts w:hint="eastAsia"/>
          <w:b/>
          <w:bCs/>
          <w:color w:val="FF0000"/>
        </w:rPr>
        <w:t>纵向分量</w:t>
      </w:r>
      <w:r>
        <w:rPr>
          <w:rFonts w:hint="eastAsia"/>
        </w:rPr>
        <w:t>。因此，2D电磁导模，比如说表面等</w:t>
      </w:r>
      <w:proofErr w:type="gramStart"/>
      <w:r>
        <w:rPr>
          <w:rFonts w:hint="eastAsia"/>
        </w:rPr>
        <w:t>离激元或者</w:t>
      </w:r>
      <w:proofErr w:type="gramEnd"/>
      <w:r>
        <w:rPr>
          <w:rFonts w:hint="eastAsia"/>
        </w:rPr>
        <w:t>是其他平面波导，显然是实现二维斯格明子拓扑结构的很好选择。</w:t>
      </w:r>
    </w:p>
    <w:p w14:paraId="1A85EB54" w14:textId="77777777" w:rsidR="00B108B5" w:rsidRDefault="00B108B5"/>
    <w:p w14:paraId="3D46EE24" w14:textId="1CA5EC9F" w:rsidR="00B108B5" w:rsidRPr="00B108B5" w:rsidRDefault="00B108B5">
      <w:pPr>
        <w:rPr>
          <w:b/>
          <w:bCs/>
        </w:rPr>
      </w:pPr>
      <w:proofErr w:type="gramStart"/>
      <w:r w:rsidRPr="00B108B5">
        <w:rPr>
          <w:rFonts w:hint="eastAsia"/>
          <w:b/>
          <w:bCs/>
        </w:rPr>
        <w:t>场斯格</w:t>
      </w:r>
      <w:proofErr w:type="gramEnd"/>
      <w:r w:rsidRPr="00B108B5">
        <w:rPr>
          <w:rFonts w:hint="eastAsia"/>
          <w:b/>
          <w:bCs/>
        </w:rPr>
        <w:t>明子</w:t>
      </w:r>
    </w:p>
    <w:p w14:paraId="6E5EB998" w14:textId="77777777" w:rsidR="000D256B" w:rsidRDefault="000D256B"/>
    <w:p w14:paraId="75C0093A" w14:textId="3AA3E89F" w:rsidR="00274693" w:rsidRDefault="00274693">
      <w:r>
        <w:rPr>
          <w:rFonts w:hint="eastAsia"/>
        </w:rPr>
        <w:t>一个</w:t>
      </w:r>
      <w:proofErr w:type="gramStart"/>
      <w:r>
        <w:rPr>
          <w:rFonts w:hint="eastAsia"/>
        </w:rPr>
        <w:t>光场斯</w:t>
      </w:r>
      <w:proofErr w:type="gramEnd"/>
      <w:r>
        <w:rPr>
          <w:rFonts w:hint="eastAsia"/>
        </w:rPr>
        <w:t>格明子</w:t>
      </w:r>
      <w:r w:rsidR="00326A7B">
        <w:rPr>
          <w:rFonts w:hint="eastAsia"/>
        </w:rPr>
        <w:t>晶格</w:t>
      </w:r>
      <w:r>
        <w:rPr>
          <w:rFonts w:hint="eastAsia"/>
        </w:rPr>
        <w:t>在一个</w:t>
      </w:r>
      <w:r w:rsidRPr="00F31ECC">
        <w:rPr>
          <w:rFonts w:hint="eastAsia"/>
          <w:b/>
          <w:bCs/>
        </w:rPr>
        <w:t>六重对称性</w:t>
      </w:r>
      <w:r>
        <w:rPr>
          <w:rFonts w:hint="eastAsia"/>
        </w:rPr>
        <w:t>的谐振腔中的</w:t>
      </w:r>
      <w:r w:rsidRPr="00D11AC4">
        <w:rPr>
          <w:rFonts w:hint="eastAsia"/>
          <w:b/>
          <w:bCs/>
          <w:color w:val="FF0000"/>
        </w:rPr>
        <w:t>SPP波</w:t>
      </w:r>
      <w:proofErr w:type="gramStart"/>
      <w:r w:rsidRPr="00D11AC4">
        <w:rPr>
          <w:rFonts w:hint="eastAsia"/>
          <w:b/>
          <w:bCs/>
          <w:color w:val="FF0000"/>
        </w:rPr>
        <w:t>倏逝场干涉</w:t>
      </w:r>
      <w:proofErr w:type="gramEnd"/>
      <w:r>
        <w:rPr>
          <w:rFonts w:hint="eastAsia"/>
        </w:rPr>
        <w:t>中被观测到。</w:t>
      </w:r>
      <w:r w:rsidR="00DB58CE">
        <w:rPr>
          <w:rFonts w:hint="eastAsia"/>
        </w:rPr>
        <w:t>在这样的一个谐振腔中，SPP的倏逝电场构建出了斯格明子的结构，其具有面外的场分量</w:t>
      </w:r>
      <m:oMath>
        <m:sSub>
          <m:sSubPr>
            <m:ctrlPr>
              <w:rPr>
                <w:rFonts w:ascii="Cambria Math" w:hAnsi="Cambria Math"/>
                <w:i/>
              </w:rPr>
            </m:ctrlPr>
          </m:sSubPr>
          <m:e>
            <m:r>
              <w:rPr>
                <w:rFonts w:ascii="Cambria Math" w:hAnsi="Cambria Math"/>
              </w:rPr>
              <m:t>E</m:t>
            </m:r>
          </m:e>
          <m:sub>
            <m:r>
              <w:rPr>
                <w:rFonts w:ascii="Cambria Math" w:hAnsi="Cambria Math"/>
              </w:rPr>
              <m:t>z</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0</m:t>
            </m:r>
          </m:sub>
        </m:sSub>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z</m:t>
                </m:r>
              </m:sub>
            </m:sSub>
            <m:r>
              <w:rPr>
                <w:rFonts w:ascii="Cambria Math" w:hAnsi="Cambria Math"/>
              </w:rPr>
              <m:t>z</m:t>
            </m:r>
          </m:sup>
        </m:sSup>
        <m:nary>
          <m:naryPr>
            <m:chr m:val="∑"/>
            <m:supHide m:val="1"/>
            <m:ctrlPr>
              <w:rPr>
                <w:rFonts w:ascii="Cambria Math" w:hAnsi="Cambria Math"/>
                <w:i/>
              </w:rPr>
            </m:ctrlPr>
          </m:naryPr>
          <m:sub>
            <m:r>
              <w:rPr>
                <w:rFonts w:ascii="Cambria Math" w:hAnsi="Cambria Math"/>
              </w:rPr>
              <m:t>θ=0,±</m:t>
            </m:r>
            <m:f>
              <m:fPr>
                <m:ctrlPr>
                  <w:rPr>
                    <w:rFonts w:ascii="Cambria Math" w:hAnsi="Cambria Math"/>
                    <w:i/>
                  </w:rPr>
                </m:ctrlPr>
              </m:fPr>
              <m:num>
                <m:r>
                  <w:rPr>
                    <w:rFonts w:ascii="Cambria Math" w:hAnsi="Cambria Math"/>
                  </w:rPr>
                  <m:t>π</m:t>
                </m:r>
              </m:num>
              <m:den>
                <m:r>
                  <w:rPr>
                    <w:rFonts w:ascii="Cambria Math" w:hAnsi="Cambria Math"/>
                  </w:rPr>
                  <m:t>3</m:t>
                </m:r>
              </m:den>
            </m:f>
          </m:sub>
          <m:sup/>
          <m:e>
            <m:r>
              <m:rPr>
                <m:sty m:val="p"/>
              </m:rPr>
              <w:rPr>
                <w:rFonts w:ascii="Cambria Math" w:hAnsi="Cambria Math"/>
              </w:rPr>
              <m:t>cos⁡</m:t>
            </m:r>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r</m:t>
                </m:r>
              </m:sub>
            </m:sSub>
            <m:r>
              <w:rPr>
                <w:rFonts w:ascii="Cambria Math" w:hAnsi="Cambria Math"/>
              </w:rPr>
              <m:t>(xcosθ+ysinθ)]</m:t>
            </m:r>
          </m:e>
        </m:nary>
      </m:oMath>
      <w:r w:rsidR="00DB58CE">
        <w:rPr>
          <w:rFonts w:hint="eastAsia"/>
        </w:rPr>
        <w:t>，其中</w:t>
      </w:r>
      <m:oMath>
        <m:r>
          <w:rPr>
            <w:rFonts w:ascii="Cambria Math" w:hAnsi="Cambria Math"/>
          </w:rPr>
          <m:t>r</m:t>
        </m:r>
      </m:oMath>
      <w:r w:rsidR="00DB58CE">
        <w:rPr>
          <w:rFonts w:hint="eastAsia"/>
        </w:rPr>
        <w:t>与</w:t>
      </w:r>
      <m:oMath>
        <m:r>
          <w:rPr>
            <w:rFonts w:ascii="Cambria Math" w:hAnsi="Cambria Math"/>
          </w:rPr>
          <m:t>θ</m:t>
        </m:r>
      </m:oMath>
      <w:r w:rsidR="00DB58CE">
        <w:rPr>
          <w:rFonts w:hint="eastAsia"/>
        </w:rPr>
        <w:t>是极坐标，而面内场为</w:t>
      </w:r>
      <m:oMath>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y</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z</m:t>
                </m:r>
              </m:sub>
            </m:sSub>
          </m:num>
          <m:den>
            <m:sSubSup>
              <m:sSubSupPr>
                <m:ctrlPr>
                  <w:rPr>
                    <w:rFonts w:ascii="Cambria Math" w:hAnsi="Cambria Math"/>
                    <w:i/>
                  </w:rPr>
                </m:ctrlPr>
              </m:sSubSupPr>
              <m:e>
                <m:r>
                  <w:rPr>
                    <w:rFonts w:ascii="Cambria Math" w:hAnsi="Cambria Math"/>
                  </w:rPr>
                  <m:t>k</m:t>
                </m:r>
              </m:e>
              <m:sub>
                <m:r>
                  <w:rPr>
                    <w:rFonts w:ascii="Cambria Math" w:hAnsi="Cambria Math"/>
                  </w:rPr>
                  <m:t>r</m:t>
                </m:r>
              </m:sub>
              <m:sup>
                <m:r>
                  <w:rPr>
                    <w:rFonts w:ascii="Cambria Math" w:hAnsi="Cambria Math"/>
                  </w:rPr>
                  <m:t>2</m:t>
                </m:r>
              </m:sup>
            </m:sSubSup>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z</m:t>
                </m:r>
              </m:sub>
            </m:sSub>
          </m:num>
          <m:den>
            <m:r>
              <w:rPr>
                <w:rFonts w:ascii="Cambria Math" w:hAnsi="Cambria Math"/>
              </w:rPr>
              <m:t>∂x</m:t>
            </m:r>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z</m:t>
                </m:r>
              </m:sub>
            </m:sSub>
          </m:num>
          <m:den>
            <m:r>
              <w:rPr>
                <w:rFonts w:ascii="Cambria Math" w:hAnsi="Cambria Math"/>
              </w:rPr>
              <m:t>∂y</m:t>
            </m:r>
          </m:den>
        </m:f>
        <m:r>
          <w:rPr>
            <w:rFonts w:ascii="Cambria Math" w:hAnsi="Cambria Math"/>
          </w:rPr>
          <m:t>)</m:t>
        </m:r>
      </m:oMath>
      <w:r w:rsidR="00DB58CE">
        <w:rPr>
          <w:rFonts w:hint="eastAsia"/>
        </w:rPr>
        <w:t>，其中</w:t>
      </w:r>
      <m:oMath>
        <m:sSub>
          <m:sSubPr>
            <m:ctrlPr>
              <w:rPr>
                <w:rFonts w:ascii="Cambria Math" w:hAnsi="Cambria Math"/>
                <w:i/>
              </w:rPr>
            </m:ctrlPr>
          </m:sSubPr>
          <m:e>
            <m:r>
              <w:rPr>
                <w:rFonts w:ascii="Cambria Math" w:hAnsi="Cambria Math"/>
              </w:rPr>
              <m:t>k</m:t>
            </m:r>
          </m:e>
          <m:sub>
            <m:r>
              <w:rPr>
                <w:rFonts w:ascii="Cambria Math" w:hAnsi="Cambria Math"/>
              </w:rPr>
              <m:t>z</m:t>
            </m:r>
          </m:sub>
        </m:sSub>
      </m:oMath>
      <w:r w:rsidR="00DB58CE">
        <w:rPr>
          <w:rFonts w:hint="eastAsia"/>
        </w:rPr>
        <w:t>与</w:t>
      </w:r>
      <m:oMath>
        <m:sSub>
          <m:sSubPr>
            <m:ctrlPr>
              <w:rPr>
                <w:rFonts w:ascii="Cambria Math" w:hAnsi="Cambria Math"/>
                <w:i/>
              </w:rPr>
            </m:ctrlPr>
          </m:sSubPr>
          <m:e>
            <m:r>
              <w:rPr>
                <w:rFonts w:ascii="Cambria Math" w:hAnsi="Cambria Math"/>
              </w:rPr>
              <m:t>k</m:t>
            </m:r>
          </m:e>
          <m:sub>
            <m:r>
              <w:rPr>
                <w:rFonts w:ascii="Cambria Math" w:hAnsi="Cambria Math"/>
              </w:rPr>
              <m:t>r</m:t>
            </m:r>
          </m:sub>
        </m:sSub>
      </m:oMath>
      <w:r w:rsidR="00DB58CE">
        <w:rPr>
          <w:rFonts w:hint="eastAsia"/>
        </w:rPr>
        <w:t>分别是面外与面内波矢。每一对在六边形对边的光栅</w:t>
      </w:r>
      <w:r w:rsidR="005A1DC1">
        <w:rPr>
          <w:rFonts w:hint="eastAsia"/>
        </w:rPr>
        <w:t>支持</w:t>
      </w:r>
      <w:r w:rsidR="006E69DE">
        <w:rPr>
          <w:rFonts w:hint="eastAsia"/>
        </w:rPr>
        <w:t>了</w:t>
      </w:r>
      <w:r w:rsidR="005A1DC1">
        <w:rPr>
          <w:rFonts w:hint="eastAsia"/>
        </w:rPr>
        <w:t>驻波，而</w:t>
      </w:r>
      <w:r w:rsidR="006E69DE">
        <w:rPr>
          <w:rFonts w:hint="eastAsia"/>
        </w:rPr>
        <w:t>由沿着不同空间方向</w:t>
      </w:r>
      <w:r w:rsidR="005A1DC1">
        <w:rPr>
          <w:rFonts w:hint="eastAsia"/>
        </w:rPr>
        <w:t>（</w:t>
      </w:r>
      <w:r w:rsidR="005A1DC1" w:rsidRPr="00872548">
        <w:rPr>
          <w:rFonts w:hint="eastAsia"/>
          <w:b/>
          <w:bCs/>
        </w:rPr>
        <w:t>图3a</w:t>
      </w:r>
      <w:r w:rsidR="005A1DC1">
        <w:rPr>
          <w:rFonts w:hint="eastAsia"/>
        </w:rPr>
        <w:t>）</w:t>
      </w:r>
      <w:r w:rsidR="005A1DC1" w:rsidRPr="00872548">
        <w:rPr>
          <w:rFonts w:hint="eastAsia"/>
          <w:b/>
          <w:bCs/>
        </w:rPr>
        <w:t>驻波场的叠加</w:t>
      </w:r>
      <w:r w:rsidR="005A1DC1">
        <w:rPr>
          <w:rFonts w:hint="eastAsia"/>
        </w:rPr>
        <w:t>形成了斯格明子纹理。这样的斯格明子SPP驻波可以通过</w:t>
      </w:r>
      <w:r w:rsidR="005A1DC1" w:rsidRPr="00872548">
        <w:rPr>
          <w:rFonts w:hint="eastAsia"/>
          <w:b/>
          <w:bCs/>
          <w:color w:val="FF0000"/>
        </w:rPr>
        <w:t>光发射电子显微镜</w:t>
      </w:r>
      <w:r w:rsidR="005A1DC1">
        <w:rPr>
          <w:rFonts w:hint="eastAsia"/>
        </w:rPr>
        <w:t>观测</w:t>
      </w:r>
      <w:r w:rsidR="00EE47B2">
        <w:rPr>
          <w:rFonts w:hint="eastAsia"/>
        </w:rPr>
        <w:t>。</w:t>
      </w:r>
      <w:r w:rsidR="00CE506F" w:rsidRPr="00AF2771">
        <w:rPr>
          <w:rFonts w:hint="eastAsia"/>
          <w:b/>
          <w:bCs/>
        </w:rPr>
        <w:t>Spoof SPP</w:t>
      </w:r>
      <w:r w:rsidR="00CE506F">
        <w:rPr>
          <w:rFonts w:hint="eastAsia"/>
        </w:rPr>
        <w:t>，即沿着</w:t>
      </w:r>
      <w:r w:rsidR="00383EBB">
        <w:rPr>
          <w:rFonts w:hint="eastAsia"/>
        </w:rPr>
        <w:t>介电常数</w:t>
      </w:r>
      <w:r w:rsidR="00745517">
        <w:rPr>
          <w:rFonts w:hint="eastAsia"/>
        </w:rPr>
        <w:t>符号变化的平面界面传输的表面电磁波，也被报道可以在谐振腔中的场里生成斯格明子结构</w:t>
      </w:r>
      <w:r w:rsidR="00AF2771">
        <w:rPr>
          <w:rFonts w:hint="eastAsia"/>
        </w:rPr>
        <w:t>，</w:t>
      </w:r>
      <w:r w:rsidR="00AF2771" w:rsidRPr="00AF2771">
        <w:rPr>
          <w:rFonts w:hint="eastAsia"/>
          <w:b/>
          <w:bCs/>
          <w:color w:val="FF0000"/>
        </w:rPr>
        <w:t>然而它们的拓扑保护性还有待进一步研究</w:t>
      </w:r>
      <w:r w:rsidR="00AF2771">
        <w:rPr>
          <w:rFonts w:hint="eastAsia"/>
        </w:rPr>
        <w:t>。</w:t>
      </w:r>
      <w:r w:rsidR="00AF2771" w:rsidRPr="00484AAD">
        <w:rPr>
          <w:rFonts w:hint="eastAsia"/>
          <w:b/>
          <w:bCs/>
        </w:rPr>
        <w:t>SPP</w:t>
      </w:r>
      <w:proofErr w:type="gramStart"/>
      <w:r w:rsidR="00AF2771" w:rsidRPr="00484AAD">
        <w:rPr>
          <w:rFonts w:hint="eastAsia"/>
          <w:b/>
          <w:bCs/>
        </w:rPr>
        <w:t>场斯格</w:t>
      </w:r>
      <w:proofErr w:type="gramEnd"/>
      <w:r w:rsidR="00AF2771" w:rsidRPr="00484AAD">
        <w:rPr>
          <w:rFonts w:hint="eastAsia"/>
          <w:b/>
          <w:bCs/>
        </w:rPr>
        <w:t>明子</w:t>
      </w:r>
      <w:r w:rsidR="00484AAD" w:rsidRPr="00484AAD">
        <w:rPr>
          <w:rFonts w:hint="eastAsia"/>
          <w:b/>
          <w:bCs/>
        </w:rPr>
        <w:t>具有局限在Neel型拓扑的拓扑纹理</w:t>
      </w:r>
      <w:r w:rsidR="00484AAD">
        <w:rPr>
          <w:rFonts w:hint="eastAsia"/>
        </w:rPr>
        <w:t>。</w:t>
      </w:r>
      <w:r w:rsidR="0088793E" w:rsidRPr="0088793E">
        <w:rPr>
          <w:rFonts w:hint="eastAsia"/>
          <w:color w:val="FF0000"/>
          <w:u w:val="single"/>
        </w:rPr>
        <w:t>虽然有报道说</w:t>
      </w:r>
      <w:proofErr w:type="gramStart"/>
      <w:r w:rsidR="00484AAD" w:rsidRPr="0088793E">
        <w:rPr>
          <w:rFonts w:hint="eastAsia"/>
          <w:color w:val="FF0000"/>
          <w:u w:val="single"/>
        </w:rPr>
        <w:t>光场斯</w:t>
      </w:r>
      <w:proofErr w:type="gramEnd"/>
      <w:r w:rsidR="00484AAD" w:rsidRPr="0088793E">
        <w:rPr>
          <w:rFonts w:hint="eastAsia"/>
          <w:color w:val="FF0000"/>
          <w:u w:val="single"/>
        </w:rPr>
        <w:t>格明子</w:t>
      </w:r>
      <w:r w:rsidR="0088793E" w:rsidRPr="0088793E">
        <w:rPr>
          <w:rFonts w:hint="eastAsia"/>
          <w:color w:val="FF0000"/>
          <w:u w:val="single"/>
        </w:rPr>
        <w:t>可以在Neel型与Bloch型之间转换，但是Bloch</w:t>
      </w:r>
      <w:proofErr w:type="gramStart"/>
      <w:r w:rsidR="0088793E" w:rsidRPr="0088793E">
        <w:rPr>
          <w:rFonts w:hint="eastAsia"/>
          <w:color w:val="FF0000"/>
          <w:u w:val="single"/>
        </w:rPr>
        <w:t>型斯格</w:t>
      </w:r>
      <w:proofErr w:type="gramEnd"/>
      <w:r w:rsidR="0088793E" w:rsidRPr="0088793E">
        <w:rPr>
          <w:rFonts w:hint="eastAsia"/>
          <w:color w:val="FF0000"/>
          <w:u w:val="single"/>
        </w:rPr>
        <w:t>明子的存在很快就被否定了。</w:t>
      </w:r>
      <w:proofErr w:type="gramStart"/>
      <w:r w:rsidR="0088793E">
        <w:rPr>
          <w:rFonts w:hint="eastAsia"/>
        </w:rPr>
        <w:t>光场斯</w:t>
      </w:r>
      <w:proofErr w:type="gramEnd"/>
      <w:r w:rsidR="0088793E">
        <w:rPr>
          <w:rFonts w:hint="eastAsia"/>
        </w:rPr>
        <w:t>格明子是动态的场纹理，其电场随着时间振荡，仅仅在六重对称性的</w:t>
      </w:r>
      <w:r w:rsidR="00326A7B">
        <w:rPr>
          <w:rFonts w:hint="eastAsia"/>
        </w:rPr>
        <w:t>晶格</w:t>
      </w:r>
      <w:r w:rsidR="0088793E">
        <w:rPr>
          <w:rFonts w:hint="eastAsia"/>
        </w:rPr>
        <w:t>中才能存在。</w:t>
      </w:r>
      <w:proofErr w:type="gramStart"/>
      <w:r w:rsidR="0088793E">
        <w:rPr>
          <w:rFonts w:hint="eastAsia"/>
        </w:rPr>
        <w:t>场斯格</w:t>
      </w:r>
      <w:proofErr w:type="gramEnd"/>
      <w:r w:rsidR="0088793E">
        <w:rPr>
          <w:rFonts w:hint="eastAsia"/>
        </w:rPr>
        <w:t>明子更广义的拓扑纹理还有待发掘。</w:t>
      </w:r>
    </w:p>
    <w:p w14:paraId="6CB1E6EA" w14:textId="54A34107" w:rsidR="00A84130" w:rsidRDefault="00156E16" w:rsidP="00156E16">
      <w:pPr>
        <w:jc w:val="center"/>
      </w:pPr>
      <w:r>
        <w:rPr>
          <w:noProof/>
        </w:rPr>
        <w:drawing>
          <wp:inline distT="0" distB="0" distL="0" distR="0" wp14:anchorId="16028628" wp14:editId="120A82CE">
            <wp:extent cx="2423160" cy="1502848"/>
            <wp:effectExtent l="0" t="0" r="0" b="2540"/>
            <wp:docPr id="15213902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390214" name=""/>
                    <pic:cNvPicPr/>
                  </pic:nvPicPr>
                  <pic:blipFill>
                    <a:blip r:embed="rId9"/>
                    <a:stretch>
                      <a:fillRect/>
                    </a:stretch>
                  </pic:blipFill>
                  <pic:spPr>
                    <a:xfrm>
                      <a:off x="0" y="0"/>
                      <a:ext cx="2426150" cy="1504703"/>
                    </a:xfrm>
                    <a:prstGeom prst="rect">
                      <a:avLst/>
                    </a:prstGeom>
                  </pic:spPr>
                </pic:pic>
              </a:graphicData>
            </a:graphic>
          </wp:inline>
        </w:drawing>
      </w:r>
    </w:p>
    <w:p w14:paraId="260A93D6" w14:textId="3FAABF4B" w:rsidR="00156E16" w:rsidRPr="00240252" w:rsidRDefault="00156E16" w:rsidP="00156E16">
      <w:pPr>
        <w:jc w:val="center"/>
        <w:rPr>
          <w:sz w:val="17"/>
          <w:szCs w:val="18"/>
        </w:rPr>
      </w:pPr>
      <w:r w:rsidRPr="00C06C84">
        <w:rPr>
          <w:rFonts w:hint="eastAsia"/>
          <w:b/>
          <w:bCs/>
          <w:sz w:val="17"/>
          <w:szCs w:val="18"/>
        </w:rPr>
        <w:t>图2|</w:t>
      </w:r>
      <w:proofErr w:type="gramStart"/>
      <w:r w:rsidRPr="00240252">
        <w:rPr>
          <w:rFonts w:hint="eastAsia"/>
          <w:sz w:val="17"/>
          <w:szCs w:val="18"/>
        </w:rPr>
        <w:t>光学斯</w:t>
      </w:r>
      <w:proofErr w:type="gramEnd"/>
      <w:r w:rsidRPr="00240252">
        <w:rPr>
          <w:rFonts w:hint="eastAsia"/>
          <w:sz w:val="17"/>
          <w:szCs w:val="18"/>
        </w:rPr>
        <w:t>格明子的构建。通过选择适合的矢量场</w:t>
      </w:r>
      <w:proofErr w:type="gramStart"/>
      <w:r w:rsidRPr="00240252">
        <w:rPr>
          <w:rFonts w:hint="eastAsia"/>
          <w:sz w:val="17"/>
          <w:szCs w:val="18"/>
        </w:rPr>
        <w:t>来作为光场构型</w:t>
      </w:r>
      <w:proofErr w:type="gramEnd"/>
      <w:r w:rsidR="003B619A" w:rsidRPr="00240252">
        <w:rPr>
          <w:rFonts w:hint="eastAsia"/>
          <w:sz w:val="17"/>
          <w:szCs w:val="18"/>
        </w:rPr>
        <w:t>，比如说电场，自旋或者是斯托克斯矢量，以及物理场景来实现这个映射，例如实空间，时空或者是动量空间，符合</w:t>
      </w:r>
      <w:proofErr w:type="gramStart"/>
      <w:r w:rsidR="003B619A" w:rsidRPr="00240252">
        <w:rPr>
          <w:rFonts w:hint="eastAsia"/>
          <w:sz w:val="17"/>
          <w:szCs w:val="18"/>
        </w:rPr>
        <w:t>斯格明映射</w:t>
      </w:r>
      <w:proofErr w:type="gramEnd"/>
      <w:r w:rsidR="003B619A" w:rsidRPr="00240252">
        <w:rPr>
          <w:rFonts w:hint="eastAsia"/>
          <w:sz w:val="17"/>
          <w:szCs w:val="18"/>
        </w:rPr>
        <w:t>的光学纹理于是便可以获得。拓扑保护性质</w:t>
      </w:r>
      <w:proofErr w:type="gramStart"/>
      <w:r w:rsidR="003B619A" w:rsidRPr="00240252">
        <w:rPr>
          <w:rFonts w:hint="eastAsia"/>
          <w:sz w:val="17"/>
          <w:szCs w:val="18"/>
        </w:rPr>
        <w:t>由</w:t>
      </w:r>
      <w:r w:rsidR="00240252" w:rsidRPr="00240252">
        <w:rPr>
          <w:rFonts w:hint="eastAsia"/>
          <w:sz w:val="17"/>
          <w:szCs w:val="18"/>
        </w:rPr>
        <w:t>光场与</w:t>
      </w:r>
      <w:proofErr w:type="gramEnd"/>
      <w:r w:rsidR="00240252" w:rsidRPr="00240252">
        <w:rPr>
          <w:rFonts w:hint="eastAsia"/>
          <w:sz w:val="17"/>
          <w:szCs w:val="18"/>
        </w:rPr>
        <w:t>准粒子形成的物理区域中的特性给出</w:t>
      </w:r>
    </w:p>
    <w:p w14:paraId="65C6555C" w14:textId="71947723" w:rsidR="00A84130" w:rsidRPr="00A84130" w:rsidRDefault="00A84130">
      <w:pPr>
        <w:rPr>
          <w:b/>
          <w:bCs/>
        </w:rPr>
      </w:pPr>
      <w:r w:rsidRPr="00A84130">
        <w:rPr>
          <w:rFonts w:hint="eastAsia"/>
          <w:b/>
          <w:bCs/>
        </w:rPr>
        <w:lastRenderedPageBreak/>
        <w:t>自旋斯格明子</w:t>
      </w:r>
    </w:p>
    <w:p w14:paraId="365D361E" w14:textId="77777777" w:rsidR="00A84130" w:rsidRDefault="00A84130"/>
    <w:p w14:paraId="4EDE1375" w14:textId="11313E7D" w:rsidR="00A84130" w:rsidRDefault="00A84130">
      <w:pPr>
        <w:rPr>
          <w:iCs/>
        </w:rPr>
      </w:pPr>
      <w:r>
        <w:rPr>
          <w:rFonts w:hint="eastAsia"/>
          <w:iCs/>
        </w:rPr>
        <w:t>与</w:t>
      </w:r>
      <w:proofErr w:type="gramStart"/>
      <w:r>
        <w:rPr>
          <w:rFonts w:hint="eastAsia"/>
          <w:iCs/>
        </w:rPr>
        <w:t>时变场斯</w:t>
      </w:r>
      <w:proofErr w:type="gramEnd"/>
      <w:r>
        <w:rPr>
          <w:rFonts w:hint="eastAsia"/>
          <w:iCs/>
        </w:rPr>
        <w:t>格明子</w:t>
      </w:r>
      <w:r w:rsidR="00326A7B">
        <w:rPr>
          <w:rFonts w:hint="eastAsia"/>
          <w:iCs/>
        </w:rPr>
        <w:t>晶格</w:t>
      </w:r>
      <w:r w:rsidR="00C320E9">
        <w:rPr>
          <w:rFonts w:hint="eastAsia"/>
          <w:iCs/>
        </w:rPr>
        <w:t>对比</w:t>
      </w:r>
      <w:r w:rsidR="007823A4">
        <w:rPr>
          <w:rFonts w:hint="eastAsia"/>
          <w:iCs/>
        </w:rPr>
        <w:t>，静态</w:t>
      </w:r>
      <w:proofErr w:type="gramStart"/>
      <w:r w:rsidR="007823A4">
        <w:rPr>
          <w:rFonts w:hint="eastAsia"/>
          <w:iCs/>
        </w:rPr>
        <w:t>光学斯</w:t>
      </w:r>
      <w:proofErr w:type="gramEnd"/>
      <w:r w:rsidR="007823A4">
        <w:rPr>
          <w:rFonts w:hint="eastAsia"/>
          <w:iCs/>
        </w:rPr>
        <w:t>格明子可以通过</w:t>
      </w:r>
      <w:r w:rsidR="007823A4" w:rsidRPr="005F5A0B">
        <w:rPr>
          <w:rFonts w:hint="eastAsia"/>
          <w:b/>
          <w:bCs/>
          <w:iCs/>
        </w:rPr>
        <w:t>倏逝电磁场的自旋矢量</w:t>
      </w:r>
      <w:r w:rsidR="007823A4">
        <w:rPr>
          <w:rFonts w:hint="eastAsia"/>
          <w:iCs/>
        </w:rPr>
        <w:t>（自旋角动量（SAM））构建出来，其面外与径向分量分别为</w:t>
      </w:r>
      <m:oMath>
        <m:sSub>
          <m:sSubPr>
            <m:ctrlPr>
              <w:rPr>
                <w:rFonts w:ascii="Cambria Math" w:hAnsi="Cambria Math"/>
                <w:i/>
                <w:iCs/>
              </w:rPr>
            </m:ctrlPr>
          </m:sSubPr>
          <m:e>
            <m:r>
              <w:rPr>
                <w:rFonts w:ascii="Cambria Math" w:hAnsi="Cambria Math"/>
              </w:rPr>
              <m:t>S</m:t>
            </m:r>
          </m:e>
          <m:sub>
            <m:r>
              <w:rPr>
                <w:rFonts w:ascii="Cambria Math" w:hAnsi="Cambria Math"/>
              </w:rPr>
              <m:t>z</m:t>
            </m:r>
          </m:sub>
        </m:sSub>
        <m:r>
          <w:rPr>
            <w:rFonts w:ascii="Cambria Math" w:hAnsi="Cambria Math"/>
          </w:rPr>
          <m:t>∝</m:t>
        </m:r>
        <m:f>
          <m:fPr>
            <m:ctrlPr>
              <w:rPr>
                <w:rFonts w:ascii="Cambria Math" w:hAnsi="Cambria Math"/>
                <w:i/>
                <w:iCs/>
              </w:rPr>
            </m:ctrlPr>
          </m:fPr>
          <m:num>
            <m:sSubSup>
              <m:sSubSupPr>
                <m:ctrlPr>
                  <w:rPr>
                    <w:rFonts w:ascii="Cambria Math" w:hAnsi="Cambria Math"/>
                    <w:i/>
                    <w:iCs/>
                  </w:rPr>
                </m:ctrlPr>
              </m:sSubSupPr>
              <m:e>
                <m:r>
                  <w:rPr>
                    <w:rFonts w:ascii="Cambria Math" w:hAnsi="Cambria Math"/>
                  </w:rPr>
                  <m:t>k</m:t>
                </m:r>
              </m:e>
              <m:sub>
                <m:r>
                  <w:rPr>
                    <w:rFonts w:ascii="Cambria Math" w:hAnsi="Cambria Math"/>
                  </w:rPr>
                  <m:t>r</m:t>
                </m:r>
              </m:sub>
              <m:sup>
                <m:r>
                  <w:rPr>
                    <w:rFonts w:ascii="Cambria Math" w:hAnsi="Cambria Math"/>
                  </w:rPr>
                  <m:t>3</m:t>
                </m:r>
              </m:sup>
            </m:sSubSup>
          </m:num>
          <m:den>
            <m:r>
              <w:rPr>
                <w:rFonts w:ascii="Cambria Math" w:hAnsi="Cambria Math"/>
              </w:rPr>
              <m:t>r</m:t>
            </m:r>
          </m:den>
        </m:f>
        <m:r>
          <w:rPr>
            <w:rFonts w:ascii="Cambria Math" w:hAnsi="Cambria Math"/>
          </w:rPr>
          <m:t>J</m:t>
        </m:r>
        <m:d>
          <m:dPr>
            <m:ctrlPr>
              <w:rPr>
                <w:rFonts w:ascii="Cambria Math" w:hAnsi="Cambria Math"/>
                <w:i/>
                <w:iCs/>
              </w:rPr>
            </m:ctrlPr>
          </m:dPr>
          <m:e>
            <m:sSub>
              <m:sSubPr>
                <m:ctrlPr>
                  <w:rPr>
                    <w:rFonts w:ascii="Cambria Math" w:hAnsi="Cambria Math"/>
                    <w:i/>
                    <w:iCs/>
                  </w:rPr>
                </m:ctrlPr>
              </m:sSubPr>
              <m:e>
                <m:r>
                  <w:rPr>
                    <w:rFonts w:ascii="Cambria Math" w:hAnsi="Cambria Math"/>
                  </w:rPr>
                  <m:t>k</m:t>
                </m:r>
              </m:e>
              <m:sub>
                <m:r>
                  <w:rPr>
                    <w:rFonts w:ascii="Cambria Math" w:hAnsi="Cambria Math"/>
                  </w:rPr>
                  <m:t>r</m:t>
                </m:r>
              </m:sub>
            </m:sSub>
            <m:r>
              <w:rPr>
                <w:rFonts w:ascii="Cambria Math" w:hAnsi="Cambria Math"/>
              </w:rPr>
              <m:t>r</m:t>
            </m:r>
          </m:e>
        </m:d>
        <m:sSup>
          <m:sSupPr>
            <m:ctrlPr>
              <w:rPr>
                <w:rFonts w:ascii="Cambria Math" w:hAnsi="Cambria Math"/>
                <w:i/>
                <w:iCs/>
              </w:rPr>
            </m:ctrlPr>
          </m:sSupPr>
          <m:e>
            <m:r>
              <w:rPr>
                <w:rFonts w:ascii="Cambria Math" w:hAnsi="Cambria Math"/>
              </w:rPr>
              <m:t>J</m:t>
            </m:r>
          </m:e>
          <m:sup>
            <m:r>
              <w:rPr>
                <w:rFonts w:ascii="Cambria Math" w:hAnsi="Cambria Math"/>
              </w:rPr>
              <m:t>'</m:t>
            </m:r>
          </m:sup>
        </m:sSup>
        <m:d>
          <m:dPr>
            <m:ctrlPr>
              <w:rPr>
                <w:rFonts w:ascii="Cambria Math" w:hAnsi="Cambria Math"/>
                <w:i/>
                <w:iCs/>
              </w:rPr>
            </m:ctrlPr>
          </m:dPr>
          <m:e>
            <m:sSub>
              <m:sSubPr>
                <m:ctrlPr>
                  <w:rPr>
                    <w:rFonts w:ascii="Cambria Math" w:hAnsi="Cambria Math"/>
                    <w:i/>
                    <w:iCs/>
                  </w:rPr>
                </m:ctrlPr>
              </m:sSubPr>
              <m:e>
                <m:r>
                  <w:rPr>
                    <w:rFonts w:ascii="Cambria Math" w:hAnsi="Cambria Math"/>
                  </w:rPr>
                  <m:t>k</m:t>
                </m:r>
              </m:e>
              <m:sub>
                <m:r>
                  <w:rPr>
                    <w:rFonts w:ascii="Cambria Math" w:hAnsi="Cambria Math"/>
                  </w:rPr>
                  <m:t>r</m:t>
                </m:r>
              </m:sub>
            </m:sSub>
            <m:r>
              <w:rPr>
                <w:rFonts w:ascii="Cambria Math" w:hAnsi="Cambria Math"/>
              </w:rPr>
              <m:t>r</m:t>
            </m:r>
          </m:e>
        </m:d>
        <m:sSup>
          <m:sSupPr>
            <m:ctrlPr>
              <w:rPr>
                <w:rFonts w:ascii="Cambria Math" w:hAnsi="Cambria Math"/>
                <w:i/>
                <w:iCs/>
              </w:rPr>
            </m:ctrlPr>
          </m:sSupPr>
          <m:e>
            <m:r>
              <w:rPr>
                <w:rFonts w:ascii="Cambria Math" w:hAnsi="Cambria Math"/>
              </w:rPr>
              <m:t>e</m:t>
            </m:r>
          </m:e>
          <m:sup>
            <m:r>
              <w:rPr>
                <w:rFonts w:ascii="Cambria Math" w:hAnsi="Cambria Math"/>
              </w:rPr>
              <m:t>-2</m:t>
            </m:r>
            <m:sSub>
              <m:sSubPr>
                <m:ctrlPr>
                  <w:rPr>
                    <w:rFonts w:ascii="Cambria Math" w:hAnsi="Cambria Math"/>
                    <w:i/>
                    <w:iCs/>
                  </w:rPr>
                </m:ctrlPr>
              </m:sSubPr>
              <m:e>
                <m:r>
                  <w:rPr>
                    <w:rFonts w:ascii="Cambria Math" w:hAnsi="Cambria Math"/>
                  </w:rPr>
                  <m:t>k</m:t>
                </m:r>
              </m:e>
              <m:sub>
                <m:r>
                  <w:rPr>
                    <w:rFonts w:ascii="Cambria Math" w:hAnsi="Cambria Math"/>
                  </w:rPr>
                  <m:t>z</m:t>
                </m:r>
              </m:sub>
            </m:sSub>
            <m:r>
              <w:rPr>
                <w:rFonts w:ascii="Cambria Math" w:hAnsi="Cambria Math"/>
              </w:rPr>
              <m:t>z</m:t>
            </m:r>
          </m:sup>
        </m:sSup>
      </m:oMath>
      <w:r w:rsidR="007823A4">
        <w:rPr>
          <w:rFonts w:hint="eastAsia"/>
          <w:iCs/>
        </w:rPr>
        <w:t>与</w:t>
      </w:r>
      <m:oMath>
        <m:sSub>
          <m:sSubPr>
            <m:ctrlPr>
              <w:rPr>
                <w:rFonts w:ascii="Cambria Math" w:hAnsi="Cambria Math"/>
                <w:i/>
                <w:iCs/>
              </w:rPr>
            </m:ctrlPr>
          </m:sSubPr>
          <m:e>
            <m:r>
              <w:rPr>
                <w:rFonts w:ascii="Cambria Math" w:hAnsi="Cambria Math"/>
              </w:rPr>
              <m:t>S</m:t>
            </m:r>
          </m:e>
          <m:sub>
            <m:r>
              <w:rPr>
                <w:rFonts w:ascii="Cambria Math" w:hAnsi="Cambria Math"/>
              </w:rPr>
              <m:t>r</m:t>
            </m:r>
          </m:sub>
        </m:sSub>
        <m:r>
          <w:rPr>
            <w:rFonts w:ascii="Cambria Math" w:hAnsi="Cambria Math"/>
          </w:rPr>
          <m:t>∝</m:t>
        </m:r>
        <m:f>
          <m:fPr>
            <m:ctrlPr>
              <w:rPr>
                <w:rFonts w:ascii="Cambria Math" w:hAnsi="Cambria Math"/>
                <w:i/>
                <w:iCs/>
              </w:rPr>
            </m:ctrlPr>
          </m:fPr>
          <m:num>
            <m:sSubSup>
              <m:sSubSupPr>
                <m:ctrlPr>
                  <w:rPr>
                    <w:rFonts w:ascii="Cambria Math" w:hAnsi="Cambria Math"/>
                    <w:i/>
                    <w:iCs/>
                  </w:rPr>
                </m:ctrlPr>
              </m:sSubSupPr>
              <m:e>
                <m:r>
                  <w:rPr>
                    <w:rFonts w:ascii="Cambria Math" w:hAnsi="Cambria Math"/>
                  </w:rPr>
                  <m:t>k</m:t>
                </m:r>
              </m:e>
              <m:sub>
                <m:r>
                  <w:rPr>
                    <w:rFonts w:ascii="Cambria Math" w:hAnsi="Cambria Math"/>
                  </w:rPr>
                  <m:t>r</m:t>
                </m:r>
              </m:sub>
              <m:sup>
                <m:r>
                  <w:rPr>
                    <w:rFonts w:ascii="Cambria Math" w:hAnsi="Cambria Math"/>
                  </w:rPr>
                  <m:t>2</m:t>
                </m:r>
              </m:sup>
            </m:sSubSup>
            <m:sSub>
              <m:sSubPr>
                <m:ctrlPr>
                  <w:rPr>
                    <w:rFonts w:ascii="Cambria Math" w:hAnsi="Cambria Math"/>
                    <w:i/>
                    <w:iCs/>
                  </w:rPr>
                </m:ctrlPr>
              </m:sSubPr>
              <m:e>
                <m:r>
                  <w:rPr>
                    <w:rFonts w:ascii="Cambria Math" w:hAnsi="Cambria Math"/>
                  </w:rPr>
                  <m:t>k</m:t>
                </m:r>
              </m:e>
              <m:sub>
                <m:r>
                  <w:rPr>
                    <w:rFonts w:ascii="Cambria Math" w:hAnsi="Cambria Math"/>
                  </w:rPr>
                  <m:t>z</m:t>
                </m:r>
              </m:sub>
            </m:sSub>
          </m:num>
          <m:den>
            <m:r>
              <w:rPr>
                <w:rFonts w:ascii="Cambria Math" w:hAnsi="Cambria Math"/>
              </w:rPr>
              <m:t>r</m:t>
            </m:r>
          </m:den>
        </m:f>
        <m:sSup>
          <m:sSupPr>
            <m:ctrlPr>
              <w:rPr>
                <w:rFonts w:ascii="Cambria Math" w:hAnsi="Cambria Math"/>
                <w:i/>
                <w:iCs/>
              </w:rPr>
            </m:ctrlPr>
          </m:sSupPr>
          <m:e>
            <m:r>
              <w:rPr>
                <w:rFonts w:ascii="Cambria Math" w:hAnsi="Cambria Math"/>
              </w:rPr>
              <m:t>J</m:t>
            </m:r>
          </m:e>
          <m:sup>
            <m:r>
              <w:rPr>
                <w:rFonts w:ascii="Cambria Math" w:hAnsi="Cambria Math"/>
              </w:rPr>
              <m:t>2</m:t>
            </m:r>
          </m:sup>
        </m:sSup>
        <m:d>
          <m:dPr>
            <m:ctrlPr>
              <w:rPr>
                <w:rFonts w:ascii="Cambria Math" w:hAnsi="Cambria Math"/>
                <w:i/>
                <w:iCs/>
              </w:rPr>
            </m:ctrlPr>
          </m:dPr>
          <m:e>
            <m:sSub>
              <m:sSubPr>
                <m:ctrlPr>
                  <w:rPr>
                    <w:rFonts w:ascii="Cambria Math" w:hAnsi="Cambria Math"/>
                    <w:i/>
                    <w:iCs/>
                  </w:rPr>
                </m:ctrlPr>
              </m:sSubPr>
              <m:e>
                <m:r>
                  <w:rPr>
                    <w:rFonts w:ascii="Cambria Math" w:hAnsi="Cambria Math"/>
                  </w:rPr>
                  <m:t>k</m:t>
                </m:r>
              </m:e>
              <m:sub>
                <m:r>
                  <w:rPr>
                    <w:rFonts w:ascii="Cambria Math" w:hAnsi="Cambria Math"/>
                  </w:rPr>
                  <m:t>r</m:t>
                </m:r>
              </m:sub>
            </m:sSub>
            <m:r>
              <w:rPr>
                <w:rFonts w:ascii="Cambria Math" w:hAnsi="Cambria Math"/>
              </w:rPr>
              <m:t>r</m:t>
            </m:r>
          </m:e>
        </m:d>
        <m:sSup>
          <m:sSupPr>
            <m:ctrlPr>
              <w:rPr>
                <w:rFonts w:ascii="Cambria Math" w:hAnsi="Cambria Math"/>
                <w:i/>
                <w:iCs/>
              </w:rPr>
            </m:ctrlPr>
          </m:sSupPr>
          <m:e>
            <m:r>
              <w:rPr>
                <w:rFonts w:ascii="Cambria Math" w:hAnsi="Cambria Math"/>
              </w:rPr>
              <m:t>e</m:t>
            </m:r>
          </m:e>
          <m:sup>
            <m:r>
              <w:rPr>
                <w:rFonts w:ascii="Cambria Math" w:hAnsi="Cambria Math"/>
              </w:rPr>
              <m:t>-2</m:t>
            </m:r>
            <m:sSub>
              <m:sSubPr>
                <m:ctrlPr>
                  <w:rPr>
                    <w:rFonts w:ascii="Cambria Math" w:hAnsi="Cambria Math"/>
                    <w:i/>
                    <w:iCs/>
                  </w:rPr>
                </m:ctrlPr>
              </m:sSubPr>
              <m:e>
                <m:r>
                  <w:rPr>
                    <w:rFonts w:ascii="Cambria Math" w:hAnsi="Cambria Math"/>
                  </w:rPr>
                  <m:t>k</m:t>
                </m:r>
              </m:e>
              <m:sub>
                <m:r>
                  <w:rPr>
                    <w:rFonts w:ascii="Cambria Math" w:hAnsi="Cambria Math"/>
                  </w:rPr>
                  <m:t>z</m:t>
                </m:r>
              </m:sub>
            </m:sSub>
            <m:r>
              <w:rPr>
                <w:rFonts w:ascii="Cambria Math" w:hAnsi="Cambria Math"/>
              </w:rPr>
              <m:t>z</m:t>
            </m:r>
          </m:sup>
        </m:sSup>
      </m:oMath>
      <w:r w:rsidR="007823A4">
        <w:rPr>
          <w:rFonts w:hint="eastAsia"/>
          <w:iCs/>
        </w:rPr>
        <w:t>，其中</w:t>
      </w:r>
      <m:oMath>
        <m:r>
          <w:rPr>
            <w:rFonts w:ascii="Cambria Math" w:hAnsi="Cambria Math"/>
          </w:rPr>
          <m:t>J</m:t>
        </m:r>
      </m:oMath>
      <w:r w:rsidR="007823A4">
        <w:rPr>
          <w:rFonts w:hint="eastAsia"/>
          <w:iCs/>
        </w:rPr>
        <w:t>表示一</w:t>
      </w:r>
      <w:proofErr w:type="gramStart"/>
      <w:r w:rsidR="007823A4">
        <w:rPr>
          <w:rFonts w:hint="eastAsia"/>
          <w:iCs/>
        </w:rPr>
        <w:t>阶贝塞</w:t>
      </w:r>
      <w:proofErr w:type="gramEnd"/>
      <w:r w:rsidR="007823A4">
        <w:rPr>
          <w:rFonts w:hint="eastAsia"/>
          <w:iCs/>
        </w:rPr>
        <w:t>尔函数。与长四个名字相同，光学自旋斯格明子同样</w:t>
      </w:r>
      <w:r w:rsidR="007823A4" w:rsidRPr="008C3D30">
        <w:rPr>
          <w:rFonts w:hint="eastAsia"/>
          <w:b/>
          <w:bCs/>
          <w:iCs/>
          <w:color w:val="FF0000"/>
        </w:rPr>
        <w:t>只允许在各向同性介质中有Neel型的纹理</w:t>
      </w:r>
      <w:r w:rsidR="007823A4">
        <w:rPr>
          <w:rFonts w:hint="eastAsia"/>
          <w:iCs/>
        </w:rPr>
        <w:t>（</w:t>
      </w:r>
      <w:r w:rsidR="007823A4" w:rsidRPr="008C3D30">
        <w:rPr>
          <w:rFonts w:hint="eastAsia"/>
          <w:b/>
          <w:bCs/>
          <w:iCs/>
        </w:rPr>
        <w:t>图3b</w:t>
      </w:r>
      <w:r w:rsidR="007823A4">
        <w:rPr>
          <w:rFonts w:hint="eastAsia"/>
          <w:iCs/>
        </w:rPr>
        <w:t>）。它们存在于</w:t>
      </w:r>
      <w:r w:rsidR="007823A4" w:rsidRPr="00C320E9">
        <w:rPr>
          <w:rFonts w:hint="eastAsia"/>
          <w:b/>
          <w:bCs/>
          <w:iCs/>
          <w:color w:val="FF0000"/>
        </w:rPr>
        <w:t>倏逝场</w:t>
      </w:r>
      <w:r w:rsidR="007823A4">
        <w:rPr>
          <w:rFonts w:hint="eastAsia"/>
          <w:iCs/>
        </w:rPr>
        <w:t>中，具有轨道角动量（OAM）以及可以通过</w:t>
      </w:r>
      <w:r w:rsidR="007823A4" w:rsidRPr="00C320E9">
        <w:rPr>
          <w:rFonts w:hint="eastAsia"/>
          <w:b/>
          <w:bCs/>
          <w:iCs/>
        </w:rPr>
        <w:t>激发具有OAM的</w:t>
      </w:r>
      <w:proofErr w:type="gramStart"/>
      <w:r w:rsidR="007823A4" w:rsidRPr="00C320E9">
        <w:rPr>
          <w:rFonts w:hint="eastAsia"/>
          <w:b/>
          <w:bCs/>
          <w:iCs/>
        </w:rPr>
        <w:t>导模</w:t>
      </w:r>
      <w:r w:rsidR="007823A4">
        <w:rPr>
          <w:rFonts w:hint="eastAsia"/>
          <w:iCs/>
        </w:rPr>
        <w:t>来</w:t>
      </w:r>
      <w:proofErr w:type="gramEnd"/>
      <w:r w:rsidR="007823A4">
        <w:rPr>
          <w:rFonts w:hint="eastAsia"/>
          <w:iCs/>
        </w:rPr>
        <w:t>实现。</w:t>
      </w:r>
      <w:r w:rsidR="008F6927">
        <w:rPr>
          <w:rFonts w:hint="eastAsia"/>
          <w:iCs/>
        </w:rPr>
        <w:t>这样的</w:t>
      </w:r>
      <w:proofErr w:type="gramStart"/>
      <w:r w:rsidR="008F6927">
        <w:rPr>
          <w:rFonts w:hint="eastAsia"/>
          <w:iCs/>
        </w:rPr>
        <w:t>光学斯</w:t>
      </w:r>
      <w:proofErr w:type="gramEnd"/>
      <w:r w:rsidR="008F6927">
        <w:rPr>
          <w:rFonts w:hint="eastAsia"/>
          <w:iCs/>
        </w:rPr>
        <w:t>格明子同它们的磁学对应具有紧密的联系，</w:t>
      </w:r>
      <w:r w:rsidR="00D80647">
        <w:rPr>
          <w:rFonts w:hint="eastAsia"/>
          <w:iCs/>
        </w:rPr>
        <w:t>可以存在于单个独立的准粒子中，也可以形成六角</w:t>
      </w:r>
      <w:r w:rsidR="00326A7B">
        <w:rPr>
          <w:rFonts w:hint="eastAsia"/>
          <w:iCs/>
        </w:rPr>
        <w:t>晶格</w:t>
      </w:r>
      <w:r w:rsidR="00D80647">
        <w:rPr>
          <w:rFonts w:hint="eastAsia"/>
          <w:iCs/>
        </w:rPr>
        <w:t>。</w:t>
      </w:r>
    </w:p>
    <w:p w14:paraId="29513138" w14:textId="77777777" w:rsidR="00AF1A5A" w:rsidRDefault="00AF1A5A">
      <w:pPr>
        <w:rPr>
          <w:iCs/>
        </w:rPr>
      </w:pPr>
    </w:p>
    <w:p w14:paraId="48226C79" w14:textId="6F89B848" w:rsidR="00D80647" w:rsidRDefault="00D80647">
      <w:pPr>
        <w:rPr>
          <w:iCs/>
        </w:rPr>
      </w:pPr>
      <w:r>
        <w:rPr>
          <w:rFonts w:hint="eastAsia"/>
          <w:iCs/>
        </w:rPr>
        <w:t>自旋斯格明子的径向</w:t>
      </w:r>
      <m:oMath>
        <m:r>
          <w:rPr>
            <w:rFonts w:ascii="Cambria Math" w:hAnsi="Cambria Math"/>
          </w:rPr>
          <m:t>kπ</m:t>
        </m:r>
      </m:oMath>
      <w:r>
        <w:rPr>
          <w:rFonts w:hint="eastAsia"/>
          <w:iCs/>
        </w:rPr>
        <w:t>扭转结构具有亚波长的特征，为超分辨成像与显微开辟了新的道路。然而，通过</w:t>
      </w:r>
      <w:r w:rsidR="009642E2">
        <w:rPr>
          <w:rFonts w:hint="eastAsia"/>
          <w:iCs/>
        </w:rPr>
        <w:t>开发入射矢量涡旋光束的角动量，自旋斯格明子也可以为研究自旋轨道相互作用提供新的平台。等离子体自旋场最近被用来设计更复杂的斯格明子结构，比如说具有分数拓扑荷的半子，借此，一个新奇的准粒子——三重半子结构被设计并产生了出来（图3c），其具有纳米尺度以及飞秒级别的时空分辨率。</w:t>
      </w:r>
    </w:p>
    <w:p w14:paraId="0C752BE4" w14:textId="77777777" w:rsidR="00156E16" w:rsidRDefault="00156E16">
      <w:pPr>
        <w:rPr>
          <w:iCs/>
        </w:rPr>
      </w:pPr>
    </w:p>
    <w:p w14:paraId="4D0A93EE" w14:textId="22C7072A" w:rsidR="00156E16" w:rsidRDefault="00156E16">
      <w:pPr>
        <w:rPr>
          <w:iCs/>
        </w:rPr>
      </w:pPr>
      <w:r>
        <w:rPr>
          <w:noProof/>
        </w:rPr>
        <w:drawing>
          <wp:inline distT="0" distB="0" distL="0" distR="0" wp14:anchorId="486A93C6" wp14:editId="1B650C6A">
            <wp:extent cx="5274310" cy="3467735"/>
            <wp:effectExtent l="0" t="0" r="2540" b="0"/>
            <wp:docPr id="2181115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111552" name=""/>
                    <pic:cNvPicPr/>
                  </pic:nvPicPr>
                  <pic:blipFill>
                    <a:blip r:embed="rId10"/>
                    <a:stretch>
                      <a:fillRect/>
                    </a:stretch>
                  </pic:blipFill>
                  <pic:spPr>
                    <a:xfrm>
                      <a:off x="0" y="0"/>
                      <a:ext cx="5274310" cy="3467735"/>
                    </a:xfrm>
                    <a:prstGeom prst="rect">
                      <a:avLst/>
                    </a:prstGeom>
                  </pic:spPr>
                </pic:pic>
              </a:graphicData>
            </a:graphic>
          </wp:inline>
        </w:drawing>
      </w:r>
    </w:p>
    <w:p w14:paraId="475D2EBF" w14:textId="7F98737F" w:rsidR="00156E16" w:rsidRPr="00FE2A2F" w:rsidRDefault="00156E16">
      <w:pPr>
        <w:rPr>
          <w:iCs/>
          <w:sz w:val="17"/>
          <w:szCs w:val="18"/>
        </w:rPr>
      </w:pPr>
      <w:r w:rsidRPr="00FE2A2F">
        <w:rPr>
          <w:rFonts w:hint="eastAsia"/>
          <w:b/>
          <w:bCs/>
          <w:iCs/>
          <w:sz w:val="17"/>
          <w:szCs w:val="18"/>
        </w:rPr>
        <w:t>图3|</w:t>
      </w:r>
      <w:r w:rsidR="005F6DC1" w:rsidRPr="00FE2A2F">
        <w:rPr>
          <w:rFonts w:hint="eastAsia"/>
          <w:b/>
          <w:bCs/>
          <w:iCs/>
          <w:sz w:val="17"/>
          <w:szCs w:val="18"/>
        </w:rPr>
        <w:t>多种多样的</w:t>
      </w:r>
      <w:proofErr w:type="gramStart"/>
      <w:r w:rsidR="005F6DC1" w:rsidRPr="00FE2A2F">
        <w:rPr>
          <w:rFonts w:hint="eastAsia"/>
          <w:b/>
          <w:bCs/>
          <w:iCs/>
          <w:sz w:val="17"/>
          <w:szCs w:val="18"/>
        </w:rPr>
        <w:t>光学斯</w:t>
      </w:r>
      <w:proofErr w:type="gramEnd"/>
      <w:r w:rsidR="005F6DC1" w:rsidRPr="00FE2A2F">
        <w:rPr>
          <w:rFonts w:hint="eastAsia"/>
          <w:b/>
          <w:bCs/>
          <w:iCs/>
          <w:sz w:val="17"/>
          <w:szCs w:val="18"/>
        </w:rPr>
        <w:t>格明子。a，</w:t>
      </w:r>
      <w:r w:rsidR="005F6DC1" w:rsidRPr="00FE2A2F">
        <w:rPr>
          <w:rFonts w:hint="eastAsia"/>
          <w:iCs/>
          <w:sz w:val="17"/>
          <w:szCs w:val="18"/>
        </w:rPr>
        <w:t>六边形谐振腔中SPP场产生的</w:t>
      </w:r>
      <w:proofErr w:type="gramStart"/>
      <w:r w:rsidR="005F6DC1" w:rsidRPr="00FE2A2F">
        <w:rPr>
          <w:rFonts w:hint="eastAsia"/>
          <w:iCs/>
          <w:sz w:val="17"/>
          <w:szCs w:val="18"/>
        </w:rPr>
        <w:t>光学斯</w:t>
      </w:r>
      <w:proofErr w:type="gramEnd"/>
      <w:r w:rsidR="005F6DC1" w:rsidRPr="00FE2A2F">
        <w:rPr>
          <w:rFonts w:hint="eastAsia"/>
          <w:iCs/>
          <w:sz w:val="17"/>
          <w:szCs w:val="18"/>
        </w:rPr>
        <w:t>格明子</w:t>
      </w:r>
      <w:r w:rsidR="00326A7B">
        <w:rPr>
          <w:rFonts w:hint="eastAsia"/>
          <w:iCs/>
          <w:sz w:val="17"/>
          <w:szCs w:val="18"/>
        </w:rPr>
        <w:t>晶格</w:t>
      </w:r>
      <w:r w:rsidR="005F6DC1" w:rsidRPr="00FE2A2F">
        <w:rPr>
          <w:rFonts w:hint="eastAsia"/>
          <w:iCs/>
          <w:sz w:val="17"/>
          <w:szCs w:val="18"/>
        </w:rPr>
        <w:t>。</w:t>
      </w:r>
      <w:r w:rsidR="005F6DC1" w:rsidRPr="00FE2A2F">
        <w:rPr>
          <w:rFonts w:hint="eastAsia"/>
          <w:b/>
          <w:bCs/>
          <w:iCs/>
          <w:sz w:val="17"/>
          <w:szCs w:val="18"/>
        </w:rPr>
        <w:t>b，</w:t>
      </w:r>
      <w:r w:rsidR="005F6DC1" w:rsidRPr="00FE2A2F">
        <w:rPr>
          <w:rFonts w:hint="eastAsia"/>
          <w:iCs/>
          <w:sz w:val="17"/>
          <w:szCs w:val="18"/>
        </w:rPr>
        <w:t>具有OAM的SPP场中产生的光学自旋斯格明子（上：自旋方向；下：强度分布）</w:t>
      </w:r>
      <w:r w:rsidR="00B75A3E" w:rsidRPr="00FE2A2F">
        <w:rPr>
          <w:rFonts w:hint="eastAsia"/>
          <w:iCs/>
          <w:sz w:val="17"/>
          <w:szCs w:val="18"/>
        </w:rPr>
        <w:t>。</w:t>
      </w:r>
      <w:r w:rsidR="005F6DC1" w:rsidRPr="00FE2A2F">
        <w:rPr>
          <w:rFonts w:hint="eastAsia"/>
          <w:b/>
          <w:bCs/>
          <w:iCs/>
          <w:sz w:val="17"/>
          <w:szCs w:val="18"/>
        </w:rPr>
        <w:t>c，</w:t>
      </w:r>
      <w:r w:rsidR="005F6DC1" w:rsidRPr="00FE2A2F">
        <w:rPr>
          <w:rFonts w:hint="eastAsia"/>
          <w:iCs/>
          <w:sz w:val="17"/>
          <w:szCs w:val="18"/>
        </w:rPr>
        <w:t>三个类似半子的</w:t>
      </w:r>
      <w:r w:rsidR="00B75A3E" w:rsidRPr="00FE2A2F">
        <w:rPr>
          <w:rFonts w:hint="eastAsia"/>
          <w:iCs/>
          <w:sz w:val="17"/>
          <w:szCs w:val="18"/>
        </w:rPr>
        <w:t>SAM</w:t>
      </w:r>
      <w:proofErr w:type="gramStart"/>
      <w:r w:rsidR="00B75A3E" w:rsidRPr="00FE2A2F">
        <w:rPr>
          <w:rFonts w:hint="eastAsia"/>
          <w:iCs/>
          <w:sz w:val="17"/>
          <w:szCs w:val="18"/>
        </w:rPr>
        <w:t>赝</w:t>
      </w:r>
      <w:proofErr w:type="gramEnd"/>
      <w:r w:rsidR="00B75A3E" w:rsidRPr="00FE2A2F">
        <w:rPr>
          <w:rFonts w:hint="eastAsia"/>
          <w:iCs/>
          <w:sz w:val="17"/>
          <w:szCs w:val="18"/>
        </w:rPr>
        <w:t>矢量纹理，由阿基米德螺线中的SPP产生。</w:t>
      </w:r>
      <w:r w:rsidR="005F6DC1" w:rsidRPr="00FE2A2F">
        <w:rPr>
          <w:rFonts w:hint="eastAsia"/>
          <w:b/>
          <w:bCs/>
          <w:iCs/>
          <w:sz w:val="17"/>
          <w:szCs w:val="18"/>
        </w:rPr>
        <w:t>d，</w:t>
      </w:r>
      <w:r w:rsidR="00B75A3E" w:rsidRPr="00FE2A2F">
        <w:rPr>
          <w:rFonts w:hint="eastAsia"/>
          <w:iCs/>
          <w:sz w:val="17"/>
          <w:szCs w:val="18"/>
        </w:rPr>
        <w:t>光学自旋-半子</w:t>
      </w:r>
      <w:r w:rsidR="00326A7B">
        <w:rPr>
          <w:rFonts w:hint="eastAsia"/>
          <w:iCs/>
          <w:sz w:val="17"/>
          <w:szCs w:val="18"/>
        </w:rPr>
        <w:t>晶格</w:t>
      </w:r>
      <w:r w:rsidR="00B75A3E" w:rsidRPr="00FE2A2F">
        <w:rPr>
          <w:rFonts w:hint="eastAsia"/>
          <w:iCs/>
          <w:sz w:val="17"/>
          <w:szCs w:val="18"/>
        </w:rPr>
        <w:t>，由具有OAM时</w:t>
      </w:r>
      <w:r w:rsidR="00B75A3E" w:rsidRPr="00FE2A2F">
        <w:rPr>
          <w:rFonts w:hint="eastAsia"/>
          <w:b/>
          <w:bCs/>
          <w:iCs/>
          <w:sz w:val="17"/>
          <w:szCs w:val="18"/>
        </w:rPr>
        <w:t>四重对称性</w:t>
      </w:r>
      <w:r w:rsidR="00B75A3E" w:rsidRPr="00FE2A2F">
        <w:rPr>
          <w:rFonts w:hint="eastAsia"/>
          <w:iCs/>
          <w:sz w:val="17"/>
          <w:szCs w:val="18"/>
        </w:rPr>
        <w:t>SPP场产生。</w:t>
      </w:r>
      <w:r w:rsidR="005F6DC1" w:rsidRPr="00FE2A2F">
        <w:rPr>
          <w:rFonts w:hint="eastAsia"/>
          <w:b/>
          <w:bCs/>
          <w:iCs/>
          <w:sz w:val="17"/>
          <w:szCs w:val="18"/>
        </w:rPr>
        <w:t>e，</w:t>
      </w:r>
      <w:r w:rsidR="00B42E02" w:rsidRPr="00FE2A2F">
        <w:rPr>
          <w:rFonts w:hint="eastAsia"/>
          <w:iCs/>
          <w:sz w:val="17"/>
          <w:szCs w:val="18"/>
        </w:rPr>
        <w:t>光学半子，产生于充满液晶的谐振腔。</w:t>
      </w:r>
      <w:r w:rsidR="005F6DC1" w:rsidRPr="00FE2A2F">
        <w:rPr>
          <w:rFonts w:hint="eastAsia"/>
          <w:b/>
          <w:bCs/>
          <w:iCs/>
          <w:sz w:val="17"/>
          <w:szCs w:val="18"/>
        </w:rPr>
        <w:t>f，</w:t>
      </w:r>
      <w:r w:rsidR="00B42E02" w:rsidRPr="00FE2A2F">
        <w:rPr>
          <w:rFonts w:hint="eastAsia"/>
          <w:iCs/>
          <w:sz w:val="17"/>
          <w:szCs w:val="18"/>
        </w:rPr>
        <w:t>非线性光学相互作用中模仿</w:t>
      </w:r>
      <w:r w:rsidR="00B42E02" w:rsidRPr="00585CB8">
        <w:rPr>
          <w:rFonts w:hint="eastAsia"/>
          <w:b/>
          <w:bCs/>
          <w:iCs/>
          <w:sz w:val="17"/>
          <w:szCs w:val="18"/>
        </w:rPr>
        <w:t>自旋输运</w:t>
      </w:r>
      <w:r w:rsidR="00B42E02" w:rsidRPr="00FE2A2F">
        <w:rPr>
          <w:rFonts w:hint="eastAsia"/>
          <w:iCs/>
          <w:sz w:val="17"/>
          <w:szCs w:val="18"/>
        </w:rPr>
        <w:t>现象，其中有</w:t>
      </w:r>
      <w:proofErr w:type="gramStart"/>
      <w:r w:rsidR="00B42E02" w:rsidRPr="00FE2A2F">
        <w:rPr>
          <w:rFonts w:hint="eastAsia"/>
          <w:iCs/>
          <w:sz w:val="17"/>
          <w:szCs w:val="18"/>
        </w:rPr>
        <w:t>赝</w:t>
      </w:r>
      <w:proofErr w:type="gramEnd"/>
      <w:r w:rsidR="00B42E02" w:rsidRPr="00FE2A2F">
        <w:rPr>
          <w:rFonts w:hint="eastAsia"/>
          <w:iCs/>
          <w:sz w:val="17"/>
          <w:szCs w:val="18"/>
        </w:rPr>
        <w:t>自旋</w:t>
      </w:r>
      <w:r w:rsidR="00270834" w:rsidRPr="00FE2A2F">
        <w:rPr>
          <w:rFonts w:hint="eastAsia"/>
          <w:iCs/>
          <w:sz w:val="17"/>
          <w:szCs w:val="18"/>
        </w:rPr>
        <w:t>斯格明子</w:t>
      </w:r>
      <w:r w:rsidR="00B42E02" w:rsidRPr="00FE2A2F">
        <w:rPr>
          <w:rFonts w:hint="eastAsia"/>
          <w:iCs/>
          <w:sz w:val="17"/>
          <w:szCs w:val="18"/>
        </w:rPr>
        <w:t>位于非线性光子晶体中（</w:t>
      </w:r>
      <m:oMath>
        <m:sSub>
          <m:sSubPr>
            <m:ctrlPr>
              <w:rPr>
                <w:rFonts w:ascii="Cambria Math" w:hAnsi="Cambria Math"/>
                <w:i/>
                <w:iCs/>
                <w:sz w:val="17"/>
                <w:szCs w:val="18"/>
              </w:rPr>
            </m:ctrlPr>
          </m:sSubPr>
          <m:e>
            <m:r>
              <w:rPr>
                <w:rFonts w:ascii="Cambria Math" w:hAnsi="Cambria Math"/>
                <w:sz w:val="17"/>
                <w:szCs w:val="18"/>
              </w:rPr>
              <m:t>ω</m:t>
            </m:r>
          </m:e>
          <m:sub>
            <m:r>
              <w:rPr>
                <w:rFonts w:ascii="Cambria Math" w:hAnsi="Cambria Math"/>
                <w:sz w:val="17"/>
                <w:szCs w:val="18"/>
              </w:rPr>
              <m:t>i</m:t>
            </m:r>
          </m:sub>
        </m:sSub>
      </m:oMath>
      <w:r w:rsidR="006E2E87" w:rsidRPr="00FE2A2F">
        <w:rPr>
          <w:rFonts w:hint="eastAsia"/>
          <w:iCs/>
          <w:sz w:val="17"/>
          <w:szCs w:val="18"/>
        </w:rPr>
        <w:t>与</w:t>
      </w:r>
      <m:oMath>
        <m:sSub>
          <m:sSubPr>
            <m:ctrlPr>
              <w:rPr>
                <w:rFonts w:ascii="Cambria Math" w:hAnsi="Cambria Math"/>
                <w:i/>
                <w:iCs/>
                <w:sz w:val="17"/>
                <w:szCs w:val="18"/>
              </w:rPr>
            </m:ctrlPr>
          </m:sSubPr>
          <m:e>
            <m:r>
              <w:rPr>
                <w:rFonts w:ascii="Cambria Math" w:hAnsi="Cambria Math"/>
                <w:sz w:val="17"/>
                <w:szCs w:val="18"/>
              </w:rPr>
              <m:t>ω</m:t>
            </m:r>
          </m:e>
          <m:sub>
            <m:r>
              <w:rPr>
                <w:rFonts w:ascii="Cambria Math" w:hAnsi="Cambria Math"/>
                <w:sz w:val="17"/>
                <w:szCs w:val="18"/>
              </w:rPr>
              <m:t>s</m:t>
            </m:r>
          </m:sub>
        </m:sSub>
      </m:oMath>
      <w:r w:rsidR="006E2E87" w:rsidRPr="00FE2A2F">
        <w:rPr>
          <w:rFonts w:hint="eastAsia"/>
          <w:iCs/>
          <w:sz w:val="17"/>
          <w:szCs w:val="18"/>
        </w:rPr>
        <w:t>分别是非线性相互作用中的</w:t>
      </w:r>
      <w:proofErr w:type="gramStart"/>
      <w:r w:rsidR="006E2E87" w:rsidRPr="00FE2A2F">
        <w:rPr>
          <w:rFonts w:hint="eastAsia"/>
          <w:iCs/>
          <w:sz w:val="17"/>
          <w:szCs w:val="18"/>
        </w:rPr>
        <w:t>闲频光</w:t>
      </w:r>
      <w:proofErr w:type="gramEnd"/>
      <w:r w:rsidR="006E2E87" w:rsidRPr="00FE2A2F">
        <w:rPr>
          <w:rFonts w:hint="eastAsia"/>
          <w:iCs/>
          <w:sz w:val="17"/>
          <w:szCs w:val="18"/>
        </w:rPr>
        <w:t>频率与信号光频率</w:t>
      </w:r>
      <w:r w:rsidR="00B42E02" w:rsidRPr="00FE2A2F">
        <w:rPr>
          <w:rFonts w:hint="eastAsia"/>
          <w:iCs/>
          <w:sz w:val="17"/>
          <w:szCs w:val="18"/>
        </w:rPr>
        <w:t>）</w:t>
      </w:r>
      <w:r w:rsidR="006E2E87" w:rsidRPr="00FE2A2F">
        <w:rPr>
          <w:rFonts w:hint="eastAsia"/>
          <w:iCs/>
          <w:sz w:val="17"/>
          <w:szCs w:val="18"/>
        </w:rPr>
        <w:t>。</w:t>
      </w:r>
      <w:r w:rsidR="005F6DC1" w:rsidRPr="00FE2A2F">
        <w:rPr>
          <w:rFonts w:hint="eastAsia"/>
          <w:b/>
          <w:bCs/>
          <w:iCs/>
          <w:sz w:val="17"/>
          <w:szCs w:val="18"/>
        </w:rPr>
        <w:t>g，</w:t>
      </w:r>
      <w:r w:rsidR="006E2E87" w:rsidRPr="00FE2A2F">
        <w:rPr>
          <w:rFonts w:hint="eastAsia"/>
          <w:iCs/>
          <w:sz w:val="17"/>
          <w:szCs w:val="18"/>
        </w:rPr>
        <w:t>自由空间光学斯托克斯</w:t>
      </w:r>
      <w:proofErr w:type="gramStart"/>
      <w:r w:rsidR="006E2E87" w:rsidRPr="00FE2A2F">
        <w:rPr>
          <w:rFonts w:hint="eastAsia"/>
          <w:iCs/>
          <w:sz w:val="17"/>
          <w:szCs w:val="18"/>
        </w:rPr>
        <w:t>矢量斯</w:t>
      </w:r>
      <w:proofErr w:type="gramEnd"/>
      <w:r w:rsidR="006E2E87" w:rsidRPr="00FE2A2F">
        <w:rPr>
          <w:rFonts w:hint="eastAsia"/>
          <w:iCs/>
          <w:sz w:val="17"/>
          <w:szCs w:val="18"/>
        </w:rPr>
        <w:t>格明子，其具有Neel型，Bloch型以及</w:t>
      </w:r>
      <w:proofErr w:type="gramStart"/>
      <w:r w:rsidR="006E2E87" w:rsidRPr="00FE2A2F">
        <w:rPr>
          <w:rFonts w:hint="eastAsia"/>
          <w:iCs/>
          <w:sz w:val="17"/>
          <w:szCs w:val="18"/>
        </w:rPr>
        <w:t>反型斯</w:t>
      </w:r>
      <w:proofErr w:type="gramEnd"/>
      <w:r w:rsidR="006E2E87" w:rsidRPr="00FE2A2F">
        <w:rPr>
          <w:rFonts w:hint="eastAsia"/>
          <w:iCs/>
          <w:sz w:val="17"/>
          <w:szCs w:val="18"/>
        </w:rPr>
        <w:t>格明子。</w:t>
      </w:r>
      <w:r w:rsidR="005F6DC1" w:rsidRPr="00FE2A2F">
        <w:rPr>
          <w:rFonts w:hint="eastAsia"/>
          <w:b/>
          <w:bCs/>
          <w:iCs/>
          <w:sz w:val="17"/>
          <w:szCs w:val="18"/>
        </w:rPr>
        <w:t>h，</w:t>
      </w:r>
      <w:r w:rsidR="006E2E87" w:rsidRPr="00FE2A2F">
        <w:rPr>
          <w:rFonts w:hint="eastAsia"/>
          <w:iCs/>
          <w:sz w:val="17"/>
          <w:szCs w:val="18"/>
        </w:rPr>
        <w:t>由微腔激光器输出的全庞加莱光束中的斯托克斯</w:t>
      </w:r>
      <w:proofErr w:type="gramStart"/>
      <w:r w:rsidR="006E2E87" w:rsidRPr="00FE2A2F">
        <w:rPr>
          <w:rFonts w:hint="eastAsia"/>
          <w:iCs/>
          <w:sz w:val="17"/>
          <w:szCs w:val="18"/>
        </w:rPr>
        <w:t>矢量斯</w:t>
      </w:r>
      <w:proofErr w:type="gramEnd"/>
      <w:r w:rsidR="006E2E87" w:rsidRPr="00FE2A2F">
        <w:rPr>
          <w:rFonts w:hint="eastAsia"/>
          <w:iCs/>
          <w:sz w:val="17"/>
          <w:szCs w:val="18"/>
        </w:rPr>
        <w:t>格明子。</w:t>
      </w:r>
      <w:proofErr w:type="spellStart"/>
      <w:r w:rsidR="005F6DC1" w:rsidRPr="00FE2A2F">
        <w:rPr>
          <w:rFonts w:hint="eastAsia"/>
          <w:b/>
          <w:bCs/>
          <w:iCs/>
          <w:sz w:val="17"/>
          <w:szCs w:val="18"/>
        </w:rPr>
        <w:t>i</w:t>
      </w:r>
      <w:proofErr w:type="spellEnd"/>
      <w:r w:rsidR="005F6DC1" w:rsidRPr="00FE2A2F">
        <w:rPr>
          <w:rFonts w:hint="eastAsia"/>
          <w:b/>
          <w:bCs/>
          <w:iCs/>
          <w:sz w:val="17"/>
          <w:szCs w:val="18"/>
        </w:rPr>
        <w:t>，</w:t>
      </w:r>
      <w:r w:rsidR="006E2E87" w:rsidRPr="00FE2A2F">
        <w:rPr>
          <w:rFonts w:hint="eastAsia"/>
          <w:iCs/>
          <w:sz w:val="17"/>
          <w:szCs w:val="18"/>
        </w:rPr>
        <w:t>自由空间中携带</w:t>
      </w:r>
      <w:proofErr w:type="gramStart"/>
      <w:r w:rsidR="006E2E87" w:rsidRPr="00FE2A2F">
        <w:rPr>
          <w:rFonts w:hint="eastAsia"/>
          <w:iCs/>
          <w:sz w:val="17"/>
          <w:szCs w:val="18"/>
        </w:rPr>
        <w:t>多个场斯格</w:t>
      </w:r>
      <w:proofErr w:type="gramEnd"/>
      <w:r w:rsidR="006E2E87" w:rsidRPr="00FE2A2F">
        <w:rPr>
          <w:rFonts w:hint="eastAsia"/>
          <w:iCs/>
          <w:sz w:val="17"/>
          <w:szCs w:val="18"/>
        </w:rPr>
        <w:t>明子的超环形光脉冲。</w:t>
      </w:r>
      <w:r w:rsidR="005F6DC1" w:rsidRPr="00FE2A2F">
        <w:rPr>
          <w:rFonts w:hint="eastAsia"/>
          <w:b/>
          <w:bCs/>
          <w:iCs/>
          <w:sz w:val="17"/>
          <w:szCs w:val="18"/>
        </w:rPr>
        <w:t>j，</w:t>
      </w:r>
      <w:r w:rsidR="006E2E87" w:rsidRPr="00FE2A2F">
        <w:rPr>
          <w:rFonts w:hint="eastAsia"/>
          <w:iCs/>
          <w:sz w:val="17"/>
          <w:szCs w:val="18"/>
        </w:rPr>
        <w:t>光子晶体板动量空间中的斯格明子纹理。</w:t>
      </w:r>
      <w:r w:rsidR="005F6DC1" w:rsidRPr="00FE2A2F">
        <w:rPr>
          <w:rFonts w:hint="eastAsia"/>
          <w:iCs/>
          <w:sz w:val="17"/>
          <w:szCs w:val="18"/>
        </w:rPr>
        <w:t>k，</w:t>
      </w:r>
      <w:r w:rsidR="006E2E87" w:rsidRPr="00FE2A2F">
        <w:rPr>
          <w:rFonts w:hint="eastAsia"/>
          <w:iCs/>
          <w:sz w:val="17"/>
          <w:szCs w:val="18"/>
        </w:rPr>
        <w:t>具有光学霍普夫子结构的矢量光束的3D偏振纹理</w:t>
      </w:r>
      <w:r w:rsidR="00C84967" w:rsidRPr="00FE2A2F">
        <w:rPr>
          <w:rFonts w:hint="eastAsia"/>
          <w:iCs/>
          <w:sz w:val="17"/>
          <w:szCs w:val="18"/>
        </w:rPr>
        <w:t>，其中</w:t>
      </w:r>
      <w:r w:rsidR="00C84967" w:rsidRPr="008B5538">
        <w:rPr>
          <w:rFonts w:hint="eastAsia"/>
          <w:b/>
          <w:bCs/>
          <w:iCs/>
          <w:sz w:val="17"/>
          <w:szCs w:val="18"/>
        </w:rPr>
        <w:t>霍普夫纤维（</w:t>
      </w:r>
      <w:proofErr w:type="spellStart"/>
      <w:r w:rsidR="00C84967" w:rsidRPr="008B5538">
        <w:rPr>
          <w:rFonts w:hint="eastAsia"/>
          <w:b/>
          <w:bCs/>
          <w:iCs/>
          <w:sz w:val="17"/>
          <w:szCs w:val="18"/>
        </w:rPr>
        <w:t>Hopf</w:t>
      </w:r>
      <w:proofErr w:type="spellEnd"/>
      <w:r w:rsidR="00C84967" w:rsidRPr="008B5538">
        <w:rPr>
          <w:rFonts w:hint="eastAsia"/>
          <w:b/>
          <w:bCs/>
          <w:iCs/>
          <w:sz w:val="17"/>
          <w:szCs w:val="18"/>
        </w:rPr>
        <w:t xml:space="preserve"> fiber）表示特定偏振椭圆的轨迹</w:t>
      </w:r>
      <w:r w:rsidR="00C84967" w:rsidRPr="00FE2A2F">
        <w:rPr>
          <w:rFonts w:hint="eastAsia"/>
          <w:iCs/>
          <w:sz w:val="17"/>
          <w:szCs w:val="18"/>
        </w:rPr>
        <w:t>。</w:t>
      </w:r>
      <w:r w:rsidR="005F6DC1" w:rsidRPr="00FE2A2F">
        <w:rPr>
          <w:rFonts w:hint="eastAsia"/>
          <w:iCs/>
          <w:sz w:val="17"/>
          <w:szCs w:val="18"/>
        </w:rPr>
        <w:t>l，</w:t>
      </w:r>
      <w:r w:rsidR="00367C16" w:rsidRPr="00FE2A2F">
        <w:rPr>
          <w:rFonts w:hint="eastAsia"/>
          <w:iCs/>
          <w:sz w:val="17"/>
          <w:szCs w:val="18"/>
        </w:rPr>
        <w:t>非局域</w:t>
      </w:r>
      <w:proofErr w:type="gramStart"/>
      <w:r w:rsidR="00367C16" w:rsidRPr="00FE2A2F">
        <w:rPr>
          <w:rFonts w:hint="eastAsia"/>
          <w:iCs/>
          <w:sz w:val="17"/>
          <w:szCs w:val="18"/>
        </w:rPr>
        <w:t>光学斯</w:t>
      </w:r>
      <w:proofErr w:type="gramEnd"/>
      <w:r w:rsidR="00367C16" w:rsidRPr="00FE2A2F">
        <w:rPr>
          <w:rFonts w:hint="eastAsia"/>
          <w:iCs/>
          <w:sz w:val="17"/>
          <w:szCs w:val="18"/>
        </w:rPr>
        <w:t>格明子</w:t>
      </w:r>
      <w:r w:rsidR="000929A6" w:rsidRPr="00FE2A2F">
        <w:rPr>
          <w:rFonts w:hint="eastAsia"/>
          <w:iCs/>
          <w:sz w:val="17"/>
          <w:szCs w:val="18"/>
        </w:rPr>
        <w:t>作为</w:t>
      </w:r>
      <w:r w:rsidR="003C7D86" w:rsidRPr="00FE2A2F">
        <w:rPr>
          <w:rFonts w:hint="eastAsia"/>
          <w:iCs/>
          <w:sz w:val="17"/>
          <w:szCs w:val="18"/>
        </w:rPr>
        <w:t>空间模式与偏振模式的</w:t>
      </w:r>
      <w:r w:rsidR="000929A6" w:rsidRPr="00FE2A2F">
        <w:rPr>
          <w:rFonts w:hint="eastAsia"/>
          <w:iCs/>
          <w:sz w:val="17"/>
          <w:szCs w:val="18"/>
        </w:rPr>
        <w:t>量子混合纠缠态</w:t>
      </w:r>
      <w:r w:rsidR="003C7D86" w:rsidRPr="00FE2A2F">
        <w:rPr>
          <w:rFonts w:hint="eastAsia"/>
          <w:iCs/>
          <w:sz w:val="17"/>
          <w:szCs w:val="18"/>
        </w:rPr>
        <w:t>，</w:t>
      </w:r>
      <w:r w:rsidR="0058538E" w:rsidRPr="00FE2A2F">
        <w:rPr>
          <w:rFonts w:hint="eastAsia"/>
          <w:iCs/>
          <w:sz w:val="17"/>
          <w:szCs w:val="18"/>
        </w:rPr>
        <w:t>在两个纠缠光子的</w:t>
      </w:r>
      <w:r w:rsidR="00585CB8" w:rsidRPr="00585CB8">
        <w:rPr>
          <w:rFonts w:hint="eastAsia"/>
          <w:b/>
          <w:bCs/>
          <w:iCs/>
          <w:color w:val="FF0000"/>
          <w:sz w:val="17"/>
          <w:szCs w:val="18"/>
        </w:rPr>
        <w:t>关联</w:t>
      </w:r>
      <w:r w:rsidR="0058538E" w:rsidRPr="00585CB8">
        <w:rPr>
          <w:rFonts w:hint="eastAsia"/>
          <w:b/>
          <w:bCs/>
          <w:iCs/>
          <w:color w:val="FF0000"/>
          <w:sz w:val="17"/>
          <w:szCs w:val="18"/>
        </w:rPr>
        <w:t>函数中有斯格明子映射</w:t>
      </w:r>
      <w:r w:rsidR="0058538E" w:rsidRPr="00FE2A2F">
        <w:rPr>
          <w:rFonts w:hint="eastAsia"/>
          <w:iCs/>
          <w:sz w:val="17"/>
          <w:szCs w:val="18"/>
        </w:rPr>
        <w:t>。</w:t>
      </w:r>
    </w:p>
    <w:p w14:paraId="3258D5DF" w14:textId="77777777" w:rsidR="00FE2A2F" w:rsidRDefault="00FE2A2F">
      <w:pPr>
        <w:rPr>
          <w:iCs/>
        </w:rPr>
      </w:pPr>
    </w:p>
    <w:p w14:paraId="60E22021" w14:textId="26BA59BB" w:rsidR="00FE2A2F" w:rsidRPr="00550EAF" w:rsidRDefault="00550EAF">
      <w:pPr>
        <w:rPr>
          <w:b/>
          <w:bCs/>
          <w:iCs/>
        </w:rPr>
      </w:pPr>
      <w:proofErr w:type="gramStart"/>
      <w:r w:rsidRPr="00550EAF">
        <w:rPr>
          <w:rFonts w:hint="eastAsia"/>
          <w:b/>
          <w:bCs/>
          <w:iCs/>
        </w:rPr>
        <w:t>统一场斯格</w:t>
      </w:r>
      <w:proofErr w:type="gramEnd"/>
      <w:r w:rsidRPr="00550EAF">
        <w:rPr>
          <w:rFonts w:hint="eastAsia"/>
          <w:b/>
          <w:bCs/>
          <w:iCs/>
        </w:rPr>
        <w:t>明子与自旋斯格明子的表现</w:t>
      </w:r>
    </w:p>
    <w:p w14:paraId="1B6BC576" w14:textId="77777777" w:rsidR="00550EAF" w:rsidRDefault="00550EAF">
      <w:pPr>
        <w:rPr>
          <w:iCs/>
        </w:rPr>
      </w:pPr>
    </w:p>
    <w:p w14:paraId="0CBDF1A0" w14:textId="6290B214" w:rsidR="00550EAF" w:rsidRDefault="00550EAF" w:rsidP="00D92B51">
      <w:pPr>
        <w:rPr>
          <w:iCs/>
        </w:rPr>
      </w:pPr>
      <w:r>
        <w:rPr>
          <w:rFonts w:hint="eastAsia"/>
          <w:iCs/>
        </w:rPr>
        <w:t>从对称性出发的考虑在携带OAM光束的情形下通过干涉或者自旋轨道耦合完全决定了倏逝电磁场</w:t>
      </w:r>
      <w:r w:rsidR="00D92B51">
        <w:rPr>
          <w:rFonts w:hint="eastAsia"/>
          <w:iCs/>
        </w:rPr>
        <w:t>的拓扑特征。自旋斯格明子与自旋-半子</w:t>
      </w:r>
      <w:r w:rsidR="00326A7B">
        <w:rPr>
          <w:rFonts w:hint="eastAsia"/>
          <w:iCs/>
        </w:rPr>
        <w:t>晶格</w:t>
      </w:r>
      <w:r w:rsidR="00D92B51">
        <w:rPr>
          <w:rFonts w:hint="eastAsia"/>
          <w:iCs/>
        </w:rPr>
        <w:t>通过具有OAM</w:t>
      </w:r>
      <w:proofErr w:type="gramStart"/>
      <w:r w:rsidR="00D92B51">
        <w:rPr>
          <w:rFonts w:hint="eastAsia"/>
          <w:iCs/>
        </w:rPr>
        <w:t>光场的</w:t>
      </w:r>
      <w:proofErr w:type="gramEnd"/>
      <w:r w:rsidR="00D92B51">
        <w:rPr>
          <w:rFonts w:hint="eastAsia"/>
          <w:iCs/>
        </w:rPr>
        <w:t>旋转对称性破缺形成，</w:t>
      </w:r>
      <w:r w:rsidR="00D92B51" w:rsidRPr="00585CB8">
        <w:rPr>
          <w:rFonts w:hint="eastAsia"/>
          <w:b/>
          <w:bCs/>
          <w:iCs/>
          <w:color w:val="FF0000"/>
        </w:rPr>
        <w:t>六重对称性</w:t>
      </w:r>
      <w:r w:rsidR="00D92B51">
        <w:rPr>
          <w:rFonts w:hint="eastAsia"/>
          <w:iCs/>
        </w:rPr>
        <w:t>对应</w:t>
      </w:r>
      <w:r w:rsidR="00D92B51" w:rsidRPr="00585CB8">
        <w:rPr>
          <w:rFonts w:hint="eastAsia"/>
          <w:b/>
          <w:bCs/>
          <w:iCs/>
        </w:rPr>
        <w:t>斯格明子</w:t>
      </w:r>
      <w:r w:rsidR="00326A7B">
        <w:rPr>
          <w:rFonts w:hint="eastAsia"/>
          <w:b/>
          <w:bCs/>
          <w:iCs/>
        </w:rPr>
        <w:t>晶格</w:t>
      </w:r>
      <w:r w:rsidR="00D92B51">
        <w:rPr>
          <w:rFonts w:hint="eastAsia"/>
          <w:iCs/>
        </w:rPr>
        <w:t>而四重对称性对应</w:t>
      </w:r>
      <w:r w:rsidR="00BC2265">
        <w:rPr>
          <w:rFonts w:hint="eastAsia"/>
          <w:iCs/>
        </w:rPr>
        <w:t>半子</w:t>
      </w:r>
      <w:r w:rsidR="00326A7B">
        <w:rPr>
          <w:rFonts w:hint="eastAsia"/>
          <w:iCs/>
        </w:rPr>
        <w:t>晶格</w:t>
      </w:r>
      <w:r w:rsidR="00BC2265">
        <w:rPr>
          <w:rFonts w:hint="eastAsia"/>
          <w:iCs/>
        </w:rPr>
        <w:t>（</w:t>
      </w:r>
      <w:r w:rsidR="00BC2265" w:rsidRPr="00A5112C">
        <w:rPr>
          <w:rFonts w:hint="eastAsia"/>
          <w:b/>
          <w:bCs/>
          <w:iCs/>
        </w:rPr>
        <w:t>图3d</w:t>
      </w:r>
      <w:r w:rsidR="00BC2265">
        <w:rPr>
          <w:rFonts w:hint="eastAsia"/>
          <w:iCs/>
        </w:rPr>
        <w:t>）。当没有自旋轨道耦合的时候，若此时的场不携带OAM，它不形成自旋斯格明子，而是</w:t>
      </w:r>
      <w:proofErr w:type="gramStart"/>
      <w:r w:rsidR="00BC2265">
        <w:rPr>
          <w:rFonts w:hint="eastAsia"/>
          <w:iCs/>
        </w:rPr>
        <w:t>场斯格明</w:t>
      </w:r>
      <w:r w:rsidR="00326A7B">
        <w:rPr>
          <w:rFonts w:hint="eastAsia"/>
          <w:iCs/>
        </w:rPr>
        <w:t>晶格</w:t>
      </w:r>
      <w:proofErr w:type="gramEnd"/>
      <w:r w:rsidR="00BC2265">
        <w:rPr>
          <w:rFonts w:hint="eastAsia"/>
          <w:iCs/>
        </w:rPr>
        <w:t>，因此联系了两类</w:t>
      </w:r>
      <w:proofErr w:type="gramStart"/>
      <w:r w:rsidR="00BC2265">
        <w:rPr>
          <w:rFonts w:hint="eastAsia"/>
          <w:iCs/>
        </w:rPr>
        <w:t>光学斯</w:t>
      </w:r>
      <w:proofErr w:type="gramEnd"/>
      <w:r w:rsidR="00BC2265">
        <w:rPr>
          <w:rFonts w:hint="eastAsia"/>
          <w:iCs/>
        </w:rPr>
        <w:t>格明子表现。自旋斯格明子与自旋-半子纹理对应着电场构型的最低能量，因此从能量上看是稳定的。</w:t>
      </w:r>
    </w:p>
    <w:p w14:paraId="010E67DE" w14:textId="77777777" w:rsidR="00BC2265" w:rsidRDefault="00BC2265" w:rsidP="00D92B51">
      <w:pPr>
        <w:rPr>
          <w:iCs/>
        </w:rPr>
      </w:pPr>
    </w:p>
    <w:p w14:paraId="1D812DB4" w14:textId="5887F774" w:rsidR="00BC2265" w:rsidRDefault="00BC2265" w:rsidP="00D92B51">
      <w:pPr>
        <w:rPr>
          <w:iCs/>
        </w:rPr>
      </w:pPr>
      <w:r>
        <w:rPr>
          <w:rFonts w:hint="eastAsia"/>
          <w:iCs/>
        </w:rPr>
        <w:t>自旋斯格明子准粒子的拓扑稳定性有</w:t>
      </w:r>
      <w:proofErr w:type="gramStart"/>
      <w:r>
        <w:rPr>
          <w:rFonts w:hint="eastAsia"/>
          <w:iCs/>
        </w:rPr>
        <w:t>倏逝场的</w:t>
      </w:r>
      <w:proofErr w:type="gramEnd"/>
      <w:r>
        <w:rPr>
          <w:rFonts w:hint="eastAsia"/>
          <w:iCs/>
        </w:rPr>
        <w:t>自旋轨道耦合保证。</w:t>
      </w:r>
      <w:proofErr w:type="gramStart"/>
      <w:r w:rsidR="001E33FF" w:rsidRPr="008868D2">
        <w:rPr>
          <w:rFonts w:hint="eastAsia"/>
          <w:b/>
          <w:bCs/>
          <w:iCs/>
        </w:rPr>
        <w:t>导模的</w:t>
      </w:r>
      <w:proofErr w:type="gramEnd"/>
      <w:r w:rsidR="001E33FF" w:rsidRPr="008868D2">
        <w:rPr>
          <w:rFonts w:hint="eastAsia"/>
          <w:b/>
          <w:bCs/>
          <w:iCs/>
        </w:rPr>
        <w:t>传播方向</w:t>
      </w:r>
      <w:r w:rsidR="00390890" w:rsidRPr="008868D2">
        <w:rPr>
          <w:rFonts w:hint="eastAsia"/>
          <w:b/>
          <w:bCs/>
          <w:iCs/>
        </w:rPr>
        <w:t>与横向自旋的方向</w:t>
      </w:r>
      <w:r w:rsidR="005826A7" w:rsidRPr="008868D2">
        <w:rPr>
          <w:rFonts w:hint="eastAsia"/>
          <w:b/>
          <w:bCs/>
          <w:iCs/>
        </w:rPr>
        <w:t>（由于</w:t>
      </w:r>
      <w:proofErr w:type="gramStart"/>
      <w:r w:rsidR="001B4108">
        <w:rPr>
          <w:rFonts w:hint="eastAsia"/>
          <w:b/>
          <w:bCs/>
          <w:iCs/>
        </w:rPr>
        <w:t>纵向</w:t>
      </w:r>
      <w:r w:rsidR="005826A7" w:rsidRPr="008868D2">
        <w:rPr>
          <w:rFonts w:hint="eastAsia"/>
          <w:b/>
          <w:bCs/>
          <w:iCs/>
        </w:rPr>
        <w:t>场</w:t>
      </w:r>
      <w:proofErr w:type="gramEnd"/>
      <w:r w:rsidR="005826A7" w:rsidRPr="008868D2">
        <w:rPr>
          <w:rFonts w:hint="eastAsia"/>
          <w:b/>
          <w:bCs/>
          <w:iCs/>
        </w:rPr>
        <w:t>分量）</w:t>
      </w:r>
      <w:r w:rsidR="00390890" w:rsidRPr="008868D2">
        <w:rPr>
          <w:rFonts w:hint="eastAsia"/>
          <w:b/>
          <w:bCs/>
          <w:iCs/>
        </w:rPr>
        <w:t>紧密绑定</w:t>
      </w:r>
      <w:r w:rsidR="007B4693">
        <w:rPr>
          <w:rFonts w:hint="eastAsia"/>
          <w:iCs/>
        </w:rPr>
        <w:t>，其中一个不能在不动另一个的情况下发生变化。这个规律对平面以及结构导波传播都适用。在携带OAM的倏逝场中，这</w:t>
      </w:r>
      <w:r w:rsidR="008868D2">
        <w:rPr>
          <w:rFonts w:hint="eastAsia"/>
          <w:iCs/>
        </w:rPr>
        <w:t>导致了斯格明子自旋分布的拓扑稳定</w:t>
      </w:r>
      <w:r w:rsidR="002B312B">
        <w:rPr>
          <w:rFonts w:hint="eastAsia"/>
          <w:iCs/>
        </w:rPr>
        <w:t>性，只要没有灾难性的事件，比如说相接触介质中传播波的面外散射</w:t>
      </w:r>
      <w:r w:rsidR="00326A7B">
        <w:rPr>
          <w:rFonts w:hint="eastAsia"/>
          <w:iCs/>
        </w:rPr>
        <w:t>的情形</w:t>
      </w:r>
      <w:r w:rsidR="002B312B">
        <w:rPr>
          <w:rFonts w:hint="eastAsia"/>
          <w:iCs/>
        </w:rPr>
        <w:t>。</w:t>
      </w:r>
      <w:r w:rsidR="00326A7B" w:rsidRPr="00326A7B">
        <w:rPr>
          <w:rFonts w:hint="eastAsia"/>
          <w:iCs/>
        </w:rPr>
        <w:t>类似的拓扑考虑也适用于场</w:t>
      </w:r>
      <w:r w:rsidR="00326A7B">
        <w:rPr>
          <w:rFonts w:hint="eastAsia"/>
          <w:iCs/>
        </w:rPr>
        <w:t>晶格</w:t>
      </w:r>
      <w:r w:rsidR="00326A7B" w:rsidRPr="00326A7B">
        <w:rPr>
          <w:rFonts w:hint="eastAsia"/>
          <w:iCs/>
        </w:rPr>
        <w:t>，因为</w:t>
      </w:r>
      <w:r w:rsidR="00E8794A">
        <w:rPr>
          <w:rFonts w:hint="eastAsia"/>
          <w:iCs/>
        </w:rPr>
        <w:t>导波</w:t>
      </w:r>
      <w:r w:rsidR="00326A7B" w:rsidRPr="00326A7B">
        <w:rPr>
          <w:rFonts w:hint="eastAsia"/>
          <w:iCs/>
        </w:rPr>
        <w:t>模式和自旋的传播与场对称性的附加要求相关联，</w:t>
      </w:r>
      <w:r w:rsidR="00326A7B" w:rsidRPr="007E2CE9">
        <w:rPr>
          <w:rFonts w:hint="eastAsia"/>
          <w:b/>
          <w:bCs/>
          <w:iCs/>
          <w:color w:val="FF0000"/>
        </w:rPr>
        <w:t>限制了</w:t>
      </w:r>
      <w:proofErr w:type="gramStart"/>
      <w:r w:rsidR="00326A7B" w:rsidRPr="007E2CE9">
        <w:rPr>
          <w:rFonts w:hint="eastAsia"/>
          <w:b/>
          <w:bCs/>
          <w:iCs/>
          <w:color w:val="FF0000"/>
        </w:rPr>
        <w:t>单个场斯</w:t>
      </w:r>
      <w:proofErr w:type="gramEnd"/>
      <w:r w:rsidR="00326A7B" w:rsidRPr="007E2CE9">
        <w:rPr>
          <w:rFonts w:hint="eastAsia"/>
          <w:b/>
          <w:bCs/>
          <w:iCs/>
          <w:color w:val="FF0000"/>
        </w:rPr>
        <w:t>格明子的存在</w:t>
      </w:r>
      <w:r w:rsidR="00326A7B" w:rsidRPr="00326A7B">
        <w:rPr>
          <w:rFonts w:hint="eastAsia"/>
          <w:iCs/>
        </w:rPr>
        <w:t>。</w:t>
      </w:r>
    </w:p>
    <w:p w14:paraId="2182C75D" w14:textId="77777777" w:rsidR="007E2CE9" w:rsidRDefault="007E2CE9" w:rsidP="00D92B51">
      <w:pPr>
        <w:rPr>
          <w:iCs/>
        </w:rPr>
      </w:pPr>
    </w:p>
    <w:p w14:paraId="3D9511C1" w14:textId="6FDADA5C" w:rsidR="007E2CE9" w:rsidRDefault="007E2CE9" w:rsidP="00D92B51">
      <w:pPr>
        <w:rPr>
          <w:b/>
          <w:bCs/>
          <w:iCs/>
          <w:sz w:val="25"/>
          <w:szCs w:val="26"/>
        </w:rPr>
      </w:pPr>
      <w:r w:rsidRPr="00557C41">
        <w:rPr>
          <w:rFonts w:hint="eastAsia"/>
          <w:b/>
          <w:bCs/>
          <w:iCs/>
          <w:sz w:val="25"/>
          <w:szCs w:val="26"/>
        </w:rPr>
        <w:t>结构介质中的斯格明子</w:t>
      </w:r>
    </w:p>
    <w:p w14:paraId="0D2ACA9A" w14:textId="6B452483" w:rsidR="007C69AA" w:rsidRDefault="007C69AA" w:rsidP="00D92B51">
      <w:pPr>
        <w:rPr>
          <w:b/>
          <w:bCs/>
          <w:iCs/>
        </w:rPr>
      </w:pPr>
      <w:r>
        <w:rPr>
          <w:rFonts w:hint="eastAsia"/>
          <w:b/>
          <w:bCs/>
          <w:iCs/>
        </w:rPr>
        <w:t>有手性时的斯格明子</w:t>
      </w:r>
    </w:p>
    <w:p w14:paraId="333CE357" w14:textId="77777777" w:rsidR="00633A3D" w:rsidRDefault="00633A3D" w:rsidP="00D92B51">
      <w:pPr>
        <w:rPr>
          <w:b/>
          <w:bCs/>
          <w:iCs/>
        </w:rPr>
      </w:pPr>
    </w:p>
    <w:p w14:paraId="6C2B3CB3" w14:textId="0C41C7E3" w:rsidR="007C69AA" w:rsidRDefault="007C69AA" w:rsidP="00D92B51">
      <w:pPr>
        <w:rPr>
          <w:iCs/>
        </w:rPr>
      </w:pPr>
      <w:r>
        <w:rPr>
          <w:rFonts w:hint="eastAsia"/>
          <w:iCs/>
        </w:rPr>
        <w:t>如上面所讨论，倏逝场中的</w:t>
      </w:r>
      <w:proofErr w:type="gramStart"/>
      <w:r>
        <w:rPr>
          <w:rFonts w:hint="eastAsia"/>
          <w:iCs/>
        </w:rPr>
        <w:t>光学斯</w:t>
      </w:r>
      <w:proofErr w:type="gramEnd"/>
      <w:r>
        <w:rPr>
          <w:rFonts w:hint="eastAsia"/>
          <w:iCs/>
        </w:rPr>
        <w:t>格明子受限于Neel型的斯格明子，在均匀介质界面产生光学Bloch</w:t>
      </w:r>
      <w:proofErr w:type="gramStart"/>
      <w:r>
        <w:rPr>
          <w:rFonts w:hint="eastAsia"/>
          <w:iCs/>
        </w:rPr>
        <w:t>型斯格</w:t>
      </w:r>
      <w:proofErr w:type="gramEnd"/>
      <w:r>
        <w:rPr>
          <w:rFonts w:hint="eastAsia"/>
          <w:iCs/>
        </w:rPr>
        <w:t>明子是一个挑战。</w:t>
      </w:r>
      <w:r w:rsidR="00D41C2C">
        <w:rPr>
          <w:rFonts w:hint="eastAsia"/>
          <w:iCs/>
        </w:rPr>
        <w:t>与Neel</w:t>
      </w:r>
      <w:proofErr w:type="gramStart"/>
      <w:r w:rsidR="00D41C2C">
        <w:rPr>
          <w:rFonts w:hint="eastAsia"/>
          <w:iCs/>
        </w:rPr>
        <w:t>型斯格</w:t>
      </w:r>
      <w:proofErr w:type="gramEnd"/>
      <w:r w:rsidR="00D41C2C">
        <w:rPr>
          <w:rFonts w:hint="eastAsia"/>
          <w:iCs/>
        </w:rPr>
        <w:t>明子相反，</w:t>
      </w:r>
      <w:r w:rsidR="00D41C2C" w:rsidRPr="00633A3D">
        <w:rPr>
          <w:rFonts w:hint="eastAsia"/>
          <w:b/>
          <w:bCs/>
          <w:iCs/>
          <w:color w:val="FF0000"/>
        </w:rPr>
        <w:t>Bloch</w:t>
      </w:r>
      <w:proofErr w:type="gramStart"/>
      <w:r w:rsidR="00D41C2C" w:rsidRPr="00633A3D">
        <w:rPr>
          <w:rFonts w:hint="eastAsia"/>
          <w:b/>
          <w:bCs/>
          <w:iCs/>
          <w:color w:val="FF0000"/>
        </w:rPr>
        <w:t>型要求</w:t>
      </w:r>
      <w:proofErr w:type="gramEnd"/>
      <w:r w:rsidR="00D41C2C" w:rsidRPr="00633A3D">
        <w:rPr>
          <w:rFonts w:hint="eastAsia"/>
          <w:b/>
          <w:bCs/>
          <w:iCs/>
          <w:color w:val="FF0000"/>
        </w:rPr>
        <w:t>有手性</w:t>
      </w:r>
      <w:r w:rsidR="008B4E78">
        <w:rPr>
          <w:rFonts w:hint="eastAsia"/>
          <w:iCs/>
        </w:rPr>
        <w:t>；因此，对Bloch</w:t>
      </w:r>
      <w:proofErr w:type="gramStart"/>
      <w:r w:rsidR="008B4E78">
        <w:rPr>
          <w:rFonts w:hint="eastAsia"/>
          <w:iCs/>
        </w:rPr>
        <w:t>型斯格</w:t>
      </w:r>
      <w:proofErr w:type="gramEnd"/>
      <w:r w:rsidR="008B4E78">
        <w:rPr>
          <w:rFonts w:hint="eastAsia"/>
          <w:iCs/>
        </w:rPr>
        <w:t>明子的控制可以带来额外的自由度以控制更多种类的纹理。这项限制可以通过</w:t>
      </w:r>
      <w:r w:rsidR="00C675C0">
        <w:rPr>
          <w:rFonts w:hint="eastAsia"/>
          <w:iCs/>
        </w:rPr>
        <w:t>开发</w:t>
      </w:r>
      <w:r w:rsidR="0016026C">
        <w:rPr>
          <w:rFonts w:hint="eastAsia"/>
          <w:iCs/>
        </w:rPr>
        <w:t>在复杂的空间调制介质</w:t>
      </w:r>
      <w:proofErr w:type="gramStart"/>
      <w:r w:rsidR="0016026C">
        <w:rPr>
          <w:rFonts w:hint="eastAsia"/>
          <w:iCs/>
        </w:rPr>
        <w:t>中光场来</w:t>
      </w:r>
      <w:proofErr w:type="gramEnd"/>
      <w:r w:rsidR="0016026C">
        <w:rPr>
          <w:rFonts w:hint="eastAsia"/>
          <w:iCs/>
        </w:rPr>
        <w:t>克服。</w:t>
      </w:r>
      <w:r w:rsidR="00C10DB0">
        <w:rPr>
          <w:rFonts w:hint="eastAsia"/>
          <w:iCs/>
        </w:rPr>
        <w:t>Bloch型自旋斯格明子已经在多层手性结构中被从理论上验证，其中手性相关的扭曲特性在自旋矢量场中</w:t>
      </w:r>
      <w:r w:rsidR="007B2897">
        <w:rPr>
          <w:rFonts w:hint="eastAsia"/>
          <w:iCs/>
        </w:rPr>
        <w:t>出现</w:t>
      </w:r>
      <w:r w:rsidR="001D0516">
        <w:rPr>
          <w:rFonts w:hint="eastAsia"/>
          <w:iCs/>
        </w:rPr>
        <w:t>。此处</w:t>
      </w:r>
      <w:r w:rsidR="007E3312">
        <w:rPr>
          <w:rFonts w:hint="eastAsia"/>
          <w:iCs/>
        </w:rPr>
        <w:t>要求</w:t>
      </w:r>
      <w:r w:rsidR="001D0516">
        <w:rPr>
          <w:rFonts w:hint="eastAsia"/>
          <w:iCs/>
        </w:rPr>
        <w:t>的</w:t>
      </w:r>
      <w:r w:rsidR="002071ED">
        <w:rPr>
          <w:rFonts w:hint="eastAsia"/>
          <w:iCs/>
        </w:rPr>
        <w:t>涡度可以作为一个额外的自由度来</w:t>
      </w:r>
      <w:r w:rsidR="007E3312">
        <w:rPr>
          <w:rFonts w:hint="eastAsia"/>
          <w:iCs/>
        </w:rPr>
        <w:t>实现，进而</w:t>
      </w:r>
      <w:r w:rsidR="002071ED">
        <w:rPr>
          <w:rFonts w:hint="eastAsia"/>
          <w:iCs/>
        </w:rPr>
        <w:t>拓展手性传感与数据存储技术的应用。</w:t>
      </w:r>
      <w:r w:rsidR="00633A3D">
        <w:rPr>
          <w:rFonts w:hint="eastAsia"/>
          <w:iCs/>
        </w:rPr>
        <w:t>偏振斯托克斯矢量的二阶半子纹理通过将</w:t>
      </w:r>
      <w:proofErr w:type="gramStart"/>
      <w:r w:rsidR="00633A3D">
        <w:rPr>
          <w:rFonts w:hint="eastAsia"/>
          <w:iCs/>
        </w:rPr>
        <w:t>光限制</w:t>
      </w:r>
      <w:proofErr w:type="gramEnd"/>
      <w:r w:rsidR="00633A3D">
        <w:rPr>
          <w:rFonts w:hint="eastAsia"/>
          <w:iCs/>
        </w:rPr>
        <w:t>在手性液晶填满的微腔中实现。介质的各向异性，手性与磁光特性会提供额外的自由度来开发新的拓扑</w:t>
      </w:r>
      <w:proofErr w:type="gramStart"/>
      <w:r w:rsidR="00633A3D">
        <w:rPr>
          <w:rFonts w:hint="eastAsia"/>
          <w:iCs/>
        </w:rPr>
        <w:t>光学斯</w:t>
      </w:r>
      <w:proofErr w:type="gramEnd"/>
      <w:r w:rsidR="00633A3D">
        <w:rPr>
          <w:rFonts w:hint="eastAsia"/>
          <w:iCs/>
        </w:rPr>
        <w:t>格明子态。</w:t>
      </w:r>
    </w:p>
    <w:p w14:paraId="13D51E5D" w14:textId="77777777" w:rsidR="00633A3D" w:rsidRDefault="00633A3D" w:rsidP="00D92B51"/>
    <w:p w14:paraId="56299E42" w14:textId="08C07A40" w:rsidR="00633A3D" w:rsidRPr="00633A3D" w:rsidRDefault="00633A3D" w:rsidP="00D92B51">
      <w:pPr>
        <w:rPr>
          <w:b/>
          <w:bCs/>
        </w:rPr>
      </w:pPr>
      <w:r w:rsidRPr="00633A3D">
        <w:rPr>
          <w:rFonts w:hint="eastAsia"/>
          <w:b/>
          <w:bCs/>
        </w:rPr>
        <w:t>非线性介质中的</w:t>
      </w:r>
      <w:proofErr w:type="gramStart"/>
      <w:r w:rsidRPr="00633A3D">
        <w:rPr>
          <w:rFonts w:hint="eastAsia"/>
          <w:b/>
          <w:bCs/>
        </w:rPr>
        <w:t>赝</w:t>
      </w:r>
      <w:proofErr w:type="gramEnd"/>
      <w:r w:rsidRPr="00633A3D">
        <w:rPr>
          <w:rFonts w:hint="eastAsia"/>
          <w:b/>
          <w:bCs/>
        </w:rPr>
        <w:t>自旋斯格明子</w:t>
      </w:r>
    </w:p>
    <w:p w14:paraId="3F69C903" w14:textId="77777777" w:rsidR="00633A3D" w:rsidRDefault="00633A3D" w:rsidP="00D92B51"/>
    <w:p w14:paraId="32539189" w14:textId="77777777" w:rsidR="00940D30" w:rsidRPr="007C69AA" w:rsidRDefault="00633A3D" w:rsidP="00940D30">
      <w:r>
        <w:rPr>
          <w:rFonts w:hint="eastAsia"/>
        </w:rPr>
        <w:t>除了SAM矢量，复杂介质中的其他类型的光学矢量也被拿来考虑去</w:t>
      </w:r>
      <w:proofErr w:type="gramStart"/>
      <w:r>
        <w:rPr>
          <w:rFonts w:hint="eastAsia"/>
        </w:rPr>
        <w:t>构建斯</w:t>
      </w:r>
      <w:proofErr w:type="gramEnd"/>
      <w:r>
        <w:rPr>
          <w:rFonts w:hint="eastAsia"/>
        </w:rPr>
        <w:t>格明子。其中之一便是在非线性光子晶体中（</w:t>
      </w:r>
      <w:r w:rsidRPr="00633A3D">
        <w:rPr>
          <w:rFonts w:hint="eastAsia"/>
          <w:b/>
          <w:bCs/>
        </w:rPr>
        <w:t>图3f</w:t>
      </w:r>
      <w:r>
        <w:rPr>
          <w:rFonts w:hint="eastAsia"/>
        </w:rPr>
        <w:t>）使用</w:t>
      </w:r>
      <w:proofErr w:type="gramStart"/>
      <w:r>
        <w:rPr>
          <w:rFonts w:hint="eastAsia"/>
        </w:rPr>
        <w:t>赝</w:t>
      </w:r>
      <w:proofErr w:type="gramEnd"/>
      <w:r>
        <w:rPr>
          <w:rFonts w:hint="eastAsia"/>
        </w:rPr>
        <w:t>自旋矢量</w:t>
      </w:r>
      <w:r w:rsidR="00AF1A5A">
        <w:rPr>
          <w:rFonts w:hint="eastAsia"/>
        </w:rPr>
        <w:t>。这里的</w:t>
      </w:r>
      <w:proofErr w:type="gramStart"/>
      <w:r w:rsidR="00AF1A5A">
        <w:rPr>
          <w:rFonts w:hint="eastAsia"/>
        </w:rPr>
        <w:t>赝</w:t>
      </w:r>
      <w:proofErr w:type="gramEnd"/>
      <w:r w:rsidR="00AF1A5A">
        <w:rPr>
          <w:rFonts w:hint="eastAsia"/>
        </w:rPr>
        <w:t>自旋定义为非线性转换中相互作用的两个频率（</w:t>
      </w:r>
      <w:proofErr w:type="gramStart"/>
      <w:r w:rsidR="00AF1A5A" w:rsidRPr="00D45277">
        <w:rPr>
          <w:rFonts w:hint="eastAsia"/>
          <w:b/>
          <w:bCs/>
        </w:rPr>
        <w:t>闲频光</w:t>
      </w:r>
      <w:proofErr w:type="gramEnd"/>
      <w:r w:rsidR="00AF1A5A" w:rsidRPr="00D45277">
        <w:rPr>
          <w:rFonts w:hint="eastAsia"/>
          <w:b/>
          <w:bCs/>
        </w:rPr>
        <w:t>与信号光</w:t>
      </w:r>
      <w:r w:rsidR="00AF1A5A">
        <w:rPr>
          <w:rFonts w:hint="eastAsia"/>
        </w:rPr>
        <w:t>）的</w:t>
      </w:r>
      <w:r w:rsidR="00AF1A5A" w:rsidRPr="00D45277">
        <w:rPr>
          <w:rFonts w:hint="eastAsia"/>
          <w:b/>
          <w:bCs/>
          <w:color w:val="FF0000"/>
        </w:rPr>
        <w:t>波矢</w:t>
      </w:r>
      <w:r w:rsidR="001724C2">
        <w:rPr>
          <w:rFonts w:hint="eastAsia"/>
        </w:rPr>
        <w:t>，其可以</w:t>
      </w:r>
      <w:r w:rsidR="001724C2" w:rsidRPr="00D45277">
        <w:rPr>
          <w:rFonts w:hint="eastAsia"/>
          <w:b/>
          <w:bCs/>
          <w:color w:val="FF0000"/>
        </w:rPr>
        <w:t>映射到Bloch球</w:t>
      </w:r>
      <w:r w:rsidR="001724C2">
        <w:rPr>
          <w:rFonts w:hint="eastAsia"/>
        </w:rPr>
        <w:t>上。</w:t>
      </w:r>
      <w:r w:rsidR="002F0F46">
        <w:rPr>
          <w:rFonts w:hint="eastAsia"/>
        </w:rPr>
        <w:t>这会导致</w:t>
      </w:r>
      <w:r w:rsidR="00084FAE">
        <w:rPr>
          <w:rFonts w:hint="eastAsia"/>
        </w:rPr>
        <w:t>所设计的非线性</w:t>
      </w:r>
      <w:r w:rsidR="006B4183">
        <w:rPr>
          <w:rFonts w:hint="eastAsia"/>
        </w:rPr>
        <w:t>介质中产生</w:t>
      </w:r>
      <w:r w:rsidR="002F0F46">
        <w:rPr>
          <w:rFonts w:hint="eastAsia"/>
        </w:rPr>
        <w:t>一个</w:t>
      </w:r>
      <w:r w:rsidR="002F0F46" w:rsidRPr="00C83419">
        <w:rPr>
          <w:rFonts w:hint="eastAsia"/>
          <w:b/>
          <w:bCs/>
        </w:rPr>
        <w:t>有效“磁化”</w:t>
      </w:r>
      <w:r w:rsidR="006B4183">
        <w:rPr>
          <w:rFonts w:hint="eastAsia"/>
        </w:rPr>
        <w:t>，从而给出了合成</w:t>
      </w:r>
      <w:r w:rsidR="006B4183" w:rsidRPr="00C26F9A">
        <w:rPr>
          <w:rFonts w:hint="eastAsia"/>
          <w:b/>
          <w:bCs/>
          <w:color w:val="FF0000"/>
        </w:rPr>
        <w:t>高阶</w:t>
      </w:r>
      <w:proofErr w:type="gramStart"/>
      <w:r w:rsidR="006B4183" w:rsidRPr="00C26F9A">
        <w:rPr>
          <w:rFonts w:hint="eastAsia"/>
          <w:b/>
          <w:bCs/>
          <w:color w:val="FF0000"/>
        </w:rPr>
        <w:t>光学斯</w:t>
      </w:r>
      <w:proofErr w:type="gramEnd"/>
      <w:r w:rsidR="006B4183" w:rsidRPr="00C26F9A">
        <w:rPr>
          <w:rFonts w:hint="eastAsia"/>
          <w:b/>
          <w:bCs/>
          <w:color w:val="FF0000"/>
        </w:rPr>
        <w:t>格明子</w:t>
      </w:r>
      <w:r w:rsidR="006B4183">
        <w:rPr>
          <w:rFonts w:hint="eastAsia"/>
        </w:rPr>
        <w:t>的可能性。</w:t>
      </w:r>
      <w:r w:rsidR="00940D30">
        <w:rPr>
          <w:rFonts w:hint="eastAsia"/>
        </w:rPr>
        <w:t>非线性晶体中具有被控制的高阶纹理的</w:t>
      </w:r>
      <w:r w:rsidR="00C26F9A">
        <w:rPr>
          <w:rFonts w:hint="eastAsia"/>
        </w:rPr>
        <w:t>光束与</w:t>
      </w:r>
      <w:proofErr w:type="gramStart"/>
      <w:r w:rsidR="00940D30">
        <w:rPr>
          <w:rFonts w:hint="eastAsia"/>
        </w:rPr>
        <w:t>赝</w:t>
      </w:r>
      <w:proofErr w:type="gramEnd"/>
      <w:r w:rsidR="00940D30">
        <w:rPr>
          <w:rFonts w:hint="eastAsia"/>
        </w:rPr>
        <w:t>自旋斯格明子的相互作用可以被用来模仿材料</w:t>
      </w:r>
      <w:proofErr w:type="gramStart"/>
      <w:r w:rsidR="00940D30">
        <w:rPr>
          <w:rFonts w:hint="eastAsia"/>
        </w:rPr>
        <w:t>中磁斯格</w:t>
      </w:r>
      <w:proofErr w:type="gramEnd"/>
      <w:r w:rsidR="00940D30">
        <w:rPr>
          <w:rFonts w:hint="eastAsia"/>
        </w:rPr>
        <w:t>明子的特性，比如说自旋输运与斯格明子霍尔效应，为新型光子学霍尔元件的应用</w:t>
      </w:r>
    </w:p>
    <w:p w14:paraId="416518C8" w14:textId="67D59763" w:rsidR="00633A3D" w:rsidRDefault="00940D30" w:rsidP="00D92B51">
      <w:r>
        <w:rPr>
          <w:rFonts w:hint="eastAsia"/>
        </w:rPr>
        <w:t>给出了一个有力工具</w:t>
      </w:r>
      <w:r w:rsidR="0088270A">
        <w:rPr>
          <w:rFonts w:hint="eastAsia"/>
        </w:rPr>
        <w:t>。</w:t>
      </w:r>
    </w:p>
    <w:p w14:paraId="7619F0AE" w14:textId="77777777" w:rsidR="0088270A" w:rsidRDefault="0088270A" w:rsidP="00D92B51"/>
    <w:p w14:paraId="31B758FC" w14:textId="58F51F6F" w:rsidR="0088270A" w:rsidRDefault="0088270A" w:rsidP="00D92B51">
      <w:pPr>
        <w:rPr>
          <w:b/>
          <w:bCs/>
          <w:sz w:val="25"/>
          <w:szCs w:val="26"/>
        </w:rPr>
      </w:pPr>
      <w:r w:rsidRPr="0088270A">
        <w:rPr>
          <w:rFonts w:hint="eastAsia"/>
          <w:b/>
          <w:bCs/>
          <w:sz w:val="25"/>
          <w:szCs w:val="26"/>
        </w:rPr>
        <w:t>自由空间斯格明子</w:t>
      </w:r>
    </w:p>
    <w:p w14:paraId="4730386E" w14:textId="5474D207" w:rsidR="0088270A" w:rsidRDefault="0088270A" w:rsidP="00D92B51">
      <w:pPr>
        <w:rPr>
          <w:b/>
          <w:bCs/>
        </w:rPr>
      </w:pPr>
      <w:r>
        <w:rPr>
          <w:rFonts w:hint="eastAsia"/>
          <w:b/>
          <w:bCs/>
        </w:rPr>
        <w:t>紧聚焦光束中的斯格明子</w:t>
      </w:r>
    </w:p>
    <w:p w14:paraId="3AB0410D" w14:textId="77777777" w:rsidR="0088270A" w:rsidRDefault="0088270A" w:rsidP="00D92B51">
      <w:pPr>
        <w:rPr>
          <w:b/>
          <w:bCs/>
        </w:rPr>
      </w:pPr>
    </w:p>
    <w:p w14:paraId="55B484C7" w14:textId="1DF4F967" w:rsidR="0088270A" w:rsidRDefault="0088270A" w:rsidP="00D92B51">
      <w:proofErr w:type="gramStart"/>
      <w:r>
        <w:rPr>
          <w:rFonts w:hint="eastAsia"/>
        </w:rPr>
        <w:lastRenderedPageBreak/>
        <w:t>在</w:t>
      </w:r>
      <w:r w:rsidRPr="002A0F12">
        <w:rPr>
          <w:rFonts w:hint="eastAsia"/>
          <w:b/>
          <w:bCs/>
        </w:rPr>
        <w:t>傍轴光束</w:t>
      </w:r>
      <w:proofErr w:type="gramEnd"/>
      <w:r>
        <w:rPr>
          <w:rFonts w:hint="eastAsia"/>
        </w:rPr>
        <w:t>中，电磁场在非吸收介质中完完全全是横波；因此场矢量通常位于垂直于传输方向的平面内。然而，</w:t>
      </w:r>
      <w:r w:rsidRPr="002A0F12">
        <w:rPr>
          <w:rFonts w:hint="eastAsia"/>
          <w:b/>
          <w:bCs/>
          <w:color w:val="FF0000"/>
        </w:rPr>
        <w:t>紧聚焦会为场结构中引入一个</w:t>
      </w:r>
      <w:r w:rsidR="001B4108">
        <w:rPr>
          <w:rFonts w:hint="eastAsia"/>
          <w:b/>
          <w:bCs/>
          <w:color w:val="FF0000"/>
        </w:rPr>
        <w:t>纵向</w:t>
      </w:r>
      <w:r w:rsidRPr="002A0F12">
        <w:rPr>
          <w:rFonts w:hint="eastAsia"/>
          <w:b/>
          <w:bCs/>
          <w:color w:val="FF0000"/>
        </w:rPr>
        <w:t>的场分量</w:t>
      </w:r>
      <w:r>
        <w:rPr>
          <w:rFonts w:hint="eastAsia"/>
        </w:rPr>
        <w:t>。在这种情况下，一个3D矢量分布可以在传播场中实现，这样就可以用来</w:t>
      </w:r>
      <w:proofErr w:type="gramStart"/>
      <w:r>
        <w:rPr>
          <w:rFonts w:hint="eastAsia"/>
        </w:rPr>
        <w:t>构建斯</w:t>
      </w:r>
      <w:proofErr w:type="gramEnd"/>
      <w:r>
        <w:rPr>
          <w:rFonts w:hint="eastAsia"/>
        </w:rPr>
        <w:t>格明子的拓扑了。紧聚焦涡旋光束中的自旋矢量在靠近光轴的焦平面处看起来会比较像Neel</w:t>
      </w:r>
      <w:proofErr w:type="gramStart"/>
      <w:r>
        <w:rPr>
          <w:rFonts w:hint="eastAsia"/>
        </w:rPr>
        <w:t>型斯格</w:t>
      </w:r>
      <w:proofErr w:type="gramEnd"/>
      <w:r>
        <w:rPr>
          <w:rFonts w:hint="eastAsia"/>
        </w:rPr>
        <w:t>明子；然而，这</w:t>
      </w:r>
      <w:r w:rsidRPr="002A0F12">
        <w:rPr>
          <w:rFonts w:hint="eastAsia"/>
          <w:b/>
          <w:bCs/>
        </w:rPr>
        <w:t>并不是斯格明子的一个严格模拟</w:t>
      </w:r>
      <w:r>
        <w:rPr>
          <w:rFonts w:hint="eastAsia"/>
        </w:rPr>
        <w:t>，</w:t>
      </w:r>
      <w:proofErr w:type="gramStart"/>
      <w:r w:rsidR="002A0F12">
        <w:rPr>
          <w:rFonts w:hint="eastAsia"/>
        </w:rPr>
        <w:t>其</w:t>
      </w:r>
      <w:r>
        <w:rPr>
          <w:rFonts w:hint="eastAsia"/>
        </w:rPr>
        <w:t>斯格明数</w:t>
      </w:r>
      <w:proofErr w:type="gramEnd"/>
      <w:r w:rsidR="002A0F12">
        <w:rPr>
          <w:rFonts w:hint="eastAsia"/>
        </w:rPr>
        <w:t>也</w:t>
      </w:r>
      <w:r>
        <w:rPr>
          <w:rFonts w:hint="eastAsia"/>
        </w:rPr>
        <w:t>不能够被</w:t>
      </w:r>
      <w:r w:rsidR="002A0F12">
        <w:rPr>
          <w:rFonts w:hint="eastAsia"/>
        </w:rPr>
        <w:t>确定。原因在于衍射的传播光束是</w:t>
      </w:r>
      <w:r w:rsidR="002A0F12" w:rsidRPr="002A0F12">
        <w:rPr>
          <w:rFonts w:hint="eastAsia"/>
          <w:b/>
          <w:bCs/>
        </w:rPr>
        <w:t>无边界</w:t>
      </w:r>
      <w:r w:rsidR="002A0F12">
        <w:rPr>
          <w:rFonts w:hint="eastAsia"/>
        </w:rPr>
        <w:t>的，因此</w:t>
      </w:r>
      <w:r w:rsidR="002A0F12" w:rsidRPr="002A0F12">
        <w:rPr>
          <w:rFonts w:hint="eastAsia"/>
          <w:b/>
          <w:bCs/>
          <w:color w:val="FF0000"/>
        </w:rPr>
        <w:t>无法去形成一个自洽的拓扑结构</w:t>
      </w:r>
      <w:r w:rsidR="002A0F12">
        <w:rPr>
          <w:rFonts w:hint="eastAsia"/>
        </w:rPr>
        <w:t>。</w:t>
      </w:r>
    </w:p>
    <w:p w14:paraId="7724DB53" w14:textId="77777777" w:rsidR="002A0F12" w:rsidRDefault="002A0F12" w:rsidP="00D92B51"/>
    <w:p w14:paraId="60B0F691" w14:textId="45ACBAEC" w:rsidR="002A0F12" w:rsidRDefault="002A0F12" w:rsidP="00D92B51">
      <w:r>
        <w:rPr>
          <w:rFonts w:hint="eastAsia"/>
        </w:rPr>
        <w:t>在紧聚焦光束中的</w:t>
      </w:r>
      <w:proofErr w:type="gramStart"/>
      <w:r>
        <w:rPr>
          <w:rFonts w:hint="eastAsia"/>
        </w:rPr>
        <w:t>光学斯</w:t>
      </w:r>
      <w:proofErr w:type="gramEnd"/>
      <w:r>
        <w:rPr>
          <w:rFonts w:hint="eastAsia"/>
        </w:rPr>
        <w:t>格明子可以设计为自旋或者</w:t>
      </w:r>
      <w:proofErr w:type="gramStart"/>
      <w:r>
        <w:rPr>
          <w:rFonts w:hint="eastAsia"/>
        </w:rPr>
        <w:t>是场斯格</w:t>
      </w:r>
      <w:proofErr w:type="gramEnd"/>
      <w:r>
        <w:rPr>
          <w:rFonts w:hint="eastAsia"/>
        </w:rPr>
        <w:t>明子的形式，借用复杂的结构光作为输入。</w:t>
      </w:r>
      <w:proofErr w:type="gramStart"/>
      <w:r w:rsidRPr="00B05BAD">
        <w:rPr>
          <w:rFonts w:hint="eastAsia"/>
          <w:b/>
          <w:bCs/>
        </w:rPr>
        <w:t>非傍轴</w:t>
      </w:r>
      <w:proofErr w:type="gramEnd"/>
      <w:r w:rsidRPr="00B05BAD">
        <w:rPr>
          <w:rFonts w:hint="eastAsia"/>
          <w:b/>
          <w:bCs/>
        </w:rPr>
        <w:t>的高阶庞加莱场</w:t>
      </w:r>
      <w:r>
        <w:rPr>
          <w:rFonts w:hint="eastAsia"/>
        </w:rPr>
        <w:t>被用来构建Neel型与Bloch型的自旋</w:t>
      </w:r>
      <w:proofErr w:type="gramStart"/>
      <w:r>
        <w:rPr>
          <w:rFonts w:hint="eastAsia"/>
        </w:rPr>
        <w:t>与场斯格</w:t>
      </w:r>
      <w:proofErr w:type="gramEnd"/>
      <w:r>
        <w:rPr>
          <w:rFonts w:hint="eastAsia"/>
        </w:rPr>
        <w:t>明子类的纹理，</w:t>
      </w:r>
      <w:r w:rsidRPr="002A0F12">
        <w:rPr>
          <w:rFonts w:hint="eastAsia"/>
          <w:b/>
          <w:bCs/>
          <w:color w:val="FF0000"/>
        </w:rPr>
        <w:t>然而它们的拓扑稳定性需要被进一步探究</w:t>
      </w:r>
      <w:r>
        <w:rPr>
          <w:rFonts w:hint="eastAsia"/>
        </w:rPr>
        <w:t>。</w:t>
      </w:r>
      <w:r w:rsidR="00E42DF5">
        <w:rPr>
          <w:rFonts w:hint="eastAsia"/>
        </w:rPr>
        <w:t>在传输光束中的</w:t>
      </w:r>
      <w:r w:rsidR="0021391F">
        <w:rPr>
          <w:rFonts w:hint="eastAsia"/>
        </w:rPr>
        <w:t>紧</w:t>
      </w:r>
      <w:proofErr w:type="gramStart"/>
      <w:r w:rsidR="0021391F">
        <w:rPr>
          <w:rFonts w:hint="eastAsia"/>
        </w:rPr>
        <w:t>聚焦场斯</w:t>
      </w:r>
      <w:proofErr w:type="gramEnd"/>
      <w:r w:rsidR="0021391F">
        <w:rPr>
          <w:rFonts w:hint="eastAsia"/>
        </w:rPr>
        <w:t>格明子拓扑</w:t>
      </w:r>
      <w:r w:rsidR="00E42DF5">
        <w:rPr>
          <w:rFonts w:hint="eastAsia"/>
        </w:rPr>
        <w:t>从理论上展示了出对抗散射与无序介质的强大复原力。</w:t>
      </w:r>
    </w:p>
    <w:p w14:paraId="23C69DD1" w14:textId="77777777" w:rsidR="00E42DF5" w:rsidRDefault="00E42DF5" w:rsidP="00D92B51"/>
    <w:p w14:paraId="6324A3E0" w14:textId="5CD1A4B3" w:rsidR="00E42DF5" w:rsidRPr="00E42DF5" w:rsidRDefault="00E42DF5" w:rsidP="00D92B51">
      <w:pPr>
        <w:rPr>
          <w:b/>
          <w:bCs/>
        </w:rPr>
      </w:pPr>
      <w:proofErr w:type="gramStart"/>
      <w:r w:rsidRPr="00E42DF5">
        <w:rPr>
          <w:rFonts w:hint="eastAsia"/>
          <w:b/>
          <w:bCs/>
        </w:rPr>
        <w:t>傍轴光束</w:t>
      </w:r>
      <w:proofErr w:type="gramEnd"/>
      <w:r w:rsidRPr="00E42DF5">
        <w:rPr>
          <w:rFonts w:hint="eastAsia"/>
          <w:b/>
          <w:bCs/>
        </w:rPr>
        <w:t>中的斯托克斯</w:t>
      </w:r>
      <w:proofErr w:type="gramStart"/>
      <w:r w:rsidRPr="00E42DF5">
        <w:rPr>
          <w:rFonts w:hint="eastAsia"/>
          <w:b/>
          <w:bCs/>
        </w:rPr>
        <w:t>矢量斯</w:t>
      </w:r>
      <w:proofErr w:type="gramEnd"/>
      <w:r w:rsidRPr="00E42DF5">
        <w:rPr>
          <w:rFonts w:hint="eastAsia"/>
          <w:b/>
          <w:bCs/>
        </w:rPr>
        <w:t>格明子</w:t>
      </w:r>
    </w:p>
    <w:p w14:paraId="62B8892F" w14:textId="77777777" w:rsidR="00E42DF5" w:rsidRDefault="00E42DF5" w:rsidP="00D92B51"/>
    <w:p w14:paraId="5F2A2692" w14:textId="2E6FB9F6" w:rsidR="00E42DF5" w:rsidRDefault="00E42DF5" w:rsidP="00D92B51">
      <w:r>
        <w:rPr>
          <w:rFonts w:hint="eastAsia"/>
        </w:rPr>
        <w:t>具有空间变化偏振态的结构矢量光束具有形成3D斯托克斯矢量分布的能力。一个具有三个分量（三个斯托克斯参量）的3D斯托克斯矢量</w:t>
      </w:r>
      <w:r w:rsidR="006D7A28">
        <w:rPr>
          <w:rFonts w:hint="eastAsia"/>
        </w:rPr>
        <w:t>描述了偏振态，通常用2D偏振椭圆表示。一个斯托克斯斯格明子依据矢量光束偏振态图案的空间分布而被引入。这可以被视为偏振图案是从庞加莱球上面展开下来的。这样的拓扑矢量光束几十年前被作为全庞加莱光束被提出，然而直至近日才被关联到斯格明子上。</w:t>
      </w:r>
      <w:r w:rsidR="006D7A28" w:rsidRPr="003610D5">
        <w:rPr>
          <w:rFonts w:hint="eastAsia"/>
          <w:b/>
          <w:bCs/>
          <w:color w:val="FF0000"/>
        </w:rPr>
        <w:t>一个斯格明子光束必然是全庞加莱光束，然而一个全庞加莱光束未必是斯格明子</w:t>
      </w:r>
      <w:r w:rsidR="006D7A28">
        <w:rPr>
          <w:rFonts w:hint="eastAsia"/>
        </w:rPr>
        <w:t>，因为全庞加莱光束仅仅要求它覆盖了所有可能的偏振态，而</w:t>
      </w:r>
      <w:r w:rsidR="006D7A28" w:rsidRPr="00F4142E">
        <w:rPr>
          <w:rFonts w:hint="eastAsia"/>
          <w:b/>
          <w:bCs/>
        </w:rPr>
        <w:t>斯格明子光束另外还得满足拓扑映射才行</w:t>
      </w:r>
      <w:r w:rsidR="006D7A28">
        <w:rPr>
          <w:rFonts w:hint="eastAsia"/>
        </w:rPr>
        <w:t>。</w:t>
      </w:r>
      <w:r w:rsidR="00F4142E" w:rsidRPr="00F4142E">
        <w:rPr>
          <w:rFonts w:hint="eastAsia"/>
        </w:rPr>
        <w:t>由拓扑数描述的矢量纹理在传播时必须是稳定的，才能被归类为斯格明子。</w:t>
      </w:r>
      <w:r w:rsidR="00F4142E">
        <w:rPr>
          <w:rFonts w:hint="eastAsia"/>
        </w:rPr>
        <w:t>这样的斯格明子光束已经通过将一个涡旋光本征态与另一个偏振态与前者正交的一个非涡旋光本征态合成来实现了，也就是说，一个空间偏振模式不可分离的态，其中</w:t>
      </w:r>
      <w:r w:rsidR="00F4142E" w:rsidRPr="00F4142E">
        <w:rPr>
          <w:rFonts w:hint="eastAsia"/>
          <w:b/>
          <w:bCs/>
          <w:color w:val="FF0000"/>
        </w:rPr>
        <w:t>两个模态必须有一个固定比例的</w:t>
      </w:r>
      <w:proofErr w:type="spellStart"/>
      <w:r w:rsidR="00F4142E" w:rsidRPr="00F4142E">
        <w:rPr>
          <w:rFonts w:hint="eastAsia"/>
          <w:b/>
          <w:bCs/>
          <w:color w:val="FF0000"/>
        </w:rPr>
        <w:t>Gouy</w:t>
      </w:r>
      <w:proofErr w:type="spellEnd"/>
      <w:r w:rsidR="00F4142E" w:rsidRPr="00F4142E">
        <w:rPr>
          <w:rFonts w:hint="eastAsia"/>
          <w:b/>
          <w:bCs/>
          <w:color w:val="FF0000"/>
        </w:rPr>
        <w:t>相移，而且要与束腰对齐</w:t>
      </w:r>
      <w:r w:rsidR="00F4142E">
        <w:rPr>
          <w:rFonts w:hint="eastAsia"/>
        </w:rPr>
        <w:t>。如果模式具有</w:t>
      </w:r>
      <w:proofErr w:type="gramStart"/>
      <w:r w:rsidR="00F4142E">
        <w:rPr>
          <w:rFonts w:hint="eastAsia"/>
        </w:rPr>
        <w:t>不</w:t>
      </w:r>
      <w:proofErr w:type="gramEnd"/>
      <w:r w:rsidR="00F4142E">
        <w:rPr>
          <w:rFonts w:hint="eastAsia"/>
        </w:rPr>
        <w:t>对</w:t>
      </w:r>
      <w:r w:rsidR="007B4174">
        <w:rPr>
          <w:rFonts w:hint="eastAsia"/>
        </w:rPr>
        <w:t>准的</w:t>
      </w:r>
      <w:proofErr w:type="spellStart"/>
      <w:r w:rsidR="007B4174">
        <w:rPr>
          <w:rFonts w:hint="eastAsia"/>
        </w:rPr>
        <w:t>Gouy</w:t>
      </w:r>
      <w:proofErr w:type="spellEnd"/>
      <w:r w:rsidR="007B4174">
        <w:rPr>
          <w:rFonts w:hint="eastAsia"/>
        </w:rPr>
        <w:t>相移，那么光束将不会是拓扑稳定的，拓扑荷也不会在传输过程中守恒。特别地，</w:t>
      </w:r>
      <w:r w:rsidR="007B4174" w:rsidRPr="00C46FD6">
        <w:rPr>
          <w:rFonts w:hint="eastAsia"/>
          <w:b/>
          <w:bCs/>
        </w:rPr>
        <w:t>数字全息方法</w:t>
      </w:r>
      <w:r w:rsidR="00530139">
        <w:rPr>
          <w:rFonts w:hint="eastAsia"/>
        </w:rPr>
        <w:t>可以用来产生</w:t>
      </w:r>
      <w:r w:rsidR="00530139" w:rsidRPr="00C46FD6">
        <w:rPr>
          <w:rFonts w:hint="eastAsia"/>
          <w:b/>
          <w:bCs/>
          <w:color w:val="FF0000"/>
        </w:rPr>
        <w:t>可调谐的</w:t>
      </w:r>
      <w:r w:rsidR="00530139">
        <w:rPr>
          <w:rFonts w:hint="eastAsia"/>
        </w:rPr>
        <w:t>斯托克斯斯格明子，包括Neel型，Bloch型以及对应的反型（</w:t>
      </w:r>
      <w:r w:rsidR="00530139" w:rsidRPr="00C46FD6">
        <w:rPr>
          <w:rFonts w:hint="eastAsia"/>
          <w:b/>
          <w:bCs/>
        </w:rPr>
        <w:t>图3g</w:t>
      </w:r>
      <w:r w:rsidR="00530139">
        <w:rPr>
          <w:rFonts w:hint="eastAsia"/>
        </w:rPr>
        <w:t>）</w:t>
      </w:r>
      <w:r w:rsidR="00926924">
        <w:rPr>
          <w:rFonts w:hint="eastAsia"/>
        </w:rPr>
        <w:t>。理论上，斯托克斯斯格明子也可以从微腔激光器当中产生，斯格明子数用微腔光栅来控制</w:t>
      </w:r>
      <w:r w:rsidR="00B748DC">
        <w:rPr>
          <w:rFonts w:hint="eastAsia"/>
        </w:rPr>
        <w:t>（</w:t>
      </w:r>
      <w:r w:rsidR="00B748DC" w:rsidRPr="00B748DC">
        <w:rPr>
          <w:rFonts w:hint="eastAsia"/>
          <w:b/>
          <w:bCs/>
        </w:rPr>
        <w:t>图3h</w:t>
      </w:r>
      <w:r w:rsidR="00B748DC">
        <w:rPr>
          <w:rFonts w:hint="eastAsia"/>
        </w:rPr>
        <w:t>）。</w:t>
      </w:r>
    </w:p>
    <w:p w14:paraId="02D7B9D1" w14:textId="77777777" w:rsidR="00C0043F" w:rsidRDefault="00C0043F" w:rsidP="00D92B51"/>
    <w:p w14:paraId="05E7B476" w14:textId="147F3AC5" w:rsidR="00C0043F" w:rsidRDefault="00C0043F" w:rsidP="00D92B51">
      <w:r>
        <w:rPr>
          <w:rFonts w:hint="eastAsia"/>
        </w:rPr>
        <w:t>斯托克斯</w:t>
      </w:r>
      <w:proofErr w:type="gramStart"/>
      <w:r>
        <w:rPr>
          <w:rFonts w:hint="eastAsia"/>
        </w:rPr>
        <w:t>矢量斯</w:t>
      </w:r>
      <w:proofErr w:type="gramEnd"/>
      <w:r>
        <w:rPr>
          <w:rFonts w:hint="eastAsia"/>
        </w:rPr>
        <w:t>格明子的一个独一无二的特点是</w:t>
      </w:r>
      <w:r w:rsidR="001500B4">
        <w:rPr>
          <w:rFonts w:hint="eastAsia"/>
        </w:rPr>
        <w:t>其在传输过程中特定类型的拓扑稳定性，</w:t>
      </w:r>
      <w:r w:rsidR="00386637">
        <w:rPr>
          <w:rFonts w:hint="eastAsia"/>
        </w:rPr>
        <w:t>在</w:t>
      </w:r>
      <w:r w:rsidR="00D25B48">
        <w:rPr>
          <w:rFonts w:hint="eastAsia"/>
        </w:rPr>
        <w:t>均匀介质中</w:t>
      </w:r>
      <w:r w:rsidR="00386637">
        <w:rPr>
          <w:rFonts w:hint="eastAsia"/>
        </w:rPr>
        <w:t>矢量纹理</w:t>
      </w:r>
      <w:r w:rsidR="00C67D96">
        <w:rPr>
          <w:rFonts w:hint="eastAsia"/>
        </w:rPr>
        <w:t>可以从Bloch型演化到Neel型</w:t>
      </w:r>
      <w:r w:rsidR="00D25B48">
        <w:rPr>
          <w:rFonts w:hint="eastAsia"/>
        </w:rPr>
        <w:t>，反之亦然，但是保持斯格明子数。然而，</w:t>
      </w:r>
      <w:proofErr w:type="gramStart"/>
      <w:r w:rsidR="00D25B48">
        <w:rPr>
          <w:rFonts w:hint="eastAsia"/>
        </w:rPr>
        <w:t>在</w:t>
      </w:r>
      <w:r w:rsidR="00D25B48" w:rsidRPr="00D25B48">
        <w:rPr>
          <w:rFonts w:hint="eastAsia"/>
          <w:b/>
          <w:bCs/>
          <w:color w:val="FF0000"/>
        </w:rPr>
        <w:t>反斯格</w:t>
      </w:r>
      <w:proofErr w:type="gramEnd"/>
      <w:r w:rsidR="00D25B48" w:rsidRPr="00D25B48">
        <w:rPr>
          <w:rFonts w:hint="eastAsia"/>
          <w:b/>
          <w:bCs/>
          <w:color w:val="FF0000"/>
        </w:rPr>
        <w:t>明子</w:t>
      </w:r>
      <w:r w:rsidR="00D25B48">
        <w:rPr>
          <w:rFonts w:hint="eastAsia"/>
        </w:rPr>
        <w:t>纹理的情形下，</w:t>
      </w:r>
      <w:r w:rsidR="00D25B48" w:rsidRPr="00D25B48">
        <w:rPr>
          <w:rFonts w:hint="eastAsia"/>
          <w:b/>
          <w:bCs/>
        </w:rPr>
        <w:t>矢量场纹理并不随着传播而变化</w:t>
      </w:r>
      <w:r w:rsidR="00D25B48">
        <w:rPr>
          <w:rFonts w:hint="eastAsia"/>
        </w:rPr>
        <w:t>。</w:t>
      </w:r>
      <w:r w:rsidR="00B27875">
        <w:rPr>
          <w:rFonts w:hint="eastAsia"/>
        </w:rPr>
        <w:t>这个性质与粒子物理里面最开始斯格明子的拓扑保护很相似，因为</w:t>
      </w:r>
      <w:r w:rsidR="00B27875" w:rsidRPr="00231F3D">
        <w:rPr>
          <w:rFonts w:hint="eastAsia"/>
          <w:b/>
          <w:bCs/>
          <w:color w:val="FF0000"/>
        </w:rPr>
        <w:t>Bloch型与Neel</w:t>
      </w:r>
      <w:proofErr w:type="gramStart"/>
      <w:r w:rsidR="00B27875" w:rsidRPr="00231F3D">
        <w:rPr>
          <w:rFonts w:hint="eastAsia"/>
          <w:b/>
          <w:bCs/>
          <w:color w:val="FF0000"/>
        </w:rPr>
        <w:t>型斯格</w:t>
      </w:r>
      <w:proofErr w:type="gramEnd"/>
      <w:r w:rsidR="00B27875" w:rsidRPr="00231F3D">
        <w:rPr>
          <w:rFonts w:hint="eastAsia"/>
          <w:b/>
          <w:bCs/>
          <w:color w:val="FF0000"/>
        </w:rPr>
        <w:t>明子纹理在同一个拓扑保护的群当中</w:t>
      </w:r>
      <w:proofErr w:type="gramStart"/>
      <w:r w:rsidR="00B27875" w:rsidRPr="00231F3D">
        <w:rPr>
          <w:rFonts w:hint="eastAsia"/>
          <w:b/>
          <w:bCs/>
          <w:color w:val="FF0000"/>
        </w:rPr>
        <w:t>而</w:t>
      </w:r>
      <w:r w:rsidR="00401EF7" w:rsidRPr="00231F3D">
        <w:rPr>
          <w:rFonts w:hint="eastAsia"/>
          <w:b/>
          <w:bCs/>
          <w:color w:val="FF0000"/>
        </w:rPr>
        <w:t>反斯格</w:t>
      </w:r>
      <w:proofErr w:type="gramEnd"/>
      <w:r w:rsidR="00401EF7" w:rsidRPr="00231F3D">
        <w:rPr>
          <w:rFonts w:hint="eastAsia"/>
          <w:b/>
          <w:bCs/>
          <w:color w:val="FF0000"/>
        </w:rPr>
        <w:t>明子</w:t>
      </w:r>
      <w:r w:rsidR="00B27875" w:rsidRPr="00231F3D">
        <w:rPr>
          <w:rFonts w:hint="eastAsia"/>
          <w:b/>
          <w:bCs/>
          <w:color w:val="FF0000"/>
        </w:rPr>
        <w:t>则是在另一个群里</w:t>
      </w:r>
      <w:r w:rsidR="00B27875">
        <w:rPr>
          <w:rFonts w:hint="eastAsia"/>
        </w:rPr>
        <w:t>。</w:t>
      </w:r>
    </w:p>
    <w:p w14:paraId="11054583" w14:textId="77777777" w:rsidR="00401EF7" w:rsidRDefault="00401EF7" w:rsidP="00D92B51"/>
    <w:p w14:paraId="7CE27E78" w14:textId="2AA4F7DF" w:rsidR="00401EF7" w:rsidRDefault="007A2E65" w:rsidP="00D92B51">
      <w:r>
        <w:rPr>
          <w:rFonts w:hint="eastAsia"/>
        </w:rPr>
        <w:t>值得注意的是，斯托克斯斯格明子</w:t>
      </w:r>
      <w:r w:rsidR="00E05DC4">
        <w:rPr>
          <w:rFonts w:hint="eastAsia"/>
        </w:rPr>
        <w:t>与奇点光学中的偏振奇点有形式上的重叠，但是</w:t>
      </w:r>
      <w:proofErr w:type="gramStart"/>
      <w:r w:rsidR="00E05DC4">
        <w:rPr>
          <w:rFonts w:hint="eastAsia"/>
        </w:rPr>
        <w:t>是</w:t>
      </w:r>
      <w:proofErr w:type="gramEnd"/>
      <w:r w:rsidR="00E05DC4">
        <w:rPr>
          <w:rFonts w:hint="eastAsia"/>
        </w:rPr>
        <w:t>从不同的考虑方式出发的。首先，斯格明子要求</w:t>
      </w:r>
      <w:r w:rsidR="00E05DC4" w:rsidRPr="00C2565F">
        <w:rPr>
          <w:rFonts w:hint="eastAsia"/>
          <w:b/>
          <w:bCs/>
        </w:rPr>
        <w:t>连续的自旋纹理</w:t>
      </w:r>
      <w:r w:rsidR="00E05DC4">
        <w:rPr>
          <w:rFonts w:hint="eastAsia"/>
        </w:rPr>
        <w:t>，其由</w:t>
      </w:r>
      <w:r w:rsidR="001B4108">
        <w:rPr>
          <w:rFonts w:hint="eastAsia"/>
        </w:rPr>
        <w:t>局域空间的</w:t>
      </w:r>
      <w:r w:rsidR="00763A6A">
        <w:rPr>
          <w:rFonts w:hint="eastAsia"/>
        </w:rPr>
        <w:t>全3D朝向的自旋矢量</w:t>
      </w:r>
      <w:r w:rsidR="001B4108">
        <w:rPr>
          <w:rFonts w:hint="eastAsia"/>
        </w:rPr>
        <w:t>组成，然而奇点光学仅仅涉及偏振椭圆的横向图样以及它们的不连续点。虽然，有些横向投影的斯格</w:t>
      </w:r>
      <w:proofErr w:type="gramStart"/>
      <w:r w:rsidR="001B4108">
        <w:rPr>
          <w:rFonts w:hint="eastAsia"/>
        </w:rPr>
        <w:t>明子场</w:t>
      </w:r>
      <w:proofErr w:type="gramEnd"/>
      <w:r w:rsidR="001B4108">
        <w:rPr>
          <w:rFonts w:hint="eastAsia"/>
        </w:rPr>
        <w:t>图样</w:t>
      </w:r>
      <w:r w:rsidR="00C2565F">
        <w:rPr>
          <w:rFonts w:hint="eastAsia"/>
        </w:rPr>
        <w:t>可以展示与奇点偏振图样类似的地方（C-点，lemons，stars），但是它们源自一个非常理论化的描述，而且</w:t>
      </w:r>
      <w:r w:rsidR="00C2565F" w:rsidRPr="00C2565F">
        <w:rPr>
          <w:rFonts w:hint="eastAsia"/>
          <w:b/>
          <w:bCs/>
        </w:rPr>
        <w:t>并不是拓扑稳定的</w:t>
      </w:r>
      <w:r w:rsidR="00C2565F">
        <w:rPr>
          <w:rFonts w:hint="eastAsia"/>
        </w:rPr>
        <w:t>。</w:t>
      </w:r>
    </w:p>
    <w:p w14:paraId="5DBE447A" w14:textId="77777777" w:rsidR="00C2565F" w:rsidRDefault="00C2565F" w:rsidP="00D92B51"/>
    <w:p w14:paraId="6669CD82" w14:textId="6F0C78CF" w:rsidR="00C2565F" w:rsidRDefault="00C2565F" w:rsidP="00D92B51">
      <w:r>
        <w:rPr>
          <w:rFonts w:hint="eastAsia"/>
        </w:rPr>
        <w:t>斯托克斯斯格明子具有和</w:t>
      </w:r>
      <w:proofErr w:type="gramStart"/>
      <w:r>
        <w:rPr>
          <w:rFonts w:hint="eastAsia"/>
        </w:rPr>
        <w:t>磁斯</w:t>
      </w:r>
      <w:proofErr w:type="gramEnd"/>
      <w:r>
        <w:rPr>
          <w:rFonts w:hint="eastAsia"/>
        </w:rPr>
        <w:t>格明子相仿的拓扑稳定性。一旦</w:t>
      </w:r>
      <w:proofErr w:type="gramStart"/>
      <w:r>
        <w:rPr>
          <w:rFonts w:hint="eastAsia"/>
        </w:rPr>
        <w:t>一个磁斯格</w:t>
      </w:r>
      <w:proofErr w:type="gramEnd"/>
      <w:r>
        <w:rPr>
          <w:rFonts w:hint="eastAsia"/>
        </w:rPr>
        <w:t>明子在铁磁体中产生时，它的拓扑可以通过磁自旋之间的非线性相互作用来保护，而且通过外部</w:t>
      </w:r>
      <w:r w:rsidR="00657CBC">
        <w:rPr>
          <w:rFonts w:hint="eastAsia"/>
        </w:rPr>
        <w:t>微扰</w:t>
      </w:r>
      <w:r>
        <w:rPr>
          <w:rFonts w:hint="eastAsia"/>
        </w:rPr>
        <w:t>很难进行破坏。类似地，一旦一个</w:t>
      </w:r>
      <w:proofErr w:type="gramStart"/>
      <w:r>
        <w:rPr>
          <w:rFonts w:hint="eastAsia"/>
        </w:rPr>
        <w:t>光学斯</w:t>
      </w:r>
      <w:proofErr w:type="gramEnd"/>
      <w:r>
        <w:rPr>
          <w:rFonts w:hint="eastAsia"/>
        </w:rPr>
        <w:t>格明子通过上面所讨论的模式非分离性与</w:t>
      </w:r>
      <w:proofErr w:type="spellStart"/>
      <w:r>
        <w:rPr>
          <w:rFonts w:hint="eastAsia"/>
        </w:rPr>
        <w:t>Gouy</w:t>
      </w:r>
      <w:proofErr w:type="spellEnd"/>
      <w:r>
        <w:rPr>
          <w:rFonts w:hint="eastAsia"/>
        </w:rPr>
        <w:t>相位锁定在</w:t>
      </w:r>
      <w:r>
        <w:rPr>
          <w:rFonts w:hint="eastAsia"/>
        </w:rPr>
        <w:lastRenderedPageBreak/>
        <w:t>自由空间中被设计出来，其拓扑与斯</w:t>
      </w:r>
      <w:proofErr w:type="gramStart"/>
      <w:r>
        <w:rPr>
          <w:rFonts w:hint="eastAsia"/>
        </w:rPr>
        <w:t>格明数</w:t>
      </w:r>
      <w:proofErr w:type="gramEnd"/>
      <w:r>
        <w:rPr>
          <w:rFonts w:hint="eastAsia"/>
        </w:rPr>
        <w:t>将会在光的传输下保持不变</w:t>
      </w:r>
      <w:r w:rsidR="00657CBC">
        <w:rPr>
          <w:rFonts w:hint="eastAsia"/>
        </w:rPr>
        <w:t>，并对微扰具有一定承受能力，除去毁灭性的情景，例如强散射。</w:t>
      </w:r>
      <w:r w:rsidR="00657CBC" w:rsidRPr="00657CBC">
        <w:rPr>
          <w:rFonts w:hint="eastAsia"/>
        </w:rPr>
        <w:t>与标量结构光相比，由于矢量结构光的偏振不均匀性，这种拓扑弹性已被证明是矢量结构光的显著特性</w:t>
      </w:r>
      <w:r w:rsidR="00657CBC">
        <w:rPr>
          <w:rFonts w:hint="eastAsia"/>
        </w:rPr>
        <w:t>。当这样的空间偏振非分离适量光束在复杂介质中传输的时候，散射将会轻易破坏标量模式的分量与局部的偏振；然而，与空间模式非分离性以及偏振相关的</w:t>
      </w:r>
      <w:r w:rsidR="00657CBC" w:rsidRPr="007A2389">
        <w:rPr>
          <w:rFonts w:hint="eastAsia"/>
          <w:b/>
          <w:bCs/>
        </w:rPr>
        <w:t>全局拓扑</w:t>
      </w:r>
      <w:r w:rsidR="00657CBC">
        <w:rPr>
          <w:rFonts w:hint="eastAsia"/>
        </w:rPr>
        <w:t>是</w:t>
      </w:r>
      <w:r w:rsidR="00657CBC" w:rsidRPr="007A2389">
        <w:rPr>
          <w:rFonts w:hint="eastAsia"/>
          <w:b/>
          <w:bCs/>
        </w:rPr>
        <w:t>更加难以改变</w:t>
      </w:r>
      <w:r w:rsidR="00657CBC">
        <w:rPr>
          <w:rFonts w:hint="eastAsia"/>
        </w:rPr>
        <w:t>的</w:t>
      </w:r>
      <w:r w:rsidR="00C23EF6">
        <w:rPr>
          <w:rFonts w:hint="eastAsia"/>
        </w:rPr>
        <w:t>。</w:t>
      </w:r>
      <w:r w:rsidR="00C23EF6" w:rsidRPr="00C23EF6">
        <w:rPr>
          <w:rFonts w:hint="eastAsia"/>
        </w:rPr>
        <w:t>这种拓扑弹性最近在复杂介质(如液体和大气湍流)中的不同扰动中得到了证明，为将自由空间斯格明子作为潜在的下一代信息传输载体奠定了基础。</w:t>
      </w:r>
      <w:r w:rsidR="00C23EF6" w:rsidRPr="00C23EF6">
        <w:rPr>
          <w:rFonts w:hint="eastAsia"/>
          <w:b/>
          <w:bCs/>
          <w:color w:val="FF0000"/>
        </w:rPr>
        <w:t>这种光束在弱散射和强散射介质中传播时的完全拓扑保护的论证需要进一步的研究</w:t>
      </w:r>
      <w:r w:rsidR="00C23EF6" w:rsidRPr="00C23EF6">
        <w:rPr>
          <w:rFonts w:hint="eastAsia"/>
        </w:rPr>
        <w:t>。</w:t>
      </w:r>
    </w:p>
    <w:p w14:paraId="70E9A233" w14:textId="77777777" w:rsidR="00C23EF6" w:rsidRDefault="00C23EF6" w:rsidP="00D92B51"/>
    <w:p w14:paraId="00CBE322" w14:textId="2A932B99" w:rsidR="00C23EF6" w:rsidRPr="00C23EF6" w:rsidRDefault="00C23EF6" w:rsidP="00D92B51">
      <w:pPr>
        <w:rPr>
          <w:b/>
          <w:bCs/>
          <w:sz w:val="25"/>
          <w:szCs w:val="26"/>
        </w:rPr>
      </w:pPr>
      <w:r w:rsidRPr="00C23EF6">
        <w:rPr>
          <w:rFonts w:hint="eastAsia"/>
          <w:b/>
          <w:bCs/>
          <w:sz w:val="25"/>
          <w:szCs w:val="26"/>
        </w:rPr>
        <w:t>时空中的斯格明子</w:t>
      </w:r>
    </w:p>
    <w:p w14:paraId="6CD8B299" w14:textId="77777777" w:rsidR="00C23EF6" w:rsidRDefault="00C23EF6" w:rsidP="00D92B51"/>
    <w:p w14:paraId="09E2E391" w14:textId="25A461C0" w:rsidR="00C23EF6" w:rsidRDefault="00C23EF6" w:rsidP="00D92B51">
      <w:pPr>
        <w:rPr>
          <w:b/>
          <w:color w:val="FF0000"/>
        </w:rPr>
      </w:pPr>
      <w:r>
        <w:rPr>
          <w:rFonts w:hint="eastAsia"/>
        </w:rPr>
        <w:t>直到现在，我们以及考虑了在连续波自由空间光中的自由空间斯格明子，其中斯格明子纹理可以在一些特定的横向平面内观察到。这样的描述也可以被用在</w:t>
      </w:r>
      <w:r w:rsidR="002F70D7">
        <w:rPr>
          <w:rFonts w:hint="eastAsia"/>
        </w:rPr>
        <w:t>不</w:t>
      </w:r>
      <w:r>
        <w:rPr>
          <w:rFonts w:hint="eastAsia"/>
        </w:rPr>
        <w:t>太短的光脉冲中的</w:t>
      </w:r>
      <w:r w:rsidR="00A27156" w:rsidRPr="000B13C1">
        <w:rPr>
          <w:rFonts w:hint="eastAsia"/>
          <w:b/>
          <w:bCs/>
        </w:rPr>
        <w:t>时空可分离</w:t>
      </w:r>
      <w:r w:rsidR="00A27156">
        <w:rPr>
          <w:rFonts w:hint="eastAsia"/>
        </w:rPr>
        <w:t>的</w:t>
      </w:r>
      <w:r w:rsidR="002F70D7">
        <w:rPr>
          <w:rFonts w:hint="eastAsia"/>
        </w:rPr>
        <w:t>斯格明子中。</w:t>
      </w:r>
      <w:r w:rsidR="00A27156" w:rsidRPr="00A27156">
        <w:rPr>
          <w:rFonts w:hint="eastAsia"/>
        </w:rPr>
        <w:t>在代表麦克斯韦方程组的时空不可分解的</w:t>
      </w:r>
      <w:r w:rsidR="00A27156" w:rsidRPr="00621634">
        <w:rPr>
          <w:rFonts w:hint="eastAsia"/>
          <w:b/>
          <w:bCs/>
          <w:color w:val="FF0000"/>
        </w:rPr>
        <w:t>少周期超短脉冲</w:t>
      </w:r>
      <w:r w:rsidR="00A27156" w:rsidRPr="00A27156">
        <w:rPr>
          <w:rFonts w:hint="eastAsia"/>
        </w:rPr>
        <w:t>的情况下，情况就不同了</w:t>
      </w:r>
      <w:r w:rsidR="002F70D7">
        <w:rPr>
          <w:rFonts w:hint="eastAsia"/>
        </w:rPr>
        <w:t>。</w:t>
      </w:r>
      <w:r w:rsidR="00A27156">
        <w:rPr>
          <w:rFonts w:hint="eastAsia"/>
        </w:rPr>
        <w:t>在后一种情况下，可以用环形光脉冲来实现传播的</w:t>
      </w:r>
      <w:proofErr w:type="gramStart"/>
      <w:r w:rsidR="00A27156">
        <w:rPr>
          <w:rFonts w:hint="eastAsia"/>
        </w:rPr>
        <w:t>光学斯</w:t>
      </w:r>
      <w:proofErr w:type="gramEnd"/>
      <w:r w:rsidR="00A27156">
        <w:rPr>
          <w:rFonts w:hint="eastAsia"/>
        </w:rPr>
        <w:t>格明子</w:t>
      </w:r>
      <w:r w:rsidR="006B5BB3">
        <w:rPr>
          <w:rFonts w:hint="eastAsia"/>
        </w:rPr>
        <w:t>。这样的脉冲会诱导出电磁场的多重奇点，形成了涡旋-环形状的构型，斯格明子拓扑可以在它们的横向截面中被观测到。</w:t>
      </w:r>
      <w:r w:rsidR="00723A81">
        <w:rPr>
          <w:rFonts w:hint="eastAsia"/>
        </w:rPr>
        <w:t>实验中产生</w:t>
      </w:r>
      <w:r w:rsidR="00B21DC3">
        <w:rPr>
          <w:rFonts w:hint="eastAsia"/>
        </w:rPr>
        <w:t>环面</w:t>
      </w:r>
      <w:r w:rsidR="00723A81">
        <w:rPr>
          <w:rFonts w:hint="eastAsia"/>
        </w:rPr>
        <w:t>可以采用</w:t>
      </w:r>
      <w:r w:rsidR="00723A81" w:rsidRPr="00723A81">
        <w:rPr>
          <w:rFonts w:hint="eastAsia"/>
          <w:b/>
        </w:rPr>
        <w:t>径向偏振光束</w:t>
      </w:r>
      <w:r w:rsidR="00723A81">
        <w:rPr>
          <w:rFonts w:hint="eastAsia"/>
        </w:rPr>
        <w:t>与为实现</w:t>
      </w:r>
      <w:r w:rsidR="00723A81" w:rsidRPr="00723A81">
        <w:rPr>
          <w:rFonts w:hint="eastAsia"/>
          <w:b/>
        </w:rPr>
        <w:t>时空耦合的</w:t>
      </w:r>
      <w:proofErr w:type="gramStart"/>
      <w:r w:rsidR="00723A81" w:rsidRPr="00723A81">
        <w:rPr>
          <w:rFonts w:hint="eastAsia"/>
          <w:b/>
        </w:rPr>
        <w:t>梯度超</w:t>
      </w:r>
      <w:proofErr w:type="gramEnd"/>
      <w:r w:rsidR="00723A81" w:rsidRPr="00723A81">
        <w:rPr>
          <w:rFonts w:hint="eastAsia"/>
          <w:b/>
        </w:rPr>
        <w:t>表面</w:t>
      </w:r>
      <w:r w:rsidR="00B21DC3">
        <w:rPr>
          <w:rFonts w:hint="eastAsia"/>
        </w:rPr>
        <w:t>相互作用的方法来实现。有趣的是，还存在另一种光学环面</w:t>
      </w:r>
      <w:r w:rsidR="00723A81">
        <w:rPr>
          <w:rFonts w:hint="eastAsia"/>
        </w:rPr>
        <w:t>脉冲</w:t>
      </w:r>
      <w:r w:rsidR="00B21DC3">
        <w:rPr>
          <w:rFonts w:hint="eastAsia"/>
        </w:rPr>
        <w:t>，其属于一种具有类似于斯格明子结构的相位梯度的标量光场，而非实的光学矢量场。环面脉冲可以被推广为超</w:t>
      </w:r>
      <w:r w:rsidR="00F21C3D">
        <w:rPr>
          <w:rFonts w:hint="eastAsia"/>
        </w:rPr>
        <w:t>环面（</w:t>
      </w:r>
      <w:proofErr w:type="spellStart"/>
      <w:r w:rsidR="00F21C3D">
        <w:rPr>
          <w:rFonts w:hint="eastAsia"/>
        </w:rPr>
        <w:t>s</w:t>
      </w:r>
      <w:r w:rsidR="00F21C3D">
        <w:t>upertoroidal</w:t>
      </w:r>
      <w:proofErr w:type="spellEnd"/>
      <w:r w:rsidR="00F21C3D">
        <w:rPr>
          <w:rFonts w:hint="eastAsia"/>
        </w:rPr>
        <w:t>）</w:t>
      </w:r>
      <w:r w:rsidR="00B21DC3">
        <w:rPr>
          <w:rFonts w:hint="eastAsia"/>
        </w:rPr>
        <w:t>的，类似于分型构型的奇点分布与涡环</w:t>
      </w:r>
      <w:r w:rsidR="00F21C3D">
        <w:rPr>
          <w:rFonts w:hint="eastAsia"/>
        </w:rPr>
        <w:t>。随着超</w:t>
      </w:r>
      <w:proofErr w:type="gramStart"/>
      <w:r w:rsidR="00F21C3D">
        <w:rPr>
          <w:rFonts w:hint="eastAsia"/>
        </w:rPr>
        <w:t>环面阶数增长</w:t>
      </w:r>
      <w:proofErr w:type="gramEnd"/>
      <w:r w:rsidR="00F21C3D">
        <w:rPr>
          <w:rFonts w:hint="eastAsia"/>
        </w:rPr>
        <w:t>，在单个脉冲当中产生多个具有不同拓扑纹理（极性与手性）的传输斯格明子（图3</w:t>
      </w:r>
      <w:r w:rsidR="00F21C3D">
        <w:t>i</w:t>
      </w:r>
      <w:r w:rsidR="00F21C3D">
        <w:rPr>
          <w:rFonts w:hint="eastAsia"/>
        </w:rPr>
        <w:t>）。脉冲中相关的斯格明子总是具有一个常数涡度1，而由于光学循环演化，极性在+1与-1之间来回转化。超环面脉冲的无衍射特性</w:t>
      </w:r>
      <w:r w:rsidR="005A357A">
        <w:rPr>
          <w:rFonts w:hint="eastAsia"/>
        </w:rPr>
        <w:t>或可实现</w:t>
      </w:r>
      <w:proofErr w:type="gramStart"/>
      <w:r w:rsidR="005A357A">
        <w:rPr>
          <w:rFonts w:hint="eastAsia"/>
        </w:rPr>
        <w:t>光学斯</w:t>
      </w:r>
      <w:proofErr w:type="gramEnd"/>
      <w:r w:rsidR="005A357A">
        <w:rPr>
          <w:rFonts w:hint="eastAsia"/>
        </w:rPr>
        <w:t>格明子任意远距离的传输。</w:t>
      </w:r>
      <w:r w:rsidR="005A357A" w:rsidRPr="005A357A">
        <w:rPr>
          <w:rFonts w:hint="eastAsia"/>
          <w:b/>
          <w:color w:val="FF0000"/>
        </w:rPr>
        <w:t>而高阶超短脉冲中的高阶斯格明子仍然有待探索。</w:t>
      </w:r>
    </w:p>
    <w:p w14:paraId="2E46BF4B" w14:textId="77777777" w:rsidR="005A357A" w:rsidRDefault="005A357A" w:rsidP="00D92B51">
      <w:pPr>
        <w:rPr>
          <w:b/>
          <w:color w:val="FF0000"/>
        </w:rPr>
      </w:pPr>
    </w:p>
    <w:p w14:paraId="6B257117" w14:textId="591128F1" w:rsidR="005A357A" w:rsidRPr="005A357A" w:rsidRDefault="005A357A" w:rsidP="00D92B51">
      <w:pPr>
        <w:rPr>
          <w:b/>
          <w:sz w:val="25"/>
        </w:rPr>
      </w:pPr>
      <w:r w:rsidRPr="005A357A">
        <w:rPr>
          <w:rFonts w:hint="eastAsia"/>
          <w:b/>
          <w:sz w:val="25"/>
        </w:rPr>
        <w:t>动量</w:t>
      </w:r>
      <w:proofErr w:type="gramStart"/>
      <w:r w:rsidRPr="005A357A">
        <w:rPr>
          <w:rFonts w:hint="eastAsia"/>
          <w:b/>
          <w:sz w:val="25"/>
        </w:rPr>
        <w:t>空间斯</w:t>
      </w:r>
      <w:proofErr w:type="gramEnd"/>
      <w:r w:rsidRPr="005A357A">
        <w:rPr>
          <w:rFonts w:hint="eastAsia"/>
          <w:b/>
          <w:sz w:val="25"/>
        </w:rPr>
        <w:t>格明子</w:t>
      </w:r>
    </w:p>
    <w:p w14:paraId="025C8011" w14:textId="77777777" w:rsidR="005A357A" w:rsidRDefault="005A357A" w:rsidP="00D92B51">
      <w:pPr>
        <w:rPr>
          <w:b/>
        </w:rPr>
      </w:pPr>
    </w:p>
    <w:p w14:paraId="31A9CFD6" w14:textId="57B90297" w:rsidR="005A357A" w:rsidRDefault="00193FAE" w:rsidP="00D92B51">
      <w:r>
        <w:rPr>
          <w:rFonts w:hint="eastAsia"/>
        </w:rPr>
        <w:t>动量空间的斯格明子可以和在实空间中的定义类似，只需要将实空间连带其矢量空间用拓扑映射</w:t>
      </w:r>
      <w:proofErr w:type="gramStart"/>
      <w:r>
        <w:rPr>
          <w:rFonts w:hint="eastAsia"/>
        </w:rPr>
        <w:t>替换掉即可</w:t>
      </w:r>
      <w:proofErr w:type="gramEnd"/>
      <w:r>
        <w:rPr>
          <w:rFonts w:hint="eastAsia"/>
        </w:rPr>
        <w:t>。动量空间中的自旋纹理可以提供一种将</w:t>
      </w:r>
      <w:r w:rsidRPr="0085580A">
        <w:rPr>
          <w:rFonts w:hint="eastAsia"/>
          <w:b/>
        </w:rPr>
        <w:t>局域B</w:t>
      </w:r>
      <w:r w:rsidRPr="0085580A">
        <w:rPr>
          <w:b/>
        </w:rPr>
        <w:t>erry</w:t>
      </w:r>
      <w:r w:rsidRPr="0085580A">
        <w:rPr>
          <w:rFonts w:hint="eastAsia"/>
          <w:b/>
        </w:rPr>
        <w:t>曲率可视化的</w:t>
      </w:r>
      <w:r w:rsidR="0085580A" w:rsidRPr="0085580A">
        <w:rPr>
          <w:rFonts w:hint="eastAsia"/>
          <w:b/>
        </w:rPr>
        <w:t>方案</w:t>
      </w:r>
      <w:r>
        <w:rPr>
          <w:rFonts w:hint="eastAsia"/>
        </w:rPr>
        <w:t>，使得3</w:t>
      </w:r>
      <w:r>
        <w:t>D</w:t>
      </w:r>
      <w:r>
        <w:rPr>
          <w:rFonts w:hint="eastAsia"/>
        </w:rPr>
        <w:t>局域波包的光学偏振与时空耦合可以被稳定且直接的控制。光子系统的动量空间自旋纹理展现出了</w:t>
      </w:r>
      <w:r w:rsidR="00497B81">
        <w:rPr>
          <w:rFonts w:hint="eastAsia"/>
        </w:rPr>
        <w:t>关于</w:t>
      </w:r>
      <w:r w:rsidR="00497B81" w:rsidRPr="00497B81">
        <w:rPr>
          <w:rFonts w:hint="eastAsia"/>
          <w:b/>
          <w:color w:val="FF0000"/>
        </w:rPr>
        <w:t>狄拉克单极子与光子自旋量子化</w:t>
      </w:r>
      <w:r w:rsidR="00497B81">
        <w:rPr>
          <w:rFonts w:hint="eastAsia"/>
        </w:rPr>
        <w:t>的令人眼前一亮的物理直觉。首个动量空间的光学准粒子的实现是通过光子晶体的能带工程实现的，其具有破缺的对称性，进而实现了</w:t>
      </w:r>
      <w:proofErr w:type="gramStart"/>
      <w:r w:rsidR="00497B81" w:rsidRPr="00497B81">
        <w:rPr>
          <w:rFonts w:hint="eastAsia"/>
          <w:b/>
        </w:rPr>
        <w:t>布里渊区斯托克斯</w:t>
      </w:r>
      <w:proofErr w:type="gramEnd"/>
      <w:r w:rsidR="00497B81" w:rsidRPr="00497B81">
        <w:rPr>
          <w:rFonts w:hint="eastAsia"/>
          <w:b/>
        </w:rPr>
        <w:t>矢量构成的半子</w:t>
      </w:r>
      <w:r w:rsidR="006D35C5">
        <w:rPr>
          <w:rFonts w:hint="eastAsia"/>
          <w:b/>
        </w:rPr>
        <w:t>（图3</w:t>
      </w:r>
      <w:r w:rsidR="006D35C5">
        <w:rPr>
          <w:b/>
        </w:rPr>
        <w:t>j</w:t>
      </w:r>
      <w:r w:rsidR="006D35C5">
        <w:rPr>
          <w:rFonts w:hint="eastAsia"/>
          <w:b/>
        </w:rPr>
        <w:t>）</w:t>
      </w:r>
      <w:r w:rsidR="00497B81">
        <w:rPr>
          <w:rFonts w:hint="eastAsia"/>
        </w:rPr>
        <w:t>。</w:t>
      </w:r>
      <w:r w:rsidR="006D35C5">
        <w:rPr>
          <w:rFonts w:hint="eastAsia"/>
        </w:rPr>
        <w:t>这种动量空间半子被用来产生无衍射时空“子弹”</w:t>
      </w:r>
      <w:r w:rsidR="0099641A">
        <w:rPr>
          <w:rFonts w:hint="eastAsia"/>
        </w:rPr>
        <w:t>，</w:t>
      </w:r>
      <w:r w:rsidR="006D35C5">
        <w:rPr>
          <w:rFonts w:hint="eastAsia"/>
        </w:rPr>
        <w:t>特别地，当一个圆偏振高斯脉冲被注入到具有设计过能带结构以支持</w:t>
      </w:r>
      <w:r w:rsidR="006D35C5">
        <w:t>k</w:t>
      </w:r>
      <w:r w:rsidR="006D35C5">
        <w:rPr>
          <w:rFonts w:hint="eastAsia"/>
        </w:rPr>
        <w:t>空间</w:t>
      </w:r>
      <w:r w:rsidR="0099641A">
        <w:rPr>
          <w:rFonts w:hint="eastAsia"/>
        </w:rPr>
        <w:t>半子结构</w:t>
      </w:r>
      <w:r w:rsidR="006D35C5">
        <w:rPr>
          <w:rFonts w:hint="eastAsia"/>
        </w:rPr>
        <w:t>的光子晶体板当中</w:t>
      </w:r>
      <w:r w:rsidR="0099641A">
        <w:rPr>
          <w:rFonts w:hint="eastAsia"/>
        </w:rPr>
        <w:t>时</w:t>
      </w:r>
      <w:r w:rsidR="006D35C5">
        <w:rPr>
          <w:rFonts w:hint="eastAsia"/>
        </w:rPr>
        <w:t>，</w:t>
      </w:r>
      <w:r w:rsidR="0099641A">
        <w:rPr>
          <w:rFonts w:hint="eastAsia"/>
        </w:rPr>
        <w:t>它将会像“光学子弹”一样，以一种在波矢空间中具有斯托克斯半子纹理复杂的时空偏振结构传输。</w:t>
      </w:r>
      <w:proofErr w:type="gramStart"/>
      <w:r w:rsidR="0099641A">
        <w:rPr>
          <w:rFonts w:hint="eastAsia"/>
        </w:rPr>
        <w:t>赝</w:t>
      </w:r>
      <w:proofErr w:type="gramEnd"/>
      <w:r w:rsidR="0099641A">
        <w:rPr>
          <w:rFonts w:hint="eastAsia"/>
        </w:rPr>
        <w:t>自旋</w:t>
      </w:r>
      <w:proofErr w:type="gramStart"/>
      <w:r w:rsidR="0099641A">
        <w:rPr>
          <w:rFonts w:hint="eastAsia"/>
        </w:rPr>
        <w:t>光学斯</w:t>
      </w:r>
      <w:proofErr w:type="gramEnd"/>
      <w:r w:rsidR="0099641A">
        <w:rPr>
          <w:rFonts w:hint="eastAsia"/>
        </w:rPr>
        <w:t>格明子的设计已经在k空间被理论上验证。</w:t>
      </w:r>
    </w:p>
    <w:p w14:paraId="6FA546F9" w14:textId="77777777" w:rsidR="0099641A" w:rsidRDefault="0099641A" w:rsidP="00D92B51"/>
    <w:p w14:paraId="32A0C2C8" w14:textId="4DCB83AA" w:rsidR="0099641A" w:rsidRPr="0099641A" w:rsidRDefault="0099641A" w:rsidP="00D92B51">
      <w:pPr>
        <w:rPr>
          <w:b/>
          <w:sz w:val="25"/>
        </w:rPr>
      </w:pPr>
      <w:r w:rsidRPr="0099641A">
        <w:rPr>
          <w:rFonts w:hint="eastAsia"/>
          <w:b/>
          <w:sz w:val="25"/>
        </w:rPr>
        <w:t>超越斯格明子的光学准粒子</w:t>
      </w:r>
    </w:p>
    <w:p w14:paraId="13870008" w14:textId="77777777" w:rsidR="0099641A" w:rsidRDefault="0099641A" w:rsidP="00D92B51"/>
    <w:p w14:paraId="3D18DC44" w14:textId="16BE1F7A" w:rsidR="0099641A" w:rsidRDefault="0099641A" w:rsidP="00D92B51">
      <w:r>
        <w:rPr>
          <w:rFonts w:hint="eastAsia"/>
        </w:rPr>
        <w:t>在前面的小节当中，我们讨论了借助基本拓扑数如极性、涡度与手性描述的2</w:t>
      </w:r>
      <w:r>
        <w:t>D</w:t>
      </w:r>
      <w:r>
        <w:rPr>
          <w:rFonts w:hint="eastAsia"/>
        </w:rPr>
        <w:t>斯格明子与半子。关于拓扑准粒子更复杂的情况也是可能的，比如说</w:t>
      </w:r>
      <w:r w:rsidR="0093590E">
        <w:rPr>
          <w:rFonts w:hint="eastAsia"/>
        </w:rPr>
        <w:t>需要一个径向的扭转数的</w:t>
      </w:r>
      <w:r>
        <w:rPr>
          <w:rFonts w:hint="eastAsia"/>
        </w:rPr>
        <w:t>嵌套斯格</w:t>
      </w:r>
      <w:r>
        <w:rPr>
          <w:rFonts w:hint="eastAsia"/>
        </w:rPr>
        <w:lastRenderedPageBreak/>
        <w:t>明子（</w:t>
      </w:r>
      <w:proofErr w:type="spellStart"/>
      <w:r>
        <w:rPr>
          <w:rFonts w:hint="eastAsia"/>
        </w:rPr>
        <w:t>s</w:t>
      </w:r>
      <w:r>
        <w:t>kyrmionium</w:t>
      </w:r>
      <w:proofErr w:type="spellEnd"/>
      <w:r>
        <w:rPr>
          <w:rFonts w:hint="eastAsia"/>
        </w:rPr>
        <w:t>）</w:t>
      </w:r>
      <w:r w:rsidR="007F1E9B">
        <w:rPr>
          <w:rFonts w:hint="eastAsia"/>
        </w:rPr>
        <w:t>，</w:t>
      </w:r>
      <w:r w:rsidR="0093590E">
        <w:rPr>
          <w:rFonts w:hint="eastAsia"/>
        </w:rPr>
        <w:t>从赤道展开倾斜参数球而获得的双半子（</w:t>
      </w:r>
      <w:proofErr w:type="spellStart"/>
      <w:r w:rsidR="0093590E">
        <w:rPr>
          <w:rFonts w:hint="eastAsia"/>
        </w:rPr>
        <w:t>b</w:t>
      </w:r>
      <w:r w:rsidR="0093590E">
        <w:t>imeron</w:t>
      </w:r>
      <w:proofErr w:type="spellEnd"/>
      <w:r w:rsidR="0093590E">
        <w:rPr>
          <w:rFonts w:hint="eastAsia"/>
        </w:rPr>
        <w:t>）以及3</w:t>
      </w:r>
      <w:r w:rsidR="0093590E">
        <w:t>D</w:t>
      </w:r>
      <w:r w:rsidR="0093590E">
        <w:rPr>
          <w:rFonts w:hint="eastAsia"/>
        </w:rPr>
        <w:t>准粒子。（</w:t>
      </w:r>
      <w:r w:rsidR="0093590E" w:rsidRPr="0093590E">
        <w:rPr>
          <w:rFonts w:hint="eastAsia"/>
          <w:b/>
        </w:rPr>
        <w:t>Bo</w:t>
      </w:r>
      <w:r w:rsidR="0093590E" w:rsidRPr="0093590E">
        <w:rPr>
          <w:b/>
        </w:rPr>
        <w:t>x 1</w:t>
      </w:r>
      <w:r w:rsidR="0093590E">
        <w:rPr>
          <w:rFonts w:hint="eastAsia"/>
        </w:rPr>
        <w:t>）。</w:t>
      </w:r>
    </w:p>
    <w:p w14:paraId="16CA3D00" w14:textId="77777777" w:rsidR="0093590E" w:rsidRDefault="0093590E" w:rsidP="00D92B51"/>
    <w:p w14:paraId="6792ECE2" w14:textId="356F709B" w:rsidR="0093590E" w:rsidRPr="000E00CD" w:rsidRDefault="0093590E" w:rsidP="00D92B51">
      <w:pPr>
        <w:rPr>
          <w:b/>
        </w:rPr>
      </w:pPr>
      <w:r w:rsidRPr="000E00CD">
        <w:rPr>
          <w:rFonts w:hint="eastAsia"/>
          <w:b/>
        </w:rPr>
        <w:t>光学</w:t>
      </w:r>
      <w:r w:rsidR="000E00CD" w:rsidRPr="000E00CD">
        <w:rPr>
          <w:rFonts w:hint="eastAsia"/>
          <w:b/>
        </w:rPr>
        <w:t>嵌套斯格明子与</w:t>
      </w:r>
      <w:proofErr w:type="gramStart"/>
      <w:r w:rsidR="000E00CD" w:rsidRPr="000E00CD">
        <w:rPr>
          <w:rFonts w:hint="eastAsia"/>
          <w:b/>
        </w:rPr>
        <w:t>目标斯</w:t>
      </w:r>
      <w:proofErr w:type="gramEnd"/>
      <w:r w:rsidR="000E00CD" w:rsidRPr="000E00CD">
        <w:rPr>
          <w:rFonts w:hint="eastAsia"/>
          <w:b/>
        </w:rPr>
        <w:t>格明子</w:t>
      </w:r>
    </w:p>
    <w:p w14:paraId="0F3FC5F3" w14:textId="77777777" w:rsidR="000E00CD" w:rsidRDefault="000E00CD" w:rsidP="00D92B51"/>
    <w:p w14:paraId="1C99B460" w14:textId="62428AF1" w:rsidR="000E00CD" w:rsidRDefault="00C20E39" w:rsidP="00D92B51">
      <w:r>
        <w:rPr>
          <w:rFonts w:hint="eastAsia"/>
        </w:rPr>
        <w:t>除了</w:t>
      </w:r>
      <w:proofErr w:type="gramStart"/>
      <w:r>
        <w:rPr>
          <w:rFonts w:hint="eastAsia"/>
        </w:rPr>
        <w:t>基础阶数的</w:t>
      </w:r>
      <w:proofErr w:type="gramEnd"/>
      <w:r>
        <w:rPr>
          <w:rFonts w:hint="eastAsia"/>
        </w:rPr>
        <w:t>斯格明子，其他广义</w:t>
      </w:r>
      <w:proofErr w:type="gramStart"/>
      <w:r>
        <w:rPr>
          <w:rFonts w:hint="eastAsia"/>
        </w:rPr>
        <w:t>的光场拓扑</w:t>
      </w:r>
      <w:proofErr w:type="gramEnd"/>
      <w:r>
        <w:rPr>
          <w:rFonts w:hint="eastAsia"/>
        </w:rPr>
        <w:t>准粒子最近被展示出来。典型案例便是嵌套斯格明子与具有径向多重扭转结构的</w:t>
      </w:r>
      <m:oMath>
        <m:r>
          <w:rPr>
            <w:rFonts w:ascii="Cambria Math" w:hAnsi="Cambria Math"/>
          </w:rPr>
          <m:t>kπ</m:t>
        </m:r>
      </m:oMath>
      <w:r>
        <w:t>-</w:t>
      </w:r>
      <w:proofErr w:type="gramStart"/>
      <w:r>
        <w:rPr>
          <w:rFonts w:hint="eastAsia"/>
        </w:rPr>
        <w:t>目标斯</w:t>
      </w:r>
      <w:proofErr w:type="gramEnd"/>
      <w:r>
        <w:rPr>
          <w:rFonts w:hint="eastAsia"/>
        </w:rPr>
        <w:t>格明子，其在</w:t>
      </w:r>
      <w:r w:rsidR="000C0747" w:rsidRPr="007260D4">
        <w:rPr>
          <w:rFonts w:hint="eastAsia"/>
          <w:b/>
          <w:color w:val="FF0000"/>
        </w:rPr>
        <w:t>具有特定几何形状的</w:t>
      </w:r>
      <w:r w:rsidRPr="007260D4">
        <w:rPr>
          <w:rFonts w:hint="eastAsia"/>
          <w:b/>
          <w:color w:val="FF0000"/>
        </w:rPr>
        <w:t>s</w:t>
      </w:r>
      <w:r w:rsidRPr="007260D4">
        <w:rPr>
          <w:b/>
          <w:color w:val="FF0000"/>
        </w:rPr>
        <w:t>poof SPP</w:t>
      </w:r>
      <w:r w:rsidRPr="007260D4">
        <w:rPr>
          <w:rFonts w:hint="eastAsia"/>
          <w:b/>
          <w:color w:val="FF0000"/>
        </w:rPr>
        <w:t>场</w:t>
      </w:r>
      <w:r w:rsidR="000C0747">
        <w:rPr>
          <w:rFonts w:hint="eastAsia"/>
        </w:rPr>
        <w:t>、</w:t>
      </w:r>
      <w:r w:rsidR="000C0747" w:rsidRPr="007260D4">
        <w:rPr>
          <w:rFonts w:hint="eastAsia"/>
          <w:b/>
          <w:color w:val="FF0000"/>
        </w:rPr>
        <w:t>具有可重构拓扑纹理的自由空间斯托克斯矢量光束</w:t>
      </w:r>
      <w:r w:rsidR="000C0747">
        <w:rPr>
          <w:rFonts w:hint="eastAsia"/>
        </w:rPr>
        <w:t>以及可控高阶涡度与</w:t>
      </w:r>
      <m:oMath>
        <m:r>
          <w:rPr>
            <w:rFonts w:ascii="Cambria Math" w:hAnsi="Cambria Math"/>
          </w:rPr>
          <m:t>kπ</m:t>
        </m:r>
      </m:oMath>
      <w:r w:rsidR="000C0747">
        <w:rPr>
          <w:rFonts w:hint="eastAsia"/>
        </w:rPr>
        <w:t>径向扭转</w:t>
      </w:r>
      <w:r w:rsidR="007260D4">
        <w:rPr>
          <w:rFonts w:hint="eastAsia"/>
        </w:rPr>
        <w:t>中被报道。</w:t>
      </w:r>
      <w:r w:rsidR="00434A7D">
        <w:rPr>
          <w:rFonts w:hint="eastAsia"/>
        </w:rPr>
        <w:t>可以认为</w:t>
      </w:r>
      <w:r w:rsidR="007260D4">
        <w:rPr>
          <w:rFonts w:hint="eastAsia"/>
        </w:rPr>
        <w:t>具有任意混合高阶</w:t>
      </w:r>
      <m:oMath>
        <m:r>
          <w:rPr>
            <w:rFonts w:ascii="Cambria Math" w:hAnsi="Cambria Math"/>
          </w:rPr>
          <m:t>kπ</m:t>
        </m:r>
      </m:oMath>
      <w:r w:rsidR="007260D4">
        <w:t>-</w:t>
      </w:r>
      <w:proofErr w:type="gramStart"/>
      <w:r w:rsidR="007260D4">
        <w:rPr>
          <w:rFonts w:hint="eastAsia"/>
        </w:rPr>
        <w:t>目标斯</w:t>
      </w:r>
      <w:proofErr w:type="gramEnd"/>
      <w:r w:rsidR="007260D4">
        <w:rPr>
          <w:rFonts w:hint="eastAsia"/>
        </w:rPr>
        <w:t>格明子</w:t>
      </w:r>
      <w:r w:rsidR="00434A7D">
        <w:rPr>
          <w:rFonts w:hint="eastAsia"/>
        </w:rPr>
        <w:t>的复杂光学准粒子也是存在的。</w:t>
      </w:r>
    </w:p>
    <w:p w14:paraId="2DD91BF0" w14:textId="77777777" w:rsidR="00434A7D" w:rsidRDefault="00434A7D" w:rsidP="00D92B51"/>
    <w:p w14:paraId="7D119E99" w14:textId="77FA0FC5" w:rsidR="00434A7D" w:rsidRPr="00434A7D" w:rsidRDefault="00434A7D" w:rsidP="00D92B51">
      <w:pPr>
        <w:rPr>
          <w:b/>
        </w:rPr>
      </w:pPr>
      <w:proofErr w:type="gramStart"/>
      <w:r w:rsidRPr="00434A7D">
        <w:rPr>
          <w:rFonts w:hint="eastAsia"/>
          <w:b/>
        </w:rPr>
        <w:t>光学双</w:t>
      </w:r>
      <w:proofErr w:type="gramEnd"/>
      <w:r w:rsidRPr="00434A7D">
        <w:rPr>
          <w:rFonts w:hint="eastAsia"/>
          <w:b/>
        </w:rPr>
        <w:t>半子，嵌套双半子以及多斯格明子</w:t>
      </w:r>
    </w:p>
    <w:p w14:paraId="4F3BE91C" w14:textId="77777777" w:rsidR="00434A7D" w:rsidRDefault="00434A7D" w:rsidP="00D92B51"/>
    <w:p w14:paraId="486AAA6B" w14:textId="315BDEE8" w:rsidR="00434A7D" w:rsidRDefault="00434A7D" w:rsidP="00D92B51">
      <w:r>
        <w:rPr>
          <w:rFonts w:hint="eastAsia"/>
        </w:rPr>
        <w:t>双半子可以视为一类与斯格明子同胚的准粒子，其在固体物理与手征磁体被报道存在。</w:t>
      </w:r>
      <w:proofErr w:type="gramStart"/>
      <w:r w:rsidR="004622FB">
        <w:rPr>
          <w:rFonts w:hint="eastAsia"/>
        </w:rPr>
        <w:t>光学双</w:t>
      </w:r>
      <w:proofErr w:type="gramEnd"/>
      <w:r w:rsidR="004622FB">
        <w:rPr>
          <w:rFonts w:hint="eastAsia"/>
        </w:rPr>
        <w:t>半子直到最近才</w:t>
      </w:r>
      <w:proofErr w:type="gramStart"/>
      <w:r w:rsidR="004622FB">
        <w:rPr>
          <w:rFonts w:hint="eastAsia"/>
        </w:rPr>
        <w:t>在傍轴光束</w:t>
      </w:r>
      <w:proofErr w:type="gramEnd"/>
      <w:r w:rsidR="004622FB">
        <w:rPr>
          <w:rFonts w:hint="eastAsia"/>
        </w:rPr>
        <w:t>中被发现。双半子光束可以通过对斯格明子光束进行调节来获得，这需要将两个特殊设计好的具有</w:t>
      </w:r>
      <w:r w:rsidR="004622FB" w:rsidRPr="00953697">
        <w:rPr>
          <w:rFonts w:hint="eastAsia"/>
          <w:b/>
          <w:color w:val="FF0000"/>
        </w:rPr>
        <w:t>非正交偏振</w:t>
      </w:r>
      <w:r w:rsidR="004622FB">
        <w:rPr>
          <w:rFonts w:hint="eastAsia"/>
        </w:rPr>
        <w:t>的空间模式叠加起来（斯格明子光束要求它们是正交的）。在这种情况下，非正交度就控制了参数球的倾斜程度，从而获得了</w:t>
      </w:r>
      <w:r w:rsidR="004622FB" w:rsidRPr="00953697">
        <w:rPr>
          <w:rFonts w:hint="eastAsia"/>
          <w:b/>
        </w:rPr>
        <w:t>双半子</w:t>
      </w:r>
      <w:r w:rsidR="004622FB">
        <w:rPr>
          <w:rFonts w:hint="eastAsia"/>
        </w:rPr>
        <w:t>（</w:t>
      </w:r>
      <w:r w:rsidR="004622FB" w:rsidRPr="004622FB">
        <w:rPr>
          <w:rFonts w:hint="eastAsia"/>
          <w:b/>
        </w:rPr>
        <w:t>B</w:t>
      </w:r>
      <w:r w:rsidR="004622FB" w:rsidRPr="004622FB">
        <w:rPr>
          <w:b/>
        </w:rPr>
        <w:t>ox 1</w:t>
      </w:r>
      <w:r w:rsidR="004622FB">
        <w:rPr>
          <w:rFonts w:hint="eastAsia"/>
        </w:rPr>
        <w:t>）。</w:t>
      </w:r>
    </w:p>
    <w:p w14:paraId="2C83368F" w14:textId="28880E01" w:rsidR="004622FB" w:rsidRDefault="004622FB" w:rsidP="00D92B51"/>
    <w:p w14:paraId="068E1382" w14:textId="266DBE6F" w:rsidR="004622FB" w:rsidRDefault="004622FB" w:rsidP="00D92B51">
      <w:r>
        <w:rPr>
          <w:rFonts w:hint="eastAsia"/>
        </w:rPr>
        <w:t>类似地，</w:t>
      </w:r>
      <w:r w:rsidRPr="00953697">
        <w:rPr>
          <w:rFonts w:hint="eastAsia"/>
          <w:b/>
        </w:rPr>
        <w:t>嵌套双半子</w:t>
      </w:r>
      <w:r w:rsidR="00953697">
        <w:rPr>
          <w:rFonts w:hint="eastAsia"/>
        </w:rPr>
        <w:t>（</w:t>
      </w:r>
      <w:proofErr w:type="spellStart"/>
      <w:r w:rsidR="00953697" w:rsidRPr="00322297">
        <w:rPr>
          <w:b/>
        </w:rPr>
        <w:t>bimeronium</w:t>
      </w:r>
      <w:proofErr w:type="spellEnd"/>
      <w:r w:rsidR="00953697">
        <w:rPr>
          <w:rFonts w:hint="eastAsia"/>
        </w:rPr>
        <w:t>）</w:t>
      </w:r>
      <w:r>
        <w:rPr>
          <w:rFonts w:hint="eastAsia"/>
        </w:rPr>
        <w:t>是一类可以通过向</w:t>
      </w:r>
      <w:proofErr w:type="gramStart"/>
      <w:r>
        <w:rPr>
          <w:rFonts w:hint="eastAsia"/>
        </w:rPr>
        <w:t>基础双</w:t>
      </w:r>
      <w:proofErr w:type="gramEnd"/>
      <w:r>
        <w:rPr>
          <w:rFonts w:hint="eastAsia"/>
        </w:rPr>
        <w:t>半子中</w:t>
      </w:r>
      <w:r w:rsidRPr="00953697">
        <w:rPr>
          <w:rFonts w:hint="eastAsia"/>
          <w:b/>
          <w:color w:val="FF0000"/>
        </w:rPr>
        <w:t>加入</w:t>
      </w:r>
      <w:r w:rsidR="005C5D6A" w:rsidRPr="00953697">
        <w:rPr>
          <w:rFonts w:hint="eastAsia"/>
          <w:b/>
          <w:color w:val="FF0000"/>
        </w:rPr>
        <w:t>径向</w:t>
      </w:r>
      <m:oMath>
        <m:r>
          <m:rPr>
            <m:sty m:val="bi"/>
          </m:rPr>
          <w:rPr>
            <w:rFonts w:ascii="Cambria Math" w:hAnsi="Cambria Math"/>
            <w:color w:val="FF0000"/>
          </w:rPr>
          <m:t>kπ</m:t>
        </m:r>
      </m:oMath>
      <w:r w:rsidR="005C5D6A" w:rsidRPr="00953697">
        <w:rPr>
          <w:rFonts w:hint="eastAsia"/>
          <w:b/>
          <w:color w:val="FF0000"/>
        </w:rPr>
        <w:t>扭转结构</w:t>
      </w:r>
      <w:r w:rsidR="005C5D6A">
        <w:rPr>
          <w:rFonts w:hint="eastAsia"/>
        </w:rPr>
        <w:t>来获得的准粒子（与嵌套斯格明子的概念类似）。一个光学嵌套双半子可以通过将双半子的</w:t>
      </w:r>
      <w:proofErr w:type="gramStart"/>
      <w:r w:rsidR="005C5D6A">
        <w:rPr>
          <w:rFonts w:hint="eastAsia"/>
        </w:rPr>
        <w:t>标量基模</w:t>
      </w:r>
      <w:r w:rsidR="00250613">
        <w:rPr>
          <w:rFonts w:hint="eastAsia"/>
        </w:rPr>
        <w:t>替换</w:t>
      </w:r>
      <w:proofErr w:type="gramEnd"/>
      <w:r w:rsidR="00250613">
        <w:rPr>
          <w:rFonts w:hint="eastAsia"/>
        </w:rPr>
        <w:t>为高阶的涡旋</w:t>
      </w:r>
      <w:proofErr w:type="gramStart"/>
      <w:r w:rsidR="00250613">
        <w:rPr>
          <w:rFonts w:hint="eastAsia"/>
        </w:rPr>
        <w:t>光模式</w:t>
      </w:r>
      <w:proofErr w:type="gramEnd"/>
      <w:r w:rsidR="00250613">
        <w:rPr>
          <w:rFonts w:hint="eastAsia"/>
        </w:rPr>
        <w:t>或者是贝塞尔光束。斯托克斯双半子最近才被推广为具有更加复杂拓扑的</w:t>
      </w:r>
      <w:proofErr w:type="gramStart"/>
      <w:r w:rsidR="00250613">
        <w:rPr>
          <w:rFonts w:hint="eastAsia"/>
        </w:rPr>
        <w:t>多重斯</w:t>
      </w:r>
      <w:proofErr w:type="gramEnd"/>
      <w:r w:rsidR="00250613">
        <w:rPr>
          <w:rFonts w:hint="eastAsia"/>
        </w:rPr>
        <w:t>格明子结构。</w:t>
      </w:r>
    </w:p>
    <w:p w14:paraId="7D095DB0" w14:textId="77777777" w:rsidR="00314714" w:rsidRDefault="00314714" w:rsidP="00D92B51"/>
    <w:p w14:paraId="6B5C1CD9" w14:textId="708844E8" w:rsidR="00314714" w:rsidRPr="00314714" w:rsidRDefault="00314714" w:rsidP="00D92B51">
      <w:pPr>
        <w:rPr>
          <w:b/>
        </w:rPr>
      </w:pPr>
      <w:proofErr w:type="gramStart"/>
      <w:r w:rsidRPr="00314714">
        <w:rPr>
          <w:rFonts w:hint="eastAsia"/>
          <w:b/>
        </w:rPr>
        <w:t>三维斯</w:t>
      </w:r>
      <w:proofErr w:type="gramEnd"/>
      <w:r w:rsidRPr="00314714">
        <w:rPr>
          <w:rFonts w:hint="eastAsia"/>
          <w:b/>
        </w:rPr>
        <w:t>格明子管，霍普夫子以及超越这些</w:t>
      </w:r>
    </w:p>
    <w:p w14:paraId="36C86CB9" w14:textId="77777777" w:rsidR="00314714" w:rsidRDefault="00314714" w:rsidP="00D92B51"/>
    <w:p w14:paraId="41FFB32C" w14:textId="3DAED291" w:rsidR="00314714" w:rsidRDefault="00314714" w:rsidP="00D92B51">
      <w:r>
        <w:rPr>
          <w:rFonts w:hint="eastAsia"/>
        </w:rPr>
        <w:t>虽然初级的2</w:t>
      </w:r>
      <w:r>
        <w:t>D</w:t>
      </w:r>
      <w:r>
        <w:rPr>
          <w:rFonts w:hint="eastAsia"/>
        </w:rPr>
        <w:t>斯格明子结构在电磁领域已经被广泛考虑，在结构光中对于3</w:t>
      </w:r>
      <w:r>
        <w:t>D</w:t>
      </w:r>
      <w:r>
        <w:rPr>
          <w:rFonts w:hint="eastAsia"/>
        </w:rPr>
        <w:t>斯格明子的研究才刚刚兴起。一类对于</w:t>
      </w:r>
      <w:proofErr w:type="gramStart"/>
      <w:r>
        <w:rPr>
          <w:rFonts w:hint="eastAsia"/>
        </w:rPr>
        <w:t>傍轴全</w:t>
      </w:r>
      <w:proofErr w:type="gramEnd"/>
      <w:r>
        <w:rPr>
          <w:rFonts w:hint="eastAsia"/>
        </w:rPr>
        <w:t>庞加莱光束的斯托克斯矢量场的3</w:t>
      </w:r>
      <w:r>
        <w:t>D</w:t>
      </w:r>
      <w:r>
        <w:rPr>
          <w:rFonts w:hint="eastAsia"/>
        </w:rPr>
        <w:t>分析揭示了对斯格明子管的模拟。借助</w:t>
      </w:r>
      <w:r w:rsidRPr="00C30F12">
        <w:rPr>
          <w:rFonts w:hint="eastAsia"/>
          <w:b/>
        </w:rPr>
        <w:t>超球面作为庞加莱球的</w:t>
      </w:r>
      <w:r w:rsidR="00681C23" w:rsidRPr="00C30F12">
        <w:rPr>
          <w:rFonts w:hint="eastAsia"/>
          <w:b/>
        </w:rPr>
        <w:t>高维</w:t>
      </w:r>
      <w:r w:rsidRPr="00C30F12">
        <w:rPr>
          <w:rFonts w:hint="eastAsia"/>
          <w:b/>
        </w:rPr>
        <w:t>推广</w:t>
      </w:r>
      <w:r>
        <w:rPr>
          <w:rFonts w:hint="eastAsia"/>
        </w:rPr>
        <w:t>，矢量场结构的展开导致了</w:t>
      </w:r>
      <w:r w:rsidRPr="00C30F12">
        <w:rPr>
          <w:rFonts w:hint="eastAsia"/>
          <w:b/>
        </w:rPr>
        <w:t>三维空间中的斯格明子纹理</w:t>
      </w:r>
      <w:r>
        <w:rPr>
          <w:rFonts w:hint="eastAsia"/>
        </w:rPr>
        <w:t>，这被称作</w:t>
      </w:r>
      <w:r w:rsidRPr="00953697">
        <w:rPr>
          <w:rFonts w:hint="eastAsia"/>
          <w:b/>
          <w:color w:val="FF0000"/>
        </w:rPr>
        <w:t>光学霍普夫子</w:t>
      </w:r>
      <w:r>
        <w:rPr>
          <w:rFonts w:hint="eastAsia"/>
        </w:rPr>
        <w:t>。在这样的光学霍普夫子当中，霍普夫纤维化当中的每一根纤维都对应着某一偏振椭圆的轨迹（</w:t>
      </w:r>
      <w:r w:rsidRPr="00314714">
        <w:rPr>
          <w:rFonts w:hint="eastAsia"/>
          <w:b/>
        </w:rPr>
        <w:t>图3</w:t>
      </w:r>
      <w:r w:rsidRPr="00314714">
        <w:rPr>
          <w:b/>
        </w:rPr>
        <w:t>k</w:t>
      </w:r>
      <w:r>
        <w:rPr>
          <w:rFonts w:hint="eastAsia"/>
        </w:rPr>
        <w:t>）。光学霍普夫子最近被推广到高维态当中，</w:t>
      </w:r>
      <w:r w:rsidR="006259E2">
        <w:rPr>
          <w:rFonts w:hint="eastAsia"/>
        </w:rPr>
        <w:t>它们的拓扑变换与在自由空间中的拓扑保护传输都被演示了出来</w:t>
      </w:r>
      <w:r w:rsidR="00CF50FA">
        <w:rPr>
          <w:rFonts w:hint="eastAsia"/>
        </w:rPr>
        <w:t>。</w:t>
      </w:r>
      <w:r w:rsidR="00CF50FA" w:rsidRPr="001D308F">
        <w:rPr>
          <w:rFonts w:hint="eastAsia"/>
          <w:b/>
          <w:color w:val="FF0000"/>
        </w:rPr>
        <w:t>还有其他</w:t>
      </w:r>
      <w:r w:rsidR="00681C23" w:rsidRPr="001D308F">
        <w:rPr>
          <w:rFonts w:hint="eastAsia"/>
          <w:b/>
          <w:color w:val="FF0000"/>
        </w:rPr>
        <w:t>3</w:t>
      </w:r>
      <w:r w:rsidR="00681C23" w:rsidRPr="001D308F">
        <w:rPr>
          <w:b/>
          <w:color w:val="FF0000"/>
        </w:rPr>
        <w:t>D</w:t>
      </w:r>
      <w:r w:rsidR="00681C23" w:rsidRPr="001D308F">
        <w:rPr>
          <w:rFonts w:hint="eastAsia"/>
          <w:b/>
          <w:color w:val="FF0000"/>
        </w:rPr>
        <w:t>准粒子的光学对应等待着被开发，比如说</w:t>
      </w:r>
      <w:proofErr w:type="gramStart"/>
      <w:r w:rsidR="00681C23" w:rsidRPr="001D308F">
        <w:rPr>
          <w:rFonts w:hint="eastAsia"/>
          <w:b/>
          <w:color w:val="FF0000"/>
        </w:rPr>
        <w:t>斯格明子丛</w:t>
      </w:r>
      <w:proofErr w:type="gramEnd"/>
      <w:r w:rsidR="00681C23" w:rsidRPr="001D308F">
        <w:rPr>
          <w:rFonts w:hint="eastAsia"/>
          <w:b/>
          <w:color w:val="FF0000"/>
        </w:rPr>
        <w:t>、</w:t>
      </w:r>
      <w:proofErr w:type="spellStart"/>
      <w:r w:rsidR="00E86AE1" w:rsidRPr="001D308F">
        <w:rPr>
          <w:rFonts w:hint="eastAsia"/>
          <w:b/>
          <w:color w:val="FF0000"/>
        </w:rPr>
        <w:t>heli</w:t>
      </w:r>
      <w:r w:rsidR="00E86AE1" w:rsidRPr="001D308F">
        <w:rPr>
          <w:b/>
          <w:color w:val="FF0000"/>
        </w:rPr>
        <w:t>knotons</w:t>
      </w:r>
      <w:proofErr w:type="spellEnd"/>
      <w:r w:rsidR="00E86AE1" w:rsidRPr="001D308F">
        <w:rPr>
          <w:rFonts w:hint="eastAsia"/>
          <w:b/>
          <w:color w:val="FF0000"/>
        </w:rPr>
        <w:t>以及</w:t>
      </w:r>
      <w:proofErr w:type="spellStart"/>
      <w:r w:rsidR="00E86AE1" w:rsidRPr="001D308F">
        <w:rPr>
          <w:b/>
          <w:color w:val="FF0000"/>
        </w:rPr>
        <w:t>torons</w:t>
      </w:r>
      <w:proofErr w:type="spellEnd"/>
      <w:r w:rsidR="00E86AE1">
        <w:t>。</w:t>
      </w:r>
    </w:p>
    <w:p w14:paraId="2389C09D" w14:textId="76AF0107" w:rsidR="00E86AE1" w:rsidRDefault="009C24F5" w:rsidP="009C24F5">
      <w:pPr>
        <w:widowControl/>
        <w:jc w:val="left"/>
        <w:rPr>
          <w:rFonts w:hint="eastAsia"/>
        </w:rPr>
      </w:pPr>
      <w:r>
        <w:br w:type="page"/>
      </w:r>
    </w:p>
    <w:p w14:paraId="43A7FA23" w14:textId="36999B6B" w:rsidR="00E86AE1" w:rsidRPr="009E7214" w:rsidRDefault="00E86AE1" w:rsidP="00E86AE1">
      <w:pPr>
        <w:jc w:val="center"/>
        <w:rPr>
          <w:b/>
          <w:sz w:val="27"/>
        </w:rPr>
      </w:pPr>
      <w:r w:rsidRPr="009E7214">
        <w:rPr>
          <w:rFonts w:hint="eastAsia"/>
          <w:b/>
          <w:sz w:val="27"/>
        </w:rPr>
        <w:lastRenderedPageBreak/>
        <w:t>潜在的应用</w:t>
      </w:r>
    </w:p>
    <w:p w14:paraId="3DEC26FF" w14:textId="78E0E219" w:rsidR="00E86AE1" w:rsidRDefault="006A3074" w:rsidP="00E86AE1">
      <w:proofErr w:type="gramStart"/>
      <w:r>
        <w:rPr>
          <w:rFonts w:hint="eastAsia"/>
        </w:rPr>
        <w:t>光学斯</w:t>
      </w:r>
      <w:proofErr w:type="gramEnd"/>
      <w:r>
        <w:rPr>
          <w:rFonts w:hint="eastAsia"/>
        </w:rPr>
        <w:t>格明子纹理的重要特征可以总结为：</w:t>
      </w:r>
    </w:p>
    <w:p w14:paraId="664ECEF1" w14:textId="692C556E" w:rsidR="006A3074" w:rsidRDefault="006A3074" w:rsidP="006A3074">
      <w:pPr>
        <w:pStyle w:val="a6"/>
        <w:numPr>
          <w:ilvl w:val="0"/>
          <w:numId w:val="1"/>
        </w:numPr>
        <w:ind w:firstLineChars="0"/>
      </w:pPr>
      <w:r w:rsidRPr="00C032D8">
        <w:rPr>
          <w:rFonts w:hint="eastAsia"/>
          <w:b/>
        </w:rPr>
        <w:t>超小</w:t>
      </w:r>
      <w:r>
        <w:rPr>
          <w:rFonts w:hint="eastAsia"/>
        </w:rPr>
        <w:t>——自旋斯格明子的</w:t>
      </w:r>
      <w:proofErr w:type="gramStart"/>
      <w:r>
        <w:rPr>
          <w:rFonts w:hint="eastAsia"/>
        </w:rPr>
        <w:t>的</w:t>
      </w:r>
      <w:proofErr w:type="gramEnd"/>
      <w:r>
        <w:rPr>
          <w:rFonts w:hint="eastAsia"/>
        </w:rPr>
        <w:t>空间尺寸可以在深亚波长尺寸，因为自旋没有衍射。</w:t>
      </w:r>
    </w:p>
    <w:p w14:paraId="24FF1744" w14:textId="7D231C28" w:rsidR="006A3074" w:rsidRDefault="006A3074" w:rsidP="006A3074">
      <w:pPr>
        <w:pStyle w:val="a6"/>
        <w:numPr>
          <w:ilvl w:val="0"/>
          <w:numId w:val="1"/>
        </w:numPr>
        <w:ind w:firstLineChars="0"/>
      </w:pPr>
      <w:r w:rsidRPr="00C032D8">
        <w:rPr>
          <w:rFonts w:hint="eastAsia"/>
          <w:b/>
        </w:rPr>
        <w:t>超快</w:t>
      </w:r>
      <w:r>
        <w:rPr>
          <w:rFonts w:hint="eastAsia"/>
        </w:rPr>
        <w:t>——斯格明子的纹理可以在飞</w:t>
      </w:r>
      <w:proofErr w:type="gramStart"/>
      <w:r>
        <w:rPr>
          <w:rFonts w:hint="eastAsia"/>
        </w:rPr>
        <w:t>秒</w:t>
      </w:r>
      <w:proofErr w:type="gramEnd"/>
      <w:r>
        <w:rPr>
          <w:rFonts w:hint="eastAsia"/>
        </w:rPr>
        <w:t>尺度上以及</w:t>
      </w:r>
      <w:proofErr w:type="gramStart"/>
      <w:r>
        <w:rPr>
          <w:rFonts w:hint="eastAsia"/>
        </w:rPr>
        <w:t>单个场</w:t>
      </w:r>
      <w:proofErr w:type="gramEnd"/>
      <w:r>
        <w:rPr>
          <w:rFonts w:hint="eastAsia"/>
        </w:rPr>
        <w:t>周期的级别实现操控。</w:t>
      </w:r>
    </w:p>
    <w:p w14:paraId="46FC2351" w14:textId="412052B0" w:rsidR="006A3074" w:rsidRDefault="006A3074" w:rsidP="006A3074">
      <w:pPr>
        <w:pStyle w:val="a6"/>
        <w:numPr>
          <w:ilvl w:val="0"/>
          <w:numId w:val="1"/>
        </w:numPr>
        <w:ind w:firstLineChars="0"/>
      </w:pPr>
      <w:r w:rsidRPr="00C032D8">
        <w:rPr>
          <w:rFonts w:hint="eastAsia"/>
          <w:b/>
        </w:rPr>
        <w:t>拓扑的多样性</w:t>
      </w:r>
      <w:r>
        <w:rPr>
          <w:rFonts w:hint="eastAsia"/>
        </w:rPr>
        <w:t>——</w:t>
      </w:r>
      <w:r w:rsidR="009C24F5">
        <w:rPr>
          <w:rFonts w:hint="eastAsia"/>
        </w:rPr>
        <w:t>斯格明子的矢量纹理可以被多个拓扑数来表征，还可以拓展到高维情形当中</w:t>
      </w:r>
    </w:p>
    <w:p w14:paraId="1010FA6A" w14:textId="6B761689" w:rsidR="009C24F5" w:rsidRDefault="009C24F5" w:rsidP="006A3074">
      <w:pPr>
        <w:pStyle w:val="a6"/>
        <w:numPr>
          <w:ilvl w:val="0"/>
          <w:numId w:val="1"/>
        </w:numPr>
        <w:ind w:firstLineChars="0"/>
      </w:pPr>
      <w:r w:rsidRPr="00C032D8">
        <w:rPr>
          <w:rFonts w:hint="eastAsia"/>
          <w:b/>
        </w:rPr>
        <w:t>拓扑稳定性</w:t>
      </w:r>
      <w:r>
        <w:rPr>
          <w:rFonts w:hint="eastAsia"/>
        </w:rPr>
        <w:t>——</w:t>
      </w:r>
      <w:proofErr w:type="gramStart"/>
      <w:r>
        <w:rPr>
          <w:rFonts w:hint="eastAsia"/>
        </w:rPr>
        <w:t>光学斯</w:t>
      </w:r>
      <w:proofErr w:type="gramEnd"/>
      <w:r>
        <w:rPr>
          <w:rFonts w:hint="eastAsia"/>
        </w:rPr>
        <w:t>格明子纹理的拓扑在均匀介质中的时间演化或者是传输是稳定的，而且具有在复杂介质中抵抗无序与微扰的能力，除非这是灾难性。</w:t>
      </w:r>
    </w:p>
    <w:p w14:paraId="2C4B6A2D" w14:textId="77777777" w:rsidR="009C24F5" w:rsidRDefault="009C24F5" w:rsidP="009C24F5"/>
    <w:p w14:paraId="32C75A03" w14:textId="1DB016B0" w:rsidR="009C24F5" w:rsidRDefault="009C24F5" w:rsidP="009C24F5">
      <w:r>
        <w:rPr>
          <w:rFonts w:hint="eastAsia"/>
        </w:rPr>
        <w:t>超小与超快的特性对于</w:t>
      </w:r>
      <w:r w:rsidRPr="00C032D8">
        <w:rPr>
          <w:rFonts w:hint="eastAsia"/>
          <w:b/>
          <w:color w:val="FF0000"/>
        </w:rPr>
        <w:t>超分辨成像</w:t>
      </w:r>
      <w:r>
        <w:rPr>
          <w:rFonts w:hint="eastAsia"/>
        </w:rPr>
        <w:t>与</w:t>
      </w:r>
      <w:r w:rsidRPr="00C032D8">
        <w:rPr>
          <w:rFonts w:hint="eastAsia"/>
          <w:b/>
          <w:color w:val="FF0000"/>
        </w:rPr>
        <w:t>超越衍射极限的测量</w:t>
      </w:r>
      <w:r>
        <w:rPr>
          <w:rFonts w:hint="eastAsia"/>
        </w:rPr>
        <w:t>具有很重要的应用价值。</w:t>
      </w:r>
      <w:r w:rsidR="001D308F">
        <w:rPr>
          <w:rFonts w:hint="eastAsia"/>
        </w:rPr>
        <w:t>粒子性的拓扑多样性与稳定性允许了在光学中考虑粒子物理与凝聚态物理的效应——</w:t>
      </w:r>
      <w:r w:rsidR="001D308F" w:rsidRPr="00C032D8">
        <w:rPr>
          <w:rFonts w:hint="eastAsia"/>
          <w:b/>
          <w:color w:val="FF0000"/>
        </w:rPr>
        <w:t>量子的物质相互作用</w:t>
      </w:r>
      <w:r w:rsidR="001D308F">
        <w:rPr>
          <w:rFonts w:hint="eastAsia"/>
        </w:rPr>
        <w:t>与</w:t>
      </w:r>
      <w:r w:rsidR="001D308F" w:rsidRPr="00C032D8">
        <w:rPr>
          <w:rFonts w:hint="eastAsia"/>
          <w:b/>
          <w:color w:val="FF0000"/>
        </w:rPr>
        <w:t>拓扑技术</w:t>
      </w:r>
      <w:r w:rsidR="001D308F">
        <w:rPr>
          <w:rFonts w:hint="eastAsia"/>
        </w:rPr>
        <w:t>。</w:t>
      </w:r>
    </w:p>
    <w:p w14:paraId="07630F52" w14:textId="77777777" w:rsidR="001D308F" w:rsidRDefault="001D308F" w:rsidP="009C24F5"/>
    <w:p w14:paraId="7E4F64CC" w14:textId="7E689E9B" w:rsidR="001D308F" w:rsidRPr="001D308F" w:rsidRDefault="001D308F" w:rsidP="009C24F5">
      <w:pPr>
        <w:rPr>
          <w:b/>
          <w:sz w:val="25"/>
        </w:rPr>
      </w:pPr>
      <w:r w:rsidRPr="001D308F">
        <w:rPr>
          <w:rFonts w:hint="eastAsia"/>
          <w:b/>
          <w:sz w:val="25"/>
        </w:rPr>
        <w:t>光与物质相互作用</w:t>
      </w:r>
    </w:p>
    <w:p w14:paraId="0E999B92" w14:textId="77777777" w:rsidR="001D308F" w:rsidRDefault="001D308F" w:rsidP="009C24F5"/>
    <w:p w14:paraId="35F1DBE0" w14:textId="29C0283E" w:rsidR="001D308F" w:rsidRDefault="001D308F" w:rsidP="009C24F5">
      <w:r>
        <w:rPr>
          <w:rFonts w:hint="eastAsia"/>
        </w:rPr>
        <w:t>在凝聚态物理当中，斯格明子可以通过</w:t>
      </w:r>
      <w:proofErr w:type="spellStart"/>
      <w:r w:rsidRPr="001816AB">
        <w:rPr>
          <w:rFonts w:hint="eastAsia"/>
          <w:b/>
        </w:rPr>
        <w:t>D</w:t>
      </w:r>
      <w:r w:rsidRPr="001816AB">
        <w:rPr>
          <w:b/>
        </w:rPr>
        <w:t>zyaloshinskii</w:t>
      </w:r>
      <w:proofErr w:type="spellEnd"/>
      <w:r w:rsidRPr="001816AB">
        <w:rPr>
          <w:b/>
        </w:rPr>
        <w:t>-Moriya</w:t>
      </w:r>
      <w:r w:rsidRPr="001816AB">
        <w:rPr>
          <w:rFonts w:hint="eastAsia"/>
          <w:b/>
        </w:rPr>
        <w:t>相互作用</w:t>
      </w:r>
      <w:r w:rsidR="001816AB" w:rsidRPr="001816AB">
        <w:rPr>
          <w:rFonts w:hint="eastAsia"/>
          <w:b/>
        </w:rPr>
        <w:t>（D</w:t>
      </w:r>
      <w:r w:rsidR="001816AB" w:rsidRPr="001816AB">
        <w:rPr>
          <w:b/>
        </w:rPr>
        <w:t>MI</w:t>
      </w:r>
      <w:r w:rsidR="001816AB" w:rsidRPr="001816AB">
        <w:rPr>
          <w:rFonts w:hint="eastAsia"/>
          <w:b/>
        </w:rPr>
        <w:t>）</w:t>
      </w:r>
      <w:r>
        <w:rPr>
          <w:rFonts w:hint="eastAsia"/>
        </w:rPr>
        <w:t>或者是</w:t>
      </w:r>
      <w:r w:rsidRPr="001816AB">
        <w:rPr>
          <w:rFonts w:hint="eastAsia"/>
          <w:b/>
        </w:rPr>
        <w:t>偶极-偶极相互作用</w:t>
      </w:r>
      <w:r>
        <w:rPr>
          <w:rFonts w:hint="eastAsia"/>
        </w:rPr>
        <w:t>获得，而且可以借助斯格明子霍尔效应、自旋-轨道扭矩甚至是光进行驱动。导致</w:t>
      </w:r>
      <w:proofErr w:type="gramStart"/>
      <w:r>
        <w:rPr>
          <w:rFonts w:hint="eastAsia"/>
        </w:rPr>
        <w:t>光学斯</w:t>
      </w:r>
      <w:proofErr w:type="gramEnd"/>
      <w:r>
        <w:rPr>
          <w:rFonts w:hint="eastAsia"/>
        </w:rPr>
        <w:t>格明子的相互作用的哈密顿量具体形式还没有被到处。这</w:t>
      </w:r>
      <w:r w:rsidR="001816AB">
        <w:rPr>
          <w:rFonts w:hint="eastAsia"/>
        </w:rPr>
        <w:t>不仅仅会是对固体</w:t>
      </w:r>
      <w:proofErr w:type="gramStart"/>
      <w:r w:rsidR="001816AB">
        <w:rPr>
          <w:rFonts w:hint="eastAsia"/>
        </w:rPr>
        <w:t>物理斯</w:t>
      </w:r>
      <w:proofErr w:type="gramEnd"/>
      <w:r w:rsidR="001816AB">
        <w:rPr>
          <w:rFonts w:hint="eastAsia"/>
        </w:rPr>
        <w:t>格明子现象的光学对应的研究，同样也会是对光学系统中新现象的预测具有令人兴奋的进步。最近，电子学的</w:t>
      </w:r>
      <w:r w:rsidR="001816AB">
        <w:t>DMI</w:t>
      </w:r>
      <w:r w:rsidR="001816AB">
        <w:rPr>
          <w:rFonts w:hint="eastAsia"/>
        </w:rPr>
        <w:t>已经被展示了出来。</w:t>
      </w:r>
    </w:p>
    <w:p w14:paraId="22007639" w14:textId="77777777" w:rsidR="00AF0CEA" w:rsidRDefault="00AF0CEA" w:rsidP="009C24F5"/>
    <w:p w14:paraId="06C43B22" w14:textId="115864EB" w:rsidR="00AF0CEA" w:rsidRDefault="00AF0CEA" w:rsidP="009C24F5">
      <w:r>
        <w:rPr>
          <w:rFonts w:hint="eastAsia"/>
        </w:rPr>
        <w:t>在电磁场中，类似的机制也可以进行研究。对于孤立的自旋斯格明子，交换能与D</w:t>
      </w:r>
      <w:r>
        <w:t>MI</w:t>
      </w:r>
      <w:r>
        <w:rPr>
          <w:rFonts w:hint="eastAsia"/>
        </w:rPr>
        <w:t>项的光学模拟与</w:t>
      </w:r>
      <w:r w:rsidRPr="00AF0CEA">
        <w:rPr>
          <w:rFonts w:hint="eastAsia"/>
          <w:b/>
          <w:color w:val="FF0000"/>
        </w:rPr>
        <w:t>总角动量守恒</w:t>
      </w:r>
      <w:r>
        <w:rPr>
          <w:rFonts w:hint="eastAsia"/>
        </w:rPr>
        <w:t>有关，自旋纹理的稳定性受到</w:t>
      </w:r>
      <w:r w:rsidRPr="00AF0CEA">
        <w:rPr>
          <w:rFonts w:hint="eastAsia"/>
          <w:b/>
          <w:color w:val="FF0000"/>
        </w:rPr>
        <w:t>光学自旋霍尔效应</w:t>
      </w:r>
      <w:r>
        <w:rPr>
          <w:rFonts w:hint="eastAsia"/>
        </w:rPr>
        <w:t>以及</w:t>
      </w:r>
      <w:r w:rsidRPr="00AF0CEA">
        <w:rPr>
          <w:rFonts w:hint="eastAsia"/>
          <w:b/>
          <w:color w:val="FF0000"/>
        </w:rPr>
        <w:t>光学系统在O</w:t>
      </w:r>
      <w:r w:rsidRPr="00AF0CEA">
        <w:rPr>
          <w:b/>
          <w:color w:val="FF0000"/>
        </w:rPr>
        <w:t>AM</w:t>
      </w:r>
      <w:r w:rsidRPr="00AF0CEA">
        <w:rPr>
          <w:rFonts w:hint="eastAsia"/>
          <w:b/>
          <w:color w:val="FF0000"/>
        </w:rPr>
        <w:t>存在下的对称性</w:t>
      </w:r>
      <w:r>
        <w:rPr>
          <w:rFonts w:hint="eastAsia"/>
        </w:rPr>
        <w:t>保护</w:t>
      </w:r>
      <w:r w:rsidR="000708B0">
        <w:rPr>
          <w:rFonts w:hint="eastAsia"/>
        </w:rPr>
        <w:t>。斯格明子霍尔效应最近在非线性介质中借助</w:t>
      </w:r>
      <w:proofErr w:type="gramStart"/>
      <w:r w:rsidR="000708B0">
        <w:rPr>
          <w:rFonts w:hint="eastAsia"/>
        </w:rPr>
        <w:t>赝</w:t>
      </w:r>
      <w:proofErr w:type="gramEnd"/>
      <w:r w:rsidR="000708B0">
        <w:rPr>
          <w:rFonts w:hint="eastAsia"/>
        </w:rPr>
        <w:t>自旋斯格明子在光学领域进行了展示</w:t>
      </w:r>
      <w:r w:rsidR="00EA7867">
        <w:rPr>
          <w:rFonts w:hint="eastAsia"/>
        </w:rPr>
        <w:t>。将非线性过程与结构光的自旋轨道耦合</w:t>
      </w:r>
      <w:r w:rsidR="00753106">
        <w:rPr>
          <w:rFonts w:hint="eastAsia"/>
        </w:rPr>
        <w:t>结合，在</w:t>
      </w:r>
      <w:r w:rsidR="00753106" w:rsidRPr="00FF1D47">
        <w:rPr>
          <w:rFonts w:hint="eastAsia"/>
          <w:b/>
          <w:color w:val="FF0000"/>
        </w:rPr>
        <w:t>光学非线性频率转换中的斯格明子演化</w:t>
      </w:r>
      <w:r w:rsidR="00753106">
        <w:rPr>
          <w:rFonts w:hint="eastAsia"/>
        </w:rPr>
        <w:t>同样也是一个重要的新兴课题。</w:t>
      </w:r>
      <w:r w:rsidR="0087153C">
        <w:rPr>
          <w:rFonts w:hint="eastAsia"/>
        </w:rPr>
        <w:t>反过来，将</w:t>
      </w:r>
      <w:r w:rsidR="0087153C" w:rsidRPr="00BF02A0">
        <w:rPr>
          <w:rFonts w:hint="eastAsia"/>
          <w:b/>
          <w:color w:val="FF0000"/>
        </w:rPr>
        <w:t>光学概念应用到磁学</w:t>
      </w:r>
      <w:r w:rsidR="0087153C">
        <w:rPr>
          <w:rFonts w:hint="eastAsia"/>
        </w:rPr>
        <w:t>，</w:t>
      </w:r>
      <w:proofErr w:type="gramStart"/>
      <w:r w:rsidR="0087153C">
        <w:rPr>
          <w:rFonts w:hint="eastAsia"/>
        </w:rPr>
        <w:t>磁斯格</w:t>
      </w:r>
      <w:proofErr w:type="gramEnd"/>
      <w:r w:rsidR="0087153C">
        <w:rPr>
          <w:rFonts w:hint="eastAsia"/>
        </w:rPr>
        <w:t>明子可以用来做“磁镊”，其机制类似于结构光的光</w:t>
      </w:r>
      <w:proofErr w:type="gramStart"/>
      <w:r w:rsidR="0087153C">
        <w:rPr>
          <w:rFonts w:hint="eastAsia"/>
        </w:rPr>
        <w:t>镊</w:t>
      </w:r>
      <w:proofErr w:type="gramEnd"/>
      <w:r w:rsidR="0087153C">
        <w:rPr>
          <w:rFonts w:hint="eastAsia"/>
        </w:rPr>
        <w:t>效应。</w:t>
      </w:r>
      <w:proofErr w:type="gramStart"/>
      <w:r w:rsidR="0087153C">
        <w:rPr>
          <w:rFonts w:hint="eastAsia"/>
        </w:rPr>
        <w:t>光学斯</w:t>
      </w:r>
      <w:proofErr w:type="gramEnd"/>
      <w:r w:rsidR="0087153C">
        <w:rPr>
          <w:rFonts w:hint="eastAsia"/>
        </w:rPr>
        <w:t>格明子也可以</w:t>
      </w:r>
      <w:r w:rsidR="0087153C" w:rsidRPr="00BF02A0">
        <w:rPr>
          <w:rFonts w:hint="eastAsia"/>
          <w:b/>
          <w:color w:val="FF0000"/>
        </w:rPr>
        <w:t>和</w:t>
      </w:r>
      <w:proofErr w:type="gramStart"/>
      <w:r w:rsidR="0087153C" w:rsidRPr="00BF02A0">
        <w:rPr>
          <w:rFonts w:hint="eastAsia"/>
          <w:b/>
          <w:color w:val="FF0000"/>
        </w:rPr>
        <w:t>磁学斯</w:t>
      </w:r>
      <w:proofErr w:type="gramEnd"/>
      <w:r w:rsidR="0087153C" w:rsidRPr="00BF02A0">
        <w:rPr>
          <w:rFonts w:hint="eastAsia"/>
          <w:b/>
          <w:color w:val="FF0000"/>
        </w:rPr>
        <w:t>格明子相互作用</w:t>
      </w:r>
      <w:r w:rsidR="0087153C">
        <w:rPr>
          <w:rFonts w:hint="eastAsia"/>
        </w:rPr>
        <w:t>，这</w:t>
      </w:r>
      <w:r w:rsidR="005854C8">
        <w:rPr>
          <w:rFonts w:hint="eastAsia"/>
        </w:rPr>
        <w:t>为</w:t>
      </w:r>
      <w:r w:rsidR="005854C8" w:rsidRPr="00BF02A0">
        <w:rPr>
          <w:rFonts w:hint="eastAsia"/>
          <w:b/>
        </w:rPr>
        <w:t>操纵磁性粒子</w:t>
      </w:r>
      <w:r w:rsidR="005854C8">
        <w:rPr>
          <w:rFonts w:hint="eastAsia"/>
        </w:rPr>
        <w:t>引领了道路。</w:t>
      </w:r>
      <w:r w:rsidR="00AB1467">
        <w:rPr>
          <w:rFonts w:hint="eastAsia"/>
        </w:rPr>
        <w:t>最近</w:t>
      </w:r>
      <w:r w:rsidR="00C054D4">
        <w:rPr>
          <w:rFonts w:hint="eastAsia"/>
        </w:rPr>
        <w:t>，实验上也验证了</w:t>
      </w:r>
      <w:r w:rsidR="00C054D4" w:rsidRPr="00BF02A0">
        <w:rPr>
          <w:rFonts w:hint="eastAsia"/>
          <w:b/>
        </w:rPr>
        <w:t>液晶中光与拓扑准粒子</w:t>
      </w:r>
      <w:r w:rsidR="00727992" w:rsidRPr="00BF02A0">
        <w:rPr>
          <w:rFonts w:hint="eastAsia"/>
          <w:b/>
        </w:rPr>
        <w:t>的相互作用可以</w:t>
      </w:r>
      <w:r w:rsidR="00F4232B" w:rsidRPr="00BF02A0">
        <w:rPr>
          <w:rFonts w:hint="eastAsia"/>
          <w:b/>
        </w:rPr>
        <w:t>导致光与物质之间动量的局域交换</w:t>
      </w:r>
      <w:r w:rsidR="003F3539">
        <w:rPr>
          <w:rFonts w:hint="eastAsia"/>
        </w:rPr>
        <w:t>，揭示了开发新应用的</w:t>
      </w:r>
      <w:r w:rsidR="006E2025">
        <w:rPr>
          <w:rFonts w:hint="eastAsia"/>
        </w:rPr>
        <w:t>机理</w:t>
      </w:r>
      <w:r w:rsidR="003F3539">
        <w:rPr>
          <w:rFonts w:hint="eastAsia"/>
        </w:rPr>
        <w:t>，比如说孤子牵引</w:t>
      </w:r>
      <w:r w:rsidR="008F052F">
        <w:rPr>
          <w:rFonts w:hint="eastAsia"/>
        </w:rPr>
        <w:t>以及非线性光学器件。</w:t>
      </w:r>
    </w:p>
    <w:p w14:paraId="27F51C82" w14:textId="77777777" w:rsidR="007905AB" w:rsidRDefault="007905AB" w:rsidP="009C24F5"/>
    <w:p w14:paraId="01536A84" w14:textId="35A2B9A2" w:rsidR="007905AB" w:rsidRPr="007905AB" w:rsidRDefault="007905AB" w:rsidP="009C24F5">
      <w:pPr>
        <w:rPr>
          <w:b/>
          <w:sz w:val="25"/>
        </w:rPr>
      </w:pPr>
      <w:r w:rsidRPr="007905AB">
        <w:rPr>
          <w:rFonts w:hint="eastAsia"/>
          <w:b/>
          <w:sz w:val="25"/>
        </w:rPr>
        <w:t>显微，测量以及传感</w:t>
      </w:r>
    </w:p>
    <w:p w14:paraId="3EB84E7F" w14:textId="77777777" w:rsidR="007905AB" w:rsidRDefault="007905AB" w:rsidP="009C24F5"/>
    <w:p w14:paraId="3FA84563" w14:textId="1A437082" w:rsidR="007905AB" w:rsidRDefault="00574AF8" w:rsidP="009C24F5">
      <w:r>
        <w:rPr>
          <w:rFonts w:hint="eastAsia"/>
        </w:rPr>
        <w:t>光学等离子体场以及自旋斯格明子已经被确认</w:t>
      </w:r>
      <w:proofErr w:type="gramStart"/>
      <w:r>
        <w:rPr>
          <w:rFonts w:hint="eastAsia"/>
        </w:rPr>
        <w:t>具有</w:t>
      </w:r>
      <w:r w:rsidRPr="005905B9">
        <w:rPr>
          <w:rFonts w:hint="eastAsia"/>
          <w:b/>
          <w:color w:val="FF0000"/>
        </w:rPr>
        <w:t>深亚波长</w:t>
      </w:r>
      <w:proofErr w:type="gramEnd"/>
      <w:r>
        <w:rPr>
          <w:rFonts w:hint="eastAsia"/>
        </w:rPr>
        <w:t>结构，且具有足够的光强，这恰好满足超衍射成像与测量的要求。和光强变化作对比，斯格明子的局域自旋分布可以在深亚波长尺度变化，下至</w:t>
      </w:r>
      <m:oMath>
        <m:r>
          <w:rPr>
            <w:rFonts w:ascii="Cambria Math" w:hAnsi="Cambria Math"/>
          </w:rPr>
          <m:t>λ/60</m:t>
        </m:r>
      </m:oMath>
      <w:r>
        <w:rPr>
          <w:rFonts w:hint="eastAsia"/>
        </w:rPr>
        <w:t>的等级，或者说</w:t>
      </w:r>
      <m:oMath>
        <m:r>
          <w:rPr>
            <w:rFonts w:ascii="Cambria Math" w:hAnsi="Cambria Math" w:hint="eastAsia"/>
          </w:rPr>
          <m:t>~10nm</m:t>
        </m:r>
      </m:oMath>
      <w:r>
        <w:rPr>
          <w:rFonts w:hint="eastAsia"/>
        </w:rPr>
        <w:t>。在</w:t>
      </w:r>
      <w:r w:rsidRPr="005905B9">
        <w:rPr>
          <w:rFonts w:hint="eastAsia"/>
          <w:b/>
        </w:rPr>
        <w:t>降低要求的探测光强度的代价</w:t>
      </w:r>
      <w:r>
        <w:rPr>
          <w:rFonts w:hint="eastAsia"/>
        </w:rPr>
        <w:t>下，</w:t>
      </w:r>
      <w:r w:rsidRPr="005905B9">
        <w:rPr>
          <w:rFonts w:hint="eastAsia"/>
          <w:b/>
        </w:rPr>
        <w:t>更高的分辨率</w:t>
      </w:r>
      <w:r>
        <w:rPr>
          <w:rFonts w:hint="eastAsia"/>
        </w:rPr>
        <w:t>成为了可能</w:t>
      </w:r>
      <w:r w:rsidR="004F15D0">
        <w:rPr>
          <w:rFonts w:hint="eastAsia"/>
        </w:rPr>
        <w:t>。</w:t>
      </w:r>
      <w:r w:rsidR="004F15D0" w:rsidRPr="005905B9">
        <w:rPr>
          <w:rFonts w:hint="eastAsia"/>
          <w:b/>
          <w:color w:val="FF0000"/>
        </w:rPr>
        <w:t>自旋斯格明子</w:t>
      </w:r>
      <w:r w:rsidR="004F15D0">
        <w:rPr>
          <w:rFonts w:hint="eastAsia"/>
        </w:rPr>
        <w:t>的优良结构也可以作为</w:t>
      </w:r>
      <w:r w:rsidR="004F15D0" w:rsidRPr="00B204A7">
        <w:rPr>
          <w:rFonts w:hint="eastAsia"/>
          <w:b/>
        </w:rPr>
        <w:t>成像</w:t>
      </w:r>
      <w:r w:rsidR="004F15D0">
        <w:rPr>
          <w:rFonts w:hint="eastAsia"/>
        </w:rPr>
        <w:t>的工具，有望成为超越衍射极限的显微手段</w:t>
      </w:r>
      <w:r w:rsidR="00BA0877">
        <w:rPr>
          <w:rFonts w:hint="eastAsia"/>
        </w:rPr>
        <w:t>。这对于</w:t>
      </w:r>
      <w:r w:rsidR="0028627E">
        <w:rPr>
          <w:rFonts w:hint="eastAsia"/>
        </w:rPr>
        <w:t>影响光学偏折的材料特性的成像是特别有利的，例如磁学或者是铁磁领域的分布，反过来促进</w:t>
      </w:r>
      <w:proofErr w:type="gramStart"/>
      <w:r w:rsidR="0028627E">
        <w:rPr>
          <w:rFonts w:hint="eastAsia"/>
        </w:rPr>
        <w:t>磁学斯</w:t>
      </w:r>
      <w:proofErr w:type="gramEnd"/>
      <w:r w:rsidR="0028627E">
        <w:rPr>
          <w:rFonts w:hint="eastAsia"/>
        </w:rPr>
        <w:t>格明子的光学研究</w:t>
      </w:r>
      <w:r w:rsidR="00977148">
        <w:rPr>
          <w:rFonts w:hint="eastAsia"/>
        </w:rPr>
        <w:t>。</w:t>
      </w:r>
      <w:proofErr w:type="gramStart"/>
      <w:r w:rsidR="00977148" w:rsidRPr="005905B9">
        <w:rPr>
          <w:rFonts w:hint="eastAsia"/>
          <w:b/>
          <w:color w:val="FF0000"/>
        </w:rPr>
        <w:t>等离子体场斯格</w:t>
      </w:r>
      <w:proofErr w:type="gramEnd"/>
      <w:r w:rsidR="00977148" w:rsidRPr="005905B9">
        <w:rPr>
          <w:rFonts w:hint="eastAsia"/>
          <w:b/>
          <w:color w:val="FF0000"/>
        </w:rPr>
        <w:t>明子</w:t>
      </w:r>
      <w:r w:rsidR="00977148">
        <w:rPr>
          <w:rFonts w:hint="eastAsia"/>
        </w:rPr>
        <w:t>已经被应用于变形</w:t>
      </w:r>
      <w:r w:rsidR="00977148" w:rsidRPr="00B204A7">
        <w:rPr>
          <w:rFonts w:hint="eastAsia"/>
          <w:b/>
        </w:rPr>
        <w:t>传感</w:t>
      </w:r>
      <w:r w:rsidR="00977148">
        <w:rPr>
          <w:rFonts w:hint="eastAsia"/>
        </w:rPr>
        <w:t>，在深亚波长尺寸的区域</w:t>
      </w:r>
      <m:oMath>
        <m:r>
          <m:rPr>
            <m:sty m:val="p"/>
          </m:rPr>
          <w:rPr>
            <w:rFonts w:ascii="Cambria Math" w:hAnsi="Cambria Math" w:hint="eastAsia"/>
          </w:rPr>
          <m:t>~</m:t>
        </m:r>
        <m:f>
          <m:fPr>
            <m:ctrlPr>
              <w:rPr>
                <w:rFonts w:ascii="Cambria Math" w:hAnsi="Cambria Math"/>
                <w:i/>
              </w:rPr>
            </m:ctrlPr>
          </m:fPr>
          <m:num>
            <m:sSup>
              <m:sSupPr>
                <m:ctrlPr>
                  <w:rPr>
                    <w:rFonts w:ascii="Cambria Math" w:hAnsi="Cambria Math"/>
                  </w:rPr>
                </m:ctrlPr>
              </m:sSupPr>
              <m:e>
                <m:r>
                  <m:rPr>
                    <m:sty m:val="p"/>
                  </m:rPr>
                  <w:rPr>
                    <w:rFonts w:ascii="Cambria Math" w:hAnsi="Cambria Math"/>
                  </w:rPr>
                  <m:t>λ</m:t>
                </m:r>
              </m:e>
              <m:sup>
                <m:r>
                  <m:rPr>
                    <m:sty m:val="p"/>
                  </m:rPr>
                  <w:rPr>
                    <w:rFonts w:ascii="Cambria Math" w:hAnsi="Cambria Math"/>
                  </w:rPr>
                  <m:t>2</m:t>
                </m:r>
              </m:sup>
            </m:sSup>
          </m:num>
          <m:den>
            <m:r>
              <w:rPr>
                <w:rFonts w:ascii="Cambria Math" w:hAnsi="Cambria Math"/>
              </w:rPr>
              <m:t>4000</m:t>
            </m:r>
          </m:den>
        </m:f>
      </m:oMath>
      <w:r w:rsidR="00977148">
        <w:rPr>
          <w:rFonts w:hint="eastAsia"/>
        </w:rPr>
        <w:t>实现了高灵敏度（</w:t>
      </w:r>
      <m:oMath>
        <m:r>
          <m:rPr>
            <m:sty m:val="p"/>
          </m:rPr>
          <w:rPr>
            <w:rFonts w:ascii="Cambria Math" w:hAnsi="Cambria Math"/>
          </w:rPr>
          <m:t>&gt;4.82%</m:t>
        </m:r>
      </m:oMath>
      <w:r w:rsidR="00977148">
        <w:rPr>
          <w:rFonts w:hint="eastAsia"/>
        </w:rPr>
        <w:t>），极限精确（</w:t>
      </w:r>
      <m:oMath>
        <m:r>
          <m:rPr>
            <m:sty m:val="p"/>
          </m:rPr>
          <w:rPr>
            <w:rFonts w:ascii="Cambria Math" w:hAnsi="Cambria Math"/>
          </w:rPr>
          <m:t>~99.99%</m:t>
        </m:r>
      </m:oMath>
      <w:r w:rsidR="00977148">
        <w:rPr>
          <w:rFonts w:hint="eastAsia"/>
        </w:rPr>
        <w:t>），</w:t>
      </w:r>
      <w:r w:rsidR="00977148">
        <w:rPr>
          <w:rFonts w:hint="eastAsia"/>
        </w:rPr>
        <w:lastRenderedPageBreak/>
        <w:t>这对于超紧凑高灵敏度器件是一个里程碑。</w:t>
      </w:r>
    </w:p>
    <w:p w14:paraId="6F7B7AE2" w14:textId="77777777" w:rsidR="00756D2F" w:rsidRDefault="00756D2F" w:rsidP="009C24F5"/>
    <w:p w14:paraId="6F26274F" w14:textId="6710E63C" w:rsidR="00756D2F" w:rsidRDefault="00BE2BAC" w:rsidP="009C24F5">
      <w:r>
        <w:rPr>
          <w:rFonts w:hint="eastAsia"/>
        </w:rPr>
        <w:t>解析光的精细结构与控制其运动同样是一个对于超精细位移测量</w:t>
      </w:r>
      <w:r w:rsidR="004C6AE8">
        <w:rPr>
          <w:rFonts w:hint="eastAsia"/>
        </w:rPr>
        <w:t>的基石，比如说光学尺。通过将一对具有相反拓扑荷的</w:t>
      </w:r>
      <w:r w:rsidR="004C6AE8" w:rsidRPr="004D0627">
        <w:rPr>
          <w:rFonts w:hint="eastAsia"/>
          <w:b/>
          <w:color w:val="FF0000"/>
        </w:rPr>
        <w:t>自旋斯格明子</w:t>
      </w:r>
      <w:r w:rsidR="004C6AE8">
        <w:rPr>
          <w:rFonts w:hint="eastAsia"/>
        </w:rPr>
        <w:t>以一个精细控制的偏移结合起来，可以获得一个与</w:t>
      </w:r>
      <w:r w:rsidR="00072F84">
        <w:rPr>
          <w:rFonts w:hint="eastAsia"/>
        </w:rPr>
        <w:t>电子-正电子对</w:t>
      </w:r>
      <w:r w:rsidR="004D0627">
        <w:rPr>
          <w:rFonts w:hint="eastAsia"/>
        </w:rPr>
        <w:t>的</w:t>
      </w:r>
      <w:proofErr w:type="gramStart"/>
      <w:r w:rsidR="004D0627">
        <w:rPr>
          <w:rFonts w:hint="eastAsia"/>
        </w:rPr>
        <w:t>场类似</w:t>
      </w:r>
      <w:proofErr w:type="gramEnd"/>
      <w:r w:rsidR="004D0627">
        <w:rPr>
          <w:rFonts w:hint="eastAsia"/>
        </w:rPr>
        <w:t>的自旋结构场</w:t>
      </w:r>
      <w:r w:rsidR="004761F4">
        <w:rPr>
          <w:rFonts w:hint="eastAsia"/>
        </w:rPr>
        <w:t>，可以用来测量位移，其精度可达埃米的数量级</w:t>
      </w:r>
      <w:r w:rsidR="00856F94">
        <w:rPr>
          <w:rFonts w:hint="eastAsia"/>
        </w:rPr>
        <w:t>，有效线性量程可以超过几百纳米。位置的局域化可以通过测量自旋拓扑分布</w:t>
      </w:r>
      <w:r w:rsidR="00EB47EB">
        <w:rPr>
          <w:rFonts w:hint="eastAsia"/>
        </w:rPr>
        <w:t>实现。</w:t>
      </w:r>
    </w:p>
    <w:p w14:paraId="1FAA902C" w14:textId="77777777" w:rsidR="003F6F82" w:rsidRDefault="003F6F82" w:rsidP="009C24F5"/>
    <w:p w14:paraId="07894F07" w14:textId="09AD9E85" w:rsidR="003F6F82" w:rsidRPr="00083979" w:rsidRDefault="003F6F82" w:rsidP="009C24F5">
      <w:pPr>
        <w:rPr>
          <w:b/>
          <w:sz w:val="25"/>
        </w:rPr>
      </w:pPr>
      <w:r w:rsidRPr="00083979">
        <w:rPr>
          <w:rFonts w:hint="eastAsia"/>
          <w:b/>
          <w:sz w:val="25"/>
        </w:rPr>
        <w:t>光学通信与信息学</w:t>
      </w:r>
    </w:p>
    <w:p w14:paraId="64A708B0" w14:textId="77777777" w:rsidR="003F6F82" w:rsidRDefault="003F6F82" w:rsidP="009C24F5"/>
    <w:p w14:paraId="770546DD" w14:textId="2F265A1B" w:rsidR="003F6F82" w:rsidRDefault="003F6F82" w:rsidP="009C24F5">
      <w:proofErr w:type="gramStart"/>
      <w:r>
        <w:rPr>
          <w:rFonts w:hint="eastAsia"/>
        </w:rPr>
        <w:t>磁斯格</w:t>
      </w:r>
      <w:proofErr w:type="gramEnd"/>
      <w:r>
        <w:rPr>
          <w:rFonts w:hint="eastAsia"/>
        </w:rPr>
        <w:t>明子</w:t>
      </w:r>
      <w:r w:rsidRPr="003544DF">
        <w:rPr>
          <w:rFonts w:hint="eastAsia"/>
          <w:b/>
        </w:rPr>
        <w:t>最重要的应用</w:t>
      </w:r>
      <w:r>
        <w:rPr>
          <w:rFonts w:hint="eastAsia"/>
        </w:rPr>
        <w:t>便是</w:t>
      </w:r>
      <w:r w:rsidR="00576A35">
        <w:rPr>
          <w:rFonts w:hint="eastAsia"/>
        </w:rPr>
        <w:t>在</w:t>
      </w:r>
      <w:r w:rsidR="00576A35" w:rsidRPr="003544DF">
        <w:rPr>
          <w:rFonts w:hint="eastAsia"/>
          <w:b/>
          <w:color w:val="FF0000"/>
        </w:rPr>
        <w:t>现代自旋电子学中的</w:t>
      </w:r>
      <w:r w:rsidRPr="003544DF">
        <w:rPr>
          <w:rFonts w:hint="eastAsia"/>
          <w:b/>
          <w:color w:val="FF0000"/>
        </w:rPr>
        <w:t>高密度信息存储</w:t>
      </w:r>
      <w:r w:rsidR="00576A35">
        <w:rPr>
          <w:rFonts w:hint="eastAsia"/>
        </w:rPr>
        <w:t>。</w:t>
      </w:r>
      <w:r w:rsidR="007C4362">
        <w:rPr>
          <w:rFonts w:hint="eastAsia"/>
        </w:rPr>
        <w:t>斯格明子的</w:t>
      </w:r>
      <w:r w:rsidR="007C4362" w:rsidRPr="003544DF">
        <w:rPr>
          <w:rFonts w:hint="eastAsia"/>
          <w:b/>
        </w:rPr>
        <w:t>拓扑参数</w:t>
      </w:r>
      <w:r w:rsidR="007C4362">
        <w:rPr>
          <w:rFonts w:hint="eastAsia"/>
        </w:rPr>
        <w:t>对于编码与处理信息具有极大优势。类似地，在光学中，光学信息存储与通信的</w:t>
      </w:r>
      <w:r w:rsidR="00032B87">
        <w:rPr>
          <w:rFonts w:hint="eastAsia"/>
        </w:rPr>
        <w:t>开发可以通过结构光的多自由度复用实现，比如说涡旋光。</w:t>
      </w:r>
      <w:proofErr w:type="gramStart"/>
      <w:r w:rsidR="00032B87">
        <w:rPr>
          <w:rFonts w:hint="eastAsia"/>
        </w:rPr>
        <w:t>光学斯</w:t>
      </w:r>
      <w:proofErr w:type="gramEnd"/>
      <w:r w:rsidR="00032B87">
        <w:rPr>
          <w:rFonts w:hint="eastAsia"/>
        </w:rPr>
        <w:t>格明子驻足于自旋电子学与结构光的十字路口上，</w:t>
      </w:r>
      <w:r w:rsidR="00F70FD3">
        <w:rPr>
          <w:rFonts w:hint="eastAsia"/>
        </w:rPr>
        <w:t>借助</w:t>
      </w:r>
      <w:r w:rsidR="00F70FD3" w:rsidRPr="003544DF">
        <w:rPr>
          <w:rFonts w:hint="eastAsia"/>
          <w:b/>
        </w:rPr>
        <w:t>将自旋电子学的方法迁移到结构光中</w:t>
      </w:r>
      <w:r w:rsidR="00F70FD3">
        <w:rPr>
          <w:rFonts w:hint="eastAsia"/>
        </w:rPr>
        <w:t>，利用拓扑保护</w:t>
      </w:r>
      <w:proofErr w:type="gramStart"/>
      <w:r w:rsidR="00F70FD3">
        <w:rPr>
          <w:rFonts w:hint="eastAsia"/>
        </w:rPr>
        <w:t>矢量光场纹理</w:t>
      </w:r>
      <w:proofErr w:type="gramEnd"/>
      <w:r w:rsidR="00F70FD3">
        <w:rPr>
          <w:rFonts w:hint="eastAsia"/>
        </w:rPr>
        <w:t>的拓扑保护的不同自由度，</w:t>
      </w:r>
      <w:r w:rsidR="00032B87">
        <w:rPr>
          <w:rFonts w:hint="eastAsia"/>
        </w:rPr>
        <w:t>或将引领光学通信与</w:t>
      </w:r>
      <w:r w:rsidR="00F70FD3">
        <w:rPr>
          <w:rFonts w:hint="eastAsia"/>
        </w:rPr>
        <w:t>信息学的新</w:t>
      </w:r>
      <w:r w:rsidR="00C467AC">
        <w:rPr>
          <w:rFonts w:hint="eastAsia"/>
        </w:rPr>
        <w:t>协议</w:t>
      </w:r>
      <w:r w:rsidR="00F70FD3">
        <w:rPr>
          <w:rFonts w:hint="eastAsia"/>
        </w:rPr>
        <w:t>。</w:t>
      </w:r>
      <w:proofErr w:type="gramStart"/>
      <w:r w:rsidR="00F70FD3">
        <w:rPr>
          <w:rFonts w:hint="eastAsia"/>
        </w:rPr>
        <w:t>在磁斯格</w:t>
      </w:r>
      <w:proofErr w:type="gramEnd"/>
      <w:r w:rsidR="00F70FD3">
        <w:rPr>
          <w:rFonts w:hint="eastAsia"/>
        </w:rPr>
        <w:t>明子用于高密度信息存储的赛道存储中，信息通过斯格明子的</w:t>
      </w:r>
      <w:r w:rsidR="00F70FD3" w:rsidRPr="003544DF">
        <w:rPr>
          <w:rFonts w:hint="eastAsia"/>
          <w:b/>
          <w:color w:val="FF0000"/>
        </w:rPr>
        <w:t>拓扑数来进行编码</w:t>
      </w:r>
      <w:r w:rsidR="00F70FD3">
        <w:rPr>
          <w:rFonts w:hint="eastAsia"/>
        </w:rPr>
        <w:t>。相似的</w:t>
      </w:r>
      <w:r w:rsidR="00C467AC">
        <w:rPr>
          <w:rFonts w:hint="eastAsia"/>
        </w:rPr>
        <w:t>基于拓扑的信息编码、</w:t>
      </w:r>
      <w:r w:rsidR="00634703">
        <w:rPr>
          <w:rFonts w:hint="eastAsia"/>
        </w:rPr>
        <w:t>处理与传输协议可以应用于光学数据存储和</w:t>
      </w:r>
      <w:proofErr w:type="gramStart"/>
      <w:r w:rsidR="00AC0AB1">
        <w:rPr>
          <w:rFonts w:hint="eastAsia"/>
        </w:rPr>
        <w:t>可</w:t>
      </w:r>
      <w:proofErr w:type="gramEnd"/>
      <w:r w:rsidR="00AC0AB1">
        <w:rPr>
          <w:rFonts w:hint="eastAsia"/>
        </w:rPr>
        <w:t>复原性</w:t>
      </w:r>
      <w:r w:rsidR="00634703">
        <w:rPr>
          <w:rFonts w:hint="eastAsia"/>
        </w:rPr>
        <w:t>以及安全光学通信。</w:t>
      </w:r>
    </w:p>
    <w:p w14:paraId="2FB11B90" w14:textId="77777777" w:rsidR="00634703" w:rsidRPr="00634703" w:rsidRDefault="00634703" w:rsidP="009C24F5"/>
    <w:p w14:paraId="387B3330" w14:textId="1D11806C" w:rsidR="00634703" w:rsidRDefault="00634703" w:rsidP="009C24F5">
      <w:r>
        <w:rPr>
          <w:rFonts w:hint="eastAsia"/>
        </w:rPr>
        <w:t>对于量子技术而言，因为斯格明子可以被多个拓扑数所表征，比如说，极性和涡度，奇异双粒子纠缠</w:t>
      </w:r>
      <w:proofErr w:type="gramStart"/>
      <w:r>
        <w:rPr>
          <w:rFonts w:hint="eastAsia"/>
        </w:rPr>
        <w:t>态可以</w:t>
      </w:r>
      <w:proofErr w:type="gramEnd"/>
      <w:r>
        <w:rPr>
          <w:rFonts w:hint="eastAsia"/>
        </w:rPr>
        <w:t>在其多个自由度上进行考虑。比如说，一个极性向上的某个涡度可以被纠缠到另一个极性向下涡度相反的斯格明子上。更复杂的斯格明子纹理可以应用到纠缠上，比如说嵌套斯格明子或者是用额外拓扑数描述的</w:t>
      </w:r>
      <m:oMath>
        <m:r>
          <w:rPr>
            <w:rFonts w:ascii="Cambria Math" w:hAnsi="Cambria Math"/>
          </w:rPr>
          <m:t>kπ</m:t>
        </m:r>
      </m:oMath>
      <w:r>
        <w:rPr>
          <w:rFonts w:hint="eastAsia"/>
        </w:rPr>
        <w:t>斯格明子，以获取具有多重自由度的混合纠缠态，超越自旋与O</w:t>
      </w:r>
      <w:r>
        <w:t>AM</w:t>
      </w:r>
      <w:r>
        <w:rPr>
          <w:rFonts w:hint="eastAsia"/>
        </w:rPr>
        <w:t>的纠缠态。</w:t>
      </w:r>
      <w:r w:rsidR="008A309A">
        <w:rPr>
          <w:rFonts w:hint="eastAsia"/>
        </w:rPr>
        <w:t>一个作为拥有混合自由度（空间模式与偏振）的两个光子纠缠的量子态的局域</w:t>
      </w:r>
      <w:proofErr w:type="gramStart"/>
      <w:r w:rsidR="008A309A">
        <w:rPr>
          <w:rFonts w:hint="eastAsia"/>
        </w:rPr>
        <w:t>光学斯</w:t>
      </w:r>
      <w:proofErr w:type="gramEnd"/>
      <w:r w:rsidR="008A309A">
        <w:rPr>
          <w:rFonts w:hint="eastAsia"/>
        </w:rPr>
        <w:t>格明子，其以两纠缠光子的</w:t>
      </w:r>
      <w:r w:rsidR="008A309A" w:rsidRPr="0056187F">
        <w:rPr>
          <w:rFonts w:hint="eastAsia"/>
          <w:b/>
        </w:rPr>
        <w:t>关联函数</w:t>
      </w:r>
      <w:r w:rsidR="008A309A">
        <w:rPr>
          <w:rFonts w:hint="eastAsia"/>
        </w:rPr>
        <w:t>填充了斯格明子映射，这个工作最近被提出（</w:t>
      </w:r>
      <w:r w:rsidR="008A309A" w:rsidRPr="008A309A">
        <w:rPr>
          <w:rFonts w:hint="eastAsia"/>
          <w:b/>
        </w:rPr>
        <w:t>图3</w:t>
      </w:r>
      <w:r w:rsidR="008A309A" w:rsidRPr="008A309A">
        <w:rPr>
          <w:b/>
        </w:rPr>
        <w:t>l</w:t>
      </w:r>
      <w:r w:rsidR="008A309A">
        <w:rPr>
          <w:rFonts w:hint="eastAsia"/>
        </w:rPr>
        <w:t>），而且已经用于抗干扰的量子信息技术当中。</w:t>
      </w:r>
    </w:p>
    <w:p w14:paraId="43785FDD" w14:textId="77777777" w:rsidR="008A309A" w:rsidRDefault="008A309A" w:rsidP="009C24F5"/>
    <w:p w14:paraId="7C0276B3" w14:textId="55BB3A31" w:rsidR="008A309A" w:rsidRPr="008A309A" w:rsidRDefault="008A309A" w:rsidP="008A309A">
      <w:pPr>
        <w:jc w:val="center"/>
        <w:rPr>
          <w:b/>
          <w:sz w:val="27"/>
        </w:rPr>
      </w:pPr>
      <w:r w:rsidRPr="008A309A">
        <w:rPr>
          <w:rFonts w:hint="eastAsia"/>
          <w:b/>
          <w:sz w:val="27"/>
        </w:rPr>
        <w:t>展望</w:t>
      </w:r>
    </w:p>
    <w:p w14:paraId="0AB45E18" w14:textId="58C2D187" w:rsidR="008A309A" w:rsidRDefault="00F067F0" w:rsidP="008A309A">
      <w:r>
        <w:rPr>
          <w:rFonts w:hint="eastAsia"/>
        </w:rPr>
        <w:t>实现斯格明子准粒子的光学对应完成了对电磁场控制的一种新颖的拓扑方法。虽然有那么多源远流长的优雅实验与理论结果，这个领域仍然在其婴儿期，还有许多基础的理论问题等待着被解决，应用等待着被开发。多种</w:t>
      </w:r>
      <w:proofErr w:type="gramStart"/>
      <w:r>
        <w:rPr>
          <w:rFonts w:hint="eastAsia"/>
        </w:rPr>
        <w:t>光场特征</w:t>
      </w:r>
      <w:proofErr w:type="gramEnd"/>
      <w:r>
        <w:rPr>
          <w:rFonts w:hint="eastAsia"/>
        </w:rPr>
        <w:t>已经被用来构造光学准粒子，但是仍然有广阔的参数空间待探索。有许多</w:t>
      </w:r>
      <w:r w:rsidRPr="009C62E6">
        <w:rPr>
          <w:rFonts w:hint="eastAsia"/>
          <w:b/>
          <w:color w:val="FF0000"/>
        </w:rPr>
        <w:t>粒子物理</w:t>
      </w:r>
      <w:r w:rsidR="00536DF4" w:rsidRPr="009C62E6">
        <w:rPr>
          <w:rFonts w:hint="eastAsia"/>
          <w:b/>
          <w:color w:val="FF0000"/>
        </w:rPr>
        <w:t>预言</w:t>
      </w:r>
      <w:r w:rsidRPr="009C62E6">
        <w:rPr>
          <w:rFonts w:hint="eastAsia"/>
          <w:b/>
          <w:color w:val="FF0000"/>
        </w:rPr>
        <w:t>的复杂拓扑结构</w:t>
      </w:r>
      <w:r w:rsidR="00536DF4">
        <w:rPr>
          <w:rFonts w:hint="eastAsia"/>
        </w:rPr>
        <w:t>可以在光学领域中得到开发。随着结构光技术与在多个自由度与维度上</w:t>
      </w:r>
      <w:proofErr w:type="gramStart"/>
      <w:r w:rsidR="00536DF4">
        <w:rPr>
          <w:rFonts w:hint="eastAsia"/>
        </w:rPr>
        <w:t>的光场整形</w:t>
      </w:r>
      <w:proofErr w:type="gramEnd"/>
      <w:r w:rsidR="00536DF4">
        <w:rPr>
          <w:rFonts w:hint="eastAsia"/>
        </w:rPr>
        <w:t>技术的快速发展，</w:t>
      </w:r>
      <w:proofErr w:type="gramStart"/>
      <w:r w:rsidR="00D72EE5" w:rsidRPr="009C62E6">
        <w:rPr>
          <w:rFonts w:hint="eastAsia"/>
          <w:b/>
          <w:color w:val="FF0000"/>
        </w:rPr>
        <w:t>结合场</w:t>
      </w:r>
      <w:proofErr w:type="gramEnd"/>
      <w:r w:rsidR="00D72EE5" w:rsidRPr="009C62E6">
        <w:rPr>
          <w:rFonts w:hint="eastAsia"/>
          <w:b/>
          <w:color w:val="FF0000"/>
        </w:rPr>
        <w:t>拓扑与材料拓扑</w:t>
      </w:r>
      <w:r w:rsidR="00D72EE5">
        <w:rPr>
          <w:rFonts w:hint="eastAsia"/>
        </w:rPr>
        <w:t>将很快搬到台面上来。这囊括了物质的自然拓扑太，</w:t>
      </w:r>
      <w:proofErr w:type="gramStart"/>
      <w:r w:rsidR="00D72EE5">
        <w:rPr>
          <w:rFonts w:hint="eastAsia"/>
        </w:rPr>
        <w:t>比如说磁斯格</w:t>
      </w:r>
      <w:proofErr w:type="gramEnd"/>
      <w:r w:rsidR="00D72EE5">
        <w:rPr>
          <w:rFonts w:hint="eastAsia"/>
        </w:rPr>
        <w:t>明子，还有具有设计了拓扑的人工结构材料。在</w:t>
      </w:r>
      <w:r w:rsidR="00D72EE5" w:rsidRPr="009C62E6">
        <w:rPr>
          <w:rFonts w:hint="eastAsia"/>
          <w:b/>
        </w:rPr>
        <w:t>时变介质中的超快时空拓扑态</w:t>
      </w:r>
      <w:r w:rsidR="00D72EE5">
        <w:rPr>
          <w:rFonts w:hint="eastAsia"/>
        </w:rPr>
        <w:t>，可以提供</w:t>
      </w:r>
      <w:r w:rsidR="00D72EE5" w:rsidRPr="009C62E6">
        <w:rPr>
          <w:rFonts w:hint="eastAsia"/>
          <w:b/>
          <w:color w:val="FF0000"/>
        </w:rPr>
        <w:t>人工规范场</w:t>
      </w:r>
      <w:r w:rsidR="003544DF">
        <w:rPr>
          <w:rFonts w:hint="eastAsia"/>
        </w:rPr>
        <w:t>，这又是一个拓扑科学的前沿。光学准粒子在本综述中被单独放在经典光学领域中，然而量子与非局域斯格明子态</w:t>
      </w:r>
      <w:r w:rsidR="00380FDC">
        <w:rPr>
          <w:rFonts w:hint="eastAsia"/>
        </w:rPr>
        <w:t>的研究</w:t>
      </w:r>
      <w:r w:rsidR="003544DF">
        <w:rPr>
          <w:rFonts w:hint="eastAsia"/>
        </w:rPr>
        <w:t>也在</w:t>
      </w:r>
      <w:r w:rsidR="009A2AC1">
        <w:rPr>
          <w:rFonts w:hint="eastAsia"/>
        </w:rPr>
        <w:t>涌现。斯格明子的复杂拓扑可以为其他量子技术难以企及的探究高维量子态提供很大的</w:t>
      </w:r>
      <w:r w:rsidR="00F55B95">
        <w:rPr>
          <w:rFonts w:hint="eastAsia"/>
        </w:rPr>
        <w:t>潜力。开发</w:t>
      </w:r>
      <w:proofErr w:type="gramStart"/>
      <w:r w:rsidR="00F55B95">
        <w:rPr>
          <w:rFonts w:hint="eastAsia"/>
        </w:rPr>
        <w:t>光学斯</w:t>
      </w:r>
      <w:proofErr w:type="gramEnd"/>
      <w:r w:rsidR="00F55B95">
        <w:rPr>
          <w:rFonts w:hint="eastAsia"/>
        </w:rPr>
        <w:t>格明子的拓扑方法可以被</w:t>
      </w:r>
      <w:r w:rsidR="007607AF">
        <w:rPr>
          <w:rFonts w:hint="eastAsia"/>
        </w:rPr>
        <w:t>迁移到其他的波动场，比如说声学场，</w:t>
      </w:r>
      <w:proofErr w:type="gramStart"/>
      <w:r w:rsidR="007607AF">
        <w:rPr>
          <w:rFonts w:hint="eastAsia"/>
        </w:rPr>
        <w:t>弹性场</w:t>
      </w:r>
      <w:proofErr w:type="gramEnd"/>
      <w:r w:rsidR="007607AF">
        <w:rPr>
          <w:rFonts w:hint="eastAsia"/>
        </w:rPr>
        <w:t>和原子场。</w:t>
      </w:r>
    </w:p>
    <w:p w14:paraId="44ED1F07" w14:textId="77777777" w:rsidR="007607AF" w:rsidRDefault="007607AF" w:rsidP="008A309A"/>
    <w:p w14:paraId="57CC3A77" w14:textId="025D358A" w:rsidR="007607AF" w:rsidRDefault="007607AF" w:rsidP="008A309A">
      <w:r>
        <w:rPr>
          <w:rFonts w:hint="eastAsia"/>
        </w:rPr>
        <w:t>作为结尾，我们强调应当小心去分辨表现出准粒子真实拓扑特征的矢量纹理与他们没有拓扑稳定性的相似体</w:t>
      </w:r>
      <w:r w:rsidR="008A3F1C">
        <w:rPr>
          <w:rFonts w:hint="eastAsia"/>
        </w:rPr>
        <w:t>。还应当注意，</w:t>
      </w:r>
      <w:proofErr w:type="gramStart"/>
      <w:r w:rsidR="00CC7A5E">
        <w:rPr>
          <w:rFonts w:hint="eastAsia"/>
        </w:rPr>
        <w:t>提及光场时</w:t>
      </w:r>
      <w:proofErr w:type="gramEnd"/>
      <w:r w:rsidR="008A3F1C">
        <w:rPr>
          <w:rFonts w:hint="eastAsia"/>
        </w:rPr>
        <w:t>考虑使用与拓扑稳定/保护相关的术语</w:t>
      </w:r>
      <w:r w:rsidR="003F131F">
        <w:rPr>
          <w:rFonts w:hint="eastAsia"/>
        </w:rPr>
        <w:t>可能</w:t>
      </w:r>
      <w:r w:rsidR="00CC7A5E">
        <w:rPr>
          <w:rFonts w:hint="eastAsia"/>
        </w:rPr>
        <w:t>会</w:t>
      </w:r>
      <w:r w:rsidR="000D738D">
        <w:rPr>
          <w:rFonts w:hint="eastAsia"/>
        </w:rPr>
        <w:t>让读者</w:t>
      </w:r>
      <w:r w:rsidR="00CC7A5E">
        <w:rPr>
          <w:rFonts w:hint="eastAsia"/>
        </w:rPr>
        <w:t>产生疑惑。在本综述的框架下，</w:t>
      </w:r>
      <w:r w:rsidR="00367B0E">
        <w:rPr>
          <w:rFonts w:hint="eastAsia"/>
        </w:rPr>
        <w:t>我们提及拓扑稳定性是相对于</w:t>
      </w:r>
      <w:r w:rsidR="00656B5D">
        <w:rPr>
          <w:rFonts w:hint="eastAsia"/>
        </w:rPr>
        <w:t>在没有外界扰动情况下其自己随时间演化的场构型的稳定性，是与由其拓扑导致的能量稳定性相关</w:t>
      </w:r>
      <w:r w:rsidR="005E5256">
        <w:rPr>
          <w:rFonts w:hint="eastAsia"/>
        </w:rPr>
        <w:t>。我们提及拓扑保</w:t>
      </w:r>
      <w:r w:rsidR="005E5256">
        <w:rPr>
          <w:rFonts w:hint="eastAsia"/>
        </w:rPr>
        <w:lastRenderedPageBreak/>
        <w:t>护/稳定性</w:t>
      </w:r>
      <w:r w:rsidR="00AC0AB1">
        <w:rPr>
          <w:rFonts w:hint="eastAsia"/>
        </w:rPr>
        <w:t>(</w:t>
      </w:r>
      <w:r w:rsidR="00AC0AB1">
        <w:t>topological protection/stability)</w:t>
      </w:r>
      <w:r w:rsidR="005E5256">
        <w:rPr>
          <w:rFonts w:hint="eastAsia"/>
        </w:rPr>
        <w:t>是指抵抗外界扰动的稳定性</w:t>
      </w:r>
      <w:r w:rsidR="00AC0AB1">
        <w:rPr>
          <w:rFonts w:hint="eastAsia"/>
        </w:rPr>
        <w:t>，而拓扑</w:t>
      </w:r>
      <w:r w:rsidR="00BF3B2C">
        <w:rPr>
          <w:rFonts w:hint="eastAsia"/>
        </w:rPr>
        <w:t>可恢复性（t</w:t>
      </w:r>
      <w:r w:rsidR="00BF3B2C">
        <w:t>opological</w:t>
      </w:r>
      <w:r w:rsidR="00BF3B2C">
        <w:rPr>
          <w:rFonts w:hint="eastAsia"/>
        </w:rPr>
        <w:t xml:space="preserve"> r</w:t>
      </w:r>
      <w:r w:rsidR="00BF3B2C">
        <w:t>esilience</w:t>
      </w:r>
      <w:r w:rsidR="00BF3B2C">
        <w:rPr>
          <w:rFonts w:hint="eastAsia"/>
        </w:rPr>
        <w:t>）指通过一个扰动信道传输的拓扑态的稳定性，比如说，强散射介质。至今，对于拓扑准粒子的抵抗扰动的拓扑保护/可复原性仍然没有</w:t>
      </w:r>
      <w:r w:rsidR="00D20F65">
        <w:rPr>
          <w:rFonts w:hint="eastAsia"/>
        </w:rPr>
        <w:t>一个广义的结论性研究，而在非扰动系统中的拓扑稳定性肯定是需要被满足以引入准粒子的概念。</w:t>
      </w:r>
    </w:p>
    <w:p w14:paraId="4CDB9C04" w14:textId="77777777" w:rsidR="00D20F65" w:rsidRDefault="00D20F65" w:rsidP="008A309A"/>
    <w:p w14:paraId="1FFD17BB" w14:textId="167F15FE" w:rsidR="00D20F65" w:rsidRDefault="00D20F65" w:rsidP="008A309A">
      <w:pPr>
        <w:rPr>
          <w:rFonts w:hint="eastAsia"/>
        </w:rPr>
      </w:pPr>
      <w:r>
        <w:rPr>
          <w:rFonts w:hint="eastAsia"/>
        </w:rPr>
        <w:t>波的拓扑研究对于超宽带信息传输、高分辨率光学显微与测量、精准控制光力、磁学与非线性处理以及量子技术领域已经变得越来越关键。我们希望本综述能够进一步推动这一新兴领域的发展。</w:t>
      </w:r>
    </w:p>
    <w:p w14:paraId="73369BC2" w14:textId="77777777" w:rsidR="009C24F5" w:rsidRPr="00CC7A5E" w:rsidRDefault="009C24F5" w:rsidP="009C24F5">
      <w:pPr>
        <w:rPr>
          <w:rFonts w:hint="eastAsia"/>
        </w:rPr>
      </w:pPr>
    </w:p>
    <w:sectPr w:rsidR="009C24F5" w:rsidRPr="00CC7A5E">
      <w:footerReference w:type="default" r:id="rId1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78F08CB" w14:textId="77777777" w:rsidR="00B52901" w:rsidRDefault="00B52901" w:rsidP="0088793E">
      <w:r>
        <w:separator/>
      </w:r>
    </w:p>
  </w:endnote>
  <w:endnote w:type="continuationSeparator" w:id="0">
    <w:p w14:paraId="5E869EC9" w14:textId="77777777" w:rsidR="00B52901" w:rsidRDefault="00B52901" w:rsidP="0088793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45131238"/>
      <w:docPartObj>
        <w:docPartGallery w:val="Page Numbers (Bottom of Page)"/>
        <w:docPartUnique/>
      </w:docPartObj>
    </w:sdtPr>
    <w:sdtContent>
      <w:p w14:paraId="4A1EC216" w14:textId="7E1BBB30" w:rsidR="00756D2F" w:rsidRDefault="00756D2F">
        <w:pPr>
          <w:pStyle w:val="a5"/>
          <w:jc w:val="center"/>
        </w:pPr>
        <w:r>
          <w:fldChar w:fldCharType="begin"/>
        </w:r>
        <w:r>
          <w:instrText>PAGE   \* MERGEFORMAT</w:instrText>
        </w:r>
        <w:r>
          <w:fldChar w:fldCharType="separate"/>
        </w:r>
        <w:r w:rsidR="001873E8" w:rsidRPr="001873E8">
          <w:rPr>
            <w:noProof/>
            <w:lang w:val="zh-CN"/>
          </w:rPr>
          <w:t>13</w:t>
        </w:r>
        <w:r>
          <w:fldChar w:fldCharType="end"/>
        </w:r>
      </w:p>
    </w:sdtContent>
  </w:sdt>
  <w:p w14:paraId="38585739" w14:textId="77777777" w:rsidR="00756D2F" w:rsidRDefault="00756D2F">
    <w:pPr>
      <w:pStyle w:val="a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E65EC09" w14:textId="77777777" w:rsidR="00B52901" w:rsidRDefault="00B52901" w:rsidP="0088793E">
      <w:r>
        <w:separator/>
      </w:r>
    </w:p>
  </w:footnote>
  <w:footnote w:type="continuationSeparator" w:id="0">
    <w:p w14:paraId="6D07EB97" w14:textId="77777777" w:rsidR="00B52901" w:rsidRDefault="00B52901" w:rsidP="0088793E">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D94838"/>
    <w:multiLevelType w:val="hybridMultilevel"/>
    <w:tmpl w:val="7F6CBF46"/>
    <w:lvl w:ilvl="0" w:tplc="587E69E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10C20"/>
    <w:rsid w:val="00022FE0"/>
    <w:rsid w:val="00032B87"/>
    <w:rsid w:val="000642CD"/>
    <w:rsid w:val="000708B0"/>
    <w:rsid w:val="00072F84"/>
    <w:rsid w:val="00080BB2"/>
    <w:rsid w:val="00083979"/>
    <w:rsid w:val="00084FAE"/>
    <w:rsid w:val="00086A91"/>
    <w:rsid w:val="000929A6"/>
    <w:rsid w:val="00093E04"/>
    <w:rsid w:val="000949BA"/>
    <w:rsid w:val="00095EF0"/>
    <w:rsid w:val="000A363E"/>
    <w:rsid w:val="000B13C1"/>
    <w:rsid w:val="000C0747"/>
    <w:rsid w:val="000D0FF4"/>
    <w:rsid w:val="000D256B"/>
    <w:rsid w:val="000D738D"/>
    <w:rsid w:val="000E00CD"/>
    <w:rsid w:val="00100655"/>
    <w:rsid w:val="00113D09"/>
    <w:rsid w:val="001500B4"/>
    <w:rsid w:val="00155B48"/>
    <w:rsid w:val="00156E16"/>
    <w:rsid w:val="0016026C"/>
    <w:rsid w:val="0016500C"/>
    <w:rsid w:val="001724C2"/>
    <w:rsid w:val="00175DE2"/>
    <w:rsid w:val="001816AB"/>
    <w:rsid w:val="001873E8"/>
    <w:rsid w:val="00193FAE"/>
    <w:rsid w:val="001B4108"/>
    <w:rsid w:val="001D0516"/>
    <w:rsid w:val="001D308F"/>
    <w:rsid w:val="001D796E"/>
    <w:rsid w:val="001E2F00"/>
    <w:rsid w:val="001E33FF"/>
    <w:rsid w:val="0020167A"/>
    <w:rsid w:val="00203DED"/>
    <w:rsid w:val="002071ED"/>
    <w:rsid w:val="0021391F"/>
    <w:rsid w:val="00225F6E"/>
    <w:rsid w:val="00231F3D"/>
    <w:rsid w:val="00232EC5"/>
    <w:rsid w:val="00233988"/>
    <w:rsid w:val="00240252"/>
    <w:rsid w:val="0024209B"/>
    <w:rsid w:val="00250613"/>
    <w:rsid w:val="00255040"/>
    <w:rsid w:val="002561C6"/>
    <w:rsid w:val="00270834"/>
    <w:rsid w:val="00271CD8"/>
    <w:rsid w:val="00274693"/>
    <w:rsid w:val="0028627E"/>
    <w:rsid w:val="002959FB"/>
    <w:rsid w:val="002A0F12"/>
    <w:rsid w:val="002A4759"/>
    <w:rsid w:val="002B312B"/>
    <w:rsid w:val="002E590E"/>
    <w:rsid w:val="002F0F46"/>
    <w:rsid w:val="002F70D7"/>
    <w:rsid w:val="002F7B8F"/>
    <w:rsid w:val="00314714"/>
    <w:rsid w:val="00314EF9"/>
    <w:rsid w:val="00322297"/>
    <w:rsid w:val="0032418A"/>
    <w:rsid w:val="003255D4"/>
    <w:rsid w:val="00325A22"/>
    <w:rsid w:val="00326A7B"/>
    <w:rsid w:val="00331662"/>
    <w:rsid w:val="00353B83"/>
    <w:rsid w:val="003544DF"/>
    <w:rsid w:val="003610D5"/>
    <w:rsid w:val="00367B0E"/>
    <w:rsid w:val="00367C16"/>
    <w:rsid w:val="00371880"/>
    <w:rsid w:val="00380FDC"/>
    <w:rsid w:val="00383EBB"/>
    <w:rsid w:val="00386637"/>
    <w:rsid w:val="00386B2F"/>
    <w:rsid w:val="003875D4"/>
    <w:rsid w:val="00390890"/>
    <w:rsid w:val="003A45E0"/>
    <w:rsid w:val="003B619A"/>
    <w:rsid w:val="003C7D86"/>
    <w:rsid w:val="003D558B"/>
    <w:rsid w:val="003F131F"/>
    <w:rsid w:val="003F3539"/>
    <w:rsid w:val="003F6F82"/>
    <w:rsid w:val="00401EF7"/>
    <w:rsid w:val="00416169"/>
    <w:rsid w:val="0042016F"/>
    <w:rsid w:val="00422A40"/>
    <w:rsid w:val="00434A7D"/>
    <w:rsid w:val="00441D56"/>
    <w:rsid w:val="004505A4"/>
    <w:rsid w:val="0045586C"/>
    <w:rsid w:val="004622FB"/>
    <w:rsid w:val="0047251E"/>
    <w:rsid w:val="004761F4"/>
    <w:rsid w:val="004805F5"/>
    <w:rsid w:val="00484AAD"/>
    <w:rsid w:val="00497B81"/>
    <w:rsid w:val="004B5176"/>
    <w:rsid w:val="004C6AE8"/>
    <w:rsid w:val="004D0627"/>
    <w:rsid w:val="004E0506"/>
    <w:rsid w:val="004F15D0"/>
    <w:rsid w:val="004F58A0"/>
    <w:rsid w:val="004F5EFC"/>
    <w:rsid w:val="00515FE2"/>
    <w:rsid w:val="00530139"/>
    <w:rsid w:val="00536DF4"/>
    <w:rsid w:val="00543B14"/>
    <w:rsid w:val="00550EAF"/>
    <w:rsid w:val="00552DAC"/>
    <w:rsid w:val="005542AF"/>
    <w:rsid w:val="005565D3"/>
    <w:rsid w:val="00557C41"/>
    <w:rsid w:val="0056187F"/>
    <w:rsid w:val="00574AF8"/>
    <w:rsid w:val="00576A35"/>
    <w:rsid w:val="005826A7"/>
    <w:rsid w:val="00584F06"/>
    <w:rsid w:val="0058538E"/>
    <w:rsid w:val="005854C8"/>
    <w:rsid w:val="00585CB8"/>
    <w:rsid w:val="005905B9"/>
    <w:rsid w:val="00597295"/>
    <w:rsid w:val="0059797D"/>
    <w:rsid w:val="005A1DC1"/>
    <w:rsid w:val="005A357A"/>
    <w:rsid w:val="005A3D46"/>
    <w:rsid w:val="005B52C6"/>
    <w:rsid w:val="005C5D6A"/>
    <w:rsid w:val="005C7A04"/>
    <w:rsid w:val="005E47CD"/>
    <w:rsid w:val="005E5256"/>
    <w:rsid w:val="005F5322"/>
    <w:rsid w:val="005F5A0B"/>
    <w:rsid w:val="005F6DC1"/>
    <w:rsid w:val="00610C20"/>
    <w:rsid w:val="00621634"/>
    <w:rsid w:val="00623C63"/>
    <w:rsid w:val="006259E2"/>
    <w:rsid w:val="00632D20"/>
    <w:rsid w:val="00633A3D"/>
    <w:rsid w:val="00634703"/>
    <w:rsid w:val="00646850"/>
    <w:rsid w:val="00656B5D"/>
    <w:rsid w:val="00657CBC"/>
    <w:rsid w:val="0066616A"/>
    <w:rsid w:val="006755C1"/>
    <w:rsid w:val="006809FC"/>
    <w:rsid w:val="00681C23"/>
    <w:rsid w:val="006A3074"/>
    <w:rsid w:val="006B4183"/>
    <w:rsid w:val="006B5BB3"/>
    <w:rsid w:val="006C1222"/>
    <w:rsid w:val="006D35C5"/>
    <w:rsid w:val="006D7221"/>
    <w:rsid w:val="006D7A28"/>
    <w:rsid w:val="006E2025"/>
    <w:rsid w:val="006E2E87"/>
    <w:rsid w:val="006E69DE"/>
    <w:rsid w:val="00723A81"/>
    <w:rsid w:val="007260D4"/>
    <w:rsid w:val="00727992"/>
    <w:rsid w:val="00745517"/>
    <w:rsid w:val="00750973"/>
    <w:rsid w:val="00753106"/>
    <w:rsid w:val="00756D2F"/>
    <w:rsid w:val="007607AF"/>
    <w:rsid w:val="00763A6A"/>
    <w:rsid w:val="00770284"/>
    <w:rsid w:val="00770BA7"/>
    <w:rsid w:val="007823A4"/>
    <w:rsid w:val="007851E8"/>
    <w:rsid w:val="00785AE6"/>
    <w:rsid w:val="007900FB"/>
    <w:rsid w:val="007905AB"/>
    <w:rsid w:val="00790C5D"/>
    <w:rsid w:val="007A2389"/>
    <w:rsid w:val="007A2E65"/>
    <w:rsid w:val="007A647F"/>
    <w:rsid w:val="007B2897"/>
    <w:rsid w:val="007B4174"/>
    <w:rsid w:val="007B4693"/>
    <w:rsid w:val="007C4362"/>
    <w:rsid w:val="007C69AA"/>
    <w:rsid w:val="007E2CE9"/>
    <w:rsid w:val="007E3312"/>
    <w:rsid w:val="007F1E9B"/>
    <w:rsid w:val="00821CAD"/>
    <w:rsid w:val="00822CC5"/>
    <w:rsid w:val="0082659F"/>
    <w:rsid w:val="00851308"/>
    <w:rsid w:val="0085580A"/>
    <w:rsid w:val="00856F94"/>
    <w:rsid w:val="0087153C"/>
    <w:rsid w:val="00872548"/>
    <w:rsid w:val="00881964"/>
    <w:rsid w:val="0088270A"/>
    <w:rsid w:val="008868D2"/>
    <w:rsid w:val="0088793E"/>
    <w:rsid w:val="00892BD2"/>
    <w:rsid w:val="00897683"/>
    <w:rsid w:val="008A309A"/>
    <w:rsid w:val="008A3F1C"/>
    <w:rsid w:val="008B4E78"/>
    <w:rsid w:val="008B5538"/>
    <w:rsid w:val="008B65BD"/>
    <w:rsid w:val="008C3D30"/>
    <w:rsid w:val="008C6B5C"/>
    <w:rsid w:val="008D0940"/>
    <w:rsid w:val="008D24F6"/>
    <w:rsid w:val="008F052F"/>
    <w:rsid w:val="008F6927"/>
    <w:rsid w:val="00926924"/>
    <w:rsid w:val="0093590E"/>
    <w:rsid w:val="00940D30"/>
    <w:rsid w:val="00946C5D"/>
    <w:rsid w:val="009520A7"/>
    <w:rsid w:val="00953697"/>
    <w:rsid w:val="00955F80"/>
    <w:rsid w:val="009642E2"/>
    <w:rsid w:val="00977148"/>
    <w:rsid w:val="0098585D"/>
    <w:rsid w:val="00990433"/>
    <w:rsid w:val="0099641A"/>
    <w:rsid w:val="009A2AC1"/>
    <w:rsid w:val="009B1316"/>
    <w:rsid w:val="009C24F5"/>
    <w:rsid w:val="009C62E6"/>
    <w:rsid w:val="009D3843"/>
    <w:rsid w:val="009E7214"/>
    <w:rsid w:val="00A00778"/>
    <w:rsid w:val="00A27156"/>
    <w:rsid w:val="00A31E90"/>
    <w:rsid w:val="00A5112C"/>
    <w:rsid w:val="00A67E5F"/>
    <w:rsid w:val="00A83468"/>
    <w:rsid w:val="00A84130"/>
    <w:rsid w:val="00A93BC0"/>
    <w:rsid w:val="00AB1467"/>
    <w:rsid w:val="00AB7A42"/>
    <w:rsid w:val="00AC0AB1"/>
    <w:rsid w:val="00AD0C3C"/>
    <w:rsid w:val="00AE4CE3"/>
    <w:rsid w:val="00AF0CEA"/>
    <w:rsid w:val="00AF146B"/>
    <w:rsid w:val="00AF1A5A"/>
    <w:rsid w:val="00AF2771"/>
    <w:rsid w:val="00B05BAD"/>
    <w:rsid w:val="00B108B5"/>
    <w:rsid w:val="00B13F3A"/>
    <w:rsid w:val="00B20012"/>
    <w:rsid w:val="00B204A7"/>
    <w:rsid w:val="00B21DC3"/>
    <w:rsid w:val="00B27875"/>
    <w:rsid w:val="00B4174F"/>
    <w:rsid w:val="00B42E02"/>
    <w:rsid w:val="00B52901"/>
    <w:rsid w:val="00B748DC"/>
    <w:rsid w:val="00B75918"/>
    <w:rsid w:val="00B75A3E"/>
    <w:rsid w:val="00B83276"/>
    <w:rsid w:val="00BA0877"/>
    <w:rsid w:val="00BA0F39"/>
    <w:rsid w:val="00BB2BA5"/>
    <w:rsid w:val="00BC2265"/>
    <w:rsid w:val="00BC3DB2"/>
    <w:rsid w:val="00BE2BAC"/>
    <w:rsid w:val="00BE5C93"/>
    <w:rsid w:val="00BF02A0"/>
    <w:rsid w:val="00BF3B2C"/>
    <w:rsid w:val="00C0043F"/>
    <w:rsid w:val="00C032D8"/>
    <w:rsid w:val="00C054D4"/>
    <w:rsid w:val="00C06C84"/>
    <w:rsid w:val="00C10DB0"/>
    <w:rsid w:val="00C14B7A"/>
    <w:rsid w:val="00C20E39"/>
    <w:rsid w:val="00C23EF6"/>
    <w:rsid w:val="00C2565F"/>
    <w:rsid w:val="00C26F9A"/>
    <w:rsid w:val="00C30F12"/>
    <w:rsid w:val="00C320E9"/>
    <w:rsid w:val="00C3323B"/>
    <w:rsid w:val="00C36F75"/>
    <w:rsid w:val="00C43C60"/>
    <w:rsid w:val="00C467AC"/>
    <w:rsid w:val="00C46FD6"/>
    <w:rsid w:val="00C55CAC"/>
    <w:rsid w:val="00C65CA7"/>
    <w:rsid w:val="00C675C0"/>
    <w:rsid w:val="00C6792A"/>
    <w:rsid w:val="00C67D96"/>
    <w:rsid w:val="00C7183F"/>
    <w:rsid w:val="00C83419"/>
    <w:rsid w:val="00C845BD"/>
    <w:rsid w:val="00C84932"/>
    <w:rsid w:val="00C84967"/>
    <w:rsid w:val="00C8505D"/>
    <w:rsid w:val="00C91651"/>
    <w:rsid w:val="00CA691A"/>
    <w:rsid w:val="00CC4684"/>
    <w:rsid w:val="00CC7A5E"/>
    <w:rsid w:val="00CE3A22"/>
    <w:rsid w:val="00CE506F"/>
    <w:rsid w:val="00CF50FA"/>
    <w:rsid w:val="00D11AC4"/>
    <w:rsid w:val="00D20F65"/>
    <w:rsid w:val="00D25B48"/>
    <w:rsid w:val="00D40BF8"/>
    <w:rsid w:val="00D41C2C"/>
    <w:rsid w:val="00D45277"/>
    <w:rsid w:val="00D72EE5"/>
    <w:rsid w:val="00D80000"/>
    <w:rsid w:val="00D80647"/>
    <w:rsid w:val="00D8194E"/>
    <w:rsid w:val="00D92B51"/>
    <w:rsid w:val="00D936EF"/>
    <w:rsid w:val="00D94D27"/>
    <w:rsid w:val="00DB58CE"/>
    <w:rsid w:val="00DD7107"/>
    <w:rsid w:val="00DE34DE"/>
    <w:rsid w:val="00DE61A2"/>
    <w:rsid w:val="00DE64D2"/>
    <w:rsid w:val="00E00FA1"/>
    <w:rsid w:val="00E05DC4"/>
    <w:rsid w:val="00E07A3F"/>
    <w:rsid w:val="00E17F28"/>
    <w:rsid w:val="00E316DC"/>
    <w:rsid w:val="00E34CB2"/>
    <w:rsid w:val="00E42DF5"/>
    <w:rsid w:val="00E548DC"/>
    <w:rsid w:val="00E86AE1"/>
    <w:rsid w:val="00E8794A"/>
    <w:rsid w:val="00E97A40"/>
    <w:rsid w:val="00EA12D9"/>
    <w:rsid w:val="00EA336C"/>
    <w:rsid w:val="00EA7867"/>
    <w:rsid w:val="00EB47EB"/>
    <w:rsid w:val="00EC182C"/>
    <w:rsid w:val="00EE47B2"/>
    <w:rsid w:val="00F067F0"/>
    <w:rsid w:val="00F1132A"/>
    <w:rsid w:val="00F21C3D"/>
    <w:rsid w:val="00F31ECC"/>
    <w:rsid w:val="00F4142E"/>
    <w:rsid w:val="00F4232B"/>
    <w:rsid w:val="00F43D9C"/>
    <w:rsid w:val="00F55B95"/>
    <w:rsid w:val="00F62F15"/>
    <w:rsid w:val="00F70FD3"/>
    <w:rsid w:val="00F950D5"/>
    <w:rsid w:val="00FB6565"/>
    <w:rsid w:val="00FC2DA9"/>
    <w:rsid w:val="00FD3073"/>
    <w:rsid w:val="00FE2A2F"/>
    <w:rsid w:val="00FF1D47"/>
    <w:rsid w:val="00FF550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9FF438"/>
  <w15:chartTrackingRefBased/>
  <w15:docId w15:val="{B0BAB115-9CDF-4058-852E-ED74C93B03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14:ligatures w14:val="standardContextual"/>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3A45E0"/>
    <w:rPr>
      <w:color w:val="666666"/>
    </w:rPr>
  </w:style>
  <w:style w:type="paragraph" w:styleId="a4">
    <w:name w:val="header"/>
    <w:basedOn w:val="a"/>
    <w:link w:val="Char"/>
    <w:uiPriority w:val="99"/>
    <w:unhideWhenUsed/>
    <w:rsid w:val="0088793E"/>
    <w:pPr>
      <w:tabs>
        <w:tab w:val="center" w:pos="4153"/>
        <w:tab w:val="right" w:pos="8306"/>
      </w:tabs>
      <w:snapToGrid w:val="0"/>
      <w:jc w:val="center"/>
    </w:pPr>
    <w:rPr>
      <w:sz w:val="18"/>
      <w:szCs w:val="18"/>
    </w:rPr>
  </w:style>
  <w:style w:type="character" w:customStyle="1" w:styleId="Char">
    <w:name w:val="页眉 Char"/>
    <w:basedOn w:val="a0"/>
    <w:link w:val="a4"/>
    <w:uiPriority w:val="99"/>
    <w:rsid w:val="0088793E"/>
    <w:rPr>
      <w:sz w:val="18"/>
      <w:szCs w:val="18"/>
    </w:rPr>
  </w:style>
  <w:style w:type="paragraph" w:styleId="a5">
    <w:name w:val="footer"/>
    <w:basedOn w:val="a"/>
    <w:link w:val="Char0"/>
    <w:uiPriority w:val="99"/>
    <w:unhideWhenUsed/>
    <w:rsid w:val="0088793E"/>
    <w:pPr>
      <w:tabs>
        <w:tab w:val="center" w:pos="4153"/>
        <w:tab w:val="right" w:pos="8306"/>
      </w:tabs>
      <w:snapToGrid w:val="0"/>
      <w:jc w:val="left"/>
    </w:pPr>
    <w:rPr>
      <w:sz w:val="18"/>
      <w:szCs w:val="18"/>
    </w:rPr>
  </w:style>
  <w:style w:type="character" w:customStyle="1" w:styleId="Char0">
    <w:name w:val="页脚 Char"/>
    <w:basedOn w:val="a0"/>
    <w:link w:val="a5"/>
    <w:uiPriority w:val="99"/>
    <w:rsid w:val="0088793E"/>
    <w:rPr>
      <w:sz w:val="18"/>
      <w:szCs w:val="18"/>
    </w:rPr>
  </w:style>
  <w:style w:type="paragraph" w:styleId="a6">
    <w:name w:val="List Paragraph"/>
    <w:basedOn w:val="a"/>
    <w:uiPriority w:val="34"/>
    <w:qFormat/>
    <w:rsid w:val="006A3074"/>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glossaryDocument" Target="glossary/document.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22D53"/>
    <w:rsid w:val="00522D5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522D53"/>
    <w:rPr>
      <w:color w:val="666666"/>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2912</TotalTime>
  <Pages>13</Pages>
  <Words>2210</Words>
  <Characters>12600</Characters>
  <Application>Microsoft Office Word</Application>
  <DocSecurity>0</DocSecurity>
  <Lines>105</Lines>
  <Paragraphs>29</Paragraphs>
  <ScaleCrop>false</ScaleCrop>
  <Company/>
  <LinksUpToDate>false</LinksUpToDate>
  <CharactersWithSpaces>14781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润泽 刘</dc:creator>
  <cp:keywords/>
  <dc:description/>
  <cp:lastModifiedBy>lu</cp:lastModifiedBy>
  <cp:revision>283</cp:revision>
  <dcterms:created xsi:type="dcterms:W3CDTF">2024-08-14T07:08:00Z</dcterms:created>
  <dcterms:modified xsi:type="dcterms:W3CDTF">2024-08-19T09:14:00Z</dcterms:modified>
</cp:coreProperties>
</file>