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72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drawing>
                <wp:inline distT="0" distB="0" distL="0" distR="0">
                  <wp:extent cx="1238250" cy="600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Yu Gothic" w:cs="Yu Gothic" w:eastAsia="Yu Gothic" w:hAnsi="Yu Gothic"/>
                <w:b/>
                <w:bCs/>
                <w:color w:val="0B4A5F"/>
                <w:sz w:val="40"/>
                <w:szCs w:val="40"/>
              </w:rPr>
              <w:t xml:space="preserve">外壁・屋根 診断書</w:t>
            </w:r>
          </w:p>
          <w:p>
            <w:pPr>
              <w:jc w:val="right"/>
            </w:pPr>
            <w:r>
              <w:rPr>
                <w:rFonts w:ascii="Yu Gothic" w:cs="Yu Gothic" w:eastAsia="Yu Gothic" w:hAnsi="Yu Gothic"/>
                <w:color w:val="566871"/>
                <w:sz w:val="15"/>
                <w:szCs w:val="15"/>
              </w:rPr>
              <w:t xml:space="preserve">無料診断 ｜ 本書は建物の状態を記録するもので、工事をお勧めするものではありません</w:t>
            </w:r>
          </w:p>
        </w:tc>
      </w:tr>
    </w:tbl>
    <w:p>
      <w:pPr>
        <w:pBdr>
          <w:bottom w:val="single" w:color="E2661F" w:sz="12" w:space="1"/>
        </w:pBdr>
        <w:spacing w:after="12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1500"/>
        <w:gridCol w:w="3400"/>
      </w:tblGrid>
      <w:tr>
        <w:tc>
          <w:tcPr>
            <w:tcW w:type="dxa" w:w="15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shd w:fill="EA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color w:val="0B4A5F"/>
                <w:sz w:val="18"/>
                <w:szCs w:val="18"/>
              </w:rPr>
              <w:t xml:space="preserve">お客様名</w:t>
            </w:r>
          </w:p>
        </w:tc>
        <w:tc>
          <w:tcPr>
            <w:tcW w:type="dxa" w:w="34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　　　　　　　　　様</w:t>
            </w:r>
          </w:p>
        </w:tc>
        <w:tc>
          <w:tcPr>
            <w:tcW w:type="dxa" w:w="15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shd w:fill="EA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color w:val="0B4A5F"/>
                <w:sz w:val="18"/>
                <w:szCs w:val="18"/>
              </w:rPr>
              <w:t xml:space="preserve">診断日</w:t>
            </w:r>
          </w:p>
        </w:tc>
        <w:tc>
          <w:tcPr>
            <w:tcW w:type="dxa" w:w="34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　　　　年　　月　　日</w:t>
            </w:r>
          </w:p>
        </w:tc>
      </w:tr>
      <w:tr>
        <w:tc>
          <w:tcPr>
            <w:tcW w:type="dxa" w:w="15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shd w:fill="EA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color w:val="0B4A5F"/>
                <w:sz w:val="18"/>
                <w:szCs w:val="18"/>
              </w:rPr>
              <w:t xml:space="preserve">建物ご住所</w:t>
            </w:r>
          </w:p>
        </w:tc>
        <w:tc>
          <w:tcPr>
            <w:tcW w:type="dxa" w:w="34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shd w:fill="EA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color w:val="0B4A5F"/>
                <w:sz w:val="18"/>
                <w:szCs w:val="18"/>
              </w:rPr>
              <w:t xml:space="preserve">診断者</w:t>
            </w:r>
          </w:p>
        </w:tc>
        <w:tc>
          <w:tcPr>
            <w:tcW w:type="dxa" w:w="34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辰弥塗装工業　　　　　　</w:t>
            </w:r>
          </w:p>
        </w:tc>
      </w:tr>
      <w:tr>
        <w:tc>
          <w:tcPr>
            <w:tcW w:type="dxa" w:w="15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shd w:fill="EA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color w:val="0B4A5F"/>
                <w:sz w:val="18"/>
                <w:szCs w:val="18"/>
              </w:rPr>
              <w:t xml:space="preserve">築年数</w:t>
            </w:r>
          </w:p>
        </w:tc>
        <w:tc>
          <w:tcPr>
            <w:tcW w:type="dxa" w:w="34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約　　　　年</w:t>
            </w:r>
          </w:p>
        </w:tc>
        <w:tc>
          <w:tcPr>
            <w:tcW w:type="dxa" w:w="15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shd w:fill="EA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color w:val="0B4A5F"/>
                <w:sz w:val="18"/>
                <w:szCs w:val="18"/>
              </w:rPr>
              <w:t xml:space="preserve">前回の塗装</w:t>
            </w:r>
          </w:p>
        </w:tc>
        <w:tc>
          <w:tcPr>
            <w:tcW w:type="dxa" w:w="34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約　　　年前 ／ ☐不明 ☐なし</w:t>
            </w:r>
          </w:p>
        </w:tc>
      </w:tr>
      <w:tr>
        <w:tc>
          <w:tcPr>
            <w:tcW w:type="dxa" w:w="15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shd w:fill="EA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color w:val="0B4A5F"/>
                <w:sz w:val="18"/>
                <w:szCs w:val="18"/>
              </w:rPr>
              <w:t xml:space="preserve">外壁材</w:t>
            </w:r>
          </w:p>
        </w:tc>
        <w:tc>
          <w:tcPr>
            <w:tcW w:type="dxa" w:w="3400"/>
            <w:gridSpan w:val="3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☐窯業系サイディング　☐金属サイディング　☐モルタル　☐その他（　　　　）</w:t>
            </w:r>
          </w:p>
        </w:tc>
      </w:tr>
      <w:tr>
        <w:tc>
          <w:tcPr>
            <w:tcW w:type="dxa" w:w="15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shd w:fill="EA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color w:val="0B4A5F"/>
                <w:sz w:val="18"/>
                <w:szCs w:val="18"/>
              </w:rPr>
              <w:t xml:space="preserve">屋根材</w:t>
            </w:r>
          </w:p>
        </w:tc>
        <w:tc>
          <w:tcPr>
            <w:tcW w:type="dxa" w:w="3400"/>
            <w:gridSpan w:val="3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☐スレート　☐金属　☐瓦　☐その他（　　　　）　／　屋根：☐目視 ☐点検できず</w:t>
            </w:r>
          </w:p>
        </w:tc>
      </w:tr>
    </w:tbl>
    <w:p>
      <w:pPr>
        <w:spacing w:after="140"/>
      </w:pPr>
    </w:p>
    <w:p>
      <w:pPr>
        <w:spacing w:after="80"/>
      </w:pPr>
      <w:r>
        <w:rPr>
          <w:rFonts w:ascii="Yu Gothic" w:cs="Yu Gothic" w:eastAsia="Yu Gothic" w:hAnsi="Yu Gothic"/>
          <w:b/>
          <w:bCs/>
          <w:color w:val="0B4A5F"/>
          <w:sz w:val="22"/>
          <w:szCs w:val="22"/>
        </w:rPr>
        <w:t xml:space="preserve">診断結果　</w:t>
      </w:r>
      <w:r>
        <w:rPr>
          <w:rFonts w:ascii="Yu Gothic" w:cs="Yu Gothic" w:eastAsia="Yu Gothic" w:hAnsi="Yu Gothic"/>
          <w:color w:val="566871"/>
          <w:sz w:val="14"/>
          <w:szCs w:val="14"/>
        </w:rPr>
        <w:t xml:space="preserve">※「経過観察」は今すぐの工事は不要で、次回の点検で変化を見る項目です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100"/>
        <w:gridCol w:w="800"/>
        <w:gridCol w:w="800"/>
        <w:gridCol w:w="800"/>
        <w:gridCol w:w="2000"/>
      </w:tblGrid>
      <w:tr>
        <w:trPr>
          <w:tblHeader/>
        </w:trPr>
        <w:tc>
          <w:tcPr>
            <w:tcW w:type="dxa" w:w="13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shd w:fill="0B4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部位</w:t>
            </w:r>
          </w:p>
        </w:tc>
        <w:tc>
          <w:tcPr>
            <w:tcW w:type="dxa" w:w="41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shd w:fill="0B4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診断項目</w:t>
            </w:r>
          </w:p>
        </w:tc>
        <w:tc>
          <w:tcPr>
            <w:tcW w:type="dxa" w:w="8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shd w:fill="0B4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良好</w:t>
            </w:r>
          </w:p>
        </w:tc>
        <w:tc>
          <w:tcPr>
            <w:tcW w:type="dxa" w:w="8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shd w:fill="0B4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経過
観察</w:t>
            </w:r>
          </w:p>
        </w:tc>
        <w:tc>
          <w:tcPr>
            <w:tcW w:type="dxa" w:w="8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shd w:fill="0B4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要補修</w:t>
            </w:r>
          </w:p>
        </w:tc>
        <w:tc>
          <w:tcPr>
            <w:tcW w:type="dxa" w:w="20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shd w:fill="0B4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メモ</w:t>
            </w:r>
          </w:p>
        </w:tc>
      </w:tr>
      <w:tr>
        <w:tc>
          <w:tcPr>
            <w:tcW w:type="dxa" w:w="1300"/>
            <w:vMerge w:val="restart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shd w:fill="EA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color w:val="0B4A5F"/>
                <w:sz w:val="18"/>
                <w:szCs w:val="18"/>
              </w:rPr>
              <w:t xml:space="preserve">外壁</w:t>
            </w:r>
          </w:p>
        </w:tc>
        <w:tc>
          <w:tcPr>
            <w:tcW w:type="dxa" w:w="41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チョーキング（触ると白い粉がつく）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color w:val="566871"/>
                <w:sz w:val="14"/>
                <w:szCs w:val="14"/>
              </w:rPr>
              <w:t xml:space="preserve">塗膜の防水機能が切れかけているサイン</w:t>
            </w:r>
          </w:p>
        </w:tc>
        <w:tc>
          <w:tcPr>
            <w:tcW w:type="dxa" w:w="8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☐</w:t>
            </w:r>
          </w:p>
        </w:tc>
        <w:tc>
          <w:tcPr>
            <w:tcW w:type="dxa" w:w="8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☐</w:t>
            </w:r>
          </w:p>
        </w:tc>
        <w:tc>
          <w:tcPr>
            <w:tcW w:type="dxa" w:w="8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☐</w:t>
            </w:r>
          </w:p>
        </w:tc>
        <w:tc>
          <w:tcPr>
            <w:tcW w:type="dxa" w:w="20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</w:tcPr>
          <w:p/>
        </w:tc>
        <w:tc>
          <w:tcPr>
            <w:tcW w:type="dxa" w:w="41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ひび割れ（クラック）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color w:val="566871"/>
                <w:sz w:val="14"/>
                <w:szCs w:val="14"/>
              </w:rPr>
              <w:t xml:space="preserve">幅約（　　　）mm ／ 場所：</w:t>
            </w:r>
          </w:p>
        </w:tc>
        <w:tc>
          <w:tcPr>
            <w:tcW w:type="dxa" w:w="8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☐</w:t>
            </w:r>
          </w:p>
        </w:tc>
        <w:tc>
          <w:tcPr>
            <w:tcW w:type="dxa" w:w="8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☐</w:t>
            </w:r>
          </w:p>
        </w:tc>
        <w:tc>
          <w:tcPr>
            <w:tcW w:type="dxa" w:w="8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☐</w:t>
            </w:r>
          </w:p>
        </w:tc>
        <w:tc>
          <w:tcPr>
            <w:tcW w:type="dxa" w:w="20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</w:tcPr>
          <w:p/>
        </w:tc>
        <w:tc>
          <w:tcPr>
            <w:tcW w:type="dxa" w:w="41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塗膜の剥がれ・膨れ</w:t>
            </w:r>
          </w:p>
        </w:tc>
        <w:tc>
          <w:tcPr>
            <w:tcW w:type="dxa" w:w="8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☐</w:t>
            </w:r>
          </w:p>
        </w:tc>
        <w:tc>
          <w:tcPr>
            <w:tcW w:type="dxa" w:w="8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☐</w:t>
            </w:r>
          </w:p>
        </w:tc>
        <w:tc>
          <w:tcPr>
            <w:tcW w:type="dxa" w:w="8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☐</w:t>
            </w:r>
          </w:p>
        </w:tc>
        <w:tc>
          <w:tcPr>
            <w:tcW w:type="dxa" w:w="20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</w:tcPr>
          <w:p/>
        </w:tc>
        <w:tc>
          <w:tcPr>
            <w:tcW w:type="dxa" w:w="41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色褪せ・ツヤ引け</w:t>
            </w:r>
          </w:p>
        </w:tc>
        <w:tc>
          <w:tcPr>
            <w:tcW w:type="dxa" w:w="8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☐</w:t>
            </w:r>
          </w:p>
        </w:tc>
        <w:tc>
          <w:tcPr>
            <w:tcW w:type="dxa" w:w="8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☐</w:t>
            </w:r>
          </w:p>
        </w:tc>
        <w:tc>
          <w:tcPr>
            <w:tcW w:type="dxa" w:w="8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☐</w:t>
            </w:r>
          </w:p>
        </w:tc>
        <w:tc>
          <w:tcPr>
            <w:tcW w:type="dxa" w:w="20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</w:tcPr>
          <w:p/>
        </w:tc>
        <w:tc>
          <w:tcPr>
            <w:tcW w:type="dxa" w:w="41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藻・カビ・コケ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color w:val="566871"/>
                <w:sz w:val="14"/>
                <w:szCs w:val="14"/>
              </w:rPr>
              <w:t xml:space="preserve">日の当たらない面に出やすい</w:t>
            </w:r>
          </w:p>
        </w:tc>
        <w:tc>
          <w:tcPr>
            <w:tcW w:type="dxa" w:w="8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☐</w:t>
            </w:r>
          </w:p>
        </w:tc>
        <w:tc>
          <w:tcPr>
            <w:tcW w:type="dxa" w:w="8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☐</w:t>
            </w:r>
          </w:p>
        </w:tc>
        <w:tc>
          <w:tcPr>
            <w:tcW w:type="dxa" w:w="8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☐</w:t>
            </w:r>
          </w:p>
        </w:tc>
        <w:tc>
          <w:tcPr>
            <w:tcW w:type="dxa" w:w="20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300"/>
            <w:vMerge w:val="restart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shd w:fill="EA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color w:val="0B4A5F"/>
                <w:sz w:val="18"/>
                <w:szCs w:val="18"/>
              </w:rPr>
              <w:t xml:space="preserve">コーキング</w:t>
            </w:r>
          </w:p>
        </w:tc>
        <w:tc>
          <w:tcPr>
            <w:tcW w:type="dxa" w:w="41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ひび割れ・痩せ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color w:val="566871"/>
                <w:sz w:val="14"/>
                <w:szCs w:val="14"/>
              </w:rPr>
              <w:t xml:space="preserve">外壁材より先に寿命が来る部位</w:t>
            </w:r>
          </w:p>
        </w:tc>
        <w:tc>
          <w:tcPr>
            <w:tcW w:type="dxa" w:w="8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☐</w:t>
            </w:r>
          </w:p>
        </w:tc>
        <w:tc>
          <w:tcPr>
            <w:tcW w:type="dxa" w:w="8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☐</w:t>
            </w:r>
          </w:p>
        </w:tc>
        <w:tc>
          <w:tcPr>
            <w:tcW w:type="dxa" w:w="8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☐</w:t>
            </w:r>
          </w:p>
        </w:tc>
        <w:tc>
          <w:tcPr>
            <w:tcW w:type="dxa" w:w="20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</w:tcPr>
          <w:p/>
        </w:tc>
        <w:tc>
          <w:tcPr>
            <w:tcW w:type="dxa" w:w="41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剥離・隙間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color w:val="566871"/>
                <w:sz w:val="14"/>
                <w:szCs w:val="14"/>
              </w:rPr>
              <w:t xml:space="preserve">雨水が壁の裏に入る恐れ</w:t>
            </w:r>
          </w:p>
        </w:tc>
        <w:tc>
          <w:tcPr>
            <w:tcW w:type="dxa" w:w="8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☐</w:t>
            </w:r>
          </w:p>
        </w:tc>
        <w:tc>
          <w:tcPr>
            <w:tcW w:type="dxa" w:w="8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☐</w:t>
            </w:r>
          </w:p>
        </w:tc>
        <w:tc>
          <w:tcPr>
            <w:tcW w:type="dxa" w:w="8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☐</w:t>
            </w:r>
          </w:p>
        </w:tc>
        <w:tc>
          <w:tcPr>
            <w:tcW w:type="dxa" w:w="20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300"/>
            <w:vMerge w:val="restart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shd w:fill="EA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color w:val="0B4A5F"/>
                <w:sz w:val="18"/>
                <w:szCs w:val="18"/>
              </w:rPr>
              <w:t xml:space="preserve">屋根</w:t>
            </w:r>
          </w:p>
        </w:tc>
        <w:tc>
          <w:tcPr>
            <w:tcW w:type="dxa" w:w="41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色褪せ・苔</w:t>
            </w:r>
          </w:p>
        </w:tc>
        <w:tc>
          <w:tcPr>
            <w:tcW w:type="dxa" w:w="8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☐</w:t>
            </w:r>
          </w:p>
        </w:tc>
        <w:tc>
          <w:tcPr>
            <w:tcW w:type="dxa" w:w="8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☐</w:t>
            </w:r>
          </w:p>
        </w:tc>
        <w:tc>
          <w:tcPr>
            <w:tcW w:type="dxa" w:w="8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☐</w:t>
            </w:r>
          </w:p>
        </w:tc>
        <w:tc>
          <w:tcPr>
            <w:tcW w:type="dxa" w:w="20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</w:tcPr>
          <w:p/>
        </w:tc>
        <w:tc>
          <w:tcPr>
            <w:tcW w:type="dxa" w:w="41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サビ・板金の浮き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color w:val="566871"/>
                <w:sz w:val="14"/>
                <w:szCs w:val="14"/>
              </w:rPr>
              <w:t xml:space="preserve">潮風の影響を受けやすい部位</w:t>
            </w:r>
          </w:p>
        </w:tc>
        <w:tc>
          <w:tcPr>
            <w:tcW w:type="dxa" w:w="8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☐</w:t>
            </w:r>
          </w:p>
        </w:tc>
        <w:tc>
          <w:tcPr>
            <w:tcW w:type="dxa" w:w="8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☐</w:t>
            </w:r>
          </w:p>
        </w:tc>
        <w:tc>
          <w:tcPr>
            <w:tcW w:type="dxa" w:w="8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☐</w:t>
            </w:r>
          </w:p>
        </w:tc>
        <w:tc>
          <w:tcPr>
            <w:tcW w:type="dxa" w:w="20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</w:tcPr>
          <w:p/>
        </w:tc>
        <w:tc>
          <w:tcPr>
            <w:tcW w:type="dxa" w:w="41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雪止めの状態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color w:val="566871"/>
                <w:sz w:val="14"/>
                <w:szCs w:val="14"/>
              </w:rPr>
              <w:t xml:space="preserve">落雪への備え</w:t>
            </w:r>
          </w:p>
        </w:tc>
        <w:tc>
          <w:tcPr>
            <w:tcW w:type="dxa" w:w="8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☐</w:t>
            </w:r>
          </w:p>
        </w:tc>
        <w:tc>
          <w:tcPr>
            <w:tcW w:type="dxa" w:w="8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☐</w:t>
            </w:r>
          </w:p>
        </w:tc>
        <w:tc>
          <w:tcPr>
            <w:tcW w:type="dxa" w:w="8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☐</w:t>
            </w:r>
          </w:p>
        </w:tc>
        <w:tc>
          <w:tcPr>
            <w:tcW w:type="dxa" w:w="20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300"/>
            <w:vMerge w:val="restart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shd w:fill="EAF4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color w:val="0B4A5F"/>
                <w:sz w:val="18"/>
                <w:szCs w:val="18"/>
              </w:rPr>
              <w:t xml:space="preserve">付帯部</w:t>
            </w:r>
          </w:p>
        </w:tc>
        <w:tc>
          <w:tcPr>
            <w:tcW w:type="dxa" w:w="41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雨樋（割れ・歪み・金具）</w:t>
            </w:r>
          </w:p>
        </w:tc>
        <w:tc>
          <w:tcPr>
            <w:tcW w:type="dxa" w:w="8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☐</w:t>
            </w:r>
          </w:p>
        </w:tc>
        <w:tc>
          <w:tcPr>
            <w:tcW w:type="dxa" w:w="8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☐</w:t>
            </w:r>
          </w:p>
        </w:tc>
        <w:tc>
          <w:tcPr>
            <w:tcW w:type="dxa" w:w="8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☐</w:t>
            </w:r>
          </w:p>
        </w:tc>
        <w:tc>
          <w:tcPr>
            <w:tcW w:type="dxa" w:w="20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</w:tcPr>
          <w:p/>
        </w:tc>
        <w:tc>
          <w:tcPr>
            <w:tcW w:type="dxa" w:w="41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破風・軒天</w:t>
            </w:r>
          </w:p>
        </w:tc>
        <w:tc>
          <w:tcPr>
            <w:tcW w:type="dxa" w:w="8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☐</w:t>
            </w:r>
          </w:p>
        </w:tc>
        <w:tc>
          <w:tcPr>
            <w:tcW w:type="dxa" w:w="8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☐</w:t>
            </w:r>
          </w:p>
        </w:tc>
        <w:tc>
          <w:tcPr>
            <w:tcW w:type="dxa" w:w="8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☐</w:t>
            </w:r>
          </w:p>
        </w:tc>
        <w:tc>
          <w:tcPr>
            <w:tcW w:type="dxa" w:w="20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</w:tr>
      <w:tr>
        <w:tc>
          <w:tcPr>
            <w:vMerge w:val="continue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</w:tcPr>
          <w:p/>
        </w:tc>
        <w:tc>
          <w:tcPr>
            <w:tcW w:type="dxa" w:w="41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ベランダ・手すり等のサビ</w:t>
            </w:r>
          </w:p>
        </w:tc>
        <w:tc>
          <w:tcPr>
            <w:tcW w:type="dxa" w:w="8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☐</w:t>
            </w:r>
          </w:p>
        </w:tc>
        <w:tc>
          <w:tcPr>
            <w:tcW w:type="dxa" w:w="8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☐</w:t>
            </w:r>
          </w:p>
        </w:tc>
        <w:tc>
          <w:tcPr>
            <w:tcW w:type="dxa" w:w="8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☐</w:t>
            </w:r>
          </w:p>
        </w:tc>
        <w:tc>
          <w:tcPr>
            <w:tcW w:type="dxa" w:w="20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shd w:fill="0B4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総合判定（いずれかに ✓）</w:t>
            </w:r>
          </w:p>
        </w:tc>
      </w:tr>
      <w:tr>
        <w:tc>
          <w:tcPr>
            <w:tcW w:type="dxa" w:w="98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☐ 現時点で、塗り替えの必要はありません（次回の目安：約　　　年後）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☐ 1〜2年のうちに、ご検討をおすすめします</w:t>
            </w:r>
          </w:p>
          <w:p>
            <w:pPr>
              <w:spacing w:after="6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☐ 早めの補修・塗り替えをおすすめします（劣化が進行中のため）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☐ 部分補修で対応できます（場所：　　　　　　　　　　　　）</w:t>
            </w:r>
          </w:p>
        </w:tc>
      </w:tr>
    </w:tbl>
    <w:p>
      <w:pPr>
        <w:spacing w:after="140"/>
      </w:pP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shd w:fill="0B4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18"/>
                <w:szCs w:val="18"/>
              </w:rPr>
              <w:t xml:space="preserve">所見（気になった箇所・その理由・撮影した写真の番号など）</w:t>
            </w:r>
          </w:p>
        </w:tc>
      </w:tr>
      <w:tr>
        <w:trPr>
          <w:trHeight w:val="500" w:hRule="atLeast"/>
        </w:trPr>
        <w:tc>
          <w:tcPr>
            <w:tcW w:type="dxa" w:w="9800"/>
            <w:tcBorders>
              <w:top w:val="single" w:color="BBCDD4" w:sz="4"/>
              <w:left w:val="single" w:color="BBCDD4" w:sz="4"/>
              <w:bottom w:val="single" w:color="BBCDD4" w:sz="4"/>
              <w:right w:val="single" w:color="BB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9800"/>
            <w:tcBorders>
              <w:top w:val="single" w:color="D9E7ED" w:sz="4"/>
              <w:left w:val="single" w:color="BBCDD4" w:sz="4"/>
              <w:bottom w:val="single" w:color="BBCDD4" w:sz="4"/>
              <w:right w:val="single" w:color="BB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9800"/>
            <w:tcBorders>
              <w:top w:val="single" w:color="D9E7ED" w:sz="4"/>
              <w:left w:val="single" w:color="BBCDD4" w:sz="4"/>
              <w:bottom w:val="single" w:color="BBCDD4" w:sz="4"/>
              <w:right w:val="single" w:color="BB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9800"/>
            <w:tcBorders>
              <w:top w:val="single" w:color="D9E7ED" w:sz="4"/>
              <w:left w:val="single" w:color="BBCDD4" w:sz="4"/>
              <w:bottom w:val="single" w:color="BBCDD4" w:sz="4"/>
              <w:right w:val="single" w:color="BB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9800"/>
            <w:tcBorders>
              <w:top w:val="single" w:color="D9E7ED" w:sz="4"/>
              <w:left w:val="single" w:color="BBCDD4" w:sz="4"/>
              <w:bottom w:val="single" w:color="BBCDD4" w:sz="4"/>
              <w:right w:val="single" w:color="BB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9800"/>
            <w:tcBorders>
              <w:top w:val="single" w:color="D9E7ED" w:sz="4"/>
              <w:left w:val="single" w:color="BBCDD4" w:sz="4"/>
              <w:bottom w:val="single" w:color="BBCDD4" w:sz="4"/>
              <w:right w:val="single" w:color="BB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9800"/>
            <w:tcBorders>
              <w:top w:val="single" w:color="D9E7ED" w:sz="4"/>
              <w:left w:val="single" w:color="BBCDD4" w:sz="4"/>
              <w:bottom w:val="single" w:color="BBCDD4" w:sz="4"/>
              <w:right w:val="single" w:color="BB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9800"/>
            <w:tcBorders>
              <w:top w:val="single" w:color="D9E7ED" w:sz="4"/>
              <w:left w:val="single" w:color="BBCDD4" w:sz="4"/>
              <w:bottom w:val="single" w:color="BBCDD4" w:sz="4"/>
              <w:right w:val="single" w:color="BB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9800"/>
            <w:tcBorders>
              <w:top w:val="single" w:color="D9E7ED" w:sz="4"/>
              <w:left w:val="single" w:color="BBCDD4" w:sz="4"/>
              <w:bottom w:val="single" w:color="BBCDD4" w:sz="4"/>
              <w:right w:val="single" w:color="BBCDD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Yu Gothic" w:cs="Yu Gothic" w:eastAsia="Yu Gothic" w:hAnsi="Yu Gothic"/>
          <w:color w:val="566871"/>
          <w:sz w:val="14"/>
          <w:szCs w:val="14"/>
        </w:rPr>
        <w:t xml:space="preserve">本診断は塗装業者としての目視点検です。診断の結果にかかわらず、工事をご契約いただく義務はありません。</w:t>
      </w:r>
    </w:p>
    <w:tbl>
      <w:tblPr>
        <w:tblW w:type="dxa" w:w="9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8300"/>
        <w:gridCol w:w="1500"/>
      </w:tblGrid>
      <w:tr>
        <w:tc>
          <w:tcPr>
            <w:tcW w:type="dxa" w:w="8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/>
            </w:pPr>
            <w:r>
              <w:rPr>
                <w:rFonts w:ascii="Yu Gothic" w:cs="Yu Gothic" w:eastAsia="Yu Gothic" w:hAnsi="Yu Gothic"/>
                <w:b/>
                <w:bCs/>
                <w:color w:val="0B4A5F"/>
                <w:sz w:val="20"/>
                <w:szCs w:val="20"/>
              </w:rPr>
              <w:t xml:space="preserve">辰弥塗装工業（代表　浅利辰也）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  <w:sz w:val="16"/>
                <w:szCs w:val="16"/>
              </w:rPr>
              <w:t xml:space="preserve">〒011-0931 秋田県秋田市将軍野東2丁目15-60-5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  <w:sz w:val="16"/>
                <w:szCs w:val="16"/>
              </w:rPr>
              <w:t xml:space="preserve">☎ 080-7706-5395（平日 8:00〜20:00／土曜 8:30〜19:00）</w:t>
            </w:r>
          </w:p>
          <w:p>
            <w:pPr>
              <w:spacing w:after="0"/>
            </w:pPr>
            <w:r>
              <w:rPr>
                <w:rFonts w:ascii="Yu Gothic" w:cs="Yu Gothic" w:eastAsia="Yu Gothic" w:hAnsi="Yu Gothic"/>
                <w:color w:val="566871"/>
                <w:sz w:val="16"/>
                <w:szCs w:val="16"/>
              </w:rPr>
              <w:t xml:space="preserve">https://tatsumi-tosou.com ｜ 診断・お見積りは無料です。ご不明な点はいつでもご連絡ください。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right"/>
            </w:pPr>
            <w:r>
              <w:drawing>
                <wp:inline distT="0" distB="0" distL="0" distR="0">
                  <wp:extent cx="590550" cy="590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right"/>
            </w:pPr>
            <w:r>
              <w:rPr>
                <w:rFonts w:ascii="Yu Gothic" w:cs="Yu Gothic" w:eastAsia="Yu Gothic" w:hAnsi="Yu Gothic"/>
                <w:color w:val="566871"/>
                <w:sz w:val="13"/>
                <w:szCs w:val="13"/>
              </w:rPr>
              <w:t xml:space="preserve">LINEで相談</w:t>
            </w:r>
          </w:p>
        </w:tc>
      </w:tr>
    </w:tbl>
    <w:sectPr>
      <w:pgSz w:w="11906" w:h="16838" w:orient="portrait"/>
      <w:pgMar w:top="700" w:right="1053" w:bottom="600" w:left="105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a8acd5bce90294d8ca2221cd2289fde6bcf3f62.png"/><Relationship Id="rId8" Type="http://schemas.openxmlformats.org/officeDocument/2006/relationships/image" Target="media/27b42f9711adaf5a16ef01355aaa5d834f5db21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2026-08-27T00:22:42.716Z</dcterms:created>
  <dcterms:modified xsi:type="dcterms:W3CDTF">2026-08-27T00:22:42.716Z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