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A2BCE" w14:textId="77777777" w:rsidR="005F564A" w:rsidRDefault="004B74C2" w:rsidP="00295DD4">
      <w:pPr>
        <w:rPr>
          <w:rFonts w:ascii="宋体"/>
          <w:b/>
          <w:sz w:val="44"/>
        </w:rPr>
      </w:pPr>
      <w:bookmarkStart w:id="0" w:name="_Hlk84922892"/>
      <w:r>
        <w:rPr>
          <w:rFonts w:ascii="宋体"/>
          <w:b/>
          <w:noProof/>
          <w:sz w:val="44"/>
        </w:rPr>
        <mc:AlternateContent>
          <mc:Choice Requires="wps">
            <w:drawing>
              <wp:anchor distT="0" distB="0" distL="114300" distR="114300" simplePos="0" relativeHeight="251657728" behindDoc="0" locked="0" layoutInCell="1" allowOverlap="1" wp14:anchorId="1E8B060F" wp14:editId="56741CCE">
                <wp:simplePos x="0" y="0"/>
                <wp:positionH relativeFrom="column">
                  <wp:posOffset>114300</wp:posOffset>
                </wp:positionH>
                <wp:positionV relativeFrom="paragraph">
                  <wp:posOffset>-198120</wp:posOffset>
                </wp:positionV>
                <wp:extent cx="2857500" cy="396240"/>
                <wp:effectExtent l="0" t="1905" r="0" b="1905"/>
                <wp:wrapSquare wrapText="bothSides"/>
                <wp:docPr id="3"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9C6AC" w14:textId="77777777" w:rsidR="005F564A" w:rsidRDefault="005F564A">
                            <w:pPr>
                              <w:rPr>
                                <w:color w:val="0000FF"/>
                                <w:u w:val="single"/>
                              </w:rPr>
                            </w:pPr>
                            <w:r>
                              <w:rPr>
                                <w:rFonts w:hint="eastAsia"/>
                                <w:color w:val="0000FF"/>
                              </w:rPr>
                              <w:t>课程编号</w:t>
                            </w:r>
                            <w:r>
                              <w:rPr>
                                <w:rFonts w:hint="eastAsia"/>
                                <w:color w:val="0000FF"/>
                                <w:u w:val="single"/>
                              </w:rPr>
                              <w:t xml:space="preserve">    </w:t>
                            </w:r>
                            <w:r w:rsidR="00971EAB" w:rsidRPr="00971EAB">
                              <w:rPr>
                                <w:color w:val="0000FF"/>
                                <w:u w:val="single"/>
                              </w:rPr>
                              <w:t>1800450001</w:t>
                            </w:r>
                            <w:r>
                              <w:rPr>
                                <w:rFonts w:hint="eastAsia"/>
                                <w:color w:val="0000FF"/>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8B060F" id="_x0000_t202" coordsize="21600,21600" o:spt="202" path="m,l,21600r21600,l21600,xe">
                <v:stroke joinstyle="miter"/>
                <v:path gradientshapeok="t" o:connecttype="rect"/>
              </v:shapetype>
              <v:shape id="文本框 17" o:spid="_x0000_s1026" type="#_x0000_t202" style="position:absolute;left:0;text-align:left;margin-left:9pt;margin-top:-15.6pt;width:225pt;height:3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Sn4GAIAAPEDAAAOAAAAZHJzL2Uyb0RvYy54bWysU82O0zAQviPxDpbvNG233e5GTVdLV0VI&#10;y4+08ACO4yQWiceM3SblAeANOHHhznP1ORg73VItN4QPlscz83m+b8bLm75t2E6h02AyPhmNOVNG&#10;QqFNlfGPHzYvrjhzXphCNGBUxvfK8ZvV82fLzqZqCjU0hUJGIMalnc147b1Nk8TJWrXCjcAqQ84S&#10;sBWeTKySAkVH6G2TTMfjy6QDLCyCVM7R7d3g5KuIX5ZK+ndl6ZRnTcapNh93jHse9mS1FGmFwtZa&#10;HssQ/1BFK7ShR09Qd8ILtkX9F1SrJYKD0o8ktAmUpZYqciA2k/ETNg+1sCpyIXGcPcnk/h+sfLt7&#10;j0wXGb/gzIiWWnT4/u3w49fh51c2WQR9OutSCnuwFOj7l9BTnyNXZ+9BfnLMwLoWplK3iNDVShRU&#10;3yRkJmepA44LIHn3Bgp6SGw9RKC+xDaIR3IwQqc+7U+9Ub1nki6nV/PFfEwuSb6L68vpLDYvEelj&#10;tkXnXyloWThkHKn3EV3s7p0P1Yj0MSQ85qDRxUY3TTSwytcNsp2gOdnEFQk8CWtMCDYQ0gbEcBNp&#10;BmYDR9/n/VG2HIo9EUYY5o7+CR1qwC+cdTRzGXeftwIVZ81rQ6JdT2bEivlozOaLKRl47snPPcJI&#10;gsq452w4rv0w2FuLuqrppaFNBm5J6FJHDUJHhqqOddNcRWmOfyAM7rkdo/781NVvAAAA//8DAFBL&#10;AwQUAAYACAAAACEACGhUStwAAAAJAQAADwAAAGRycy9kb3ducmV2LnhtbEyPQU/CQBCF7yb+h82Y&#10;eDGwBbFA6ZaoicYryA+YtkPb2J1tugst/97pSY/vzcub76X70bbqSr1vHBtYzCNQxIUrG64MnL4/&#10;ZhtQPiCX2DomAzfysM/u71JMSjfwga7HUCkpYZ+ggTqELtHaFzVZ9HPXEcvt7HqLQWRf6bLHQcpt&#10;q5dRFGuLDcuHGjt6r6n4OV6sgfPX8PSyHfLPcFofVvEbNuvc3Yx5fBhfd6ACjeEvDBO+oEMmTLm7&#10;cOlVK3ojU4KB2fNiCUoCq3hycgOTobNU/1+Q/QIAAP//AwBQSwECLQAUAAYACAAAACEAtoM4kv4A&#10;AADhAQAAEwAAAAAAAAAAAAAAAAAAAAAAW0NvbnRlbnRfVHlwZXNdLnhtbFBLAQItABQABgAIAAAA&#10;IQA4/SH/1gAAAJQBAAALAAAAAAAAAAAAAAAAAC8BAABfcmVscy8ucmVsc1BLAQItABQABgAIAAAA&#10;IQDQrSn4GAIAAPEDAAAOAAAAAAAAAAAAAAAAAC4CAABkcnMvZTJvRG9jLnhtbFBLAQItABQABgAI&#10;AAAAIQAIaFRK3AAAAAkBAAAPAAAAAAAAAAAAAAAAAHIEAABkcnMvZG93bnJldi54bWxQSwUGAAAA&#10;AAQABADzAAAAewUAAAAA&#10;" stroked="f">
                <v:textbox>
                  <w:txbxContent>
                    <w:p w14:paraId="0719C6AC" w14:textId="77777777" w:rsidR="005F564A" w:rsidRDefault="005F564A">
                      <w:pPr>
                        <w:rPr>
                          <w:color w:val="0000FF"/>
                          <w:u w:val="single"/>
                        </w:rPr>
                      </w:pPr>
                      <w:r>
                        <w:rPr>
                          <w:rFonts w:hint="eastAsia"/>
                          <w:color w:val="0000FF"/>
                        </w:rPr>
                        <w:t>课程编号</w:t>
                      </w:r>
                      <w:r>
                        <w:rPr>
                          <w:rFonts w:hint="eastAsia"/>
                          <w:color w:val="0000FF"/>
                          <w:u w:val="single"/>
                        </w:rPr>
                        <w:t xml:space="preserve">    </w:t>
                      </w:r>
                      <w:r w:rsidR="00971EAB" w:rsidRPr="00971EAB">
                        <w:rPr>
                          <w:color w:val="0000FF"/>
                          <w:u w:val="single"/>
                        </w:rPr>
                        <w:t>1800450001</w:t>
                      </w:r>
                      <w:r>
                        <w:rPr>
                          <w:rFonts w:hint="eastAsia"/>
                          <w:color w:val="0000FF"/>
                          <w:u w:val="single"/>
                        </w:rPr>
                        <w:t xml:space="preserve">       </w:t>
                      </w:r>
                    </w:p>
                  </w:txbxContent>
                </v:textbox>
                <w10:wrap type="square"/>
              </v:shape>
            </w:pict>
          </mc:Fallback>
        </mc:AlternateContent>
      </w:r>
    </w:p>
    <w:tbl>
      <w:tblPr>
        <w:tblpPr w:leftFromText="180" w:rightFromText="180" w:vertAnchor="text" w:horzAnchor="margin" w:tblpXSpec="right" w:tblpY="-10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188"/>
        <w:gridCol w:w="1260"/>
      </w:tblGrid>
      <w:tr w:rsidR="005F564A" w:rsidRPr="005F564A" w14:paraId="357E3998" w14:textId="77777777" w:rsidTr="005F564A">
        <w:tc>
          <w:tcPr>
            <w:tcW w:w="900" w:type="dxa"/>
          </w:tcPr>
          <w:p w14:paraId="21EF2E18" w14:textId="77777777" w:rsidR="005F564A" w:rsidRPr="005F564A" w:rsidRDefault="005F564A" w:rsidP="005F564A">
            <w:pPr>
              <w:jc w:val="center"/>
              <w:rPr>
                <w:rFonts w:ascii="宋体"/>
                <w:b/>
                <w:color w:val="0000FF"/>
                <w:szCs w:val="21"/>
              </w:rPr>
            </w:pPr>
            <w:r w:rsidRPr="005F564A">
              <w:rPr>
                <w:rFonts w:ascii="宋体" w:hint="eastAsia"/>
                <w:b/>
                <w:color w:val="0000FF"/>
                <w:szCs w:val="21"/>
              </w:rPr>
              <w:t>得分</w:t>
            </w:r>
          </w:p>
        </w:tc>
        <w:tc>
          <w:tcPr>
            <w:tcW w:w="1188" w:type="dxa"/>
          </w:tcPr>
          <w:p w14:paraId="6FC8014B" w14:textId="77777777" w:rsidR="005F564A" w:rsidRPr="005F564A" w:rsidRDefault="005F564A" w:rsidP="005F564A">
            <w:pPr>
              <w:jc w:val="center"/>
              <w:rPr>
                <w:rFonts w:ascii="宋体"/>
                <w:b/>
                <w:color w:val="0000FF"/>
                <w:szCs w:val="21"/>
              </w:rPr>
            </w:pPr>
            <w:r w:rsidRPr="005F564A">
              <w:rPr>
                <w:rFonts w:ascii="宋体" w:hint="eastAsia"/>
                <w:b/>
                <w:color w:val="0000FF"/>
                <w:szCs w:val="21"/>
              </w:rPr>
              <w:t>教师签名</w:t>
            </w:r>
          </w:p>
        </w:tc>
        <w:tc>
          <w:tcPr>
            <w:tcW w:w="1260" w:type="dxa"/>
          </w:tcPr>
          <w:p w14:paraId="66E68B63" w14:textId="77777777" w:rsidR="005F564A" w:rsidRPr="005F564A" w:rsidRDefault="005F564A" w:rsidP="005F564A">
            <w:pPr>
              <w:jc w:val="center"/>
              <w:rPr>
                <w:rFonts w:ascii="宋体"/>
                <w:b/>
                <w:color w:val="0000FF"/>
                <w:szCs w:val="21"/>
              </w:rPr>
            </w:pPr>
            <w:r w:rsidRPr="005F564A">
              <w:rPr>
                <w:rFonts w:ascii="宋体" w:hint="eastAsia"/>
                <w:b/>
                <w:color w:val="0000FF"/>
                <w:szCs w:val="21"/>
              </w:rPr>
              <w:t>批改日期</w:t>
            </w:r>
          </w:p>
        </w:tc>
      </w:tr>
      <w:tr w:rsidR="005F564A" w:rsidRPr="005F564A" w14:paraId="5C668C03" w14:textId="77777777" w:rsidTr="005F564A">
        <w:trPr>
          <w:trHeight w:val="773"/>
        </w:trPr>
        <w:tc>
          <w:tcPr>
            <w:tcW w:w="900" w:type="dxa"/>
          </w:tcPr>
          <w:p w14:paraId="467453E3" w14:textId="77777777" w:rsidR="005F564A" w:rsidRPr="005F564A" w:rsidRDefault="005F564A" w:rsidP="005F564A">
            <w:pPr>
              <w:jc w:val="center"/>
              <w:rPr>
                <w:rFonts w:ascii="宋体"/>
                <w:b/>
                <w:color w:val="0000FF"/>
                <w:sz w:val="44"/>
              </w:rPr>
            </w:pPr>
          </w:p>
        </w:tc>
        <w:tc>
          <w:tcPr>
            <w:tcW w:w="1188" w:type="dxa"/>
          </w:tcPr>
          <w:p w14:paraId="77C2F2DE" w14:textId="77777777" w:rsidR="005F564A" w:rsidRPr="005F564A" w:rsidRDefault="005F564A" w:rsidP="005F564A">
            <w:pPr>
              <w:jc w:val="center"/>
              <w:rPr>
                <w:rFonts w:ascii="宋体"/>
                <w:b/>
                <w:color w:val="0000FF"/>
                <w:sz w:val="44"/>
              </w:rPr>
            </w:pPr>
          </w:p>
        </w:tc>
        <w:tc>
          <w:tcPr>
            <w:tcW w:w="1260" w:type="dxa"/>
          </w:tcPr>
          <w:p w14:paraId="0CEC32D3" w14:textId="77777777" w:rsidR="005F564A" w:rsidRPr="005F564A" w:rsidRDefault="005F564A" w:rsidP="005F564A">
            <w:pPr>
              <w:jc w:val="center"/>
              <w:rPr>
                <w:rFonts w:ascii="宋体"/>
                <w:b/>
                <w:color w:val="0000FF"/>
                <w:sz w:val="44"/>
              </w:rPr>
            </w:pPr>
          </w:p>
        </w:tc>
      </w:tr>
    </w:tbl>
    <w:p w14:paraId="6516343E" w14:textId="77777777" w:rsidR="005F564A" w:rsidRDefault="005F564A">
      <w:pPr>
        <w:rPr>
          <w:rFonts w:ascii="宋体"/>
          <w:b/>
          <w:sz w:val="44"/>
        </w:rPr>
      </w:pPr>
    </w:p>
    <w:p w14:paraId="1FDF109B" w14:textId="77777777" w:rsidR="005F564A" w:rsidRDefault="005F564A">
      <w:pPr>
        <w:jc w:val="center"/>
        <w:rPr>
          <w:b/>
          <w:spacing w:val="56"/>
          <w:sz w:val="44"/>
          <w:szCs w:val="44"/>
        </w:rPr>
      </w:pPr>
      <w:r>
        <w:rPr>
          <w:rFonts w:ascii="宋体" w:hint="eastAsia"/>
          <w:b/>
          <w:spacing w:val="56"/>
          <w:sz w:val="44"/>
          <w:szCs w:val="44"/>
        </w:rPr>
        <w:t xml:space="preserve">深 </w:t>
      </w:r>
      <w:proofErr w:type="gramStart"/>
      <w:r>
        <w:rPr>
          <w:rFonts w:ascii="宋体" w:hint="eastAsia"/>
          <w:b/>
          <w:spacing w:val="56"/>
          <w:sz w:val="44"/>
          <w:szCs w:val="44"/>
        </w:rPr>
        <w:t>圳</w:t>
      </w:r>
      <w:proofErr w:type="gramEnd"/>
      <w:r>
        <w:rPr>
          <w:rFonts w:ascii="宋体" w:hint="eastAsia"/>
          <w:b/>
          <w:spacing w:val="56"/>
          <w:sz w:val="44"/>
          <w:szCs w:val="44"/>
        </w:rPr>
        <w:t xml:space="preserve"> 大 学 实 验 报 告</w:t>
      </w:r>
    </w:p>
    <w:p w14:paraId="4B8CDB3B" w14:textId="77777777" w:rsidR="005F564A" w:rsidRDefault="005F564A">
      <w:pPr>
        <w:rPr>
          <w:b/>
          <w:sz w:val="28"/>
        </w:rPr>
      </w:pPr>
    </w:p>
    <w:p w14:paraId="75C346DD" w14:textId="77777777" w:rsidR="005F564A" w:rsidRDefault="005F564A">
      <w:pPr>
        <w:spacing w:line="900" w:lineRule="auto"/>
        <w:ind w:firstLineChars="384" w:firstLine="1079"/>
        <w:rPr>
          <w:b/>
          <w:sz w:val="28"/>
        </w:rPr>
      </w:pPr>
      <w:r>
        <w:rPr>
          <w:rFonts w:hint="eastAsia"/>
          <w:b/>
          <w:sz w:val="28"/>
        </w:rPr>
        <w:t>课程名称：</w:t>
      </w:r>
      <w:r>
        <w:rPr>
          <w:b/>
          <w:sz w:val="28"/>
        </w:rPr>
        <w:softHyphen/>
      </w:r>
      <w:r>
        <w:rPr>
          <w:rFonts w:hint="eastAsia"/>
          <w:b/>
          <w:sz w:val="28"/>
          <w:u w:val="single"/>
        </w:rPr>
        <w:t xml:space="preserve">        </w:t>
      </w:r>
      <w:r>
        <w:rPr>
          <w:rFonts w:hint="eastAsia"/>
          <w:b/>
          <w:sz w:val="28"/>
          <w:u w:val="single"/>
        </w:rPr>
        <w:t>大学物理实验（</w:t>
      </w:r>
      <w:r w:rsidR="00971EAB">
        <w:rPr>
          <w:rFonts w:hint="eastAsia"/>
          <w:b/>
          <w:sz w:val="28"/>
          <w:u w:val="single"/>
        </w:rPr>
        <w:t>二</w:t>
      </w:r>
      <w:r>
        <w:rPr>
          <w:rFonts w:hint="eastAsia"/>
          <w:b/>
          <w:sz w:val="28"/>
          <w:u w:val="single"/>
        </w:rPr>
        <w:t>）</w:t>
      </w:r>
      <w:r>
        <w:rPr>
          <w:rFonts w:hint="eastAsia"/>
          <w:b/>
          <w:sz w:val="28"/>
          <w:u w:val="single"/>
        </w:rPr>
        <w:t xml:space="preserve">        </w:t>
      </w:r>
    </w:p>
    <w:p w14:paraId="5F8283B8" w14:textId="77777777" w:rsidR="005F564A" w:rsidRDefault="005F564A">
      <w:pPr>
        <w:spacing w:line="900" w:lineRule="auto"/>
        <w:ind w:firstLineChars="384" w:firstLine="1079"/>
        <w:jc w:val="left"/>
        <w:rPr>
          <w:b/>
          <w:sz w:val="28"/>
          <w:szCs w:val="28"/>
          <w:u w:val="single"/>
        </w:rPr>
      </w:pPr>
      <w:r>
        <w:rPr>
          <w:rFonts w:hint="eastAsia"/>
          <w:b/>
          <w:sz w:val="28"/>
        </w:rPr>
        <w:t>实验名称：</w:t>
      </w:r>
      <w:r>
        <w:rPr>
          <w:rFonts w:hint="eastAsia"/>
          <w:b/>
          <w:sz w:val="28"/>
          <w:u w:val="single"/>
        </w:rPr>
        <w:t xml:space="preserve">          </w:t>
      </w:r>
      <w:r w:rsidR="0096189F">
        <w:rPr>
          <w:rFonts w:hint="eastAsia"/>
          <w:b/>
          <w:sz w:val="28"/>
          <w:u w:val="single"/>
        </w:rPr>
        <w:t>光栅光谱仪</w:t>
      </w:r>
      <w:r>
        <w:rPr>
          <w:rFonts w:hint="eastAsia"/>
          <w:b/>
          <w:sz w:val="28"/>
          <w:u w:val="single"/>
        </w:rPr>
        <w:t xml:space="preserve">            </w:t>
      </w:r>
      <w:r>
        <w:rPr>
          <w:rFonts w:hint="eastAsia"/>
          <w:b/>
          <w:sz w:val="28"/>
          <w:szCs w:val="28"/>
          <w:u w:val="single"/>
        </w:rPr>
        <w:t xml:space="preserve">  </w:t>
      </w:r>
    </w:p>
    <w:p w14:paraId="2D04185D" w14:textId="77777777" w:rsidR="005F564A" w:rsidRDefault="005F564A">
      <w:pPr>
        <w:spacing w:line="900" w:lineRule="auto"/>
        <w:ind w:firstLineChars="384" w:firstLine="1079"/>
        <w:rPr>
          <w:b/>
          <w:sz w:val="28"/>
          <w:u w:val="single"/>
        </w:rPr>
      </w:pPr>
      <w:r>
        <w:rPr>
          <w:rFonts w:hint="eastAsia"/>
          <w:b/>
          <w:sz w:val="28"/>
        </w:rPr>
        <w:t>学</w:t>
      </w:r>
      <w:r>
        <w:rPr>
          <w:rFonts w:hint="eastAsia"/>
          <w:b/>
          <w:sz w:val="28"/>
        </w:rPr>
        <w:t xml:space="preserve">    </w:t>
      </w:r>
      <w:r>
        <w:rPr>
          <w:rFonts w:hint="eastAsia"/>
          <w:b/>
          <w:sz w:val="28"/>
        </w:rPr>
        <w:t>院：</w:t>
      </w:r>
      <w:r>
        <w:rPr>
          <w:rFonts w:hint="eastAsia"/>
          <w:b/>
          <w:sz w:val="28"/>
          <w:u w:val="single"/>
        </w:rPr>
        <w:t xml:space="preserve">       </w:t>
      </w:r>
      <w:r w:rsidR="00295DD4">
        <w:rPr>
          <w:b/>
          <w:sz w:val="28"/>
          <w:u w:val="single"/>
        </w:rPr>
        <w:t xml:space="preserve"> </w:t>
      </w:r>
      <w:r w:rsidR="00971EAB">
        <w:rPr>
          <w:b/>
          <w:sz w:val="28"/>
          <w:u w:val="single"/>
        </w:rPr>
        <w:t xml:space="preserve"> </w:t>
      </w:r>
      <w:r w:rsidR="00971EAB">
        <w:rPr>
          <w:rFonts w:hint="eastAsia"/>
          <w:b/>
          <w:sz w:val="28"/>
          <w:u w:val="single"/>
        </w:rPr>
        <w:t>计算机与软件学院</w:t>
      </w:r>
      <w:r w:rsidR="00971EAB">
        <w:rPr>
          <w:rFonts w:hint="eastAsia"/>
          <w:b/>
          <w:sz w:val="28"/>
          <w:u w:val="single"/>
        </w:rPr>
        <w:t xml:space="preserve"> </w:t>
      </w:r>
      <w:r>
        <w:rPr>
          <w:rFonts w:hint="eastAsia"/>
          <w:b/>
          <w:sz w:val="28"/>
          <w:u w:val="single"/>
        </w:rPr>
        <w:t xml:space="preserve">        </w:t>
      </w:r>
    </w:p>
    <w:p w14:paraId="11277E8E" w14:textId="4881638E" w:rsidR="005F564A" w:rsidRDefault="005F564A">
      <w:pPr>
        <w:spacing w:line="900" w:lineRule="auto"/>
        <w:ind w:firstLineChars="384" w:firstLine="1079"/>
        <w:rPr>
          <w:b/>
          <w:sz w:val="28"/>
        </w:rPr>
      </w:pPr>
      <w:r>
        <w:rPr>
          <w:rFonts w:hint="eastAsia"/>
          <w:b/>
          <w:sz w:val="28"/>
        </w:rPr>
        <w:t>指导教师</w:t>
      </w:r>
      <w:r>
        <w:rPr>
          <w:rFonts w:hint="eastAsia"/>
          <w:b/>
          <w:sz w:val="28"/>
          <w:u w:val="single"/>
        </w:rPr>
        <w:t>：</w:t>
      </w:r>
      <w:r>
        <w:rPr>
          <w:rFonts w:hint="eastAsia"/>
          <w:b/>
          <w:sz w:val="28"/>
          <w:u w:val="single"/>
        </w:rPr>
        <w:t xml:space="preserve">          </w:t>
      </w:r>
      <w:r w:rsidR="00DB69D1">
        <w:rPr>
          <w:b/>
          <w:sz w:val="28"/>
          <w:u w:val="single"/>
        </w:rPr>
        <w:t xml:space="preserve">   </w:t>
      </w:r>
      <w:bookmarkStart w:id="1" w:name="_Hlk85060756"/>
      <w:r w:rsidR="00DB69D1">
        <w:rPr>
          <w:rFonts w:hint="eastAsia"/>
          <w:b/>
          <w:sz w:val="28"/>
          <w:u w:val="single"/>
        </w:rPr>
        <w:t>高阳</w:t>
      </w:r>
      <w:bookmarkEnd w:id="1"/>
      <w:r w:rsidR="00DB69D1">
        <w:rPr>
          <w:rFonts w:hint="eastAsia"/>
          <w:b/>
          <w:sz w:val="28"/>
          <w:u w:val="single"/>
        </w:rPr>
        <w:t xml:space="preserve"> </w:t>
      </w:r>
      <w:r w:rsidR="00DB69D1">
        <w:rPr>
          <w:b/>
          <w:sz w:val="28"/>
          <w:u w:val="single"/>
        </w:rPr>
        <w:t xml:space="preserve">  </w:t>
      </w:r>
      <w:r>
        <w:rPr>
          <w:rFonts w:hint="eastAsia"/>
          <w:b/>
          <w:sz w:val="28"/>
          <w:u w:val="single"/>
        </w:rPr>
        <w:t xml:space="preserve"> </w:t>
      </w:r>
      <w:r w:rsidR="00DB69D1">
        <w:rPr>
          <w:b/>
          <w:sz w:val="28"/>
          <w:u w:val="single"/>
        </w:rPr>
        <w:t xml:space="preserve"> </w:t>
      </w:r>
      <w:r>
        <w:rPr>
          <w:rFonts w:hint="eastAsia"/>
          <w:b/>
          <w:sz w:val="28"/>
          <w:u w:val="single"/>
        </w:rPr>
        <w:t xml:space="preserve">    </w:t>
      </w:r>
      <w:r w:rsidR="00DB69D1">
        <w:rPr>
          <w:b/>
          <w:sz w:val="28"/>
          <w:u w:val="single"/>
        </w:rPr>
        <w:t xml:space="preserve">  </w:t>
      </w:r>
      <w:r>
        <w:rPr>
          <w:rFonts w:hint="eastAsia"/>
          <w:b/>
          <w:sz w:val="28"/>
          <w:u w:val="single"/>
        </w:rPr>
        <w:t xml:space="preserve">      </w:t>
      </w:r>
      <w:r>
        <w:rPr>
          <w:rFonts w:hint="eastAsia"/>
          <w:b/>
          <w:sz w:val="28"/>
        </w:rPr>
        <w:t xml:space="preserve">            </w:t>
      </w:r>
    </w:p>
    <w:p w14:paraId="332ECE1A" w14:textId="77777777" w:rsidR="005F564A" w:rsidRDefault="005F564A">
      <w:pPr>
        <w:spacing w:line="900" w:lineRule="auto"/>
        <w:ind w:firstLineChars="384" w:firstLine="1079"/>
        <w:rPr>
          <w:b/>
          <w:sz w:val="28"/>
        </w:rPr>
      </w:pPr>
      <w:r>
        <w:rPr>
          <w:rFonts w:hint="eastAsia"/>
          <w:b/>
          <w:sz w:val="28"/>
        </w:rPr>
        <w:t>报告人：</w:t>
      </w:r>
      <w:r>
        <w:rPr>
          <w:rFonts w:hint="eastAsia"/>
          <w:b/>
          <w:sz w:val="28"/>
          <w:u w:val="single"/>
        </w:rPr>
        <w:t xml:space="preserve">    </w:t>
      </w:r>
      <w:proofErr w:type="gramStart"/>
      <w:r w:rsidR="00295DD4">
        <w:rPr>
          <w:rFonts w:hint="eastAsia"/>
          <w:b/>
          <w:sz w:val="28"/>
          <w:u w:val="single"/>
        </w:rPr>
        <w:t>吴艇</w:t>
      </w:r>
      <w:proofErr w:type="gramEnd"/>
      <w:r>
        <w:rPr>
          <w:rFonts w:hint="eastAsia"/>
          <w:b/>
          <w:sz w:val="28"/>
          <w:u w:val="single"/>
        </w:rPr>
        <w:t xml:space="preserve">     </w:t>
      </w:r>
      <w:r>
        <w:rPr>
          <w:rFonts w:hint="eastAsia"/>
          <w:b/>
          <w:color w:val="0000FF"/>
          <w:sz w:val="28"/>
        </w:rPr>
        <w:t>组号：</w:t>
      </w:r>
      <w:r>
        <w:rPr>
          <w:rFonts w:hint="eastAsia"/>
          <w:b/>
          <w:color w:val="0000FF"/>
          <w:sz w:val="28"/>
          <w:u w:val="single"/>
        </w:rPr>
        <w:t xml:space="preserve">       </w:t>
      </w:r>
      <w:r w:rsidR="0096189F">
        <w:rPr>
          <w:b/>
          <w:color w:val="0000FF"/>
          <w:sz w:val="28"/>
          <w:u w:val="single"/>
        </w:rPr>
        <w:t>19</w:t>
      </w:r>
      <w:r w:rsidR="00295DD4">
        <w:rPr>
          <w:b/>
          <w:color w:val="0000FF"/>
          <w:sz w:val="28"/>
          <w:u w:val="single"/>
        </w:rPr>
        <w:t xml:space="preserve">  </w:t>
      </w:r>
      <w:r>
        <w:rPr>
          <w:rFonts w:hint="eastAsia"/>
          <w:b/>
          <w:color w:val="0000FF"/>
          <w:sz w:val="28"/>
          <w:u w:val="single"/>
        </w:rPr>
        <w:t xml:space="preserve">      </w:t>
      </w:r>
      <w:r>
        <w:rPr>
          <w:rFonts w:hint="eastAsia"/>
          <w:b/>
          <w:color w:val="0000FF"/>
          <w:sz w:val="28"/>
        </w:rPr>
        <w:t xml:space="preserve"> </w:t>
      </w:r>
    </w:p>
    <w:p w14:paraId="25A57DFC" w14:textId="77777777" w:rsidR="005F564A" w:rsidRDefault="005F564A">
      <w:pPr>
        <w:spacing w:line="900" w:lineRule="auto"/>
        <w:ind w:firstLineChars="384" w:firstLine="1079"/>
        <w:rPr>
          <w:b/>
          <w:sz w:val="28"/>
          <w:u w:val="single"/>
        </w:rPr>
      </w:pPr>
      <w:r>
        <w:rPr>
          <w:rFonts w:hint="eastAsia"/>
          <w:b/>
          <w:sz w:val="28"/>
        </w:rPr>
        <w:t>学号</w:t>
      </w:r>
      <w:r>
        <w:rPr>
          <w:rFonts w:hint="eastAsia"/>
          <w:b/>
          <w:sz w:val="28"/>
          <w:u w:val="single"/>
        </w:rPr>
        <w:t xml:space="preserve">  </w:t>
      </w:r>
      <w:r w:rsidR="00295DD4">
        <w:rPr>
          <w:rFonts w:hint="eastAsia"/>
          <w:b/>
          <w:sz w:val="28"/>
          <w:u w:val="single"/>
        </w:rPr>
        <w:t>2020281061</w:t>
      </w:r>
      <w:r>
        <w:rPr>
          <w:rFonts w:hint="eastAsia"/>
          <w:b/>
          <w:sz w:val="28"/>
          <w:u w:val="single"/>
        </w:rPr>
        <w:t xml:space="preserve">  </w:t>
      </w:r>
      <w:r>
        <w:rPr>
          <w:rFonts w:hint="eastAsia"/>
          <w:b/>
          <w:sz w:val="28"/>
        </w:rPr>
        <w:t xml:space="preserve"> </w:t>
      </w:r>
      <w:r>
        <w:rPr>
          <w:rFonts w:hint="eastAsia"/>
          <w:b/>
          <w:sz w:val="28"/>
        </w:rPr>
        <w:t>实验地点</w:t>
      </w:r>
      <w:r>
        <w:rPr>
          <w:rFonts w:hint="eastAsia"/>
          <w:b/>
          <w:sz w:val="28"/>
          <w:u w:val="single"/>
        </w:rPr>
        <w:t xml:space="preserve">    </w:t>
      </w:r>
      <w:r w:rsidR="0096189F">
        <w:rPr>
          <w:b/>
          <w:sz w:val="28"/>
          <w:u w:val="single"/>
        </w:rPr>
        <w:t>212</w:t>
      </w:r>
      <w:r w:rsidR="0096189F">
        <w:rPr>
          <w:rFonts w:hint="eastAsia"/>
          <w:b/>
          <w:sz w:val="28"/>
          <w:u w:val="single"/>
        </w:rPr>
        <w:t>A</w:t>
      </w:r>
      <w:r>
        <w:rPr>
          <w:rFonts w:hint="eastAsia"/>
          <w:b/>
          <w:sz w:val="28"/>
          <w:u w:val="single"/>
        </w:rPr>
        <w:t xml:space="preserve">      </w:t>
      </w:r>
    </w:p>
    <w:p w14:paraId="58DEEB69" w14:textId="77777777" w:rsidR="005F564A" w:rsidRDefault="005F564A">
      <w:pPr>
        <w:spacing w:line="900" w:lineRule="auto"/>
        <w:ind w:firstLineChars="384" w:firstLine="1079"/>
        <w:rPr>
          <w:b/>
          <w:sz w:val="28"/>
          <w:u w:val="single"/>
        </w:rPr>
      </w:pPr>
      <w:r>
        <w:rPr>
          <w:rFonts w:hint="eastAsia"/>
          <w:b/>
          <w:sz w:val="28"/>
        </w:rPr>
        <w:t>实验时间：</w:t>
      </w:r>
      <w:r>
        <w:rPr>
          <w:rFonts w:hint="eastAsia"/>
          <w:b/>
          <w:sz w:val="28"/>
          <w:u w:val="single"/>
        </w:rPr>
        <w:t xml:space="preserve">     </w:t>
      </w:r>
      <w:r w:rsidR="0096189F">
        <w:rPr>
          <w:b/>
          <w:sz w:val="28"/>
          <w:u w:val="single"/>
        </w:rPr>
        <w:t>2021</w:t>
      </w:r>
      <w:r>
        <w:rPr>
          <w:rFonts w:hint="eastAsia"/>
          <w:b/>
          <w:sz w:val="28"/>
          <w:u w:val="single"/>
        </w:rPr>
        <w:t xml:space="preserve">     </w:t>
      </w:r>
      <w:r>
        <w:rPr>
          <w:rFonts w:hint="eastAsia"/>
          <w:b/>
          <w:sz w:val="28"/>
        </w:rPr>
        <w:t>年</w:t>
      </w:r>
      <w:r>
        <w:rPr>
          <w:rFonts w:hint="eastAsia"/>
          <w:b/>
          <w:sz w:val="28"/>
          <w:u w:val="single"/>
        </w:rPr>
        <w:t xml:space="preserve">  </w:t>
      </w:r>
      <w:r w:rsidR="0096189F">
        <w:rPr>
          <w:b/>
          <w:sz w:val="28"/>
          <w:u w:val="single"/>
        </w:rPr>
        <w:t>10</w:t>
      </w:r>
      <w:r>
        <w:rPr>
          <w:rFonts w:hint="eastAsia"/>
          <w:b/>
          <w:sz w:val="28"/>
          <w:u w:val="single"/>
        </w:rPr>
        <w:t xml:space="preserve">  </w:t>
      </w:r>
      <w:r>
        <w:rPr>
          <w:rFonts w:hint="eastAsia"/>
          <w:b/>
          <w:sz w:val="28"/>
        </w:rPr>
        <w:t>月</w:t>
      </w:r>
      <w:r>
        <w:rPr>
          <w:rFonts w:hint="eastAsia"/>
          <w:b/>
          <w:sz w:val="28"/>
          <w:u w:val="single"/>
        </w:rPr>
        <w:t xml:space="preserve">  </w:t>
      </w:r>
      <w:r w:rsidR="0096189F">
        <w:rPr>
          <w:b/>
          <w:sz w:val="28"/>
          <w:u w:val="single"/>
        </w:rPr>
        <w:t>13</w:t>
      </w:r>
      <w:r>
        <w:rPr>
          <w:rFonts w:hint="eastAsia"/>
          <w:b/>
          <w:sz w:val="28"/>
          <w:u w:val="single"/>
        </w:rPr>
        <w:t xml:space="preserve">   </w:t>
      </w:r>
      <w:r>
        <w:rPr>
          <w:rFonts w:hint="eastAsia"/>
          <w:b/>
          <w:sz w:val="28"/>
        </w:rPr>
        <w:t>日</w:t>
      </w:r>
      <w:r>
        <w:rPr>
          <w:rFonts w:hint="eastAsia"/>
          <w:b/>
          <w:sz w:val="28"/>
        </w:rPr>
        <w:t xml:space="preserve"> </w:t>
      </w:r>
    </w:p>
    <w:p w14:paraId="7AFA0431" w14:textId="77777777" w:rsidR="005F564A" w:rsidRDefault="005F564A">
      <w:pPr>
        <w:spacing w:line="900" w:lineRule="auto"/>
        <w:ind w:left="899" w:firstLineChars="64" w:firstLine="180"/>
        <w:rPr>
          <w:b/>
          <w:sz w:val="44"/>
        </w:rPr>
      </w:pPr>
      <w:r>
        <w:rPr>
          <w:rFonts w:hint="eastAsia"/>
          <w:b/>
          <w:sz w:val="28"/>
        </w:rPr>
        <w:t>提交时间：</w:t>
      </w:r>
      <w:r>
        <w:rPr>
          <w:rFonts w:hint="eastAsia"/>
          <w:b/>
          <w:sz w:val="28"/>
          <w:u w:val="single"/>
        </w:rPr>
        <w:t xml:space="preserve">       </w:t>
      </w:r>
      <w:r w:rsidR="0096189F">
        <w:rPr>
          <w:rFonts w:hint="eastAsia"/>
          <w:b/>
          <w:sz w:val="28"/>
          <w:u w:val="single"/>
        </w:rPr>
        <w:t>2021</w:t>
      </w:r>
      <w:r w:rsidR="0096189F">
        <w:rPr>
          <w:rFonts w:hint="eastAsia"/>
          <w:b/>
          <w:sz w:val="28"/>
          <w:u w:val="single"/>
        </w:rPr>
        <w:t>年</w:t>
      </w:r>
      <w:r w:rsidR="0096189F">
        <w:rPr>
          <w:rFonts w:hint="eastAsia"/>
          <w:b/>
          <w:sz w:val="28"/>
          <w:u w:val="single"/>
        </w:rPr>
        <w:t>10</w:t>
      </w:r>
      <w:r w:rsidR="0096189F">
        <w:rPr>
          <w:rFonts w:hint="eastAsia"/>
          <w:b/>
          <w:sz w:val="28"/>
          <w:u w:val="single"/>
        </w:rPr>
        <w:t>月</w:t>
      </w:r>
      <w:r w:rsidR="0096189F">
        <w:rPr>
          <w:b/>
          <w:sz w:val="28"/>
          <w:u w:val="single"/>
        </w:rPr>
        <w:t>20</w:t>
      </w:r>
      <w:r w:rsidR="0096189F">
        <w:rPr>
          <w:rFonts w:hint="eastAsia"/>
          <w:b/>
          <w:sz w:val="28"/>
          <w:u w:val="single"/>
        </w:rPr>
        <w:t>日</w:t>
      </w:r>
      <w:r>
        <w:rPr>
          <w:rFonts w:hint="eastAsia"/>
          <w:b/>
          <w:sz w:val="28"/>
          <w:u w:val="single"/>
        </w:rPr>
        <w:t xml:space="preserve">          </w:t>
      </w:r>
    </w:p>
    <w:p w14:paraId="647FBEF7" w14:textId="77777777" w:rsidR="005F564A" w:rsidRDefault="005F564A">
      <w:pPr>
        <w:rPr>
          <w:b/>
          <w:sz w:val="28"/>
          <w:szCs w:val="28"/>
          <w:u w:val="single"/>
        </w:rPr>
      </w:pPr>
    </w:p>
    <w:p w14:paraId="13CDEA9E" w14:textId="77777777" w:rsidR="005F564A" w:rsidRDefault="005F564A">
      <w:pPr>
        <w:rPr>
          <w:b/>
          <w:sz w:val="28"/>
          <w:szCs w:val="28"/>
          <w:u w:val="single"/>
        </w:rPr>
      </w:pPr>
    </w:p>
    <w:p w14:paraId="5DAE5D8E" w14:textId="77777777" w:rsidR="005F564A" w:rsidRDefault="005F564A">
      <w:pPr>
        <w:rPr>
          <w:b/>
          <w:sz w:val="28"/>
          <w:szCs w:val="28"/>
          <w:u w:val="single"/>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F564A" w14:paraId="284D7006" w14:textId="77777777" w:rsidTr="00BC59F3">
        <w:trPr>
          <w:trHeight w:val="919"/>
        </w:trPr>
        <w:tc>
          <w:tcPr>
            <w:tcW w:w="9720" w:type="dxa"/>
          </w:tcPr>
          <w:p w14:paraId="0547E63C" w14:textId="77777777" w:rsidR="005F564A" w:rsidRDefault="005F564A">
            <w:pPr>
              <w:rPr>
                <w:rFonts w:ascii="黑体" w:eastAsia="黑体"/>
                <w:b/>
                <w:sz w:val="24"/>
              </w:rPr>
            </w:pPr>
            <w:r>
              <w:rPr>
                <w:rFonts w:ascii="黑体" w:eastAsia="黑体" w:hint="eastAsia"/>
                <w:b/>
                <w:sz w:val="24"/>
              </w:rPr>
              <w:t>一、实验目的</w:t>
            </w:r>
          </w:p>
          <w:p w14:paraId="32583083" w14:textId="77777777" w:rsidR="00D8341E" w:rsidRPr="00D8341E" w:rsidRDefault="00D8341E" w:rsidP="00D8341E">
            <w:pPr>
              <w:spacing w:line="300" w:lineRule="auto"/>
              <w:ind w:firstLineChars="200" w:firstLine="420"/>
              <w:rPr>
                <w:szCs w:val="21"/>
              </w:rPr>
            </w:pPr>
            <w:r w:rsidRPr="00D8341E">
              <w:rPr>
                <w:rFonts w:hint="eastAsia"/>
                <w:szCs w:val="21"/>
              </w:rPr>
              <w:t>光栅光谱仪是将成分复杂的光分解为光谱线的科学仪器。作为光谱分析的重要仪器之一，已被广泛应用于颜色测量、化学成分的浓度测量或</w:t>
            </w:r>
            <w:proofErr w:type="gramStart"/>
            <w:r w:rsidRPr="00D8341E">
              <w:rPr>
                <w:rFonts w:hint="eastAsia"/>
                <w:szCs w:val="21"/>
              </w:rPr>
              <w:t>辐射度学分析</w:t>
            </w:r>
            <w:proofErr w:type="gramEnd"/>
            <w:r w:rsidRPr="00D8341E">
              <w:rPr>
                <w:rFonts w:hint="eastAsia"/>
                <w:szCs w:val="21"/>
              </w:rPr>
              <w:t>、膜厚测量、气体成分分析等领域中。</w:t>
            </w:r>
          </w:p>
          <w:p w14:paraId="7C49EB93" w14:textId="77777777" w:rsidR="00D8341E" w:rsidRDefault="00D8341E" w:rsidP="00D8341E">
            <w:pPr>
              <w:spacing w:line="300" w:lineRule="auto"/>
              <w:ind w:firstLineChars="200" w:firstLine="420"/>
              <w:rPr>
                <w:szCs w:val="21"/>
              </w:rPr>
            </w:pPr>
            <w:r w:rsidRPr="004B74C2">
              <w:rPr>
                <w:rFonts w:hint="eastAsia"/>
              </w:rPr>
              <w:t>在本实验中，要求了解光谱学的基础知识，了解光栅光谱仪的工作原理，掌握利用光栅光谱仪进行光谱测量的技</w:t>
            </w:r>
            <w:r w:rsidRPr="00D8341E">
              <w:rPr>
                <w:rFonts w:hint="eastAsia"/>
                <w:szCs w:val="21"/>
              </w:rPr>
              <w:t>术，初步了解分析分子、原子结构的方法，提高学生对知识的综合运用能力和解决实际问题的能力。</w:t>
            </w:r>
          </w:p>
          <w:p w14:paraId="3ADF6C60" w14:textId="77777777" w:rsidR="00D8341E" w:rsidRPr="00D8341E" w:rsidRDefault="00D8341E" w:rsidP="00D8341E">
            <w:pPr>
              <w:spacing w:line="300" w:lineRule="auto"/>
              <w:rPr>
                <w:szCs w:val="21"/>
              </w:rPr>
            </w:pPr>
          </w:p>
        </w:tc>
      </w:tr>
      <w:tr w:rsidR="005F564A" w14:paraId="2F427047" w14:textId="77777777" w:rsidTr="00BC59F3">
        <w:trPr>
          <w:trHeight w:val="916"/>
        </w:trPr>
        <w:tc>
          <w:tcPr>
            <w:tcW w:w="9720" w:type="dxa"/>
          </w:tcPr>
          <w:p w14:paraId="3DCF6528" w14:textId="77777777" w:rsidR="005F564A" w:rsidRDefault="005F564A">
            <w:pPr>
              <w:rPr>
                <w:rFonts w:eastAsia="黑体"/>
                <w:sz w:val="24"/>
              </w:rPr>
            </w:pPr>
            <w:r>
              <w:rPr>
                <w:rFonts w:eastAsia="黑体" w:hint="eastAsia"/>
                <w:sz w:val="24"/>
              </w:rPr>
              <w:t>二、实验原理</w:t>
            </w:r>
          </w:p>
          <w:p w14:paraId="5868743D" w14:textId="77777777" w:rsidR="004B74C2" w:rsidRPr="004B74C2" w:rsidRDefault="004B74C2" w:rsidP="004B74C2">
            <w:pPr>
              <w:ind w:firstLineChars="200" w:firstLine="420"/>
            </w:pPr>
            <w:r w:rsidRPr="004B74C2">
              <w:rPr>
                <w:rFonts w:hint="eastAsia"/>
              </w:rPr>
              <w:t>（一）光谱</w:t>
            </w:r>
          </w:p>
          <w:p w14:paraId="3A4037A7" w14:textId="77777777" w:rsidR="004B74C2" w:rsidRDefault="004B74C2" w:rsidP="004B74C2">
            <w:pPr>
              <w:ind w:firstLineChars="200" w:firstLine="420"/>
            </w:pPr>
            <w:r>
              <w:rPr>
                <w:rFonts w:hint="eastAsia"/>
              </w:rPr>
              <w:t>光谱是由原子内部运动的电子受激发后由较高能级向较低能级跃迁产生的</w:t>
            </w:r>
            <w:r w:rsidR="00ED23CA">
              <w:rPr>
                <w:rFonts w:hint="eastAsia"/>
              </w:rPr>
              <w:t>，</w:t>
            </w:r>
            <w:r>
              <w:rPr>
                <w:rFonts w:hint="eastAsia"/>
              </w:rPr>
              <w:t>各种物质的原子内部电子的运动情况不同</w:t>
            </w:r>
            <w:r w:rsidR="00ED23CA">
              <w:rPr>
                <w:rFonts w:hint="eastAsia"/>
              </w:rPr>
              <w:t>，</w:t>
            </w:r>
            <w:r>
              <w:rPr>
                <w:rFonts w:hint="eastAsia"/>
              </w:rPr>
              <w:t>所以它们发射的光谱也不同</w:t>
            </w:r>
            <w:r w:rsidR="00ED23CA">
              <w:rPr>
                <w:rFonts w:hint="eastAsia"/>
              </w:rPr>
              <w:t>，</w:t>
            </w:r>
            <w:r>
              <w:rPr>
                <w:rFonts w:hint="eastAsia"/>
              </w:rPr>
              <w:t>通过对原子、分子光谱的研究可了解原子、分子内部的结构</w:t>
            </w:r>
            <w:r w:rsidR="00ED23CA">
              <w:rPr>
                <w:rFonts w:hint="eastAsia"/>
              </w:rPr>
              <w:t>，</w:t>
            </w:r>
            <w:r>
              <w:rPr>
                <w:rFonts w:hint="eastAsia"/>
              </w:rPr>
              <w:t>或对样品所含成分进行定性和定量分析。根据研究光谱方法的不同</w:t>
            </w:r>
            <w:r w:rsidR="00ED23CA">
              <w:rPr>
                <w:rFonts w:hint="eastAsia"/>
              </w:rPr>
              <w:t>，</w:t>
            </w:r>
            <w:r>
              <w:rPr>
                <w:rFonts w:hint="eastAsia"/>
              </w:rPr>
              <w:t>习惯上把光谱区分为发射光谱、吸收光谱与散射光谱。这些不同种类的光谱</w:t>
            </w:r>
            <w:r w:rsidR="00ED23CA">
              <w:rPr>
                <w:rFonts w:hint="eastAsia"/>
              </w:rPr>
              <w:t>，</w:t>
            </w:r>
            <w:r>
              <w:rPr>
                <w:rFonts w:hint="eastAsia"/>
              </w:rPr>
              <w:t>从不同方面提供物质微观结构。本实验中主要用光栅光谱仪研究发射光谱。</w:t>
            </w:r>
          </w:p>
          <w:p w14:paraId="4CA3E64C" w14:textId="77777777" w:rsidR="004B74C2" w:rsidRDefault="004B74C2" w:rsidP="004B74C2">
            <w:pPr>
              <w:ind w:firstLineChars="200" w:firstLine="420"/>
            </w:pPr>
            <w:r>
              <w:rPr>
                <w:rFonts w:hint="eastAsia"/>
              </w:rPr>
              <w:t>发射光谱从形状上来说可分为三种</w:t>
            </w:r>
            <w:r w:rsidR="00ED23CA">
              <w:rPr>
                <w:rFonts w:hint="eastAsia"/>
              </w:rPr>
              <w:t>：</w:t>
            </w:r>
            <w:r>
              <w:rPr>
                <w:rFonts w:hint="eastAsia"/>
              </w:rPr>
              <w:t>线状光谱、带状光谱和连续光谱。线状光谱主要产生于原子</w:t>
            </w:r>
            <w:r w:rsidR="00ED23CA">
              <w:rPr>
                <w:rFonts w:hint="eastAsia"/>
              </w:rPr>
              <w:t>，</w:t>
            </w:r>
            <w:r>
              <w:rPr>
                <w:rFonts w:hint="eastAsia"/>
              </w:rPr>
              <w:t>所以也叫原子光谱</w:t>
            </w:r>
            <w:r w:rsidR="00ED23CA">
              <w:rPr>
                <w:rFonts w:hint="eastAsia"/>
              </w:rPr>
              <w:t>，</w:t>
            </w:r>
            <w:r>
              <w:rPr>
                <w:rFonts w:hint="eastAsia"/>
              </w:rPr>
              <w:t>带状光谱主要产生于分子</w:t>
            </w:r>
            <w:r w:rsidR="00ED23CA">
              <w:rPr>
                <w:rFonts w:hint="eastAsia"/>
              </w:rPr>
              <w:t>，</w:t>
            </w:r>
            <w:r>
              <w:rPr>
                <w:rFonts w:hint="eastAsia"/>
              </w:rPr>
              <w:t>所以也叫分子光谱</w:t>
            </w:r>
            <w:r w:rsidR="00ED23CA">
              <w:rPr>
                <w:rFonts w:hint="eastAsia"/>
              </w:rPr>
              <w:t>，</w:t>
            </w:r>
            <w:r>
              <w:rPr>
                <w:rFonts w:hint="eastAsia"/>
              </w:rPr>
              <w:t>连续光谱则主要产生于白炽的固体或气体放电。线状光谱和带状光谱的示意图如图</w:t>
            </w:r>
            <m:oMath>
              <m:r>
                <w:rPr>
                  <w:rFonts w:ascii="Cambria Math" w:hAnsi="Cambria Math" w:hint="eastAsia"/>
                </w:rPr>
                <m:t>3</m:t>
              </m:r>
              <m:r>
                <w:rPr>
                  <w:rFonts w:ascii="微软雅黑" w:eastAsia="微软雅黑" w:hAnsi="微软雅黑" w:cs="微软雅黑" w:hint="eastAsia"/>
                </w:rPr>
                <m:t>-</m:t>
              </m:r>
              <m:r>
                <w:rPr>
                  <w:rFonts w:ascii="Cambria Math" w:hAnsi="Cambria Math" w:hint="eastAsia"/>
                </w:rPr>
                <m:t>16</m:t>
              </m:r>
              <m:r>
                <w:rPr>
                  <w:rFonts w:ascii="微软雅黑" w:eastAsia="微软雅黑" w:hAnsi="微软雅黑" w:cs="微软雅黑" w:hint="eastAsia"/>
                </w:rPr>
                <m:t>-</m:t>
              </m:r>
              <m:r>
                <w:rPr>
                  <w:rFonts w:ascii="Cambria Math" w:hAnsi="Cambria Math"/>
                </w:rPr>
                <m:t>1</m:t>
              </m:r>
            </m:oMath>
            <w:r>
              <w:rPr>
                <w:rFonts w:hint="eastAsia"/>
              </w:rPr>
              <w:t>所示。</w:t>
            </w:r>
          </w:p>
          <w:p w14:paraId="46C6C946" w14:textId="77777777" w:rsidR="004B74C2" w:rsidRDefault="004B74C2" w:rsidP="004B74C2">
            <w:pPr>
              <w:ind w:firstLineChars="200" w:firstLine="420"/>
              <w:jc w:val="center"/>
              <w:rPr>
                <w:noProof/>
              </w:rPr>
            </w:pPr>
            <w:r w:rsidRPr="00203393">
              <w:rPr>
                <w:noProof/>
              </w:rPr>
              <w:drawing>
                <wp:inline distT="0" distB="0" distL="0" distR="0" wp14:anchorId="3F81DCE2" wp14:editId="74039FF7">
                  <wp:extent cx="2997200" cy="6159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7200" cy="615950"/>
                          </a:xfrm>
                          <a:prstGeom prst="rect">
                            <a:avLst/>
                          </a:prstGeom>
                          <a:noFill/>
                          <a:ln>
                            <a:noFill/>
                          </a:ln>
                        </pic:spPr>
                      </pic:pic>
                    </a:graphicData>
                  </a:graphic>
                </wp:inline>
              </w:drawing>
            </w:r>
          </w:p>
          <w:p w14:paraId="53247033" w14:textId="77777777" w:rsidR="004B74C2" w:rsidRDefault="004B74C2" w:rsidP="004B74C2">
            <w:pPr>
              <w:ind w:firstLineChars="200" w:firstLine="420"/>
            </w:pPr>
            <w:r>
              <w:rPr>
                <w:rFonts w:hint="eastAsia"/>
              </w:rPr>
              <w:t>线状光谱对元素具有特征性和专一性</w:t>
            </w:r>
            <w:r w:rsidR="00ED23CA">
              <w:rPr>
                <w:rFonts w:hint="eastAsia"/>
              </w:rPr>
              <w:t>，</w:t>
            </w:r>
            <w:r>
              <w:rPr>
                <w:rFonts w:hint="eastAsia"/>
              </w:rPr>
              <w:t>称为元素的特征光谱。通过检测特征光谱就可以知道样品中的元素种类</w:t>
            </w:r>
            <w:r w:rsidR="00ED23CA">
              <w:rPr>
                <w:rFonts w:hint="eastAsia"/>
              </w:rPr>
              <w:t>，</w:t>
            </w:r>
            <w:r>
              <w:rPr>
                <w:rFonts w:hint="eastAsia"/>
              </w:rPr>
              <w:t>这就是光谱的定性分析方法。根据谱线强度可以得出元素浓度</w:t>
            </w:r>
            <w:r w:rsidR="00ED23CA">
              <w:rPr>
                <w:rFonts w:hint="eastAsia"/>
              </w:rPr>
              <w:t>，</w:t>
            </w:r>
            <w:r>
              <w:rPr>
                <w:rFonts w:hint="eastAsia"/>
              </w:rPr>
              <w:t>这就是定量分析方法</w:t>
            </w:r>
            <w:r w:rsidR="00ED23CA">
              <w:rPr>
                <w:rFonts w:hint="eastAsia"/>
              </w:rPr>
              <w:t>，</w:t>
            </w:r>
            <w:r>
              <w:rPr>
                <w:rFonts w:hint="eastAsia"/>
              </w:rPr>
              <w:t>本文不做详细介绍。</w:t>
            </w:r>
          </w:p>
          <w:p w14:paraId="37F13257" w14:textId="77777777" w:rsidR="004B74C2" w:rsidRDefault="004B74C2" w:rsidP="004B74C2">
            <w:pPr>
              <w:ind w:firstLineChars="200" w:firstLine="420"/>
            </w:pPr>
            <w:r>
              <w:rPr>
                <w:rFonts w:hint="eastAsia"/>
              </w:rPr>
              <w:t>（二）光栅的基本知识</w:t>
            </w:r>
          </w:p>
          <w:p w14:paraId="3B24F6F7" w14:textId="77777777" w:rsidR="00D0071D" w:rsidRDefault="00D0071D" w:rsidP="00D0071D">
            <w:pPr>
              <w:ind w:firstLineChars="200" w:firstLine="420"/>
            </w:pPr>
            <w:r>
              <w:rPr>
                <w:noProof/>
              </w:rPr>
              <w:drawing>
                <wp:anchor distT="0" distB="0" distL="114300" distR="114300" simplePos="0" relativeHeight="251658752" behindDoc="1" locked="0" layoutInCell="1" allowOverlap="1" wp14:anchorId="4A1CCD14" wp14:editId="4DF445F7">
                  <wp:simplePos x="0" y="0"/>
                  <wp:positionH relativeFrom="column">
                    <wp:posOffset>4191635</wp:posOffset>
                  </wp:positionH>
                  <wp:positionV relativeFrom="paragraph">
                    <wp:posOffset>85090</wp:posOffset>
                  </wp:positionV>
                  <wp:extent cx="1908810" cy="1578610"/>
                  <wp:effectExtent l="0" t="0" r="0" b="2540"/>
                  <wp:wrapTight wrapText="bothSides">
                    <wp:wrapPolygon edited="0">
                      <wp:start x="0" y="0"/>
                      <wp:lineTo x="0" y="21374"/>
                      <wp:lineTo x="21341" y="21374"/>
                      <wp:lineTo x="21341"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8810" cy="1578610"/>
                          </a:xfrm>
                          <a:prstGeom prst="rect">
                            <a:avLst/>
                          </a:prstGeom>
                        </pic:spPr>
                      </pic:pic>
                    </a:graphicData>
                  </a:graphic>
                  <wp14:sizeRelH relativeFrom="margin">
                    <wp14:pctWidth>0</wp14:pctWidth>
                  </wp14:sizeRelH>
                  <wp14:sizeRelV relativeFrom="margin">
                    <wp14:pctHeight>0</wp14:pctHeight>
                  </wp14:sizeRelV>
                </wp:anchor>
              </w:drawing>
            </w:r>
            <w:r w:rsidR="004B74C2">
              <w:rPr>
                <w:rFonts w:hint="eastAsia"/>
              </w:rPr>
              <w:t>1</w:t>
            </w:r>
            <w:r w:rsidR="004B74C2">
              <w:t>.</w:t>
            </w:r>
            <w:r w:rsidR="004B74C2">
              <w:rPr>
                <w:rFonts w:hint="eastAsia"/>
              </w:rPr>
              <w:t>光栅方程</w:t>
            </w:r>
          </w:p>
          <w:p w14:paraId="142346E3" w14:textId="77777777" w:rsidR="00D0071D" w:rsidRDefault="004B74C2" w:rsidP="004B74C2">
            <w:pPr>
              <w:ind w:firstLineChars="200" w:firstLine="420"/>
            </w:pPr>
            <w:r>
              <w:rPr>
                <w:rFonts w:hint="eastAsia"/>
              </w:rPr>
              <w:t>光栅是直接影响光谱仪性能的核心色散器件。光栅是由一系列等宽又等间距的平行狭缝组成。如图</w:t>
            </w:r>
            <m:oMath>
              <m:r>
                <w:rPr>
                  <w:rFonts w:ascii="Cambria Math" w:hAnsi="Cambria Math" w:hint="eastAsia"/>
                </w:rPr>
                <m:t>3</m:t>
              </m:r>
              <m:r>
                <w:rPr>
                  <w:rFonts w:ascii="微软雅黑" w:eastAsia="微软雅黑" w:hAnsi="微软雅黑" w:cs="微软雅黑" w:hint="eastAsia"/>
                </w:rPr>
                <m:t>-</m:t>
              </m:r>
              <m:r>
                <w:rPr>
                  <w:rFonts w:ascii="Cambria Math" w:hAnsi="Cambria Math" w:hint="eastAsia"/>
                </w:rPr>
                <m:t>16</m:t>
              </m:r>
              <m:r>
                <w:rPr>
                  <w:rFonts w:ascii="微软雅黑" w:eastAsia="微软雅黑" w:hAnsi="微软雅黑" w:cs="微软雅黑" w:hint="eastAsia"/>
                </w:rPr>
                <m:t>-</m:t>
              </m:r>
              <m:r>
                <w:rPr>
                  <w:rFonts w:ascii="Cambria Math" w:hAnsi="Cambria Math" w:hint="eastAsia"/>
                </w:rPr>
                <m:t>2</m:t>
              </m:r>
            </m:oMath>
            <w:r>
              <w:rPr>
                <w:rFonts w:hint="eastAsia"/>
              </w:rPr>
              <w:t>所示的光栅</w:t>
            </w:r>
            <w:r>
              <w:rPr>
                <w:rFonts w:hint="eastAsia"/>
              </w:rPr>
              <w:t>G</w:t>
            </w:r>
            <w:r w:rsidR="00ED23CA">
              <w:rPr>
                <w:rFonts w:hint="eastAsia"/>
              </w:rPr>
              <w:t>，</w:t>
            </w:r>
            <w:r>
              <w:rPr>
                <w:rFonts w:hint="eastAsia"/>
              </w:rPr>
              <w:t>由</w:t>
            </w:r>
            <w:r>
              <w:rPr>
                <w:rFonts w:hint="eastAsia"/>
              </w:rPr>
              <w:t>N</w:t>
            </w:r>
            <w:r>
              <w:rPr>
                <w:rFonts w:hint="eastAsia"/>
              </w:rPr>
              <w:t>条宽度为</w:t>
            </w:r>
            <m:oMath>
              <m:r>
                <w:rPr>
                  <w:rFonts w:ascii="Cambria Math" w:hAnsi="Cambria Math" w:hint="eastAsia"/>
                </w:rPr>
                <m:t>a</m:t>
              </m:r>
            </m:oMath>
            <w:r>
              <w:rPr>
                <w:rFonts w:hint="eastAsia"/>
              </w:rPr>
              <w:t>的狭缝组成</w:t>
            </w:r>
            <w:r w:rsidR="00ED23CA">
              <w:rPr>
                <w:rFonts w:hint="eastAsia"/>
              </w:rPr>
              <w:t>，</w:t>
            </w:r>
            <w:r>
              <w:rPr>
                <w:rFonts w:hint="eastAsia"/>
              </w:rPr>
              <w:t>相邻狭缝之间不透光部分的宽度</w:t>
            </w:r>
            <m:oMath>
              <m:r>
                <w:rPr>
                  <w:rFonts w:ascii="Cambria Math" w:hAnsi="Cambria Math" w:hint="eastAsia"/>
                </w:rPr>
                <m:t>b</m:t>
              </m:r>
              <m:r>
                <w:rPr>
                  <w:rFonts w:ascii="Cambria Math" w:hAnsi="Cambria Math" w:hint="eastAsia"/>
                </w:rPr>
                <m:t>，</m:t>
              </m:r>
            </m:oMath>
            <w:r>
              <w:rPr>
                <w:rFonts w:hint="eastAsia"/>
              </w:rPr>
              <w:t>则光栅总宽度为</w:t>
            </w:r>
            <m:oMath>
              <m:r>
                <w:rPr>
                  <w:rFonts w:ascii="Cambria Math" w:hAnsi="Cambria Math" w:hint="eastAsia"/>
                </w:rPr>
                <m:t>W=N(a+b)</m:t>
              </m:r>
            </m:oMath>
            <w:r w:rsidR="00ED23CA">
              <w:rPr>
                <w:rFonts w:hint="eastAsia"/>
              </w:rPr>
              <w:t>，</w:t>
            </w:r>
            <w:r>
              <w:rPr>
                <w:rFonts w:hint="eastAsia"/>
              </w:rPr>
              <w:t>其中</w:t>
            </w:r>
            <m:oMath>
              <m:r>
                <w:rPr>
                  <w:rFonts w:ascii="Cambria Math" w:hAnsi="Cambria Math" w:hint="eastAsia"/>
                </w:rPr>
                <m:t>d=a+b</m:t>
              </m:r>
            </m:oMath>
            <w:r w:rsidR="00ED23CA">
              <w:rPr>
                <w:rFonts w:hint="eastAsia"/>
              </w:rPr>
              <w:t>，</w:t>
            </w:r>
            <w:r>
              <w:rPr>
                <w:rFonts w:hint="eastAsia"/>
              </w:rPr>
              <w:t>称为光栅常数</w:t>
            </w:r>
            <w:r w:rsidR="00ED23CA">
              <w:rPr>
                <w:rFonts w:hint="eastAsia"/>
              </w:rPr>
              <w:t>，</w:t>
            </w:r>
            <w:r>
              <w:rPr>
                <w:rFonts w:hint="eastAsia"/>
              </w:rPr>
              <w:t>是表征光栅特性的重要参数。</w:t>
            </w:r>
          </w:p>
          <w:p w14:paraId="28632E2F" w14:textId="77777777" w:rsidR="004B74C2" w:rsidRDefault="004B74C2" w:rsidP="004B74C2">
            <w:pPr>
              <w:ind w:firstLineChars="200" w:firstLine="420"/>
            </w:pPr>
            <w:r>
              <w:rPr>
                <w:rFonts w:hint="eastAsia"/>
              </w:rPr>
              <w:t>一束波长为λ的单色平行光垂直入射到光栅上</w:t>
            </w:r>
            <w:r w:rsidR="00ED23CA">
              <w:rPr>
                <w:rFonts w:hint="eastAsia"/>
              </w:rPr>
              <w:t>，</w:t>
            </w:r>
            <w:r>
              <w:rPr>
                <w:rFonts w:hint="eastAsia"/>
              </w:rPr>
              <w:t>透过每一狭缝的光都要发生衍射</w:t>
            </w:r>
            <w:r w:rsidR="00ED23CA">
              <w:rPr>
                <w:rFonts w:hint="eastAsia"/>
              </w:rPr>
              <w:t>，</w:t>
            </w:r>
            <w:r>
              <w:rPr>
                <w:rFonts w:hint="eastAsia"/>
              </w:rPr>
              <w:t>沿某方向传播的各狭缝的衍射光经过透镜后会聚</w:t>
            </w:r>
            <w:r w:rsidR="00D0071D" w:rsidRPr="00D0071D">
              <w:rPr>
                <w:rFonts w:hint="eastAsia"/>
              </w:rPr>
              <w:t>在焦平面上而相互干涉</w:t>
            </w:r>
            <w:r w:rsidR="00ED23CA">
              <w:rPr>
                <w:rFonts w:hint="eastAsia"/>
              </w:rPr>
              <w:t>，</w:t>
            </w:r>
            <w:r w:rsidR="00D0071D" w:rsidRPr="00D0071D">
              <w:rPr>
                <w:rFonts w:hint="eastAsia"/>
              </w:rPr>
              <w:t>形成一系列暗背景下的亮条纹</w:t>
            </w:r>
            <w:r w:rsidR="00ED23CA">
              <w:rPr>
                <w:rFonts w:hint="eastAsia"/>
              </w:rPr>
              <w:t>，</w:t>
            </w:r>
            <w:r w:rsidR="00D0071D" w:rsidRPr="00D0071D">
              <w:rPr>
                <w:rFonts w:hint="eastAsia"/>
              </w:rPr>
              <w:t>称为谱线。形成亮条纹的条件为</w:t>
            </w:r>
          </w:p>
          <w:p w14:paraId="7FEF91FE" w14:textId="77777777" w:rsidR="00D0071D" w:rsidRDefault="00D0071D" w:rsidP="00D0071D">
            <w:pPr>
              <w:ind w:firstLineChars="200" w:firstLine="420"/>
              <w:jc w:val="center"/>
            </w:pPr>
            <m:oMath>
              <m:r>
                <w:rPr>
                  <w:rFonts w:ascii="Cambria Math" w:hAnsi="Cambria Math" w:hint="eastAsia"/>
                </w:rPr>
                <m:t>d</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hint="eastAsia"/>
                        </w:rPr>
                        <m:t>θ</m:t>
                      </m:r>
                    </m:e>
                    <m:sub>
                      <m:r>
                        <w:rPr>
                          <w:rFonts w:ascii="Cambria Math" w:hAnsi="Cambria Math" w:hint="eastAsia"/>
                        </w:rPr>
                        <m:t>k</m:t>
                      </m:r>
                    </m:sub>
                  </m:sSub>
                </m:e>
              </m:func>
              <m:r>
                <w:rPr>
                  <w:rFonts w:ascii="Cambria Math" w:hAnsi="Cambria Math" w:hint="eastAsia"/>
                </w:rPr>
                <m:t>=kλ</m:t>
              </m:r>
            </m:oMath>
            <w:r>
              <w:rPr>
                <w:rFonts w:hint="eastAsia"/>
              </w:rPr>
              <w:t xml:space="preserve"> </w:t>
            </w:r>
            <w:r>
              <w:t xml:space="preserve">   </w:t>
            </w:r>
            <m:oMath>
              <m:r>
                <w:rPr>
                  <w:rFonts w:ascii="Cambria Math" w:hAnsi="Cambria Math" w:hint="eastAsia"/>
                </w:rPr>
                <m:t>k=</m:t>
              </m:r>
              <m:r>
                <w:rPr>
                  <w:rFonts w:ascii="Cambria Math" w:hAnsi="Cambria Math"/>
                </w:rPr>
                <m:t>0</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r>
                <w:rPr>
                  <w:rFonts w:ascii="Cambria Math" w:hAnsi="Cambria Math"/>
                </w:rPr>
                <m:t>，</m:t>
              </m:r>
              <m:r>
                <w:rPr>
                  <w:rFonts w:ascii="Cambria Math" w:hAnsi="Cambria Math"/>
                </w:rPr>
                <m:t>...</m:t>
              </m:r>
            </m:oMath>
          </w:p>
          <w:p w14:paraId="24C0C412" w14:textId="77777777" w:rsidR="00D0071D" w:rsidRDefault="00D0071D" w:rsidP="00D0071D">
            <w:pPr>
              <w:ind w:firstLineChars="200" w:firstLine="420"/>
              <w:jc w:val="right"/>
            </w:pPr>
            <w:r>
              <w:rPr>
                <w:rFonts w:hint="eastAsia"/>
              </w:rPr>
              <w:t>(</w:t>
            </w:r>
            <m:oMath>
              <m:r>
                <w:rPr>
                  <w:rFonts w:ascii="Cambria Math" w:hAnsi="Cambria Math"/>
                </w:rPr>
                <m:t>3-16-1</m:t>
              </m:r>
            </m:oMath>
            <w:r>
              <w:t>)</w:t>
            </w:r>
          </w:p>
          <w:p w14:paraId="122EB7B1" w14:textId="77777777" w:rsidR="00D0071D" w:rsidRDefault="00D0071D" w:rsidP="00D0071D">
            <w:pPr>
              <w:ind w:right="210"/>
              <w:jc w:val="left"/>
            </w:pPr>
            <w:r>
              <w:rPr>
                <w:rFonts w:hint="eastAsia"/>
              </w:rPr>
              <w:t>式</w:t>
            </w:r>
            <w:r>
              <w:rPr>
                <w:rFonts w:hint="eastAsia"/>
              </w:rPr>
              <w:t>(</w:t>
            </w:r>
            <m:oMath>
              <m:r>
                <w:rPr>
                  <w:rFonts w:ascii="Cambria Math" w:hAnsi="Cambria Math" w:hint="eastAsia"/>
                </w:rPr>
                <m:t>3</m:t>
              </m:r>
              <m:r>
                <w:rPr>
                  <w:rFonts w:ascii="Cambria Math" w:eastAsia="微软雅黑" w:hAnsi="Cambria Math" w:cs="微软雅黑" w:hint="eastAsia"/>
                </w:rPr>
                <m:t>-</m:t>
              </m:r>
              <m:r>
                <w:rPr>
                  <w:rFonts w:ascii="Cambria Math" w:hAnsi="Cambria Math" w:hint="eastAsia"/>
                </w:rPr>
                <m:t>16</m:t>
              </m:r>
              <m:r>
                <w:rPr>
                  <w:rFonts w:ascii="Cambria Math" w:eastAsia="微软雅黑" w:hAnsi="Cambria Math" w:cs="微软雅黑" w:hint="eastAsia"/>
                </w:rPr>
                <m:t>-</m:t>
              </m:r>
              <m:r>
                <w:rPr>
                  <w:rFonts w:ascii="Cambria Math" w:hAnsi="Cambria Math" w:hint="eastAsia"/>
                </w:rPr>
                <m:t>1</m:t>
              </m:r>
            </m:oMath>
            <w:r>
              <w:rPr>
                <w:rFonts w:hint="eastAsia"/>
              </w:rPr>
              <w:t>)</w:t>
            </w:r>
            <w:r>
              <w:rPr>
                <w:rFonts w:hint="eastAsia"/>
              </w:rPr>
              <w:t>称为光栅方程</w:t>
            </w:r>
            <w:r w:rsidR="00ED23CA">
              <w:rPr>
                <w:rFonts w:hint="eastAsia"/>
              </w:rPr>
              <w:t>，</w:t>
            </w:r>
            <m:oMath>
              <m:r>
                <w:rPr>
                  <w:rFonts w:ascii="Cambria Math" w:hAnsi="Cambria Math" w:hint="eastAsia"/>
                </w:rPr>
                <m:t>k</m:t>
              </m:r>
            </m:oMath>
            <w:r>
              <w:rPr>
                <w:rFonts w:hint="eastAsia"/>
              </w:rPr>
              <w:t>为光谱线的级数</w:t>
            </w:r>
            <w:r w:rsidR="00ED23CA">
              <w:rPr>
                <w:rFonts w:hint="eastAsia"/>
              </w:rPr>
              <w:t>，</w:t>
            </w:r>
            <m:oMath>
              <m:sSub>
                <m:sSubPr>
                  <m:ctrlPr>
                    <w:rPr>
                      <w:rFonts w:ascii="Cambria Math" w:hAnsi="Cambria Math"/>
                      <w:i/>
                    </w:rPr>
                  </m:ctrlPr>
                </m:sSubPr>
                <m:e>
                  <m:r>
                    <w:rPr>
                      <w:rFonts w:ascii="Cambria Math" w:hAnsi="Cambria Math" w:hint="eastAsia"/>
                    </w:rPr>
                    <m:t>θ</m:t>
                  </m:r>
                </m:e>
                <m:sub>
                  <m:r>
                    <w:rPr>
                      <w:rFonts w:ascii="Cambria Math" w:hAnsi="Cambria Math" w:hint="eastAsia"/>
                    </w:rPr>
                    <m:t>k</m:t>
                  </m:r>
                </m:sub>
              </m:sSub>
            </m:oMath>
            <w:r>
              <w:rPr>
                <w:rFonts w:hint="eastAsia"/>
              </w:rPr>
              <w:t>是第</w:t>
            </w:r>
            <m:oMath>
              <m:r>
                <w:rPr>
                  <w:rFonts w:ascii="Cambria Math" w:hAnsi="Cambria Math" w:hint="eastAsia"/>
                </w:rPr>
                <m:t>k</m:t>
              </m:r>
            </m:oMath>
            <w:r>
              <w:rPr>
                <w:rFonts w:hint="eastAsia"/>
              </w:rPr>
              <w:t>级谱线对应的衍射角。若光栅常数</w:t>
            </w:r>
            <m:oMath>
              <m:r>
                <w:rPr>
                  <w:rFonts w:ascii="Cambria Math" w:hAnsi="Cambria Math" w:hint="eastAsia"/>
                </w:rPr>
                <m:t>d=a+b</m:t>
              </m:r>
            </m:oMath>
            <w:r>
              <w:rPr>
                <w:rFonts w:hint="eastAsia"/>
              </w:rPr>
              <w:t>已知</w:t>
            </w:r>
            <w:r w:rsidR="00ED23CA">
              <w:rPr>
                <w:rFonts w:hint="eastAsia"/>
              </w:rPr>
              <w:t>，</w:t>
            </w:r>
            <w:r>
              <w:rPr>
                <w:rFonts w:hint="eastAsia"/>
              </w:rPr>
              <w:t>用分光计</w:t>
            </w:r>
            <w:proofErr w:type="gramStart"/>
            <w:r>
              <w:rPr>
                <w:rFonts w:hint="eastAsia"/>
              </w:rPr>
              <w:t>测出第</w:t>
            </w:r>
            <w:proofErr w:type="gramEnd"/>
            <m:oMath>
              <m:r>
                <w:rPr>
                  <w:rFonts w:ascii="Cambria Math" w:hAnsi="Cambria Math" w:hint="eastAsia"/>
                </w:rPr>
                <m:t>k</m:t>
              </m:r>
            </m:oMath>
            <w:r>
              <w:rPr>
                <w:rFonts w:hint="eastAsia"/>
              </w:rPr>
              <w:t>级谱线相应的衍射角</w:t>
            </w:r>
            <m:oMath>
              <m:sSub>
                <m:sSubPr>
                  <m:ctrlPr>
                    <w:rPr>
                      <w:rFonts w:ascii="Cambria Math" w:hAnsi="Cambria Math"/>
                      <w:i/>
                    </w:rPr>
                  </m:ctrlPr>
                </m:sSubPr>
                <m:e>
                  <m:r>
                    <w:rPr>
                      <w:rFonts w:ascii="Cambria Math" w:hAnsi="Cambria Math" w:hint="eastAsia"/>
                    </w:rPr>
                    <m:t>θ</m:t>
                  </m:r>
                </m:e>
                <m:sub>
                  <m:r>
                    <w:rPr>
                      <w:rFonts w:ascii="Cambria Math" w:hAnsi="Cambria Math" w:hint="eastAsia"/>
                    </w:rPr>
                    <m:t>k</m:t>
                  </m:r>
                </m:sub>
              </m:sSub>
            </m:oMath>
            <w:r w:rsidR="00ED23CA">
              <w:rPr>
                <w:rFonts w:hint="eastAsia"/>
              </w:rPr>
              <w:t>，</w:t>
            </w:r>
            <w:r>
              <w:rPr>
                <w:rFonts w:hint="eastAsia"/>
              </w:rPr>
              <w:t>由式</w:t>
            </w:r>
            <w:r>
              <w:rPr>
                <w:rFonts w:hint="eastAsia"/>
              </w:rPr>
              <w:t>(</w:t>
            </w:r>
            <m:oMath>
              <m:r>
                <w:rPr>
                  <w:rFonts w:ascii="Cambria Math" w:hAnsi="Cambria Math" w:hint="eastAsia"/>
                </w:rPr>
                <m:t>3</m:t>
              </m:r>
              <m:r>
                <w:rPr>
                  <w:rFonts w:ascii="微软雅黑" w:eastAsia="微软雅黑" w:hAnsi="微软雅黑" w:cs="微软雅黑" w:hint="eastAsia"/>
                </w:rPr>
                <m:t>-</m:t>
              </m:r>
              <m:r>
                <w:rPr>
                  <w:rFonts w:ascii="Cambria Math" w:hAnsi="Cambria Math" w:hint="eastAsia"/>
                </w:rPr>
                <m:t>16</m:t>
              </m:r>
              <m:r>
                <w:rPr>
                  <w:rFonts w:ascii="微软雅黑" w:eastAsia="微软雅黑" w:hAnsi="微软雅黑" w:cs="微软雅黑" w:hint="eastAsia"/>
                </w:rPr>
                <m:t>-</m:t>
              </m:r>
              <m:r>
                <w:rPr>
                  <w:rFonts w:ascii="Cambria Math" w:hAnsi="Cambria Math" w:hint="eastAsia"/>
                </w:rPr>
                <m:t>1</m:t>
              </m:r>
            </m:oMath>
            <w:r>
              <w:rPr>
                <w:rFonts w:hint="eastAsia"/>
              </w:rPr>
              <w:t>)</w:t>
            </w:r>
            <w:r>
              <w:rPr>
                <w:rFonts w:hint="eastAsia"/>
              </w:rPr>
              <w:t>可求出光波波长</w:t>
            </w:r>
            <m:oMath>
              <m:r>
                <w:rPr>
                  <w:rFonts w:ascii="Cambria Math" w:hAnsi="Cambria Math" w:hint="eastAsia"/>
                </w:rPr>
                <m:t>λ</m:t>
              </m:r>
            </m:oMath>
            <w:r>
              <w:rPr>
                <w:rFonts w:hint="eastAsia"/>
              </w:rPr>
              <w:t>。</w:t>
            </w:r>
          </w:p>
          <w:p w14:paraId="2549A9EA" w14:textId="77777777" w:rsidR="00D0071D" w:rsidRDefault="00D0071D" w:rsidP="00D0071D">
            <w:pPr>
              <w:ind w:right="210" w:firstLineChars="200" w:firstLine="420"/>
              <w:jc w:val="left"/>
            </w:pPr>
            <w:r>
              <w:rPr>
                <w:rFonts w:hint="eastAsia"/>
              </w:rPr>
              <w:t>如果入射光为包含多种不同波长的复色光</w:t>
            </w:r>
            <w:r w:rsidR="00ED23CA">
              <w:rPr>
                <w:rFonts w:hint="eastAsia"/>
              </w:rPr>
              <w:t>，</w:t>
            </w:r>
            <w:r>
              <w:rPr>
                <w:rFonts w:hint="eastAsia"/>
              </w:rPr>
              <w:t>除零级谱线外</w:t>
            </w:r>
            <w:r w:rsidR="00ED23CA">
              <w:rPr>
                <w:rFonts w:hint="eastAsia"/>
              </w:rPr>
              <w:t>，</w:t>
            </w:r>
            <w:r>
              <w:rPr>
                <w:rFonts w:hint="eastAsia"/>
              </w:rPr>
              <w:t>同一级条纹</w:t>
            </w:r>
            <w:r>
              <w:rPr>
                <w:rFonts w:hint="eastAsia"/>
              </w:rPr>
              <w:t>(</w:t>
            </w:r>
            <m:oMath>
              <m:r>
                <w:rPr>
                  <w:rFonts w:ascii="Cambria Math" w:hAnsi="Cambria Math" w:hint="eastAsia"/>
                </w:rPr>
                <m:t>k</m:t>
              </m:r>
            </m:oMath>
            <w:r>
              <w:rPr>
                <w:rFonts w:hint="eastAsia"/>
              </w:rPr>
              <w:t>相同</w:t>
            </w:r>
            <w:r>
              <w:rPr>
                <w:rFonts w:hint="eastAsia"/>
              </w:rPr>
              <w:t>)</w:t>
            </w:r>
            <w:r>
              <w:rPr>
                <w:rFonts w:hint="eastAsia"/>
              </w:rPr>
              <w:t>的衍射角</w:t>
            </w:r>
            <m:oMath>
              <m:sSub>
                <m:sSubPr>
                  <m:ctrlPr>
                    <w:rPr>
                      <w:rFonts w:ascii="Cambria Math" w:hAnsi="Cambria Math"/>
                      <w:i/>
                    </w:rPr>
                  </m:ctrlPr>
                </m:sSubPr>
                <m:e>
                  <m:r>
                    <w:rPr>
                      <w:rFonts w:ascii="Cambria Math" w:hAnsi="Cambria Math" w:hint="eastAsia"/>
                    </w:rPr>
                    <m:t>θ</m:t>
                  </m:r>
                </m:e>
                <m:sub>
                  <m:r>
                    <w:rPr>
                      <w:rFonts w:ascii="Cambria Math" w:hAnsi="Cambria Math" w:hint="eastAsia"/>
                    </w:rPr>
                    <m:t>k</m:t>
                  </m:r>
                </m:sub>
              </m:sSub>
            </m:oMath>
            <w:r>
              <w:rPr>
                <w:rFonts w:hint="eastAsia"/>
              </w:rPr>
              <w:t>与入射光的波长有关。将各种波长的同一级次条纹合成的整体称为光栅的衍射光谱。</w:t>
            </w:r>
          </w:p>
          <w:p w14:paraId="16083AB8" w14:textId="77777777" w:rsidR="00D0071D" w:rsidRDefault="00D0071D" w:rsidP="00D0071D">
            <w:pPr>
              <w:ind w:right="210" w:firstLineChars="200" w:firstLine="420"/>
              <w:jc w:val="left"/>
            </w:pPr>
            <w:r>
              <w:rPr>
                <w:rFonts w:hint="eastAsia"/>
              </w:rPr>
              <w:lastRenderedPageBreak/>
              <w:t>2</w:t>
            </w:r>
            <w:r>
              <w:t>.</w:t>
            </w:r>
            <w:r>
              <w:rPr>
                <w:rFonts w:hint="eastAsia"/>
              </w:rPr>
              <w:t>光栅的两个重要特性</w:t>
            </w:r>
          </w:p>
          <w:p w14:paraId="54C16DF9" w14:textId="77777777" w:rsidR="00D0071D" w:rsidRDefault="00D0071D" w:rsidP="00D0071D">
            <w:pPr>
              <w:ind w:right="210" w:firstLineChars="200" w:firstLine="420"/>
              <w:jc w:val="left"/>
            </w:pPr>
            <w:r>
              <w:rPr>
                <w:rFonts w:hint="eastAsia"/>
              </w:rPr>
              <w:t>1</w:t>
            </w:r>
            <w:r>
              <w:rPr>
                <w:rFonts w:hint="eastAsia"/>
              </w:rPr>
              <w:t>）分辨本领</w:t>
            </w:r>
            <w:r>
              <w:rPr>
                <w:rFonts w:hint="eastAsia"/>
              </w:rPr>
              <w:t>R</w:t>
            </w:r>
          </w:p>
          <w:p w14:paraId="1BA4CE17" w14:textId="77777777" w:rsidR="00D0071D" w:rsidRDefault="00D0071D" w:rsidP="00D0071D">
            <w:pPr>
              <w:ind w:right="210" w:firstLineChars="200" w:firstLine="420"/>
              <w:jc w:val="left"/>
            </w:pPr>
            <w:r>
              <w:rPr>
                <w:rFonts w:hint="eastAsia"/>
              </w:rPr>
              <w:t>依照瑞利判据波长</w:t>
            </w:r>
            <m:oMath>
              <m:r>
                <w:rPr>
                  <w:rFonts w:ascii="Cambria Math" w:hAnsi="Cambria Math" w:hint="eastAsia"/>
                </w:rPr>
                <m:t>λ</m:t>
              </m:r>
            </m:oMath>
            <w:r>
              <w:rPr>
                <w:rFonts w:hint="eastAsia"/>
              </w:rPr>
              <w:t>的</w:t>
            </w:r>
            <m:oMath>
              <m:r>
                <w:rPr>
                  <w:rFonts w:ascii="Cambria Math" w:hAnsi="Cambria Math" w:hint="eastAsia"/>
                </w:rPr>
                <m:t>k</m:t>
              </m:r>
            </m:oMath>
            <w:proofErr w:type="gramStart"/>
            <w:r>
              <w:rPr>
                <w:rFonts w:hint="eastAsia"/>
              </w:rPr>
              <w:t>级主最大</w:t>
            </w:r>
            <w:proofErr w:type="gramEnd"/>
            <w:r>
              <w:rPr>
                <w:rFonts w:hint="eastAsia"/>
              </w:rPr>
              <w:t>恰好和</w:t>
            </w:r>
            <w:r>
              <w:rPr>
                <w:rFonts w:hint="eastAsia"/>
              </w:rPr>
              <w:t>(</w:t>
            </w:r>
            <m:oMath>
              <m:r>
                <w:rPr>
                  <w:rFonts w:ascii="Cambria Math" w:hAnsi="Cambria Math" w:hint="eastAsia"/>
                </w:rPr>
                <m:t>λ</m:t>
              </m:r>
              <m:r>
                <w:rPr>
                  <w:rFonts w:ascii="Cambria Math" w:eastAsia="微软雅黑" w:hAnsi="Cambria Math" w:cs="微软雅黑"/>
                </w:rPr>
                <m:t>-</m:t>
              </m:r>
              <m:r>
                <m:rPr>
                  <m:sty m:val="p"/>
                </m:rPr>
                <w:rPr>
                  <w:rFonts w:ascii="Cambria Math" w:hAnsi="Cambria Math" w:hint="eastAsia"/>
                </w:rPr>
                <m:t>△</m:t>
              </m:r>
              <m:r>
                <w:rPr>
                  <w:rFonts w:ascii="Cambria Math" w:hAnsi="Cambria Math" w:hint="eastAsia"/>
                </w:rPr>
                <m:t>λ</m:t>
              </m:r>
            </m:oMath>
            <w:r>
              <w:rPr>
                <w:rFonts w:hint="eastAsia"/>
              </w:rPr>
              <w:t>)</w:t>
            </w:r>
            <w:r>
              <w:rPr>
                <w:rFonts w:hint="eastAsia"/>
              </w:rPr>
              <w:t>的</w:t>
            </w:r>
            <m:oMath>
              <m:r>
                <w:rPr>
                  <w:rFonts w:ascii="Cambria Math" w:hAnsi="Cambria Math" w:hint="eastAsia"/>
                </w:rPr>
                <m:t>k</m:t>
              </m:r>
            </m:oMath>
            <w:proofErr w:type="gramStart"/>
            <w:r>
              <w:rPr>
                <w:rFonts w:hint="eastAsia"/>
              </w:rPr>
              <w:t>级主最大</w:t>
            </w:r>
            <w:proofErr w:type="gramEnd"/>
            <w:r>
              <w:rPr>
                <w:rFonts w:hint="eastAsia"/>
              </w:rPr>
              <w:t>外侧第一个零光强点相重合时</w:t>
            </w:r>
            <w:r w:rsidR="00ED23CA">
              <w:rPr>
                <w:rFonts w:hint="eastAsia"/>
              </w:rPr>
              <w:t>，</w:t>
            </w:r>
            <w:r>
              <w:rPr>
                <w:rFonts w:hint="eastAsia"/>
              </w:rPr>
              <w:t>则</w:t>
            </w:r>
            <m:oMath>
              <m:r>
                <w:rPr>
                  <w:rFonts w:ascii="Cambria Math" w:hAnsi="Cambria Math" w:hint="eastAsia"/>
                </w:rPr>
                <m:t>λ</m:t>
              </m:r>
            </m:oMath>
            <w:r>
              <w:rPr>
                <w:rFonts w:hint="eastAsia"/>
              </w:rPr>
              <w:t>和</w:t>
            </w:r>
            <w:r>
              <w:rPr>
                <w:rFonts w:hint="eastAsia"/>
              </w:rPr>
              <w:t>(</w:t>
            </w:r>
            <m:oMath>
              <m:r>
                <w:rPr>
                  <w:rFonts w:ascii="Cambria Math" w:hAnsi="Cambria Math" w:hint="eastAsia"/>
                </w:rPr>
                <m:t>λ</m:t>
              </m:r>
              <m:r>
                <w:rPr>
                  <w:rFonts w:ascii="Cambria Math" w:eastAsia="微软雅黑" w:hAnsi="Cambria Math" w:cs="微软雅黑"/>
                </w:rPr>
                <m:t>-</m:t>
              </m:r>
              <m:r>
                <m:rPr>
                  <m:sty m:val="p"/>
                </m:rPr>
                <w:rPr>
                  <w:rFonts w:ascii="Cambria Math" w:hAnsi="Cambria Math" w:hint="eastAsia"/>
                </w:rPr>
                <m:t>△</m:t>
              </m:r>
              <m:r>
                <w:rPr>
                  <w:rFonts w:ascii="Cambria Math" w:hAnsi="Cambria Math" w:hint="eastAsia"/>
                </w:rPr>
                <m:t>λ</m:t>
              </m:r>
            </m:oMath>
            <w:r>
              <w:rPr>
                <w:rFonts w:hint="eastAsia"/>
              </w:rPr>
              <w:t>)</w:t>
            </w:r>
            <w:r>
              <w:rPr>
                <w:rFonts w:hint="eastAsia"/>
              </w:rPr>
              <w:t>两条谱线恰可被分辨</w:t>
            </w:r>
            <w:r w:rsidR="00ED23CA">
              <w:rPr>
                <w:rFonts w:hint="eastAsia"/>
              </w:rPr>
              <w:t>，</w:t>
            </w:r>
            <w:r>
              <w:rPr>
                <w:rFonts w:hint="eastAsia"/>
              </w:rPr>
              <w:t>我们定义分辨本领</w:t>
            </w:r>
            <m:oMath>
              <m:r>
                <w:rPr>
                  <w:rFonts w:ascii="Cambria Math" w:hAnsi="Cambria Math" w:hint="eastAsia"/>
                </w:rPr>
                <m:t>R=λ</m:t>
              </m:r>
              <m:r>
                <w:rPr>
                  <w:rFonts w:ascii="Cambria Math" w:eastAsia="微软雅黑" w:hAnsi="Cambria Math" w:cs="微软雅黑"/>
                </w:rPr>
                <m:t>-</m:t>
              </m:r>
              <m:r>
                <m:rPr>
                  <m:sty m:val="p"/>
                </m:rPr>
                <w:rPr>
                  <w:rFonts w:ascii="Cambria Math" w:hAnsi="Cambria Math" w:hint="eastAsia"/>
                </w:rPr>
                <m:t>△</m:t>
              </m:r>
              <m:r>
                <w:rPr>
                  <w:rFonts w:ascii="Cambria Math" w:hAnsi="Cambria Math" w:hint="eastAsia"/>
                </w:rPr>
                <m:t>λ</m:t>
              </m:r>
            </m:oMath>
            <w:r w:rsidR="00ED23CA">
              <w:rPr>
                <w:rFonts w:hint="eastAsia"/>
              </w:rPr>
              <w:t>，</w:t>
            </w:r>
            <w:r>
              <w:rPr>
                <w:rFonts w:hint="eastAsia"/>
              </w:rPr>
              <w:t>可以推导出光栅分辨本领</w:t>
            </w:r>
            <w:r>
              <w:rPr>
                <w:rFonts w:hint="eastAsia"/>
              </w:rPr>
              <w:t>R</w:t>
            </w:r>
            <w:r>
              <w:rPr>
                <w:rFonts w:hint="eastAsia"/>
              </w:rPr>
              <w:t>的表达式为</w:t>
            </w:r>
          </w:p>
          <w:p w14:paraId="1C82F9A9" w14:textId="77777777" w:rsidR="00D0071D" w:rsidRPr="00D0071D" w:rsidRDefault="00D0071D" w:rsidP="00D0071D">
            <w:pPr>
              <w:ind w:right="210" w:firstLineChars="200" w:firstLine="420"/>
              <w:jc w:val="left"/>
            </w:pPr>
            <m:oMathPara>
              <m:oMath>
                <m:r>
                  <w:rPr>
                    <w:rFonts w:ascii="Cambria Math" w:hAnsi="Cambria Math"/>
                  </w:rPr>
                  <m:t>R=</m:t>
                </m:r>
                <m:f>
                  <m:fPr>
                    <m:ctrlPr>
                      <w:rPr>
                        <w:rFonts w:ascii="Cambria Math" w:hAnsi="Cambria Math"/>
                        <w:i/>
                      </w:rPr>
                    </m:ctrlPr>
                  </m:fPr>
                  <m:num>
                    <m:r>
                      <w:rPr>
                        <w:rFonts w:ascii="Cambria Math" w:hAnsi="Cambria Math" w:hint="eastAsia"/>
                      </w:rPr>
                      <m:t>λ</m:t>
                    </m:r>
                  </m:num>
                  <m:den>
                    <m:r>
                      <m:rPr>
                        <m:sty m:val="p"/>
                      </m:rPr>
                      <w:rPr>
                        <w:rFonts w:ascii="Cambria Math" w:hAnsi="Cambria Math" w:hint="eastAsia"/>
                      </w:rPr>
                      <m:t>△</m:t>
                    </m:r>
                    <m:r>
                      <w:rPr>
                        <w:rFonts w:ascii="Cambria Math" w:hAnsi="Cambria Math" w:hint="eastAsia"/>
                      </w:rPr>
                      <m:t>λ</m:t>
                    </m:r>
                  </m:den>
                </m:f>
                <m:r>
                  <w:rPr>
                    <w:rFonts w:ascii="Cambria Math" w:hAnsi="Cambria Math"/>
                  </w:rPr>
                  <m:t>=kN</m:t>
                </m:r>
              </m:oMath>
            </m:oMathPara>
          </w:p>
          <w:p w14:paraId="67B08FCD" w14:textId="77777777" w:rsidR="00D0071D" w:rsidRDefault="00D0071D" w:rsidP="00D0071D">
            <w:pPr>
              <w:ind w:right="210" w:firstLineChars="200" w:firstLine="420"/>
              <w:jc w:val="right"/>
            </w:pPr>
            <w:r>
              <w:rPr>
                <w:rFonts w:hint="eastAsia"/>
              </w:rPr>
              <w:t>(</w:t>
            </w:r>
            <m:oMath>
              <m:r>
                <w:rPr>
                  <w:rFonts w:ascii="Cambria Math" w:hAnsi="Cambria Math"/>
                </w:rPr>
                <m:t>3-16-2</m:t>
              </m:r>
            </m:oMath>
            <w:r>
              <w:t>)</w:t>
            </w:r>
          </w:p>
          <w:p w14:paraId="7B898948" w14:textId="77777777" w:rsidR="00D0071D" w:rsidRDefault="00D0071D" w:rsidP="00D0071D">
            <w:pPr>
              <w:ind w:right="210"/>
              <w:jc w:val="left"/>
            </w:pPr>
            <w:r>
              <w:rPr>
                <w:rFonts w:hint="eastAsia"/>
              </w:rPr>
              <w:t>即使用的光栅刻痕</w:t>
            </w:r>
            <w:r>
              <w:rPr>
                <w:rFonts w:hint="eastAsia"/>
              </w:rPr>
              <w:t>N</w:t>
            </w:r>
            <w:r>
              <w:rPr>
                <w:rFonts w:hint="eastAsia"/>
              </w:rPr>
              <w:t>、光谱级次</w:t>
            </w:r>
            <w:r>
              <w:rPr>
                <w:rFonts w:hint="eastAsia"/>
              </w:rPr>
              <w:t>k</w:t>
            </w:r>
            <w:r>
              <w:rPr>
                <w:rFonts w:hint="eastAsia"/>
              </w:rPr>
              <w:t>越大</w:t>
            </w:r>
            <w:r w:rsidR="00ED23CA">
              <w:rPr>
                <w:rFonts w:hint="eastAsia"/>
              </w:rPr>
              <w:t>，</w:t>
            </w:r>
            <w:r>
              <w:rPr>
                <w:rFonts w:hint="eastAsia"/>
              </w:rPr>
              <w:t>分辨本领</w:t>
            </w:r>
            <w:r>
              <w:rPr>
                <w:rFonts w:hint="eastAsia"/>
              </w:rPr>
              <w:t>R</w:t>
            </w:r>
            <w:r>
              <w:rPr>
                <w:rFonts w:hint="eastAsia"/>
              </w:rPr>
              <w:t>就越大</w:t>
            </w:r>
            <w:r w:rsidR="00ED23CA">
              <w:rPr>
                <w:rFonts w:hint="eastAsia"/>
              </w:rPr>
              <w:t>，</w:t>
            </w:r>
            <w:r>
              <w:rPr>
                <w:rFonts w:hint="eastAsia"/>
              </w:rPr>
              <w:t>可分辨的</w:t>
            </w:r>
            <m:oMath>
              <m:r>
                <m:rPr>
                  <m:sty m:val="p"/>
                </m:rPr>
                <w:rPr>
                  <w:rFonts w:ascii="Cambria Math" w:hAnsi="Cambria Math" w:hint="eastAsia"/>
                </w:rPr>
                <m:t>△</m:t>
              </m:r>
              <m:r>
                <w:rPr>
                  <w:rFonts w:ascii="Cambria Math" w:hAnsi="Cambria Math" w:hint="eastAsia"/>
                </w:rPr>
                <m:t>λ</m:t>
              </m:r>
            </m:oMath>
            <w:r>
              <w:rPr>
                <w:rFonts w:hint="eastAsia"/>
              </w:rPr>
              <w:t>就越小。</w:t>
            </w:r>
          </w:p>
          <w:p w14:paraId="666478E1" w14:textId="77777777" w:rsidR="00D0071D" w:rsidRDefault="00D0071D" w:rsidP="00D0071D">
            <w:pPr>
              <w:ind w:right="210" w:firstLineChars="200" w:firstLine="420"/>
              <w:jc w:val="left"/>
            </w:pPr>
            <w:r>
              <w:rPr>
                <w:rFonts w:hint="eastAsia"/>
              </w:rPr>
              <w:t>2</w:t>
            </w:r>
            <w:r>
              <w:rPr>
                <w:rFonts w:hint="eastAsia"/>
              </w:rPr>
              <w:t>）角色散</w:t>
            </w:r>
            <w:r>
              <w:rPr>
                <w:rFonts w:hint="eastAsia"/>
              </w:rPr>
              <w:t>D</w:t>
            </w:r>
          </w:p>
          <w:p w14:paraId="377E34F8" w14:textId="77777777" w:rsidR="00D0071D" w:rsidRDefault="00D0071D" w:rsidP="00D0071D">
            <w:pPr>
              <w:ind w:right="210" w:firstLineChars="200" w:firstLine="420"/>
              <w:jc w:val="left"/>
            </w:pPr>
            <w:r>
              <w:rPr>
                <w:rFonts w:hint="eastAsia"/>
              </w:rPr>
              <w:t>定义角色散</w:t>
            </w:r>
            <w:r>
              <w:rPr>
                <w:rFonts w:hint="eastAsia"/>
              </w:rPr>
              <w:t>D</w:t>
            </w:r>
            <w:r>
              <w:rPr>
                <w:rFonts w:hint="eastAsia"/>
              </w:rPr>
              <w:t>为同一级次中</w:t>
            </w:r>
            <w:r w:rsidR="00ED23CA">
              <w:rPr>
                <w:rFonts w:hint="eastAsia"/>
              </w:rPr>
              <w:t>，</w:t>
            </w:r>
            <w:r>
              <w:rPr>
                <w:rFonts w:hint="eastAsia"/>
              </w:rPr>
              <w:t>两谱线</w:t>
            </w:r>
            <w:proofErr w:type="gramStart"/>
            <w:r>
              <w:rPr>
                <w:rFonts w:hint="eastAsia"/>
              </w:rPr>
              <w:t>主最大</w:t>
            </w:r>
            <w:proofErr w:type="gramEnd"/>
            <w:r>
              <w:rPr>
                <w:rFonts w:hint="eastAsia"/>
              </w:rPr>
              <w:t>衍射角之差</w:t>
            </w:r>
            <m:oMath>
              <m:r>
                <w:rPr>
                  <w:rFonts w:ascii="Cambria Math" w:hAnsi="Cambria Math" w:hint="eastAsia"/>
                </w:rPr>
                <m:t>△</m:t>
              </m:r>
              <m:r>
                <w:rPr>
                  <w:rFonts w:ascii="Cambria Math" w:hAnsi="Cambria Math" w:hint="eastAsia"/>
                </w:rPr>
                <m:t>θ</m:t>
              </m:r>
            </m:oMath>
            <w:r>
              <w:rPr>
                <w:rFonts w:hint="eastAsia"/>
              </w:rPr>
              <w:t>和波长差</w:t>
            </w:r>
            <m:oMath>
              <m:r>
                <m:rPr>
                  <m:sty m:val="p"/>
                </m:rPr>
                <w:rPr>
                  <w:rFonts w:ascii="Cambria Math" w:hAnsi="Cambria Math" w:hint="eastAsia"/>
                </w:rPr>
                <m:t>△</m:t>
              </m:r>
              <m:r>
                <w:rPr>
                  <w:rFonts w:ascii="Cambria Math" w:hAnsi="Cambria Math" w:hint="eastAsia"/>
                </w:rPr>
                <m:t>λ</m:t>
              </m:r>
            </m:oMath>
            <w:r>
              <w:rPr>
                <w:rFonts w:hint="eastAsia"/>
              </w:rPr>
              <w:t>之比</w:t>
            </w:r>
            <w:r w:rsidR="00ED23CA">
              <w:rPr>
                <w:rFonts w:hint="eastAsia"/>
              </w:rPr>
              <w:t>，</w:t>
            </w:r>
            <w:r>
              <w:rPr>
                <w:rFonts w:hint="eastAsia"/>
              </w:rPr>
              <w:t>即</w:t>
            </w:r>
          </w:p>
          <w:p w14:paraId="7FC2D0C7" w14:textId="77777777" w:rsidR="00D0071D" w:rsidRPr="00D0071D" w:rsidRDefault="00D0071D" w:rsidP="00D0071D">
            <w:pPr>
              <w:ind w:right="210" w:firstLineChars="200" w:firstLine="420"/>
              <w:jc w:val="left"/>
            </w:pPr>
            <m:oMathPara>
              <m:oMath>
                <m:r>
                  <w:rPr>
                    <w:rFonts w:ascii="Cambria Math" w:hAnsi="Cambria Math" w:hint="eastAsia"/>
                  </w:rPr>
                  <m:t>D</m:t>
                </m:r>
                <m:r>
                  <w:rPr>
                    <w:rFonts w:ascii="Cambria Math" w:hAnsi="Cambria Math"/>
                  </w:rPr>
                  <m:t>=</m:t>
                </m:r>
                <m:f>
                  <m:fPr>
                    <m:ctrlPr>
                      <w:rPr>
                        <w:rFonts w:ascii="Cambria Math" w:hAnsi="Cambria Math"/>
                        <w:i/>
                      </w:rPr>
                    </m:ctrlPr>
                  </m:fPr>
                  <m:num>
                    <m:r>
                      <w:rPr>
                        <w:rFonts w:ascii="Cambria Math" w:hAnsi="Cambria Math" w:hint="eastAsia"/>
                      </w:rPr>
                      <m:t>△</m:t>
                    </m:r>
                    <m:r>
                      <w:rPr>
                        <w:rFonts w:ascii="Cambria Math" w:hAnsi="Cambria Math" w:hint="eastAsia"/>
                      </w:rPr>
                      <m:t>θ</m:t>
                    </m:r>
                  </m:num>
                  <m:den>
                    <m:r>
                      <m:rPr>
                        <m:sty m:val="p"/>
                      </m:rPr>
                      <w:rPr>
                        <w:rFonts w:ascii="Cambria Math" w:hAnsi="Cambria Math" w:hint="eastAsia"/>
                      </w:rPr>
                      <m:t>△</m:t>
                    </m:r>
                    <m:r>
                      <w:rPr>
                        <w:rFonts w:ascii="Cambria Math" w:hAnsi="Cambria Math" w:hint="eastAsia"/>
                      </w:rPr>
                      <m:t>λ</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d</m:t>
                    </m:r>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θ</m:t>
                        </m:r>
                      </m:e>
                    </m:func>
                  </m:den>
                </m:f>
              </m:oMath>
            </m:oMathPara>
          </w:p>
          <w:p w14:paraId="6FD05575" w14:textId="77777777" w:rsidR="00D0071D" w:rsidRDefault="00D0071D" w:rsidP="00D0071D">
            <w:pPr>
              <w:ind w:right="210" w:firstLineChars="200" w:firstLine="420"/>
              <w:jc w:val="right"/>
            </w:pPr>
            <w:r>
              <w:rPr>
                <w:rFonts w:hint="eastAsia"/>
              </w:rPr>
              <w:t>(</w:t>
            </w:r>
            <m:oMath>
              <m:r>
                <w:rPr>
                  <w:rFonts w:ascii="Cambria Math" w:hAnsi="Cambria Math"/>
                </w:rPr>
                <m:t>3-16-3</m:t>
              </m:r>
            </m:oMath>
            <w:r>
              <w:t>)</w:t>
            </w:r>
          </w:p>
          <w:p w14:paraId="266B4A63" w14:textId="77777777" w:rsidR="00D0071D" w:rsidRDefault="00D0071D" w:rsidP="00D0071D">
            <w:pPr>
              <w:ind w:right="210"/>
              <w:jc w:val="left"/>
            </w:pPr>
            <w:r>
              <w:rPr>
                <w:rFonts w:hint="eastAsia"/>
              </w:rPr>
              <w:t>角色散描述了分光元件将光谱散开能力的大小。</w:t>
            </w:r>
          </w:p>
          <w:p w14:paraId="7D118C8E" w14:textId="77777777" w:rsidR="00D0071D" w:rsidRDefault="00D0071D" w:rsidP="00D0071D">
            <w:pPr>
              <w:ind w:right="210" w:firstLineChars="200" w:firstLine="420"/>
              <w:jc w:val="left"/>
            </w:pPr>
            <w:r>
              <w:rPr>
                <w:rFonts w:hint="eastAsia"/>
              </w:rPr>
              <w:t>3</w:t>
            </w:r>
            <w:r>
              <w:t>.</w:t>
            </w:r>
            <w:r>
              <w:rPr>
                <w:rFonts w:hint="eastAsia"/>
              </w:rPr>
              <w:t>光栅的选择</w:t>
            </w:r>
          </w:p>
          <w:p w14:paraId="254A2690" w14:textId="77777777" w:rsidR="00D0071D" w:rsidRDefault="00D0071D" w:rsidP="00D0071D">
            <w:pPr>
              <w:ind w:right="210" w:firstLineChars="200" w:firstLine="420"/>
              <w:jc w:val="left"/>
            </w:pPr>
            <w:r>
              <w:rPr>
                <w:rFonts w:hint="eastAsia"/>
              </w:rPr>
              <w:t>实验中</w:t>
            </w:r>
            <w:r w:rsidR="00ED23CA">
              <w:rPr>
                <w:rFonts w:hint="eastAsia"/>
              </w:rPr>
              <w:t>，</w:t>
            </w:r>
            <w:r>
              <w:rPr>
                <w:rFonts w:hint="eastAsia"/>
              </w:rPr>
              <w:t>光栅的选择要考虑如下因素</w:t>
            </w:r>
            <w:r w:rsidR="00ED23CA">
              <w:rPr>
                <w:rFonts w:hint="eastAsia"/>
              </w:rPr>
              <w:t>：</w:t>
            </w:r>
          </w:p>
          <w:p w14:paraId="28B62945" w14:textId="77777777" w:rsidR="00D0071D" w:rsidRDefault="00D0071D" w:rsidP="00D0071D">
            <w:pPr>
              <w:ind w:right="210" w:firstLineChars="200" w:firstLine="420"/>
              <w:jc w:val="left"/>
            </w:pPr>
            <w:r>
              <w:rPr>
                <w:rFonts w:hint="eastAsia"/>
              </w:rPr>
              <w:t>(1)</w:t>
            </w:r>
            <w:r>
              <w:rPr>
                <w:rFonts w:hint="eastAsia"/>
              </w:rPr>
              <w:t>闪耀波长。闪耀波长为光栅最大衍射效率点</w:t>
            </w:r>
            <w:r w:rsidR="00ED23CA">
              <w:rPr>
                <w:rFonts w:hint="eastAsia"/>
              </w:rPr>
              <w:t>，</w:t>
            </w:r>
            <w:r>
              <w:rPr>
                <w:rFonts w:hint="eastAsia"/>
              </w:rPr>
              <w:t>因此选择光栅时应尽量选择闪耀波长在实验需要波长的附近。如实验为可见光范围</w:t>
            </w:r>
            <w:r w:rsidR="00ED23CA">
              <w:rPr>
                <w:rFonts w:hint="eastAsia"/>
              </w:rPr>
              <w:t>，</w:t>
            </w:r>
            <w:r>
              <w:rPr>
                <w:rFonts w:hint="eastAsia"/>
              </w:rPr>
              <w:t>可选择闪耀波长为</w:t>
            </w:r>
            <w:r>
              <w:rPr>
                <w:rFonts w:hint="eastAsia"/>
              </w:rPr>
              <w:t>500mm</w:t>
            </w:r>
            <w:r>
              <w:rPr>
                <w:rFonts w:hint="eastAsia"/>
              </w:rPr>
              <w:t>。</w:t>
            </w:r>
          </w:p>
          <w:p w14:paraId="6F5A166D" w14:textId="77777777" w:rsidR="00597B8E" w:rsidRDefault="00D0071D" w:rsidP="00597B8E">
            <w:pPr>
              <w:ind w:right="210" w:firstLineChars="200" w:firstLine="420"/>
              <w:jc w:val="left"/>
            </w:pPr>
            <w:r>
              <w:rPr>
                <w:rFonts w:hint="eastAsia"/>
              </w:rPr>
              <w:t>(2)</w:t>
            </w:r>
            <w:r>
              <w:rPr>
                <w:rFonts w:hint="eastAsia"/>
              </w:rPr>
              <w:t>光栅刻线。光栅刻线多少直接关系到光谱分辨率</w:t>
            </w:r>
            <w:r w:rsidR="00ED23CA">
              <w:rPr>
                <w:rFonts w:hint="eastAsia"/>
              </w:rPr>
              <w:t>，</w:t>
            </w:r>
            <w:r>
              <w:rPr>
                <w:rFonts w:hint="eastAsia"/>
              </w:rPr>
              <w:t>刻线多光谱分辨率高</w:t>
            </w:r>
            <w:r w:rsidR="00ED23CA">
              <w:rPr>
                <w:rFonts w:hint="eastAsia"/>
              </w:rPr>
              <w:t>，</w:t>
            </w:r>
            <w:r>
              <w:rPr>
                <w:rFonts w:hint="eastAsia"/>
              </w:rPr>
              <w:t>刻线少</w:t>
            </w:r>
            <w:r w:rsidR="00597B8E">
              <w:rPr>
                <w:rFonts w:hint="eastAsia"/>
              </w:rPr>
              <w:t>光谱覆</w:t>
            </w:r>
            <w:r w:rsidR="00597B8E">
              <w:rPr>
                <w:rFonts w:hint="eastAsia"/>
              </w:rPr>
              <w:t>_</w:t>
            </w:r>
            <w:r w:rsidR="00597B8E">
              <w:rPr>
                <w:rFonts w:hint="eastAsia"/>
              </w:rPr>
              <w:t>范围宽</w:t>
            </w:r>
            <w:r w:rsidR="00ED23CA">
              <w:rPr>
                <w:rFonts w:hint="eastAsia"/>
              </w:rPr>
              <w:t>，</w:t>
            </w:r>
            <w:r w:rsidR="00597B8E">
              <w:rPr>
                <w:rFonts w:hint="eastAsia"/>
              </w:rPr>
              <w:t>两者要根据实验灵活选择。</w:t>
            </w:r>
          </w:p>
          <w:p w14:paraId="6E1B560C" w14:textId="77777777" w:rsidR="00597B8E" w:rsidRDefault="00597B8E" w:rsidP="00597B8E">
            <w:pPr>
              <w:ind w:right="210" w:firstLineChars="200" w:firstLine="420"/>
              <w:jc w:val="left"/>
            </w:pPr>
            <w:r>
              <w:rPr>
                <w:rFonts w:hint="eastAsia"/>
              </w:rPr>
              <w:t>(3)</w:t>
            </w:r>
            <w:r>
              <w:rPr>
                <w:rFonts w:hint="eastAsia"/>
              </w:rPr>
              <w:t>光栅效率。光栅效率是衍射到给定级次的单色光与入射单色光的比值。光栅效率愈高</w:t>
            </w:r>
            <w:r w:rsidR="00ED23CA">
              <w:rPr>
                <w:rFonts w:hint="eastAsia"/>
              </w:rPr>
              <w:t>，</w:t>
            </w:r>
            <w:r>
              <w:rPr>
                <w:rFonts w:hint="eastAsia"/>
              </w:rPr>
              <w:t>信号损失愈小。为提高此效率</w:t>
            </w:r>
            <w:r w:rsidR="00ED23CA">
              <w:rPr>
                <w:rFonts w:hint="eastAsia"/>
              </w:rPr>
              <w:t>，</w:t>
            </w:r>
            <w:r>
              <w:rPr>
                <w:rFonts w:hint="eastAsia"/>
              </w:rPr>
              <w:t>除提高光栅制作工艺外</w:t>
            </w:r>
            <w:r w:rsidR="00ED23CA">
              <w:rPr>
                <w:rFonts w:hint="eastAsia"/>
              </w:rPr>
              <w:t>，</w:t>
            </w:r>
            <w:r>
              <w:rPr>
                <w:rFonts w:hint="eastAsia"/>
              </w:rPr>
              <w:t>还采用特殊镀膜</w:t>
            </w:r>
            <w:r w:rsidR="00ED23CA">
              <w:rPr>
                <w:rFonts w:hint="eastAsia"/>
              </w:rPr>
              <w:t>，</w:t>
            </w:r>
            <w:r>
              <w:rPr>
                <w:rFonts w:hint="eastAsia"/>
              </w:rPr>
              <w:t>提高反射效率。</w:t>
            </w:r>
          </w:p>
          <w:p w14:paraId="29C0ED57" w14:textId="77777777" w:rsidR="00597B8E" w:rsidRDefault="00597B8E" w:rsidP="00597B8E">
            <w:pPr>
              <w:ind w:right="210" w:firstLineChars="200" w:firstLine="420"/>
              <w:jc w:val="left"/>
            </w:pPr>
            <w:r>
              <w:rPr>
                <w:rFonts w:hint="eastAsia"/>
              </w:rPr>
              <w:t>(</w:t>
            </w:r>
            <w:r>
              <w:rPr>
                <w:rFonts w:hint="eastAsia"/>
              </w:rPr>
              <w:t>三</w:t>
            </w:r>
            <w:r>
              <w:rPr>
                <w:rFonts w:hint="eastAsia"/>
              </w:rPr>
              <w:t>)</w:t>
            </w:r>
            <w:r>
              <w:rPr>
                <w:rFonts w:hint="eastAsia"/>
              </w:rPr>
              <w:t>光栅光谱仪的基本结构和光路</w:t>
            </w:r>
          </w:p>
          <w:p w14:paraId="695DFA7F" w14:textId="77777777" w:rsidR="00D0071D" w:rsidRDefault="00597B8E" w:rsidP="00597B8E">
            <w:pPr>
              <w:ind w:right="210" w:firstLineChars="200" w:firstLine="420"/>
              <w:jc w:val="left"/>
            </w:pPr>
            <w:r>
              <w:rPr>
                <w:rFonts w:hint="eastAsia"/>
              </w:rPr>
              <w:t>光谱仪的基本结构如图</w:t>
            </w:r>
            <m:oMath>
              <m:r>
                <w:rPr>
                  <w:rFonts w:ascii="Cambria Math" w:hAnsi="Cambria Math" w:hint="eastAsia"/>
                </w:rPr>
                <m:t>3</m:t>
              </m:r>
              <m:r>
                <w:rPr>
                  <w:rFonts w:ascii="微软雅黑" w:eastAsia="微软雅黑" w:hAnsi="微软雅黑" w:cs="微软雅黑" w:hint="eastAsia"/>
                </w:rPr>
                <m:t>-</m:t>
              </m:r>
              <m:r>
                <w:rPr>
                  <w:rFonts w:ascii="Cambria Math" w:hAnsi="Cambria Math" w:hint="eastAsia"/>
                </w:rPr>
                <m:t>16</m:t>
              </m:r>
              <m:r>
                <w:rPr>
                  <w:rFonts w:ascii="微软雅黑" w:eastAsia="微软雅黑" w:hAnsi="微软雅黑" w:cs="微软雅黑" w:hint="eastAsia"/>
                </w:rPr>
                <m:t>-</m:t>
              </m:r>
              <m:r>
                <w:rPr>
                  <w:rFonts w:ascii="Cambria Math" w:hAnsi="Cambria Math" w:hint="eastAsia"/>
                </w:rPr>
                <m:t>3</m:t>
              </m:r>
            </m:oMath>
            <w:r>
              <w:rPr>
                <w:rFonts w:hint="eastAsia"/>
              </w:rPr>
              <w:t>所示。它由入射狭缝</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hint="eastAsia"/>
              </w:rPr>
              <w:t>、淮准直球面反射镜</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、光栅</w:t>
            </w:r>
            <w:r>
              <w:rPr>
                <w:rFonts w:hint="eastAsia"/>
              </w:rPr>
              <w:t>G</w:t>
            </w:r>
            <w:r>
              <w:rPr>
                <w:rFonts w:hint="eastAsia"/>
              </w:rPr>
              <w:t>、聚焦球面反射镜</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以及输出狭缝</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hint="eastAsia"/>
              </w:rPr>
              <w:t>构成。</w:t>
            </w:r>
          </w:p>
          <w:p w14:paraId="555FB673" w14:textId="77777777" w:rsidR="00627267" w:rsidRDefault="00627267" w:rsidP="00627267">
            <w:pPr>
              <w:ind w:right="210" w:firstLineChars="200" w:firstLine="420"/>
              <w:jc w:val="center"/>
            </w:pPr>
            <w:r>
              <w:rPr>
                <w:noProof/>
              </w:rPr>
              <w:drawing>
                <wp:inline distT="0" distB="0" distL="0" distR="0" wp14:anchorId="2F2CFC6F" wp14:editId="6BDCF0C9">
                  <wp:extent cx="1844040" cy="127907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0642" cy="1290592"/>
                          </a:xfrm>
                          <a:prstGeom prst="rect">
                            <a:avLst/>
                          </a:prstGeom>
                        </pic:spPr>
                      </pic:pic>
                    </a:graphicData>
                  </a:graphic>
                </wp:inline>
              </w:drawing>
            </w:r>
          </w:p>
          <w:p w14:paraId="53E72B39" w14:textId="77777777" w:rsidR="00627267" w:rsidRDefault="00627267" w:rsidP="00627267">
            <w:pPr>
              <w:ind w:right="210"/>
            </w:pPr>
            <w:r>
              <w:rPr>
                <w:rFonts w:hint="eastAsia"/>
              </w:rPr>
              <w:t>衍射光栅是光栅光谱仪的核心色散器件。入射光经光栅衍射后</w:t>
            </w:r>
            <w:r w:rsidR="00ED23CA">
              <w:rPr>
                <w:rFonts w:hint="eastAsia"/>
              </w:rPr>
              <w:t>，</w:t>
            </w:r>
            <w:r>
              <w:rPr>
                <w:rFonts w:hint="eastAsia"/>
              </w:rPr>
              <w:t>相邻刻线产生的光程差</w:t>
            </w:r>
            <m:oMath>
              <m:r>
                <w:rPr>
                  <w:rFonts w:ascii="Cambria Math" w:hAnsi="Cambria Math" w:hint="eastAsia"/>
                </w:rPr>
                <m:t>△</m:t>
              </m:r>
              <m:r>
                <w:rPr>
                  <w:rFonts w:ascii="Cambria Math" w:hAnsi="Cambria Math" w:hint="eastAsia"/>
                </w:rPr>
                <m:t>=d</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hint="eastAsia"/>
                    </w:rPr>
                    <m:t>α</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hint="eastAsia"/>
                    </w:rPr>
                    <m:t>β</m:t>
                  </m:r>
                </m:e>
              </m:func>
              <m:r>
                <w:rPr>
                  <w:rFonts w:ascii="Cambria Math" w:hAnsi="Cambria Math"/>
                </w:rPr>
                <m:t>)</m:t>
              </m:r>
              <m:r>
                <m:rPr>
                  <m:sty m:val="p"/>
                </m:rPr>
                <w:rPr>
                  <w:rFonts w:ascii="Cambria Math" w:hAnsi="Cambria Math" w:hint="eastAsia"/>
                </w:rPr>
                <m:t>，</m:t>
              </m:r>
              <m:r>
                <w:rPr>
                  <w:rFonts w:ascii="Cambria Math" w:hAnsi="Cambria Math" w:hint="eastAsia"/>
                </w:rPr>
                <m:t>α</m:t>
              </m:r>
            </m:oMath>
            <w:r>
              <w:rPr>
                <w:rFonts w:hint="eastAsia"/>
              </w:rPr>
              <w:t>为入射角</w:t>
            </w:r>
            <w:r w:rsidR="00ED23CA">
              <w:rPr>
                <w:rFonts w:hint="eastAsia"/>
              </w:rPr>
              <w:t>，</w:t>
            </w:r>
            <m:oMath>
              <m:r>
                <w:rPr>
                  <w:rFonts w:ascii="Cambria Math" w:hAnsi="Cambria Math" w:hint="eastAsia"/>
                </w:rPr>
                <m:t>β</m:t>
              </m:r>
            </m:oMath>
            <w:r>
              <w:rPr>
                <w:rFonts w:hint="eastAsia"/>
              </w:rPr>
              <w:t>为衍射角</w:t>
            </w:r>
            <w:r w:rsidR="00ED23CA">
              <w:rPr>
                <w:rFonts w:hint="eastAsia"/>
              </w:rPr>
              <w:t>，</w:t>
            </w:r>
            <w:r>
              <w:rPr>
                <w:rFonts w:hint="eastAsia"/>
              </w:rPr>
              <w:t>则光栅方程为</w:t>
            </w:r>
          </w:p>
          <w:p w14:paraId="6672148E" w14:textId="77777777" w:rsidR="001F4FB1" w:rsidRDefault="001F4FB1" w:rsidP="00627267">
            <w:pPr>
              <w:ind w:right="210"/>
            </w:pPr>
            <m:oMathPara>
              <m:oMath>
                <m:r>
                  <w:rPr>
                    <w:rFonts w:ascii="Cambria Math" w:hAnsi="Cambria Math" w:hint="eastAsia"/>
                  </w:rPr>
                  <m:t>d</m:t>
                </m:r>
                <m:r>
                  <w:rPr>
                    <w:rFonts w:ascii="Cambria Math" w:hAnsi="Cambria Math"/>
                  </w:rPr>
                  <m:t>(sin</m:t>
                </m:r>
                <m:r>
                  <w:rPr>
                    <w:rFonts w:ascii="Cambria Math" w:hAnsi="Cambria Math" w:hint="eastAsia"/>
                  </w:rPr>
                  <m:t>α</m:t>
                </m:r>
                <m:r>
                  <w:rPr>
                    <w:rFonts w:ascii="Cambria Math" w:hAnsi="Cambria Math"/>
                  </w:rPr>
                  <m:t>±sin</m:t>
                </m:r>
                <m:r>
                  <w:rPr>
                    <w:rFonts w:ascii="Cambria Math" w:hAnsi="Cambria Math" w:hint="eastAsia"/>
                  </w:rPr>
                  <m:t>β</m:t>
                </m:r>
                <m:r>
                  <w:rPr>
                    <w:rFonts w:ascii="Cambria Math" w:hAnsi="Cambria Math"/>
                  </w:rPr>
                  <m:t>)=k</m:t>
                </m:r>
                <m:r>
                  <w:rPr>
                    <w:rFonts w:ascii="Cambria Math" w:hAnsi="Cambria Math" w:hint="eastAsia"/>
                  </w:rPr>
                  <m:t>λ</m:t>
                </m:r>
              </m:oMath>
            </m:oMathPara>
          </w:p>
          <w:p w14:paraId="418B662D" w14:textId="77777777" w:rsidR="00627267" w:rsidRDefault="00627267" w:rsidP="001F4FB1">
            <w:pPr>
              <w:ind w:right="210"/>
              <w:jc w:val="right"/>
            </w:pPr>
            <w:r>
              <w:t>(</w:t>
            </w:r>
            <m:oMath>
              <m:r>
                <w:rPr>
                  <w:rFonts w:ascii="Cambria Math" w:hAnsi="Cambria Math"/>
                </w:rPr>
                <m:t>3-16-4</m:t>
              </m:r>
            </m:oMath>
            <w:r>
              <w:t>)</w:t>
            </w:r>
          </w:p>
          <w:p w14:paraId="1BDB96FB" w14:textId="77777777" w:rsidR="00627267" w:rsidRDefault="00627267" w:rsidP="00627267">
            <w:pPr>
              <w:ind w:right="210"/>
            </w:pPr>
            <w:r>
              <w:rPr>
                <w:rFonts w:hint="eastAsia"/>
              </w:rPr>
              <w:t>式中</w:t>
            </w:r>
            <w:r>
              <w:rPr>
                <w:rFonts w:hint="eastAsia"/>
              </w:rPr>
              <w:t>d</w:t>
            </w:r>
            <w:r>
              <w:rPr>
                <w:rFonts w:hint="eastAsia"/>
              </w:rPr>
              <w:t>为光栅常数</w:t>
            </w:r>
            <w:r w:rsidR="00ED23CA">
              <w:rPr>
                <w:rFonts w:hint="eastAsia"/>
              </w:rPr>
              <w:t>，</w:t>
            </w:r>
            <w:r>
              <w:rPr>
                <w:rFonts w:hint="eastAsia"/>
              </w:rPr>
              <w:t>λ为入射光波长</w:t>
            </w:r>
            <w:r w:rsidR="00ED23CA">
              <w:rPr>
                <w:rFonts w:hint="eastAsia"/>
              </w:rPr>
              <w:t>，</w:t>
            </w:r>
            <w:r>
              <w:rPr>
                <w:rFonts w:hint="eastAsia"/>
              </w:rPr>
              <w:t>k</w:t>
            </w:r>
            <w:r>
              <w:rPr>
                <w:rFonts w:hint="eastAsia"/>
              </w:rPr>
              <w:t>为衍射级次</w:t>
            </w:r>
            <w:r w:rsidR="00ED23CA">
              <w:rPr>
                <w:rFonts w:hint="eastAsia"/>
              </w:rPr>
              <w:t>，</w:t>
            </w:r>
            <w:r>
              <w:rPr>
                <w:rFonts w:hint="eastAsia"/>
              </w:rPr>
              <w:t>k</w:t>
            </w:r>
            <w:r>
              <w:rPr>
                <w:rFonts w:hint="eastAsia"/>
              </w:rPr>
              <w:t>取</w:t>
            </w:r>
            <w:r>
              <w:rPr>
                <w:rFonts w:hint="eastAsia"/>
              </w:rPr>
              <w:t>0</w:t>
            </w:r>
            <w:r w:rsidR="00ED23CA">
              <w:rPr>
                <w:rFonts w:hint="eastAsia"/>
              </w:rPr>
              <w:t>，</w:t>
            </w:r>
            <w:r w:rsidR="00573C79">
              <w:rPr>
                <w:rFonts w:hint="eastAsia"/>
              </w:rPr>
              <w:t xml:space="preserve"> </w:t>
            </w:r>
            <w:r w:rsidR="00573C79">
              <w:rPr>
                <w:rFonts w:hint="eastAsia"/>
              </w:rPr>
              <w:t>±</w:t>
            </w:r>
            <w:r>
              <w:rPr>
                <w:rFonts w:hint="eastAsia"/>
              </w:rPr>
              <w:t>1</w:t>
            </w:r>
            <w:r w:rsidR="00ED23CA">
              <w:rPr>
                <w:rFonts w:hint="eastAsia"/>
              </w:rPr>
              <w:t>，</w:t>
            </w:r>
            <w:r>
              <w:rPr>
                <w:rFonts w:hint="eastAsia"/>
              </w:rPr>
              <w:t>±</w:t>
            </w:r>
            <w:r>
              <w:rPr>
                <w:rFonts w:hint="eastAsia"/>
              </w:rPr>
              <w:t>2</w:t>
            </w:r>
            <w:r w:rsidR="00ED23CA">
              <w:rPr>
                <w:rFonts w:hint="eastAsia"/>
              </w:rPr>
              <w:t>，</w:t>
            </w:r>
            <w:r>
              <w:rPr>
                <w:rFonts w:hint="eastAsia"/>
              </w:rPr>
              <w:t>…式中的“</w:t>
            </w:r>
            <w:r w:rsidR="00573C79">
              <w:rPr>
                <w:rFonts w:hint="eastAsia"/>
              </w:rPr>
              <w:t>±</w:t>
            </w:r>
            <w:r>
              <w:rPr>
                <w:rFonts w:hint="eastAsia"/>
              </w:rPr>
              <w:t>”号选取规则为</w:t>
            </w:r>
            <w:r w:rsidR="00ED23CA">
              <w:rPr>
                <w:rFonts w:hint="eastAsia"/>
              </w:rPr>
              <w:t>：</w:t>
            </w:r>
            <w:r>
              <w:rPr>
                <w:rFonts w:hint="eastAsia"/>
              </w:rPr>
              <w:t>人射角和衍射角在光栅法线的同侧时取正号</w:t>
            </w:r>
            <w:r w:rsidR="00ED23CA">
              <w:rPr>
                <w:rFonts w:hint="eastAsia"/>
              </w:rPr>
              <w:t>，</w:t>
            </w:r>
            <w:r>
              <w:rPr>
                <w:rFonts w:hint="eastAsia"/>
              </w:rPr>
              <w:t>在法线两侧时取负号。如果入射光为正入射</w:t>
            </w:r>
            <m:oMath>
              <m:r>
                <w:rPr>
                  <w:rFonts w:ascii="Cambria Math" w:hAnsi="Cambria Math" w:hint="eastAsia"/>
                </w:rPr>
                <m:t>α=0</m:t>
              </m:r>
            </m:oMath>
            <w:r w:rsidR="00ED23CA">
              <w:rPr>
                <w:rFonts w:hint="eastAsia"/>
              </w:rPr>
              <w:t>，</w:t>
            </w:r>
            <w:r>
              <w:rPr>
                <w:rFonts w:hint="eastAsia"/>
              </w:rPr>
              <w:t>光栅方程变为</w:t>
            </w:r>
            <m:oMath>
              <m:r>
                <w:rPr>
                  <w:rFonts w:ascii="Cambria Math" w:hAnsi="Cambria Math" w:hint="eastAsia"/>
                </w:rPr>
                <m:t>d</m:t>
              </m:r>
              <m:r>
                <w:rPr>
                  <w:rFonts w:ascii="Cambria Math" w:hAnsi="Cambria Math"/>
                </w:rPr>
                <m:t>sin</m:t>
              </m:r>
              <m:r>
                <w:rPr>
                  <w:rFonts w:ascii="Cambria Math" w:hAnsi="Cambria Math" w:hint="eastAsia"/>
                </w:rPr>
                <m:t>β</m:t>
              </m:r>
              <m:r>
                <w:rPr>
                  <w:rFonts w:ascii="Cambria Math" w:hAnsi="Cambria Math"/>
                </w:rPr>
                <m:t>=k</m:t>
              </m:r>
              <m:r>
                <w:rPr>
                  <w:rFonts w:ascii="Cambria Math" w:hAnsi="Cambria Math" w:hint="eastAsia"/>
                </w:rPr>
                <m:t>λ</m:t>
              </m:r>
            </m:oMath>
            <w:r w:rsidR="00573C79">
              <w:rPr>
                <w:rFonts w:hint="eastAsia"/>
              </w:rPr>
              <w:t>。</w:t>
            </w:r>
            <w:r>
              <w:rPr>
                <w:rFonts w:hint="eastAsia"/>
              </w:rPr>
              <w:t xml:space="preserve"> </w:t>
            </w:r>
          </w:p>
          <w:p w14:paraId="523BCB5D" w14:textId="77777777" w:rsidR="00627267" w:rsidRDefault="00627267" w:rsidP="007626FB">
            <w:pPr>
              <w:ind w:right="210" w:firstLineChars="200" w:firstLine="420"/>
            </w:pPr>
            <w:r>
              <w:rPr>
                <w:rFonts w:hint="eastAsia"/>
              </w:rPr>
              <w:t>衍射角度随波长的变化关系</w:t>
            </w:r>
            <w:r w:rsidR="00ED23CA">
              <w:rPr>
                <w:rFonts w:hint="eastAsia"/>
              </w:rPr>
              <w:t>，</w:t>
            </w:r>
            <w:r>
              <w:rPr>
                <w:rFonts w:hint="eastAsia"/>
              </w:rPr>
              <w:t>称为光栅的角色散特性</w:t>
            </w:r>
            <w:r w:rsidR="00ED23CA">
              <w:rPr>
                <w:rFonts w:hint="eastAsia"/>
              </w:rPr>
              <w:t>，</w:t>
            </w:r>
            <w:r>
              <w:rPr>
                <w:rFonts w:hint="eastAsia"/>
              </w:rPr>
              <w:t>当入射角给定时</w:t>
            </w:r>
            <w:r w:rsidR="00ED23CA">
              <w:rPr>
                <w:rFonts w:hint="eastAsia"/>
              </w:rPr>
              <w:t>，</w:t>
            </w:r>
            <w:r>
              <w:rPr>
                <w:rFonts w:hint="eastAsia"/>
              </w:rPr>
              <w:t>可以由光栅方程导出</w:t>
            </w:r>
            <w:r w:rsidR="00ED23CA">
              <w:rPr>
                <w:rFonts w:hint="eastAsia"/>
              </w:rPr>
              <w:t>：</w:t>
            </w:r>
          </w:p>
          <w:p w14:paraId="5AF580C1" w14:textId="77777777" w:rsidR="007626FB" w:rsidRDefault="00615D99" w:rsidP="00627267">
            <w:pPr>
              <w:ind w:right="210"/>
            </w:pPr>
            <m:oMathPara>
              <m:oMath>
                <m:f>
                  <m:fPr>
                    <m:ctrlPr>
                      <w:rPr>
                        <w:rFonts w:ascii="Cambria Math" w:hAnsi="Cambria Math"/>
                        <w:i/>
                      </w:rPr>
                    </m:ctrlPr>
                  </m:fPr>
                  <m:num>
                    <m:r>
                      <w:rPr>
                        <w:rFonts w:ascii="Cambria Math" w:hAnsi="Cambria Math" w:hint="eastAsia"/>
                      </w:rPr>
                      <m:t>dβ</m:t>
                    </m:r>
                  </m:num>
                  <m:den>
                    <m:r>
                      <w:rPr>
                        <w:rFonts w:ascii="Cambria Math" w:hAnsi="Cambria Math" w:hint="eastAsia"/>
                      </w:rPr>
                      <m:t>dλ</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dcos</m:t>
                    </m:r>
                    <m:r>
                      <w:rPr>
                        <w:rFonts w:ascii="Cambria Math" w:hAnsi="Cambria Math" w:hint="eastAsia"/>
                      </w:rPr>
                      <m:t>β</m:t>
                    </m:r>
                  </m:den>
                </m:f>
              </m:oMath>
            </m:oMathPara>
          </w:p>
          <w:p w14:paraId="17596161" w14:textId="77777777" w:rsidR="00627267" w:rsidRDefault="00627267" w:rsidP="007626FB">
            <w:pPr>
              <w:ind w:right="210"/>
              <w:jc w:val="right"/>
            </w:pPr>
            <w:r>
              <w:t>(</w:t>
            </w:r>
            <m:oMath>
              <m:r>
                <w:rPr>
                  <w:rFonts w:ascii="Cambria Math" w:hAnsi="Cambria Math"/>
                </w:rPr>
                <m:t>3-16-5</m:t>
              </m:r>
            </m:oMath>
            <w:r>
              <w:t>)</w:t>
            </w:r>
          </w:p>
          <w:p w14:paraId="5AF983FA" w14:textId="77777777" w:rsidR="007626FB" w:rsidRDefault="001E1331" w:rsidP="00B111E2">
            <w:pPr>
              <w:ind w:right="210" w:firstLineChars="200" w:firstLine="420"/>
              <w:jc w:val="left"/>
            </w:pPr>
            <w:r>
              <w:rPr>
                <w:noProof/>
              </w:rPr>
              <w:lastRenderedPageBreak/>
              <w:drawing>
                <wp:anchor distT="0" distB="0" distL="114300" distR="114300" simplePos="0" relativeHeight="251659776" behindDoc="1" locked="0" layoutInCell="1" allowOverlap="1" wp14:anchorId="160E2D48" wp14:editId="38EBEA1D">
                  <wp:simplePos x="0" y="0"/>
                  <wp:positionH relativeFrom="column">
                    <wp:posOffset>4452892</wp:posOffset>
                  </wp:positionH>
                  <wp:positionV relativeFrom="paragraph">
                    <wp:posOffset>64407</wp:posOffset>
                  </wp:positionV>
                  <wp:extent cx="1480314" cy="1442357"/>
                  <wp:effectExtent l="0" t="0" r="5715" b="5715"/>
                  <wp:wrapTight wrapText="bothSides">
                    <wp:wrapPolygon edited="0">
                      <wp:start x="0" y="0"/>
                      <wp:lineTo x="0" y="21400"/>
                      <wp:lineTo x="21405" y="21400"/>
                      <wp:lineTo x="21405"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80314" cy="1442357"/>
                          </a:xfrm>
                          <a:prstGeom prst="rect">
                            <a:avLst/>
                          </a:prstGeom>
                        </pic:spPr>
                      </pic:pic>
                    </a:graphicData>
                  </a:graphic>
                </wp:anchor>
              </w:drawing>
            </w:r>
            <w:r w:rsidR="0048734D">
              <w:rPr>
                <w:rFonts w:hint="eastAsia"/>
              </w:rPr>
              <w:t>复色光入射狭缝</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48734D">
              <w:rPr>
                <w:rFonts w:hint="eastAsia"/>
              </w:rPr>
              <w:t>后</w:t>
            </w:r>
            <w:r w:rsidR="00ED23CA">
              <w:rPr>
                <w:rFonts w:hint="eastAsia"/>
              </w:rPr>
              <w:t>，</w:t>
            </w:r>
            <w:r w:rsidR="0048734D">
              <w:rPr>
                <w:rFonts w:hint="eastAsia"/>
              </w:rPr>
              <w:t>经</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48734D">
              <w:rPr>
                <w:rFonts w:hint="eastAsia"/>
              </w:rPr>
              <w:t>变成复色平行光照射到光栅</w:t>
            </w:r>
            <w:r w:rsidR="0048734D">
              <w:rPr>
                <w:rFonts w:hint="eastAsia"/>
              </w:rPr>
              <w:t>G</w:t>
            </w:r>
            <w:r w:rsidR="0048734D">
              <w:rPr>
                <w:rFonts w:hint="eastAsia"/>
              </w:rPr>
              <w:t>上</w:t>
            </w:r>
            <w:r w:rsidR="00ED23CA">
              <w:rPr>
                <w:rFonts w:hint="eastAsia"/>
              </w:rPr>
              <w:t>，</w:t>
            </w:r>
            <w:r w:rsidR="0048734D">
              <w:rPr>
                <w:rFonts w:hint="eastAsia"/>
              </w:rPr>
              <w:t>经光栅色散后</w:t>
            </w:r>
            <w:r w:rsidR="00ED23CA">
              <w:rPr>
                <w:rFonts w:hint="eastAsia"/>
              </w:rPr>
              <w:t>，</w:t>
            </w:r>
            <w:r w:rsidR="0048734D">
              <w:rPr>
                <w:rFonts w:hint="eastAsia"/>
              </w:rPr>
              <w:t>形成不同波长的平行光束以不同的衍射角度出射</w:t>
            </w:r>
            <w:r w:rsidR="00ED23CA">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48734D">
              <w:rPr>
                <w:rFonts w:hint="eastAsia"/>
              </w:rPr>
              <w:t>将照射到它上面的某一波长的光聚焦在出射狭缝</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48734D">
              <w:rPr>
                <w:rFonts w:hint="eastAsia"/>
              </w:rPr>
              <w:t>上</w:t>
            </w:r>
            <w:r w:rsidR="00ED23CA">
              <w:rPr>
                <w:rFonts w:hint="eastAsia"/>
              </w:rPr>
              <w:t>，</w:t>
            </w:r>
            <w:r w:rsidR="0048734D">
              <w:rPr>
                <w:rFonts w:hint="eastAsia"/>
              </w:rPr>
              <w:t>再由</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48734D">
              <w:rPr>
                <w:rFonts w:hint="eastAsia"/>
              </w:rPr>
              <w:t>后面的电光探测器记录该波长的光强度。光栅</w:t>
            </w:r>
            <w:r w:rsidR="0048734D">
              <w:rPr>
                <w:rFonts w:hint="eastAsia"/>
              </w:rPr>
              <w:t>G</w:t>
            </w:r>
            <w:r w:rsidR="0048734D">
              <w:rPr>
                <w:rFonts w:hint="eastAsia"/>
              </w:rPr>
              <w:t>安装在一个转台上</w:t>
            </w:r>
            <w:r w:rsidR="00ED23CA">
              <w:rPr>
                <w:rFonts w:hint="eastAsia"/>
              </w:rPr>
              <w:t>，</w:t>
            </w:r>
            <w:r w:rsidR="0048734D">
              <w:rPr>
                <w:rFonts w:hint="eastAsia"/>
              </w:rPr>
              <w:t>当光栅旋转时</w:t>
            </w:r>
            <w:r w:rsidR="00ED23CA">
              <w:rPr>
                <w:rFonts w:hint="eastAsia"/>
              </w:rPr>
              <w:t>，</w:t>
            </w:r>
            <w:r w:rsidR="0048734D">
              <w:rPr>
                <w:rFonts w:hint="eastAsia"/>
              </w:rPr>
              <w:t>就将不同波长的光信号依次聚焦到出射狭缝上</w:t>
            </w:r>
            <w:r w:rsidR="00ED23CA">
              <w:rPr>
                <w:rFonts w:hint="eastAsia"/>
              </w:rPr>
              <w:t>，</w:t>
            </w:r>
            <w:r w:rsidR="0048734D">
              <w:rPr>
                <w:rFonts w:hint="eastAsia"/>
              </w:rPr>
              <w:t>光电探测器记录不同光栅旋转角度</w:t>
            </w:r>
            <w:r w:rsidR="0048734D">
              <w:rPr>
                <w:rFonts w:hint="eastAsia"/>
              </w:rPr>
              <w:t>(</w:t>
            </w:r>
            <w:r w:rsidR="0048734D">
              <w:rPr>
                <w:rFonts w:hint="eastAsia"/>
              </w:rPr>
              <w:t>不同的角度代表不同的波长</w:t>
            </w:r>
            <w:r w:rsidR="0048734D">
              <w:rPr>
                <w:rFonts w:hint="eastAsia"/>
              </w:rPr>
              <w:t>)</w:t>
            </w:r>
            <w:r w:rsidR="0048734D">
              <w:rPr>
                <w:rFonts w:hint="eastAsia"/>
              </w:rPr>
              <w:t>时的输出光信号强度</w:t>
            </w:r>
            <w:r w:rsidR="00ED23CA">
              <w:rPr>
                <w:rFonts w:hint="eastAsia"/>
              </w:rPr>
              <w:t>，</w:t>
            </w:r>
            <w:r w:rsidR="0048734D">
              <w:rPr>
                <w:rFonts w:hint="eastAsia"/>
              </w:rPr>
              <w:t>即记录了光谱。这种光谱仪通过输出狭缝选择特定的波长进行记录</w:t>
            </w:r>
            <w:r w:rsidR="00ED23CA">
              <w:rPr>
                <w:rFonts w:hint="eastAsia"/>
              </w:rPr>
              <w:t>，</w:t>
            </w:r>
            <w:r w:rsidR="0048734D">
              <w:rPr>
                <w:rFonts w:hint="eastAsia"/>
              </w:rPr>
              <w:t>称为光栅单色仪。</w:t>
            </w:r>
          </w:p>
          <w:p w14:paraId="31490170" w14:textId="77777777" w:rsidR="007626FB" w:rsidRDefault="007626FB" w:rsidP="007626FB">
            <w:pPr>
              <w:ind w:right="210"/>
              <w:jc w:val="left"/>
            </w:pPr>
          </w:p>
          <w:p w14:paraId="58C8E394" w14:textId="77777777" w:rsidR="007626FB" w:rsidRDefault="00B111E2" w:rsidP="00B111E2">
            <w:pPr>
              <w:ind w:right="210" w:firstLineChars="200" w:firstLine="420"/>
              <w:jc w:val="left"/>
            </w:pPr>
            <w:r w:rsidRPr="00B111E2">
              <w:rPr>
                <w:rFonts w:hint="eastAsia"/>
              </w:rPr>
              <w:t>在使用单色仪时</w:t>
            </w:r>
            <w:r w:rsidR="00ED23CA">
              <w:rPr>
                <w:rFonts w:hint="eastAsia"/>
              </w:rPr>
              <w:t>，</w:t>
            </w:r>
            <w:r w:rsidRPr="00B111E2">
              <w:rPr>
                <w:rFonts w:hint="eastAsia"/>
              </w:rPr>
              <w:t>对波长进行扫描是通过旋转光栅来实现的。通过光栅方程可以给出出射波长和光栅角度之间的关系</w:t>
            </w:r>
            <w:r w:rsidRPr="00B111E2">
              <w:rPr>
                <w:rFonts w:hint="eastAsia"/>
              </w:rPr>
              <w:t>(</w:t>
            </w:r>
            <w:r w:rsidRPr="00B111E2">
              <w:rPr>
                <w:rFonts w:hint="eastAsia"/>
              </w:rPr>
              <w:t>如图</w:t>
            </w:r>
            <m:oMath>
              <m:r>
                <w:rPr>
                  <w:rFonts w:ascii="Cambria Math" w:hAnsi="Cambria Math" w:hint="eastAsia"/>
                </w:rPr>
                <m:t>3</m:t>
              </m:r>
              <m:r>
                <w:rPr>
                  <w:rFonts w:ascii="微软雅黑" w:eastAsia="微软雅黑" w:hAnsi="微软雅黑" w:cs="微软雅黑" w:hint="eastAsia"/>
                </w:rPr>
                <m:t>-</m:t>
              </m:r>
              <m:r>
                <w:rPr>
                  <w:rFonts w:ascii="Cambria Math" w:hAnsi="Cambria Math" w:hint="eastAsia"/>
                </w:rPr>
                <m:t>16</m:t>
              </m:r>
              <m:r>
                <w:rPr>
                  <w:rFonts w:ascii="微软雅黑" w:eastAsia="微软雅黑" w:hAnsi="微软雅黑" w:cs="微软雅黑" w:hint="eastAsia"/>
                </w:rPr>
                <m:t>-</m:t>
              </m:r>
              <m:r>
                <w:rPr>
                  <w:rFonts w:ascii="Cambria Math" w:hAnsi="Cambria Math" w:hint="eastAsia"/>
                </w:rPr>
                <m:t>4</m:t>
              </m:r>
            </m:oMath>
            <w:r w:rsidRPr="00B111E2">
              <w:rPr>
                <w:rFonts w:hint="eastAsia"/>
              </w:rPr>
              <w:t>所示</w:t>
            </w:r>
            <w:r w:rsidRPr="00B111E2">
              <w:rPr>
                <w:rFonts w:hint="eastAsia"/>
              </w:rPr>
              <w:t>)</w:t>
            </w:r>
            <w:r w:rsidRPr="00B111E2">
              <w:rPr>
                <w:rFonts w:hint="eastAsia"/>
              </w:rPr>
              <w:t>为</w:t>
            </w:r>
          </w:p>
          <w:p w14:paraId="2DCF7FF4" w14:textId="77777777" w:rsidR="00935E6C" w:rsidRPr="00C74E37" w:rsidRDefault="00935E6C" w:rsidP="00B111E2">
            <w:pPr>
              <w:ind w:right="210" w:firstLineChars="200" w:firstLine="420"/>
              <w:jc w:val="left"/>
              <w:rPr>
                <w:color w:val="333333"/>
                <w:sz w:val="20"/>
                <w:szCs w:val="20"/>
                <w:shd w:val="clear" w:color="auto" w:fill="FFFFFF"/>
              </w:rPr>
            </w:pPr>
            <m:oMathPara>
              <m:oMath>
                <m:r>
                  <w:rPr>
                    <w:rFonts w:ascii="Cambria Math" w:hAnsi="Cambria Math" w:hint="eastAsia"/>
                  </w:rPr>
                  <m:t>λ=</m:t>
                </m:r>
                <m:f>
                  <m:fPr>
                    <m:ctrlPr>
                      <w:rPr>
                        <w:rFonts w:ascii="Cambria Math" w:hAnsi="Cambria Math"/>
                        <w:i/>
                      </w:rPr>
                    </m:ctrlPr>
                  </m:fPr>
                  <m:num>
                    <m:r>
                      <w:rPr>
                        <w:rFonts w:ascii="Cambria Math" w:hAnsi="Cambria Math"/>
                      </w:rPr>
                      <m:t>2</m:t>
                    </m:r>
                    <m:r>
                      <w:rPr>
                        <w:rFonts w:ascii="Cambria Math" w:hAnsi="Cambria Math" w:hint="eastAsia"/>
                      </w:rPr>
                      <m:t>d</m:t>
                    </m:r>
                  </m:num>
                  <m:den>
                    <m:r>
                      <w:rPr>
                        <w:rFonts w:ascii="Cambria Math" w:hAnsi="Cambria Math"/>
                      </w:rPr>
                      <m:t>k</m:t>
                    </m:r>
                  </m:den>
                </m:f>
                <m:r>
                  <w:rPr>
                    <w:rFonts w:ascii="Cambria Math" w:hAnsi="Cambria Math"/>
                  </w:rPr>
                  <m:t>cos</m:t>
                </m:r>
                <m:r>
                  <w:rPr>
                    <w:rFonts w:ascii="Cambria Math" w:hAnsi="Cambria Math" w:hint="eastAsia"/>
                  </w:rPr>
                  <m:t>φsin</m:t>
                </m:r>
                <m:r>
                  <m:rPr>
                    <m:sty m:val="p"/>
                  </m:rPr>
                  <w:rPr>
                    <w:rFonts w:ascii="Cambria Math" w:hAnsi="Cambria Math" w:cs="Arial"/>
                    <w:color w:val="333333"/>
                    <w:sz w:val="20"/>
                    <w:szCs w:val="20"/>
                    <w:shd w:val="clear" w:color="auto" w:fill="FFFFFF"/>
                  </w:rPr>
                  <m:t>η</m:t>
                </m:r>
              </m:oMath>
            </m:oMathPara>
          </w:p>
          <w:p w14:paraId="0C6C8FA8" w14:textId="77777777" w:rsidR="00C74E37" w:rsidRDefault="00C74E37" w:rsidP="00C74E37">
            <w:pPr>
              <w:ind w:right="210" w:firstLineChars="200" w:firstLine="400"/>
              <w:jc w:val="right"/>
              <w:rPr>
                <w:color w:val="333333"/>
                <w:sz w:val="20"/>
                <w:szCs w:val="20"/>
                <w:shd w:val="clear" w:color="auto" w:fill="FFFFFF"/>
              </w:rPr>
            </w:pPr>
            <w:r>
              <w:rPr>
                <w:rFonts w:hint="eastAsia"/>
                <w:color w:val="333333"/>
                <w:sz w:val="20"/>
                <w:szCs w:val="20"/>
                <w:shd w:val="clear" w:color="auto" w:fill="FFFFFF"/>
              </w:rPr>
              <w:t>(</w:t>
            </w:r>
            <m:oMath>
              <m:r>
                <w:rPr>
                  <w:rFonts w:ascii="Cambria Math" w:hAnsi="Cambria Math"/>
                  <w:color w:val="333333"/>
                  <w:sz w:val="20"/>
                  <w:szCs w:val="20"/>
                  <w:shd w:val="clear" w:color="auto" w:fill="FFFFFF"/>
                </w:rPr>
                <m:t>3-16-6</m:t>
              </m:r>
            </m:oMath>
            <w:r>
              <w:rPr>
                <w:color w:val="333333"/>
                <w:sz w:val="20"/>
                <w:szCs w:val="20"/>
                <w:shd w:val="clear" w:color="auto" w:fill="FFFFFF"/>
              </w:rPr>
              <w:t>)</w:t>
            </w:r>
          </w:p>
          <w:p w14:paraId="3BCFD59B" w14:textId="77777777" w:rsidR="00C74E37" w:rsidRPr="00D0071D" w:rsidRDefault="00C74E37" w:rsidP="00C74E37">
            <w:pPr>
              <w:ind w:right="210" w:firstLineChars="200" w:firstLine="400"/>
              <w:jc w:val="left"/>
            </w:pPr>
            <w:r>
              <w:rPr>
                <w:rFonts w:hint="eastAsia"/>
                <w:color w:val="333333"/>
                <w:sz w:val="20"/>
                <w:szCs w:val="20"/>
                <w:shd w:val="clear" w:color="auto" w:fill="FFFFFF"/>
              </w:rPr>
              <w:t>其中，</w:t>
            </w:r>
            <m:oMath>
              <m:r>
                <m:rPr>
                  <m:sty m:val="p"/>
                </m:rPr>
                <w:rPr>
                  <w:rFonts w:ascii="Cambria Math" w:hAnsi="Cambria Math" w:cs="Arial"/>
                  <w:color w:val="333333"/>
                  <w:sz w:val="20"/>
                  <w:szCs w:val="20"/>
                  <w:shd w:val="clear" w:color="auto" w:fill="FFFFFF"/>
                </w:rPr>
                <m:t>η</m:t>
              </m:r>
            </m:oMath>
            <w:r>
              <w:rPr>
                <w:rFonts w:hint="eastAsia"/>
                <w:color w:val="333333"/>
                <w:sz w:val="20"/>
                <w:szCs w:val="20"/>
                <w:shd w:val="clear" w:color="auto" w:fill="FFFFFF"/>
              </w:rPr>
              <w:t>为光栅的翻转角度，</w:t>
            </w:r>
            <m:oMath>
              <m:r>
                <w:rPr>
                  <w:rFonts w:ascii="Cambria Math" w:hAnsi="Cambria Math" w:hint="eastAsia"/>
                </w:rPr>
                <m:t>φ</m:t>
              </m:r>
            </m:oMath>
            <w:r>
              <w:rPr>
                <w:rFonts w:hint="eastAsia"/>
              </w:rPr>
              <w:t>为入射角和衍射角之和的一半，对给定的单色仪来说</w:t>
            </w:r>
            <m:oMath>
              <m:r>
                <w:rPr>
                  <w:rFonts w:ascii="Cambria Math" w:hAnsi="Cambria Math" w:hint="eastAsia"/>
                </w:rPr>
                <m:t>φ</m:t>
              </m:r>
            </m:oMath>
            <w:r>
              <w:rPr>
                <w:rFonts w:hint="eastAsia"/>
              </w:rPr>
              <w:t>为一常数。</w:t>
            </w:r>
          </w:p>
        </w:tc>
      </w:tr>
      <w:tr w:rsidR="005F564A" w14:paraId="4FB6A79E" w14:textId="77777777" w:rsidTr="00BC59F3">
        <w:trPr>
          <w:trHeight w:val="926"/>
        </w:trPr>
        <w:tc>
          <w:tcPr>
            <w:tcW w:w="9720" w:type="dxa"/>
          </w:tcPr>
          <w:p w14:paraId="22DA2CE3" w14:textId="77777777" w:rsidR="005F564A" w:rsidRDefault="005F564A">
            <w:pPr>
              <w:rPr>
                <w:rFonts w:eastAsia="黑体"/>
                <w:sz w:val="24"/>
              </w:rPr>
            </w:pPr>
            <w:r>
              <w:rPr>
                <w:rFonts w:eastAsia="黑体" w:hint="eastAsia"/>
                <w:sz w:val="24"/>
              </w:rPr>
              <w:lastRenderedPageBreak/>
              <w:t>三、实验仪器：</w:t>
            </w:r>
          </w:p>
          <w:p w14:paraId="26F8B2D2" w14:textId="77777777" w:rsidR="005F564A" w:rsidRDefault="002579FB">
            <w:pPr>
              <w:ind w:firstLineChars="250" w:firstLine="525"/>
              <w:rPr>
                <w:rFonts w:ascii="宋体" w:hAnsi="宋体"/>
                <w:szCs w:val="21"/>
              </w:rPr>
            </w:pPr>
            <w:r w:rsidRPr="002579FB">
              <w:rPr>
                <w:rFonts w:ascii="宋体" w:hAnsi="宋体" w:hint="eastAsia"/>
                <w:szCs w:val="21"/>
              </w:rPr>
              <w:t>实验采用的光栅光谱仪如图</w:t>
            </w:r>
            <m:oMath>
              <m:r>
                <w:rPr>
                  <w:rFonts w:ascii="Cambria Math" w:hAnsi="Cambria Math" w:hint="eastAsia"/>
                  <w:szCs w:val="21"/>
                </w:rPr>
                <m:t>3</m:t>
              </m:r>
              <m:r>
                <w:rPr>
                  <w:rFonts w:ascii="微软雅黑" w:eastAsia="微软雅黑" w:hAnsi="微软雅黑" w:cs="微软雅黑" w:hint="eastAsia"/>
                  <w:szCs w:val="21"/>
                </w:rPr>
                <m:t>-</m:t>
              </m:r>
              <m:r>
                <w:rPr>
                  <w:rFonts w:ascii="Cambria Math" w:hAnsi="Cambria Math" w:hint="eastAsia"/>
                  <w:szCs w:val="21"/>
                </w:rPr>
                <m:t>16</m:t>
              </m:r>
              <m:r>
                <w:rPr>
                  <w:rFonts w:ascii="微软雅黑" w:eastAsia="微软雅黑" w:hAnsi="微软雅黑" w:cs="微软雅黑" w:hint="eastAsia"/>
                  <w:szCs w:val="21"/>
                </w:rPr>
                <m:t>-</m:t>
              </m:r>
              <m:r>
                <w:rPr>
                  <w:rFonts w:ascii="Cambria Math" w:hAnsi="Cambria Math" w:hint="eastAsia"/>
                  <w:szCs w:val="21"/>
                </w:rPr>
                <m:t>5</m:t>
              </m:r>
            </m:oMath>
            <w:r w:rsidRPr="002579FB">
              <w:rPr>
                <w:rFonts w:ascii="宋体" w:hAnsi="宋体" w:hint="eastAsia"/>
                <w:szCs w:val="21"/>
              </w:rPr>
              <w:t>所示。</w:t>
            </w:r>
          </w:p>
          <w:p w14:paraId="2DF0D82A" w14:textId="77777777" w:rsidR="002579FB" w:rsidRDefault="002579FB" w:rsidP="002579FB">
            <w:pPr>
              <w:ind w:firstLineChars="250" w:firstLine="525"/>
              <w:jc w:val="center"/>
              <w:rPr>
                <w:rFonts w:ascii="宋体" w:hAnsi="宋体"/>
                <w:szCs w:val="21"/>
              </w:rPr>
            </w:pPr>
            <w:r>
              <w:rPr>
                <w:noProof/>
              </w:rPr>
              <w:drawing>
                <wp:inline distT="0" distB="0" distL="0" distR="0" wp14:anchorId="4D8134E6" wp14:editId="70D737A4">
                  <wp:extent cx="3201338" cy="1358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5698" cy="1381975"/>
                          </a:xfrm>
                          <a:prstGeom prst="rect">
                            <a:avLst/>
                          </a:prstGeom>
                        </pic:spPr>
                      </pic:pic>
                    </a:graphicData>
                  </a:graphic>
                </wp:inline>
              </w:drawing>
            </w:r>
          </w:p>
          <w:p w14:paraId="0BA18DBD" w14:textId="77777777" w:rsidR="002579FB" w:rsidRDefault="002579FB" w:rsidP="002579FB">
            <w:pPr>
              <w:ind w:firstLineChars="250" w:firstLine="525"/>
              <w:rPr>
                <w:rFonts w:ascii="宋体" w:hAnsi="宋体"/>
                <w:szCs w:val="21"/>
              </w:rPr>
            </w:pPr>
            <w:r>
              <w:rPr>
                <w:rFonts w:ascii="宋体" w:hAnsi="宋体" w:hint="eastAsia"/>
                <w:szCs w:val="21"/>
              </w:rPr>
              <w:t>（一）实验仪器基本组成</w:t>
            </w:r>
          </w:p>
          <w:p w14:paraId="4FC75444" w14:textId="77777777" w:rsidR="00BE609E" w:rsidRPr="00BE609E" w:rsidRDefault="00BE609E" w:rsidP="00BE609E">
            <w:pPr>
              <w:ind w:firstLineChars="200" w:firstLine="420"/>
              <w:rPr>
                <w:rFonts w:ascii="宋体" w:hAnsi="宋体"/>
                <w:szCs w:val="21"/>
              </w:rPr>
            </w:pPr>
            <w:r w:rsidRPr="00BE609E">
              <w:rPr>
                <w:rFonts w:ascii="宋体" w:hAnsi="宋体" w:hint="eastAsia"/>
                <w:szCs w:val="21"/>
              </w:rPr>
              <w:t>1.光学系统</w:t>
            </w:r>
          </w:p>
          <w:p w14:paraId="2CF88EEB" w14:textId="77777777" w:rsidR="00BE609E" w:rsidRDefault="00BE609E" w:rsidP="00BE609E">
            <w:pPr>
              <w:ind w:firstLineChars="200" w:firstLine="420"/>
              <w:rPr>
                <w:rFonts w:ascii="宋体" w:hAnsi="宋体"/>
                <w:szCs w:val="21"/>
              </w:rPr>
            </w:pPr>
            <w:r w:rsidRPr="00BE609E">
              <w:rPr>
                <w:rFonts w:ascii="宋体" w:hAnsi="宋体" w:hint="eastAsia"/>
                <w:szCs w:val="21"/>
              </w:rPr>
              <w:t>光谱仪光学系统</w:t>
            </w:r>
            <w:r w:rsidR="00ED23CA">
              <w:rPr>
                <w:rFonts w:ascii="宋体" w:hAnsi="宋体" w:hint="eastAsia"/>
                <w:szCs w:val="21"/>
              </w:rPr>
              <w:t>，</w:t>
            </w:r>
            <w:r w:rsidRPr="00BE609E">
              <w:rPr>
                <w:rFonts w:ascii="宋体" w:hAnsi="宋体" w:hint="eastAsia"/>
                <w:szCs w:val="21"/>
              </w:rPr>
              <w:t>如图</w:t>
            </w:r>
            <m:oMath>
              <m:r>
                <w:rPr>
                  <w:rFonts w:ascii="Cambria Math" w:hAnsi="Cambria Math" w:hint="eastAsia"/>
                  <w:szCs w:val="21"/>
                </w:rPr>
                <m:t>3</m:t>
              </m:r>
              <m:r>
                <w:rPr>
                  <w:rFonts w:ascii="微软雅黑" w:eastAsia="微软雅黑" w:hAnsi="微软雅黑" w:cs="微软雅黑" w:hint="eastAsia"/>
                  <w:szCs w:val="21"/>
                </w:rPr>
                <m:t>-</m:t>
              </m:r>
              <m:r>
                <w:rPr>
                  <w:rFonts w:ascii="Cambria Math" w:hAnsi="Cambria Math" w:hint="eastAsia"/>
                  <w:szCs w:val="21"/>
                </w:rPr>
                <m:t>16</m:t>
              </m:r>
              <m:r>
                <w:rPr>
                  <w:rFonts w:ascii="微软雅黑" w:eastAsia="微软雅黑" w:hAnsi="微软雅黑" w:cs="微软雅黑" w:hint="eastAsia"/>
                  <w:szCs w:val="21"/>
                </w:rPr>
                <m:t>-</m:t>
              </m:r>
              <m:r>
                <w:rPr>
                  <w:rFonts w:ascii="Cambria Math" w:hAnsi="Cambria Math" w:hint="eastAsia"/>
                  <w:szCs w:val="21"/>
                </w:rPr>
                <m:t>3</m:t>
              </m:r>
            </m:oMath>
            <w:r w:rsidRPr="00BE609E">
              <w:rPr>
                <w:rFonts w:ascii="宋体" w:hAnsi="宋体" w:hint="eastAsia"/>
                <w:szCs w:val="21"/>
              </w:rPr>
              <w:t>所示</w:t>
            </w:r>
            <w:r w:rsidR="00ED23CA">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1</m:t>
                  </m:r>
                </m:sub>
              </m:sSub>
            </m:oMath>
            <w:r w:rsidRPr="00BE609E">
              <w:rPr>
                <w:rFonts w:ascii="宋体" w:hAnsi="宋体" w:hint="eastAsia"/>
                <w:szCs w:val="21"/>
              </w:rPr>
              <w:t>为准光镜、</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2</m:t>
                  </m:r>
                </m:sub>
              </m:sSub>
            </m:oMath>
            <w:r w:rsidRPr="00BE609E">
              <w:rPr>
                <w:rFonts w:ascii="宋体" w:hAnsi="宋体" w:hint="eastAsia"/>
                <w:szCs w:val="21"/>
              </w:rPr>
              <w:t>为物镜、</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3</m:t>
                  </m:r>
                </m:sub>
              </m:sSub>
            </m:oMath>
            <w:r w:rsidRPr="00BE609E">
              <w:rPr>
                <w:rFonts w:ascii="宋体" w:hAnsi="宋体" w:hint="eastAsia"/>
                <w:szCs w:val="21"/>
              </w:rPr>
              <w:t>为转镜、</w:t>
            </w:r>
            <m:oMath>
              <m:r>
                <w:rPr>
                  <w:rFonts w:ascii="Cambria Math" w:hAnsi="Cambria Math" w:hint="eastAsia"/>
                  <w:szCs w:val="21"/>
                </w:rPr>
                <m:t>G</m:t>
              </m:r>
            </m:oMath>
            <w:r w:rsidRPr="00BE609E">
              <w:rPr>
                <w:rFonts w:ascii="宋体" w:hAnsi="宋体" w:hint="eastAsia"/>
                <w:szCs w:val="21"/>
              </w:rPr>
              <w:t>为平面衍射光栅、</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1</m:t>
                  </m:r>
                </m:sub>
              </m:sSub>
            </m:oMath>
            <w:r w:rsidRPr="00BE609E">
              <w:rPr>
                <w:rFonts w:ascii="宋体" w:hAnsi="宋体" w:hint="eastAsia"/>
                <w:szCs w:val="21"/>
              </w:rPr>
              <w:t>为人射狭缝</w:t>
            </w:r>
            <w:r w:rsidR="00ED23CA">
              <w:rPr>
                <w:rFonts w:ascii="宋体" w:hAnsi="宋体" w:hint="eastAsia"/>
                <w:szCs w:val="21"/>
              </w:rPr>
              <w:t>，</w:t>
            </w:r>
            <w:r w:rsidRPr="00BE609E">
              <w:rPr>
                <w:rFonts w:ascii="宋体" w:hAnsi="宋体" w:hint="eastAsia"/>
                <w:szCs w:val="21"/>
              </w:rPr>
              <w:t>通过旋转</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3</m:t>
                  </m:r>
                </m:sub>
              </m:sSub>
            </m:oMath>
            <w:r w:rsidRPr="00BE609E">
              <w:rPr>
                <w:rFonts w:ascii="宋体" w:hAnsi="宋体" w:hint="eastAsia"/>
                <w:szCs w:val="21"/>
              </w:rPr>
              <w:t>选择出射狭缝</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2</m:t>
                  </m:r>
                </m:sub>
              </m:sSub>
            </m:oMath>
            <w:r w:rsidRPr="00BE609E">
              <w:rPr>
                <w:rFonts w:ascii="宋体" w:hAnsi="宋体" w:hint="eastAsia"/>
                <w:szCs w:val="21"/>
              </w:rPr>
              <w:t>或</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3</m:t>
                  </m:r>
                </m:sub>
              </m:sSub>
            </m:oMath>
            <w:r w:rsidRPr="00BE609E">
              <w:rPr>
                <w:rFonts w:ascii="宋体" w:hAnsi="宋体" w:hint="eastAsia"/>
                <w:szCs w:val="21"/>
              </w:rPr>
              <w:t>从而选择接收器件类型</w:t>
            </w:r>
            <w:r w:rsidR="00ED23CA">
              <w:rPr>
                <w:rFonts w:ascii="宋体" w:hAnsi="宋体" w:hint="eastAsia"/>
                <w:szCs w:val="21"/>
              </w:rPr>
              <w:t>，</w:t>
            </w:r>
            <w:r w:rsidRPr="00BE609E">
              <w:rPr>
                <w:rFonts w:ascii="宋体" w:hAnsi="宋体" w:hint="eastAsia"/>
                <w:szCs w:val="21"/>
              </w:rPr>
              <w:t>出射狭缝为</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2</m:t>
                  </m:r>
                </m:sub>
              </m:sSub>
            </m:oMath>
            <w:r w:rsidRPr="00BE609E">
              <w:rPr>
                <w:rFonts w:ascii="宋体" w:hAnsi="宋体" w:hint="eastAsia"/>
                <w:szCs w:val="21"/>
              </w:rPr>
              <w:t>则为光电倍增管或硫化铅、</w:t>
            </w:r>
            <w:proofErr w:type="gramStart"/>
            <w:r w:rsidRPr="00BE609E">
              <w:rPr>
                <w:rFonts w:ascii="宋体" w:hAnsi="宋体" w:hint="eastAsia"/>
                <w:szCs w:val="21"/>
              </w:rPr>
              <w:t>钽酸锂</w:t>
            </w:r>
            <w:proofErr w:type="gramEnd"/>
            <w:r w:rsidRPr="00BE609E">
              <w:rPr>
                <w:rFonts w:ascii="宋体" w:hAnsi="宋体" w:hint="eastAsia"/>
                <w:szCs w:val="21"/>
              </w:rPr>
              <w:t>、TGS等接收器件</w:t>
            </w:r>
            <w:r w:rsidR="00ED23CA">
              <w:rPr>
                <w:rFonts w:ascii="宋体" w:hAnsi="宋体" w:hint="eastAsia"/>
                <w:szCs w:val="21"/>
              </w:rPr>
              <w:t>，</w:t>
            </w:r>
            <w:r w:rsidRPr="00BE609E">
              <w:rPr>
                <w:rFonts w:ascii="宋体" w:hAnsi="宋体" w:hint="eastAsia"/>
                <w:szCs w:val="21"/>
              </w:rPr>
              <w:t>出射狭缝为</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3</m:t>
                  </m:r>
                </m:sub>
              </m:sSub>
            </m:oMath>
            <w:r w:rsidRPr="00BE609E">
              <w:rPr>
                <w:rFonts w:ascii="宋体" w:hAnsi="宋体" w:hint="eastAsia"/>
                <w:szCs w:val="21"/>
              </w:rPr>
              <w:t>则为CCD接受器件。人射狭缝、出射狭缝均为直狭缝</w:t>
            </w:r>
            <w:r w:rsidR="00ED23CA">
              <w:rPr>
                <w:rFonts w:ascii="宋体" w:hAnsi="宋体" w:hint="eastAsia"/>
                <w:szCs w:val="21"/>
              </w:rPr>
              <w:t>，</w:t>
            </w:r>
            <w:r w:rsidRPr="00BE609E">
              <w:rPr>
                <w:rFonts w:ascii="宋体" w:hAnsi="宋体" w:hint="eastAsia"/>
                <w:szCs w:val="21"/>
              </w:rPr>
              <w:t>宽度范围为</w:t>
            </w:r>
            <m:oMath>
              <m:r>
                <w:rPr>
                  <w:rFonts w:ascii="Cambria Math" w:hAnsi="Cambria Math" w:hint="eastAsia"/>
                  <w:szCs w:val="21"/>
                </w:rPr>
                <m:t>0~2mm</m:t>
              </m:r>
            </m:oMath>
            <w:r w:rsidRPr="00BE609E">
              <w:rPr>
                <w:rFonts w:ascii="宋体" w:hAnsi="宋体" w:hint="eastAsia"/>
                <w:szCs w:val="21"/>
              </w:rPr>
              <w:t>连续可调</w:t>
            </w:r>
            <w:r w:rsidR="00ED23CA">
              <w:rPr>
                <w:rFonts w:ascii="宋体" w:hAnsi="宋体" w:hint="eastAsia"/>
                <w:szCs w:val="21"/>
              </w:rPr>
              <w:t>，</w:t>
            </w:r>
            <w:r w:rsidRPr="00BE609E">
              <w:rPr>
                <w:rFonts w:ascii="宋体" w:hAnsi="宋体" w:hint="eastAsia"/>
                <w:szCs w:val="21"/>
              </w:rPr>
              <w:t>光源发出的光束进入入射狭缝</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1</m:t>
                  </m:r>
                </m:sub>
              </m:sSub>
            </m:oMath>
            <w:r w:rsidR="00ED23CA">
              <w:rPr>
                <w:rFonts w:ascii="宋体" w:hAnsi="宋体" w:hint="eastAsia"/>
                <w:szCs w:val="21"/>
              </w:rPr>
              <w:t>，</w:t>
            </w:r>
            <w:r w:rsidR="00EE4CBF" w:rsidRPr="00215818">
              <w:rPr>
                <w:rFonts w:ascii="Cambria Math" w:hAnsi="Cambria Math"/>
                <w:i/>
                <w:szCs w:val="21"/>
              </w:rPr>
              <w:t xml:space="preserve"> </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1</m:t>
                  </m:r>
                </m:sub>
              </m:sSub>
            </m:oMath>
            <w:r w:rsidRPr="00BE609E">
              <w:rPr>
                <w:rFonts w:ascii="宋体" w:hAnsi="宋体" w:hint="eastAsia"/>
                <w:szCs w:val="21"/>
              </w:rPr>
              <w:t>位于</w:t>
            </w:r>
            <w:proofErr w:type="gramStart"/>
            <w:r w:rsidRPr="00BE609E">
              <w:rPr>
                <w:rFonts w:ascii="宋体" w:hAnsi="宋体" w:hint="eastAsia"/>
                <w:szCs w:val="21"/>
              </w:rPr>
              <w:t>反射式准光镜</w:t>
            </w:r>
            <w:proofErr w:type="gramEnd"/>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2</m:t>
                  </m:r>
                </m:sub>
              </m:sSub>
            </m:oMath>
            <w:r w:rsidRPr="00BE609E">
              <w:rPr>
                <w:rFonts w:ascii="宋体" w:hAnsi="宋体" w:hint="eastAsia"/>
                <w:szCs w:val="21"/>
              </w:rPr>
              <w:t>的焦面上</w:t>
            </w:r>
            <w:r w:rsidR="00ED23CA">
              <w:rPr>
                <w:rFonts w:ascii="宋体" w:hAnsi="宋体" w:hint="eastAsia"/>
                <w:szCs w:val="21"/>
              </w:rPr>
              <w:t>，</w:t>
            </w:r>
            <w:r w:rsidRPr="00BE609E">
              <w:rPr>
                <w:rFonts w:ascii="宋体" w:hAnsi="宋体" w:hint="eastAsia"/>
                <w:szCs w:val="21"/>
              </w:rPr>
              <w:t>通过S1射入的光束经</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2</m:t>
                  </m:r>
                </m:sub>
              </m:sSub>
            </m:oMath>
            <w:r w:rsidRPr="00BE609E">
              <w:rPr>
                <w:rFonts w:ascii="宋体" w:hAnsi="宋体" w:hint="eastAsia"/>
                <w:szCs w:val="21"/>
              </w:rPr>
              <w:t>反射成平行光東投向平面光栅</w:t>
            </w:r>
            <m:oMath>
              <m:r>
                <w:rPr>
                  <w:rFonts w:ascii="Cambria Math" w:hAnsi="Cambria Math" w:hint="eastAsia"/>
                  <w:szCs w:val="21"/>
                </w:rPr>
                <m:t>G</m:t>
              </m:r>
            </m:oMath>
            <w:r w:rsidRPr="00BE609E">
              <w:rPr>
                <w:rFonts w:ascii="宋体" w:hAnsi="宋体" w:hint="eastAsia"/>
                <w:szCs w:val="21"/>
              </w:rPr>
              <w:t>上</w:t>
            </w:r>
            <w:r w:rsidR="00ED23CA">
              <w:rPr>
                <w:rFonts w:ascii="宋体" w:hAnsi="宋体" w:hint="eastAsia"/>
                <w:szCs w:val="21"/>
              </w:rPr>
              <w:t>，</w:t>
            </w:r>
            <w:r w:rsidRPr="00BE609E">
              <w:rPr>
                <w:rFonts w:ascii="宋体" w:hAnsi="宋体" w:hint="eastAsia"/>
                <w:szCs w:val="21"/>
              </w:rPr>
              <w:t>衍射后的平行光束经物镜</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2</m:t>
                  </m:r>
                </m:sub>
              </m:sSub>
            </m:oMath>
            <w:r w:rsidRPr="00BE609E">
              <w:rPr>
                <w:rFonts w:ascii="宋体" w:hAnsi="宋体" w:hint="eastAsia"/>
                <w:szCs w:val="21"/>
              </w:rPr>
              <w:t>成像在</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2</m:t>
                  </m:r>
                </m:sub>
              </m:sSub>
            </m:oMath>
            <w:r w:rsidRPr="00BE609E">
              <w:rPr>
                <w:rFonts w:ascii="宋体" w:hAnsi="宋体" w:hint="eastAsia"/>
                <w:szCs w:val="21"/>
              </w:rPr>
              <w:t>上</w:t>
            </w:r>
            <w:r w:rsidR="00ED23CA">
              <w:rPr>
                <w:rFonts w:ascii="宋体" w:hAnsi="宋体" w:hint="eastAsia"/>
                <w:szCs w:val="21"/>
              </w:rPr>
              <w:t>，</w:t>
            </w:r>
            <w:r w:rsidRPr="00BE609E">
              <w:rPr>
                <w:rFonts w:ascii="宋体" w:hAnsi="宋体" w:hint="eastAsia"/>
                <w:szCs w:val="21"/>
              </w:rPr>
              <w:t>或经物镜</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2</m:t>
                  </m:r>
                </m:sub>
              </m:sSub>
            </m:oMath>
            <w:r w:rsidRPr="00BE609E">
              <w:rPr>
                <w:rFonts w:ascii="宋体" w:hAnsi="宋体" w:hint="eastAsia"/>
                <w:szCs w:val="21"/>
              </w:rPr>
              <w:t>和</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3</m:t>
                  </m:r>
                </m:sub>
              </m:sSub>
            </m:oMath>
            <w:r w:rsidRPr="00BE609E">
              <w:rPr>
                <w:rFonts w:ascii="宋体" w:hAnsi="宋体" w:hint="eastAsia"/>
                <w:szCs w:val="21"/>
              </w:rPr>
              <w:t>平面成像在</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3</m:t>
                  </m:r>
                </m:sub>
              </m:sSub>
            </m:oMath>
            <w:r w:rsidRPr="00BE609E">
              <w:rPr>
                <w:rFonts w:ascii="宋体" w:hAnsi="宋体" w:hint="eastAsia"/>
                <w:szCs w:val="21"/>
              </w:rPr>
              <w:t>上。</w:t>
            </w:r>
          </w:p>
          <w:p w14:paraId="568F9B85" w14:textId="77777777" w:rsidR="002579FB" w:rsidRDefault="00BE609E" w:rsidP="00BE609E">
            <w:pPr>
              <w:ind w:firstLineChars="200" w:firstLine="420"/>
              <w:rPr>
                <w:rFonts w:ascii="宋体" w:hAnsi="宋体"/>
                <w:szCs w:val="21"/>
              </w:rPr>
            </w:pPr>
            <w:r w:rsidRPr="00BE609E">
              <w:rPr>
                <w:rFonts w:ascii="宋体" w:hAnsi="宋体" w:hint="eastAsia"/>
                <w:szCs w:val="21"/>
              </w:rPr>
              <w:t>光源系统为仪器提供工作光源</w:t>
            </w:r>
            <w:r w:rsidR="00ED23CA">
              <w:rPr>
                <w:rFonts w:ascii="宋体" w:hAnsi="宋体" w:hint="eastAsia"/>
                <w:szCs w:val="21"/>
              </w:rPr>
              <w:t>，</w:t>
            </w:r>
            <w:r w:rsidRPr="00BE609E">
              <w:rPr>
                <w:rFonts w:ascii="宋体" w:hAnsi="宋体" w:hint="eastAsia"/>
                <w:szCs w:val="21"/>
              </w:rPr>
              <w:t>可选氘灯、钨灯、钠灯、汞灯等各种光源</w:t>
            </w:r>
            <w:r>
              <w:rPr>
                <w:rFonts w:ascii="宋体" w:hAnsi="宋体" w:hint="eastAsia"/>
                <w:szCs w:val="21"/>
              </w:rPr>
              <w:t>。</w:t>
            </w:r>
          </w:p>
          <w:p w14:paraId="5E4E2876" w14:textId="77777777" w:rsidR="0076586E" w:rsidRDefault="0076586E" w:rsidP="00BE609E">
            <w:pPr>
              <w:ind w:firstLineChars="200" w:firstLine="420"/>
              <w:rPr>
                <w:rFonts w:ascii="宋体" w:hAnsi="宋体"/>
                <w:szCs w:val="21"/>
              </w:rPr>
            </w:pPr>
            <w:r>
              <w:rPr>
                <w:rFonts w:ascii="宋体" w:hAnsi="宋体" w:hint="eastAsia"/>
                <w:szCs w:val="21"/>
              </w:rPr>
              <w:t>2</w:t>
            </w:r>
            <w:r>
              <w:rPr>
                <w:rFonts w:ascii="宋体" w:hAnsi="宋体"/>
                <w:szCs w:val="21"/>
              </w:rPr>
              <w:t>.</w:t>
            </w:r>
            <w:r>
              <w:rPr>
                <w:rFonts w:ascii="宋体" w:hAnsi="宋体" w:hint="eastAsia"/>
                <w:szCs w:val="21"/>
              </w:rPr>
              <w:t>电子系统</w:t>
            </w:r>
          </w:p>
          <w:p w14:paraId="77732D53" w14:textId="77777777" w:rsidR="0076586E" w:rsidRDefault="0076586E" w:rsidP="00495A1B">
            <w:pPr>
              <w:ind w:firstLineChars="200" w:firstLine="420"/>
              <w:rPr>
                <w:rFonts w:ascii="宋体" w:hAnsi="宋体"/>
                <w:szCs w:val="21"/>
              </w:rPr>
            </w:pPr>
            <w:r w:rsidRPr="0076586E">
              <w:rPr>
                <w:rFonts w:ascii="宋体" w:hAnsi="宋体" w:hint="eastAsia"/>
                <w:szCs w:val="21"/>
              </w:rPr>
              <w:t>电子系统由电源系统、接收系统、信号放大系统、A/D转换系统和光源系统等部分组成。电源系统为仪器提供所需的工作电压</w:t>
            </w:r>
            <w:r w:rsidR="00495A1B">
              <w:rPr>
                <w:rFonts w:ascii="宋体" w:hAnsi="宋体" w:hint="eastAsia"/>
                <w:szCs w:val="21"/>
              </w:rPr>
              <w:t>；</w:t>
            </w:r>
            <w:r w:rsidRPr="0076586E">
              <w:rPr>
                <w:rFonts w:ascii="宋体" w:hAnsi="宋体" w:hint="eastAsia"/>
                <w:szCs w:val="21"/>
              </w:rPr>
              <w:t>接受系统将光信号转换成电信号</w:t>
            </w:r>
            <w:r w:rsidR="00495A1B">
              <w:rPr>
                <w:rFonts w:ascii="宋体" w:hAnsi="宋体" w:hint="eastAsia"/>
                <w:szCs w:val="21"/>
              </w:rPr>
              <w:t>；</w:t>
            </w:r>
            <w:r w:rsidRPr="0076586E">
              <w:rPr>
                <w:rFonts w:ascii="宋体" w:hAnsi="宋体" w:hint="eastAsia"/>
                <w:szCs w:val="21"/>
              </w:rPr>
              <w:t>信号放大器系统包括前置放大器和放大器两个部分</w:t>
            </w:r>
            <w:r w:rsidR="00495A1B">
              <w:rPr>
                <w:rFonts w:ascii="宋体" w:hAnsi="宋体" w:hint="eastAsia"/>
                <w:szCs w:val="21"/>
              </w:rPr>
              <w:t>；</w:t>
            </w:r>
            <w:r w:rsidRPr="0076586E">
              <w:rPr>
                <w:rFonts w:ascii="宋体" w:hAnsi="宋体" w:hint="eastAsia"/>
                <w:szCs w:val="21"/>
              </w:rPr>
              <w:t>AD转换系统将模拟信号转换成数字信号</w:t>
            </w:r>
            <w:r w:rsidR="00ED23CA">
              <w:rPr>
                <w:rFonts w:ascii="宋体" w:hAnsi="宋体" w:hint="eastAsia"/>
                <w:szCs w:val="21"/>
              </w:rPr>
              <w:t>，</w:t>
            </w:r>
            <w:r w:rsidRPr="0076586E">
              <w:rPr>
                <w:rFonts w:ascii="宋体" w:hAnsi="宋体" w:hint="eastAsia"/>
                <w:szCs w:val="21"/>
              </w:rPr>
              <w:t>以便计算机进行处理</w:t>
            </w:r>
            <w:r w:rsidR="00495A1B">
              <w:rPr>
                <w:rFonts w:ascii="宋体" w:hAnsi="宋体" w:hint="eastAsia"/>
                <w:szCs w:val="21"/>
              </w:rPr>
              <w:t>。</w:t>
            </w:r>
          </w:p>
          <w:p w14:paraId="189ED007" w14:textId="77777777" w:rsidR="00495A1B" w:rsidRDefault="00495A1B" w:rsidP="00495A1B">
            <w:pPr>
              <w:ind w:firstLineChars="200" w:firstLine="420"/>
              <w:rPr>
                <w:rFonts w:ascii="宋体" w:hAnsi="宋体"/>
                <w:szCs w:val="21"/>
              </w:rPr>
            </w:pPr>
            <w:r>
              <w:rPr>
                <w:rFonts w:ascii="宋体" w:hAnsi="宋体" w:hint="eastAsia"/>
                <w:szCs w:val="21"/>
              </w:rPr>
              <w:t>3</w:t>
            </w:r>
            <w:r>
              <w:rPr>
                <w:rFonts w:ascii="宋体" w:hAnsi="宋体"/>
                <w:szCs w:val="21"/>
              </w:rPr>
              <w:t>.</w:t>
            </w:r>
            <w:r>
              <w:rPr>
                <w:rFonts w:ascii="宋体" w:hAnsi="宋体" w:hint="eastAsia"/>
                <w:szCs w:val="21"/>
              </w:rPr>
              <w:t>软件系统</w:t>
            </w:r>
          </w:p>
          <w:p w14:paraId="1F9F4E39" w14:textId="77777777" w:rsidR="00495A1B" w:rsidRPr="00495A1B" w:rsidRDefault="00FB2E1C" w:rsidP="00FB2E1C">
            <w:pPr>
              <w:ind w:firstLineChars="200" w:firstLine="420"/>
              <w:rPr>
                <w:rFonts w:ascii="宋体" w:hAnsi="宋体"/>
                <w:szCs w:val="21"/>
              </w:rPr>
            </w:pPr>
            <w:r>
              <w:rPr>
                <w:rFonts w:ascii="宋体" w:hAnsi="宋体"/>
                <w:szCs w:val="21"/>
              </w:rPr>
              <w:t>W</w:t>
            </w:r>
            <w:r w:rsidR="00495A1B" w:rsidRPr="00495A1B">
              <w:rPr>
                <w:rFonts w:ascii="宋体" w:hAnsi="宋体" w:hint="eastAsia"/>
                <w:szCs w:val="21"/>
              </w:rPr>
              <w:t>DS系列多功能光栅光谱仪的控制和光谱数据处理操作均由计算机来完成。</w:t>
            </w:r>
          </w:p>
          <w:p w14:paraId="3D88A498" w14:textId="77777777" w:rsidR="00FB2E1C" w:rsidRPr="00FB2E1C" w:rsidRDefault="00495A1B" w:rsidP="00FB2E1C">
            <w:pPr>
              <w:ind w:firstLineChars="200" w:firstLine="420"/>
              <w:rPr>
                <w:rFonts w:ascii="宋体" w:hAnsi="宋体"/>
                <w:szCs w:val="21"/>
              </w:rPr>
            </w:pPr>
            <w:r w:rsidRPr="00495A1B">
              <w:rPr>
                <w:rFonts w:ascii="宋体" w:hAnsi="宋体" w:hint="eastAsia"/>
                <w:szCs w:val="21"/>
              </w:rPr>
              <w:t>软件系统的主要功能有</w:t>
            </w:r>
            <w:r w:rsidR="00ED23CA">
              <w:rPr>
                <w:rFonts w:ascii="宋体" w:hAnsi="宋体" w:hint="eastAsia"/>
                <w:szCs w:val="21"/>
              </w:rPr>
              <w:t>：</w:t>
            </w:r>
            <w:r w:rsidRPr="00495A1B">
              <w:rPr>
                <w:rFonts w:ascii="宋体" w:hAnsi="宋体" w:hint="eastAsia"/>
                <w:szCs w:val="21"/>
              </w:rPr>
              <w:t>仪器系统复位、光谱扫描、各种动作控制、测量参数设置、光谱采集、光谱数据文件管理、光谱数据的计算等。</w:t>
            </w:r>
          </w:p>
          <w:p w14:paraId="3E1F246D" w14:textId="77777777" w:rsidR="00495A1B" w:rsidRDefault="00FB2E1C" w:rsidP="007F7118">
            <w:pPr>
              <w:ind w:firstLineChars="200" w:firstLine="420"/>
              <w:rPr>
                <w:rFonts w:ascii="宋体" w:hAnsi="宋体"/>
                <w:szCs w:val="21"/>
              </w:rPr>
            </w:pPr>
            <w:r>
              <w:rPr>
                <w:rFonts w:ascii="宋体" w:hAnsi="宋体"/>
                <w:szCs w:val="21"/>
              </w:rPr>
              <w:t>W</w:t>
            </w:r>
            <w:r w:rsidR="00495A1B" w:rsidRPr="00495A1B">
              <w:rPr>
                <w:rFonts w:ascii="宋体" w:hAnsi="宋体" w:hint="eastAsia"/>
                <w:szCs w:val="21"/>
              </w:rPr>
              <w:t>DS系列多功能光栅光谱仪器系统操作软件根据型号不同和接收仪器的不同配有PMT操作系统和CCD操作系统。每一系统均可采用快捷键和下拉菜单来进行仪器操作</w:t>
            </w:r>
            <w:r w:rsidR="007F7118">
              <w:rPr>
                <w:rFonts w:ascii="宋体" w:hAnsi="宋体" w:hint="eastAsia"/>
                <w:szCs w:val="21"/>
              </w:rPr>
              <w:t>，</w:t>
            </w:r>
            <w:r w:rsidR="00495A1B" w:rsidRPr="00495A1B">
              <w:rPr>
                <w:rFonts w:ascii="宋体" w:hAnsi="宋体" w:hint="eastAsia"/>
                <w:szCs w:val="21"/>
              </w:rPr>
              <w:t>操作说明见附录1</w:t>
            </w:r>
            <w:r w:rsidR="007F7118">
              <w:rPr>
                <w:rFonts w:ascii="宋体" w:hAnsi="宋体" w:hint="eastAsia"/>
                <w:szCs w:val="21"/>
              </w:rPr>
              <w:t>。</w:t>
            </w:r>
          </w:p>
          <w:p w14:paraId="4BC52ED5" w14:textId="77777777" w:rsidR="007F7118" w:rsidRDefault="007F7118" w:rsidP="007F7118">
            <w:pPr>
              <w:ind w:firstLineChars="200" w:firstLine="420"/>
              <w:rPr>
                <w:rFonts w:ascii="宋体" w:hAnsi="宋体"/>
                <w:szCs w:val="21"/>
              </w:rPr>
            </w:pPr>
          </w:p>
          <w:p w14:paraId="66A274EC" w14:textId="77777777" w:rsidR="007F7118" w:rsidRDefault="007F7118" w:rsidP="00E04A1E">
            <w:pPr>
              <w:rPr>
                <w:rFonts w:ascii="宋体" w:hAnsi="宋体"/>
                <w:szCs w:val="21"/>
              </w:rPr>
            </w:pPr>
          </w:p>
          <w:p w14:paraId="016C6FE2" w14:textId="77777777" w:rsidR="007F7118" w:rsidRDefault="007F7118" w:rsidP="007F7118">
            <w:pPr>
              <w:ind w:firstLineChars="200" w:firstLine="420"/>
              <w:rPr>
                <w:rFonts w:ascii="宋体" w:hAnsi="宋体"/>
                <w:szCs w:val="21"/>
              </w:rPr>
            </w:pPr>
            <w:r>
              <w:rPr>
                <w:rFonts w:ascii="宋体" w:hAnsi="宋体" w:hint="eastAsia"/>
                <w:szCs w:val="21"/>
              </w:rPr>
              <w:lastRenderedPageBreak/>
              <w:t>（二）仪器使用说明和注意事项</w:t>
            </w:r>
          </w:p>
          <w:p w14:paraId="380CE507" w14:textId="77777777" w:rsidR="00C233F8" w:rsidRPr="00C233F8" w:rsidRDefault="00C233F8" w:rsidP="00C233F8">
            <w:pPr>
              <w:ind w:firstLineChars="200" w:firstLine="420"/>
              <w:rPr>
                <w:rFonts w:ascii="宋体" w:hAnsi="宋体"/>
                <w:szCs w:val="21"/>
              </w:rPr>
            </w:pPr>
            <w:r w:rsidRPr="00C233F8">
              <w:rPr>
                <w:rFonts w:ascii="宋体" w:hAnsi="宋体" w:hint="eastAsia"/>
                <w:szCs w:val="21"/>
              </w:rPr>
              <w:t>仪器的使用说明及注意事项如下所述。</w:t>
            </w:r>
          </w:p>
          <w:p w14:paraId="61BB12A9" w14:textId="77777777" w:rsidR="00C233F8" w:rsidRPr="00C233F8" w:rsidRDefault="00C233F8" w:rsidP="00C233F8">
            <w:pPr>
              <w:ind w:firstLineChars="200" w:firstLine="420"/>
              <w:rPr>
                <w:rFonts w:ascii="宋体" w:hAnsi="宋体"/>
                <w:szCs w:val="21"/>
              </w:rPr>
            </w:pPr>
            <w:r w:rsidRPr="00C233F8">
              <w:rPr>
                <w:rFonts w:ascii="宋体" w:hAnsi="宋体" w:hint="eastAsia"/>
                <w:szCs w:val="21"/>
              </w:rPr>
              <w:t>(1)开机之前</w:t>
            </w:r>
            <w:r w:rsidR="00ED23CA">
              <w:rPr>
                <w:rFonts w:ascii="宋体" w:hAnsi="宋体" w:hint="eastAsia"/>
                <w:szCs w:val="21"/>
              </w:rPr>
              <w:t>：</w:t>
            </w:r>
            <w:r w:rsidRPr="00C233F8">
              <w:rPr>
                <w:rFonts w:ascii="宋体" w:hAnsi="宋体" w:hint="eastAsia"/>
                <w:szCs w:val="21"/>
              </w:rPr>
              <w:t>请认真检查光栅光谱仪的各个部分(单色仪主机、电控箱、接收单元</w:t>
            </w:r>
            <w:r>
              <w:rPr>
                <w:rFonts w:ascii="宋体" w:hAnsi="宋体" w:hint="eastAsia"/>
                <w:szCs w:val="21"/>
              </w:rPr>
              <w:t>、</w:t>
            </w:r>
            <w:r w:rsidRPr="00C233F8">
              <w:rPr>
                <w:rFonts w:ascii="宋体" w:hAnsi="宋体" w:hint="eastAsia"/>
                <w:szCs w:val="21"/>
              </w:rPr>
              <w:t>计算机)连线是否正确</w:t>
            </w:r>
            <w:r w:rsidR="00ED23CA">
              <w:rPr>
                <w:rFonts w:ascii="宋体" w:hAnsi="宋体" w:hint="eastAsia"/>
                <w:szCs w:val="21"/>
              </w:rPr>
              <w:t>，</w:t>
            </w:r>
            <w:r w:rsidRPr="00C233F8">
              <w:rPr>
                <w:rFonts w:ascii="宋体" w:hAnsi="宋体" w:hint="eastAsia"/>
                <w:szCs w:val="21"/>
              </w:rPr>
              <w:t>保证准确无误。</w:t>
            </w:r>
          </w:p>
          <w:p w14:paraId="60C7CFE2" w14:textId="77777777" w:rsidR="00C233F8" w:rsidRPr="00C233F8" w:rsidRDefault="00C233F8" w:rsidP="00C233F8">
            <w:pPr>
              <w:ind w:firstLineChars="200" w:firstLine="420"/>
              <w:rPr>
                <w:rFonts w:ascii="宋体" w:hAnsi="宋体"/>
                <w:szCs w:val="21"/>
              </w:rPr>
            </w:pPr>
            <w:r w:rsidRPr="00C233F8">
              <w:rPr>
                <w:rFonts w:ascii="宋体" w:hAnsi="宋体" w:hint="eastAsia"/>
                <w:szCs w:val="21"/>
              </w:rPr>
              <w:t>(2)接收单元</w:t>
            </w:r>
            <w:r w:rsidR="00ED23CA">
              <w:rPr>
                <w:rFonts w:ascii="宋体" w:hAnsi="宋体" w:hint="eastAsia"/>
                <w:szCs w:val="21"/>
              </w:rPr>
              <w:t>：</w:t>
            </w:r>
            <w:r w:rsidRPr="00C233F8">
              <w:rPr>
                <w:rFonts w:ascii="宋体" w:hAnsi="宋体" w:hint="eastAsia"/>
                <w:szCs w:val="21"/>
              </w:rPr>
              <w:t>若采用光电倍增管作为接收单元</w:t>
            </w:r>
            <w:r w:rsidR="00ED23CA">
              <w:rPr>
                <w:rFonts w:ascii="宋体" w:hAnsi="宋体" w:hint="eastAsia"/>
                <w:szCs w:val="21"/>
              </w:rPr>
              <w:t>，</w:t>
            </w:r>
            <w:r w:rsidRPr="00C233F8">
              <w:rPr>
                <w:rFonts w:ascii="宋体" w:hAnsi="宋体" w:hint="eastAsia"/>
                <w:szCs w:val="21"/>
              </w:rPr>
              <w:t>不可在光电倍增管加有负高压的情况下</w:t>
            </w:r>
            <w:r w:rsidR="00ED23CA">
              <w:rPr>
                <w:rFonts w:ascii="宋体" w:hAnsi="宋体" w:hint="eastAsia"/>
                <w:szCs w:val="21"/>
              </w:rPr>
              <w:t>，</w:t>
            </w:r>
            <w:r w:rsidRPr="00C233F8">
              <w:rPr>
                <w:rFonts w:ascii="宋体" w:hAnsi="宋体" w:hint="eastAsia"/>
                <w:szCs w:val="21"/>
              </w:rPr>
              <w:t>使其暴露在强光(包括自然光)下。在使用结束后</w:t>
            </w:r>
            <w:r w:rsidR="00ED23CA">
              <w:rPr>
                <w:rFonts w:ascii="宋体" w:hAnsi="宋体" w:hint="eastAsia"/>
                <w:szCs w:val="21"/>
              </w:rPr>
              <w:t>，</w:t>
            </w:r>
            <w:r w:rsidRPr="00C233F8">
              <w:rPr>
                <w:rFonts w:ascii="宋体" w:hAnsi="宋体" w:hint="eastAsia"/>
                <w:szCs w:val="21"/>
              </w:rPr>
              <w:t>一定要注意调节负高压旋钮使负高压归零</w:t>
            </w:r>
            <w:r w:rsidR="00ED23CA">
              <w:rPr>
                <w:rFonts w:ascii="宋体" w:hAnsi="宋体" w:hint="eastAsia"/>
                <w:szCs w:val="21"/>
              </w:rPr>
              <w:t>，</w:t>
            </w:r>
            <w:r w:rsidRPr="00C233F8">
              <w:rPr>
                <w:rFonts w:ascii="宋体" w:hAnsi="宋体" w:hint="eastAsia"/>
                <w:szCs w:val="21"/>
              </w:rPr>
              <w:t>然后再关闭电控箱。</w:t>
            </w:r>
          </w:p>
          <w:p w14:paraId="6C7EFFEB" w14:textId="77777777" w:rsidR="00C233F8" w:rsidRPr="00C233F8" w:rsidRDefault="00C233F8" w:rsidP="00C233F8">
            <w:pPr>
              <w:ind w:firstLineChars="200" w:firstLine="420"/>
              <w:rPr>
                <w:rFonts w:ascii="宋体" w:hAnsi="宋体"/>
                <w:szCs w:val="21"/>
              </w:rPr>
            </w:pPr>
            <w:r w:rsidRPr="00C233F8">
              <w:rPr>
                <w:rFonts w:ascii="宋体" w:hAnsi="宋体" w:hint="eastAsia"/>
                <w:szCs w:val="21"/>
              </w:rPr>
              <w:t>(3)狭缝调节。</w:t>
            </w:r>
          </w:p>
          <w:p w14:paraId="5F2CCD03" w14:textId="77777777" w:rsidR="00C233F8" w:rsidRPr="00C233F8" w:rsidRDefault="00C233F8" w:rsidP="00C233F8">
            <w:pPr>
              <w:tabs>
                <w:tab w:val="left" w:pos="8320"/>
              </w:tabs>
              <w:ind w:firstLineChars="200" w:firstLine="420"/>
              <w:rPr>
                <w:rFonts w:ascii="宋体" w:hAnsi="宋体"/>
                <w:szCs w:val="21"/>
              </w:rPr>
            </w:pPr>
            <w:r w:rsidRPr="00C233F8">
              <w:rPr>
                <w:rFonts w:ascii="宋体" w:hAnsi="宋体" w:hint="eastAsia"/>
                <w:szCs w:val="21"/>
              </w:rPr>
              <w:t>仪器的入射狭缝和出射狭缝均为直狭缝</w:t>
            </w:r>
            <w:r w:rsidR="00ED23CA">
              <w:rPr>
                <w:rFonts w:ascii="宋体" w:hAnsi="宋体" w:hint="eastAsia"/>
                <w:szCs w:val="21"/>
              </w:rPr>
              <w:t>，</w:t>
            </w:r>
            <w:r w:rsidRPr="00C233F8">
              <w:rPr>
                <w:rFonts w:ascii="宋体" w:hAnsi="宋体" w:hint="eastAsia"/>
                <w:szCs w:val="21"/>
              </w:rPr>
              <w:t>宽度范围为</w:t>
            </w:r>
            <m:oMath>
              <m:r>
                <w:rPr>
                  <w:rFonts w:ascii="Cambria Math" w:hAnsi="Cambria Math" w:hint="eastAsia"/>
                  <w:szCs w:val="21"/>
                </w:rPr>
                <m:t>0~2mm</m:t>
              </m:r>
            </m:oMath>
            <w:r w:rsidRPr="00C233F8">
              <w:rPr>
                <w:rFonts w:ascii="宋体" w:hAnsi="宋体" w:hint="eastAsia"/>
                <w:szCs w:val="21"/>
              </w:rPr>
              <w:t>连续可调</w:t>
            </w:r>
            <w:r w:rsidR="00ED23CA">
              <w:rPr>
                <w:rFonts w:ascii="宋体" w:hAnsi="宋体" w:hint="eastAsia"/>
                <w:szCs w:val="21"/>
              </w:rPr>
              <w:t>，</w:t>
            </w:r>
            <w:r w:rsidRPr="00C233F8">
              <w:rPr>
                <w:rFonts w:ascii="宋体" w:hAnsi="宋体" w:hint="eastAsia"/>
                <w:szCs w:val="21"/>
              </w:rPr>
              <w:t>顺时针旋转时狭缝宽度加大</w:t>
            </w:r>
            <w:r w:rsidR="00ED23CA">
              <w:rPr>
                <w:rFonts w:ascii="宋体" w:hAnsi="宋体" w:hint="eastAsia"/>
                <w:szCs w:val="21"/>
              </w:rPr>
              <w:t>，</w:t>
            </w:r>
            <w:r w:rsidRPr="00C233F8">
              <w:rPr>
                <w:rFonts w:ascii="宋体" w:hAnsi="宋体" w:hint="eastAsia"/>
                <w:szCs w:val="21"/>
              </w:rPr>
              <w:t>反之减小。每旋转一周狭缝宽度变化</w:t>
            </w:r>
            <m:oMath>
              <m:r>
                <w:rPr>
                  <w:rFonts w:ascii="Cambria Math" w:hAnsi="Cambria Math" w:hint="eastAsia"/>
                  <w:szCs w:val="21"/>
                </w:rPr>
                <m:t>0.5mm</m:t>
              </m:r>
            </m:oMath>
            <w:r w:rsidR="00ED23CA">
              <w:rPr>
                <w:rFonts w:ascii="宋体" w:hAnsi="宋体" w:hint="eastAsia"/>
                <w:szCs w:val="21"/>
              </w:rPr>
              <w:t>，</w:t>
            </w:r>
            <w:r w:rsidRPr="00C233F8">
              <w:rPr>
                <w:rFonts w:ascii="宋体" w:hAnsi="宋体" w:hint="eastAsia"/>
                <w:szCs w:val="21"/>
              </w:rPr>
              <w:t>最大调节宽度为</w:t>
            </w:r>
            <m:oMath>
              <m:r>
                <w:rPr>
                  <w:rFonts w:ascii="Cambria Math" w:hAnsi="Cambria Math" w:hint="eastAsia"/>
                  <w:szCs w:val="21"/>
                </w:rPr>
                <m:t>2mm</m:t>
              </m:r>
            </m:oMath>
            <w:r w:rsidRPr="00C233F8">
              <w:rPr>
                <w:rFonts w:ascii="宋体" w:hAnsi="宋体" w:hint="eastAsia"/>
                <w:szCs w:val="21"/>
              </w:rPr>
              <w:t>。为延长使用寿命</w:t>
            </w:r>
            <w:r w:rsidR="00ED23CA">
              <w:rPr>
                <w:rFonts w:ascii="宋体" w:hAnsi="宋体" w:hint="eastAsia"/>
                <w:szCs w:val="21"/>
              </w:rPr>
              <w:t>，</w:t>
            </w:r>
            <w:r w:rsidRPr="00C233F8">
              <w:rPr>
                <w:rFonts w:ascii="宋体" w:hAnsi="宋体" w:hint="eastAsia"/>
                <w:szCs w:val="21"/>
              </w:rPr>
              <w:t>狭缝宽度调节时应注意最大不要超过</w:t>
            </w:r>
            <m:oMath>
              <m:r>
                <w:rPr>
                  <w:rFonts w:ascii="Cambria Math" w:hAnsi="Cambria Math" w:hint="eastAsia"/>
                  <w:szCs w:val="21"/>
                </w:rPr>
                <m:t>2mm</m:t>
              </m:r>
            </m:oMath>
            <w:r w:rsidRPr="00C233F8">
              <w:rPr>
                <w:rFonts w:ascii="宋体" w:hAnsi="宋体" w:hint="eastAsia"/>
                <w:szCs w:val="21"/>
              </w:rPr>
              <w:t>。为了保证仪器的性能指标和寿命</w:t>
            </w:r>
            <w:r w:rsidR="00ED23CA">
              <w:rPr>
                <w:rFonts w:ascii="宋体" w:hAnsi="宋体" w:hint="eastAsia"/>
                <w:szCs w:val="21"/>
              </w:rPr>
              <w:t>，</w:t>
            </w:r>
            <w:r w:rsidRPr="00C233F8">
              <w:rPr>
                <w:rFonts w:ascii="宋体" w:hAnsi="宋体" w:hint="eastAsia"/>
                <w:szCs w:val="21"/>
              </w:rPr>
              <w:t>在每次使用完毕或平常不使用时</w:t>
            </w:r>
            <w:r w:rsidR="00ED23CA">
              <w:rPr>
                <w:rFonts w:ascii="宋体" w:hAnsi="宋体" w:hint="eastAsia"/>
                <w:szCs w:val="21"/>
              </w:rPr>
              <w:t>，</w:t>
            </w:r>
            <w:r w:rsidRPr="00C233F8">
              <w:rPr>
                <w:rFonts w:ascii="宋体" w:hAnsi="宋体" w:hint="eastAsia"/>
                <w:szCs w:val="21"/>
              </w:rPr>
              <w:t>将人射狭缝宽度、出射狭缝宽度分别调节到</w:t>
            </w:r>
            <m:oMath>
              <m:r>
                <w:rPr>
                  <w:rFonts w:ascii="Cambria Math" w:hAnsi="Cambria Math" w:hint="eastAsia"/>
                  <w:szCs w:val="21"/>
                </w:rPr>
                <m:t>0.1mm</m:t>
              </m:r>
            </m:oMath>
            <w:r w:rsidRPr="00C233F8">
              <w:rPr>
                <w:rFonts w:ascii="宋体" w:hAnsi="宋体" w:hint="eastAsia"/>
                <w:szCs w:val="21"/>
              </w:rPr>
              <w:t>左右</w:t>
            </w:r>
          </w:p>
          <w:p w14:paraId="54C1C2A2" w14:textId="77777777" w:rsidR="00C233F8" w:rsidRPr="00C233F8" w:rsidRDefault="00C233F8" w:rsidP="00C233F8">
            <w:pPr>
              <w:ind w:firstLineChars="200" w:firstLine="420"/>
              <w:rPr>
                <w:rFonts w:ascii="宋体" w:hAnsi="宋体"/>
                <w:szCs w:val="21"/>
              </w:rPr>
            </w:pPr>
            <w:r w:rsidRPr="00C233F8">
              <w:rPr>
                <w:rFonts w:ascii="宋体" w:hAnsi="宋体" w:hint="eastAsia"/>
                <w:szCs w:val="21"/>
              </w:rPr>
              <w:t>(4)电控箱的使用。</w:t>
            </w:r>
          </w:p>
          <w:p w14:paraId="285492D3" w14:textId="77777777" w:rsidR="00C233F8" w:rsidRPr="00C233F8" w:rsidRDefault="00C233F8" w:rsidP="001F43B9">
            <w:pPr>
              <w:ind w:firstLineChars="200" w:firstLine="420"/>
              <w:rPr>
                <w:rFonts w:ascii="宋体" w:hAnsi="宋体"/>
                <w:szCs w:val="21"/>
              </w:rPr>
            </w:pPr>
            <w:r w:rsidRPr="00C233F8">
              <w:rPr>
                <w:rFonts w:ascii="宋体" w:hAnsi="宋体" w:hint="eastAsia"/>
                <w:szCs w:val="21"/>
              </w:rPr>
              <w:t>电控</w:t>
            </w:r>
            <w:proofErr w:type="gramStart"/>
            <w:r w:rsidRPr="00C233F8">
              <w:rPr>
                <w:rFonts w:ascii="宋体" w:hAnsi="宋体" w:hint="eastAsia"/>
                <w:szCs w:val="21"/>
              </w:rPr>
              <w:t>箱包括</w:t>
            </w:r>
            <w:proofErr w:type="gramEnd"/>
            <w:r w:rsidRPr="00C233F8">
              <w:rPr>
                <w:rFonts w:ascii="宋体" w:hAnsi="宋体" w:hint="eastAsia"/>
                <w:szCs w:val="21"/>
              </w:rPr>
              <w:t>电源、信号放大、控制系统和光源系统。在运行仪器操作软件前一定要确认所有的连接线正确连接且已经打开电控箱的开关。</w:t>
            </w:r>
          </w:p>
          <w:p w14:paraId="4F91778D" w14:textId="77777777" w:rsidR="00C233F8" w:rsidRPr="00C233F8" w:rsidRDefault="00C233F8" w:rsidP="001F43B9">
            <w:pPr>
              <w:ind w:firstLineChars="200" w:firstLine="420"/>
              <w:rPr>
                <w:rFonts w:ascii="宋体" w:hAnsi="宋体"/>
                <w:szCs w:val="21"/>
              </w:rPr>
            </w:pPr>
            <w:r w:rsidRPr="00C233F8">
              <w:rPr>
                <w:rFonts w:ascii="宋体" w:hAnsi="宋体" w:hint="eastAsia"/>
                <w:szCs w:val="21"/>
              </w:rPr>
              <w:t>(5)采用标准光谱灯进行波长校准。</w:t>
            </w:r>
          </w:p>
          <w:p w14:paraId="1AA44054" w14:textId="77777777" w:rsidR="00C233F8" w:rsidRPr="00C233F8" w:rsidRDefault="00C233F8" w:rsidP="001F43B9">
            <w:pPr>
              <w:ind w:firstLineChars="200" w:firstLine="420"/>
              <w:rPr>
                <w:rFonts w:ascii="宋体" w:hAnsi="宋体"/>
                <w:szCs w:val="21"/>
              </w:rPr>
            </w:pPr>
            <w:r w:rsidRPr="00C233F8">
              <w:rPr>
                <w:rFonts w:ascii="宋体" w:hAnsi="宋体" w:hint="eastAsia"/>
                <w:szCs w:val="21"/>
              </w:rPr>
              <w:t>光栅光谱仪由于运输过程中震动等各种原因</w:t>
            </w:r>
            <w:r w:rsidR="00ED23CA">
              <w:rPr>
                <w:rFonts w:ascii="宋体" w:hAnsi="宋体" w:hint="eastAsia"/>
                <w:szCs w:val="21"/>
              </w:rPr>
              <w:t>，</w:t>
            </w:r>
            <w:r w:rsidRPr="00C233F8">
              <w:rPr>
                <w:rFonts w:ascii="宋体" w:hAnsi="宋体" w:hint="eastAsia"/>
                <w:szCs w:val="21"/>
              </w:rPr>
              <w:t>可能会使波长准确度产生偏差</w:t>
            </w:r>
            <w:r w:rsidR="00ED23CA">
              <w:rPr>
                <w:rFonts w:ascii="宋体" w:hAnsi="宋体" w:hint="eastAsia"/>
                <w:szCs w:val="21"/>
              </w:rPr>
              <w:t>，</w:t>
            </w:r>
            <w:r w:rsidRPr="00C233F8">
              <w:rPr>
                <w:rFonts w:ascii="宋体" w:hAnsi="宋体" w:hint="eastAsia"/>
                <w:szCs w:val="21"/>
              </w:rPr>
              <w:t>因此在第一次使用前要用已知的光谱线来校准仪器的波长准确度。在平常使用中</w:t>
            </w:r>
            <w:r w:rsidR="00ED23CA">
              <w:rPr>
                <w:rFonts w:ascii="宋体" w:hAnsi="宋体" w:hint="eastAsia"/>
                <w:szCs w:val="21"/>
              </w:rPr>
              <w:t>，</w:t>
            </w:r>
            <w:r w:rsidRPr="00C233F8">
              <w:rPr>
                <w:rFonts w:ascii="宋体" w:hAnsi="宋体" w:hint="eastAsia"/>
                <w:szCs w:val="21"/>
              </w:rPr>
              <w:t>也应定期检查仪器的波长准确度</w:t>
            </w:r>
          </w:p>
          <w:p w14:paraId="2A44A3C5" w14:textId="77777777" w:rsidR="007F7118" w:rsidRDefault="00C233F8" w:rsidP="001F43B9">
            <w:pPr>
              <w:ind w:firstLineChars="200" w:firstLine="420"/>
              <w:rPr>
                <w:rFonts w:ascii="宋体" w:hAnsi="宋体"/>
                <w:szCs w:val="21"/>
              </w:rPr>
            </w:pPr>
            <w:r w:rsidRPr="00C233F8">
              <w:rPr>
                <w:rFonts w:ascii="宋体" w:hAnsi="宋体" w:hint="eastAsia"/>
                <w:szCs w:val="21"/>
              </w:rPr>
              <w:t>检查仪器波长准确度可用氘灯、钠灯(标准值为</w:t>
            </w:r>
            <m:oMath>
              <m:r>
                <w:rPr>
                  <w:rFonts w:ascii="Cambria Math" w:hAnsi="Cambria Math" w:hint="eastAsia"/>
                  <w:szCs w:val="21"/>
                </w:rPr>
                <m:t>589.0nm</m:t>
              </m:r>
            </m:oMath>
            <w:r w:rsidRPr="00C233F8">
              <w:rPr>
                <w:rFonts w:ascii="宋体" w:hAnsi="宋体" w:hint="eastAsia"/>
                <w:szCs w:val="21"/>
              </w:rPr>
              <w:t>和</w:t>
            </w:r>
            <m:oMath>
              <m:r>
                <w:rPr>
                  <w:rFonts w:ascii="Cambria Math" w:hAnsi="Cambria Math" w:hint="eastAsia"/>
                  <w:szCs w:val="21"/>
                </w:rPr>
                <m:t>589.6nm</m:t>
              </m:r>
            </m:oMath>
            <w:r w:rsidRPr="00C233F8">
              <w:rPr>
                <w:rFonts w:ascii="宋体" w:hAnsi="宋体" w:hint="eastAsia"/>
                <w:szCs w:val="21"/>
              </w:rPr>
              <w:t>)、汞灯以及其</w:t>
            </w:r>
            <w:r w:rsidR="001F43B9">
              <w:rPr>
                <w:rFonts w:ascii="宋体" w:hAnsi="宋体" w:hint="eastAsia"/>
                <w:szCs w:val="21"/>
              </w:rPr>
              <w:t>他已知光谱线的光源来进行。</w:t>
            </w:r>
          </w:p>
          <w:p w14:paraId="264B7A76" w14:textId="77777777" w:rsidR="00D87B42" w:rsidRPr="00D87B42" w:rsidRDefault="00D87B42" w:rsidP="00D87B42">
            <w:pPr>
              <w:ind w:firstLineChars="200" w:firstLine="420"/>
              <w:rPr>
                <w:rFonts w:ascii="宋体" w:hAnsi="宋体"/>
                <w:szCs w:val="21"/>
              </w:rPr>
            </w:pPr>
            <w:r w:rsidRPr="00D87B42">
              <w:rPr>
                <w:rFonts w:ascii="宋体" w:hAnsi="宋体" w:hint="eastAsia"/>
                <w:szCs w:val="21"/>
              </w:rPr>
              <w:t>①</w:t>
            </w:r>
            <w:proofErr w:type="gramStart"/>
            <w:r w:rsidRPr="00D87B42">
              <w:rPr>
                <w:rFonts w:ascii="宋体" w:hAnsi="宋体" w:hint="eastAsia"/>
                <w:szCs w:val="21"/>
              </w:rPr>
              <w:t>用氘灯谱线</w:t>
            </w:r>
            <w:proofErr w:type="gramEnd"/>
            <w:r w:rsidRPr="00D87B42">
              <w:rPr>
                <w:rFonts w:ascii="宋体" w:hAnsi="宋体" w:hint="eastAsia"/>
                <w:szCs w:val="21"/>
              </w:rPr>
              <w:t>校准。</w:t>
            </w:r>
          </w:p>
          <w:p w14:paraId="38A5B5B1" w14:textId="77777777" w:rsidR="00D87B42" w:rsidRPr="00D87B42" w:rsidRDefault="00D87B42" w:rsidP="00D87B42">
            <w:pPr>
              <w:ind w:firstLineChars="200" w:firstLine="420"/>
              <w:rPr>
                <w:rFonts w:ascii="宋体" w:hAnsi="宋体"/>
                <w:szCs w:val="21"/>
              </w:rPr>
            </w:pPr>
            <w:proofErr w:type="gramStart"/>
            <w:r w:rsidRPr="00D87B42">
              <w:rPr>
                <w:rFonts w:ascii="宋体" w:hAnsi="宋体" w:hint="eastAsia"/>
                <w:szCs w:val="21"/>
              </w:rPr>
              <w:t>利用氘灯的</w:t>
            </w:r>
            <w:proofErr w:type="gramEnd"/>
            <w:r w:rsidRPr="00D87B42">
              <w:rPr>
                <w:rFonts w:ascii="宋体" w:hAnsi="宋体" w:hint="eastAsia"/>
                <w:szCs w:val="21"/>
              </w:rPr>
              <w:t>两根谱线的波长值(标准值为</w:t>
            </w:r>
            <m:oMath>
              <m:r>
                <w:rPr>
                  <w:rFonts w:ascii="Cambria Math" w:hAnsi="Cambria Math" w:hint="eastAsia"/>
                  <w:szCs w:val="21"/>
                </w:rPr>
                <m:t>486.0nm</m:t>
              </m:r>
            </m:oMath>
            <w:r w:rsidRPr="00D87B42">
              <w:rPr>
                <w:rFonts w:ascii="宋体" w:hAnsi="宋体" w:hint="eastAsia"/>
                <w:szCs w:val="21"/>
              </w:rPr>
              <w:t>和</w:t>
            </w:r>
            <m:oMath>
              <m:r>
                <w:rPr>
                  <w:rFonts w:ascii="Cambria Math" w:hAnsi="Cambria Math" w:hint="eastAsia"/>
                  <w:szCs w:val="21"/>
                </w:rPr>
                <m:t>656.0nm</m:t>
              </m:r>
            </m:oMath>
            <w:r w:rsidRPr="00D87B42">
              <w:rPr>
                <w:rFonts w:ascii="宋体" w:hAnsi="宋体" w:hint="eastAsia"/>
                <w:szCs w:val="21"/>
              </w:rPr>
              <w:t>)来校准仪器。根据能量信号的大小手工调节入射狭缝和出射狭缝</w:t>
            </w:r>
            <w:r w:rsidR="00ED23CA">
              <w:rPr>
                <w:rFonts w:ascii="宋体" w:hAnsi="宋体" w:hint="eastAsia"/>
                <w:szCs w:val="21"/>
              </w:rPr>
              <w:t>，</w:t>
            </w:r>
            <w:proofErr w:type="gramStart"/>
            <w:r w:rsidRPr="00D87B42">
              <w:rPr>
                <w:rFonts w:ascii="宋体" w:hAnsi="宋体" w:hint="eastAsia"/>
                <w:szCs w:val="21"/>
              </w:rPr>
              <w:t>扫描氘灯光谱</w:t>
            </w:r>
            <w:proofErr w:type="gramEnd"/>
            <w:r w:rsidRPr="00D87B42">
              <w:rPr>
                <w:rFonts w:ascii="宋体" w:hAnsi="宋体" w:hint="eastAsia"/>
                <w:szCs w:val="21"/>
              </w:rPr>
              <w:t>。如果波长有偏差</w:t>
            </w:r>
            <w:r w:rsidR="00ED23CA">
              <w:rPr>
                <w:rFonts w:ascii="宋体" w:hAnsi="宋体" w:hint="eastAsia"/>
                <w:szCs w:val="21"/>
              </w:rPr>
              <w:t>，</w:t>
            </w:r>
            <w:r w:rsidRPr="00D87B42">
              <w:rPr>
                <w:rFonts w:ascii="宋体" w:hAnsi="宋体" w:hint="eastAsia"/>
                <w:szCs w:val="21"/>
              </w:rPr>
              <w:t>用“零点波长校正”功能进行校正。</w:t>
            </w:r>
          </w:p>
          <w:p w14:paraId="48382350" w14:textId="77777777" w:rsidR="00D87B42" w:rsidRPr="00D87B42" w:rsidRDefault="00D87B42" w:rsidP="00D87B42">
            <w:pPr>
              <w:ind w:firstLineChars="200" w:firstLine="420"/>
              <w:rPr>
                <w:rFonts w:ascii="宋体" w:hAnsi="宋体"/>
                <w:szCs w:val="21"/>
              </w:rPr>
            </w:pPr>
            <w:r w:rsidRPr="00D87B42">
              <w:rPr>
                <w:rFonts w:ascii="宋体" w:hAnsi="宋体" w:hint="eastAsia"/>
                <w:szCs w:val="21"/>
              </w:rPr>
              <w:t>②用钠灯谱线校准。</w:t>
            </w:r>
          </w:p>
          <w:p w14:paraId="2CAF9000" w14:textId="77777777" w:rsidR="00D87B42" w:rsidRPr="00D87B42" w:rsidRDefault="00D87B42" w:rsidP="00D87B42">
            <w:pPr>
              <w:ind w:firstLineChars="200" w:firstLine="420"/>
              <w:rPr>
                <w:rFonts w:ascii="宋体" w:hAnsi="宋体"/>
                <w:szCs w:val="21"/>
              </w:rPr>
            </w:pPr>
            <w:r w:rsidRPr="00D87B42">
              <w:rPr>
                <w:rFonts w:ascii="宋体" w:hAnsi="宋体" w:hint="eastAsia"/>
                <w:szCs w:val="21"/>
              </w:rPr>
              <w:t>利用钠灯的两根谱线的波长值(标准值为</w:t>
            </w:r>
            <m:oMath>
              <m:r>
                <w:rPr>
                  <w:rFonts w:ascii="Cambria Math" w:hAnsi="Cambria Math" w:hint="eastAsia"/>
                  <w:szCs w:val="21"/>
                </w:rPr>
                <m:t>589.0nm</m:t>
              </m:r>
            </m:oMath>
            <w:r w:rsidRPr="00D87B42">
              <w:rPr>
                <w:rFonts w:ascii="宋体" w:hAnsi="宋体" w:hint="eastAsia"/>
                <w:szCs w:val="21"/>
              </w:rPr>
              <w:t>和</w:t>
            </w:r>
            <m:oMath>
              <m:r>
                <w:rPr>
                  <w:rFonts w:ascii="Cambria Math" w:hAnsi="Cambria Math" w:hint="eastAsia"/>
                  <w:szCs w:val="21"/>
                </w:rPr>
                <m:t>589.6nm</m:t>
              </m:r>
            </m:oMath>
            <w:r w:rsidRPr="00D87B42">
              <w:rPr>
                <w:rFonts w:ascii="宋体" w:hAnsi="宋体" w:hint="eastAsia"/>
                <w:szCs w:val="21"/>
              </w:rPr>
              <w:t>)来校准仪器。根据能量信号的大小手工调节人射狭缝和出射狭缝</w:t>
            </w:r>
            <w:r w:rsidR="00ED23CA">
              <w:rPr>
                <w:rFonts w:ascii="宋体" w:hAnsi="宋体" w:hint="eastAsia"/>
                <w:szCs w:val="21"/>
              </w:rPr>
              <w:t>，</w:t>
            </w:r>
            <w:r w:rsidRPr="00D87B42">
              <w:rPr>
                <w:rFonts w:ascii="宋体" w:hAnsi="宋体" w:hint="eastAsia"/>
                <w:szCs w:val="21"/>
              </w:rPr>
              <w:t>扫描钠灯光谱。如果波长有偏差</w:t>
            </w:r>
            <w:r w:rsidR="00ED23CA">
              <w:rPr>
                <w:rFonts w:ascii="宋体" w:hAnsi="宋体" w:hint="eastAsia"/>
                <w:szCs w:val="21"/>
              </w:rPr>
              <w:t>，</w:t>
            </w:r>
            <w:r w:rsidRPr="00D87B42">
              <w:rPr>
                <w:rFonts w:ascii="宋体" w:hAnsi="宋体" w:hint="eastAsia"/>
                <w:szCs w:val="21"/>
              </w:rPr>
              <w:t>用“零点波长校正”功能进行校正</w:t>
            </w:r>
            <w:r>
              <w:rPr>
                <w:rFonts w:ascii="宋体" w:hAnsi="宋体" w:hint="eastAsia"/>
                <w:szCs w:val="21"/>
              </w:rPr>
              <w:t>。</w:t>
            </w:r>
          </w:p>
          <w:p w14:paraId="663424F7" w14:textId="77777777" w:rsidR="00D87B42" w:rsidRPr="00D87B42" w:rsidRDefault="00D87B42" w:rsidP="00D87B42">
            <w:pPr>
              <w:ind w:firstLineChars="200" w:firstLine="420"/>
              <w:rPr>
                <w:rFonts w:ascii="宋体" w:hAnsi="宋体"/>
                <w:szCs w:val="21"/>
              </w:rPr>
            </w:pPr>
            <w:r w:rsidRPr="00D87B42">
              <w:rPr>
                <w:rFonts w:ascii="宋体" w:hAnsi="宋体" w:hint="eastAsia"/>
                <w:szCs w:val="21"/>
              </w:rPr>
              <w:t>③用汞灯谱线校准。</w:t>
            </w:r>
          </w:p>
          <w:p w14:paraId="797B172E" w14:textId="77777777" w:rsidR="00D87B42" w:rsidRDefault="00D87B42" w:rsidP="00E04A1E">
            <w:pPr>
              <w:ind w:firstLineChars="200" w:firstLine="420"/>
              <w:rPr>
                <w:rFonts w:ascii="宋体" w:hAnsi="宋体"/>
                <w:szCs w:val="21"/>
              </w:rPr>
            </w:pPr>
            <w:r w:rsidRPr="00D87B42">
              <w:rPr>
                <w:rFonts w:ascii="宋体" w:hAnsi="宋体" w:hint="eastAsia"/>
                <w:szCs w:val="21"/>
              </w:rPr>
              <w:t>利用汞灯的五根谱线的波长值(标准值为</w:t>
            </w:r>
            <m:oMath>
              <m:r>
                <w:rPr>
                  <w:rFonts w:ascii="Cambria Math" w:hAnsi="Cambria Math" w:hint="eastAsia"/>
                  <w:szCs w:val="21"/>
                </w:rPr>
                <m:t>404.7</m:t>
              </m:r>
              <m:r>
                <w:rPr>
                  <w:rFonts w:ascii="Cambria Math" w:hAnsi="Cambria Math"/>
                  <w:szCs w:val="21"/>
                </w:rPr>
                <m:t>n</m:t>
              </m:r>
              <m:r>
                <w:rPr>
                  <w:rFonts w:ascii="Cambria Math" w:hAnsi="Cambria Math" w:hint="eastAsia"/>
                  <w:szCs w:val="21"/>
                </w:rPr>
                <m:t>m</m:t>
              </m:r>
            </m:oMath>
            <w:r w:rsidRPr="00D87B42">
              <w:rPr>
                <w:rFonts w:ascii="宋体" w:hAnsi="宋体" w:hint="eastAsia"/>
                <w:szCs w:val="21"/>
              </w:rPr>
              <w:t>、</w:t>
            </w:r>
            <m:oMath>
              <m:r>
                <w:rPr>
                  <w:rFonts w:ascii="Cambria Math" w:hAnsi="Cambria Math" w:hint="eastAsia"/>
                  <w:szCs w:val="21"/>
                </w:rPr>
                <m:t>435.8</m:t>
              </m:r>
              <m:r>
                <w:rPr>
                  <w:rFonts w:ascii="Cambria Math" w:hAnsi="Cambria Math"/>
                  <w:szCs w:val="21"/>
                </w:rPr>
                <m:t>nm</m:t>
              </m:r>
            </m:oMath>
            <w:r w:rsidR="00D12049">
              <w:rPr>
                <w:rFonts w:ascii="宋体" w:hAnsi="宋体" w:hint="eastAsia"/>
                <w:szCs w:val="21"/>
              </w:rPr>
              <w:t>、</w:t>
            </w:r>
            <m:oMath>
              <m:r>
                <w:rPr>
                  <w:rFonts w:ascii="Cambria Math" w:hAnsi="Cambria Math" w:hint="eastAsia"/>
                  <w:szCs w:val="21"/>
                </w:rPr>
                <m:t>5</m:t>
              </m:r>
              <m:r>
                <w:rPr>
                  <w:rFonts w:ascii="Cambria Math" w:hAnsi="Cambria Math"/>
                  <w:szCs w:val="21"/>
                </w:rPr>
                <m:t>46.1</m:t>
              </m:r>
              <m:r>
                <w:rPr>
                  <w:rFonts w:ascii="Cambria Math" w:hAnsi="Cambria Math" w:hint="eastAsia"/>
                  <w:szCs w:val="21"/>
                </w:rPr>
                <m:t>nm</m:t>
              </m:r>
            </m:oMath>
            <w:r w:rsidR="00D12049">
              <w:rPr>
                <w:rFonts w:ascii="宋体" w:hAnsi="宋体" w:hint="eastAsia"/>
                <w:szCs w:val="21"/>
              </w:rPr>
              <w:t>、</w:t>
            </w:r>
            <m:oMath>
              <m:r>
                <w:rPr>
                  <w:rFonts w:ascii="Cambria Math" w:hAnsi="Cambria Math" w:hint="eastAsia"/>
                  <w:szCs w:val="21"/>
                </w:rPr>
                <m:t>5</m:t>
              </m:r>
              <m:r>
                <w:rPr>
                  <w:rFonts w:ascii="Cambria Math" w:hAnsi="Cambria Math"/>
                  <w:szCs w:val="21"/>
                </w:rPr>
                <m:t>77.0</m:t>
              </m:r>
              <m:r>
                <w:rPr>
                  <w:rFonts w:ascii="Cambria Math" w:hAnsi="Cambria Math" w:hint="eastAsia"/>
                  <w:szCs w:val="21"/>
                </w:rPr>
                <m:t>nm</m:t>
              </m:r>
            </m:oMath>
            <w:r w:rsidR="00E04A1E">
              <w:rPr>
                <w:rFonts w:ascii="宋体" w:hAnsi="宋体" w:hint="eastAsia"/>
                <w:szCs w:val="21"/>
              </w:rPr>
              <w:t>、</w:t>
            </w:r>
            <m:oMath>
              <m:r>
                <w:rPr>
                  <w:rFonts w:ascii="Cambria Math" w:hAnsi="Cambria Math" w:hint="eastAsia"/>
                  <w:szCs w:val="21"/>
                </w:rPr>
                <m:t>579.0nm</m:t>
              </m:r>
            </m:oMath>
            <w:r w:rsidRPr="00D87B42">
              <w:rPr>
                <w:rFonts w:ascii="宋体" w:hAnsi="宋体" w:hint="eastAsia"/>
                <w:szCs w:val="21"/>
              </w:rPr>
              <w:t>)来校准仪器。根据能量信号的大小手工调节入射狭缝和出射狭缝</w:t>
            </w:r>
            <w:r w:rsidR="00ED23CA">
              <w:rPr>
                <w:rFonts w:ascii="宋体" w:hAnsi="宋体" w:hint="eastAsia"/>
                <w:szCs w:val="21"/>
              </w:rPr>
              <w:t>，</w:t>
            </w:r>
            <w:r w:rsidRPr="00D87B42">
              <w:rPr>
                <w:rFonts w:ascii="宋体" w:hAnsi="宋体" w:hint="eastAsia"/>
                <w:szCs w:val="21"/>
              </w:rPr>
              <w:t>扫描汞灯光谱。如果波长有偏差</w:t>
            </w:r>
            <w:r w:rsidR="00ED23CA">
              <w:rPr>
                <w:rFonts w:ascii="宋体" w:hAnsi="宋体" w:hint="eastAsia"/>
                <w:szCs w:val="21"/>
              </w:rPr>
              <w:t>，</w:t>
            </w:r>
            <w:r w:rsidRPr="00D87B42">
              <w:rPr>
                <w:rFonts w:ascii="宋体" w:hAnsi="宋体" w:hint="eastAsia"/>
                <w:szCs w:val="21"/>
              </w:rPr>
              <w:t>用“波长线性校正”功能进行校正。</w:t>
            </w:r>
          </w:p>
          <w:p w14:paraId="02353ECB" w14:textId="77777777" w:rsidR="00FB5073" w:rsidRDefault="00FB5073" w:rsidP="00E04A1E">
            <w:pPr>
              <w:ind w:firstLineChars="200" w:firstLine="420"/>
              <w:rPr>
                <w:rFonts w:ascii="宋体" w:hAnsi="宋体"/>
                <w:szCs w:val="21"/>
              </w:rPr>
            </w:pPr>
          </w:p>
        </w:tc>
      </w:tr>
      <w:tr w:rsidR="005F564A" w14:paraId="7D2F26A2" w14:textId="77777777" w:rsidTr="00BC59F3">
        <w:trPr>
          <w:trHeight w:val="770"/>
        </w:trPr>
        <w:tc>
          <w:tcPr>
            <w:tcW w:w="9720" w:type="dxa"/>
          </w:tcPr>
          <w:p w14:paraId="2D49493F" w14:textId="77777777" w:rsidR="005F564A" w:rsidRPr="005C4BE4" w:rsidRDefault="005F564A">
            <w:pPr>
              <w:rPr>
                <w:rFonts w:ascii="宋体" w:hAnsi="宋体"/>
                <w:szCs w:val="21"/>
              </w:rPr>
            </w:pPr>
            <w:r>
              <w:rPr>
                <w:rFonts w:eastAsia="黑体" w:hint="eastAsia"/>
                <w:sz w:val="24"/>
              </w:rPr>
              <w:lastRenderedPageBreak/>
              <w:t>四、实验内容：</w:t>
            </w:r>
          </w:p>
          <w:p w14:paraId="6F8BAF21" w14:textId="77777777" w:rsidR="00E04A1E" w:rsidRDefault="005C4BE4" w:rsidP="005C4BE4">
            <w:pPr>
              <w:ind w:firstLineChars="200" w:firstLine="420"/>
              <w:rPr>
                <w:rFonts w:ascii="宋体" w:hAnsi="宋体"/>
                <w:szCs w:val="21"/>
              </w:rPr>
            </w:pPr>
            <w:r w:rsidRPr="005C4BE4">
              <w:rPr>
                <w:rFonts w:ascii="宋体" w:hAnsi="宋体" w:hint="eastAsia"/>
                <w:szCs w:val="21"/>
              </w:rPr>
              <w:t>（一）光栅光谱仪的波长校准</w:t>
            </w:r>
          </w:p>
          <w:p w14:paraId="5CCA7C7F" w14:textId="77777777" w:rsidR="005C4BE4" w:rsidRDefault="005C4BE4" w:rsidP="005C4BE4">
            <w:pPr>
              <w:ind w:firstLineChars="200" w:firstLine="420"/>
              <w:rPr>
                <w:rFonts w:ascii="宋体" w:hAnsi="宋体"/>
                <w:szCs w:val="21"/>
              </w:rPr>
            </w:pPr>
            <w:r>
              <w:rPr>
                <w:rFonts w:ascii="宋体" w:hAnsi="宋体" w:hint="eastAsia"/>
                <w:szCs w:val="21"/>
              </w:rPr>
              <w:t>实验要求：</w:t>
            </w:r>
          </w:p>
          <w:p w14:paraId="5F17098C" w14:textId="77777777" w:rsidR="005C4BE4" w:rsidRPr="005C4BE4" w:rsidRDefault="005C4BE4" w:rsidP="00FB5073">
            <w:pPr>
              <w:ind w:firstLineChars="200" w:firstLine="420"/>
              <w:rPr>
                <w:rFonts w:ascii="宋体" w:hAnsi="宋体"/>
                <w:szCs w:val="21"/>
              </w:rPr>
            </w:pPr>
            <w:r w:rsidRPr="005C4BE4">
              <w:rPr>
                <w:rFonts w:ascii="宋体" w:hAnsi="宋体" w:hint="eastAsia"/>
                <w:szCs w:val="21"/>
              </w:rPr>
              <w:t>检查仪器波长准确度可用氘灯、钠(标准值为</w:t>
            </w:r>
            <m:oMath>
              <m:r>
                <w:rPr>
                  <w:rFonts w:ascii="Cambria Math" w:hAnsi="Cambria Math" w:hint="eastAsia"/>
                  <w:szCs w:val="21"/>
                </w:rPr>
                <m:t>589.0nm</m:t>
              </m:r>
            </m:oMath>
            <w:r w:rsidRPr="005C4BE4">
              <w:rPr>
                <w:rFonts w:ascii="宋体" w:hAnsi="宋体" w:hint="eastAsia"/>
                <w:szCs w:val="21"/>
              </w:rPr>
              <w:t>和</w:t>
            </w:r>
            <m:oMath>
              <m:r>
                <w:rPr>
                  <w:rFonts w:ascii="Cambria Math" w:hAnsi="Cambria Math" w:hint="eastAsia"/>
                  <w:szCs w:val="21"/>
                </w:rPr>
                <m:t>589.6nm</m:t>
              </m:r>
            </m:oMath>
            <w:r w:rsidRPr="005C4BE4">
              <w:rPr>
                <w:rFonts w:ascii="宋体" w:hAnsi="宋体" w:hint="eastAsia"/>
                <w:szCs w:val="21"/>
              </w:rPr>
              <w:t>)、汞灯以及其他已知光谱线的光源来进行</w:t>
            </w:r>
            <w:r w:rsidR="00FB5073">
              <w:rPr>
                <w:rFonts w:ascii="宋体" w:hAnsi="宋体" w:hint="eastAsia"/>
                <w:szCs w:val="21"/>
              </w:rPr>
              <w:t>。</w:t>
            </w:r>
          </w:p>
          <w:p w14:paraId="11D631E7" w14:textId="77777777" w:rsidR="005C4BE4" w:rsidRPr="005C4BE4" w:rsidRDefault="005C4BE4" w:rsidP="00FB5073">
            <w:pPr>
              <w:ind w:firstLineChars="200" w:firstLine="420"/>
              <w:rPr>
                <w:rFonts w:ascii="宋体" w:hAnsi="宋体"/>
                <w:szCs w:val="21"/>
              </w:rPr>
            </w:pPr>
            <w:r w:rsidRPr="005C4BE4">
              <w:rPr>
                <w:rFonts w:ascii="宋体" w:hAnsi="宋体" w:hint="eastAsia"/>
                <w:szCs w:val="21"/>
              </w:rPr>
              <w:t>(1)调节光源</w:t>
            </w:r>
            <w:r w:rsidR="00ED23CA">
              <w:rPr>
                <w:rFonts w:ascii="宋体" w:hAnsi="宋体" w:hint="eastAsia"/>
                <w:szCs w:val="21"/>
              </w:rPr>
              <w:t>，</w:t>
            </w:r>
            <w:r w:rsidRPr="005C4BE4">
              <w:rPr>
                <w:rFonts w:ascii="宋体" w:hAnsi="宋体" w:hint="eastAsia"/>
                <w:szCs w:val="21"/>
              </w:rPr>
              <w:t>使其在单色仪的波长范围内有最大输出</w:t>
            </w:r>
            <w:r w:rsidR="00FB5073">
              <w:rPr>
                <w:rFonts w:ascii="宋体" w:hAnsi="宋体" w:hint="eastAsia"/>
                <w:szCs w:val="21"/>
              </w:rPr>
              <w:t>。</w:t>
            </w:r>
          </w:p>
          <w:p w14:paraId="61452FED" w14:textId="77777777" w:rsidR="005C4BE4" w:rsidRPr="005C4BE4" w:rsidRDefault="005C4BE4" w:rsidP="00FB5073">
            <w:pPr>
              <w:ind w:firstLineChars="200" w:firstLine="420"/>
              <w:rPr>
                <w:rFonts w:ascii="宋体" w:hAnsi="宋体"/>
                <w:szCs w:val="21"/>
              </w:rPr>
            </w:pPr>
            <w:r w:rsidRPr="005C4BE4">
              <w:rPr>
                <w:rFonts w:ascii="宋体" w:hAnsi="宋体" w:hint="eastAsia"/>
                <w:szCs w:val="21"/>
              </w:rPr>
              <w:t>(2)根据能量信号的大小调节入射狭缝和出射狭缝</w:t>
            </w:r>
            <w:r w:rsidR="00FB5073">
              <w:rPr>
                <w:rFonts w:ascii="宋体" w:hAnsi="宋体" w:hint="eastAsia"/>
                <w:szCs w:val="21"/>
              </w:rPr>
              <w:t>。</w:t>
            </w:r>
          </w:p>
          <w:p w14:paraId="364C7C1A" w14:textId="77777777" w:rsidR="005C4BE4" w:rsidRPr="005C4BE4" w:rsidRDefault="005C4BE4" w:rsidP="00FB5073">
            <w:pPr>
              <w:ind w:firstLineChars="200" w:firstLine="420"/>
              <w:rPr>
                <w:rFonts w:ascii="宋体" w:hAnsi="宋体"/>
                <w:szCs w:val="21"/>
              </w:rPr>
            </w:pPr>
            <w:r w:rsidRPr="005C4BE4">
              <w:rPr>
                <w:rFonts w:ascii="宋体" w:hAnsi="宋体" w:hint="eastAsia"/>
                <w:szCs w:val="21"/>
              </w:rPr>
              <w:t>(3)软件系统的操作请参照附录1。</w:t>
            </w:r>
          </w:p>
          <w:p w14:paraId="2F41C597" w14:textId="77777777" w:rsidR="005C4BE4" w:rsidRPr="005C4BE4" w:rsidRDefault="005C4BE4" w:rsidP="00FB5073">
            <w:pPr>
              <w:ind w:firstLineChars="200" w:firstLine="420"/>
              <w:rPr>
                <w:rFonts w:ascii="宋体" w:hAnsi="宋体"/>
                <w:szCs w:val="21"/>
              </w:rPr>
            </w:pPr>
            <w:r w:rsidRPr="005C4BE4">
              <w:rPr>
                <w:rFonts w:ascii="宋体" w:hAnsi="宋体" w:hint="eastAsia"/>
                <w:szCs w:val="21"/>
              </w:rPr>
              <w:t>(二)扫描不同光源的光谱</w:t>
            </w:r>
          </w:p>
          <w:p w14:paraId="09460B06" w14:textId="77777777" w:rsidR="005C4BE4" w:rsidRPr="005C4BE4" w:rsidRDefault="005C4BE4" w:rsidP="00FB5073">
            <w:pPr>
              <w:ind w:firstLineChars="200" w:firstLine="420"/>
              <w:rPr>
                <w:rFonts w:ascii="宋体" w:hAnsi="宋体"/>
                <w:szCs w:val="21"/>
              </w:rPr>
            </w:pPr>
            <w:r w:rsidRPr="005C4BE4">
              <w:rPr>
                <w:rFonts w:ascii="宋体" w:hAnsi="宋体" w:hint="eastAsia"/>
                <w:szCs w:val="21"/>
              </w:rPr>
              <w:t>实验要求</w:t>
            </w:r>
          </w:p>
          <w:p w14:paraId="5F219E80" w14:textId="77777777" w:rsidR="005C4BE4" w:rsidRPr="005C4BE4" w:rsidRDefault="005C4BE4" w:rsidP="00FB5073">
            <w:pPr>
              <w:ind w:firstLineChars="200" w:firstLine="420"/>
              <w:rPr>
                <w:rFonts w:ascii="宋体" w:hAnsi="宋体"/>
                <w:szCs w:val="21"/>
              </w:rPr>
            </w:pPr>
            <w:r w:rsidRPr="005C4BE4">
              <w:rPr>
                <w:rFonts w:ascii="宋体" w:hAnsi="宋体" w:hint="eastAsia"/>
                <w:szCs w:val="21"/>
              </w:rPr>
              <w:t>(1)调节光源</w:t>
            </w:r>
            <w:r w:rsidR="00ED23CA">
              <w:rPr>
                <w:rFonts w:ascii="宋体" w:hAnsi="宋体" w:hint="eastAsia"/>
                <w:szCs w:val="21"/>
              </w:rPr>
              <w:t>，</w:t>
            </w:r>
            <w:r w:rsidRPr="005C4BE4">
              <w:rPr>
                <w:rFonts w:ascii="宋体" w:hAnsi="宋体" w:hint="eastAsia"/>
                <w:szCs w:val="21"/>
              </w:rPr>
              <w:t>使其在单色仪的波长范围内有最大输出。</w:t>
            </w:r>
          </w:p>
          <w:p w14:paraId="27CA6C9E" w14:textId="77777777" w:rsidR="005C4BE4" w:rsidRPr="005C4BE4" w:rsidRDefault="005C4BE4" w:rsidP="00FB5073">
            <w:pPr>
              <w:ind w:firstLineChars="200" w:firstLine="420"/>
              <w:rPr>
                <w:rFonts w:ascii="宋体" w:hAnsi="宋体"/>
                <w:szCs w:val="21"/>
              </w:rPr>
            </w:pPr>
            <w:r w:rsidRPr="005C4BE4">
              <w:rPr>
                <w:rFonts w:ascii="宋体" w:hAnsi="宋体" w:hint="eastAsia"/>
                <w:szCs w:val="21"/>
              </w:rPr>
              <w:t>(2)根据能量信号的大小调节入射狭缝和出射狭缝。</w:t>
            </w:r>
          </w:p>
          <w:p w14:paraId="1BB5B441" w14:textId="77777777" w:rsidR="00FB5073" w:rsidRDefault="005C4BE4" w:rsidP="00FB5073">
            <w:pPr>
              <w:ind w:firstLineChars="200" w:firstLine="420"/>
              <w:rPr>
                <w:rFonts w:ascii="宋体" w:hAnsi="宋体"/>
                <w:szCs w:val="21"/>
              </w:rPr>
            </w:pPr>
            <w:r w:rsidRPr="005C4BE4">
              <w:rPr>
                <w:rFonts w:ascii="宋体" w:hAnsi="宋体" w:hint="eastAsia"/>
                <w:szCs w:val="21"/>
              </w:rPr>
              <w:t>(3)软件系统的操作请参照附录</w:t>
            </w:r>
            <w:r w:rsidR="00FB5073">
              <w:rPr>
                <w:rFonts w:ascii="宋体" w:hAnsi="宋体" w:hint="eastAsia"/>
                <w:szCs w:val="21"/>
              </w:rPr>
              <w:t>1。</w:t>
            </w:r>
          </w:p>
          <w:p w14:paraId="24D0E6B3" w14:textId="77777777" w:rsidR="006936F1" w:rsidRPr="00FB5073" w:rsidRDefault="006936F1" w:rsidP="003A62BA">
            <w:pPr>
              <w:rPr>
                <w:rFonts w:ascii="宋体" w:hAnsi="宋体"/>
                <w:szCs w:val="21"/>
              </w:rPr>
            </w:pPr>
          </w:p>
        </w:tc>
      </w:tr>
      <w:tr w:rsidR="005F564A" w14:paraId="0D23DE94" w14:textId="77777777" w:rsidTr="00BC59F3">
        <w:trPr>
          <w:trHeight w:val="769"/>
        </w:trPr>
        <w:tc>
          <w:tcPr>
            <w:tcW w:w="9720" w:type="dxa"/>
          </w:tcPr>
          <w:p w14:paraId="14EA0B3E" w14:textId="77777777" w:rsidR="005F564A" w:rsidRDefault="005F564A">
            <w:pPr>
              <w:spacing w:line="360" w:lineRule="auto"/>
              <w:rPr>
                <w:sz w:val="24"/>
              </w:rPr>
            </w:pPr>
            <w:bookmarkStart w:id="2" w:name="_Hlk85303513"/>
            <w:r>
              <w:rPr>
                <w:rFonts w:eastAsia="黑体" w:hint="eastAsia"/>
                <w:sz w:val="24"/>
              </w:rPr>
              <w:lastRenderedPageBreak/>
              <w:t>五、数据记录</w:t>
            </w:r>
            <w:r>
              <w:rPr>
                <w:rFonts w:hint="eastAsia"/>
                <w:sz w:val="24"/>
              </w:rPr>
              <w:t>：</w:t>
            </w:r>
          </w:p>
          <w:p w14:paraId="71BDFCB2" w14:textId="77777777" w:rsidR="005F564A" w:rsidRDefault="005F564A">
            <w:pPr>
              <w:spacing w:line="360" w:lineRule="auto"/>
              <w:ind w:firstLineChars="200" w:firstLine="420"/>
              <w:rPr>
                <w:rFonts w:ascii="宋体" w:hAnsi="宋体"/>
                <w:szCs w:val="21"/>
                <w:u w:val="single"/>
              </w:rPr>
            </w:pPr>
            <w:r>
              <w:rPr>
                <w:rFonts w:ascii="宋体" w:hAnsi="宋体" w:hint="eastAsia"/>
                <w:szCs w:val="21"/>
              </w:rPr>
              <w:t>组号：</w:t>
            </w:r>
            <w:r>
              <w:rPr>
                <w:rFonts w:ascii="宋体" w:hAnsi="宋体" w:hint="eastAsia"/>
                <w:szCs w:val="21"/>
                <w:u w:val="single"/>
              </w:rPr>
              <w:t xml:space="preserve">  </w:t>
            </w:r>
            <w:r>
              <w:rPr>
                <w:rFonts w:ascii="宋体" w:hAnsi="宋体" w:hint="eastAsia"/>
                <w:color w:val="003366"/>
                <w:szCs w:val="21"/>
                <w:u w:val="single"/>
              </w:rPr>
              <w:t xml:space="preserve"> </w:t>
            </w:r>
            <w:r w:rsidR="003C37EC">
              <w:rPr>
                <w:rFonts w:ascii="宋体" w:hAnsi="宋体"/>
                <w:color w:val="003366"/>
                <w:szCs w:val="21"/>
                <w:u w:val="single"/>
              </w:rPr>
              <w:t>19</w:t>
            </w:r>
            <w:r>
              <w:rPr>
                <w:rFonts w:ascii="宋体" w:hAnsi="宋体" w:hint="eastAsia"/>
                <w:color w:val="003366"/>
                <w:szCs w:val="21"/>
                <w:u w:val="single"/>
              </w:rPr>
              <w:t xml:space="preserve"> </w:t>
            </w:r>
            <w:r w:rsidR="003C37EC">
              <w:rPr>
                <w:rFonts w:ascii="宋体" w:hAnsi="宋体"/>
                <w:color w:val="003366"/>
                <w:szCs w:val="21"/>
                <w:u w:val="single"/>
              </w:rPr>
              <w:t xml:space="preserve"> </w:t>
            </w:r>
            <w:r>
              <w:rPr>
                <w:rFonts w:ascii="宋体" w:hAnsi="宋体" w:hint="eastAsia"/>
                <w:szCs w:val="21"/>
                <w:u w:val="single"/>
              </w:rPr>
              <w:t xml:space="preserve"> </w:t>
            </w:r>
            <w:r>
              <w:rPr>
                <w:rFonts w:ascii="宋体" w:hAnsi="宋体" w:hint="eastAsia"/>
                <w:szCs w:val="21"/>
              </w:rPr>
              <w:t xml:space="preserve"> ；姓名</w:t>
            </w:r>
            <w:r>
              <w:rPr>
                <w:rFonts w:ascii="宋体" w:hAnsi="宋体" w:hint="eastAsia"/>
                <w:szCs w:val="21"/>
                <w:u w:val="single"/>
              </w:rPr>
              <w:t xml:space="preserve">     </w:t>
            </w:r>
            <w:r w:rsidR="003C37EC">
              <w:rPr>
                <w:rFonts w:ascii="宋体" w:hAnsi="宋体" w:hint="eastAsia"/>
                <w:szCs w:val="21"/>
                <w:u w:val="single"/>
              </w:rPr>
              <w:t>吴艇</w:t>
            </w:r>
            <w:r>
              <w:rPr>
                <w:rFonts w:ascii="宋体" w:hAnsi="宋体" w:hint="eastAsia"/>
                <w:szCs w:val="21"/>
                <w:u w:val="single"/>
              </w:rPr>
              <w:t xml:space="preserve">     </w:t>
            </w:r>
          </w:p>
          <w:p w14:paraId="20943B31" w14:textId="501393DB" w:rsidR="005F564A" w:rsidRPr="00EB03D3" w:rsidRDefault="00EB03D3" w:rsidP="00EB03D3">
            <w:pPr>
              <w:ind w:firstLineChars="200" w:firstLine="420"/>
              <w:rPr>
                <w:rFonts w:ascii="宋体" w:hAnsi="宋体"/>
                <w:szCs w:val="21"/>
              </w:rPr>
            </w:pPr>
            <w:r w:rsidRPr="00EB03D3">
              <w:rPr>
                <w:rFonts w:ascii="宋体" w:hAnsi="宋体" w:hint="eastAsia"/>
                <w:szCs w:val="21"/>
              </w:rPr>
              <w:t>实验所得数据</w:t>
            </w:r>
            <w:r w:rsidR="00BC59F3">
              <w:rPr>
                <w:rFonts w:ascii="宋体" w:hAnsi="宋体" w:hint="eastAsia"/>
                <w:szCs w:val="21"/>
              </w:rPr>
              <w:t>记录</w:t>
            </w:r>
            <w:r w:rsidR="005750C2">
              <w:rPr>
                <w:rFonts w:ascii="宋体" w:hAnsi="宋体" w:hint="eastAsia"/>
                <w:szCs w:val="21"/>
              </w:rPr>
              <w:t>于</w:t>
            </w:r>
            <w:r w:rsidR="00BC59F3">
              <w:rPr>
                <w:rFonts w:ascii="宋体" w:hAnsi="宋体" w:hint="eastAsia"/>
                <w:szCs w:val="21"/>
              </w:rPr>
              <w:t>Excel表格中，详见下方数据处理图表。</w:t>
            </w:r>
          </w:p>
          <w:p w14:paraId="227F6A75" w14:textId="77777777" w:rsidR="006A4A2D" w:rsidRPr="005750C2" w:rsidRDefault="006A4A2D" w:rsidP="00EB03D3">
            <w:pPr>
              <w:spacing w:line="360" w:lineRule="auto"/>
              <w:rPr>
                <w:rFonts w:eastAsia="黑体"/>
                <w:sz w:val="24"/>
              </w:rPr>
            </w:pPr>
          </w:p>
        </w:tc>
      </w:tr>
      <w:bookmarkEnd w:id="0"/>
      <w:tr w:rsidR="005F564A" w14:paraId="78D951B4" w14:textId="77777777" w:rsidTr="00BC59F3">
        <w:trPr>
          <w:trHeight w:val="465"/>
        </w:trPr>
        <w:tc>
          <w:tcPr>
            <w:tcW w:w="9720" w:type="dxa"/>
          </w:tcPr>
          <w:p w14:paraId="341E7F9A" w14:textId="4836BF22" w:rsidR="005F564A" w:rsidRDefault="005F564A">
            <w:pPr>
              <w:rPr>
                <w:rFonts w:ascii="黑体" w:eastAsia="黑体"/>
                <w:b/>
                <w:sz w:val="24"/>
              </w:rPr>
            </w:pPr>
            <w:r>
              <w:rPr>
                <w:rFonts w:ascii="黑体" w:eastAsia="黑体" w:hint="eastAsia"/>
                <w:b/>
                <w:sz w:val="24"/>
              </w:rPr>
              <w:t>六、数据处理</w:t>
            </w:r>
          </w:p>
          <w:p w14:paraId="4B7C79CD" w14:textId="39F55AA5" w:rsidR="00027000" w:rsidRDefault="00AC2FE2" w:rsidP="00027000">
            <w:pPr>
              <w:ind w:firstLineChars="200" w:firstLine="420"/>
              <w:rPr>
                <w:rFonts w:ascii="宋体" w:hAnsi="宋体"/>
                <w:szCs w:val="21"/>
              </w:rPr>
            </w:pPr>
            <w:r>
              <w:rPr>
                <w:rFonts w:ascii="宋体" w:hAnsi="宋体"/>
                <w:szCs w:val="21"/>
              </w:rPr>
              <w:t>1</w:t>
            </w:r>
            <w:r w:rsidRPr="00AC2FE2">
              <w:rPr>
                <w:rFonts w:ascii="宋体" w:hAnsi="宋体"/>
                <w:szCs w:val="21"/>
              </w:rPr>
              <w:t>.</w:t>
            </w:r>
            <w:r>
              <w:rPr>
                <w:rFonts w:ascii="宋体" w:hAnsi="宋体" w:hint="eastAsia"/>
                <w:szCs w:val="21"/>
              </w:rPr>
              <w:t>汞灯光谱图</w:t>
            </w:r>
            <w:r w:rsidR="00B32E4A">
              <w:rPr>
                <w:rFonts w:ascii="宋体" w:hAnsi="宋体" w:hint="eastAsia"/>
                <w:szCs w:val="21"/>
              </w:rPr>
              <w:t>（测量值单位：nm）</w:t>
            </w:r>
          </w:p>
          <w:tbl>
            <w:tblPr>
              <w:tblpPr w:leftFromText="180" w:rightFromText="180" w:vertAnchor="text" w:horzAnchor="page" w:tblpX="7575" w:tblpY="24"/>
              <w:tblOverlap w:val="never"/>
              <w:tblW w:w="1810" w:type="dxa"/>
              <w:tblLayout w:type="fixed"/>
              <w:tblCellMar>
                <w:left w:w="0" w:type="dxa"/>
                <w:right w:w="0" w:type="dxa"/>
              </w:tblCellMar>
              <w:tblLook w:val="0420" w:firstRow="1" w:lastRow="0" w:firstColumn="0" w:lastColumn="0" w:noHBand="0" w:noVBand="1"/>
            </w:tblPr>
            <w:tblGrid>
              <w:gridCol w:w="1810"/>
            </w:tblGrid>
            <w:tr w:rsidR="0072383C" w:rsidRPr="0072383C" w14:paraId="0EFD504C" w14:textId="77777777" w:rsidTr="003E10B0">
              <w:trPr>
                <w:trHeight w:val="227"/>
              </w:trPr>
              <w:tc>
                <w:tcPr>
                  <w:tcW w:w="1810" w:type="dxa"/>
                  <w:tcBorders>
                    <w:top w:val="single" w:sz="8" w:space="0" w:color="FFFFFF"/>
                    <w:left w:val="single" w:sz="8" w:space="0" w:color="FFFFFF"/>
                    <w:bottom w:val="single" w:sz="24" w:space="0" w:color="FFFFFF"/>
                    <w:right w:val="single" w:sz="8" w:space="0" w:color="FFFFFF"/>
                  </w:tcBorders>
                  <w:shd w:val="clear" w:color="auto" w:fill="CCECFF"/>
                  <w:tcMar>
                    <w:top w:w="72" w:type="dxa"/>
                    <w:left w:w="144" w:type="dxa"/>
                    <w:bottom w:w="72" w:type="dxa"/>
                    <w:right w:w="144" w:type="dxa"/>
                  </w:tcMar>
                  <w:hideMark/>
                </w:tcPr>
                <w:p w14:paraId="67DC718E" w14:textId="077B01D0" w:rsidR="0072383C" w:rsidRPr="0072383C" w:rsidRDefault="0072383C" w:rsidP="0072383C">
                  <w:pPr>
                    <w:jc w:val="left"/>
                    <w:rPr>
                      <w:rFonts w:ascii="宋体" w:hAnsi="宋体"/>
                      <w:sz w:val="18"/>
                      <w:szCs w:val="18"/>
                    </w:rPr>
                  </w:pPr>
                  <w:r w:rsidRPr="0072383C">
                    <w:rPr>
                      <w:rFonts w:ascii="宋体" w:hAnsi="宋体" w:hint="eastAsia"/>
                      <w:b/>
                      <w:bCs/>
                      <w:sz w:val="18"/>
                      <w:szCs w:val="18"/>
                    </w:rPr>
                    <w:t>汞谱线</w:t>
                  </w:r>
                  <w:r w:rsidR="003E10B0">
                    <w:rPr>
                      <w:rFonts w:ascii="宋体" w:hAnsi="宋体" w:hint="eastAsia"/>
                      <w:b/>
                      <w:bCs/>
                      <w:sz w:val="18"/>
                      <w:szCs w:val="18"/>
                    </w:rPr>
                    <w:t>（标准值）</w:t>
                  </w:r>
                </w:p>
              </w:tc>
            </w:tr>
            <w:tr w:rsidR="0072383C" w:rsidRPr="0072383C" w14:paraId="7E8A7008" w14:textId="77777777" w:rsidTr="003E10B0">
              <w:trPr>
                <w:trHeight w:val="227"/>
              </w:trPr>
              <w:tc>
                <w:tcPr>
                  <w:tcW w:w="1810" w:type="dxa"/>
                  <w:tcBorders>
                    <w:top w:val="single" w:sz="24" w:space="0" w:color="FFFFFF"/>
                    <w:left w:val="single" w:sz="8" w:space="0" w:color="FFFFFF"/>
                    <w:bottom w:val="single" w:sz="8" w:space="0" w:color="FFFFFF"/>
                    <w:right w:val="single" w:sz="8" w:space="0" w:color="FFFFFF"/>
                  </w:tcBorders>
                  <w:shd w:val="clear" w:color="auto" w:fill="ECF8FF"/>
                  <w:tcMar>
                    <w:top w:w="72" w:type="dxa"/>
                    <w:left w:w="144" w:type="dxa"/>
                    <w:bottom w:w="72" w:type="dxa"/>
                    <w:right w:w="144" w:type="dxa"/>
                  </w:tcMar>
                  <w:hideMark/>
                </w:tcPr>
                <w:p w14:paraId="26FE22D1" w14:textId="77777777" w:rsidR="0072383C" w:rsidRPr="0072383C" w:rsidRDefault="0072383C" w:rsidP="0072383C">
                  <w:pPr>
                    <w:jc w:val="left"/>
                    <w:rPr>
                      <w:rFonts w:ascii="宋体" w:hAnsi="宋体"/>
                      <w:szCs w:val="21"/>
                    </w:rPr>
                  </w:pPr>
                  <w:r w:rsidRPr="0072383C">
                    <w:rPr>
                      <w:rFonts w:ascii="宋体" w:hAnsi="宋体"/>
                      <w:szCs w:val="21"/>
                    </w:rPr>
                    <w:t>404.7nm</w:t>
                  </w:r>
                </w:p>
              </w:tc>
            </w:tr>
            <w:tr w:rsidR="0072383C" w:rsidRPr="0072383C" w14:paraId="2AD15379" w14:textId="77777777" w:rsidTr="003E10B0">
              <w:trPr>
                <w:trHeight w:val="227"/>
              </w:trPr>
              <w:tc>
                <w:tcPr>
                  <w:tcW w:w="1810" w:type="dxa"/>
                  <w:tcBorders>
                    <w:top w:val="single" w:sz="8" w:space="0" w:color="FFFFFF"/>
                    <w:left w:val="single" w:sz="8" w:space="0" w:color="FFFFFF"/>
                    <w:bottom w:val="single" w:sz="8" w:space="0" w:color="FFFFFF"/>
                    <w:right w:val="single" w:sz="8" w:space="0" w:color="FFFFFF"/>
                  </w:tcBorders>
                  <w:shd w:val="clear" w:color="auto" w:fill="F6FBFF"/>
                  <w:tcMar>
                    <w:top w:w="72" w:type="dxa"/>
                    <w:left w:w="144" w:type="dxa"/>
                    <w:bottom w:w="72" w:type="dxa"/>
                    <w:right w:w="144" w:type="dxa"/>
                  </w:tcMar>
                  <w:hideMark/>
                </w:tcPr>
                <w:p w14:paraId="1FF8E762" w14:textId="77777777" w:rsidR="0072383C" w:rsidRPr="0072383C" w:rsidRDefault="0072383C" w:rsidP="0072383C">
                  <w:pPr>
                    <w:jc w:val="left"/>
                    <w:rPr>
                      <w:rFonts w:ascii="宋体" w:hAnsi="宋体"/>
                      <w:szCs w:val="21"/>
                    </w:rPr>
                  </w:pPr>
                  <w:r w:rsidRPr="0072383C">
                    <w:rPr>
                      <w:rFonts w:ascii="宋体" w:hAnsi="宋体"/>
                      <w:szCs w:val="21"/>
                    </w:rPr>
                    <w:t>435.8nm</w:t>
                  </w:r>
                </w:p>
              </w:tc>
            </w:tr>
            <w:tr w:rsidR="0072383C" w:rsidRPr="0072383C" w14:paraId="238966B5" w14:textId="77777777" w:rsidTr="003E10B0">
              <w:trPr>
                <w:trHeight w:val="227"/>
              </w:trPr>
              <w:tc>
                <w:tcPr>
                  <w:tcW w:w="1810" w:type="dxa"/>
                  <w:tcBorders>
                    <w:top w:val="single" w:sz="8" w:space="0" w:color="FFFFFF"/>
                    <w:left w:val="single" w:sz="8" w:space="0" w:color="FFFFFF"/>
                    <w:bottom w:val="single" w:sz="8" w:space="0" w:color="FFFFFF"/>
                    <w:right w:val="single" w:sz="8" w:space="0" w:color="FFFFFF"/>
                  </w:tcBorders>
                  <w:shd w:val="clear" w:color="auto" w:fill="ECF8FF"/>
                  <w:tcMar>
                    <w:top w:w="72" w:type="dxa"/>
                    <w:left w:w="144" w:type="dxa"/>
                    <w:bottom w:w="72" w:type="dxa"/>
                    <w:right w:w="144" w:type="dxa"/>
                  </w:tcMar>
                  <w:hideMark/>
                </w:tcPr>
                <w:p w14:paraId="3B7C1DA0" w14:textId="77777777" w:rsidR="0072383C" w:rsidRPr="0072383C" w:rsidRDefault="0072383C" w:rsidP="0072383C">
                  <w:pPr>
                    <w:jc w:val="left"/>
                    <w:rPr>
                      <w:rFonts w:ascii="宋体" w:hAnsi="宋体"/>
                      <w:szCs w:val="21"/>
                    </w:rPr>
                  </w:pPr>
                  <w:r w:rsidRPr="0072383C">
                    <w:rPr>
                      <w:rFonts w:ascii="宋体" w:hAnsi="宋体"/>
                      <w:szCs w:val="21"/>
                    </w:rPr>
                    <w:t>546.1nm</w:t>
                  </w:r>
                </w:p>
              </w:tc>
            </w:tr>
            <w:tr w:rsidR="0072383C" w:rsidRPr="0072383C" w14:paraId="555BAB98" w14:textId="77777777" w:rsidTr="003E10B0">
              <w:trPr>
                <w:trHeight w:val="227"/>
              </w:trPr>
              <w:tc>
                <w:tcPr>
                  <w:tcW w:w="1810" w:type="dxa"/>
                  <w:tcBorders>
                    <w:top w:val="single" w:sz="8" w:space="0" w:color="FFFFFF"/>
                    <w:left w:val="single" w:sz="8" w:space="0" w:color="FFFFFF"/>
                    <w:bottom w:val="single" w:sz="8" w:space="0" w:color="FFFFFF"/>
                    <w:right w:val="single" w:sz="8" w:space="0" w:color="FFFFFF"/>
                  </w:tcBorders>
                  <w:shd w:val="clear" w:color="auto" w:fill="F6FBFF"/>
                  <w:tcMar>
                    <w:top w:w="72" w:type="dxa"/>
                    <w:left w:w="144" w:type="dxa"/>
                    <w:bottom w:w="72" w:type="dxa"/>
                    <w:right w:w="144" w:type="dxa"/>
                  </w:tcMar>
                  <w:hideMark/>
                </w:tcPr>
                <w:p w14:paraId="6935F096" w14:textId="77777777" w:rsidR="0072383C" w:rsidRPr="0072383C" w:rsidRDefault="0072383C" w:rsidP="0072383C">
                  <w:pPr>
                    <w:jc w:val="left"/>
                    <w:rPr>
                      <w:rFonts w:ascii="宋体" w:hAnsi="宋体"/>
                      <w:szCs w:val="21"/>
                    </w:rPr>
                  </w:pPr>
                  <w:r w:rsidRPr="0072383C">
                    <w:rPr>
                      <w:rFonts w:ascii="宋体" w:hAnsi="宋体"/>
                      <w:szCs w:val="21"/>
                    </w:rPr>
                    <w:t>577.0nm</w:t>
                  </w:r>
                </w:p>
              </w:tc>
            </w:tr>
            <w:tr w:rsidR="0072383C" w:rsidRPr="0072383C" w14:paraId="07EDF353" w14:textId="77777777" w:rsidTr="003E10B0">
              <w:trPr>
                <w:trHeight w:val="227"/>
              </w:trPr>
              <w:tc>
                <w:tcPr>
                  <w:tcW w:w="1810" w:type="dxa"/>
                  <w:tcBorders>
                    <w:top w:val="single" w:sz="8" w:space="0" w:color="FFFFFF"/>
                    <w:left w:val="single" w:sz="8" w:space="0" w:color="FFFFFF"/>
                    <w:bottom w:val="single" w:sz="8" w:space="0" w:color="FFFFFF"/>
                    <w:right w:val="single" w:sz="8" w:space="0" w:color="FFFFFF"/>
                  </w:tcBorders>
                  <w:shd w:val="clear" w:color="auto" w:fill="ECF8FF"/>
                  <w:tcMar>
                    <w:top w:w="72" w:type="dxa"/>
                    <w:left w:w="144" w:type="dxa"/>
                    <w:bottom w:w="72" w:type="dxa"/>
                    <w:right w:w="144" w:type="dxa"/>
                  </w:tcMar>
                  <w:hideMark/>
                </w:tcPr>
                <w:p w14:paraId="38D2BEC9" w14:textId="77777777" w:rsidR="0072383C" w:rsidRPr="0072383C" w:rsidRDefault="0072383C" w:rsidP="0072383C">
                  <w:pPr>
                    <w:jc w:val="left"/>
                    <w:rPr>
                      <w:rFonts w:ascii="宋体" w:hAnsi="宋体"/>
                      <w:szCs w:val="21"/>
                    </w:rPr>
                  </w:pPr>
                  <w:r w:rsidRPr="0072383C">
                    <w:rPr>
                      <w:rFonts w:ascii="宋体" w:hAnsi="宋体"/>
                      <w:szCs w:val="21"/>
                    </w:rPr>
                    <w:t>579.0nm</w:t>
                  </w:r>
                </w:p>
              </w:tc>
            </w:tr>
          </w:tbl>
          <w:p w14:paraId="0E913F4E" w14:textId="57A46E52" w:rsidR="0072383C" w:rsidRPr="00027000" w:rsidRDefault="0072383C" w:rsidP="0072383C">
            <w:pPr>
              <w:ind w:firstLineChars="200" w:firstLine="420"/>
              <w:rPr>
                <w:rFonts w:ascii="宋体" w:hAnsi="宋体"/>
                <w:szCs w:val="21"/>
              </w:rPr>
            </w:pPr>
            <w:r>
              <w:rPr>
                <w:noProof/>
              </w:rPr>
              <w:t xml:space="preserve"> </w:t>
            </w:r>
            <w:r w:rsidR="00AC2FE2">
              <w:rPr>
                <w:noProof/>
              </w:rPr>
              <w:drawing>
                <wp:inline distT="0" distB="0" distL="0" distR="0" wp14:anchorId="1B457C04" wp14:editId="3BE38882">
                  <wp:extent cx="3539836" cy="1804184"/>
                  <wp:effectExtent l="0" t="0" r="381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2328" cy="1830938"/>
                          </a:xfrm>
                          <a:prstGeom prst="rect">
                            <a:avLst/>
                          </a:prstGeom>
                        </pic:spPr>
                      </pic:pic>
                    </a:graphicData>
                  </a:graphic>
                </wp:inline>
              </w:drawing>
            </w:r>
          </w:p>
          <w:p w14:paraId="548161D6" w14:textId="7D10F4EE" w:rsidR="005F564A" w:rsidRPr="0072383C" w:rsidRDefault="005F564A" w:rsidP="00027000">
            <w:pPr>
              <w:ind w:firstLineChars="200" w:firstLine="420"/>
              <w:jc w:val="center"/>
              <w:rPr>
                <w:rFonts w:ascii="宋体" w:hAnsi="宋体"/>
                <w:szCs w:val="21"/>
              </w:rPr>
            </w:pPr>
          </w:p>
          <w:p w14:paraId="65FE05F7" w14:textId="66DBB41D" w:rsidR="00BC59F3" w:rsidRPr="00AC2FE2" w:rsidRDefault="00AC2FE2" w:rsidP="00027000">
            <w:pPr>
              <w:ind w:firstLineChars="200" w:firstLine="420"/>
              <w:rPr>
                <w:rFonts w:ascii="宋体" w:hAnsi="宋体"/>
                <w:szCs w:val="21"/>
              </w:rPr>
            </w:pPr>
            <w:r w:rsidRPr="00AC2FE2">
              <w:rPr>
                <w:rFonts w:ascii="宋体" w:hAnsi="宋体" w:hint="eastAsia"/>
                <w:szCs w:val="21"/>
              </w:rPr>
              <w:t>2</w:t>
            </w:r>
            <w:r w:rsidRPr="00AC2FE2">
              <w:rPr>
                <w:rFonts w:ascii="宋体" w:hAnsi="宋体"/>
                <w:szCs w:val="21"/>
              </w:rPr>
              <w:t>.</w:t>
            </w:r>
            <w:proofErr w:type="gramStart"/>
            <w:r w:rsidR="00027000">
              <w:rPr>
                <w:rFonts w:ascii="宋体" w:hAnsi="宋体" w:hint="eastAsia"/>
                <w:szCs w:val="21"/>
              </w:rPr>
              <w:t>溴</w:t>
            </w:r>
            <w:proofErr w:type="gramEnd"/>
            <w:r w:rsidR="00027000">
              <w:rPr>
                <w:rFonts w:ascii="宋体" w:hAnsi="宋体" w:hint="eastAsia"/>
                <w:szCs w:val="21"/>
              </w:rPr>
              <w:t>钨灯放置玻璃片前后</w:t>
            </w:r>
            <w:r w:rsidR="000D6C38">
              <w:rPr>
                <w:rFonts w:ascii="宋体" w:hAnsi="宋体" w:hint="eastAsia"/>
                <w:szCs w:val="21"/>
              </w:rPr>
              <w:t>的光谱图</w:t>
            </w:r>
            <w:r w:rsidR="003156A0">
              <w:rPr>
                <w:rFonts w:ascii="宋体" w:hAnsi="宋体" w:hint="eastAsia"/>
                <w:szCs w:val="21"/>
              </w:rPr>
              <w:t>（测量值单位：nm）</w:t>
            </w:r>
          </w:p>
          <w:p w14:paraId="416103F7" w14:textId="1EBF806A" w:rsidR="00BC59F3" w:rsidRPr="00AC2FE2" w:rsidRDefault="00027000" w:rsidP="00027000">
            <w:pPr>
              <w:jc w:val="center"/>
              <w:rPr>
                <w:rFonts w:ascii="宋体" w:hAnsi="宋体"/>
                <w:szCs w:val="21"/>
              </w:rPr>
            </w:pPr>
            <w:r>
              <w:rPr>
                <w:noProof/>
              </w:rPr>
              <w:drawing>
                <wp:inline distT="0" distB="0" distL="0" distR="0" wp14:anchorId="33AE31B5" wp14:editId="61839CB1">
                  <wp:extent cx="3270757" cy="1988128"/>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1218" cy="2018801"/>
                          </a:xfrm>
                          <a:prstGeom prst="rect">
                            <a:avLst/>
                          </a:prstGeom>
                        </pic:spPr>
                      </pic:pic>
                    </a:graphicData>
                  </a:graphic>
                </wp:inline>
              </w:drawing>
            </w:r>
          </w:p>
          <w:p w14:paraId="15256E91" w14:textId="09360EC0" w:rsidR="00BC59F3" w:rsidRDefault="000D6C38" w:rsidP="000D6C38">
            <w:pPr>
              <w:ind w:firstLineChars="200" w:firstLine="420"/>
              <w:rPr>
                <w:rFonts w:ascii="宋体" w:hAnsi="宋体"/>
                <w:szCs w:val="21"/>
              </w:rPr>
            </w:pPr>
            <w:r>
              <w:rPr>
                <w:rFonts w:ascii="宋体" w:hAnsi="宋体"/>
                <w:szCs w:val="21"/>
              </w:rPr>
              <w:t>3.</w:t>
            </w:r>
            <w:r>
              <w:rPr>
                <w:rFonts w:ascii="宋体" w:hAnsi="宋体" w:hint="eastAsia"/>
                <w:szCs w:val="21"/>
              </w:rPr>
              <w:t>吸收率随波长的变化图</w:t>
            </w:r>
          </w:p>
          <w:p w14:paraId="1111F464" w14:textId="373644C8" w:rsidR="00BC59F3" w:rsidRPr="007B23E6" w:rsidRDefault="007B23E6" w:rsidP="007B23E6">
            <w:pPr>
              <w:ind w:firstLineChars="200" w:firstLine="420"/>
              <w:jc w:val="center"/>
              <w:rPr>
                <w:rFonts w:ascii="宋体" w:hAnsi="宋体"/>
                <w:szCs w:val="21"/>
              </w:rPr>
            </w:pPr>
            <w:r>
              <w:rPr>
                <w:noProof/>
              </w:rPr>
              <w:drawing>
                <wp:inline distT="0" distB="0" distL="0" distR="0" wp14:anchorId="478BDDC8" wp14:editId="6F87879A">
                  <wp:extent cx="3641369" cy="218083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1750" cy="2240953"/>
                          </a:xfrm>
                          <a:prstGeom prst="rect">
                            <a:avLst/>
                          </a:prstGeom>
                        </pic:spPr>
                      </pic:pic>
                    </a:graphicData>
                  </a:graphic>
                </wp:inline>
              </w:drawing>
            </w:r>
          </w:p>
        </w:tc>
      </w:tr>
      <w:tr w:rsidR="005F564A" w14:paraId="2854DAD4" w14:textId="77777777" w:rsidTr="00BC59F3">
        <w:trPr>
          <w:trHeight w:val="585"/>
        </w:trPr>
        <w:tc>
          <w:tcPr>
            <w:tcW w:w="9720" w:type="dxa"/>
          </w:tcPr>
          <w:p w14:paraId="7975F5A5" w14:textId="77777777" w:rsidR="005F564A" w:rsidRPr="007B23E6" w:rsidRDefault="005F564A">
            <w:pPr>
              <w:rPr>
                <w:rFonts w:ascii="宋体" w:hAnsi="宋体"/>
                <w:szCs w:val="21"/>
              </w:rPr>
            </w:pPr>
            <w:r>
              <w:rPr>
                <w:rFonts w:ascii="黑体" w:eastAsia="黑体" w:hint="eastAsia"/>
                <w:b/>
                <w:sz w:val="24"/>
              </w:rPr>
              <w:lastRenderedPageBreak/>
              <w:t>七、结果陈述：</w:t>
            </w:r>
          </w:p>
          <w:p w14:paraId="41C07D26" w14:textId="77777777" w:rsidR="00F55BFC" w:rsidRDefault="007B23E6" w:rsidP="00D94A28">
            <w:pPr>
              <w:ind w:firstLineChars="200" w:firstLine="420"/>
              <w:rPr>
                <w:rFonts w:ascii="宋体" w:hAnsi="宋体"/>
                <w:szCs w:val="21"/>
              </w:rPr>
            </w:pPr>
            <w:r w:rsidRPr="007B23E6">
              <w:rPr>
                <w:rFonts w:ascii="宋体" w:hAnsi="宋体" w:hint="eastAsia"/>
                <w:szCs w:val="21"/>
              </w:rPr>
              <w:t>1</w:t>
            </w:r>
            <w:r w:rsidRPr="007B23E6">
              <w:rPr>
                <w:rFonts w:ascii="宋体" w:hAnsi="宋体"/>
                <w:szCs w:val="21"/>
              </w:rPr>
              <w:t>.</w:t>
            </w:r>
            <w:r>
              <w:rPr>
                <w:rFonts w:ascii="宋体" w:hAnsi="宋体" w:hint="eastAsia"/>
                <w:szCs w:val="21"/>
              </w:rPr>
              <w:t>由汞灯光谱图得出</w:t>
            </w:r>
            <w:r w:rsidR="007125CF">
              <w:rPr>
                <w:rFonts w:ascii="宋体" w:hAnsi="宋体" w:hint="eastAsia"/>
                <w:szCs w:val="21"/>
              </w:rPr>
              <w:t>仪器的测量误差在±0</w:t>
            </w:r>
            <w:r w:rsidR="007125CF">
              <w:rPr>
                <w:rFonts w:ascii="宋体" w:hAnsi="宋体"/>
                <w:szCs w:val="21"/>
              </w:rPr>
              <w:t>.2nm</w:t>
            </w:r>
            <w:r w:rsidR="00F55BFC">
              <w:rPr>
                <w:rFonts w:ascii="宋体" w:hAnsi="宋体" w:hint="eastAsia"/>
                <w:szCs w:val="21"/>
              </w:rPr>
              <w:t>，仪器不需要再次进行校准。</w:t>
            </w:r>
          </w:p>
          <w:p w14:paraId="7DD599EA" w14:textId="77777777" w:rsidR="00D94A28" w:rsidRDefault="00D94A28" w:rsidP="00D94A28">
            <w:pPr>
              <w:ind w:firstLineChars="200" w:firstLine="420"/>
              <w:rPr>
                <w:rFonts w:ascii="宋体" w:hAnsi="宋体"/>
                <w:szCs w:val="21"/>
              </w:rPr>
            </w:pPr>
            <w:r>
              <w:rPr>
                <w:rFonts w:ascii="宋体" w:hAnsi="宋体" w:hint="eastAsia"/>
                <w:szCs w:val="21"/>
              </w:rPr>
              <w:t>2</w:t>
            </w:r>
            <w:r>
              <w:rPr>
                <w:rFonts w:ascii="宋体" w:hAnsi="宋体"/>
                <w:szCs w:val="21"/>
              </w:rPr>
              <w:t>.</w:t>
            </w:r>
            <w:r w:rsidR="00BA7468">
              <w:rPr>
                <w:rFonts w:ascii="宋体" w:hAnsi="宋体" w:hint="eastAsia"/>
                <w:szCs w:val="21"/>
              </w:rPr>
              <w:t>各类</w:t>
            </w:r>
            <w:r w:rsidR="00D04EE5">
              <w:rPr>
                <w:rFonts w:ascii="宋体" w:hAnsi="宋体" w:hint="eastAsia"/>
                <w:szCs w:val="21"/>
              </w:rPr>
              <w:t>图表</w:t>
            </w:r>
            <w:r w:rsidR="00BA7468">
              <w:rPr>
                <w:rFonts w:ascii="宋体" w:hAnsi="宋体" w:hint="eastAsia"/>
                <w:szCs w:val="21"/>
              </w:rPr>
              <w:t>如上图所示。</w:t>
            </w:r>
          </w:p>
          <w:p w14:paraId="44205B21" w14:textId="163EAF3E" w:rsidR="00D04EE5" w:rsidRPr="00D94A28" w:rsidRDefault="00D04EE5" w:rsidP="00D94A28">
            <w:pPr>
              <w:ind w:firstLineChars="200" w:firstLine="420"/>
              <w:rPr>
                <w:rFonts w:ascii="宋体" w:hAnsi="宋体" w:hint="eastAsia"/>
                <w:szCs w:val="21"/>
              </w:rPr>
            </w:pPr>
          </w:p>
        </w:tc>
      </w:tr>
      <w:tr w:rsidR="005F564A" w14:paraId="378721BE" w14:textId="77777777" w:rsidTr="00BC59F3">
        <w:trPr>
          <w:trHeight w:val="770"/>
        </w:trPr>
        <w:tc>
          <w:tcPr>
            <w:tcW w:w="9720" w:type="dxa"/>
          </w:tcPr>
          <w:p w14:paraId="3975DFF4" w14:textId="77777777" w:rsidR="005F0028" w:rsidRDefault="005F564A" w:rsidP="005F0028">
            <w:pPr>
              <w:rPr>
                <w:rFonts w:eastAsia="黑体"/>
                <w:b/>
                <w:sz w:val="24"/>
              </w:rPr>
            </w:pPr>
            <w:r>
              <w:rPr>
                <w:rFonts w:eastAsia="黑体" w:hint="eastAsia"/>
                <w:b/>
                <w:sz w:val="24"/>
              </w:rPr>
              <w:t>八、实验总结与思考题</w:t>
            </w:r>
          </w:p>
          <w:p w14:paraId="18B7CE69" w14:textId="77777777" w:rsidR="005F564A" w:rsidRPr="0085087C" w:rsidRDefault="005F0028" w:rsidP="005F0028">
            <w:pPr>
              <w:ind w:firstLineChars="200" w:firstLine="420"/>
              <w:rPr>
                <w:rFonts w:ascii="宋体" w:hAnsi="宋体"/>
                <w:szCs w:val="21"/>
              </w:rPr>
            </w:pPr>
            <w:r w:rsidRPr="0085087C">
              <w:rPr>
                <w:rFonts w:ascii="宋体" w:hAnsi="宋体" w:hint="eastAsia"/>
                <w:szCs w:val="21"/>
              </w:rPr>
              <w:t>总结：</w:t>
            </w:r>
          </w:p>
          <w:p w14:paraId="4AC17DE1" w14:textId="067E8F49" w:rsidR="00BA7468" w:rsidRDefault="00145DD3" w:rsidP="00D04EE5">
            <w:pPr>
              <w:ind w:firstLineChars="200" w:firstLine="420"/>
              <w:rPr>
                <w:rFonts w:ascii="宋体" w:hAnsi="宋体" w:hint="eastAsia"/>
                <w:szCs w:val="21"/>
              </w:rPr>
            </w:pPr>
            <w:r w:rsidRPr="0085087C">
              <w:rPr>
                <w:rFonts w:ascii="宋体" w:hAnsi="宋体" w:hint="eastAsia"/>
                <w:szCs w:val="21"/>
              </w:rPr>
              <w:t>实验前的设备设置非常重要。由于本人的疏忽，在实验前没有把入射狭缝调整到0</w:t>
            </w:r>
            <w:r w:rsidRPr="0085087C">
              <w:rPr>
                <w:rFonts w:ascii="宋体" w:hAnsi="宋体"/>
                <w:szCs w:val="21"/>
              </w:rPr>
              <w:t>.1</w:t>
            </w:r>
            <w:r w:rsidRPr="0085087C">
              <w:rPr>
                <w:rFonts w:ascii="宋体" w:hAnsi="宋体" w:hint="eastAsia"/>
                <w:szCs w:val="21"/>
              </w:rPr>
              <w:t>~</w:t>
            </w:r>
            <w:r w:rsidRPr="0085087C">
              <w:rPr>
                <w:rFonts w:ascii="宋体" w:hAnsi="宋体"/>
                <w:szCs w:val="21"/>
              </w:rPr>
              <w:t>0.2</w:t>
            </w:r>
            <w:r w:rsidRPr="0085087C">
              <w:rPr>
                <w:rFonts w:ascii="宋体" w:hAnsi="宋体" w:hint="eastAsia"/>
                <w:szCs w:val="21"/>
              </w:rPr>
              <w:t>mm，导致</w:t>
            </w:r>
            <w:r w:rsidR="000F1FCC" w:rsidRPr="0085087C">
              <w:rPr>
                <w:rFonts w:ascii="宋体" w:hAnsi="宋体" w:hint="eastAsia"/>
                <w:szCs w:val="21"/>
              </w:rPr>
              <w:t>在做实验时，要么因测量值太小而没能准确测出峰值，要么因测量值</w:t>
            </w:r>
            <w:r w:rsidR="00BA36AE" w:rsidRPr="0085087C">
              <w:rPr>
                <w:rFonts w:ascii="宋体" w:hAnsi="宋体" w:hint="eastAsia"/>
                <w:szCs w:val="21"/>
              </w:rPr>
              <w:t>太大而把小波动</w:t>
            </w:r>
            <w:r w:rsidR="006B23AC" w:rsidRPr="0085087C">
              <w:rPr>
                <w:rFonts w:ascii="宋体" w:hAnsi="宋体" w:hint="eastAsia"/>
                <w:szCs w:val="21"/>
              </w:rPr>
              <w:t>放大成峰值。而在每次扫描前都要</w:t>
            </w:r>
            <w:r w:rsidR="00A84717" w:rsidRPr="0085087C">
              <w:rPr>
                <w:rFonts w:ascii="宋体" w:hAnsi="宋体" w:hint="eastAsia"/>
                <w:szCs w:val="21"/>
              </w:rPr>
              <w:t>对仪器进行复位，因此浪费了很多时间。</w:t>
            </w:r>
          </w:p>
          <w:p w14:paraId="3B2D0750" w14:textId="497E56BD" w:rsidR="004A0966" w:rsidRDefault="004A0966" w:rsidP="005F0028">
            <w:pPr>
              <w:ind w:firstLineChars="200" w:firstLine="420"/>
              <w:rPr>
                <w:rFonts w:ascii="宋体" w:hAnsi="宋体"/>
                <w:szCs w:val="21"/>
              </w:rPr>
            </w:pPr>
          </w:p>
          <w:p w14:paraId="0ED25FDD" w14:textId="301D389A" w:rsidR="004A0966" w:rsidRDefault="004A0966" w:rsidP="005F0028">
            <w:pPr>
              <w:ind w:firstLineChars="200" w:firstLine="420"/>
              <w:rPr>
                <w:rFonts w:ascii="宋体" w:hAnsi="宋体"/>
                <w:szCs w:val="21"/>
              </w:rPr>
            </w:pPr>
          </w:p>
          <w:p w14:paraId="6C11367F" w14:textId="6B649C12" w:rsidR="00D04EE5" w:rsidRDefault="00D04EE5" w:rsidP="005F0028">
            <w:pPr>
              <w:ind w:firstLineChars="200" w:firstLine="420"/>
              <w:rPr>
                <w:rFonts w:ascii="宋体" w:hAnsi="宋体"/>
                <w:szCs w:val="21"/>
              </w:rPr>
            </w:pPr>
          </w:p>
          <w:p w14:paraId="0DC45B26" w14:textId="40E976FA" w:rsidR="00D04EE5" w:rsidRDefault="00D04EE5" w:rsidP="005F0028">
            <w:pPr>
              <w:ind w:firstLineChars="200" w:firstLine="420"/>
              <w:rPr>
                <w:rFonts w:ascii="宋体" w:hAnsi="宋体"/>
                <w:szCs w:val="21"/>
              </w:rPr>
            </w:pPr>
          </w:p>
          <w:p w14:paraId="57863B2C" w14:textId="5398E578" w:rsidR="00D04EE5" w:rsidRDefault="00D04EE5" w:rsidP="005F0028">
            <w:pPr>
              <w:ind w:firstLineChars="200" w:firstLine="420"/>
              <w:rPr>
                <w:rFonts w:ascii="宋体" w:hAnsi="宋体"/>
                <w:szCs w:val="21"/>
              </w:rPr>
            </w:pPr>
          </w:p>
          <w:p w14:paraId="2BA8084F" w14:textId="77777777" w:rsidR="00D04EE5" w:rsidRDefault="00D04EE5" w:rsidP="005F0028">
            <w:pPr>
              <w:ind w:firstLineChars="200" w:firstLine="420"/>
              <w:rPr>
                <w:rFonts w:ascii="宋体" w:hAnsi="宋体" w:hint="eastAsia"/>
                <w:szCs w:val="21"/>
              </w:rPr>
            </w:pPr>
          </w:p>
          <w:p w14:paraId="1C1BEEE7" w14:textId="77777777" w:rsidR="004A0966" w:rsidRPr="0085087C" w:rsidRDefault="004A0966" w:rsidP="005F0028">
            <w:pPr>
              <w:ind w:firstLineChars="200" w:firstLine="420"/>
              <w:rPr>
                <w:rFonts w:ascii="宋体" w:hAnsi="宋体" w:hint="eastAsia"/>
                <w:szCs w:val="21"/>
              </w:rPr>
            </w:pPr>
          </w:p>
          <w:p w14:paraId="339C87DE" w14:textId="26FD4C21" w:rsidR="00BA7468" w:rsidRPr="0085087C" w:rsidRDefault="00BA7468" w:rsidP="005F0028">
            <w:pPr>
              <w:ind w:firstLineChars="200" w:firstLine="420"/>
              <w:rPr>
                <w:rFonts w:ascii="宋体" w:hAnsi="宋体"/>
                <w:szCs w:val="21"/>
              </w:rPr>
            </w:pPr>
            <w:r w:rsidRPr="0085087C">
              <w:rPr>
                <w:rFonts w:ascii="宋体" w:hAnsi="宋体" w:hint="eastAsia"/>
                <w:szCs w:val="21"/>
              </w:rPr>
              <w:t>思考题：</w:t>
            </w:r>
          </w:p>
          <w:p w14:paraId="5E5E63DB" w14:textId="02A213D7" w:rsidR="00BA7468" w:rsidRPr="0085087C" w:rsidRDefault="00BA7468" w:rsidP="005F0028">
            <w:pPr>
              <w:ind w:firstLineChars="200" w:firstLine="420"/>
              <w:rPr>
                <w:rFonts w:ascii="宋体" w:hAnsi="宋体"/>
                <w:szCs w:val="21"/>
              </w:rPr>
            </w:pPr>
            <w:r w:rsidRPr="0085087C">
              <w:rPr>
                <w:rFonts w:ascii="宋体" w:hAnsi="宋体" w:hint="eastAsia"/>
                <w:szCs w:val="21"/>
              </w:rPr>
              <w:t>1</w:t>
            </w:r>
            <w:r w:rsidRPr="0085087C">
              <w:rPr>
                <w:rFonts w:ascii="宋体" w:hAnsi="宋体"/>
                <w:szCs w:val="21"/>
              </w:rPr>
              <w:t>.</w:t>
            </w:r>
            <w:r w:rsidRPr="0085087C">
              <w:rPr>
                <w:rFonts w:ascii="宋体" w:hAnsi="宋体" w:hint="eastAsia"/>
                <w:szCs w:val="21"/>
              </w:rPr>
              <w:t>查找相关资料，阐述光谱定性分析的基本原理，说明光谱定性分析的过程。</w:t>
            </w:r>
          </w:p>
          <w:p w14:paraId="64393B3A" w14:textId="6E954E42" w:rsidR="00BA7468" w:rsidRDefault="0085087C" w:rsidP="004E3608">
            <w:pPr>
              <w:ind w:firstLineChars="200" w:firstLine="420"/>
              <w:rPr>
                <w:rFonts w:ascii="宋体" w:hAnsi="宋体"/>
                <w:szCs w:val="21"/>
              </w:rPr>
            </w:pPr>
            <w:r w:rsidRPr="0085087C">
              <w:rPr>
                <w:rFonts w:ascii="宋体" w:hAnsi="宋体" w:hint="eastAsia"/>
                <w:szCs w:val="21"/>
              </w:rPr>
              <w:t>由于各种元素的原子结构不同，在光源的激发下，可以产生各自的特征谱线，其波长是由每种元素的原子性质决定的，具有特征性和唯一性，因此可以通过</w:t>
            </w:r>
            <w:proofErr w:type="gramStart"/>
            <w:r w:rsidRPr="0085087C">
              <w:rPr>
                <w:rFonts w:ascii="宋体" w:hAnsi="宋体" w:hint="eastAsia"/>
                <w:szCs w:val="21"/>
              </w:rPr>
              <w:t>检查谱片上</w:t>
            </w:r>
            <w:proofErr w:type="gramEnd"/>
            <w:r w:rsidRPr="0085087C">
              <w:rPr>
                <w:rFonts w:ascii="宋体" w:hAnsi="宋体" w:hint="eastAsia"/>
                <w:szCs w:val="21"/>
              </w:rPr>
              <w:t>有无特征谱线的出现来确定该元素是否存在。</w:t>
            </w:r>
          </w:p>
          <w:p w14:paraId="3907118C" w14:textId="2767F432" w:rsidR="001D42E7" w:rsidRPr="001D42E7" w:rsidRDefault="005C0639" w:rsidP="001D42E7">
            <w:pPr>
              <w:ind w:firstLineChars="200" w:firstLine="420"/>
              <w:rPr>
                <w:rFonts w:ascii="宋体" w:hAnsi="宋体" w:hint="eastAsia"/>
                <w:szCs w:val="21"/>
              </w:rPr>
            </w:pPr>
            <w:r>
              <w:rPr>
                <w:rFonts w:ascii="宋体" w:hAnsi="宋体" w:hint="eastAsia"/>
                <w:szCs w:val="21"/>
              </w:rPr>
              <w:t>光谱定性分析可以使用</w:t>
            </w:r>
            <w:r w:rsidR="001D42E7" w:rsidRPr="001D42E7">
              <w:rPr>
                <w:rFonts w:ascii="宋体" w:hAnsi="宋体" w:hint="eastAsia"/>
                <w:szCs w:val="21"/>
              </w:rPr>
              <w:t>波长比较法</w:t>
            </w:r>
            <w:r w:rsidR="001D42E7">
              <w:rPr>
                <w:rFonts w:ascii="宋体" w:hAnsi="宋体" w:hint="eastAsia"/>
                <w:szCs w:val="21"/>
              </w:rPr>
              <w:t>：</w:t>
            </w:r>
          </w:p>
          <w:p w14:paraId="30C33389" w14:textId="704DC109" w:rsidR="004E3608" w:rsidRDefault="001D42E7" w:rsidP="001D42E7">
            <w:pPr>
              <w:ind w:firstLineChars="200" w:firstLine="420"/>
              <w:rPr>
                <w:rFonts w:ascii="宋体" w:hAnsi="宋体"/>
                <w:szCs w:val="21"/>
              </w:rPr>
            </w:pPr>
            <w:r w:rsidRPr="001D42E7">
              <w:rPr>
                <w:rFonts w:ascii="宋体" w:hAnsi="宋体" w:hint="eastAsia"/>
                <w:szCs w:val="21"/>
              </w:rPr>
              <w:t>准确测出该谱线的波长，然后从元素的波长表中查出未知谱线相对应的元素进行定性。</w:t>
            </w:r>
          </w:p>
          <w:p w14:paraId="71F35D5E" w14:textId="77777777" w:rsidR="004A0966" w:rsidRPr="001D42E7" w:rsidRDefault="004A0966" w:rsidP="001D42E7">
            <w:pPr>
              <w:ind w:firstLineChars="200" w:firstLine="420"/>
              <w:rPr>
                <w:rFonts w:ascii="宋体" w:hAnsi="宋体" w:hint="eastAsia"/>
                <w:szCs w:val="21"/>
              </w:rPr>
            </w:pPr>
          </w:p>
          <w:p w14:paraId="1245616E" w14:textId="71D92712" w:rsidR="00BA7468" w:rsidRPr="0085087C" w:rsidRDefault="00BA7468" w:rsidP="005F0028">
            <w:pPr>
              <w:ind w:firstLineChars="200" w:firstLine="420"/>
              <w:rPr>
                <w:rFonts w:ascii="宋体" w:hAnsi="宋体"/>
                <w:szCs w:val="21"/>
              </w:rPr>
            </w:pPr>
            <w:r w:rsidRPr="0085087C">
              <w:rPr>
                <w:rFonts w:ascii="宋体" w:hAnsi="宋体" w:hint="eastAsia"/>
                <w:szCs w:val="21"/>
              </w:rPr>
              <w:t>2</w:t>
            </w:r>
            <w:r w:rsidRPr="0085087C">
              <w:rPr>
                <w:rFonts w:ascii="宋体" w:hAnsi="宋体"/>
                <w:szCs w:val="21"/>
              </w:rPr>
              <w:t>.</w:t>
            </w:r>
            <w:r w:rsidRPr="0085087C">
              <w:rPr>
                <w:rFonts w:ascii="宋体" w:hAnsi="宋体" w:hint="eastAsia"/>
                <w:szCs w:val="21"/>
              </w:rPr>
              <w:t>设计光路，测量太阳光的光谱。</w:t>
            </w:r>
          </w:p>
          <w:p w14:paraId="7F965594" w14:textId="404B9EF0" w:rsidR="004A0966" w:rsidRPr="00D04EE5" w:rsidRDefault="008E72FE" w:rsidP="00D04EE5">
            <w:pPr>
              <w:ind w:firstLineChars="200" w:firstLine="420"/>
              <w:rPr>
                <w:rFonts w:ascii="宋体" w:hAnsi="宋体" w:hint="eastAsia"/>
                <w:szCs w:val="21"/>
              </w:rPr>
            </w:pPr>
            <w:r>
              <w:rPr>
                <w:rFonts w:ascii="宋体" w:hAnsi="宋体" w:hint="eastAsia"/>
                <w:szCs w:val="21"/>
              </w:rPr>
              <w:t>当光线较弱时，</w:t>
            </w:r>
            <w:r w:rsidR="00AB180C">
              <w:rPr>
                <w:rFonts w:ascii="宋体" w:hAnsi="宋体" w:hint="eastAsia"/>
                <w:szCs w:val="21"/>
              </w:rPr>
              <w:t>用光谱仪</w:t>
            </w:r>
            <w:r>
              <w:rPr>
                <w:rFonts w:ascii="宋体" w:hAnsi="宋体" w:hint="eastAsia"/>
                <w:szCs w:val="21"/>
              </w:rPr>
              <w:t>的探头</w:t>
            </w:r>
            <w:r w:rsidR="00AB180C">
              <w:rPr>
                <w:rFonts w:ascii="宋体" w:hAnsi="宋体" w:hint="eastAsia"/>
                <w:szCs w:val="21"/>
              </w:rPr>
              <w:t>对准太阳</w:t>
            </w:r>
            <w:r>
              <w:rPr>
                <w:rFonts w:ascii="宋体" w:hAnsi="宋体" w:hint="eastAsia"/>
                <w:szCs w:val="21"/>
              </w:rPr>
              <w:t>，直接采集太阳光；当光线较强时，</w:t>
            </w:r>
            <w:r w:rsidR="00A93EE6">
              <w:rPr>
                <w:rFonts w:ascii="宋体" w:hAnsi="宋体" w:hint="eastAsia"/>
                <w:szCs w:val="21"/>
              </w:rPr>
              <w:t>为避免光谱仪接收信号饱和，使用一块反射系数为4%的光</w:t>
            </w:r>
            <w:proofErr w:type="gramStart"/>
            <w:r w:rsidR="00A93EE6">
              <w:rPr>
                <w:rFonts w:ascii="宋体" w:hAnsi="宋体" w:hint="eastAsia"/>
                <w:szCs w:val="21"/>
              </w:rPr>
              <w:t>楔</w:t>
            </w:r>
            <w:proofErr w:type="gramEnd"/>
            <w:r w:rsidR="000A6B8B">
              <w:rPr>
                <w:rFonts w:ascii="宋体" w:hAnsi="宋体" w:hint="eastAsia"/>
                <w:szCs w:val="21"/>
              </w:rPr>
              <w:t>使太阳光经过一次反射后在进入光谱仪探头。</w:t>
            </w:r>
          </w:p>
          <w:p w14:paraId="422F4BE9" w14:textId="2B800150" w:rsidR="004A0966" w:rsidRDefault="004A0966" w:rsidP="005F0028">
            <w:pPr>
              <w:ind w:firstLineChars="200" w:firstLine="482"/>
              <w:rPr>
                <w:rFonts w:eastAsia="黑体"/>
                <w:b/>
                <w:sz w:val="24"/>
              </w:rPr>
            </w:pPr>
          </w:p>
          <w:p w14:paraId="68BF2178" w14:textId="0773D668" w:rsidR="004A0966" w:rsidRDefault="004A0966" w:rsidP="005F0028">
            <w:pPr>
              <w:ind w:firstLineChars="200" w:firstLine="482"/>
              <w:rPr>
                <w:rFonts w:eastAsia="黑体"/>
                <w:b/>
                <w:sz w:val="24"/>
              </w:rPr>
            </w:pPr>
          </w:p>
          <w:p w14:paraId="01F51725" w14:textId="77777777" w:rsidR="004A0966" w:rsidRDefault="004A0966" w:rsidP="005F0028">
            <w:pPr>
              <w:ind w:firstLineChars="200" w:firstLine="482"/>
              <w:rPr>
                <w:rFonts w:eastAsia="黑体" w:hint="eastAsia"/>
                <w:b/>
                <w:sz w:val="24"/>
              </w:rPr>
            </w:pPr>
          </w:p>
          <w:p w14:paraId="0E2EE155" w14:textId="0BA4E8B8" w:rsidR="004A0966" w:rsidRPr="005F0028" w:rsidRDefault="004A0966" w:rsidP="005F0028">
            <w:pPr>
              <w:ind w:firstLineChars="200" w:firstLine="482"/>
              <w:rPr>
                <w:rFonts w:eastAsia="黑体" w:hint="eastAsia"/>
                <w:b/>
                <w:sz w:val="24"/>
              </w:rPr>
            </w:pPr>
          </w:p>
        </w:tc>
      </w:tr>
      <w:tr w:rsidR="005F564A" w14:paraId="2E0CA6F3" w14:textId="77777777" w:rsidTr="00BC59F3">
        <w:trPr>
          <w:trHeight w:val="70"/>
        </w:trPr>
        <w:tc>
          <w:tcPr>
            <w:tcW w:w="9720" w:type="dxa"/>
          </w:tcPr>
          <w:p w14:paraId="562641C6" w14:textId="77777777" w:rsidR="005F564A" w:rsidRDefault="005F564A">
            <w:r>
              <w:rPr>
                <w:rFonts w:hint="eastAsia"/>
              </w:rPr>
              <w:t>指导教师批阅意见：</w:t>
            </w:r>
          </w:p>
          <w:p w14:paraId="14B63B46" w14:textId="77777777" w:rsidR="005F564A" w:rsidRDefault="005F564A" w:rsidP="00EB7955">
            <w:pPr>
              <w:ind w:firstLineChars="149" w:firstLine="313"/>
              <w:rPr>
                <w:rFonts w:ascii="黑体" w:eastAsia="黑体"/>
                <w:color w:val="FF0000"/>
                <w:szCs w:val="21"/>
              </w:rPr>
            </w:pPr>
          </w:p>
        </w:tc>
      </w:tr>
      <w:tr w:rsidR="005F564A" w14:paraId="2D84F0EE" w14:textId="77777777" w:rsidTr="00BC59F3">
        <w:trPr>
          <w:trHeight w:val="2792"/>
        </w:trPr>
        <w:tc>
          <w:tcPr>
            <w:tcW w:w="9720" w:type="dxa"/>
          </w:tcPr>
          <w:p w14:paraId="366D8CCC" w14:textId="77777777" w:rsidR="005F564A" w:rsidRDefault="005F564A"/>
          <w:p w14:paraId="23BF43C1" w14:textId="77777777" w:rsidR="005F564A" w:rsidRDefault="005F564A">
            <w:r>
              <w:rPr>
                <w:rFonts w:hint="eastAsia"/>
              </w:rPr>
              <w:t>成绩评定：</w:t>
            </w:r>
          </w:p>
          <w:p w14:paraId="7B970E30" w14:textId="77777777" w:rsidR="005F564A" w:rsidRDefault="005F564A">
            <w:r>
              <w:rPr>
                <w:rFonts w:hint="eastAsia"/>
              </w:rPr>
              <w:t xml:space="preserve">                                                                                              </w:t>
            </w:r>
          </w:p>
          <w:tbl>
            <w:tblPr>
              <w:tblW w:w="0" w:type="auto"/>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0"/>
              <w:gridCol w:w="1260"/>
              <w:gridCol w:w="1620"/>
              <w:gridCol w:w="1440"/>
              <w:gridCol w:w="1260"/>
              <w:gridCol w:w="1620"/>
              <w:gridCol w:w="1260"/>
            </w:tblGrid>
            <w:tr w:rsidR="005F564A" w:rsidRPr="005F564A" w14:paraId="1FB627D7" w14:textId="77777777" w:rsidTr="005F564A">
              <w:trPr>
                <w:trHeight w:val="434"/>
              </w:trPr>
              <w:tc>
                <w:tcPr>
                  <w:tcW w:w="870" w:type="dxa"/>
                  <w:vAlign w:val="center"/>
                </w:tcPr>
                <w:p w14:paraId="6D0847CA" w14:textId="77777777" w:rsidR="005F564A" w:rsidRPr="005F564A" w:rsidRDefault="005F564A" w:rsidP="005F564A">
                  <w:pPr>
                    <w:jc w:val="center"/>
                    <w:rPr>
                      <w:b/>
                      <w:sz w:val="18"/>
                      <w:szCs w:val="18"/>
                    </w:rPr>
                  </w:pPr>
                  <w:r w:rsidRPr="005F564A">
                    <w:rPr>
                      <w:rFonts w:hint="eastAsia"/>
                      <w:b/>
                      <w:sz w:val="18"/>
                      <w:szCs w:val="18"/>
                    </w:rPr>
                    <w:t>预习</w:t>
                  </w:r>
                </w:p>
                <w:p w14:paraId="71B6F010" w14:textId="77777777" w:rsidR="005F564A" w:rsidRPr="005F564A" w:rsidRDefault="005F564A" w:rsidP="005F564A">
                  <w:pPr>
                    <w:jc w:val="center"/>
                    <w:rPr>
                      <w:sz w:val="18"/>
                      <w:szCs w:val="18"/>
                    </w:rPr>
                  </w:pPr>
                  <w:r w:rsidRPr="005F564A">
                    <w:rPr>
                      <w:rFonts w:hint="eastAsia"/>
                      <w:sz w:val="18"/>
                      <w:szCs w:val="18"/>
                    </w:rPr>
                    <w:t>（</w:t>
                  </w:r>
                  <w:r w:rsidRPr="005F564A">
                    <w:rPr>
                      <w:rFonts w:hint="eastAsia"/>
                      <w:sz w:val="18"/>
                      <w:szCs w:val="18"/>
                    </w:rPr>
                    <w:t>20</w:t>
                  </w:r>
                  <w:r w:rsidRPr="005F564A">
                    <w:rPr>
                      <w:rFonts w:hint="eastAsia"/>
                      <w:sz w:val="18"/>
                      <w:szCs w:val="18"/>
                    </w:rPr>
                    <w:t>分）</w:t>
                  </w:r>
                </w:p>
              </w:tc>
              <w:tc>
                <w:tcPr>
                  <w:tcW w:w="1260" w:type="dxa"/>
                  <w:vAlign w:val="center"/>
                </w:tcPr>
                <w:p w14:paraId="1224945F" w14:textId="77777777" w:rsidR="005F564A" w:rsidRPr="005F564A" w:rsidRDefault="005F564A" w:rsidP="005F564A">
                  <w:pPr>
                    <w:jc w:val="center"/>
                    <w:rPr>
                      <w:b/>
                      <w:sz w:val="18"/>
                      <w:szCs w:val="18"/>
                    </w:rPr>
                  </w:pPr>
                  <w:r w:rsidRPr="005F564A">
                    <w:rPr>
                      <w:rFonts w:hint="eastAsia"/>
                      <w:b/>
                      <w:sz w:val="18"/>
                      <w:szCs w:val="18"/>
                    </w:rPr>
                    <w:t>操作及记录</w:t>
                  </w:r>
                </w:p>
                <w:p w14:paraId="205CAC0C" w14:textId="77777777" w:rsidR="005F564A" w:rsidRPr="005F564A" w:rsidRDefault="005F564A" w:rsidP="005F564A">
                  <w:pPr>
                    <w:jc w:val="center"/>
                    <w:rPr>
                      <w:sz w:val="18"/>
                      <w:szCs w:val="18"/>
                    </w:rPr>
                  </w:pPr>
                  <w:r w:rsidRPr="005F564A">
                    <w:rPr>
                      <w:rFonts w:hint="eastAsia"/>
                      <w:sz w:val="18"/>
                      <w:szCs w:val="18"/>
                    </w:rPr>
                    <w:t>（</w:t>
                  </w:r>
                  <w:r w:rsidRPr="005F564A">
                    <w:rPr>
                      <w:rFonts w:hint="eastAsia"/>
                      <w:sz w:val="18"/>
                      <w:szCs w:val="18"/>
                    </w:rPr>
                    <w:t>40</w:t>
                  </w:r>
                  <w:r w:rsidRPr="005F564A">
                    <w:rPr>
                      <w:rFonts w:hint="eastAsia"/>
                      <w:sz w:val="18"/>
                      <w:szCs w:val="18"/>
                    </w:rPr>
                    <w:t>分）</w:t>
                  </w:r>
                </w:p>
              </w:tc>
              <w:tc>
                <w:tcPr>
                  <w:tcW w:w="1620" w:type="dxa"/>
                  <w:tcBorders>
                    <w:bottom w:val="nil"/>
                    <w:right w:val="single" w:sz="4" w:space="0" w:color="auto"/>
                  </w:tcBorders>
                  <w:vAlign w:val="center"/>
                </w:tcPr>
                <w:p w14:paraId="1E41104B" w14:textId="77777777" w:rsidR="005F564A" w:rsidRPr="005F564A" w:rsidRDefault="005F564A" w:rsidP="00EB7955">
                  <w:pPr>
                    <w:rPr>
                      <w:sz w:val="18"/>
                      <w:szCs w:val="18"/>
                    </w:rPr>
                  </w:pPr>
                  <w:r w:rsidRPr="005F564A">
                    <w:rPr>
                      <w:rFonts w:hint="eastAsia"/>
                      <w:sz w:val="18"/>
                      <w:szCs w:val="18"/>
                    </w:rPr>
                    <w:t>数据处理</w:t>
                  </w:r>
                  <w:r w:rsidRPr="005F564A">
                    <w:rPr>
                      <w:rFonts w:hint="eastAsia"/>
                      <w:sz w:val="18"/>
                      <w:szCs w:val="18"/>
                    </w:rPr>
                    <w:t>2</w:t>
                  </w:r>
                  <w:r w:rsidR="00EB7955" w:rsidRPr="005F564A">
                    <w:rPr>
                      <w:rFonts w:hint="eastAsia"/>
                      <w:sz w:val="18"/>
                      <w:szCs w:val="18"/>
                    </w:rPr>
                    <w:t>0</w:t>
                  </w:r>
                  <w:r w:rsidRPr="005F564A">
                    <w:rPr>
                      <w:rFonts w:hint="eastAsia"/>
                      <w:sz w:val="18"/>
                      <w:szCs w:val="18"/>
                    </w:rPr>
                    <w:t>分</w:t>
                  </w:r>
                </w:p>
              </w:tc>
              <w:tc>
                <w:tcPr>
                  <w:tcW w:w="1440" w:type="dxa"/>
                  <w:tcBorders>
                    <w:bottom w:val="nil"/>
                  </w:tcBorders>
                </w:tcPr>
                <w:p w14:paraId="411ACF1C" w14:textId="77777777" w:rsidR="005F564A" w:rsidRPr="005F564A" w:rsidRDefault="005F564A" w:rsidP="00EB7955">
                  <w:pPr>
                    <w:rPr>
                      <w:sz w:val="18"/>
                      <w:szCs w:val="18"/>
                    </w:rPr>
                  </w:pPr>
                  <w:r w:rsidRPr="005F564A">
                    <w:rPr>
                      <w:rFonts w:hint="eastAsia"/>
                      <w:sz w:val="18"/>
                      <w:szCs w:val="18"/>
                    </w:rPr>
                    <w:t>结果陈述实验总结</w:t>
                  </w:r>
                  <w:r w:rsidR="00EB7955" w:rsidRPr="005F564A">
                    <w:rPr>
                      <w:rFonts w:hint="eastAsia"/>
                      <w:sz w:val="18"/>
                      <w:szCs w:val="18"/>
                    </w:rPr>
                    <w:t>10</w:t>
                  </w:r>
                  <w:r w:rsidRPr="005F564A">
                    <w:rPr>
                      <w:rFonts w:hint="eastAsia"/>
                      <w:sz w:val="18"/>
                      <w:szCs w:val="18"/>
                    </w:rPr>
                    <w:t>分</w:t>
                  </w:r>
                </w:p>
              </w:tc>
              <w:tc>
                <w:tcPr>
                  <w:tcW w:w="1260" w:type="dxa"/>
                  <w:tcBorders>
                    <w:bottom w:val="nil"/>
                    <w:right w:val="single" w:sz="4" w:space="0" w:color="auto"/>
                  </w:tcBorders>
                </w:tcPr>
                <w:p w14:paraId="3C88320D" w14:textId="77777777" w:rsidR="005F564A" w:rsidRPr="005F564A" w:rsidRDefault="005F564A">
                  <w:pPr>
                    <w:rPr>
                      <w:sz w:val="18"/>
                      <w:szCs w:val="18"/>
                    </w:rPr>
                  </w:pPr>
                  <w:r w:rsidRPr="005F564A">
                    <w:rPr>
                      <w:rFonts w:hint="eastAsia"/>
                      <w:sz w:val="18"/>
                      <w:szCs w:val="18"/>
                    </w:rPr>
                    <w:t>思考题</w:t>
                  </w:r>
                </w:p>
                <w:p w14:paraId="4FF4DE22" w14:textId="77777777" w:rsidR="005F564A" w:rsidRPr="005F564A" w:rsidRDefault="005F564A" w:rsidP="005F564A">
                  <w:pPr>
                    <w:jc w:val="center"/>
                    <w:rPr>
                      <w:sz w:val="18"/>
                      <w:szCs w:val="18"/>
                    </w:rPr>
                  </w:pPr>
                  <w:r w:rsidRPr="005F564A">
                    <w:rPr>
                      <w:rFonts w:hint="eastAsia"/>
                      <w:sz w:val="18"/>
                      <w:szCs w:val="18"/>
                    </w:rPr>
                    <w:t>10</w:t>
                  </w:r>
                  <w:r w:rsidRPr="005F564A">
                    <w:rPr>
                      <w:rFonts w:hint="eastAsia"/>
                      <w:sz w:val="18"/>
                      <w:szCs w:val="18"/>
                    </w:rPr>
                    <w:t>分</w:t>
                  </w:r>
                </w:p>
              </w:tc>
              <w:tc>
                <w:tcPr>
                  <w:tcW w:w="1620" w:type="dxa"/>
                  <w:tcBorders>
                    <w:top w:val="single" w:sz="4" w:space="0" w:color="auto"/>
                    <w:right w:val="single" w:sz="4" w:space="0" w:color="auto"/>
                  </w:tcBorders>
                  <w:vAlign w:val="center"/>
                </w:tcPr>
                <w:p w14:paraId="7FFAAE24" w14:textId="77777777" w:rsidR="005F564A" w:rsidRPr="005F564A" w:rsidRDefault="005F564A" w:rsidP="005F564A">
                  <w:pPr>
                    <w:jc w:val="center"/>
                    <w:rPr>
                      <w:b/>
                      <w:sz w:val="18"/>
                      <w:szCs w:val="18"/>
                    </w:rPr>
                  </w:pPr>
                  <w:r w:rsidRPr="005F564A">
                    <w:rPr>
                      <w:rFonts w:hint="eastAsia"/>
                      <w:b/>
                      <w:sz w:val="18"/>
                      <w:szCs w:val="18"/>
                    </w:rPr>
                    <w:t>报告整体</w:t>
                  </w:r>
                </w:p>
                <w:p w14:paraId="4EF79B94" w14:textId="77777777" w:rsidR="005F564A" w:rsidRPr="005F564A" w:rsidRDefault="005F564A" w:rsidP="005F564A">
                  <w:pPr>
                    <w:jc w:val="center"/>
                    <w:rPr>
                      <w:b/>
                      <w:sz w:val="18"/>
                      <w:szCs w:val="18"/>
                    </w:rPr>
                  </w:pPr>
                  <w:r w:rsidRPr="005F564A">
                    <w:rPr>
                      <w:rFonts w:hint="eastAsia"/>
                      <w:b/>
                      <w:sz w:val="18"/>
                      <w:szCs w:val="18"/>
                    </w:rPr>
                    <w:t>印</w:t>
                  </w:r>
                  <w:r w:rsidRPr="005F564A">
                    <w:rPr>
                      <w:rFonts w:hint="eastAsia"/>
                      <w:b/>
                      <w:sz w:val="18"/>
                      <w:szCs w:val="18"/>
                    </w:rPr>
                    <w:t xml:space="preserve"> </w:t>
                  </w:r>
                  <w:proofErr w:type="gramStart"/>
                  <w:r w:rsidRPr="005F564A">
                    <w:rPr>
                      <w:rFonts w:hint="eastAsia"/>
                      <w:b/>
                      <w:sz w:val="18"/>
                      <w:szCs w:val="18"/>
                    </w:rPr>
                    <w:t>象</w:t>
                  </w:r>
                  <w:proofErr w:type="gramEnd"/>
                </w:p>
              </w:tc>
              <w:tc>
                <w:tcPr>
                  <w:tcW w:w="1260" w:type="dxa"/>
                  <w:tcBorders>
                    <w:top w:val="single" w:sz="4" w:space="0" w:color="auto"/>
                    <w:right w:val="single" w:sz="4" w:space="0" w:color="auto"/>
                  </w:tcBorders>
                  <w:vAlign w:val="center"/>
                </w:tcPr>
                <w:p w14:paraId="0C186A64" w14:textId="77777777" w:rsidR="005F564A" w:rsidRPr="005F564A" w:rsidRDefault="005F564A" w:rsidP="005F564A">
                  <w:pPr>
                    <w:jc w:val="center"/>
                    <w:rPr>
                      <w:b/>
                      <w:sz w:val="18"/>
                      <w:szCs w:val="18"/>
                    </w:rPr>
                  </w:pPr>
                  <w:r w:rsidRPr="005F564A">
                    <w:rPr>
                      <w:rFonts w:hint="eastAsia"/>
                      <w:b/>
                      <w:sz w:val="18"/>
                      <w:szCs w:val="18"/>
                    </w:rPr>
                    <w:t>总分</w:t>
                  </w:r>
                </w:p>
              </w:tc>
            </w:tr>
            <w:tr w:rsidR="005F564A" w:rsidRPr="005F564A" w14:paraId="340083DE" w14:textId="77777777" w:rsidTr="005F564A">
              <w:trPr>
                <w:trHeight w:val="640"/>
              </w:trPr>
              <w:tc>
                <w:tcPr>
                  <w:tcW w:w="870" w:type="dxa"/>
                </w:tcPr>
                <w:p w14:paraId="2A232EB6" w14:textId="77777777" w:rsidR="005F564A" w:rsidRPr="005F564A" w:rsidRDefault="005F564A" w:rsidP="005F564A">
                  <w:pPr>
                    <w:jc w:val="center"/>
                    <w:rPr>
                      <w:sz w:val="18"/>
                      <w:szCs w:val="18"/>
                    </w:rPr>
                  </w:pPr>
                </w:p>
              </w:tc>
              <w:tc>
                <w:tcPr>
                  <w:tcW w:w="1260" w:type="dxa"/>
                </w:tcPr>
                <w:p w14:paraId="22C3BA29" w14:textId="77777777" w:rsidR="005F564A" w:rsidRPr="005F564A" w:rsidRDefault="005F564A" w:rsidP="005F564A">
                  <w:pPr>
                    <w:jc w:val="center"/>
                    <w:rPr>
                      <w:sz w:val="18"/>
                      <w:szCs w:val="18"/>
                    </w:rPr>
                  </w:pPr>
                </w:p>
              </w:tc>
              <w:tc>
                <w:tcPr>
                  <w:tcW w:w="1620" w:type="dxa"/>
                  <w:tcBorders>
                    <w:right w:val="nil"/>
                  </w:tcBorders>
                </w:tcPr>
                <w:p w14:paraId="49C979A8" w14:textId="77777777" w:rsidR="005F564A" w:rsidRPr="005F564A" w:rsidRDefault="005F564A" w:rsidP="005F564A">
                  <w:pPr>
                    <w:jc w:val="center"/>
                    <w:rPr>
                      <w:sz w:val="18"/>
                      <w:szCs w:val="18"/>
                    </w:rPr>
                  </w:pPr>
                </w:p>
              </w:tc>
              <w:tc>
                <w:tcPr>
                  <w:tcW w:w="1440" w:type="dxa"/>
                </w:tcPr>
                <w:p w14:paraId="514CF5CD" w14:textId="77777777" w:rsidR="005F564A" w:rsidRPr="005F564A" w:rsidRDefault="005F564A" w:rsidP="005F564A">
                  <w:pPr>
                    <w:jc w:val="center"/>
                    <w:rPr>
                      <w:sz w:val="18"/>
                      <w:szCs w:val="18"/>
                    </w:rPr>
                  </w:pPr>
                </w:p>
              </w:tc>
              <w:tc>
                <w:tcPr>
                  <w:tcW w:w="1260" w:type="dxa"/>
                  <w:tcBorders>
                    <w:right w:val="single" w:sz="4" w:space="0" w:color="auto"/>
                  </w:tcBorders>
                </w:tcPr>
                <w:p w14:paraId="107E962A" w14:textId="77777777" w:rsidR="005F564A" w:rsidRPr="005F564A" w:rsidRDefault="005F564A" w:rsidP="005F564A">
                  <w:pPr>
                    <w:jc w:val="center"/>
                    <w:rPr>
                      <w:sz w:val="18"/>
                      <w:szCs w:val="18"/>
                    </w:rPr>
                  </w:pPr>
                </w:p>
              </w:tc>
              <w:tc>
                <w:tcPr>
                  <w:tcW w:w="1620" w:type="dxa"/>
                  <w:tcBorders>
                    <w:left w:val="single" w:sz="4" w:space="0" w:color="auto"/>
                  </w:tcBorders>
                </w:tcPr>
                <w:p w14:paraId="635370D1" w14:textId="77777777" w:rsidR="005F564A" w:rsidRPr="005F564A" w:rsidRDefault="005F564A" w:rsidP="005F564A">
                  <w:pPr>
                    <w:jc w:val="center"/>
                    <w:rPr>
                      <w:sz w:val="18"/>
                      <w:szCs w:val="18"/>
                    </w:rPr>
                  </w:pPr>
                </w:p>
              </w:tc>
              <w:tc>
                <w:tcPr>
                  <w:tcW w:w="1260" w:type="dxa"/>
                  <w:tcBorders>
                    <w:left w:val="single" w:sz="4" w:space="0" w:color="auto"/>
                  </w:tcBorders>
                </w:tcPr>
                <w:p w14:paraId="131BFE89" w14:textId="77777777" w:rsidR="005F564A" w:rsidRPr="005F564A" w:rsidRDefault="005F564A" w:rsidP="005F564A">
                  <w:pPr>
                    <w:jc w:val="center"/>
                    <w:rPr>
                      <w:sz w:val="18"/>
                      <w:szCs w:val="18"/>
                    </w:rPr>
                  </w:pPr>
                </w:p>
              </w:tc>
            </w:tr>
          </w:tbl>
          <w:p w14:paraId="12CFBB09" w14:textId="77777777" w:rsidR="005F564A" w:rsidRDefault="005F564A"/>
          <w:p w14:paraId="46470483" w14:textId="77777777" w:rsidR="005F564A" w:rsidRDefault="005F564A">
            <w:r>
              <w:rPr>
                <w:rFonts w:hint="eastAsia"/>
              </w:rPr>
              <w:t xml:space="preserve">                                                          </w:t>
            </w:r>
          </w:p>
        </w:tc>
      </w:tr>
      <w:bookmarkEnd w:id="2"/>
    </w:tbl>
    <w:p w14:paraId="601B9E0B" w14:textId="77777777" w:rsidR="005F564A" w:rsidRDefault="005F564A"/>
    <w:sectPr w:rsidR="005F564A">
      <w:footerReference w:type="even" r:id="rId15"/>
      <w:footerReference w:type="default" r:id="rId1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12120" w14:textId="77777777" w:rsidR="00615D99" w:rsidRDefault="00615D99">
      <w:r>
        <w:separator/>
      </w:r>
    </w:p>
  </w:endnote>
  <w:endnote w:type="continuationSeparator" w:id="0">
    <w:p w14:paraId="63B59174" w14:textId="77777777" w:rsidR="00615D99" w:rsidRDefault="00615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5542" w14:textId="77777777" w:rsidR="005F564A" w:rsidRDefault="005F564A">
    <w:pPr>
      <w:pStyle w:val="a6"/>
      <w:framePr w:wrap="around" w:vAnchor="text" w:hAnchor="margin" w:xAlign="right" w:y="1"/>
      <w:rPr>
        <w:rStyle w:val="a3"/>
      </w:rPr>
    </w:pPr>
    <w:r>
      <w:fldChar w:fldCharType="begin"/>
    </w:r>
    <w:r>
      <w:rPr>
        <w:rStyle w:val="a3"/>
      </w:rPr>
      <w:instrText xml:space="preserve">PAGE  </w:instrText>
    </w:r>
    <w:r>
      <w:fldChar w:fldCharType="end"/>
    </w:r>
  </w:p>
  <w:p w14:paraId="6B937E72" w14:textId="77777777" w:rsidR="005F564A" w:rsidRDefault="005F564A">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8DB5B" w14:textId="77777777" w:rsidR="005F564A" w:rsidRDefault="005F564A">
    <w:pPr>
      <w:pStyle w:val="a6"/>
      <w:framePr w:wrap="around" w:vAnchor="text" w:hAnchor="margin" w:xAlign="right" w:y="1"/>
      <w:rPr>
        <w:rStyle w:val="a3"/>
      </w:rPr>
    </w:pPr>
    <w:r>
      <w:fldChar w:fldCharType="begin"/>
    </w:r>
    <w:r>
      <w:rPr>
        <w:rStyle w:val="a3"/>
      </w:rPr>
      <w:instrText xml:space="preserve">PAGE  </w:instrText>
    </w:r>
    <w:r>
      <w:fldChar w:fldCharType="separate"/>
    </w:r>
    <w:r w:rsidR="00EB7955">
      <w:rPr>
        <w:rStyle w:val="a3"/>
        <w:noProof/>
      </w:rPr>
      <w:t>3</w:t>
    </w:r>
    <w:r>
      <w:fldChar w:fldCharType="end"/>
    </w:r>
  </w:p>
  <w:p w14:paraId="65A405D4" w14:textId="77777777" w:rsidR="005F564A" w:rsidRDefault="005F564A">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CA268" w14:textId="77777777" w:rsidR="00615D99" w:rsidRDefault="00615D99">
      <w:r>
        <w:separator/>
      </w:r>
    </w:p>
  </w:footnote>
  <w:footnote w:type="continuationSeparator" w:id="0">
    <w:p w14:paraId="539CFDB8" w14:textId="77777777" w:rsidR="00615D99" w:rsidRDefault="00615D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633"/>
    <w:rsid w:val="00027000"/>
    <w:rsid w:val="000540EF"/>
    <w:rsid w:val="0007189F"/>
    <w:rsid w:val="000A1742"/>
    <w:rsid w:val="000A6B8B"/>
    <w:rsid w:val="000D6C38"/>
    <w:rsid w:val="000F1FCC"/>
    <w:rsid w:val="00134E83"/>
    <w:rsid w:val="00145DD3"/>
    <w:rsid w:val="00165C88"/>
    <w:rsid w:val="001A5F90"/>
    <w:rsid w:val="001D42E7"/>
    <w:rsid w:val="001E1331"/>
    <w:rsid w:val="001F43B9"/>
    <w:rsid w:val="001F4FB1"/>
    <w:rsid w:val="002579FB"/>
    <w:rsid w:val="00271FA7"/>
    <w:rsid w:val="00273E9F"/>
    <w:rsid w:val="00277501"/>
    <w:rsid w:val="00295DD4"/>
    <w:rsid w:val="002B7633"/>
    <w:rsid w:val="002C2F51"/>
    <w:rsid w:val="003156A0"/>
    <w:rsid w:val="00323F5D"/>
    <w:rsid w:val="00364452"/>
    <w:rsid w:val="003759D0"/>
    <w:rsid w:val="003A62BA"/>
    <w:rsid w:val="003C37EC"/>
    <w:rsid w:val="003E10B0"/>
    <w:rsid w:val="004078C2"/>
    <w:rsid w:val="004140B1"/>
    <w:rsid w:val="00434606"/>
    <w:rsid w:val="00453E3D"/>
    <w:rsid w:val="0046253F"/>
    <w:rsid w:val="0048734D"/>
    <w:rsid w:val="00495A1B"/>
    <w:rsid w:val="004A0966"/>
    <w:rsid w:val="004B69BF"/>
    <w:rsid w:val="004B74C2"/>
    <w:rsid w:val="004E3608"/>
    <w:rsid w:val="004F151D"/>
    <w:rsid w:val="0051323E"/>
    <w:rsid w:val="00514499"/>
    <w:rsid w:val="00573C79"/>
    <w:rsid w:val="005750C2"/>
    <w:rsid w:val="00597B8E"/>
    <w:rsid w:val="005B397A"/>
    <w:rsid w:val="005C0639"/>
    <w:rsid w:val="005C4BE4"/>
    <w:rsid w:val="005C5645"/>
    <w:rsid w:val="005F0028"/>
    <w:rsid w:val="005F564A"/>
    <w:rsid w:val="00615D99"/>
    <w:rsid w:val="00627267"/>
    <w:rsid w:val="0064486F"/>
    <w:rsid w:val="006936F1"/>
    <w:rsid w:val="006A25E4"/>
    <w:rsid w:val="006A4A2D"/>
    <w:rsid w:val="006B17CE"/>
    <w:rsid w:val="006B23AC"/>
    <w:rsid w:val="006E2F37"/>
    <w:rsid w:val="007125CF"/>
    <w:rsid w:val="0072383C"/>
    <w:rsid w:val="007626FB"/>
    <w:rsid w:val="0076586E"/>
    <w:rsid w:val="007A10C1"/>
    <w:rsid w:val="007B23E6"/>
    <w:rsid w:val="007C0F48"/>
    <w:rsid w:val="007D0CBE"/>
    <w:rsid w:val="007D6F6E"/>
    <w:rsid w:val="007F7118"/>
    <w:rsid w:val="00826A76"/>
    <w:rsid w:val="00833AD5"/>
    <w:rsid w:val="00841945"/>
    <w:rsid w:val="0085087C"/>
    <w:rsid w:val="00856FC1"/>
    <w:rsid w:val="008710CE"/>
    <w:rsid w:val="008D16BE"/>
    <w:rsid w:val="008E72FE"/>
    <w:rsid w:val="00935E6C"/>
    <w:rsid w:val="0096189F"/>
    <w:rsid w:val="00964EC1"/>
    <w:rsid w:val="00971EAB"/>
    <w:rsid w:val="009822E3"/>
    <w:rsid w:val="009B064A"/>
    <w:rsid w:val="00A01717"/>
    <w:rsid w:val="00A84717"/>
    <w:rsid w:val="00A93EE6"/>
    <w:rsid w:val="00AA144B"/>
    <w:rsid w:val="00AB180C"/>
    <w:rsid w:val="00AC2FE2"/>
    <w:rsid w:val="00B111E2"/>
    <w:rsid w:val="00B32E4A"/>
    <w:rsid w:val="00BA36AE"/>
    <w:rsid w:val="00BA7468"/>
    <w:rsid w:val="00BC59F3"/>
    <w:rsid w:val="00BE609E"/>
    <w:rsid w:val="00C233F8"/>
    <w:rsid w:val="00C353B4"/>
    <w:rsid w:val="00C52C6F"/>
    <w:rsid w:val="00C66AC3"/>
    <w:rsid w:val="00C74E37"/>
    <w:rsid w:val="00D0071D"/>
    <w:rsid w:val="00D04EE5"/>
    <w:rsid w:val="00D07F84"/>
    <w:rsid w:val="00D12049"/>
    <w:rsid w:val="00D76FD9"/>
    <w:rsid w:val="00D8341E"/>
    <w:rsid w:val="00D8647A"/>
    <w:rsid w:val="00D87B42"/>
    <w:rsid w:val="00D94A28"/>
    <w:rsid w:val="00D95248"/>
    <w:rsid w:val="00D95676"/>
    <w:rsid w:val="00DA2F25"/>
    <w:rsid w:val="00DB69D1"/>
    <w:rsid w:val="00DE7AA1"/>
    <w:rsid w:val="00E04A1E"/>
    <w:rsid w:val="00E07627"/>
    <w:rsid w:val="00E4567F"/>
    <w:rsid w:val="00E65FD9"/>
    <w:rsid w:val="00E96152"/>
    <w:rsid w:val="00EB03D3"/>
    <w:rsid w:val="00EB4BDF"/>
    <w:rsid w:val="00EB7955"/>
    <w:rsid w:val="00ED23CA"/>
    <w:rsid w:val="00EE4CBF"/>
    <w:rsid w:val="00F10EA1"/>
    <w:rsid w:val="00F270DF"/>
    <w:rsid w:val="00F4107F"/>
    <w:rsid w:val="00F42928"/>
    <w:rsid w:val="00F55BFC"/>
    <w:rsid w:val="00FB2E1C"/>
    <w:rsid w:val="00FB5073"/>
    <w:rsid w:val="36EF0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1B8180"/>
  <w15:chartTrackingRefBased/>
  <w15:docId w15:val="{E1E9B9B3-D277-4D27-B1EA-40DAD03CE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Body Text Indent"/>
    <w:basedOn w:val="a"/>
    <w:pPr>
      <w:spacing w:line="400" w:lineRule="exact"/>
      <w:ind w:firstLineChars="200" w:firstLine="420"/>
      <w:jc w:val="left"/>
    </w:pPr>
  </w:style>
  <w:style w:type="paragraph" w:styleId="a6">
    <w:name w:val="footer"/>
    <w:basedOn w:val="a"/>
    <w:pPr>
      <w:tabs>
        <w:tab w:val="center" w:pos="4153"/>
        <w:tab w:val="right" w:pos="8306"/>
      </w:tabs>
      <w:snapToGrid w:val="0"/>
      <w:jc w:val="left"/>
    </w:pPr>
    <w:rPr>
      <w:sz w:val="18"/>
      <w:szCs w:val="18"/>
    </w:rPr>
  </w:style>
  <w:style w:type="paragraph" w:customStyle="1" w:styleId="Char">
    <w:name w:val="Char"/>
    <w:basedOn w:val="a"/>
    <w:pPr>
      <w:tabs>
        <w:tab w:val="left" w:pos="432"/>
      </w:tabs>
      <w:spacing w:beforeLines="50" w:before="50" w:afterLines="50" w:after="50"/>
      <w:ind w:left="432" w:hanging="432"/>
    </w:pPr>
    <w:rPr>
      <w:sz w:val="24"/>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unhideWhenUsed/>
    <w:rsid w:val="00D007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295740">
      <w:bodyDiv w:val="1"/>
      <w:marLeft w:val="0"/>
      <w:marRight w:val="0"/>
      <w:marTop w:val="0"/>
      <w:marBottom w:val="0"/>
      <w:divBdr>
        <w:top w:val="none" w:sz="0" w:space="0" w:color="auto"/>
        <w:left w:val="none" w:sz="0" w:space="0" w:color="auto"/>
        <w:bottom w:val="none" w:sz="0" w:space="0" w:color="auto"/>
        <w:right w:val="none" w:sz="0" w:space="0" w:color="auto"/>
      </w:divBdr>
      <w:divsChild>
        <w:div w:id="45105312">
          <w:marLeft w:val="0"/>
          <w:marRight w:val="0"/>
          <w:marTop w:val="300"/>
          <w:marBottom w:val="180"/>
          <w:divBdr>
            <w:top w:val="none" w:sz="0" w:space="0" w:color="auto"/>
            <w:left w:val="none" w:sz="0" w:space="0" w:color="auto"/>
            <w:bottom w:val="none" w:sz="0" w:space="0" w:color="auto"/>
            <w:right w:val="none" w:sz="0" w:space="0" w:color="auto"/>
          </w:divBdr>
        </w:div>
        <w:div w:id="1343439210">
          <w:marLeft w:val="0"/>
          <w:marRight w:val="0"/>
          <w:marTop w:val="0"/>
          <w:marBottom w:val="225"/>
          <w:divBdr>
            <w:top w:val="none" w:sz="0" w:space="0" w:color="auto"/>
            <w:left w:val="none" w:sz="0" w:space="0" w:color="auto"/>
            <w:bottom w:val="none" w:sz="0" w:space="0" w:color="auto"/>
            <w:right w:val="none" w:sz="0" w:space="0" w:color="auto"/>
          </w:divBdr>
        </w:div>
      </w:divsChild>
    </w:div>
    <w:div w:id="2009792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23398;&#20064;&#30456;&#20851;\.&#22823;&#29289;&#23454;&#39564;&#20108;\3&#20809;&#26629;&#20809;&#35889;&#20202;\&#39044;&#20064;\&#39044;&#20064;&#25253;&#21578;.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F819F-6D6D-4D95-ABA2-3DF89A76E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预习报告.dotx</Template>
  <TotalTime>116</TotalTime>
  <Pages>7</Pages>
  <Words>849</Words>
  <Characters>4845</Characters>
  <Application>Microsoft Office Word</Application>
  <DocSecurity>0</DocSecurity>
  <Lines>40</Lines>
  <Paragraphs>11</Paragraphs>
  <ScaleCrop>false</ScaleCrop>
  <Company>China</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得分</dc:title>
  <dc:subject/>
  <dc:creator>T</dc:creator>
  <cp:keywords/>
  <dc:description/>
  <cp:lastModifiedBy>吴 艇</cp:lastModifiedBy>
  <cp:revision>6</cp:revision>
  <cp:lastPrinted>2021-10-12T01:23:00Z</cp:lastPrinted>
  <dcterms:created xsi:type="dcterms:W3CDTF">2021-10-13T15:37:00Z</dcterms:created>
  <dcterms:modified xsi:type="dcterms:W3CDTF">2021-10-16T11:06:00Z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