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Cs w:val="21"/>
        </w:rPr>
      </w:pPr>
      <w:bookmarkStart w:id="0" w:name="_GoBack"/>
      <w:bookmarkEnd w:id="0"/>
      <w:r>
        <w:rPr>
          <w:rFonts w:hint="eastAsia" w:ascii="宋体" w:hAnsi="宋体"/>
          <w:szCs w:val="21"/>
        </w:rPr>
        <w:t>三，解答题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1，（1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 xml:space="preserve">分）计算行列式  </w:t>
      </w:r>
      <w:r>
        <w:rPr>
          <w:rFonts w:ascii="宋体" w:hAnsi="宋体"/>
          <w:position w:val="-122"/>
          <w:szCs w:val="21"/>
        </w:rPr>
        <w:object>
          <v:shape id="_x0000_i1025" o:spt="75" type="#_x0000_t75" style="height:93.05pt;width:155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016500" cy="63023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931" cy="630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2,（1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分）设向量组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 w:ascii="宋体" w:hAnsi="宋体"/>
          <w:szCs w:val="21"/>
        </w:rPr>
        <w:t>可由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β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β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β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 w:ascii="宋体" w:hAnsi="宋体"/>
          <w:szCs w:val="21"/>
        </w:rPr>
        <w:t>线性表出.求证：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r{α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1"/>
          </w:rPr>
          <m:t>}≤</m:t>
        </m:r>
        <m:r>
          <m:rPr/>
          <w:rPr>
            <w:rFonts w:ascii="Cambria Math" w:hAnsi="Cambria Math"/>
            <w:szCs w:val="21"/>
          </w:rPr>
          <m:t>r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β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β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 xml:space="preserve">,⋯,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β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；</m:t>
        </m:r>
      </m:oMath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r{α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β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β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β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1"/>
          </w:rPr>
          <m:t>}=</m:t>
        </m:r>
        <m:r>
          <m:rPr/>
          <w:rPr>
            <w:rFonts w:ascii="Cambria Math" w:hAnsi="Cambria Math"/>
            <w:szCs w:val="21"/>
          </w:rPr>
          <m:t>r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β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β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 xml:space="preserve">,⋯,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β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；</m:t>
        </m:r>
      </m:oMath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如果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r{α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1"/>
          </w:rPr>
          <m:t>}=</m:t>
        </m:r>
        <m:r>
          <m:rPr/>
          <w:rPr>
            <w:rFonts w:ascii="Cambria Math" w:hAnsi="Cambria Math"/>
            <w:szCs w:val="21"/>
          </w:rPr>
          <m:t>r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β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β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 xml:space="preserve">,⋯,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β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 w:ascii="宋体" w:hAnsi="宋体"/>
          <w:szCs w:val="21"/>
        </w:rPr>
        <w:t>，则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{α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}</m:t>
        </m:r>
        <m:r>
          <m:rPr>
            <m:sty m:val="p"/>
          </m:rPr>
          <w:rPr>
            <w:rFonts w:ascii="Cambria Math" w:hAnsi="Cambria Math"/>
            <w:szCs w:val="21"/>
          </w:rPr>
          <m:t>≅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β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β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 xml:space="preserve">,⋯,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β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.</m:t>
        </m:r>
      </m:oMath>
    </w:p>
    <w:p>
      <w:pPr>
        <w:spacing w:line="360" w:lineRule="auto"/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4526280" cy="71647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255" cy="71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30" w:firstLineChars="30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,（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分）已知齐次线性方程组：</w:t>
      </w:r>
      <w:r>
        <w:rPr>
          <w:rFonts w:ascii="宋体" w:hAnsi="宋体"/>
          <w:position w:val="-68"/>
          <w:szCs w:val="21"/>
        </w:rPr>
        <w:object>
          <v:shape id="_x0000_i1026" o:spt="75" type="#_x0000_t75" style="height:65.25pt;width:146.5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，其中</w:t>
      </w:r>
      <w:r>
        <w:rPr>
          <w:rFonts w:ascii="宋体" w:hAnsi="宋体"/>
          <w:position w:val="-28"/>
          <w:szCs w:val="21"/>
        </w:rPr>
        <w:object>
          <v:shape id="_x0000_i1027" o:spt="75" type="#_x0000_t75" style="height:27.8pt;width:63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(1) 求该方程组系数矩阵的行列式的值；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(2) 讨论</w:t>
      </w:r>
      <w:r>
        <w:rPr>
          <w:rFonts w:ascii="宋体" w:hAnsi="宋体"/>
          <w:position w:val="-12"/>
          <w:szCs w:val="21"/>
        </w:rPr>
        <w:object>
          <v:shape id="_x0000_i1028" o:spt="75" type="#_x0000_t75" style="height:18.1pt;width:62.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position w:val="-6"/>
          <w:szCs w:val="21"/>
        </w:rPr>
        <w:object>
          <v:shape id="_x0000_i1029" o:spt="75" type="#_x0000_t75" style="height:14.3pt;width:9.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/>
          <w:szCs w:val="21"/>
        </w:rPr>
        <w:t>满足什么条件时方程组仅有零解；讨论</w:t>
      </w:r>
      <w:r>
        <w:rPr>
          <w:rFonts w:ascii="宋体" w:hAnsi="宋体"/>
          <w:position w:val="-12"/>
          <w:szCs w:val="21"/>
        </w:rPr>
        <w:object>
          <v:shape id="_x0000_i1030" o:spt="75" type="#_x0000_t75" style="height:18.1pt;width:62.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position w:val="-6"/>
          <w:szCs w:val="21"/>
        </w:rPr>
        <w:object>
          <v:shape id="_x0000_i1031" o:spt="75" type="#_x0000_t75" style="height:14.3pt;width:9.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/>
          <w:szCs w:val="21"/>
        </w:rPr>
        <w:t>满足什么条件时该方程组有非零解，并用基础解系表示出通解.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274310" cy="6706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4848860" cy="552386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556" cy="55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4752340" cy="312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21" cy="316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500834"/>
    <w:multiLevelType w:val="multilevel"/>
    <w:tmpl w:val="4050083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8A"/>
    <w:rsid w:val="0003799C"/>
    <w:rsid w:val="001034DA"/>
    <w:rsid w:val="001605E1"/>
    <w:rsid w:val="0017217E"/>
    <w:rsid w:val="00214691"/>
    <w:rsid w:val="00264A84"/>
    <w:rsid w:val="00281BFE"/>
    <w:rsid w:val="00294349"/>
    <w:rsid w:val="002B3CDB"/>
    <w:rsid w:val="002E4D82"/>
    <w:rsid w:val="0036294E"/>
    <w:rsid w:val="00394582"/>
    <w:rsid w:val="0044673A"/>
    <w:rsid w:val="00486EA2"/>
    <w:rsid w:val="00522412"/>
    <w:rsid w:val="0055160F"/>
    <w:rsid w:val="00563C8A"/>
    <w:rsid w:val="0058032F"/>
    <w:rsid w:val="00666EAC"/>
    <w:rsid w:val="006B259B"/>
    <w:rsid w:val="00827339"/>
    <w:rsid w:val="008618C5"/>
    <w:rsid w:val="008832A6"/>
    <w:rsid w:val="00887BE5"/>
    <w:rsid w:val="008F088A"/>
    <w:rsid w:val="00914343"/>
    <w:rsid w:val="009B238C"/>
    <w:rsid w:val="009B7506"/>
    <w:rsid w:val="00A437AE"/>
    <w:rsid w:val="00AE56B8"/>
    <w:rsid w:val="00B17B0A"/>
    <w:rsid w:val="00B55914"/>
    <w:rsid w:val="00BB42CD"/>
    <w:rsid w:val="00C75301"/>
    <w:rsid w:val="00E9218A"/>
    <w:rsid w:val="00EB7D00"/>
    <w:rsid w:val="00F67060"/>
    <w:rsid w:val="00F86B82"/>
    <w:rsid w:val="00FB17CC"/>
    <w:rsid w:val="2565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258</Words>
  <Characters>315</Characters>
  <Lines>4</Lines>
  <Paragraphs>1</Paragraphs>
  <TotalTime>678</TotalTime>
  <ScaleCrop>false</ScaleCrop>
  <LinksUpToDate>false</LinksUpToDate>
  <CharactersWithSpaces>343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2022-11-02T12:19:00Z</dcterms:created>
  <dc:creator>1503hp</dc:creator>
  <cp:lastModifiedBy>发哥</cp:lastModifiedBy>
  <cp:lastPrinted>2022-11-10T06:19:00Z</cp:lastPrinted>
  <dcterms:modified xsi:type="dcterms:W3CDTF">2022-11-22T08:59:23Z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03C930EB160947BDB77D47B1D6DB1728</vt:lpwstr>
  </property>
</Properties>
</file>