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B9B89" w14:textId="0B832441" w:rsidR="00633959" w:rsidRPr="003012F9" w:rsidRDefault="00AE078A" w:rsidP="001A2F7C">
      <w:pPr>
        <w:jc w:val="both"/>
        <w:rPr>
          <w:b/>
          <w:bCs/>
        </w:rPr>
      </w:pPr>
      <w:r>
        <w:rPr>
          <w:b/>
          <w:bCs/>
        </w:rPr>
        <w:t>Movie Dialogues Topic Modeling</w:t>
      </w:r>
    </w:p>
    <w:p w14:paraId="1A107D33" w14:textId="58CB1DD3" w:rsidR="003012F9" w:rsidRDefault="003012F9" w:rsidP="001A2F7C">
      <w:pPr>
        <w:jc w:val="both"/>
      </w:pPr>
      <w:r w:rsidRPr="003012F9">
        <w:t xml:space="preserve">This project implements a </w:t>
      </w:r>
      <w:r w:rsidR="00AE078A">
        <w:t xml:space="preserve">movie dialogue topic </w:t>
      </w:r>
      <w:r w:rsidRPr="003012F9">
        <w:t>recommendation system that identifies similar movies based on the</w:t>
      </w:r>
      <w:r w:rsidR="00AE078A">
        <w:t xml:space="preserve"> topic similarity within conversations</w:t>
      </w:r>
      <w:r w:rsidRPr="003012F9">
        <w:t xml:space="preserve">. The system uses natural language processing techniques to analyze </w:t>
      </w:r>
      <w:r w:rsidR="00AE078A">
        <w:t>movie conversations</w:t>
      </w:r>
      <w:r w:rsidRPr="003012F9">
        <w:t xml:space="preserve"> and generate </w:t>
      </w:r>
      <w:r w:rsidR="00AE078A">
        <w:t>movie similarities based on topics modeled using Latent Dirichlet Allocation (LDA)</w:t>
      </w:r>
      <w:r w:rsidRPr="003012F9">
        <w:t>.</w:t>
      </w:r>
    </w:p>
    <w:p w14:paraId="5D94AE84" w14:textId="5C9D6B21" w:rsidR="003012F9" w:rsidRPr="003012F9" w:rsidRDefault="003012F9" w:rsidP="001A2F7C">
      <w:pPr>
        <w:jc w:val="both"/>
        <w:rPr>
          <w:b/>
          <w:bCs/>
        </w:rPr>
      </w:pPr>
      <w:r w:rsidRPr="003012F9">
        <w:rPr>
          <w:b/>
          <w:bCs/>
        </w:rPr>
        <w:t>Core Model Components</w:t>
      </w:r>
    </w:p>
    <w:p w14:paraId="10FA5841" w14:textId="6F185E5F" w:rsidR="00AE078A" w:rsidRPr="00AE078A" w:rsidRDefault="00AE078A" w:rsidP="00AE078A">
      <w:pPr>
        <w:pStyle w:val="ListParagraph"/>
        <w:numPr>
          <w:ilvl w:val="0"/>
          <w:numId w:val="1"/>
        </w:numPr>
        <w:jc w:val="both"/>
      </w:pPr>
      <w:r w:rsidRPr="00AE078A">
        <w:rPr>
          <w:b/>
          <w:bCs/>
        </w:rPr>
        <w:t>LDA (Latent Dirichlet Allocation) Topic Mode</w:t>
      </w:r>
      <w:r>
        <w:rPr>
          <w:b/>
          <w:bCs/>
        </w:rPr>
        <w:t>l</w:t>
      </w:r>
    </w:p>
    <w:p w14:paraId="6ED3EF74" w14:textId="42FAD2E9" w:rsidR="003012F9" w:rsidRDefault="003012F9" w:rsidP="001A2F7C">
      <w:pPr>
        <w:pStyle w:val="ListParagraph"/>
        <w:numPr>
          <w:ilvl w:val="1"/>
          <w:numId w:val="1"/>
        </w:numPr>
        <w:jc w:val="both"/>
      </w:pPr>
      <w:r>
        <w:t xml:space="preserve">Model Name: </w:t>
      </w:r>
      <w:proofErr w:type="spellStart"/>
      <w:r w:rsidR="00AE078A">
        <w:t>sklearn’s</w:t>
      </w:r>
      <w:proofErr w:type="spellEnd"/>
      <w:r w:rsidR="00AE078A">
        <w:t xml:space="preserve"> </w:t>
      </w:r>
      <w:proofErr w:type="spellStart"/>
      <w:r w:rsidR="00AE078A" w:rsidRPr="00AE078A">
        <w:t>LatentDirichletAllocation</w:t>
      </w:r>
      <w:proofErr w:type="spellEnd"/>
    </w:p>
    <w:p w14:paraId="539630C5" w14:textId="1D6E8E40" w:rsidR="003012F9" w:rsidRDefault="003012F9" w:rsidP="001A2F7C">
      <w:pPr>
        <w:pStyle w:val="ListParagraph"/>
        <w:numPr>
          <w:ilvl w:val="1"/>
          <w:numId w:val="1"/>
        </w:numPr>
        <w:jc w:val="both"/>
      </w:pPr>
      <w:r>
        <w:t xml:space="preserve">Architecture: A </w:t>
      </w:r>
      <w:r w:rsidR="00AE078A" w:rsidRPr="00AE078A">
        <w:t>generative probabilistic model that uses two levels of Dirichlet priors: one for document-topic distributions and one for topic-word distributions</w:t>
      </w:r>
    </w:p>
    <w:p w14:paraId="43D9EAAE" w14:textId="16FAFC28" w:rsidR="003012F9" w:rsidRDefault="003012F9" w:rsidP="001A2F7C">
      <w:pPr>
        <w:pStyle w:val="ListParagraph"/>
        <w:numPr>
          <w:ilvl w:val="1"/>
          <w:numId w:val="1"/>
        </w:numPr>
        <w:jc w:val="both"/>
      </w:pPr>
      <w:r>
        <w:t xml:space="preserve">Dimensions: </w:t>
      </w:r>
      <w:r w:rsidR="00AE078A" w:rsidRPr="00AE078A">
        <w:t>The topic-word matrix</w:t>
      </w:r>
      <w:r w:rsidR="00AE078A">
        <w:t xml:space="preserve"> is adjusted to (10, 20670) to match the vectorizer</w:t>
      </w:r>
    </w:p>
    <w:p w14:paraId="1A0CEB62" w14:textId="5260E291" w:rsidR="003012F9" w:rsidRDefault="003012F9" w:rsidP="001A2F7C">
      <w:pPr>
        <w:pStyle w:val="ListParagraph"/>
        <w:numPr>
          <w:ilvl w:val="1"/>
          <w:numId w:val="1"/>
        </w:numPr>
        <w:jc w:val="both"/>
      </w:pPr>
      <w:r>
        <w:t xml:space="preserve">Training: </w:t>
      </w:r>
      <w:r w:rsidR="00AE078A" w:rsidRPr="00AE078A">
        <w:t>The model is trained using the training subset of the data after vectorization</w:t>
      </w:r>
      <w:r w:rsidR="00AE078A">
        <w:t xml:space="preserve">. </w:t>
      </w:r>
      <w:r w:rsidR="00AE078A" w:rsidRPr="00AE078A">
        <w:t>Key training metrics include perplexity (evaluating generalization) and log-likelihood (evaluating the fit of the model)</w:t>
      </w:r>
      <w:r w:rsidR="00AE078A">
        <w:t>.</w:t>
      </w:r>
    </w:p>
    <w:p w14:paraId="603A3BC4" w14:textId="587204AF" w:rsidR="00AB2259" w:rsidRDefault="003012F9" w:rsidP="00AB2259">
      <w:pPr>
        <w:pStyle w:val="ListParagraph"/>
        <w:numPr>
          <w:ilvl w:val="1"/>
          <w:numId w:val="1"/>
        </w:numPr>
        <w:jc w:val="both"/>
        <w:rPr>
          <w:b/>
          <w:bCs/>
        </w:rPr>
      </w:pPr>
      <w:r>
        <w:t xml:space="preserve">Purpose: </w:t>
      </w:r>
      <w:r w:rsidR="00AE078A" w:rsidRPr="00AE078A">
        <w:t>To recommend movies based on the similarity of their extracted topic distributions</w:t>
      </w:r>
      <w:r w:rsidR="00AE078A">
        <w:t>.</w:t>
      </w:r>
    </w:p>
    <w:p w14:paraId="3C29A1AB" w14:textId="53C24E14" w:rsidR="003012F9" w:rsidRPr="00AB2259" w:rsidRDefault="003012F9" w:rsidP="00AB2259">
      <w:pPr>
        <w:pStyle w:val="ListParagraph"/>
        <w:numPr>
          <w:ilvl w:val="0"/>
          <w:numId w:val="1"/>
        </w:numPr>
        <w:jc w:val="both"/>
        <w:rPr>
          <w:b/>
          <w:bCs/>
        </w:rPr>
      </w:pPr>
      <w:r w:rsidRPr="00AB2259">
        <w:rPr>
          <w:b/>
          <w:bCs/>
        </w:rPr>
        <w:t>Text Preprocessing Pipeline</w:t>
      </w:r>
    </w:p>
    <w:p w14:paraId="6A6BA8C1" w14:textId="7F56B298" w:rsidR="001678DB" w:rsidRDefault="001678DB" w:rsidP="001A2F7C">
      <w:pPr>
        <w:pStyle w:val="ListParagraph"/>
        <w:numPr>
          <w:ilvl w:val="1"/>
          <w:numId w:val="1"/>
        </w:numPr>
        <w:jc w:val="both"/>
      </w:pPr>
      <w:r w:rsidRPr="001678DB">
        <w:t>Tokenization: The raw text was split into individual tokens (words)</w:t>
      </w:r>
      <w:r>
        <w:t>.</w:t>
      </w:r>
    </w:p>
    <w:p w14:paraId="414B7E40" w14:textId="3C0E7AA4" w:rsidR="001678DB" w:rsidRDefault="001678DB" w:rsidP="001A2F7C">
      <w:pPr>
        <w:pStyle w:val="ListParagraph"/>
        <w:numPr>
          <w:ilvl w:val="1"/>
          <w:numId w:val="1"/>
        </w:numPr>
        <w:jc w:val="both"/>
      </w:pPr>
      <w:r w:rsidRPr="001678DB">
        <w:t>Lowercasing: All text was converted to lowercase to ensure uniformity</w:t>
      </w:r>
      <w:r>
        <w:t>.</w:t>
      </w:r>
    </w:p>
    <w:p w14:paraId="470D38C3" w14:textId="1283A98B" w:rsidR="001678DB" w:rsidRDefault="001678DB" w:rsidP="001678DB">
      <w:pPr>
        <w:pStyle w:val="ListParagraph"/>
        <w:numPr>
          <w:ilvl w:val="1"/>
          <w:numId w:val="1"/>
        </w:numPr>
        <w:jc w:val="both"/>
      </w:pPr>
      <w:proofErr w:type="spellStart"/>
      <w:r w:rsidRPr="001678DB">
        <w:t>Stopword</w:t>
      </w:r>
      <w:proofErr w:type="spellEnd"/>
      <w:r w:rsidRPr="001678DB">
        <w:t xml:space="preserve"> Removal: Common, uninformative words were removed using a predefined </w:t>
      </w:r>
      <w:proofErr w:type="spellStart"/>
      <w:r w:rsidRPr="001678DB">
        <w:t>stopword</w:t>
      </w:r>
      <w:proofErr w:type="spellEnd"/>
      <w:r w:rsidRPr="001678DB">
        <w:t xml:space="preserve"> list</w:t>
      </w:r>
      <w:r>
        <w:t>.</w:t>
      </w:r>
    </w:p>
    <w:p w14:paraId="67644AB5" w14:textId="600BE34E" w:rsidR="001678DB" w:rsidRDefault="001678DB" w:rsidP="001678DB">
      <w:pPr>
        <w:pStyle w:val="ListParagraph"/>
        <w:numPr>
          <w:ilvl w:val="1"/>
          <w:numId w:val="1"/>
        </w:numPr>
        <w:jc w:val="both"/>
      </w:pPr>
      <w:r w:rsidRPr="001678DB">
        <w:t>Lemmatization: Words were reduced to their base form to consolidate variants of the same term</w:t>
      </w:r>
      <w:r>
        <w:t>.</w:t>
      </w:r>
    </w:p>
    <w:p w14:paraId="2671157C" w14:textId="49C0A5B2" w:rsidR="001678DB" w:rsidRDefault="001678DB" w:rsidP="001678DB">
      <w:pPr>
        <w:pStyle w:val="ListParagraph"/>
        <w:numPr>
          <w:ilvl w:val="1"/>
          <w:numId w:val="1"/>
        </w:numPr>
        <w:jc w:val="both"/>
      </w:pPr>
      <w:r w:rsidRPr="001678DB">
        <w:t>Punctuation and Special Character Cleanup: Punctuation and extraneous characters were removed to reduce noise</w:t>
      </w:r>
      <w:r>
        <w:t>.</w:t>
      </w:r>
    </w:p>
    <w:p w14:paraId="46972609" w14:textId="53B170EF" w:rsidR="003012F9" w:rsidRPr="003012F9" w:rsidRDefault="003012F9" w:rsidP="001A2F7C">
      <w:pPr>
        <w:pStyle w:val="ListParagraph"/>
        <w:numPr>
          <w:ilvl w:val="0"/>
          <w:numId w:val="1"/>
        </w:numPr>
        <w:jc w:val="both"/>
        <w:rPr>
          <w:b/>
          <w:bCs/>
        </w:rPr>
      </w:pPr>
      <w:r w:rsidRPr="003012F9">
        <w:rPr>
          <w:b/>
          <w:bCs/>
        </w:rPr>
        <w:t>Similarity Computation</w:t>
      </w:r>
    </w:p>
    <w:p w14:paraId="2FC15E05" w14:textId="77777777" w:rsidR="001678DB" w:rsidRDefault="003012F9" w:rsidP="00AD4ED7">
      <w:pPr>
        <w:pStyle w:val="ListParagraph"/>
        <w:numPr>
          <w:ilvl w:val="1"/>
          <w:numId w:val="1"/>
        </w:numPr>
        <w:jc w:val="both"/>
      </w:pPr>
      <w:r w:rsidRPr="003012F9">
        <w:t xml:space="preserve">Method: Cosine similarity between </w:t>
      </w:r>
      <w:r w:rsidR="001678DB" w:rsidRPr="001678DB">
        <w:t>feature vectors representing movies</w:t>
      </w:r>
      <w:r w:rsidR="001678DB">
        <w:t>.</w:t>
      </w:r>
    </w:p>
    <w:p w14:paraId="386B99D4" w14:textId="3EBE90AF" w:rsidR="001678DB" w:rsidRDefault="001678DB" w:rsidP="00AD4ED7">
      <w:pPr>
        <w:pStyle w:val="ListParagraph"/>
        <w:numPr>
          <w:ilvl w:val="1"/>
          <w:numId w:val="1"/>
        </w:numPr>
        <w:jc w:val="both"/>
      </w:pPr>
      <w:r w:rsidRPr="001678DB">
        <w:t>This similarity score is then used to rank or filter movies for recommendation purposes.</w:t>
      </w:r>
    </w:p>
    <w:p w14:paraId="424B3EEF" w14:textId="77777777" w:rsidR="003D2776" w:rsidRDefault="003D2776">
      <w:pPr>
        <w:rPr>
          <w:b/>
          <w:bCs/>
        </w:rPr>
      </w:pPr>
      <w:r>
        <w:rPr>
          <w:b/>
          <w:bCs/>
        </w:rPr>
        <w:br w:type="page"/>
      </w:r>
    </w:p>
    <w:p w14:paraId="4F6F097F" w14:textId="0B471DB4" w:rsidR="001A2F7C" w:rsidRPr="001A2F7C" w:rsidRDefault="001A2F7C" w:rsidP="001A2F7C">
      <w:pPr>
        <w:jc w:val="both"/>
        <w:rPr>
          <w:b/>
          <w:bCs/>
        </w:rPr>
      </w:pPr>
      <w:r w:rsidRPr="001A2F7C">
        <w:rPr>
          <w:b/>
          <w:bCs/>
        </w:rPr>
        <w:lastRenderedPageBreak/>
        <w:t>Performance Metrics</w:t>
      </w:r>
    </w:p>
    <w:p w14:paraId="46D5660C" w14:textId="3A67300C" w:rsidR="001A2F7C" w:rsidRDefault="001678DB" w:rsidP="001A2F7C">
      <w:pPr>
        <w:pStyle w:val="ListParagraph"/>
        <w:numPr>
          <w:ilvl w:val="0"/>
          <w:numId w:val="2"/>
        </w:numPr>
        <w:jc w:val="both"/>
      </w:pPr>
      <w:r>
        <w:t>Coherence</w:t>
      </w:r>
      <w:r w:rsidR="001A2F7C">
        <w:t>: 0.</w:t>
      </w:r>
      <w:r>
        <w:t>86</w:t>
      </w:r>
      <w:r w:rsidR="001A2F7C">
        <w:t xml:space="preserve"> </w:t>
      </w:r>
      <w:r>
        <w:t>Average for 10 Topics (Higher values indicate more interpretable topics)</w:t>
      </w:r>
    </w:p>
    <w:p w14:paraId="383227EC" w14:textId="566CC36C" w:rsidR="001678DB" w:rsidRDefault="001678DB" w:rsidP="001A2F7C">
      <w:pPr>
        <w:pStyle w:val="ListParagraph"/>
        <w:numPr>
          <w:ilvl w:val="0"/>
          <w:numId w:val="2"/>
        </w:numPr>
        <w:jc w:val="both"/>
      </w:pPr>
      <w:r>
        <w:t>Perplexity: 4382.17 on Test Data (Lower Values indicate better generalization)</w:t>
      </w:r>
    </w:p>
    <w:p w14:paraId="6157C7C0" w14:textId="5EE8BEB1" w:rsidR="001678DB" w:rsidRDefault="001678DB" w:rsidP="001A2F7C">
      <w:pPr>
        <w:pStyle w:val="ListParagraph"/>
        <w:numPr>
          <w:ilvl w:val="0"/>
          <w:numId w:val="2"/>
        </w:numPr>
        <w:jc w:val="both"/>
      </w:pPr>
      <w:r>
        <w:t>Log-Likelihood: -1722882 on Test Data (Indicates relatively poor fit)</w:t>
      </w:r>
    </w:p>
    <w:p w14:paraId="03B8BCBF" w14:textId="7BFE512F" w:rsidR="001A2F7C" w:rsidRDefault="001A2F7C" w:rsidP="001A2F7C">
      <w:pPr>
        <w:pStyle w:val="ListParagraph"/>
        <w:numPr>
          <w:ilvl w:val="0"/>
          <w:numId w:val="2"/>
        </w:numPr>
        <w:jc w:val="both"/>
      </w:pPr>
      <w:r>
        <w:t>Precision: 0.</w:t>
      </w:r>
      <w:r w:rsidR="001678DB">
        <w:t>59 (</w:t>
      </w:r>
      <w:r w:rsidR="001678DB" w:rsidRPr="001678DB">
        <w:t>59% of recommended movies are relevant based on genre overlap</w:t>
      </w:r>
      <w:r w:rsidR="001678DB">
        <w:t>)</w:t>
      </w:r>
    </w:p>
    <w:p w14:paraId="612D8B74" w14:textId="1C859729" w:rsidR="001A2F7C" w:rsidRDefault="001A2F7C" w:rsidP="001A2F7C">
      <w:pPr>
        <w:pStyle w:val="ListParagraph"/>
        <w:numPr>
          <w:ilvl w:val="0"/>
          <w:numId w:val="2"/>
        </w:numPr>
        <w:jc w:val="both"/>
      </w:pPr>
      <w:r>
        <w:t xml:space="preserve">Recall: </w:t>
      </w:r>
      <w:r w:rsidR="001678DB">
        <w:t>0.59 (</w:t>
      </w:r>
      <w:r w:rsidR="001678DB" w:rsidRPr="001678DB">
        <w:t xml:space="preserve">59% of relevant movies appear in the </w:t>
      </w:r>
      <w:r w:rsidR="001678DB" w:rsidRPr="001678DB">
        <w:t>top 5</w:t>
      </w:r>
      <w:r w:rsidR="001678DB" w:rsidRPr="001678DB">
        <w:t xml:space="preserve"> recommendations</w:t>
      </w:r>
      <w:r w:rsidR="001678DB">
        <w:t>)</w:t>
      </w:r>
    </w:p>
    <w:p w14:paraId="7563A4B6" w14:textId="59168DF3" w:rsidR="001678DB" w:rsidRPr="001678DB" w:rsidRDefault="001A2F7C" w:rsidP="001678DB">
      <w:pPr>
        <w:pStyle w:val="ListParagraph"/>
        <w:numPr>
          <w:ilvl w:val="0"/>
          <w:numId w:val="2"/>
        </w:numPr>
        <w:jc w:val="both"/>
        <w:rPr>
          <w:b/>
          <w:bCs/>
        </w:rPr>
      </w:pPr>
      <w:r>
        <w:t>F1 Score: 0.</w:t>
      </w:r>
      <w:r w:rsidR="001678DB">
        <w:t>59 (</w:t>
      </w:r>
      <w:r w:rsidR="001678DB" w:rsidRPr="001678DB">
        <w:t>Harmonic mean of precision and recall</w:t>
      </w:r>
      <w:r w:rsidR="001678DB">
        <w:t>)</w:t>
      </w:r>
    </w:p>
    <w:p w14:paraId="561FD966" w14:textId="6D231182" w:rsidR="001A2F7C" w:rsidRPr="001678DB" w:rsidRDefault="001A2F7C" w:rsidP="001678DB">
      <w:pPr>
        <w:jc w:val="both"/>
        <w:rPr>
          <w:b/>
          <w:bCs/>
        </w:rPr>
      </w:pPr>
      <w:r w:rsidRPr="001678DB">
        <w:rPr>
          <w:b/>
          <w:bCs/>
        </w:rPr>
        <w:t>Analysis and Insights</w:t>
      </w:r>
    </w:p>
    <w:p w14:paraId="5F03D4A0" w14:textId="747C32E9" w:rsidR="001A2F7C" w:rsidRDefault="001678DB" w:rsidP="001A2F7C">
      <w:pPr>
        <w:jc w:val="both"/>
      </w:pPr>
      <w:r w:rsidRPr="001678DB">
        <w:rPr>
          <w:b/>
          <w:bCs/>
        </w:rPr>
        <w:t>Topic Quality Variation</w:t>
      </w:r>
      <w:r w:rsidRPr="001678DB">
        <w:t>: There is significant variation in topic coherence scores (0.0749 to 2.1470), indicating that some topics are much more interpretable than others. Topics 2 and 4 demonstrate high coherence, suggesting they capture meaningful patterns in the movie dialogue data.</w:t>
      </w:r>
    </w:p>
    <w:p w14:paraId="091B447C" w14:textId="0CC87949" w:rsidR="001678DB" w:rsidRDefault="001678DB" w:rsidP="001A2F7C">
      <w:pPr>
        <w:jc w:val="both"/>
      </w:pPr>
      <w:r w:rsidRPr="001678DB">
        <w:rPr>
          <w:b/>
          <w:bCs/>
        </w:rPr>
        <w:t>Low Coherence Topics</w:t>
      </w:r>
      <w:r w:rsidRPr="001678DB">
        <w:t>: Topics 8 and 9 have very low coherence scores, suggesting they may be capturing noise rather than meaningful patterns. These topics might benefit from refinement or could be candidates for removal in a revised model</w:t>
      </w:r>
      <w:r>
        <w:t>.</w:t>
      </w:r>
    </w:p>
    <w:tbl>
      <w:tblPr>
        <w:tblStyle w:val="TableGrid"/>
        <w:tblW w:w="0" w:type="auto"/>
        <w:tblLook w:val="04A0" w:firstRow="1" w:lastRow="0" w:firstColumn="1" w:lastColumn="0" w:noHBand="0" w:noVBand="1"/>
      </w:tblPr>
      <w:tblGrid>
        <w:gridCol w:w="3116"/>
        <w:gridCol w:w="3117"/>
        <w:gridCol w:w="3117"/>
      </w:tblGrid>
      <w:tr w:rsidR="003D2776" w:rsidRPr="003D2776" w14:paraId="72BC1E2B" w14:textId="77777777" w:rsidTr="003D2776">
        <w:tc>
          <w:tcPr>
            <w:tcW w:w="3116" w:type="dxa"/>
            <w:shd w:val="clear" w:color="auto" w:fill="BFBFBF" w:themeFill="background1" w:themeFillShade="BF"/>
          </w:tcPr>
          <w:p w14:paraId="7C664A99" w14:textId="5CF92BEA" w:rsidR="003D2776" w:rsidRPr="003D2776" w:rsidRDefault="003D2776" w:rsidP="003D2776">
            <w:pPr>
              <w:jc w:val="center"/>
              <w:rPr>
                <w:b/>
                <w:bCs/>
              </w:rPr>
            </w:pPr>
            <w:r w:rsidRPr="003D2776">
              <w:rPr>
                <w:b/>
                <w:bCs/>
              </w:rPr>
              <w:t>Topic</w:t>
            </w:r>
          </w:p>
        </w:tc>
        <w:tc>
          <w:tcPr>
            <w:tcW w:w="3117" w:type="dxa"/>
            <w:shd w:val="clear" w:color="auto" w:fill="BFBFBF" w:themeFill="background1" w:themeFillShade="BF"/>
          </w:tcPr>
          <w:p w14:paraId="7B48D853" w14:textId="451905F5" w:rsidR="003D2776" w:rsidRPr="003D2776" w:rsidRDefault="003D2776" w:rsidP="003D2776">
            <w:pPr>
              <w:jc w:val="center"/>
              <w:rPr>
                <w:b/>
                <w:bCs/>
              </w:rPr>
            </w:pPr>
            <w:r w:rsidRPr="003D2776">
              <w:rPr>
                <w:b/>
                <w:bCs/>
              </w:rPr>
              <w:t>Coherence Score</w:t>
            </w:r>
          </w:p>
        </w:tc>
        <w:tc>
          <w:tcPr>
            <w:tcW w:w="3117" w:type="dxa"/>
            <w:shd w:val="clear" w:color="auto" w:fill="BFBFBF" w:themeFill="background1" w:themeFillShade="BF"/>
          </w:tcPr>
          <w:p w14:paraId="349FD506" w14:textId="1B7AB30C" w:rsidR="003D2776" w:rsidRPr="003D2776" w:rsidRDefault="003D2776" w:rsidP="003D2776">
            <w:pPr>
              <w:jc w:val="center"/>
              <w:rPr>
                <w:b/>
                <w:bCs/>
              </w:rPr>
            </w:pPr>
            <w:r w:rsidRPr="003D2776">
              <w:rPr>
                <w:b/>
                <w:bCs/>
              </w:rPr>
              <w:t>Relative Coherence</w:t>
            </w:r>
          </w:p>
        </w:tc>
      </w:tr>
      <w:tr w:rsidR="003D2776" w14:paraId="7DB788BD" w14:textId="77777777" w:rsidTr="003D2776">
        <w:tc>
          <w:tcPr>
            <w:tcW w:w="3116" w:type="dxa"/>
          </w:tcPr>
          <w:p w14:paraId="3C58C424" w14:textId="4990FA9B" w:rsidR="003D2776" w:rsidRDefault="003D2776" w:rsidP="001A2F7C">
            <w:pPr>
              <w:jc w:val="both"/>
            </w:pPr>
            <w:r>
              <w:t>Topic 0</w:t>
            </w:r>
          </w:p>
        </w:tc>
        <w:tc>
          <w:tcPr>
            <w:tcW w:w="3117" w:type="dxa"/>
          </w:tcPr>
          <w:p w14:paraId="34696A74" w14:textId="6EF9AC96" w:rsidR="003D2776" w:rsidRDefault="003D2776" w:rsidP="001A2F7C">
            <w:pPr>
              <w:jc w:val="both"/>
            </w:pPr>
            <w:r w:rsidRPr="001678DB">
              <w:t>0.289</w:t>
            </w:r>
          </w:p>
        </w:tc>
        <w:tc>
          <w:tcPr>
            <w:tcW w:w="3117" w:type="dxa"/>
          </w:tcPr>
          <w:p w14:paraId="4B25A1A8" w14:textId="308AD4B1" w:rsidR="003D2776" w:rsidRDefault="003D2776" w:rsidP="001A2F7C">
            <w:pPr>
              <w:jc w:val="both"/>
            </w:pPr>
            <w:r>
              <w:t>Low</w:t>
            </w:r>
          </w:p>
        </w:tc>
      </w:tr>
      <w:tr w:rsidR="003D2776" w14:paraId="6E39FFEB" w14:textId="77777777" w:rsidTr="003D2776">
        <w:tc>
          <w:tcPr>
            <w:tcW w:w="3116" w:type="dxa"/>
          </w:tcPr>
          <w:p w14:paraId="14B831AF" w14:textId="1B04B099" w:rsidR="003D2776" w:rsidRDefault="003D2776" w:rsidP="003D2776">
            <w:pPr>
              <w:jc w:val="both"/>
            </w:pPr>
            <w:r>
              <w:t xml:space="preserve">Topic </w:t>
            </w:r>
            <w:r>
              <w:t>1</w:t>
            </w:r>
          </w:p>
        </w:tc>
        <w:tc>
          <w:tcPr>
            <w:tcW w:w="3117" w:type="dxa"/>
          </w:tcPr>
          <w:p w14:paraId="7956B34E" w14:textId="67317245" w:rsidR="003D2776" w:rsidRDefault="003D2776" w:rsidP="003D2776">
            <w:pPr>
              <w:jc w:val="both"/>
            </w:pPr>
            <w:r w:rsidRPr="001678DB">
              <w:t>1.165</w:t>
            </w:r>
          </w:p>
        </w:tc>
        <w:tc>
          <w:tcPr>
            <w:tcW w:w="3117" w:type="dxa"/>
          </w:tcPr>
          <w:p w14:paraId="0E29A20A" w14:textId="3A926C2E" w:rsidR="003D2776" w:rsidRDefault="003D2776" w:rsidP="003D2776">
            <w:pPr>
              <w:jc w:val="both"/>
            </w:pPr>
            <w:r>
              <w:t>Medium</w:t>
            </w:r>
          </w:p>
        </w:tc>
      </w:tr>
      <w:tr w:rsidR="003D2776" w14:paraId="4EC4880C" w14:textId="77777777" w:rsidTr="003D2776">
        <w:tc>
          <w:tcPr>
            <w:tcW w:w="3116" w:type="dxa"/>
          </w:tcPr>
          <w:p w14:paraId="18780966" w14:textId="422508D7" w:rsidR="003D2776" w:rsidRDefault="003D2776" w:rsidP="003D2776">
            <w:pPr>
              <w:jc w:val="both"/>
            </w:pPr>
            <w:r>
              <w:t xml:space="preserve">Topic </w:t>
            </w:r>
            <w:r>
              <w:t>2</w:t>
            </w:r>
          </w:p>
        </w:tc>
        <w:tc>
          <w:tcPr>
            <w:tcW w:w="3117" w:type="dxa"/>
          </w:tcPr>
          <w:p w14:paraId="500D48CC" w14:textId="19AA31CE" w:rsidR="003D2776" w:rsidRDefault="003D2776" w:rsidP="003D2776">
            <w:pPr>
              <w:jc w:val="both"/>
            </w:pPr>
            <w:r w:rsidRPr="001678DB">
              <w:t>2.147</w:t>
            </w:r>
          </w:p>
        </w:tc>
        <w:tc>
          <w:tcPr>
            <w:tcW w:w="3117" w:type="dxa"/>
          </w:tcPr>
          <w:p w14:paraId="28AEA389" w14:textId="671463E4" w:rsidR="003D2776" w:rsidRDefault="003D2776" w:rsidP="003D2776">
            <w:pPr>
              <w:jc w:val="both"/>
            </w:pPr>
            <w:r>
              <w:t>High</w:t>
            </w:r>
          </w:p>
        </w:tc>
      </w:tr>
      <w:tr w:rsidR="003D2776" w14:paraId="78A08E32" w14:textId="77777777" w:rsidTr="003D2776">
        <w:tc>
          <w:tcPr>
            <w:tcW w:w="3116" w:type="dxa"/>
          </w:tcPr>
          <w:p w14:paraId="50E1BD82" w14:textId="6784DC6E" w:rsidR="003D2776" w:rsidRDefault="003D2776" w:rsidP="003D2776">
            <w:pPr>
              <w:jc w:val="both"/>
            </w:pPr>
            <w:r>
              <w:t xml:space="preserve">Topic </w:t>
            </w:r>
            <w:r>
              <w:t>3</w:t>
            </w:r>
          </w:p>
        </w:tc>
        <w:tc>
          <w:tcPr>
            <w:tcW w:w="3117" w:type="dxa"/>
          </w:tcPr>
          <w:p w14:paraId="7F300B19" w14:textId="1F893DE8" w:rsidR="003D2776" w:rsidRDefault="003D2776" w:rsidP="003D2776">
            <w:pPr>
              <w:jc w:val="both"/>
            </w:pPr>
            <w:r w:rsidRPr="001678DB">
              <w:t>0.385</w:t>
            </w:r>
          </w:p>
        </w:tc>
        <w:tc>
          <w:tcPr>
            <w:tcW w:w="3117" w:type="dxa"/>
          </w:tcPr>
          <w:p w14:paraId="7126CD58" w14:textId="20628C9F" w:rsidR="003D2776" w:rsidRDefault="003D2776" w:rsidP="003D2776">
            <w:pPr>
              <w:jc w:val="both"/>
            </w:pPr>
            <w:r>
              <w:t>Low</w:t>
            </w:r>
          </w:p>
        </w:tc>
      </w:tr>
      <w:tr w:rsidR="003D2776" w14:paraId="1908E2A7" w14:textId="77777777" w:rsidTr="003D2776">
        <w:tc>
          <w:tcPr>
            <w:tcW w:w="3116" w:type="dxa"/>
          </w:tcPr>
          <w:p w14:paraId="3A72FCE0" w14:textId="55D9F158" w:rsidR="003D2776" w:rsidRDefault="003D2776" w:rsidP="003D2776">
            <w:pPr>
              <w:jc w:val="both"/>
            </w:pPr>
            <w:r>
              <w:t xml:space="preserve">Topic </w:t>
            </w:r>
            <w:r>
              <w:t>4</w:t>
            </w:r>
          </w:p>
        </w:tc>
        <w:tc>
          <w:tcPr>
            <w:tcW w:w="3117" w:type="dxa"/>
          </w:tcPr>
          <w:p w14:paraId="685BF411" w14:textId="1E438B55" w:rsidR="003D2776" w:rsidRDefault="003D2776" w:rsidP="003D2776">
            <w:pPr>
              <w:jc w:val="both"/>
            </w:pPr>
            <w:r w:rsidRPr="001678DB">
              <w:t>2.11</w:t>
            </w:r>
            <w:r>
              <w:t>1</w:t>
            </w:r>
          </w:p>
        </w:tc>
        <w:tc>
          <w:tcPr>
            <w:tcW w:w="3117" w:type="dxa"/>
          </w:tcPr>
          <w:p w14:paraId="2AAF1016" w14:textId="0C5B1F68" w:rsidR="003D2776" w:rsidRDefault="003D2776" w:rsidP="003D2776">
            <w:pPr>
              <w:jc w:val="both"/>
            </w:pPr>
            <w:r>
              <w:t>High</w:t>
            </w:r>
          </w:p>
        </w:tc>
      </w:tr>
      <w:tr w:rsidR="003D2776" w14:paraId="235C2691" w14:textId="77777777" w:rsidTr="003D2776">
        <w:tc>
          <w:tcPr>
            <w:tcW w:w="3116" w:type="dxa"/>
          </w:tcPr>
          <w:p w14:paraId="27D65622" w14:textId="70C2C0B2" w:rsidR="003D2776" w:rsidRDefault="003D2776" w:rsidP="003D2776">
            <w:pPr>
              <w:jc w:val="both"/>
            </w:pPr>
            <w:r>
              <w:t xml:space="preserve">Topic </w:t>
            </w:r>
            <w:r>
              <w:t>5</w:t>
            </w:r>
          </w:p>
        </w:tc>
        <w:tc>
          <w:tcPr>
            <w:tcW w:w="3117" w:type="dxa"/>
          </w:tcPr>
          <w:p w14:paraId="64B30F25" w14:textId="1BC1E5D5" w:rsidR="003D2776" w:rsidRDefault="003D2776" w:rsidP="003D2776">
            <w:pPr>
              <w:jc w:val="both"/>
            </w:pPr>
            <w:r w:rsidRPr="001678DB">
              <w:t>1.41</w:t>
            </w:r>
            <w:r>
              <w:t>7</w:t>
            </w:r>
          </w:p>
        </w:tc>
        <w:tc>
          <w:tcPr>
            <w:tcW w:w="3117" w:type="dxa"/>
          </w:tcPr>
          <w:p w14:paraId="4458F281" w14:textId="710B0133" w:rsidR="003D2776" w:rsidRDefault="003D2776" w:rsidP="003D2776">
            <w:pPr>
              <w:jc w:val="both"/>
            </w:pPr>
            <w:r>
              <w:t>Medium-High</w:t>
            </w:r>
          </w:p>
        </w:tc>
      </w:tr>
      <w:tr w:rsidR="003D2776" w14:paraId="1871B6F3" w14:textId="77777777" w:rsidTr="003D2776">
        <w:tc>
          <w:tcPr>
            <w:tcW w:w="3116" w:type="dxa"/>
          </w:tcPr>
          <w:p w14:paraId="273088EB" w14:textId="685BC559" w:rsidR="003D2776" w:rsidRDefault="003D2776" w:rsidP="003D2776">
            <w:pPr>
              <w:jc w:val="both"/>
            </w:pPr>
            <w:r>
              <w:t xml:space="preserve">Topic </w:t>
            </w:r>
            <w:r>
              <w:t>6</w:t>
            </w:r>
          </w:p>
        </w:tc>
        <w:tc>
          <w:tcPr>
            <w:tcW w:w="3117" w:type="dxa"/>
          </w:tcPr>
          <w:p w14:paraId="0C015D57" w14:textId="0959DEA4" w:rsidR="003D2776" w:rsidRDefault="003D2776" w:rsidP="003D2776">
            <w:pPr>
              <w:jc w:val="both"/>
            </w:pPr>
            <w:r w:rsidRPr="001678DB">
              <w:t>0.462</w:t>
            </w:r>
          </w:p>
        </w:tc>
        <w:tc>
          <w:tcPr>
            <w:tcW w:w="3117" w:type="dxa"/>
          </w:tcPr>
          <w:p w14:paraId="2B668E66" w14:textId="2BC72211" w:rsidR="003D2776" w:rsidRDefault="003D2776" w:rsidP="003D2776">
            <w:pPr>
              <w:jc w:val="both"/>
            </w:pPr>
            <w:r>
              <w:t>Low</w:t>
            </w:r>
          </w:p>
        </w:tc>
      </w:tr>
      <w:tr w:rsidR="003D2776" w14:paraId="6181DD14" w14:textId="77777777" w:rsidTr="003D2776">
        <w:tc>
          <w:tcPr>
            <w:tcW w:w="3116" w:type="dxa"/>
          </w:tcPr>
          <w:p w14:paraId="315A8510" w14:textId="050FA5D0" w:rsidR="003D2776" w:rsidRDefault="003D2776" w:rsidP="003D2776">
            <w:pPr>
              <w:jc w:val="both"/>
            </w:pPr>
            <w:r>
              <w:t xml:space="preserve">Topic </w:t>
            </w:r>
            <w:r>
              <w:t>7</w:t>
            </w:r>
          </w:p>
        </w:tc>
        <w:tc>
          <w:tcPr>
            <w:tcW w:w="3117" w:type="dxa"/>
          </w:tcPr>
          <w:p w14:paraId="78AF8183" w14:textId="42902213" w:rsidR="003D2776" w:rsidRDefault="003D2776" w:rsidP="003D2776">
            <w:pPr>
              <w:jc w:val="both"/>
            </w:pPr>
            <w:r w:rsidRPr="001678DB">
              <w:t>0.42</w:t>
            </w:r>
            <w:r>
              <w:t>9</w:t>
            </w:r>
          </w:p>
        </w:tc>
        <w:tc>
          <w:tcPr>
            <w:tcW w:w="3117" w:type="dxa"/>
          </w:tcPr>
          <w:p w14:paraId="00088278" w14:textId="6AB6A379" w:rsidR="003D2776" w:rsidRDefault="003D2776" w:rsidP="003D2776">
            <w:pPr>
              <w:jc w:val="both"/>
            </w:pPr>
            <w:r>
              <w:t>Low</w:t>
            </w:r>
          </w:p>
        </w:tc>
      </w:tr>
      <w:tr w:rsidR="003D2776" w14:paraId="7C209DE4" w14:textId="77777777" w:rsidTr="003D2776">
        <w:tc>
          <w:tcPr>
            <w:tcW w:w="3116" w:type="dxa"/>
          </w:tcPr>
          <w:p w14:paraId="095F7CFB" w14:textId="33ED86B4" w:rsidR="003D2776" w:rsidRDefault="003D2776" w:rsidP="003D2776">
            <w:pPr>
              <w:jc w:val="both"/>
            </w:pPr>
            <w:r>
              <w:t>Topic 8</w:t>
            </w:r>
          </w:p>
        </w:tc>
        <w:tc>
          <w:tcPr>
            <w:tcW w:w="3117" w:type="dxa"/>
          </w:tcPr>
          <w:p w14:paraId="2F4A4CC7" w14:textId="30FD3480" w:rsidR="003D2776" w:rsidRDefault="003D2776" w:rsidP="003D2776">
            <w:pPr>
              <w:jc w:val="both"/>
            </w:pPr>
            <w:r w:rsidRPr="001678DB">
              <w:t>0.07</w:t>
            </w:r>
            <w:r>
              <w:t>5</w:t>
            </w:r>
          </w:p>
        </w:tc>
        <w:tc>
          <w:tcPr>
            <w:tcW w:w="3117" w:type="dxa"/>
          </w:tcPr>
          <w:p w14:paraId="507037FC" w14:textId="57C69202" w:rsidR="003D2776" w:rsidRDefault="003D2776" w:rsidP="003D2776">
            <w:pPr>
              <w:jc w:val="both"/>
            </w:pPr>
            <w:r>
              <w:t>Very Low</w:t>
            </w:r>
          </w:p>
        </w:tc>
      </w:tr>
      <w:tr w:rsidR="003D2776" w14:paraId="3D5DED77" w14:textId="77777777" w:rsidTr="003D2776">
        <w:tc>
          <w:tcPr>
            <w:tcW w:w="3116" w:type="dxa"/>
          </w:tcPr>
          <w:p w14:paraId="125C61F1" w14:textId="155151BA" w:rsidR="003D2776" w:rsidRDefault="003D2776" w:rsidP="003D2776">
            <w:pPr>
              <w:jc w:val="both"/>
            </w:pPr>
            <w:r>
              <w:t>Topic 9</w:t>
            </w:r>
          </w:p>
        </w:tc>
        <w:tc>
          <w:tcPr>
            <w:tcW w:w="3117" w:type="dxa"/>
          </w:tcPr>
          <w:p w14:paraId="7D26137E" w14:textId="4FCA8EF5" w:rsidR="003D2776" w:rsidRDefault="003D2776" w:rsidP="003D2776">
            <w:pPr>
              <w:jc w:val="both"/>
            </w:pPr>
            <w:r w:rsidRPr="001678DB">
              <w:t>0.122</w:t>
            </w:r>
          </w:p>
        </w:tc>
        <w:tc>
          <w:tcPr>
            <w:tcW w:w="3117" w:type="dxa"/>
          </w:tcPr>
          <w:p w14:paraId="38C6CAC6" w14:textId="5B1D5E4B" w:rsidR="003D2776" w:rsidRDefault="003D2776" w:rsidP="003D2776">
            <w:pPr>
              <w:jc w:val="both"/>
            </w:pPr>
            <w:r>
              <w:t>Very Low</w:t>
            </w:r>
          </w:p>
        </w:tc>
      </w:tr>
      <w:tr w:rsidR="003D2776" w14:paraId="030DB7A4" w14:textId="77777777" w:rsidTr="003D2776">
        <w:tc>
          <w:tcPr>
            <w:tcW w:w="3116" w:type="dxa"/>
          </w:tcPr>
          <w:p w14:paraId="03E35D79" w14:textId="1CF3A1E6" w:rsidR="003D2776" w:rsidRDefault="003D2776" w:rsidP="003D2776">
            <w:pPr>
              <w:jc w:val="both"/>
            </w:pPr>
            <w:r>
              <w:t>Average</w:t>
            </w:r>
          </w:p>
        </w:tc>
        <w:tc>
          <w:tcPr>
            <w:tcW w:w="3117" w:type="dxa"/>
          </w:tcPr>
          <w:p w14:paraId="4485A0C1" w14:textId="584735E8" w:rsidR="003D2776" w:rsidRPr="001678DB" w:rsidRDefault="003D2776" w:rsidP="003D2776">
            <w:pPr>
              <w:jc w:val="both"/>
            </w:pPr>
            <w:r>
              <w:t>0.8601</w:t>
            </w:r>
          </w:p>
        </w:tc>
        <w:tc>
          <w:tcPr>
            <w:tcW w:w="3117" w:type="dxa"/>
          </w:tcPr>
          <w:p w14:paraId="5574F5FC" w14:textId="77777777" w:rsidR="003D2776" w:rsidRDefault="003D2776" w:rsidP="003D2776">
            <w:pPr>
              <w:jc w:val="both"/>
            </w:pPr>
          </w:p>
        </w:tc>
      </w:tr>
    </w:tbl>
    <w:p w14:paraId="4794965A" w14:textId="77777777" w:rsidR="001678DB" w:rsidRDefault="001678DB" w:rsidP="001A2F7C">
      <w:pPr>
        <w:jc w:val="both"/>
      </w:pPr>
    </w:p>
    <w:p w14:paraId="0F90CAF4" w14:textId="77777777" w:rsidR="003D2776" w:rsidRDefault="003D2776">
      <w:r>
        <w:br w:type="page"/>
      </w:r>
    </w:p>
    <w:p w14:paraId="2946584B" w14:textId="5ECA6B81" w:rsidR="00E671D9" w:rsidRDefault="003D2776" w:rsidP="001A2F7C">
      <w:pPr>
        <w:jc w:val="both"/>
      </w:pPr>
      <w:r>
        <w:lastRenderedPageBreak/>
        <w:t>Additionally, the coherence score was found to be optimal at 10 topics aligning to the distribution of movie genres within the corpus.</w:t>
      </w:r>
      <w:r w:rsidR="001C3F40">
        <w:t xml:space="preserve"> This was also the same for perplexity where the increase in topics dramatically increased the perplexity score.</w:t>
      </w:r>
    </w:p>
    <w:p w14:paraId="324108AD" w14:textId="0D23896D" w:rsidR="003D2776" w:rsidRDefault="003D2776" w:rsidP="001A2F7C">
      <w:pPr>
        <w:jc w:val="both"/>
      </w:pPr>
      <w:r w:rsidRPr="003D2776">
        <w:drawing>
          <wp:inline distT="0" distB="0" distL="0" distR="0" wp14:anchorId="275BCDB3" wp14:editId="55F74CB8">
            <wp:extent cx="5943600" cy="3880485"/>
            <wp:effectExtent l="0" t="0" r="0" b="5715"/>
            <wp:docPr id="562344903" name="Picture 1" descr="A graph of blue bars with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4903" name="Picture 1" descr="A graph of blue bars with names&#10;&#10;AI-generated content may be incorrect."/>
                    <pic:cNvPicPr/>
                  </pic:nvPicPr>
                  <pic:blipFill>
                    <a:blip r:embed="rId5"/>
                    <a:stretch>
                      <a:fillRect/>
                    </a:stretch>
                  </pic:blipFill>
                  <pic:spPr>
                    <a:xfrm>
                      <a:off x="0" y="0"/>
                      <a:ext cx="5943600" cy="3880485"/>
                    </a:xfrm>
                    <a:prstGeom prst="rect">
                      <a:avLst/>
                    </a:prstGeom>
                  </pic:spPr>
                </pic:pic>
              </a:graphicData>
            </a:graphic>
          </wp:inline>
        </w:drawing>
      </w:r>
    </w:p>
    <w:p w14:paraId="1F2D6697" w14:textId="608A3028" w:rsidR="003D2776" w:rsidRDefault="001C3F40" w:rsidP="001A2F7C">
      <w:pPr>
        <w:jc w:val="both"/>
      </w:pPr>
      <w:r w:rsidRPr="001C3F40">
        <w:drawing>
          <wp:inline distT="0" distB="0" distL="0" distR="0" wp14:anchorId="306649F2" wp14:editId="66AC0CD7">
            <wp:extent cx="5943600" cy="2395220"/>
            <wp:effectExtent l="0" t="0" r="0" b="5080"/>
            <wp:docPr id="357863088"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63088" name="Picture 1" descr="A comparison of a graph&#10;&#10;AI-generated content may be incorrect."/>
                    <pic:cNvPicPr/>
                  </pic:nvPicPr>
                  <pic:blipFill>
                    <a:blip r:embed="rId6"/>
                    <a:stretch>
                      <a:fillRect/>
                    </a:stretch>
                  </pic:blipFill>
                  <pic:spPr>
                    <a:xfrm>
                      <a:off x="0" y="0"/>
                      <a:ext cx="5943600" cy="2395220"/>
                    </a:xfrm>
                    <a:prstGeom prst="rect">
                      <a:avLst/>
                    </a:prstGeom>
                  </pic:spPr>
                </pic:pic>
              </a:graphicData>
            </a:graphic>
          </wp:inline>
        </w:drawing>
      </w:r>
    </w:p>
    <w:p w14:paraId="00ADA760" w14:textId="77777777" w:rsidR="00E671D9" w:rsidRDefault="00E671D9" w:rsidP="001A2F7C">
      <w:pPr>
        <w:jc w:val="both"/>
      </w:pPr>
    </w:p>
    <w:p w14:paraId="4DE53D1B" w14:textId="68BFFA19" w:rsidR="001A439F" w:rsidRDefault="001A439F" w:rsidP="001A439F">
      <w:pPr>
        <w:jc w:val="both"/>
      </w:pPr>
      <w:r w:rsidRPr="001A439F">
        <w:rPr>
          <w:b/>
          <w:bCs/>
        </w:rPr>
        <w:t>Balanced Precision and Recall</w:t>
      </w:r>
      <w:r>
        <w:t xml:space="preserve">: The identical values for precision and recall (0.5903) suggest that </w:t>
      </w:r>
      <w:r>
        <w:t>the</w:t>
      </w:r>
      <w:r>
        <w:t xml:space="preserve"> recommendation approach is balanced in terms of relevance and coverage.</w:t>
      </w:r>
    </w:p>
    <w:p w14:paraId="435AB3D1" w14:textId="77777777" w:rsidR="001C3F40" w:rsidRDefault="001A439F" w:rsidP="001A439F">
      <w:pPr>
        <w:jc w:val="both"/>
      </w:pPr>
      <w:r w:rsidRPr="001A439F">
        <w:rPr>
          <w:b/>
          <w:bCs/>
        </w:rPr>
        <w:lastRenderedPageBreak/>
        <w:t>Genre-Based Relevance</w:t>
      </w:r>
      <w:r>
        <w:t>: The F1 score of 0.5903 indicates moderate performance in recommending movies with similar genres. This is promising for a content-based approach using only topic distributions derived from dialogue.</w:t>
      </w:r>
    </w:p>
    <w:p w14:paraId="2F0D8E8B" w14:textId="77777777" w:rsidR="001C3F40" w:rsidRDefault="001C3F40" w:rsidP="001A439F">
      <w:pPr>
        <w:jc w:val="both"/>
      </w:pPr>
    </w:p>
    <w:p w14:paraId="0168FD36" w14:textId="4A03224F" w:rsidR="00AB2259" w:rsidRPr="00AB2259" w:rsidRDefault="00AB2259" w:rsidP="001A2F7C">
      <w:pPr>
        <w:jc w:val="both"/>
        <w:rPr>
          <w:b/>
          <w:bCs/>
        </w:rPr>
      </w:pPr>
      <w:r w:rsidRPr="00AB2259">
        <w:rPr>
          <w:b/>
          <w:bCs/>
        </w:rPr>
        <w:t>Error Analysis</w:t>
      </w:r>
    </w:p>
    <w:p w14:paraId="7CA6C6FB" w14:textId="36F909BD" w:rsidR="00711B62" w:rsidRDefault="00711B62" w:rsidP="00711B62">
      <w:pPr>
        <w:jc w:val="both"/>
      </w:pPr>
      <w:r w:rsidRPr="00711B62">
        <w:rPr>
          <w:b/>
          <w:bCs/>
        </w:rPr>
        <w:t>Low Coherence Topics</w:t>
      </w:r>
      <w:r>
        <w:t>: Topics 8 and 9 have very low coherence scores (0.0749 and 0.1220), indicating they may not represent meaningful patterns. Analysis of the top words in these topics might reveal</w:t>
      </w:r>
      <w:r>
        <w:t xml:space="preserve"> o</w:t>
      </w:r>
      <w:r>
        <w:t>verly generic terms</w:t>
      </w:r>
      <w:r>
        <w:t xml:space="preserve"> or r</w:t>
      </w:r>
      <w:r>
        <w:t>are words that don't form coherent themes</w:t>
      </w:r>
      <w:r>
        <w:t>.</w:t>
      </w:r>
    </w:p>
    <w:p w14:paraId="4E37F64C" w14:textId="72611895" w:rsidR="00711B62" w:rsidRDefault="00711B62" w:rsidP="00711B62">
      <w:pPr>
        <w:jc w:val="both"/>
      </w:pPr>
      <w:r w:rsidRPr="00711B62">
        <w:rPr>
          <w:b/>
          <w:bCs/>
        </w:rPr>
        <w:t>Genre Overlap Limitations</w:t>
      </w:r>
      <w:r w:rsidRPr="00711B62">
        <w:t>: Using genre overlap as the sole criterion for relevance may not capture the nuanced similarities between movies. Two movies might share genres but have very different tones, themes, or target audiences.</w:t>
      </w:r>
    </w:p>
    <w:p w14:paraId="78090585" w14:textId="12664F98" w:rsidR="00843542" w:rsidRPr="00711B62" w:rsidRDefault="00711B62">
      <w:r w:rsidRPr="00711B62">
        <w:rPr>
          <w:b/>
          <w:bCs/>
        </w:rPr>
        <w:t>Topic Interpretability</w:t>
      </w:r>
      <w:r w:rsidRPr="00711B62">
        <w:t>: The wide range of coherence scores suggests that some topics may be capturing noise or very specific patterns that don't generalize well.</w:t>
      </w:r>
    </w:p>
    <w:p w14:paraId="60D0E9E3" w14:textId="1E301608" w:rsidR="00264E1C" w:rsidRPr="00843542" w:rsidRDefault="00264E1C" w:rsidP="00843542">
      <w:pPr>
        <w:jc w:val="both"/>
        <w:rPr>
          <w:b/>
          <w:bCs/>
        </w:rPr>
      </w:pPr>
    </w:p>
    <w:p w14:paraId="38543AD9" w14:textId="0461F4E9" w:rsidR="001A2F7C" w:rsidRDefault="00711B62" w:rsidP="00843542">
      <w:pPr>
        <w:jc w:val="both"/>
        <w:rPr>
          <w:b/>
          <w:bCs/>
        </w:rPr>
      </w:pPr>
      <w:r>
        <w:rPr>
          <w:b/>
          <w:bCs/>
        </w:rPr>
        <w:t>Improvement Strategies</w:t>
      </w:r>
    </w:p>
    <w:p w14:paraId="7F117ABF" w14:textId="77777777" w:rsidR="00711B62" w:rsidRDefault="00711B62" w:rsidP="00711B62">
      <w:pPr>
        <w:jc w:val="both"/>
      </w:pPr>
      <w:r w:rsidRPr="00711B62">
        <w:rPr>
          <w:b/>
          <w:bCs/>
        </w:rPr>
        <w:t>Optimize Number of Topics</w:t>
      </w:r>
      <w:r>
        <w:t>: The current model uses 10 topics, but further experimentation with different numbers could improve overall coherence and interpretability.</w:t>
      </w:r>
    </w:p>
    <w:p w14:paraId="2B9D87C2" w14:textId="3777FBD5" w:rsidR="00711B62" w:rsidRDefault="00711B62" w:rsidP="00711B62">
      <w:pPr>
        <w:jc w:val="both"/>
      </w:pPr>
      <w:r w:rsidRPr="00711B62">
        <w:rPr>
          <w:b/>
          <w:bCs/>
        </w:rPr>
        <w:t>Vocabulary Refinement</w:t>
      </w:r>
      <w:r>
        <w:t xml:space="preserve">: Review and potentially expand the </w:t>
      </w:r>
      <w:proofErr w:type="spellStart"/>
      <w:r>
        <w:t>stopword</w:t>
      </w:r>
      <w:proofErr w:type="spellEnd"/>
      <w:r>
        <w:t xml:space="preserve"> list to remove common but uninformative terms from the analysis.</w:t>
      </w:r>
    </w:p>
    <w:p w14:paraId="556DE0FC" w14:textId="77777777" w:rsidR="00711B62" w:rsidRDefault="00711B62" w:rsidP="00711B62">
      <w:pPr>
        <w:jc w:val="both"/>
      </w:pPr>
      <w:r w:rsidRPr="00711B62">
        <w:rPr>
          <w:b/>
          <w:bCs/>
        </w:rPr>
        <w:t>Document Preprocessing</w:t>
      </w:r>
      <w:r>
        <w:t>: Enhance the text preprocessing pipeline with more sophisticated lemmatization, named entity recognition, or phrase detection.</w:t>
      </w:r>
    </w:p>
    <w:p w14:paraId="67CC6935" w14:textId="6CEB5FE1" w:rsidR="00397A23" w:rsidRDefault="00711B62" w:rsidP="00711B62">
      <w:pPr>
        <w:jc w:val="both"/>
      </w:pPr>
      <w:r w:rsidRPr="00711B62">
        <w:rPr>
          <w:b/>
          <w:bCs/>
        </w:rPr>
        <w:t>Weighted Genre Matching</w:t>
      </w:r>
      <w:r w:rsidRPr="00711B62">
        <w:t>: Instead of binary genre overlap, implement a weighted approach that considers the prominence of each genre in a movie</w:t>
      </w:r>
      <w:r>
        <w:t>.</w:t>
      </w:r>
    </w:p>
    <w:p w14:paraId="644C5E64" w14:textId="77777777" w:rsidR="001A2F7C" w:rsidRPr="001B0080" w:rsidRDefault="001A2F7C" w:rsidP="001A2F7C"/>
    <w:p w14:paraId="7C1691A8" w14:textId="77777777" w:rsidR="003012F9" w:rsidRDefault="003012F9" w:rsidP="001B0080">
      <w:pPr>
        <w:pStyle w:val="ListParagraph"/>
        <w:ind w:left="1440"/>
        <w:jc w:val="both"/>
      </w:pPr>
    </w:p>
    <w:p w14:paraId="14D466E5" w14:textId="77777777" w:rsidR="003012F9" w:rsidRDefault="003012F9" w:rsidP="003012F9">
      <w:pPr>
        <w:pStyle w:val="ListParagraph"/>
        <w:ind w:left="1440"/>
        <w:jc w:val="both"/>
      </w:pPr>
    </w:p>
    <w:p w14:paraId="7CA57FFE" w14:textId="77777777" w:rsidR="003012F9" w:rsidRDefault="003012F9" w:rsidP="003012F9">
      <w:pPr>
        <w:jc w:val="both"/>
      </w:pPr>
    </w:p>
    <w:sectPr w:rsidR="0030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1EB4"/>
    <w:multiLevelType w:val="hybridMultilevel"/>
    <w:tmpl w:val="5720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1CFE"/>
    <w:multiLevelType w:val="hybridMultilevel"/>
    <w:tmpl w:val="039E1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E31F4"/>
    <w:multiLevelType w:val="hybridMultilevel"/>
    <w:tmpl w:val="31085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73EED"/>
    <w:multiLevelType w:val="hybridMultilevel"/>
    <w:tmpl w:val="A774B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92A1F"/>
    <w:multiLevelType w:val="hybridMultilevel"/>
    <w:tmpl w:val="424C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B42E9"/>
    <w:multiLevelType w:val="hybridMultilevel"/>
    <w:tmpl w:val="3C5C0FC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7816470">
    <w:abstractNumId w:val="0"/>
  </w:num>
  <w:num w:numId="2" w16cid:durableId="1126388536">
    <w:abstractNumId w:val="4"/>
  </w:num>
  <w:num w:numId="3" w16cid:durableId="766273547">
    <w:abstractNumId w:val="2"/>
  </w:num>
  <w:num w:numId="4" w16cid:durableId="1309749016">
    <w:abstractNumId w:val="5"/>
  </w:num>
  <w:num w:numId="5" w16cid:durableId="1903296595">
    <w:abstractNumId w:val="1"/>
  </w:num>
  <w:num w:numId="6" w16cid:durableId="465657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F9"/>
    <w:rsid w:val="00033987"/>
    <w:rsid w:val="001072A2"/>
    <w:rsid w:val="0015031A"/>
    <w:rsid w:val="001678DB"/>
    <w:rsid w:val="001A2F7C"/>
    <w:rsid w:val="001A439F"/>
    <w:rsid w:val="001B0080"/>
    <w:rsid w:val="001C3F40"/>
    <w:rsid w:val="002170B5"/>
    <w:rsid w:val="0023118C"/>
    <w:rsid w:val="00264E1C"/>
    <w:rsid w:val="00294518"/>
    <w:rsid w:val="003012F9"/>
    <w:rsid w:val="003953AA"/>
    <w:rsid w:val="00397A23"/>
    <w:rsid w:val="003A7A16"/>
    <w:rsid w:val="003D2776"/>
    <w:rsid w:val="00633959"/>
    <w:rsid w:val="00711B62"/>
    <w:rsid w:val="00843542"/>
    <w:rsid w:val="00AB2259"/>
    <w:rsid w:val="00AE078A"/>
    <w:rsid w:val="00C554E8"/>
    <w:rsid w:val="00E6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F16F"/>
  <w15:chartTrackingRefBased/>
  <w15:docId w15:val="{E121B504-79BA-4ADC-B5C3-51A0499B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2F9"/>
    <w:rPr>
      <w:rFonts w:eastAsiaTheme="majorEastAsia" w:cstheme="majorBidi"/>
      <w:color w:val="272727" w:themeColor="text1" w:themeTint="D8"/>
    </w:rPr>
  </w:style>
  <w:style w:type="paragraph" w:styleId="Title">
    <w:name w:val="Title"/>
    <w:basedOn w:val="Normal"/>
    <w:next w:val="Normal"/>
    <w:link w:val="TitleChar"/>
    <w:uiPriority w:val="10"/>
    <w:qFormat/>
    <w:rsid w:val="00301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2F9"/>
    <w:pPr>
      <w:spacing w:before="160"/>
      <w:jc w:val="center"/>
    </w:pPr>
    <w:rPr>
      <w:i/>
      <w:iCs/>
      <w:color w:val="404040" w:themeColor="text1" w:themeTint="BF"/>
    </w:rPr>
  </w:style>
  <w:style w:type="character" w:customStyle="1" w:styleId="QuoteChar">
    <w:name w:val="Quote Char"/>
    <w:basedOn w:val="DefaultParagraphFont"/>
    <w:link w:val="Quote"/>
    <w:uiPriority w:val="29"/>
    <w:rsid w:val="003012F9"/>
    <w:rPr>
      <w:i/>
      <w:iCs/>
      <w:color w:val="404040" w:themeColor="text1" w:themeTint="BF"/>
    </w:rPr>
  </w:style>
  <w:style w:type="paragraph" w:styleId="ListParagraph">
    <w:name w:val="List Paragraph"/>
    <w:basedOn w:val="Normal"/>
    <w:uiPriority w:val="34"/>
    <w:qFormat/>
    <w:rsid w:val="003012F9"/>
    <w:pPr>
      <w:ind w:left="720"/>
      <w:contextualSpacing/>
    </w:pPr>
  </w:style>
  <w:style w:type="character" w:styleId="IntenseEmphasis">
    <w:name w:val="Intense Emphasis"/>
    <w:basedOn w:val="DefaultParagraphFont"/>
    <w:uiPriority w:val="21"/>
    <w:qFormat/>
    <w:rsid w:val="003012F9"/>
    <w:rPr>
      <w:i/>
      <w:iCs/>
      <w:color w:val="0F4761" w:themeColor="accent1" w:themeShade="BF"/>
    </w:rPr>
  </w:style>
  <w:style w:type="paragraph" w:styleId="IntenseQuote">
    <w:name w:val="Intense Quote"/>
    <w:basedOn w:val="Normal"/>
    <w:next w:val="Normal"/>
    <w:link w:val="IntenseQuoteChar"/>
    <w:uiPriority w:val="30"/>
    <w:qFormat/>
    <w:rsid w:val="00301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2F9"/>
    <w:rPr>
      <w:i/>
      <w:iCs/>
      <w:color w:val="0F4761" w:themeColor="accent1" w:themeShade="BF"/>
    </w:rPr>
  </w:style>
  <w:style w:type="character" w:styleId="IntenseReference">
    <w:name w:val="Intense Reference"/>
    <w:basedOn w:val="DefaultParagraphFont"/>
    <w:uiPriority w:val="32"/>
    <w:qFormat/>
    <w:rsid w:val="003012F9"/>
    <w:rPr>
      <w:b/>
      <w:bCs/>
      <w:smallCaps/>
      <w:color w:val="0F4761" w:themeColor="accent1" w:themeShade="BF"/>
      <w:spacing w:val="5"/>
    </w:rPr>
  </w:style>
  <w:style w:type="table" w:styleId="TableGrid">
    <w:name w:val="Table Grid"/>
    <w:basedOn w:val="TableNormal"/>
    <w:uiPriority w:val="39"/>
    <w:rsid w:val="0026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13022">
      <w:bodyDiv w:val="1"/>
      <w:marLeft w:val="0"/>
      <w:marRight w:val="0"/>
      <w:marTop w:val="0"/>
      <w:marBottom w:val="0"/>
      <w:divBdr>
        <w:top w:val="none" w:sz="0" w:space="0" w:color="auto"/>
        <w:left w:val="none" w:sz="0" w:space="0" w:color="auto"/>
        <w:bottom w:val="none" w:sz="0" w:space="0" w:color="auto"/>
        <w:right w:val="none" w:sz="0" w:space="0" w:color="auto"/>
      </w:divBdr>
    </w:div>
    <w:div w:id="429282987">
      <w:bodyDiv w:val="1"/>
      <w:marLeft w:val="0"/>
      <w:marRight w:val="0"/>
      <w:marTop w:val="0"/>
      <w:marBottom w:val="0"/>
      <w:divBdr>
        <w:top w:val="none" w:sz="0" w:space="0" w:color="auto"/>
        <w:left w:val="none" w:sz="0" w:space="0" w:color="auto"/>
        <w:bottom w:val="none" w:sz="0" w:space="0" w:color="auto"/>
        <w:right w:val="none" w:sz="0" w:space="0" w:color="auto"/>
      </w:divBdr>
    </w:div>
    <w:div w:id="579944411">
      <w:bodyDiv w:val="1"/>
      <w:marLeft w:val="0"/>
      <w:marRight w:val="0"/>
      <w:marTop w:val="0"/>
      <w:marBottom w:val="0"/>
      <w:divBdr>
        <w:top w:val="none" w:sz="0" w:space="0" w:color="auto"/>
        <w:left w:val="none" w:sz="0" w:space="0" w:color="auto"/>
        <w:bottom w:val="none" w:sz="0" w:space="0" w:color="auto"/>
        <w:right w:val="none" w:sz="0" w:space="0" w:color="auto"/>
      </w:divBdr>
    </w:div>
    <w:div w:id="18457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Terry</dc:creator>
  <cp:keywords/>
  <dc:description/>
  <cp:lastModifiedBy>Tim Terry</cp:lastModifiedBy>
  <cp:revision>12</cp:revision>
  <dcterms:created xsi:type="dcterms:W3CDTF">2025-03-30T18:57:00Z</dcterms:created>
  <dcterms:modified xsi:type="dcterms:W3CDTF">2025-04-05T20:06:00Z</dcterms:modified>
</cp:coreProperties>
</file>